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D20B150"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C522FB">
        <w:rPr>
          <w:rFonts w:cs="Arial" w:hint="eastAsia"/>
          <w:bCs/>
          <w:sz w:val="20"/>
          <w:lang w:eastAsia="ja-JP"/>
        </w:rPr>
        <w:t>7</w:t>
      </w:r>
      <w:r w:rsidR="001B69D7">
        <w:rPr>
          <w:rFonts w:cs="Arial" w:hint="eastAsia"/>
          <w:bCs/>
          <w:sz w:val="20"/>
          <w:lang w:eastAsia="ja-JP"/>
        </w:rPr>
        <w:tab/>
      </w:r>
      <w:r w:rsidR="001B69D7">
        <w:rPr>
          <w:rFonts w:cs="Arial" w:hint="eastAsia"/>
          <w:bCs/>
          <w:sz w:val="20"/>
          <w:lang w:eastAsia="ja-JP"/>
        </w:rPr>
        <w:tab/>
      </w:r>
      <w:r w:rsidR="005E3CD8" w:rsidRPr="005E3CD8">
        <w:rPr>
          <w:sz w:val="20"/>
        </w:rPr>
        <w:t>R1-2404745</w:t>
      </w:r>
    </w:p>
    <w:p w14:paraId="552A328C" w14:textId="112B1E4D" w:rsidR="00941D27" w:rsidRPr="0093682F" w:rsidRDefault="008072C7" w:rsidP="00220980">
      <w:pPr>
        <w:pStyle w:val="TdocHeader2"/>
        <w:snapToGrid w:val="0"/>
        <w:jc w:val="left"/>
        <w:rPr>
          <w:rFonts w:eastAsiaTheme="minorEastAsia"/>
          <w:lang w:val="en-US"/>
        </w:rPr>
      </w:pPr>
      <w:r>
        <w:rPr>
          <w:rFonts w:eastAsia="ＭＳ 明朝" w:cs="Arial" w:hint="eastAsia"/>
          <w:bCs/>
          <w:sz w:val="20"/>
          <w:lang w:val="en-US" w:eastAsia="ja-JP"/>
        </w:rPr>
        <w:t>Fukuoka</w:t>
      </w:r>
      <w:r w:rsidR="005157C6" w:rsidRPr="00162612">
        <w:rPr>
          <w:rFonts w:eastAsia="ＭＳ 明朝" w:cs="Arial"/>
          <w:bCs/>
          <w:sz w:val="20"/>
          <w:lang w:val="en-US" w:eastAsia="ja-JP"/>
        </w:rPr>
        <w:t xml:space="preserve">, </w:t>
      </w:r>
      <w:r>
        <w:rPr>
          <w:rFonts w:eastAsia="ＭＳ 明朝" w:cs="Arial" w:hint="eastAsia"/>
          <w:bCs/>
          <w:sz w:val="20"/>
          <w:lang w:val="en-US" w:eastAsia="ja-JP"/>
        </w:rPr>
        <w:t>Japan</w:t>
      </w:r>
      <w:r w:rsidR="005157C6">
        <w:rPr>
          <w:rFonts w:eastAsia="ＭＳ 明朝" w:cs="Arial"/>
          <w:bCs/>
          <w:sz w:val="20"/>
          <w:lang w:val="en-US" w:eastAsia="ja-JP"/>
        </w:rPr>
        <w:t xml:space="preserve">, </w:t>
      </w:r>
      <w:r>
        <w:rPr>
          <w:rFonts w:eastAsia="ＭＳ 明朝" w:cs="Arial" w:hint="eastAsia"/>
          <w:bCs/>
          <w:sz w:val="20"/>
          <w:lang w:val="en-US" w:eastAsia="ja-JP"/>
        </w:rPr>
        <w:t>May</w:t>
      </w:r>
      <w:r w:rsidR="005157C6" w:rsidRPr="00162612">
        <w:rPr>
          <w:rFonts w:eastAsia="ＭＳ 明朝" w:cs="Arial"/>
          <w:bCs/>
          <w:sz w:val="20"/>
          <w:lang w:val="en-US" w:eastAsia="ja-JP"/>
        </w:rPr>
        <w:t xml:space="preserve"> </w:t>
      </w:r>
      <w:r>
        <w:rPr>
          <w:rFonts w:eastAsia="ＭＳ 明朝" w:cs="Arial" w:hint="eastAsia"/>
          <w:bCs/>
          <w:sz w:val="20"/>
          <w:lang w:val="en-US" w:eastAsia="ja-JP"/>
        </w:rPr>
        <w:t>20</w:t>
      </w:r>
      <w:r w:rsidR="005157C6">
        <w:rPr>
          <w:rFonts w:eastAsia="ＭＳ 明朝" w:cs="Arial"/>
          <w:bCs/>
          <w:sz w:val="20"/>
          <w:lang w:val="en-US" w:eastAsia="ja-JP"/>
        </w:rPr>
        <w:t>th</w:t>
      </w:r>
      <w:r w:rsidR="005157C6" w:rsidRPr="00162612">
        <w:rPr>
          <w:rFonts w:eastAsia="ＭＳ 明朝" w:cs="Arial"/>
          <w:bCs/>
          <w:sz w:val="20"/>
          <w:lang w:val="en-US" w:eastAsia="ja-JP"/>
        </w:rPr>
        <w:t xml:space="preserve"> – </w:t>
      </w:r>
      <w:r>
        <w:rPr>
          <w:rFonts w:eastAsia="ＭＳ 明朝" w:cs="Arial" w:hint="eastAsia"/>
          <w:bCs/>
          <w:sz w:val="20"/>
          <w:lang w:val="en-US" w:eastAsia="ja-JP"/>
        </w:rPr>
        <w:t>24</w:t>
      </w:r>
      <w:r w:rsidR="005157C6">
        <w:rPr>
          <w:rFonts w:eastAsia="ＭＳ 明朝" w:cs="Arial"/>
          <w:bCs/>
          <w:sz w:val="20"/>
          <w:lang w:val="en-US" w:eastAsia="ja-JP"/>
        </w:rPr>
        <w:t>th</w:t>
      </w:r>
      <w:r w:rsidR="005157C6" w:rsidRPr="00162612">
        <w:rPr>
          <w:rFonts w:eastAsia="ＭＳ 明朝" w:cs="Arial"/>
          <w:bCs/>
          <w:sz w:val="20"/>
          <w:lang w:val="en-US" w:eastAsia="ja-JP"/>
        </w:rPr>
        <w:t>, 202</w:t>
      </w:r>
      <w:r w:rsidR="005157C6">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446EBF3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BE22B2">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59242E">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5B3C1A46" w:rsidR="00C92A6C" w:rsidRPr="001855BE" w:rsidRDefault="004D3603" w:rsidP="005F76DA">
      <w:pPr>
        <w:widowControl w:val="0"/>
        <w:snapToGrid w:val="0"/>
        <w:spacing w:afterLines="50" w:after="120"/>
        <w:rPr>
          <w:rFonts w:eastAsiaTheme="minorEastAsia"/>
          <w:lang w:eastAsia="ja-JP"/>
        </w:rPr>
      </w:pPr>
      <w:r>
        <w:rPr>
          <w:rFonts w:eastAsiaTheme="minorEastAsia"/>
          <w:lang w:eastAsia="ja-JP"/>
        </w:rPr>
        <w:t xml:space="preserve">The agreements / </w:t>
      </w:r>
      <w:r w:rsidR="0059242E">
        <w:rPr>
          <w:rFonts w:eastAsiaTheme="minorEastAsia"/>
          <w:lang w:eastAsia="ja-JP"/>
        </w:rPr>
        <w:t>working assumption</w:t>
      </w:r>
      <w:r>
        <w:rPr>
          <w:rFonts w:eastAsiaTheme="minorEastAsia"/>
          <w:lang w:eastAsia="ja-JP"/>
        </w:rPr>
        <w:t xml:space="preserve"> made in </w:t>
      </w:r>
      <w:r w:rsidR="00AB75E2">
        <w:rPr>
          <w:rFonts w:eastAsiaTheme="minorEastAsia" w:hint="eastAsia"/>
          <w:lang w:eastAsia="ja-JP"/>
        </w:rPr>
        <w:t xml:space="preserve">the previous meetings </w:t>
      </w:r>
      <w:r>
        <w:rPr>
          <w:rFonts w:eastAsiaTheme="minorEastAsia"/>
          <w:lang w:eastAsia="ja-JP"/>
        </w:rPr>
        <w:t xml:space="preserve">are captured in the Appendix.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1D752B">
        <w:rPr>
          <w:rFonts w:eastAsiaTheme="minorEastAsia" w:hint="eastAsia"/>
          <w:lang w:eastAsia="ja-JP"/>
        </w:rPr>
        <w:t xml:space="preserve">inter-vendor collaboration and other potential specification aspects on </w:t>
      </w:r>
      <w:r w:rsidR="00BC6D1C">
        <w:rPr>
          <w:rFonts w:eastAsiaTheme="minorEastAsia"/>
          <w:lang w:eastAsia="ja-JP"/>
        </w:rPr>
        <w:t xml:space="preserve">CSI </w:t>
      </w:r>
      <w:r w:rsidR="00F95B64">
        <w:rPr>
          <w:rFonts w:eastAsiaTheme="minorEastAsia"/>
          <w:lang w:eastAsia="ja-JP"/>
        </w:rPr>
        <w:t>compression</w:t>
      </w:r>
      <w:r w:rsidR="006F2A0A">
        <w:rPr>
          <w:rFonts w:eastAsiaTheme="minorEastAsia"/>
          <w:lang w:eastAsia="ja-JP"/>
        </w:rPr>
        <w:t>.</w:t>
      </w:r>
      <w:r>
        <w:rPr>
          <w:rFonts w:eastAsiaTheme="minorEastAsia"/>
          <w:lang w:eastAsia="ja-JP"/>
        </w:rPr>
        <w:t xml:space="preserve"> We also </w:t>
      </w:r>
      <w:r w:rsidR="00564D17">
        <w:rPr>
          <w:rFonts w:eastAsiaTheme="minorEastAsia"/>
          <w:lang w:eastAsia="ja-JP"/>
        </w:rPr>
        <w:t>provide our preliminary results related to localized model.</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0CC3051F"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RAN1#116</w:t>
      </w:r>
      <w:r>
        <w:rPr>
          <w:lang w:val="en-US" w:eastAsia="ja-JP"/>
        </w:rPr>
        <w:t>, the following 5 options were agreed for the study to alleviate / resolve the issue related to inter-vendor training collaboration of AI/ML-based CSI compression using two-sided model.</w:t>
      </w:r>
    </w:p>
    <w:p w14:paraId="377FDEC5"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1: Fully standardized reference model (structure + parameters)</w:t>
      </w:r>
    </w:p>
    <w:p w14:paraId="3F91FFC9"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2: Standardized dataset</w:t>
      </w:r>
    </w:p>
    <w:p w14:paraId="5F0EA227"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4F6F8DBB"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4: Standardized data / dataset format + dataset exchange between NW-side and UE-side</w:t>
      </w:r>
    </w:p>
    <w:p w14:paraId="059D176E" w14:textId="77777777" w:rsidR="00A42298" w:rsidRDefault="00A42298" w:rsidP="00485395">
      <w:pPr>
        <w:pStyle w:val="aff1"/>
        <w:numPr>
          <w:ilvl w:val="0"/>
          <w:numId w:val="17"/>
        </w:numPr>
        <w:spacing w:afterLines="50" w:after="120"/>
        <w:ind w:leftChars="0"/>
        <w:rPr>
          <w:lang w:eastAsia="ja-JP"/>
        </w:rPr>
      </w:pPr>
      <w:r>
        <w:rPr>
          <w:rFonts w:hint="eastAsia"/>
          <w:lang w:eastAsia="ja-JP"/>
        </w:rPr>
        <w:t>O</w:t>
      </w:r>
      <w:r>
        <w:rPr>
          <w:lang w:eastAsia="ja-JP"/>
        </w:rPr>
        <w:t>ption 5: Standardized model format + reference model exchange between NW-side and UE-side</w:t>
      </w:r>
    </w:p>
    <w:p w14:paraId="646A4D95" w14:textId="478CE2AE" w:rsidR="0024697F" w:rsidRDefault="00485395" w:rsidP="0024697F">
      <w:pPr>
        <w:spacing w:after="0"/>
        <w:rPr>
          <w:lang w:eastAsia="ja-JP"/>
        </w:rPr>
      </w:pPr>
      <w:r>
        <w:rPr>
          <w:rFonts w:hint="eastAsia"/>
          <w:lang w:eastAsia="ja-JP"/>
        </w:rPr>
        <w:t xml:space="preserve">In RAN1#116bis, it was concluded to deprioritize Option 2 for inter-vendor training collaboration. </w:t>
      </w:r>
      <w:r w:rsidR="0024697F">
        <w:rPr>
          <w:rFonts w:hint="eastAsia"/>
          <w:lang w:eastAsia="ja-JP"/>
        </w:rPr>
        <w:t>In the following, we provide our observations on O</w:t>
      </w:r>
      <w:r w:rsidR="0024697F">
        <w:rPr>
          <w:lang w:eastAsia="ja-JP"/>
        </w:rPr>
        <w:t>p</w:t>
      </w:r>
      <w:r w:rsidR="0024697F">
        <w:rPr>
          <w:rFonts w:hint="eastAsia"/>
          <w:lang w:eastAsia="ja-JP"/>
        </w:rPr>
        <w:t>tion 1, 3, 4, and 5.</w:t>
      </w:r>
    </w:p>
    <w:p w14:paraId="27035CB7" w14:textId="5D2F3C3F" w:rsidR="0024697F" w:rsidRPr="00BC2016" w:rsidRDefault="0024697F" w:rsidP="00C24246">
      <w:pPr>
        <w:spacing w:after="0"/>
        <w:rPr>
          <w:lang w:eastAsia="ja-JP"/>
        </w:rPr>
      </w:pPr>
    </w:p>
    <w:p w14:paraId="0BFCF5EB" w14:textId="77777777" w:rsidR="0024697F" w:rsidRPr="00351233" w:rsidRDefault="0024697F" w:rsidP="0024697F">
      <w:pPr>
        <w:spacing w:after="0"/>
        <w:rPr>
          <w:b/>
          <w:bCs/>
          <w:u w:val="single"/>
          <w:lang w:val="en-US" w:eastAsia="ja-JP"/>
        </w:rPr>
      </w:pPr>
      <w:r>
        <w:rPr>
          <w:b/>
          <w:bCs/>
          <w:u w:val="single"/>
          <w:lang w:val="en-US" w:eastAsia="ja-JP"/>
        </w:rPr>
        <w:t>Option 1: Fully standardized reference model (structure and parameters)</w:t>
      </w:r>
    </w:p>
    <w:p w14:paraId="0272E69B" w14:textId="77777777" w:rsidR="0024697F" w:rsidRDefault="0024697F" w:rsidP="0024697F">
      <w:pPr>
        <w:spacing w:afterLines="50" w:after="120"/>
        <w:rPr>
          <w:lang w:eastAsia="ja-JP"/>
        </w:rPr>
      </w:pPr>
      <w:r>
        <w:rPr>
          <w:rFonts w:hint="eastAsia"/>
          <w:lang w:eastAsia="ja-JP"/>
        </w:rPr>
        <w:t>It was concluded in RAN1#116bis that from RAN1 perspective, if feasible for specification, Option 1 eliminate the inter-vendor collaboration complexity (e.g., whether bilateral collaboration is required between vendors). It was also concluded that Option 1 may have limited performance in the field compared to Option 3, 4, and 5 with the necessity of further study. In addition, it was concluded that Option 1 may require high specification effort from RAN1 perspective.</w:t>
      </w:r>
    </w:p>
    <w:p w14:paraId="0D057E8F" w14:textId="77777777" w:rsidR="0024697F" w:rsidRPr="00B72306" w:rsidRDefault="0024697F" w:rsidP="0024697F">
      <w:pPr>
        <w:spacing w:after="0"/>
        <w:rPr>
          <w:lang w:eastAsia="ja-JP"/>
        </w:rPr>
      </w:pPr>
      <w:r>
        <w:rPr>
          <w:rFonts w:hint="eastAsia"/>
          <w:lang w:eastAsia="ja-JP"/>
        </w:rPr>
        <w:t xml:space="preserve">RAN4 output can be used as a starting point for the reference model of Option 1. Since options are not exclusive, some of </w:t>
      </w:r>
      <w:r>
        <w:rPr>
          <w:lang w:eastAsia="ja-JP"/>
        </w:rPr>
        <w:t>“</w:t>
      </w:r>
      <w:r>
        <w:rPr>
          <w:rFonts w:hint="eastAsia"/>
          <w:lang w:eastAsia="ja-JP"/>
        </w:rPr>
        <w:t>minimum performance</w:t>
      </w:r>
      <w:r>
        <w:rPr>
          <w:lang w:eastAsia="ja-JP"/>
        </w:rPr>
        <w:t>”</w:t>
      </w:r>
      <w:r>
        <w:rPr>
          <w:rFonts w:hint="eastAsia"/>
          <w:lang w:eastAsia="ja-JP"/>
        </w:rPr>
        <w:t xml:space="preserve"> are defined by O</w:t>
      </w:r>
      <w:r>
        <w:rPr>
          <w:lang w:eastAsia="ja-JP"/>
        </w:rPr>
        <w:t>p</w:t>
      </w:r>
      <w:r>
        <w:rPr>
          <w:rFonts w:hint="eastAsia"/>
          <w:lang w:eastAsia="ja-JP"/>
        </w:rPr>
        <w:t>tion 1, but further extension can be applied, e.g., the combination with Option 3, 4, or 5 can be considered.</w:t>
      </w:r>
    </w:p>
    <w:p w14:paraId="31749F12" w14:textId="77777777" w:rsidR="0024697F" w:rsidRDefault="0024697F" w:rsidP="00C24246">
      <w:pPr>
        <w:spacing w:after="0"/>
        <w:rPr>
          <w:lang w:eastAsia="ja-JP"/>
        </w:rPr>
      </w:pPr>
    </w:p>
    <w:p w14:paraId="3ADC9797" w14:textId="77777777" w:rsidR="00BC366A" w:rsidRDefault="00BC366A" w:rsidP="00BC366A">
      <w:pPr>
        <w:spacing w:after="0"/>
        <w:rPr>
          <w:b/>
          <w:bCs/>
          <w:u w:val="single"/>
          <w:lang w:val="en-US" w:eastAsia="ja-JP"/>
        </w:rPr>
      </w:pPr>
      <w:r>
        <w:rPr>
          <w:b/>
          <w:bCs/>
          <w:u w:val="single"/>
          <w:lang w:val="en-US" w:eastAsia="ja-JP"/>
        </w:rPr>
        <w:t>Option 3: Standardized reference model structure + parameter exchange between NW-side and UE-side</w:t>
      </w:r>
    </w:p>
    <w:p w14:paraId="4938BF0E" w14:textId="29DEFEDA" w:rsidR="0024697F" w:rsidRPr="00BC366A" w:rsidRDefault="00BC366A" w:rsidP="00C24246">
      <w:pPr>
        <w:spacing w:after="0"/>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sub-options and assumptions were defined for Option 3.</w:t>
      </w:r>
    </w:p>
    <w:p w14:paraId="6D0428C7" w14:textId="77777777" w:rsidR="00BC366A" w:rsidRDefault="00BC366A" w:rsidP="00BC366A">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539D58EC" w14:textId="77777777" w:rsidR="00BC366A" w:rsidRDefault="00BC366A" w:rsidP="00BC366A">
      <w:pPr>
        <w:pStyle w:val="aff1"/>
        <w:numPr>
          <w:ilvl w:val="1"/>
          <w:numId w:val="17"/>
        </w:numPr>
        <w:spacing w:after="0"/>
        <w:ind w:leftChars="0"/>
        <w:rPr>
          <w:lang w:eastAsia="ja-JP"/>
        </w:rPr>
      </w:pPr>
      <w:r>
        <w:rPr>
          <w:rFonts w:hint="eastAsia"/>
          <w:lang w:eastAsia="ja-JP"/>
        </w:rPr>
        <w:t>3a: Parameters received at the UE or UE-side goes through offline engineering at the UE side (e.g., UE-side OTT server), e.g., potential re-training, re-development of a different model, and/or offline testing.</w:t>
      </w:r>
    </w:p>
    <w:p w14:paraId="56692EAC" w14:textId="77777777" w:rsidR="00BC366A" w:rsidRPr="00596219" w:rsidRDefault="00BC366A" w:rsidP="00BC366A">
      <w:pPr>
        <w:pStyle w:val="aff1"/>
        <w:numPr>
          <w:ilvl w:val="2"/>
          <w:numId w:val="17"/>
        </w:numPr>
        <w:spacing w:after="0"/>
        <w:ind w:leftChars="0"/>
        <w:rPr>
          <w:lang w:eastAsia="ja-JP"/>
        </w:rPr>
      </w:pPr>
      <w:r>
        <w:rPr>
          <w:rFonts w:hint="eastAsia"/>
          <w:lang w:eastAsia="ja-JP"/>
        </w:rPr>
        <w:t xml:space="preserve">3a-1: </w:t>
      </w:r>
      <w:r>
        <w:rPr>
          <w:rFonts w:eastAsiaTheme="minorEastAsia" w:hint="eastAsia"/>
          <w:lang w:eastAsia="ja-JP"/>
        </w:rPr>
        <w:t>P</w:t>
      </w:r>
      <w:r>
        <w:rPr>
          <w:rFonts w:eastAsiaTheme="minorEastAsia"/>
        </w:rPr>
        <w:t>arameters exchanged from the NW side to UE side is CSI generation part.</w:t>
      </w:r>
    </w:p>
    <w:p w14:paraId="1C306DA1" w14:textId="77777777" w:rsidR="00BC366A" w:rsidRPr="0044380D" w:rsidRDefault="00BC366A" w:rsidP="00BC366A">
      <w:pPr>
        <w:pStyle w:val="aff1"/>
        <w:numPr>
          <w:ilvl w:val="2"/>
          <w:numId w:val="17"/>
        </w:numPr>
        <w:spacing w:after="0"/>
        <w:ind w:leftChars="0"/>
        <w:rPr>
          <w:lang w:eastAsia="ja-JP"/>
        </w:rPr>
      </w:pPr>
      <w:r>
        <w:rPr>
          <w:rFonts w:eastAsiaTheme="minorEastAsia" w:hint="eastAsia"/>
          <w:lang w:eastAsia="ja-JP"/>
        </w:rPr>
        <w:t>3a-2: P</w:t>
      </w:r>
      <w:r>
        <w:rPr>
          <w:rFonts w:eastAsiaTheme="minorEastAsia"/>
        </w:rPr>
        <w:t>arameters exchanged from the NW side to UE side is CSI reconstruction part.</w:t>
      </w:r>
    </w:p>
    <w:p w14:paraId="08EA779C" w14:textId="77777777" w:rsidR="00BC366A" w:rsidRDefault="00BC366A" w:rsidP="00BC366A">
      <w:pPr>
        <w:pStyle w:val="aff1"/>
        <w:numPr>
          <w:ilvl w:val="2"/>
          <w:numId w:val="17"/>
        </w:numPr>
        <w:spacing w:after="0"/>
        <w:ind w:leftChars="0"/>
        <w:rPr>
          <w:lang w:eastAsia="ja-JP"/>
        </w:rPr>
      </w:pPr>
      <w:r>
        <w:rPr>
          <w:rFonts w:eastAsiaTheme="minorEastAsia" w:hint="eastAsia"/>
          <w:lang w:eastAsia="ja-JP"/>
        </w:rPr>
        <w:t>3a-3: P</w:t>
      </w:r>
      <w:r>
        <w:rPr>
          <w:rFonts w:eastAsiaTheme="minorEastAsia"/>
        </w:rPr>
        <w:t>arameters exchanged from the NW side to UE side are both CSI generation part and CSI reconstruction part.</w:t>
      </w:r>
    </w:p>
    <w:p w14:paraId="25FB3F0A" w14:textId="77777777" w:rsidR="00BC366A" w:rsidRDefault="00BC366A" w:rsidP="001609B4">
      <w:pPr>
        <w:pStyle w:val="aff1"/>
        <w:numPr>
          <w:ilvl w:val="1"/>
          <w:numId w:val="17"/>
        </w:numPr>
        <w:spacing w:afterLines="50" w:after="120"/>
        <w:ind w:leftChars="0"/>
        <w:rPr>
          <w:lang w:eastAsia="ja-JP"/>
        </w:rPr>
      </w:pPr>
      <w:r>
        <w:rPr>
          <w:rFonts w:hint="eastAsia"/>
          <w:lang w:eastAsia="ja-JP"/>
        </w:rPr>
        <w:lastRenderedPageBreak/>
        <w:t>3b: Parameters received at the UE are directly used for inference at the UE without offline engineering, potentially with on-device operations.</w:t>
      </w:r>
    </w:p>
    <w:p w14:paraId="0A3495D7" w14:textId="77777777" w:rsidR="001609B4" w:rsidRPr="00177EC3" w:rsidRDefault="001609B4" w:rsidP="00177EC3">
      <w:pPr>
        <w:spacing w:after="0"/>
        <w:rPr>
          <w:u w:val="single"/>
          <w:lang w:eastAsia="ja-JP"/>
        </w:rPr>
      </w:pPr>
      <w:r w:rsidRPr="00177EC3">
        <w:rPr>
          <w:rFonts w:hint="eastAsia"/>
          <w:u w:val="single"/>
          <w:lang w:eastAsia="ja-JP"/>
        </w:rPr>
        <w:t>I</w:t>
      </w:r>
      <w:r w:rsidRPr="00177EC3">
        <w:rPr>
          <w:u w:val="single"/>
          <w:lang w:eastAsia="ja-JP"/>
        </w:rPr>
        <w:t>nter-vendor collaboration complexity</w:t>
      </w:r>
    </w:p>
    <w:p w14:paraId="1E64FE1F" w14:textId="4B50C836" w:rsidR="001609B4" w:rsidRDefault="001609B4" w:rsidP="00000304">
      <w:pPr>
        <w:spacing w:after="0"/>
        <w:ind w:leftChars="200" w:left="40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 xml:space="preserve">Offline coordination between either NW side and UE side or intra-vendor entities is </w:t>
      </w:r>
      <w:r w:rsidR="00854475">
        <w:rPr>
          <w:rFonts w:hint="eastAsia"/>
          <w:lang w:eastAsia="ja-JP"/>
        </w:rPr>
        <w:t xml:space="preserve">alleviated </w:t>
      </w:r>
      <w:r w:rsidR="00E47C38">
        <w:rPr>
          <w:rFonts w:hint="eastAsia"/>
          <w:lang w:eastAsia="ja-JP"/>
        </w:rPr>
        <w:t xml:space="preserve">or </w:t>
      </w:r>
      <w:r>
        <w:rPr>
          <w:lang w:eastAsia="ja-JP"/>
        </w:rPr>
        <w:t xml:space="preserve">not necessary if the model structure can be specified, and parameter exchange is via </w:t>
      </w:r>
      <w:r w:rsidR="00E754A6">
        <w:rPr>
          <w:rFonts w:hint="eastAsia"/>
          <w:lang w:eastAsia="ja-JP"/>
        </w:rPr>
        <w:t>standardized signaling</w:t>
      </w:r>
      <w:r>
        <w:rPr>
          <w:lang w:eastAsia="ja-JP"/>
        </w:rPr>
        <w:t>.</w:t>
      </w:r>
      <w:r w:rsidR="00177EC3">
        <w:rPr>
          <w:rFonts w:hint="eastAsia"/>
          <w:lang w:eastAsia="ja-JP"/>
        </w:rPr>
        <w:t xml:space="preserve"> On the other hand, if the parameters of models are exchanged offline, inter-vendor collaboration is needed.</w:t>
      </w:r>
    </w:p>
    <w:p w14:paraId="0A018372" w14:textId="77777777" w:rsidR="0024697F" w:rsidRPr="001609B4" w:rsidRDefault="0024697F" w:rsidP="00C24246">
      <w:pPr>
        <w:spacing w:after="0"/>
        <w:rPr>
          <w:lang w:eastAsia="ja-JP"/>
        </w:rPr>
      </w:pPr>
    </w:p>
    <w:p w14:paraId="666D2757" w14:textId="77777777" w:rsidR="00E754A6" w:rsidRPr="00E754A6" w:rsidRDefault="00E754A6" w:rsidP="00E754A6">
      <w:pPr>
        <w:spacing w:after="0"/>
        <w:rPr>
          <w:u w:val="single"/>
          <w:lang w:eastAsia="ja-JP"/>
        </w:rPr>
      </w:pPr>
      <w:r w:rsidRPr="00E754A6">
        <w:rPr>
          <w:u w:val="single"/>
          <w:lang w:eastAsia="ja-JP"/>
        </w:rPr>
        <w:t>Performance</w:t>
      </w:r>
    </w:p>
    <w:p w14:paraId="4C4AFE34" w14:textId="3A12DB0E" w:rsidR="00BC366A" w:rsidRPr="00BC366A" w:rsidRDefault="00E754A6" w:rsidP="00000304">
      <w:pPr>
        <w:spacing w:after="0"/>
        <w:ind w:leftChars="200" w:left="400"/>
        <w:rPr>
          <w:lang w:eastAsia="ja-JP"/>
        </w:rPr>
      </w:pPr>
      <w:r w:rsidRPr="006E1DF1">
        <w:rPr>
          <w:lang w:eastAsia="ja-JP"/>
        </w:rPr>
        <w:t>Performance may depend on the standardized reference model structure.</w:t>
      </w:r>
      <w:r w:rsidR="0062087A">
        <w:rPr>
          <w:rFonts w:hint="eastAsia"/>
          <w:lang w:eastAsia="ja-JP"/>
        </w:rPr>
        <w:t xml:space="preserve"> </w:t>
      </w:r>
      <w:r w:rsidR="002B77D9">
        <w:rPr>
          <w:rFonts w:hint="eastAsia"/>
          <w:lang w:eastAsia="ja-JP"/>
        </w:rPr>
        <w:t xml:space="preserve">Option 3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sidR="00BE0E48">
        <w:rPr>
          <w:rFonts w:hint="eastAsia"/>
          <w:lang w:eastAsia="ja-JP"/>
        </w:rPr>
        <w:t xml:space="preserve">Option 3a may </w:t>
      </w:r>
      <w:r w:rsidR="006D576B">
        <w:rPr>
          <w:rFonts w:hint="eastAsia"/>
          <w:lang w:eastAsia="ja-JP"/>
        </w:rPr>
        <w:t xml:space="preserve">have drawback on the </w:t>
      </w:r>
      <w:r w:rsidR="006D576B">
        <w:rPr>
          <w:lang w:eastAsia="ja-JP"/>
        </w:rPr>
        <w:t>latency</w:t>
      </w:r>
      <w:r w:rsidR="006D576B">
        <w:rPr>
          <w:rFonts w:hint="eastAsia"/>
          <w:lang w:eastAsia="ja-JP"/>
        </w:rPr>
        <w:t xml:space="preserve"> from the </w:t>
      </w:r>
      <w:r w:rsidR="006D576B">
        <w:rPr>
          <w:lang w:eastAsia="ja-JP"/>
        </w:rPr>
        <w:t>model</w:t>
      </w:r>
      <w:r w:rsidR="006D576B">
        <w:rPr>
          <w:rFonts w:hint="eastAsia"/>
          <w:lang w:eastAsia="ja-JP"/>
        </w:rPr>
        <w:t xml:space="preserve"> delivery/transfer to the deployment in UE</w:t>
      </w:r>
      <w:r w:rsidR="002A756C">
        <w:rPr>
          <w:rFonts w:hint="eastAsia"/>
          <w:lang w:eastAsia="ja-JP"/>
        </w:rPr>
        <w:t xml:space="preserve"> since offline training may be necessary. </w:t>
      </w:r>
      <w:r w:rsidR="00B54103">
        <w:rPr>
          <w:rFonts w:hint="eastAsia"/>
          <w:lang w:eastAsia="ja-JP"/>
        </w:rPr>
        <w:t xml:space="preserve">For Option 3b, </w:t>
      </w:r>
      <w:r w:rsidRPr="006D6A85">
        <w:rPr>
          <w:lang w:eastAsia="ja-JP"/>
        </w:rPr>
        <w:t>UE side model switching only includes the updating of parameters, while model training is not needed.</w:t>
      </w:r>
      <w:r w:rsidR="00B54103">
        <w:rPr>
          <w:rFonts w:hint="eastAsia"/>
          <w:lang w:eastAsia="ja-JP"/>
        </w:rPr>
        <w:t xml:space="preserve"> On the other hand, Option 3b </w:t>
      </w:r>
      <w:r w:rsidR="002B77D9" w:rsidRPr="006D6A85">
        <w:rPr>
          <w:lang w:eastAsia="ja-JP"/>
        </w:rPr>
        <w:t>may not allow device specific optimization</w:t>
      </w:r>
      <w:r w:rsidR="00602628">
        <w:rPr>
          <w:rFonts w:hint="eastAsia"/>
          <w:lang w:eastAsia="ja-JP"/>
        </w:rPr>
        <w:t xml:space="preserve"> compared to Option 3a.</w:t>
      </w:r>
    </w:p>
    <w:p w14:paraId="198E5D5C" w14:textId="77777777" w:rsidR="0024697F" w:rsidRDefault="0024697F" w:rsidP="00C24246">
      <w:pPr>
        <w:spacing w:after="0"/>
        <w:rPr>
          <w:lang w:eastAsia="ja-JP"/>
        </w:rPr>
      </w:pPr>
    </w:p>
    <w:p w14:paraId="11AA6D89" w14:textId="77777777" w:rsidR="00602628" w:rsidRPr="00602628" w:rsidRDefault="00602628" w:rsidP="00602628">
      <w:pPr>
        <w:spacing w:after="0"/>
        <w:rPr>
          <w:u w:val="single"/>
          <w:lang w:eastAsia="ja-JP"/>
        </w:rPr>
      </w:pPr>
      <w:r w:rsidRPr="00602628">
        <w:rPr>
          <w:rFonts w:hint="eastAsia"/>
          <w:u w:val="single"/>
          <w:lang w:eastAsia="ja-JP"/>
        </w:rPr>
        <w:t>I</w:t>
      </w:r>
      <w:r w:rsidRPr="00602628">
        <w:rPr>
          <w:u w:val="single"/>
          <w:lang w:eastAsia="ja-JP"/>
        </w:rPr>
        <w:t>nteroperability and RAN4 / testing related aspects</w:t>
      </w:r>
    </w:p>
    <w:p w14:paraId="5238DCC9" w14:textId="6394803B" w:rsidR="00602628" w:rsidRDefault="00602628" w:rsidP="00000304">
      <w:pPr>
        <w:spacing w:after="0"/>
        <w:ind w:leftChars="200" w:left="400"/>
        <w:rPr>
          <w:lang w:eastAsia="ja-JP"/>
        </w:rPr>
      </w:pPr>
      <w:r w:rsidRPr="00B66CA3">
        <w:rPr>
          <w:lang w:eastAsia="ja-JP"/>
        </w:rPr>
        <w:t xml:space="preserve">It may be unclear this option can achieve 3GPP-level multi-vendor interoperability. In order to provide interoperability, </w:t>
      </w:r>
      <w:r w:rsidRPr="00602628">
        <w:rPr>
          <w:rFonts w:hint="eastAsia"/>
          <w:bCs/>
          <w:lang w:val="en-US" w:eastAsia="ja-JP"/>
        </w:rPr>
        <w:t>U</w:t>
      </w:r>
      <w:r w:rsidRPr="00602628">
        <w:rPr>
          <w:bCs/>
          <w:lang w:val="en-US" w:eastAsia="ja-JP"/>
        </w:rPr>
        <w:t>E model needs to be checked by 3GPP performance specification</w:t>
      </w:r>
      <w:r w:rsidRPr="00B66CA3">
        <w:rPr>
          <w:lang w:eastAsia="ja-JP"/>
        </w:rPr>
        <w:t>.</w:t>
      </w:r>
      <w:r w:rsidR="005E3192">
        <w:rPr>
          <w:rFonts w:hint="eastAsia"/>
          <w:lang w:eastAsia="ja-JP"/>
        </w:rPr>
        <w:t xml:space="preserve"> Combination with Option 1 should be considered.</w:t>
      </w:r>
    </w:p>
    <w:p w14:paraId="5A115143" w14:textId="77777777" w:rsidR="00602628" w:rsidRDefault="00602628" w:rsidP="00602628">
      <w:pPr>
        <w:spacing w:after="0"/>
        <w:rPr>
          <w:lang w:eastAsia="ja-JP"/>
        </w:rPr>
      </w:pPr>
    </w:p>
    <w:p w14:paraId="6A7AF7D0" w14:textId="77777777" w:rsidR="00602628" w:rsidRPr="005E3192" w:rsidRDefault="00602628" w:rsidP="005E3192">
      <w:pPr>
        <w:spacing w:after="0"/>
        <w:rPr>
          <w:u w:val="single"/>
          <w:lang w:eastAsia="ja-JP"/>
        </w:rPr>
      </w:pPr>
      <w:r w:rsidRPr="005E3192">
        <w:rPr>
          <w:rFonts w:hint="eastAsia"/>
          <w:u w:val="single"/>
          <w:lang w:eastAsia="ja-JP"/>
        </w:rPr>
        <w:t>F</w:t>
      </w:r>
      <w:r w:rsidRPr="005E3192">
        <w:rPr>
          <w:u w:val="single"/>
          <w:lang w:eastAsia="ja-JP"/>
        </w:rPr>
        <w:t>easibility</w:t>
      </w:r>
    </w:p>
    <w:p w14:paraId="0A81DCE1" w14:textId="0D6974A3" w:rsidR="00602628" w:rsidRDefault="0053753B" w:rsidP="00000304">
      <w:pPr>
        <w:spacing w:after="0"/>
        <w:ind w:leftChars="200" w:left="400"/>
        <w:rPr>
          <w:lang w:eastAsia="ja-JP"/>
        </w:rPr>
      </w:pPr>
      <w:r>
        <w:rPr>
          <w:rFonts w:hint="eastAsia"/>
          <w:lang w:eastAsia="ja-JP"/>
        </w:rPr>
        <w:t>At least for Option 3b, m</w:t>
      </w:r>
      <w:r w:rsidR="00602628">
        <w:rPr>
          <w:lang w:eastAsia="ja-JP"/>
        </w:rPr>
        <w:t xml:space="preserve">ore standardization effort </w:t>
      </w:r>
      <w:r>
        <w:rPr>
          <w:rFonts w:hint="eastAsia"/>
          <w:lang w:eastAsia="ja-JP"/>
        </w:rPr>
        <w:t xml:space="preserve">compared </w:t>
      </w:r>
      <w:r w:rsidR="009D1426">
        <w:rPr>
          <w:rFonts w:hint="eastAsia"/>
          <w:lang w:eastAsia="ja-JP"/>
        </w:rPr>
        <w:t xml:space="preserve">with Option 1 may be needed </w:t>
      </w:r>
      <w:r w:rsidR="00602628">
        <w:rPr>
          <w:lang w:eastAsia="ja-JP"/>
        </w:rPr>
        <w:t>to provide the same working environment, i.e., the parameters / conditions that shall be considered for inference encoder training should be aligned between NW and UE.</w:t>
      </w:r>
    </w:p>
    <w:p w14:paraId="60680591" w14:textId="77777777" w:rsidR="00602628" w:rsidRDefault="00602628" w:rsidP="00C24246">
      <w:pPr>
        <w:spacing w:after="0"/>
        <w:rPr>
          <w:lang w:eastAsia="ja-JP"/>
        </w:rPr>
      </w:pPr>
    </w:p>
    <w:p w14:paraId="6C90EAD9" w14:textId="77777777" w:rsidR="00166562" w:rsidRPr="00351233" w:rsidRDefault="00166562" w:rsidP="00166562">
      <w:pPr>
        <w:spacing w:after="0"/>
        <w:rPr>
          <w:b/>
          <w:bCs/>
          <w:u w:val="single"/>
          <w:lang w:val="en-US" w:eastAsia="ja-JP"/>
        </w:rPr>
      </w:pPr>
      <w:r>
        <w:rPr>
          <w:b/>
          <w:bCs/>
          <w:u w:val="single"/>
          <w:lang w:val="en-US" w:eastAsia="ja-JP"/>
        </w:rPr>
        <w:t>Option 4: Standardized data / data formant + dataset exchange between NW-side and UE-side</w:t>
      </w:r>
    </w:p>
    <w:p w14:paraId="7890ACA0" w14:textId="7EA40321" w:rsidR="00376882" w:rsidRPr="00BC366A" w:rsidRDefault="00376882" w:rsidP="00376882">
      <w:pPr>
        <w:spacing w:after="0"/>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assumptions were defined for Option 4.</w:t>
      </w:r>
    </w:p>
    <w:p w14:paraId="2538CB34" w14:textId="77777777" w:rsidR="00376882" w:rsidRDefault="00376882" w:rsidP="00376882">
      <w:pPr>
        <w:pStyle w:val="aff1"/>
        <w:numPr>
          <w:ilvl w:val="0"/>
          <w:numId w:val="17"/>
        </w:numPr>
        <w:spacing w:after="0"/>
        <w:ind w:leftChars="0"/>
        <w:rPr>
          <w:lang w:eastAsia="ja-JP"/>
        </w:rPr>
      </w:pPr>
      <w:r>
        <w:rPr>
          <w:rFonts w:hint="eastAsia"/>
          <w:lang w:eastAsia="ja-JP"/>
        </w:rPr>
        <w:t xml:space="preserve">Option 4: </w:t>
      </w:r>
      <w:r>
        <w:rPr>
          <w:lang w:eastAsia="ja-JP"/>
        </w:rPr>
        <w:t>Standardized data / dataset format + dataset exchange between NW-side and UE-side</w:t>
      </w:r>
    </w:p>
    <w:p w14:paraId="0ED852B9" w14:textId="77777777" w:rsidR="00376882" w:rsidRPr="004B18E3" w:rsidRDefault="00376882" w:rsidP="00376882">
      <w:pPr>
        <w:pStyle w:val="aff1"/>
        <w:numPr>
          <w:ilvl w:val="1"/>
          <w:numId w:val="17"/>
        </w:numPr>
        <w:spacing w:after="0"/>
        <w:ind w:leftChars="0"/>
        <w:rPr>
          <w:lang w:eastAsia="ja-JP"/>
        </w:rPr>
      </w:pPr>
      <w:r>
        <w:rPr>
          <w:rFonts w:hint="eastAsia"/>
          <w:lang w:eastAsia="ja-JP"/>
        </w:rPr>
        <w:t xml:space="preserve">4-1: </w:t>
      </w:r>
      <w:r>
        <w:rPr>
          <w:rFonts w:eastAsiaTheme="minorEastAsia"/>
        </w:rPr>
        <w:t>Dataset exchanged from the NW side to UE side consists of (target CSI, CSI feedback).</w:t>
      </w:r>
    </w:p>
    <w:p w14:paraId="1BEA4BF7" w14:textId="77777777" w:rsidR="00376882" w:rsidRPr="004622F4" w:rsidRDefault="00376882" w:rsidP="00376882">
      <w:pPr>
        <w:pStyle w:val="aff1"/>
        <w:numPr>
          <w:ilvl w:val="1"/>
          <w:numId w:val="17"/>
        </w:numPr>
        <w:spacing w:after="0"/>
        <w:ind w:leftChars="0"/>
        <w:rPr>
          <w:lang w:eastAsia="ja-JP"/>
        </w:rPr>
      </w:pPr>
      <w:r>
        <w:rPr>
          <w:rFonts w:eastAsiaTheme="minorEastAsia" w:hint="eastAsia"/>
          <w:lang w:eastAsia="ja-JP"/>
        </w:rPr>
        <w:t xml:space="preserve">4-2: </w:t>
      </w:r>
      <w:r>
        <w:rPr>
          <w:rFonts w:eastAsiaTheme="minorEastAsia"/>
        </w:rPr>
        <w:t>Dataset exchanged from the NW side to UE side consists of (CSI feedback, reconstructed target CSI).</w:t>
      </w:r>
    </w:p>
    <w:p w14:paraId="06710485" w14:textId="77777777" w:rsidR="00376882" w:rsidRDefault="00376882" w:rsidP="00376882">
      <w:pPr>
        <w:pStyle w:val="aff1"/>
        <w:numPr>
          <w:ilvl w:val="1"/>
          <w:numId w:val="17"/>
        </w:numPr>
        <w:spacing w:afterLines="50" w:after="120"/>
        <w:ind w:leftChars="0"/>
        <w:rPr>
          <w:lang w:eastAsia="ja-JP"/>
        </w:rPr>
      </w:pPr>
      <w:r>
        <w:rPr>
          <w:rFonts w:eastAsiaTheme="minorEastAsia" w:hint="eastAsia"/>
          <w:lang w:eastAsia="ja-JP"/>
        </w:rPr>
        <w:t xml:space="preserve">4-3: </w:t>
      </w:r>
      <w:r>
        <w:rPr>
          <w:rFonts w:eastAsiaTheme="minorEastAsia"/>
        </w:rPr>
        <w:t>Dataset exchanged from the NW side to UE side consists of (target CSI, CSI feedback, reconstructed target CSI).</w:t>
      </w:r>
    </w:p>
    <w:p w14:paraId="60C5FD24" w14:textId="77777777" w:rsidR="00376882" w:rsidRPr="00376882" w:rsidRDefault="00376882" w:rsidP="00376882">
      <w:pPr>
        <w:spacing w:after="0"/>
        <w:rPr>
          <w:u w:val="single"/>
          <w:lang w:eastAsia="ja-JP"/>
        </w:rPr>
      </w:pPr>
      <w:r w:rsidRPr="00376882">
        <w:rPr>
          <w:rFonts w:hint="eastAsia"/>
          <w:u w:val="single"/>
          <w:lang w:eastAsia="ja-JP"/>
        </w:rPr>
        <w:t>I</w:t>
      </w:r>
      <w:r w:rsidRPr="00376882">
        <w:rPr>
          <w:u w:val="single"/>
          <w:lang w:eastAsia="ja-JP"/>
        </w:rPr>
        <w:t>nter-vendor collaboration complexity</w:t>
      </w:r>
    </w:p>
    <w:p w14:paraId="268D4691" w14:textId="77777777" w:rsidR="00376882" w:rsidRDefault="00376882" w:rsidP="00000304">
      <w:pPr>
        <w:spacing w:after="0"/>
        <w:ind w:leftChars="200" w:left="400"/>
        <w:rPr>
          <w:lang w:eastAsia="ja-JP"/>
        </w:rPr>
      </w:pPr>
      <w:r>
        <w:rPr>
          <w:rFonts w:hint="eastAsia"/>
          <w:lang w:eastAsia="ja-JP"/>
        </w:rPr>
        <w:t>T</w:t>
      </w:r>
      <w:r>
        <w:rPr>
          <w:lang w:eastAsia="ja-JP"/>
        </w:rPr>
        <w:t>his option corresponds to training collaboration Type 3 with standardized dataset structure. In addition, it is preferred to also standardize the dataset delivery method to ensure that the UE side can receive datasets from all NW vendors, so that the UE side is able to train its encoder(s) to work with multiple NW vendors.</w:t>
      </w:r>
    </w:p>
    <w:p w14:paraId="6B85ECEF" w14:textId="77777777" w:rsidR="009D1426" w:rsidRPr="00376882" w:rsidRDefault="009D1426" w:rsidP="00C24246">
      <w:pPr>
        <w:spacing w:after="0"/>
        <w:rPr>
          <w:lang w:eastAsia="ja-JP"/>
        </w:rPr>
      </w:pPr>
    </w:p>
    <w:p w14:paraId="1ADFD5EF" w14:textId="77777777" w:rsidR="00010982" w:rsidRPr="00B83BD7" w:rsidRDefault="00010982" w:rsidP="00010982">
      <w:pPr>
        <w:spacing w:after="0"/>
        <w:rPr>
          <w:u w:val="single"/>
          <w:lang w:eastAsia="ja-JP"/>
        </w:rPr>
      </w:pPr>
      <w:r w:rsidRPr="00B83BD7">
        <w:rPr>
          <w:rFonts w:hint="eastAsia"/>
          <w:u w:val="single"/>
          <w:lang w:eastAsia="ja-JP"/>
        </w:rPr>
        <w:t>P</w:t>
      </w:r>
      <w:r w:rsidRPr="00B83BD7">
        <w:rPr>
          <w:u w:val="single"/>
          <w:lang w:eastAsia="ja-JP"/>
        </w:rPr>
        <w:t>erformance</w:t>
      </w:r>
    </w:p>
    <w:p w14:paraId="7671B412" w14:textId="31A068EA" w:rsidR="00010982" w:rsidRPr="00F015EA" w:rsidRDefault="00010982" w:rsidP="00000304">
      <w:pPr>
        <w:spacing w:afterLines="50" w:after="120"/>
        <w:ind w:leftChars="200" w:left="400"/>
        <w:rPr>
          <w:lang w:eastAsia="ja-JP"/>
        </w:rPr>
      </w:pPr>
      <w:r w:rsidRPr="00010982">
        <w:rPr>
          <w:bCs/>
          <w:lang w:val="en-US" w:eastAsia="ja-JP"/>
        </w:rPr>
        <w:t>This option allows each UE manufacture designs their algorithm with the help of operator / network vendor specific information.</w:t>
      </w:r>
      <w:r>
        <w:rPr>
          <w:rFonts w:hint="eastAsia"/>
          <w:bCs/>
          <w:lang w:val="en-US" w:eastAsia="ja-JP"/>
        </w:rPr>
        <w:t xml:space="preserve"> </w:t>
      </w:r>
      <w:r>
        <w:rPr>
          <w:lang w:eastAsia="ja-JP"/>
        </w:rPr>
        <w:t xml:space="preserve">This option </w:t>
      </w:r>
      <w:r>
        <w:rPr>
          <w:rFonts w:eastAsia="游明朝"/>
          <w:lang w:eastAsia="ja-JP"/>
        </w:rPr>
        <w:t>can also support localized model to ensure the performance benefit of CSI compression.</w:t>
      </w:r>
      <w:r w:rsidR="00542E4E">
        <w:rPr>
          <w:rFonts w:eastAsia="游明朝" w:hint="eastAsia"/>
          <w:lang w:eastAsia="ja-JP"/>
        </w:rPr>
        <w:t xml:space="preserve"> </w:t>
      </w:r>
      <w:r w:rsidR="00542E4E">
        <w:rPr>
          <w:rFonts w:hint="eastAsia"/>
          <w:lang w:eastAsia="ja-JP"/>
        </w:rPr>
        <w:t xml:space="preserve">Option 4 may have drawback on the </w:t>
      </w:r>
      <w:r w:rsidR="00542E4E">
        <w:rPr>
          <w:lang w:eastAsia="ja-JP"/>
        </w:rPr>
        <w:t>latency</w:t>
      </w:r>
      <w:r w:rsidR="00542E4E">
        <w:rPr>
          <w:rFonts w:hint="eastAsia"/>
          <w:lang w:eastAsia="ja-JP"/>
        </w:rPr>
        <w:t xml:space="preserve"> from the dataset delivery/transfer to the deployment in UE since offline training may be necessary.</w:t>
      </w:r>
      <w:r w:rsidR="00A52D22">
        <w:rPr>
          <w:rFonts w:hint="eastAsia"/>
          <w:lang w:eastAsia="ja-JP"/>
        </w:rPr>
        <w:t xml:space="preserve"> In addition, since dataset are </w:t>
      </w:r>
      <w:r w:rsidR="00A52D22">
        <w:rPr>
          <w:lang w:eastAsia="ja-JP"/>
        </w:rPr>
        <w:t>delivered</w:t>
      </w:r>
      <w:r w:rsidR="00A52D22">
        <w:rPr>
          <w:rFonts w:hint="eastAsia"/>
          <w:lang w:eastAsia="ja-JP"/>
        </w:rPr>
        <w:t xml:space="preserve"> to UE instead of model structure and/or parameters, there is more uncertainty on the </w:t>
      </w:r>
      <w:r w:rsidR="00A52D22">
        <w:rPr>
          <w:lang w:eastAsia="ja-JP"/>
        </w:rPr>
        <w:t>reference</w:t>
      </w:r>
      <w:r w:rsidR="00A52D22">
        <w:rPr>
          <w:rFonts w:hint="eastAsia"/>
          <w:lang w:eastAsia="ja-JP"/>
        </w:rPr>
        <w:t xml:space="preserve"> model expression, Separate training in different model backbone between NW side and UE side has been evaluated and the degradation was observed in Rel.18.</w:t>
      </w:r>
    </w:p>
    <w:p w14:paraId="15A30BCD" w14:textId="5ECB571B" w:rsidR="009D1426" w:rsidRDefault="009D1426" w:rsidP="00C24246">
      <w:pPr>
        <w:spacing w:after="0"/>
        <w:rPr>
          <w:lang w:eastAsia="ja-JP"/>
        </w:rPr>
      </w:pPr>
    </w:p>
    <w:p w14:paraId="3DDC4EA1" w14:textId="77777777" w:rsidR="00A52D22" w:rsidRPr="00A52D22" w:rsidRDefault="00A52D22" w:rsidP="00A52D22">
      <w:pPr>
        <w:spacing w:after="0"/>
        <w:rPr>
          <w:u w:val="single"/>
          <w:lang w:eastAsia="ja-JP"/>
        </w:rPr>
      </w:pPr>
      <w:r w:rsidRPr="00A52D22">
        <w:rPr>
          <w:rFonts w:hint="eastAsia"/>
          <w:u w:val="single"/>
          <w:lang w:eastAsia="ja-JP"/>
        </w:rPr>
        <w:t>I</w:t>
      </w:r>
      <w:r w:rsidRPr="00A52D22">
        <w:rPr>
          <w:u w:val="single"/>
          <w:lang w:eastAsia="ja-JP"/>
        </w:rPr>
        <w:t>nteroperability and RAN4 / testing related aspects</w:t>
      </w:r>
    </w:p>
    <w:p w14:paraId="47C1458A" w14:textId="60E022FE" w:rsidR="00A52D22" w:rsidRDefault="00A52D22" w:rsidP="00000304">
      <w:pPr>
        <w:spacing w:after="0"/>
        <w:ind w:leftChars="200" w:left="400"/>
        <w:rPr>
          <w:lang w:eastAsia="ja-JP"/>
        </w:rPr>
      </w:pPr>
      <w:r w:rsidRPr="00B66CA3">
        <w:rPr>
          <w:lang w:eastAsia="ja-JP"/>
        </w:rPr>
        <w:t xml:space="preserve">It may be unclear this option can achieve 3GPP-level multi-vendor interoperability. In order to provide interoperability, </w:t>
      </w:r>
      <w:r w:rsidRPr="00A52D22">
        <w:rPr>
          <w:rFonts w:hint="eastAsia"/>
          <w:bCs/>
          <w:lang w:val="en-US" w:eastAsia="ja-JP"/>
        </w:rPr>
        <w:t>U</w:t>
      </w:r>
      <w:r w:rsidRPr="00A52D22">
        <w:rPr>
          <w:bCs/>
          <w:lang w:val="en-US" w:eastAsia="ja-JP"/>
        </w:rPr>
        <w:t>E model needs to be checked by 3GPP performance specification</w:t>
      </w:r>
      <w:r w:rsidRPr="00B66CA3">
        <w:rPr>
          <w:lang w:eastAsia="ja-JP"/>
        </w:rPr>
        <w:t>.</w:t>
      </w:r>
      <w:r>
        <w:rPr>
          <w:rFonts w:hint="eastAsia"/>
          <w:lang w:eastAsia="ja-JP"/>
        </w:rPr>
        <w:t xml:space="preserve"> Combination with Option 1 should be considered.</w:t>
      </w:r>
    </w:p>
    <w:p w14:paraId="2E4A35B3" w14:textId="77777777" w:rsidR="00B83BD7" w:rsidRPr="00A52D22" w:rsidRDefault="00B83BD7" w:rsidP="00C24246">
      <w:pPr>
        <w:spacing w:after="0"/>
        <w:rPr>
          <w:lang w:eastAsia="ja-JP"/>
        </w:rPr>
      </w:pPr>
    </w:p>
    <w:p w14:paraId="55544916" w14:textId="77777777" w:rsidR="00A52D22" w:rsidRPr="00A52D22" w:rsidRDefault="00A52D22" w:rsidP="00A52D22">
      <w:pPr>
        <w:spacing w:after="0"/>
        <w:rPr>
          <w:u w:val="single"/>
          <w:lang w:eastAsia="ja-JP"/>
        </w:rPr>
      </w:pPr>
      <w:r w:rsidRPr="00A52D22">
        <w:rPr>
          <w:rFonts w:hint="eastAsia"/>
          <w:u w:val="single"/>
          <w:lang w:eastAsia="ja-JP"/>
        </w:rPr>
        <w:t>F</w:t>
      </w:r>
      <w:r w:rsidRPr="00A52D22">
        <w:rPr>
          <w:u w:val="single"/>
          <w:lang w:eastAsia="ja-JP"/>
        </w:rPr>
        <w:t>easibility</w:t>
      </w:r>
    </w:p>
    <w:p w14:paraId="083972B0" w14:textId="6FCE895A" w:rsidR="00B83BD7" w:rsidRPr="00BB0884" w:rsidRDefault="00E61DEE" w:rsidP="00000304">
      <w:pPr>
        <w:spacing w:after="0"/>
        <w:ind w:leftChars="200" w:left="400"/>
        <w:rPr>
          <w:lang w:eastAsia="ja-JP"/>
        </w:rPr>
      </w:pPr>
      <w:r>
        <w:rPr>
          <w:rFonts w:hint="eastAsia"/>
          <w:lang w:eastAsia="ja-JP"/>
        </w:rPr>
        <w:t>On Option 4-2, the network will train encoder / decoder models based on dataset collected at NW. T</w:t>
      </w:r>
      <w:r>
        <w:rPr>
          <w:lang w:eastAsia="ja-JP"/>
        </w:rPr>
        <w:t>h</w:t>
      </w:r>
      <w:r>
        <w:rPr>
          <w:rFonts w:hint="eastAsia"/>
          <w:lang w:eastAsia="ja-JP"/>
        </w:rPr>
        <w:t xml:space="preserve">e dataset collected at NW side from </w:t>
      </w:r>
      <w:r>
        <w:rPr>
          <w:lang w:eastAsia="ja-JP"/>
        </w:rPr>
        <w:t>“</w:t>
      </w:r>
      <w:r>
        <w:rPr>
          <w:rFonts w:hint="eastAsia"/>
          <w:lang w:eastAsia="ja-JP"/>
        </w:rPr>
        <w:t>reference UE</w:t>
      </w:r>
      <w:r>
        <w:rPr>
          <w:lang w:eastAsia="ja-JP"/>
        </w:rPr>
        <w:t>”</w:t>
      </w:r>
      <w:r>
        <w:rPr>
          <w:rFonts w:hint="eastAsia"/>
          <w:lang w:eastAsia="ja-JP"/>
        </w:rPr>
        <w:t xml:space="preserve"> would be target CSI.</w:t>
      </w:r>
      <w:r w:rsidR="00BB0884">
        <w:rPr>
          <w:rFonts w:hint="eastAsia"/>
          <w:lang w:eastAsia="ja-JP"/>
        </w:rPr>
        <w:t xml:space="preserve"> Only target CSI feedback and reconstructed target CSI (dataset after NW-side training) are exchanged. Then, UE</w:t>
      </w:r>
      <w:r w:rsidR="00214BCB">
        <w:rPr>
          <w:rFonts w:hint="eastAsia"/>
          <w:lang w:eastAsia="ja-JP"/>
        </w:rPr>
        <w:t>-side</w:t>
      </w:r>
      <w:r w:rsidR="00BB0884">
        <w:rPr>
          <w:rFonts w:hint="eastAsia"/>
          <w:lang w:eastAsia="ja-JP"/>
        </w:rPr>
        <w:t xml:space="preserve"> will train encoder model based on their own target CSI and exchanged dataset, but the UE-side additional condition can be different between </w:t>
      </w:r>
      <w:r w:rsidR="00BB0884">
        <w:rPr>
          <w:lang w:eastAsia="ja-JP"/>
        </w:rPr>
        <w:t>“</w:t>
      </w:r>
      <w:r w:rsidR="00BB0884">
        <w:rPr>
          <w:rFonts w:hint="eastAsia"/>
          <w:lang w:eastAsia="ja-JP"/>
        </w:rPr>
        <w:t>reference UEs</w:t>
      </w:r>
      <w:r w:rsidR="00BB0884">
        <w:rPr>
          <w:lang w:eastAsia="ja-JP"/>
        </w:rPr>
        <w:t>”</w:t>
      </w:r>
      <w:r w:rsidR="00BB0884">
        <w:rPr>
          <w:rFonts w:hint="eastAsia"/>
          <w:lang w:eastAsia="ja-JP"/>
        </w:rPr>
        <w:t xml:space="preserve"> and UE </w:t>
      </w:r>
      <w:r w:rsidR="00BB0884">
        <w:rPr>
          <w:lang w:eastAsia="ja-JP"/>
        </w:rPr>
        <w:t>received</w:t>
      </w:r>
      <w:r w:rsidR="00BB0884">
        <w:rPr>
          <w:rFonts w:hint="eastAsia"/>
          <w:lang w:eastAsia="ja-JP"/>
        </w:rPr>
        <w:t xml:space="preserve"> such dataset.</w:t>
      </w:r>
      <w:r w:rsidR="004250AA">
        <w:rPr>
          <w:rFonts w:hint="eastAsia"/>
          <w:lang w:eastAsia="ja-JP"/>
        </w:rPr>
        <w:t xml:space="preserve"> Therefore, the feasibility of Option 4-2 is unclear.</w:t>
      </w:r>
    </w:p>
    <w:p w14:paraId="30232BAA" w14:textId="77777777" w:rsidR="00B83BD7" w:rsidRDefault="00B83BD7" w:rsidP="00C24246">
      <w:pPr>
        <w:spacing w:after="0"/>
        <w:rPr>
          <w:lang w:eastAsia="ja-JP"/>
        </w:rPr>
      </w:pPr>
    </w:p>
    <w:p w14:paraId="265024E5" w14:textId="77777777" w:rsidR="00EE5E3C" w:rsidRPr="00351233" w:rsidRDefault="00EE5E3C" w:rsidP="00EE5E3C">
      <w:pPr>
        <w:spacing w:after="0"/>
        <w:rPr>
          <w:b/>
          <w:bCs/>
          <w:u w:val="single"/>
          <w:lang w:val="en-US" w:eastAsia="ja-JP"/>
        </w:rPr>
      </w:pPr>
      <w:r>
        <w:rPr>
          <w:b/>
          <w:bCs/>
          <w:u w:val="single"/>
          <w:lang w:val="en-US" w:eastAsia="ja-JP"/>
        </w:rPr>
        <w:t xml:space="preserve">Option 5: </w:t>
      </w:r>
      <w:r w:rsidRPr="00380A49">
        <w:rPr>
          <w:b/>
          <w:bCs/>
          <w:u w:val="single"/>
          <w:lang w:eastAsia="ja-JP"/>
        </w:rPr>
        <w:t>Standardized model format + reference model exchange between NW-side and UE-side</w:t>
      </w:r>
    </w:p>
    <w:p w14:paraId="1CEAE1FC" w14:textId="74CC4DD4" w:rsidR="00EE5E3C" w:rsidRPr="00BC366A" w:rsidRDefault="00EE5E3C" w:rsidP="00EE5E3C">
      <w:pPr>
        <w:spacing w:after="0"/>
        <w:rPr>
          <w:lang w:val="en-US" w:eastAsia="ja-JP"/>
        </w:rPr>
      </w:pPr>
      <w:r>
        <w:rPr>
          <w:rFonts w:hint="eastAsia"/>
          <w:lang w:val="en-US" w:eastAsia="ja-JP"/>
        </w:rPr>
        <w:lastRenderedPageBreak/>
        <w:t xml:space="preserve">The </w:t>
      </w:r>
      <w:r>
        <w:rPr>
          <w:lang w:val="en-US" w:eastAsia="ja-JP"/>
        </w:rPr>
        <w:t>following</w:t>
      </w:r>
      <w:r>
        <w:rPr>
          <w:rFonts w:hint="eastAsia"/>
          <w:lang w:val="en-US" w:eastAsia="ja-JP"/>
        </w:rPr>
        <w:t xml:space="preserve"> sub-options and assumptions were defined for Option 5.</w:t>
      </w:r>
    </w:p>
    <w:p w14:paraId="4D6985E9" w14:textId="77777777" w:rsidR="00EE5E3C" w:rsidRDefault="00EE5E3C" w:rsidP="00EE5E3C">
      <w:pPr>
        <w:pStyle w:val="aff1"/>
        <w:numPr>
          <w:ilvl w:val="0"/>
          <w:numId w:val="17"/>
        </w:numPr>
        <w:spacing w:after="0"/>
        <w:ind w:leftChars="0"/>
        <w:rPr>
          <w:lang w:eastAsia="ja-JP"/>
        </w:rPr>
      </w:pPr>
      <w:r>
        <w:rPr>
          <w:rFonts w:hint="eastAsia"/>
          <w:lang w:eastAsia="ja-JP"/>
        </w:rPr>
        <w:t xml:space="preserve">Option 5: </w:t>
      </w:r>
      <w:r>
        <w:rPr>
          <w:lang w:eastAsia="ja-JP"/>
        </w:rPr>
        <w:t>Standardized model format + reference model exchange between NW-side and UE-side</w:t>
      </w:r>
    </w:p>
    <w:p w14:paraId="64430D8A" w14:textId="77777777" w:rsidR="00EE5E3C" w:rsidRPr="00A27F30" w:rsidRDefault="00EE5E3C" w:rsidP="00EE5E3C">
      <w:pPr>
        <w:pStyle w:val="aff1"/>
        <w:numPr>
          <w:ilvl w:val="1"/>
          <w:numId w:val="17"/>
        </w:numPr>
        <w:spacing w:after="0"/>
        <w:ind w:leftChars="0"/>
        <w:rPr>
          <w:lang w:eastAsia="ja-JP"/>
        </w:rPr>
      </w:pPr>
      <w:r>
        <w:rPr>
          <w:rFonts w:hint="eastAsia"/>
          <w:lang w:eastAsia="ja-JP"/>
        </w:rPr>
        <w:t xml:space="preserve">5a: </w:t>
      </w:r>
      <w:r>
        <w:rPr>
          <w:rFonts w:eastAsiaTheme="minorEastAsia"/>
        </w:rPr>
        <w:t>Model received at the UE or UE-side goes through offline engineering at the UE side (e.g., UE-side OTT server), e.g., potential re-training, re-development of a different model, and/or offline testing.</w:t>
      </w:r>
    </w:p>
    <w:p w14:paraId="7B6B556D" w14:textId="77777777" w:rsidR="00EE5E3C" w:rsidRPr="0094091A" w:rsidRDefault="00EE5E3C" w:rsidP="00EE5E3C">
      <w:pPr>
        <w:pStyle w:val="aff1"/>
        <w:numPr>
          <w:ilvl w:val="2"/>
          <w:numId w:val="17"/>
        </w:numPr>
        <w:spacing w:after="0"/>
        <w:ind w:leftChars="0"/>
        <w:rPr>
          <w:lang w:eastAsia="ja-JP"/>
        </w:rPr>
      </w:pPr>
      <w:r>
        <w:rPr>
          <w:rFonts w:eastAsiaTheme="minorEastAsia" w:hint="eastAsia"/>
          <w:lang w:eastAsia="ja-JP"/>
        </w:rPr>
        <w:t xml:space="preserve">5a-1: </w:t>
      </w:r>
      <w:r>
        <w:rPr>
          <w:rFonts w:eastAsiaTheme="minorEastAsia"/>
        </w:rPr>
        <w:t>Model exchanged from the NW side to UE side is CSI generation part.</w:t>
      </w:r>
    </w:p>
    <w:p w14:paraId="5FB91ED2" w14:textId="77777777" w:rsidR="00EE5E3C" w:rsidRPr="00A3660F" w:rsidRDefault="00EE5E3C" w:rsidP="00EE5E3C">
      <w:pPr>
        <w:pStyle w:val="aff1"/>
        <w:numPr>
          <w:ilvl w:val="2"/>
          <w:numId w:val="17"/>
        </w:numPr>
        <w:spacing w:after="0"/>
        <w:ind w:leftChars="0"/>
        <w:rPr>
          <w:lang w:eastAsia="ja-JP"/>
        </w:rPr>
      </w:pPr>
      <w:r>
        <w:rPr>
          <w:rFonts w:eastAsiaTheme="minorEastAsia" w:hint="eastAsia"/>
          <w:lang w:eastAsia="ja-JP"/>
        </w:rPr>
        <w:t xml:space="preserve">5a-2: </w:t>
      </w:r>
      <w:r>
        <w:rPr>
          <w:rFonts w:eastAsiaTheme="minorEastAsia"/>
        </w:rPr>
        <w:t>Model exchanged from the NW side to UE side is CSI reconstruction part.</w:t>
      </w:r>
    </w:p>
    <w:p w14:paraId="5BE0519A" w14:textId="77777777" w:rsidR="00EE5E3C" w:rsidRPr="003E16B4" w:rsidRDefault="00EE5E3C" w:rsidP="00EE5E3C">
      <w:pPr>
        <w:pStyle w:val="aff1"/>
        <w:numPr>
          <w:ilvl w:val="2"/>
          <w:numId w:val="17"/>
        </w:numPr>
        <w:spacing w:after="0"/>
        <w:ind w:leftChars="0"/>
        <w:rPr>
          <w:lang w:eastAsia="ja-JP"/>
        </w:rPr>
      </w:pPr>
      <w:r>
        <w:rPr>
          <w:rFonts w:eastAsiaTheme="minorEastAsia" w:hint="eastAsia"/>
          <w:lang w:eastAsia="ja-JP"/>
        </w:rPr>
        <w:t xml:space="preserve">5a-3: </w:t>
      </w:r>
      <w:r>
        <w:rPr>
          <w:rFonts w:eastAsiaTheme="minorEastAsia"/>
        </w:rPr>
        <w:t>Model exchanged from the NW side to UE side are both CSI generation part and CSI reconstruction part.</w:t>
      </w:r>
    </w:p>
    <w:p w14:paraId="47A76FB0" w14:textId="77777777" w:rsidR="00EE5E3C" w:rsidRDefault="00EE5E3C" w:rsidP="00EE5E3C">
      <w:pPr>
        <w:pStyle w:val="aff1"/>
        <w:numPr>
          <w:ilvl w:val="1"/>
          <w:numId w:val="17"/>
        </w:numPr>
        <w:spacing w:afterLines="50" w:after="120"/>
        <w:ind w:leftChars="0"/>
        <w:rPr>
          <w:lang w:eastAsia="ja-JP"/>
        </w:rPr>
      </w:pPr>
      <w:r>
        <w:rPr>
          <w:rFonts w:eastAsiaTheme="minorEastAsia" w:hint="eastAsia"/>
          <w:lang w:eastAsia="ja-JP"/>
        </w:rPr>
        <w:t xml:space="preserve">5b: </w:t>
      </w:r>
      <w:r>
        <w:rPr>
          <w:rFonts w:eastAsiaTheme="minorEastAsia"/>
        </w:rPr>
        <w:t>Model received at the UE are directly used for inference at the UE without offline engineering, potentially with on-device operations.</w:t>
      </w:r>
    </w:p>
    <w:p w14:paraId="4B5C911D" w14:textId="77777777" w:rsidR="009D3D41" w:rsidRPr="00E14F72" w:rsidRDefault="009D3D41" w:rsidP="00E14F72">
      <w:pPr>
        <w:spacing w:after="0"/>
        <w:rPr>
          <w:u w:val="single"/>
          <w:lang w:eastAsia="ja-JP"/>
        </w:rPr>
      </w:pPr>
      <w:r w:rsidRPr="00E14F72">
        <w:rPr>
          <w:rFonts w:hint="eastAsia"/>
          <w:u w:val="single"/>
          <w:lang w:eastAsia="ja-JP"/>
        </w:rPr>
        <w:t>I</w:t>
      </w:r>
      <w:r w:rsidRPr="00E14F72">
        <w:rPr>
          <w:u w:val="single"/>
          <w:lang w:eastAsia="ja-JP"/>
        </w:rPr>
        <w:t>nter-vendor collaboration complexity</w:t>
      </w:r>
    </w:p>
    <w:p w14:paraId="69532FC5" w14:textId="085CD6A3" w:rsidR="009D3D41" w:rsidRDefault="009D3D41" w:rsidP="00365458">
      <w:pPr>
        <w:spacing w:after="0"/>
        <w:ind w:leftChars="200" w:left="400"/>
        <w:rPr>
          <w:lang w:eastAsia="ja-JP"/>
        </w:rPr>
      </w:pPr>
      <w:r>
        <w:rPr>
          <w:rFonts w:hint="eastAsia"/>
          <w:lang w:eastAsia="ja-JP"/>
        </w:rPr>
        <w:t>T</w:t>
      </w:r>
      <w:r>
        <w:rPr>
          <w:lang w:eastAsia="ja-JP"/>
        </w:rPr>
        <w:t>his option corresponds to training collaboration Type 1 with</w:t>
      </w:r>
      <w:r w:rsidRPr="009D3D41">
        <w:rPr>
          <w:lang w:eastAsia="ja-JP"/>
        </w:rPr>
        <w:t xml:space="preserve"> </w:t>
      </w:r>
      <w:r>
        <w:rPr>
          <w:lang w:eastAsia="ja-JP"/>
        </w:rPr>
        <w:t>unknown model structure.</w:t>
      </w:r>
      <w:r w:rsidR="00396C8C">
        <w:rPr>
          <w:rFonts w:hint="eastAsia"/>
          <w:lang w:eastAsia="ja-JP"/>
        </w:rPr>
        <w:t xml:space="preserve"> </w:t>
      </w:r>
      <w:r w:rsidR="00B46BBB">
        <w:rPr>
          <w:lang w:eastAsia="ja-JP"/>
        </w:rPr>
        <w:t xml:space="preserve">Offline coordination between either NW side and UE side or intra-vendor entities </w:t>
      </w:r>
      <w:r w:rsidR="00B46BBB">
        <w:rPr>
          <w:rFonts w:hint="eastAsia"/>
          <w:lang w:eastAsia="ja-JP"/>
        </w:rPr>
        <w:t xml:space="preserve">may be </w:t>
      </w:r>
      <w:r w:rsidR="00B46BBB">
        <w:rPr>
          <w:lang w:eastAsia="ja-JP"/>
        </w:rPr>
        <w:t xml:space="preserve">necessary </w:t>
      </w:r>
      <w:r w:rsidR="00B46BBB">
        <w:rPr>
          <w:rFonts w:hint="eastAsia"/>
          <w:lang w:eastAsia="ja-JP"/>
        </w:rPr>
        <w:t xml:space="preserve">in order to </w:t>
      </w:r>
      <w:r w:rsidR="00E47E77">
        <w:rPr>
          <w:rFonts w:hint="eastAsia"/>
          <w:lang w:eastAsia="ja-JP"/>
        </w:rPr>
        <w:t>align the model structure.</w:t>
      </w:r>
    </w:p>
    <w:p w14:paraId="54F79CA2" w14:textId="77777777" w:rsidR="00AB66A0" w:rsidRDefault="00AB66A0" w:rsidP="00E14F72">
      <w:pPr>
        <w:spacing w:after="0"/>
        <w:rPr>
          <w:lang w:eastAsia="ja-JP"/>
        </w:rPr>
      </w:pPr>
    </w:p>
    <w:p w14:paraId="039CDC3C" w14:textId="218B577C" w:rsidR="009D3D41" w:rsidRPr="00E47E77" w:rsidRDefault="00BD4B64" w:rsidP="00E47E77">
      <w:pPr>
        <w:spacing w:after="0"/>
        <w:rPr>
          <w:u w:val="single"/>
          <w:lang w:eastAsia="ja-JP"/>
        </w:rPr>
      </w:pPr>
      <w:r w:rsidRPr="00E47E77">
        <w:rPr>
          <w:rFonts w:hint="eastAsia"/>
          <w:u w:val="single"/>
          <w:lang w:eastAsia="ja-JP"/>
        </w:rPr>
        <w:t>P</w:t>
      </w:r>
      <w:r w:rsidRPr="00E47E77">
        <w:rPr>
          <w:u w:val="single"/>
          <w:lang w:eastAsia="ja-JP"/>
        </w:rPr>
        <w:t>erformance</w:t>
      </w:r>
    </w:p>
    <w:p w14:paraId="3AFE0443" w14:textId="33D916C1" w:rsidR="00BD4B64" w:rsidRDefault="00B82405" w:rsidP="00365458">
      <w:pPr>
        <w:spacing w:after="0"/>
        <w:ind w:leftChars="200" w:left="400"/>
        <w:rPr>
          <w:rFonts w:eastAsia="游明朝"/>
          <w:lang w:eastAsia="ja-JP"/>
        </w:rPr>
      </w:pPr>
      <w:r>
        <w:rPr>
          <w:lang w:eastAsia="ja-JP"/>
        </w:rPr>
        <w:t xml:space="preserve">This option </w:t>
      </w:r>
      <w:r w:rsidR="00826837">
        <w:rPr>
          <w:lang w:eastAsia="ja-JP"/>
        </w:rPr>
        <w:t xml:space="preserve">has potential to </w:t>
      </w:r>
      <w:r w:rsidRPr="00E47E77">
        <w:rPr>
          <w:rFonts w:eastAsia="游明朝"/>
          <w:lang w:eastAsia="ja-JP"/>
        </w:rPr>
        <w:t xml:space="preserve">support localized model </w:t>
      </w:r>
      <w:r w:rsidR="00826837" w:rsidRPr="00E47E77">
        <w:rPr>
          <w:rFonts w:eastAsia="游明朝"/>
          <w:lang w:eastAsia="ja-JP"/>
        </w:rPr>
        <w:t>by exchanging the reference model specific to localized area.</w:t>
      </w:r>
      <w:r w:rsidR="00E47E77">
        <w:rPr>
          <w:rFonts w:eastAsia="游明朝" w:hint="eastAsia"/>
          <w:lang w:eastAsia="ja-JP"/>
        </w:rPr>
        <w:t xml:space="preserve"> </w:t>
      </w:r>
      <w:r w:rsidR="00E47E77">
        <w:rPr>
          <w:rFonts w:hint="eastAsia"/>
          <w:lang w:eastAsia="ja-JP"/>
        </w:rPr>
        <w:t xml:space="preserve">Option 5a may have drawback on the </w:t>
      </w:r>
      <w:r w:rsidR="00E47E77">
        <w:rPr>
          <w:lang w:eastAsia="ja-JP"/>
        </w:rPr>
        <w:t>latency</w:t>
      </w:r>
      <w:r w:rsidR="00E47E77">
        <w:rPr>
          <w:rFonts w:hint="eastAsia"/>
          <w:lang w:eastAsia="ja-JP"/>
        </w:rPr>
        <w:t xml:space="preserve"> from the </w:t>
      </w:r>
      <w:r w:rsidR="00E47E77">
        <w:rPr>
          <w:lang w:eastAsia="ja-JP"/>
        </w:rPr>
        <w:t>model</w:t>
      </w:r>
      <w:r w:rsidR="00E47E77">
        <w:rPr>
          <w:rFonts w:hint="eastAsia"/>
          <w:lang w:eastAsia="ja-JP"/>
        </w:rPr>
        <w:t xml:space="preserve"> delivery/transfer to the deployment in UE since offline training may be necessary. For Option 5b, </w:t>
      </w:r>
      <w:r w:rsidR="00E47E77" w:rsidRPr="006D6A85">
        <w:rPr>
          <w:lang w:eastAsia="ja-JP"/>
        </w:rPr>
        <w:t xml:space="preserve">UE side model switching includes the updating of </w:t>
      </w:r>
      <w:r w:rsidR="006950AF">
        <w:rPr>
          <w:rFonts w:hint="eastAsia"/>
          <w:lang w:eastAsia="ja-JP"/>
        </w:rPr>
        <w:t xml:space="preserve">model structure and </w:t>
      </w:r>
      <w:r w:rsidR="00E47E77" w:rsidRPr="006D6A85">
        <w:rPr>
          <w:lang w:eastAsia="ja-JP"/>
        </w:rPr>
        <w:t>parameters, while model training is not needed.</w:t>
      </w:r>
      <w:r w:rsidR="00E47E77">
        <w:rPr>
          <w:rFonts w:hint="eastAsia"/>
          <w:lang w:eastAsia="ja-JP"/>
        </w:rPr>
        <w:t xml:space="preserve"> On the other hand, Option </w:t>
      </w:r>
      <w:r w:rsidR="006950AF">
        <w:rPr>
          <w:rFonts w:hint="eastAsia"/>
          <w:lang w:eastAsia="ja-JP"/>
        </w:rPr>
        <w:t>5</w:t>
      </w:r>
      <w:r w:rsidR="00E47E77">
        <w:rPr>
          <w:rFonts w:hint="eastAsia"/>
          <w:lang w:eastAsia="ja-JP"/>
        </w:rPr>
        <w:t xml:space="preserve">b </w:t>
      </w:r>
      <w:r w:rsidR="00E47E77" w:rsidRPr="006D6A85">
        <w:rPr>
          <w:lang w:eastAsia="ja-JP"/>
        </w:rPr>
        <w:t>may not allow device specific optimization</w:t>
      </w:r>
      <w:r w:rsidR="00E47E77">
        <w:rPr>
          <w:rFonts w:hint="eastAsia"/>
          <w:lang w:eastAsia="ja-JP"/>
        </w:rPr>
        <w:t xml:space="preserve"> compared to Option </w:t>
      </w:r>
      <w:r w:rsidR="006950AF">
        <w:rPr>
          <w:rFonts w:hint="eastAsia"/>
          <w:lang w:eastAsia="ja-JP"/>
        </w:rPr>
        <w:t>5</w:t>
      </w:r>
      <w:r w:rsidR="00F10529">
        <w:rPr>
          <w:rFonts w:hint="eastAsia"/>
          <w:lang w:eastAsia="ja-JP"/>
        </w:rPr>
        <w:t>a</w:t>
      </w:r>
      <w:r w:rsidR="00E47E77">
        <w:rPr>
          <w:rFonts w:hint="eastAsia"/>
          <w:lang w:eastAsia="ja-JP"/>
        </w:rPr>
        <w:t>.</w:t>
      </w:r>
    </w:p>
    <w:p w14:paraId="46E74E0C" w14:textId="77777777" w:rsidR="00E47E77" w:rsidRDefault="00E47E77" w:rsidP="00E47E77">
      <w:pPr>
        <w:spacing w:after="0"/>
        <w:rPr>
          <w:rFonts w:eastAsia="游明朝"/>
          <w:lang w:eastAsia="ja-JP"/>
        </w:rPr>
      </w:pPr>
    </w:p>
    <w:p w14:paraId="68349E13" w14:textId="77777777" w:rsidR="00B6599E" w:rsidRPr="00F10529" w:rsidRDefault="00B6599E" w:rsidP="00F10529">
      <w:pPr>
        <w:spacing w:after="0"/>
        <w:rPr>
          <w:u w:val="single"/>
          <w:lang w:eastAsia="ja-JP"/>
        </w:rPr>
      </w:pPr>
      <w:r w:rsidRPr="00F10529">
        <w:rPr>
          <w:rFonts w:hint="eastAsia"/>
          <w:u w:val="single"/>
          <w:lang w:eastAsia="ja-JP"/>
        </w:rPr>
        <w:t>I</w:t>
      </w:r>
      <w:r w:rsidRPr="00F10529">
        <w:rPr>
          <w:u w:val="single"/>
          <w:lang w:eastAsia="ja-JP"/>
        </w:rPr>
        <w:t>nteroperability and RAN4 / testing related aspects</w:t>
      </w:r>
    </w:p>
    <w:p w14:paraId="6124178C" w14:textId="1B7D744F" w:rsidR="00B6599E" w:rsidRDefault="00B6599E" w:rsidP="00365458">
      <w:pPr>
        <w:spacing w:after="0"/>
        <w:ind w:leftChars="200" w:left="400"/>
        <w:rPr>
          <w:lang w:eastAsia="ja-JP"/>
        </w:rPr>
      </w:pPr>
      <w:r w:rsidRPr="00B66CA3">
        <w:rPr>
          <w:lang w:eastAsia="ja-JP"/>
        </w:rPr>
        <w:t>It may be unclear this option can achieve 3GPP-level multi-vendor interoperability.</w:t>
      </w:r>
    </w:p>
    <w:p w14:paraId="170DD3CF" w14:textId="77777777" w:rsidR="00F10529" w:rsidRDefault="00F10529" w:rsidP="00F10529">
      <w:pPr>
        <w:spacing w:after="0"/>
        <w:rPr>
          <w:lang w:eastAsia="ja-JP"/>
        </w:rPr>
      </w:pPr>
    </w:p>
    <w:p w14:paraId="586CBCB5" w14:textId="7D9D8006" w:rsidR="00B6599E" w:rsidRPr="00F10529" w:rsidRDefault="00B6599E" w:rsidP="00F10529">
      <w:pPr>
        <w:spacing w:after="0"/>
        <w:rPr>
          <w:u w:val="single"/>
          <w:lang w:eastAsia="ja-JP"/>
        </w:rPr>
      </w:pPr>
      <w:r w:rsidRPr="00F10529">
        <w:rPr>
          <w:rFonts w:hint="eastAsia"/>
          <w:u w:val="single"/>
          <w:lang w:eastAsia="ja-JP"/>
        </w:rPr>
        <w:t>F</w:t>
      </w:r>
      <w:r w:rsidRPr="00F10529">
        <w:rPr>
          <w:u w:val="single"/>
          <w:lang w:eastAsia="ja-JP"/>
        </w:rPr>
        <w:t>easibility</w:t>
      </w:r>
    </w:p>
    <w:p w14:paraId="435D2278" w14:textId="7E69ACDB" w:rsidR="008116AA" w:rsidRDefault="008116AA" w:rsidP="00365458">
      <w:pPr>
        <w:spacing w:after="0"/>
        <w:ind w:leftChars="200" w:left="400"/>
        <w:rPr>
          <w:lang w:eastAsia="ja-JP"/>
        </w:rPr>
      </w:pPr>
      <w:r>
        <w:rPr>
          <w:rFonts w:hint="eastAsia"/>
          <w:lang w:eastAsia="ja-JP"/>
        </w:rPr>
        <w:t>At least for Option 5b, m</w:t>
      </w:r>
      <w:r>
        <w:rPr>
          <w:lang w:eastAsia="ja-JP"/>
        </w:rPr>
        <w:t xml:space="preserve">ore standardization effort </w:t>
      </w:r>
      <w:r>
        <w:rPr>
          <w:rFonts w:hint="eastAsia"/>
          <w:lang w:eastAsia="ja-JP"/>
        </w:rPr>
        <w:t xml:space="preserve">compared with Option 1 may be needed </w:t>
      </w:r>
      <w:r>
        <w:rPr>
          <w:lang w:eastAsia="ja-JP"/>
        </w:rPr>
        <w:t>to provide the same working environment, i.e., the parameters / conditions that shall be considered for inference encoder training should be aligned between NW and UE.</w:t>
      </w:r>
    </w:p>
    <w:p w14:paraId="7A0956C9" w14:textId="77777777" w:rsidR="00172536" w:rsidRPr="008116AA" w:rsidRDefault="00172536" w:rsidP="00172536">
      <w:pPr>
        <w:spacing w:after="0"/>
        <w:rPr>
          <w:lang w:eastAsia="ja-JP"/>
        </w:rPr>
      </w:pPr>
    </w:p>
    <w:p w14:paraId="29FBFF31" w14:textId="056B5CCB" w:rsidR="00024138" w:rsidRDefault="00024138" w:rsidP="00024138">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w:t>
      </w:r>
      <w:r w:rsidR="00C151E9">
        <w:rPr>
          <w:lang w:val="en-US" w:eastAsia="ja-JP"/>
        </w:rPr>
        <w:t>we have the following observations</w:t>
      </w:r>
      <w:r w:rsidR="008116AA">
        <w:rPr>
          <w:rFonts w:hint="eastAsia"/>
          <w:lang w:val="en-US" w:eastAsia="ja-JP"/>
        </w:rPr>
        <w:t xml:space="preserve"> and</w:t>
      </w:r>
      <w:r w:rsidR="00023886">
        <w:rPr>
          <w:lang w:val="en-US" w:eastAsia="ja-JP"/>
        </w:rPr>
        <w:t xml:space="preserve"> proposals.</w:t>
      </w:r>
    </w:p>
    <w:p w14:paraId="74220F7C" w14:textId="77777777" w:rsidR="00EA7675" w:rsidRPr="003A7548" w:rsidRDefault="00EA7675" w:rsidP="00EA7675">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Option 1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Option 1 (e.g., the combination with Option 3/4/5) can be considered.</w:t>
      </w:r>
    </w:p>
    <w:p w14:paraId="30A40DC0" w14:textId="05B29CEE" w:rsidR="00EA7675" w:rsidRPr="003A7548" w:rsidRDefault="00EA7675" w:rsidP="00034894">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2</w:t>
      </w:r>
      <w:r w:rsidRPr="000F7E48">
        <w:rPr>
          <w:b/>
          <w:bCs/>
          <w:lang w:val="en-US" w:eastAsia="ja-JP"/>
        </w:rPr>
        <w:t>:</w:t>
      </w:r>
      <w:r>
        <w:rPr>
          <w:b/>
          <w:bCs/>
          <w:lang w:val="en-US" w:eastAsia="ja-JP"/>
        </w:rPr>
        <w:t xml:space="preserve"> </w:t>
      </w:r>
      <w:r>
        <w:rPr>
          <w:rFonts w:hint="eastAsia"/>
          <w:b/>
          <w:bCs/>
          <w:lang w:val="en-US" w:eastAsia="ja-JP"/>
        </w:rPr>
        <w:t>For Option 3b/5b, more standardization effort compared with Option 1 may be needed to provide the same working environment, i.e., the parameters / conditions that shall be considered for inference encoder training should be aligned between NW and UE.</w:t>
      </w:r>
    </w:p>
    <w:p w14:paraId="37FF1FD7" w14:textId="1EBC9D7F" w:rsidR="00D36146" w:rsidRPr="0032506A" w:rsidRDefault="0032506A" w:rsidP="00F2109D">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 3</w:t>
      </w:r>
      <w:r w:rsidR="00D36146" w:rsidRPr="000F7E48">
        <w:rPr>
          <w:b/>
          <w:bCs/>
          <w:lang w:val="en-US" w:eastAsia="ja-JP"/>
        </w:rPr>
        <w:t>:</w:t>
      </w:r>
      <w:r w:rsidR="00D36146">
        <w:rPr>
          <w:b/>
          <w:bCs/>
          <w:lang w:val="en-US" w:eastAsia="ja-JP"/>
        </w:rPr>
        <w:t xml:space="preserve"> </w:t>
      </w:r>
      <w:r w:rsidR="008E2B4C">
        <w:rPr>
          <w:b/>
          <w:bCs/>
          <w:lang w:val="en-US" w:eastAsia="ja-JP"/>
        </w:rPr>
        <w:t xml:space="preserve">Option </w:t>
      </w:r>
      <w:r w:rsidR="00034894">
        <w:rPr>
          <w:rFonts w:hint="eastAsia"/>
          <w:b/>
          <w:bCs/>
          <w:lang w:val="en-US" w:eastAsia="ja-JP"/>
        </w:rPr>
        <w:t xml:space="preserve">4-1/4-3 </w:t>
      </w:r>
      <w:r>
        <w:rPr>
          <w:rFonts w:hint="eastAsia"/>
          <w:b/>
          <w:bCs/>
          <w:lang w:val="en-US" w:eastAsia="ja-JP"/>
        </w:rPr>
        <w:t xml:space="preserve">may be </w:t>
      </w:r>
      <w:r>
        <w:rPr>
          <w:b/>
          <w:bCs/>
          <w:lang w:val="en-US" w:eastAsia="ja-JP"/>
        </w:rPr>
        <w:t>“</w:t>
      </w:r>
      <w:r>
        <w:rPr>
          <w:rFonts w:hint="eastAsia"/>
          <w:b/>
          <w:bCs/>
          <w:lang w:val="en-US" w:eastAsia="ja-JP"/>
        </w:rPr>
        <w:t>feasible, but less reliable</w:t>
      </w:r>
      <w:r w:rsidR="0033654B">
        <w:rPr>
          <w:b/>
          <w:bCs/>
          <w:lang w:val="en-US" w:eastAsia="ja-JP"/>
        </w:rPr>
        <w:t>”</w:t>
      </w:r>
      <w:r w:rsidR="00123C7C">
        <w:rPr>
          <w:rFonts w:hint="eastAsia"/>
          <w:b/>
          <w:bCs/>
          <w:lang w:val="en-US" w:eastAsia="ja-JP"/>
        </w:rPr>
        <w:t xml:space="preserve"> without </w:t>
      </w:r>
      <w:r w:rsidR="00AE7A01">
        <w:rPr>
          <w:rFonts w:hint="eastAsia"/>
          <w:b/>
          <w:bCs/>
          <w:lang w:val="en-US" w:eastAsia="ja-JP"/>
        </w:rPr>
        <w:t xml:space="preserve">the assumption that </w:t>
      </w:r>
      <w:r w:rsidR="00334C35" w:rsidRPr="00334C35">
        <w:rPr>
          <w:b/>
          <w:bCs/>
          <w:lang w:val="en-US" w:eastAsia="ja-JP"/>
        </w:rPr>
        <w:t>the model structure is aligned based on offline inter-vendor collaboration</w:t>
      </w:r>
      <w:r w:rsidR="0032510A">
        <w:rPr>
          <w:rFonts w:hint="eastAsia"/>
          <w:b/>
          <w:bCs/>
          <w:lang w:val="en-US" w:eastAsia="ja-JP"/>
        </w:rPr>
        <w:t>.</w:t>
      </w:r>
    </w:p>
    <w:p w14:paraId="332E4961" w14:textId="44F2C703" w:rsidR="0032510A" w:rsidRDefault="0032510A" w:rsidP="00023886">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Observation 4: </w:t>
      </w:r>
      <w:r w:rsidR="00CA52B1">
        <w:rPr>
          <w:rFonts w:hint="eastAsia"/>
          <w:b/>
          <w:bCs/>
          <w:lang w:val="en-US" w:eastAsia="ja-JP"/>
        </w:rPr>
        <w:t xml:space="preserve">Option 4-2 may be </w:t>
      </w:r>
      <w:r w:rsidR="00CA52B1">
        <w:rPr>
          <w:b/>
          <w:bCs/>
          <w:lang w:val="en-US" w:eastAsia="ja-JP"/>
        </w:rPr>
        <w:t>“</w:t>
      </w:r>
      <w:r w:rsidR="00CA52B1">
        <w:rPr>
          <w:rFonts w:hint="eastAsia"/>
          <w:b/>
          <w:bCs/>
          <w:lang w:val="en-US" w:eastAsia="ja-JP"/>
        </w:rPr>
        <w:t>infeasible</w:t>
      </w:r>
      <w:r w:rsidR="0033654B">
        <w:rPr>
          <w:rFonts w:hint="eastAsia"/>
          <w:b/>
          <w:bCs/>
          <w:lang w:val="en-US" w:eastAsia="ja-JP"/>
        </w:rPr>
        <w:t>.</w:t>
      </w:r>
    </w:p>
    <w:p w14:paraId="7FDF9142" w14:textId="3DE1C2E4" w:rsidR="00023886" w:rsidRPr="0033654B" w:rsidRDefault="0033654B" w:rsidP="00023886">
      <w:pPr>
        <w:overflowPunct w:val="0"/>
        <w:autoSpaceDE w:val="0"/>
        <w:autoSpaceDN w:val="0"/>
        <w:adjustRightInd w:val="0"/>
        <w:spacing w:afterLines="50" w:after="120"/>
        <w:textAlignment w:val="baseline"/>
        <w:rPr>
          <w:b/>
          <w:bCs/>
          <w:lang w:val="en-US" w:eastAsia="ja-JP"/>
        </w:rPr>
      </w:pPr>
      <w:r w:rsidRPr="0033654B">
        <w:rPr>
          <w:rFonts w:hint="eastAsia"/>
          <w:b/>
          <w:bCs/>
          <w:lang w:val="en-US" w:eastAsia="ja-JP"/>
        </w:rPr>
        <w:t>Proposal</w:t>
      </w:r>
      <w:r w:rsidR="00023886" w:rsidRPr="0033654B">
        <w:rPr>
          <w:b/>
          <w:bCs/>
          <w:lang w:val="en-US" w:eastAsia="ja-JP"/>
        </w:rPr>
        <w:t xml:space="preserve"> </w:t>
      </w:r>
      <w:r w:rsidR="00CE16F3" w:rsidRPr="0033654B">
        <w:rPr>
          <w:b/>
          <w:bCs/>
          <w:lang w:val="en-US" w:eastAsia="ja-JP"/>
        </w:rPr>
        <w:t>1</w:t>
      </w:r>
      <w:r w:rsidR="00023886" w:rsidRPr="0033654B">
        <w:rPr>
          <w:b/>
          <w:bCs/>
          <w:lang w:val="en-US" w:eastAsia="ja-JP"/>
        </w:rPr>
        <w:t xml:space="preserve">: </w:t>
      </w:r>
      <w:r w:rsidRPr="0033654B">
        <w:rPr>
          <w:b/>
          <w:bCs/>
          <w:lang w:val="en-US" w:eastAsia="ja-JP"/>
        </w:rPr>
        <w:t xml:space="preserve">The pros/cons of different options can be summarized as in </w:t>
      </w:r>
      <w:r w:rsidRPr="0033654B">
        <w:rPr>
          <w:rFonts w:hint="eastAsia"/>
          <w:b/>
          <w:bCs/>
          <w:lang w:val="en-US" w:eastAsia="ja-JP"/>
        </w:rPr>
        <w:t>the following table</w:t>
      </w:r>
      <w:r w:rsidRPr="0033654B">
        <w:rPr>
          <w:b/>
          <w:bCs/>
          <w:lang w:val="en-US" w:eastAsia="ja-JP"/>
        </w:rPr>
        <w:t>.</w:t>
      </w:r>
    </w:p>
    <w:tbl>
      <w:tblPr>
        <w:tblW w:w="9920" w:type="dxa"/>
        <w:tblCellMar>
          <w:left w:w="0" w:type="dxa"/>
          <w:right w:w="0" w:type="dxa"/>
        </w:tblCellMar>
        <w:tblLook w:val="0420" w:firstRow="1" w:lastRow="0" w:firstColumn="0" w:lastColumn="0" w:noHBand="0" w:noVBand="1"/>
      </w:tblPr>
      <w:tblGrid>
        <w:gridCol w:w="1984"/>
        <w:gridCol w:w="1984"/>
        <w:gridCol w:w="1984"/>
        <w:gridCol w:w="1984"/>
        <w:gridCol w:w="1984"/>
      </w:tblGrid>
      <w:tr w:rsidR="000F1400" w:rsidRPr="00851AA1" w14:paraId="08CB1363" w14:textId="77777777" w:rsidTr="000F1400">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CD51E" w14:textId="77777777" w:rsidR="000F1400" w:rsidRPr="00851AA1" w:rsidRDefault="000F1400" w:rsidP="007B0A16">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89493" w14:textId="77777777" w:rsidR="000F1400" w:rsidRPr="00851AA1" w:rsidRDefault="000F1400" w:rsidP="007B0A16">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8997A" w14:textId="77777777" w:rsidR="000F1400" w:rsidRPr="00851AA1" w:rsidRDefault="000F1400" w:rsidP="007B0A16">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4C180" w14:textId="77777777" w:rsidR="000F1400" w:rsidRPr="00851AA1" w:rsidRDefault="000F1400" w:rsidP="007B0A16">
            <w:pPr>
              <w:pStyle w:val="TAL"/>
              <w:rPr>
                <w:lang w:val="en-US" w:eastAsia="ja-JP"/>
              </w:rPr>
            </w:pPr>
            <w:r w:rsidRPr="00851AA1">
              <w:rPr>
                <w:b/>
                <w:bCs/>
                <w:color w:val="000000" w:themeColor="text1"/>
                <w:kern w:val="24"/>
                <w:lang w:val="en-US" w:eastAsia="ja-JP"/>
              </w:rPr>
              <w:t>Interoperability / RAN4 testing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01FB9" w14:textId="77777777" w:rsidR="000F1400" w:rsidRPr="00851AA1" w:rsidRDefault="000F1400" w:rsidP="007B0A16">
            <w:pPr>
              <w:pStyle w:val="TAL"/>
              <w:rPr>
                <w:lang w:val="en-US" w:eastAsia="ja-JP"/>
              </w:rPr>
            </w:pPr>
            <w:r w:rsidRPr="00851AA1">
              <w:rPr>
                <w:b/>
                <w:bCs/>
                <w:color w:val="000000" w:themeColor="text1"/>
                <w:kern w:val="24"/>
                <w:lang w:val="en-US" w:eastAsia="ja-JP"/>
              </w:rPr>
              <w:t>Feasibility</w:t>
            </w:r>
          </w:p>
        </w:tc>
      </w:tr>
      <w:tr w:rsidR="000F1400" w:rsidRPr="00851AA1" w14:paraId="771869CF" w14:textId="77777777" w:rsidTr="007B0A16">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B36F17" w14:textId="77777777" w:rsidR="000F1400" w:rsidRPr="00851AA1" w:rsidRDefault="000F1400" w:rsidP="007B0A16">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B96036" w14:textId="121AF2C0" w:rsidR="006F1CD8" w:rsidRDefault="006F1CD8" w:rsidP="007B0A1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(Concluded in RAN#116bis)</w:t>
            </w:r>
          </w:p>
          <w:p w14:paraId="0BB9B30E" w14:textId="1FCAA8C5" w:rsidR="000F1400" w:rsidRPr="00851AA1" w:rsidRDefault="006F1CD8" w:rsidP="007B0A16">
            <w:pPr>
              <w:pStyle w:val="TAL"/>
              <w:rPr>
                <w:lang w:val="en-US" w:eastAsia="ja-JP"/>
              </w:rPr>
            </w:pPr>
            <w:r>
              <w:rPr>
                <w:rFonts w:eastAsiaTheme="minorEastAsia" w:hint="eastAsia"/>
                <w:color w:val="000000" w:themeColor="text1"/>
                <w:kern w:val="24"/>
                <w:lang w:val="en-US" w:eastAsia="ja-JP"/>
              </w:rPr>
              <w:t>E</w:t>
            </w:r>
            <w:r w:rsidRPr="006F1CD8">
              <w:rPr>
                <w:rFonts w:eastAsiaTheme="minorEastAsia"/>
                <w:color w:val="000000" w:themeColor="text1"/>
                <w:kern w:val="24"/>
                <w:lang w:val="en-US" w:eastAsia="ja-JP"/>
              </w:rPr>
              <w:t>liminate the inter-vendor collaboration complexity</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616D77" w14:textId="6584F2AE" w:rsidR="00851AA1" w:rsidRPr="00851AA1" w:rsidRDefault="000F1400" w:rsidP="007B0A16">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CA658C" w14:textId="3821737F" w:rsidR="000F3712" w:rsidRDefault="000F3712" w:rsidP="007B0A16">
            <w:pPr>
              <w:pStyle w:val="TAL"/>
              <w:rPr>
                <w:color w:val="000000" w:themeColor="text1"/>
                <w:kern w:val="24"/>
                <w:lang w:val="en-US" w:eastAsia="ja-JP"/>
              </w:rPr>
            </w:pPr>
            <w:r>
              <w:rPr>
                <w:rFonts w:hint="eastAsia"/>
                <w:color w:val="000000" w:themeColor="text1"/>
                <w:kern w:val="24"/>
                <w:lang w:val="en-US" w:eastAsia="ja-JP"/>
              </w:rPr>
              <w:t>(Concluded in RAN1#116bis)</w:t>
            </w:r>
          </w:p>
          <w:p w14:paraId="6DB1151E" w14:textId="6326D941" w:rsidR="000F1400" w:rsidRPr="00851AA1" w:rsidRDefault="000F3712" w:rsidP="007B0A16">
            <w:pPr>
              <w:pStyle w:val="TAL"/>
              <w:rPr>
                <w:lang w:val="en-US" w:eastAsia="ja-JP"/>
              </w:rPr>
            </w:pPr>
            <w:r>
              <w:rPr>
                <w:rFonts w:eastAsiaTheme="minorEastAsia" w:hint="eastAsia"/>
                <w:lang w:eastAsia="ja-JP"/>
              </w:rPr>
              <w:t>C</w:t>
            </w:r>
            <w:r>
              <w:rPr>
                <w:rFonts w:eastAsiaTheme="minorEastAsia"/>
              </w:rPr>
              <w:t>orresponds to RAN4 options, e.g., RAN4-Option 3 or RAN4-Option 4. Further study and final conclusion is up to RAN4.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840427" w14:textId="33D5411C" w:rsidR="000F1400" w:rsidRPr="00851AA1" w:rsidRDefault="000F1400" w:rsidP="007B0A16">
            <w:pPr>
              <w:pStyle w:val="TAL"/>
              <w:rPr>
                <w:lang w:val="en-US" w:eastAsia="ja-JP"/>
              </w:rPr>
            </w:pPr>
            <w:r>
              <w:rPr>
                <w:color w:val="000000" w:themeColor="text1"/>
                <w:kern w:val="24"/>
                <w:lang w:val="en-US" w:eastAsia="ja-JP"/>
              </w:rPr>
              <w:t>Feasible</w:t>
            </w:r>
          </w:p>
        </w:tc>
      </w:tr>
      <w:tr w:rsidR="005D449A" w:rsidRPr="00851AA1" w14:paraId="451CD8F1" w14:textId="77777777" w:rsidTr="00B90D4D">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30D1D" w14:textId="72EABD4E" w:rsidR="005D449A" w:rsidRPr="00851AA1" w:rsidRDefault="005D449A" w:rsidP="007B0A16">
            <w:pPr>
              <w:pStyle w:val="TAL"/>
              <w:rPr>
                <w:lang w:val="en-US" w:eastAsia="ja-JP"/>
              </w:rPr>
            </w:pPr>
            <w:r w:rsidRPr="00851AA1">
              <w:rPr>
                <w:color w:val="000000" w:themeColor="text1"/>
                <w:kern w:val="24"/>
                <w:lang w:val="en-US" w:eastAsia="ja-JP"/>
              </w:rPr>
              <w:t>Option 3</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971EB3" w14:textId="77777777" w:rsidR="005D449A" w:rsidRDefault="005D449A" w:rsidP="007B0A16">
            <w:pPr>
              <w:pStyle w:val="TAL"/>
              <w:rPr>
                <w:lang w:val="en-US" w:eastAsia="ja-JP"/>
              </w:rPr>
            </w:pPr>
            <w:r>
              <w:rPr>
                <w:rFonts w:hint="eastAsia"/>
                <w:lang w:val="en-US" w:eastAsia="ja-JP"/>
              </w:rPr>
              <w:t>Low</w:t>
            </w:r>
          </w:p>
          <w:p w14:paraId="0FCADB58" w14:textId="5B6586B4" w:rsidR="005D449A" w:rsidRPr="00851AA1" w:rsidRDefault="005D449A" w:rsidP="007B0A16">
            <w:pPr>
              <w:pStyle w:val="TAL"/>
              <w:rPr>
                <w:lang w:val="en-US" w:eastAsia="ja-JP"/>
              </w:rPr>
            </w:pPr>
            <w:r>
              <w:rPr>
                <w:rFonts w:hint="eastAsia"/>
                <w:lang w:val="en-US" w:eastAsia="ja-JP"/>
              </w:rPr>
              <w:t>Parameter exchange (CSI generation part)</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51C98685" w14:textId="77777777" w:rsidR="005D449A" w:rsidRDefault="005D449A" w:rsidP="007B0A16">
            <w:pPr>
              <w:pStyle w:val="TAL"/>
              <w:rPr>
                <w:lang w:val="en-US" w:eastAsia="ja-JP"/>
              </w:rPr>
            </w:pPr>
            <w:r>
              <w:rPr>
                <w:rFonts w:hint="eastAsia"/>
                <w:lang w:val="en-US" w:eastAsia="ja-JP"/>
              </w:rPr>
              <w:t>Potential to support localized model by updating the parameters.</w:t>
            </w:r>
          </w:p>
          <w:p w14:paraId="744D6F38" w14:textId="6B93129A" w:rsidR="005D449A" w:rsidRPr="00851AA1" w:rsidRDefault="005D449A" w:rsidP="007B0A16">
            <w:pPr>
              <w:pStyle w:val="TAL"/>
              <w:rPr>
                <w:lang w:val="en-US" w:eastAsia="ja-JP"/>
              </w:rPr>
            </w:pPr>
            <w:r>
              <w:rPr>
                <w:rFonts w:hint="eastAsia"/>
                <w:lang w:val="en-US" w:eastAsia="ja-JP"/>
              </w:rPr>
              <w:t>Less flexible than Option 5.</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0147BAFD" w14:textId="77777777" w:rsidR="005D449A" w:rsidRDefault="005D449A" w:rsidP="007B0A16">
            <w:pPr>
              <w:pStyle w:val="TAL"/>
              <w:rPr>
                <w:lang w:val="en-US" w:eastAsia="ja-JP"/>
              </w:rPr>
            </w:pPr>
            <w:r>
              <w:rPr>
                <w:rFonts w:hint="eastAsia"/>
                <w:lang w:val="en-US" w:eastAsia="ja-JP"/>
              </w:rPr>
              <w:t>FFS:</w:t>
            </w:r>
          </w:p>
          <w:p w14:paraId="59B0B6A5" w14:textId="2310CE7C" w:rsidR="005D449A" w:rsidRPr="00851AA1" w:rsidRDefault="005D449A" w:rsidP="007B0A16">
            <w:pPr>
              <w:pStyle w:val="TAL"/>
              <w:rPr>
                <w:lang w:val="en-US" w:eastAsia="ja-JP"/>
              </w:rPr>
            </w:pPr>
            <w:r>
              <w:rPr>
                <w:rFonts w:hint="eastAsia"/>
                <w:lang w:val="en-US" w:eastAsia="ja-JP"/>
              </w:rPr>
              <w:t>Combination with Option 1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5BC928" w14:textId="646AA673" w:rsidR="005D449A" w:rsidRPr="00851AA1" w:rsidRDefault="005D449A" w:rsidP="007B0A16">
            <w:pPr>
              <w:pStyle w:val="TAL"/>
              <w:rPr>
                <w:lang w:val="en-US" w:eastAsia="ja-JP"/>
              </w:rPr>
            </w:pPr>
            <w:r>
              <w:rPr>
                <w:rFonts w:hint="eastAsia"/>
                <w:lang w:val="en-US" w:eastAsia="ja-JP"/>
              </w:rPr>
              <w:t>May be feasible</w:t>
            </w:r>
          </w:p>
        </w:tc>
      </w:tr>
      <w:tr w:rsidR="005D449A" w:rsidRPr="00851AA1" w14:paraId="55647AEF" w14:textId="77777777" w:rsidTr="00B90D4D">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526CEB" w14:textId="57C8728F" w:rsidR="005D449A" w:rsidRPr="00851AA1" w:rsidRDefault="005D449A" w:rsidP="007B0A16">
            <w:pPr>
              <w:pStyle w:val="TAL"/>
              <w:rPr>
                <w:color w:val="000000" w:themeColor="text1"/>
                <w:kern w:val="24"/>
                <w:lang w:val="en-US" w:eastAsia="ja-JP"/>
              </w:rPr>
            </w:pPr>
            <w:r>
              <w:rPr>
                <w:rFonts w:hint="eastAsia"/>
                <w:color w:val="000000" w:themeColor="text1"/>
                <w:kern w:val="24"/>
                <w:lang w:val="en-US" w:eastAsia="ja-JP"/>
              </w:rPr>
              <w:t>Option 3a-2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128C78" w14:textId="77777777" w:rsidR="005D449A" w:rsidRDefault="005D449A" w:rsidP="00CE21B4">
            <w:pPr>
              <w:pStyle w:val="TAL"/>
              <w:rPr>
                <w:lang w:val="en-US" w:eastAsia="ja-JP"/>
              </w:rPr>
            </w:pPr>
            <w:r>
              <w:rPr>
                <w:rFonts w:hint="eastAsia"/>
                <w:lang w:val="en-US" w:eastAsia="ja-JP"/>
              </w:rPr>
              <w:t>Low</w:t>
            </w:r>
          </w:p>
          <w:p w14:paraId="7A293F0C" w14:textId="64150A88" w:rsidR="005D449A" w:rsidRPr="00851AA1" w:rsidRDefault="005D449A" w:rsidP="00CE21B4">
            <w:pPr>
              <w:pStyle w:val="TAL"/>
              <w:rPr>
                <w:rFonts w:eastAsiaTheme="minorEastAsia"/>
                <w:color w:val="000000" w:themeColor="text1"/>
                <w:kern w:val="24"/>
                <w:lang w:val="en-US" w:eastAsia="ja-JP"/>
              </w:rPr>
            </w:pPr>
            <w:r>
              <w:rPr>
                <w:rFonts w:hint="eastAsia"/>
                <w:lang w:val="en-US" w:eastAsia="ja-JP"/>
              </w:rPr>
              <w:t>Parameter exchange (CSI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1B649ABC" w14:textId="77777777" w:rsidR="005D449A" w:rsidRPr="00851AA1" w:rsidRDefault="005D449A" w:rsidP="007B0A1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7D90DD02" w14:textId="77777777" w:rsidR="005D449A" w:rsidRPr="00851AA1" w:rsidRDefault="005D449A" w:rsidP="007B0A16">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7B9734" w14:textId="682902F1" w:rsidR="005D449A" w:rsidRDefault="005D449A" w:rsidP="007B0A16">
            <w:pPr>
              <w:pStyle w:val="TAL"/>
              <w:rPr>
                <w:color w:val="000000" w:themeColor="text1"/>
                <w:kern w:val="24"/>
                <w:lang w:val="en-US" w:eastAsia="ja-JP"/>
              </w:rPr>
            </w:pPr>
            <w:r>
              <w:rPr>
                <w:rFonts w:hint="eastAsia"/>
                <w:color w:val="000000" w:themeColor="text1"/>
                <w:kern w:val="24"/>
                <w:lang w:val="en-US" w:eastAsia="ja-JP"/>
              </w:rPr>
              <w:t>May be feasible</w:t>
            </w:r>
          </w:p>
        </w:tc>
      </w:tr>
      <w:tr w:rsidR="005D449A" w:rsidRPr="00851AA1" w14:paraId="131C5730" w14:textId="77777777" w:rsidTr="00B90D4D">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6267C6" w14:textId="4E68C109" w:rsidR="005D449A" w:rsidRPr="00851AA1" w:rsidRDefault="005D449A" w:rsidP="007B0A16">
            <w:pPr>
              <w:pStyle w:val="TAL"/>
              <w:rPr>
                <w:color w:val="000000" w:themeColor="text1"/>
                <w:kern w:val="24"/>
                <w:lang w:val="en-US" w:eastAsia="ja-JP"/>
              </w:rPr>
            </w:pPr>
            <w:r>
              <w:rPr>
                <w:rFonts w:hint="eastAsia"/>
                <w:color w:val="000000" w:themeColor="text1"/>
                <w:kern w:val="24"/>
                <w:lang w:val="en-US" w:eastAsia="ja-JP"/>
              </w:rPr>
              <w:t>Option 3a-3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41F9DF" w14:textId="77777777" w:rsidR="005D449A" w:rsidRDefault="005D449A" w:rsidP="00CE21B4">
            <w:pPr>
              <w:pStyle w:val="TAL"/>
              <w:rPr>
                <w:lang w:val="en-US" w:eastAsia="ja-JP"/>
              </w:rPr>
            </w:pPr>
            <w:r>
              <w:rPr>
                <w:rFonts w:hint="eastAsia"/>
                <w:lang w:val="en-US" w:eastAsia="ja-JP"/>
              </w:rPr>
              <w:t>Low</w:t>
            </w:r>
          </w:p>
          <w:p w14:paraId="6B33E17B" w14:textId="778D8857" w:rsidR="005D449A" w:rsidRPr="00851AA1" w:rsidRDefault="005D449A" w:rsidP="00CE21B4">
            <w:pPr>
              <w:pStyle w:val="TAL"/>
              <w:rPr>
                <w:rFonts w:eastAsiaTheme="minorEastAsia"/>
                <w:color w:val="000000" w:themeColor="text1"/>
                <w:kern w:val="24"/>
                <w:lang w:val="en-US" w:eastAsia="ja-JP"/>
              </w:rPr>
            </w:pPr>
            <w:r>
              <w:rPr>
                <w:rFonts w:hint="eastAsia"/>
                <w:lang w:val="en-US" w:eastAsia="ja-JP"/>
              </w:rPr>
              <w:t>Parameter exchange (CSI generation and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05E219F" w14:textId="77777777" w:rsidR="005D449A" w:rsidRPr="00851AA1" w:rsidRDefault="005D449A" w:rsidP="007B0A16">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763CA700" w14:textId="77777777" w:rsidR="005D449A" w:rsidRPr="00851AA1" w:rsidRDefault="005D449A" w:rsidP="007B0A16">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DFADD4" w14:textId="4B001AC3" w:rsidR="005D449A" w:rsidRDefault="005D449A" w:rsidP="007B0A16">
            <w:pPr>
              <w:pStyle w:val="TAL"/>
              <w:rPr>
                <w:color w:val="000000" w:themeColor="text1"/>
                <w:kern w:val="24"/>
                <w:lang w:val="en-US" w:eastAsia="ja-JP"/>
              </w:rPr>
            </w:pPr>
            <w:r>
              <w:rPr>
                <w:rFonts w:hint="eastAsia"/>
                <w:color w:val="000000" w:themeColor="text1"/>
                <w:kern w:val="24"/>
                <w:lang w:val="en-US" w:eastAsia="ja-JP"/>
              </w:rPr>
              <w:t>May be feasible</w:t>
            </w:r>
          </w:p>
        </w:tc>
      </w:tr>
      <w:tr w:rsidR="005D449A" w:rsidRPr="00851AA1" w14:paraId="06EA38AE" w14:textId="77777777" w:rsidTr="00B90D4D">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6C694A" w14:textId="6226EA2D" w:rsidR="005D449A" w:rsidRPr="00851AA1" w:rsidRDefault="005D449A" w:rsidP="00CE21B4">
            <w:pPr>
              <w:pStyle w:val="TAL"/>
              <w:rPr>
                <w:color w:val="000000" w:themeColor="text1"/>
                <w:kern w:val="24"/>
                <w:lang w:val="en-US" w:eastAsia="ja-JP"/>
              </w:rPr>
            </w:pPr>
            <w:r>
              <w:rPr>
                <w:rFonts w:hint="eastAsia"/>
                <w:color w:val="000000" w:themeColor="text1"/>
                <w:kern w:val="24"/>
                <w:lang w:val="en-US" w:eastAsia="ja-JP"/>
              </w:rPr>
              <w:t>Option 3b</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922574" w14:textId="77777777" w:rsidR="005D449A" w:rsidRDefault="005D449A" w:rsidP="00CE21B4">
            <w:pPr>
              <w:pStyle w:val="TAL"/>
              <w:rPr>
                <w:lang w:val="en-US" w:eastAsia="ja-JP"/>
              </w:rPr>
            </w:pPr>
            <w:r>
              <w:rPr>
                <w:rFonts w:hint="eastAsia"/>
                <w:lang w:val="en-US" w:eastAsia="ja-JP"/>
              </w:rPr>
              <w:t>Low</w:t>
            </w:r>
          </w:p>
          <w:p w14:paraId="5E1014E5" w14:textId="15B3A8F0" w:rsidR="005D449A" w:rsidRPr="00851AA1" w:rsidRDefault="005D449A" w:rsidP="00CE21B4">
            <w:pPr>
              <w:pStyle w:val="TAL"/>
              <w:rPr>
                <w:rFonts w:eastAsiaTheme="minorEastAsia"/>
                <w:color w:val="000000" w:themeColor="text1"/>
                <w:kern w:val="24"/>
                <w:lang w:val="en-US" w:eastAsia="ja-JP"/>
              </w:rPr>
            </w:pPr>
            <w:r>
              <w:rPr>
                <w:rFonts w:hint="eastAsia"/>
                <w:lang w:val="en-US" w:eastAsia="ja-JP"/>
              </w:rPr>
              <w:t>Parameter exchange (CSI generation part)</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FE8D4E" w14:textId="7A58C060" w:rsidR="005D449A" w:rsidRPr="00851AA1" w:rsidRDefault="005D449A" w:rsidP="001A2578">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57FA355" w14:textId="77777777" w:rsidR="005D449A" w:rsidRPr="00851AA1" w:rsidRDefault="005D449A" w:rsidP="00CE21B4">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A9BDFC" w14:textId="716521FB" w:rsidR="005D449A" w:rsidRDefault="005D449A" w:rsidP="00CE21B4">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r w:rsidR="00400740" w:rsidRPr="00851AA1" w14:paraId="2DA827C0" w14:textId="77777777" w:rsidTr="0081358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B7382" w14:textId="3BA48E84" w:rsidR="00400740" w:rsidRPr="00851AA1" w:rsidRDefault="00400740" w:rsidP="00CE21B4">
            <w:pPr>
              <w:pStyle w:val="TAL"/>
              <w:rPr>
                <w:lang w:val="en-US" w:eastAsia="ja-JP"/>
              </w:rPr>
            </w:pPr>
            <w:r w:rsidRPr="00851AA1">
              <w:rPr>
                <w:color w:val="000000" w:themeColor="text1"/>
                <w:kern w:val="24"/>
                <w:lang w:val="en-US" w:eastAsia="ja-JP"/>
              </w:rPr>
              <w:t>Option 4</w:t>
            </w:r>
            <w:r>
              <w:rPr>
                <w:rFonts w:hint="eastAsia"/>
                <w:color w:val="000000" w:themeColor="text1"/>
                <w:kern w:val="24"/>
                <w:lang w:val="en-US" w:eastAsia="ja-JP"/>
              </w:rPr>
              <w:t>-1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8F64E4" w14:textId="77777777" w:rsidR="00400740" w:rsidRDefault="00400740" w:rsidP="00CE21B4">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784B39E2" w14:textId="1841A72E" w:rsidR="00400740" w:rsidRPr="00851AA1" w:rsidRDefault="00400740" w:rsidP="00CE21B4">
            <w:pPr>
              <w:pStyle w:val="TAL"/>
              <w:rPr>
                <w:lang w:val="en-US" w:eastAsia="ja-JP"/>
              </w:rPr>
            </w:pPr>
            <w:r>
              <w:rPr>
                <w:rFonts w:eastAsiaTheme="minorEastAsia" w:hint="eastAsia"/>
                <w:color w:val="000000" w:themeColor="text1"/>
                <w:kern w:val="24"/>
                <w:lang w:val="en-US" w:eastAsia="ja-JP"/>
              </w:rPr>
              <w:t>Dataset exchange (target CSI, CSI feedback)</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3B0A3A6" w14:textId="0A147BE6" w:rsidR="00400740" w:rsidRPr="00851AA1" w:rsidRDefault="00400740" w:rsidP="00CE21B4">
            <w:pPr>
              <w:pStyle w:val="TAL"/>
              <w:rPr>
                <w:lang w:val="en-US" w:eastAsia="ja-JP"/>
              </w:rPr>
            </w:pPr>
            <w:r>
              <w:rPr>
                <w:rFonts w:hint="eastAsia"/>
                <w:color w:val="000000" w:themeColor="text1"/>
                <w:kern w:val="24"/>
                <w:lang w:val="en-US" w:eastAsia="ja-JP"/>
              </w:rPr>
              <w:t>Less reliable</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5A830A78" w14:textId="12248CF4" w:rsidR="00400740" w:rsidRPr="00851AA1" w:rsidRDefault="00400740" w:rsidP="00CE21B4">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57E79" w14:textId="2898622A" w:rsidR="00400740" w:rsidRPr="00851AA1" w:rsidRDefault="00400740" w:rsidP="00CE21B4">
            <w:pPr>
              <w:pStyle w:val="TAL"/>
              <w:rPr>
                <w:lang w:val="en-US" w:eastAsia="ja-JP"/>
              </w:rPr>
            </w:pPr>
            <w:r>
              <w:rPr>
                <w:rFonts w:hint="eastAsia"/>
                <w:color w:val="000000" w:themeColor="text1"/>
                <w:kern w:val="24"/>
                <w:lang w:val="en-US" w:eastAsia="ja-JP"/>
              </w:rPr>
              <w:t>May be feasible, but less reliable</w:t>
            </w:r>
          </w:p>
        </w:tc>
      </w:tr>
      <w:tr w:rsidR="00400740" w:rsidRPr="00851AA1" w14:paraId="7D3B998E" w14:textId="77777777" w:rsidTr="0081358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B166C" w14:textId="741022EE" w:rsidR="00400740" w:rsidRPr="00851AA1" w:rsidRDefault="00400740" w:rsidP="00CE21B4">
            <w:pPr>
              <w:pStyle w:val="TAL"/>
              <w:rPr>
                <w:color w:val="000000" w:themeColor="text1"/>
                <w:kern w:val="24"/>
                <w:lang w:val="en-US" w:eastAsia="ja-JP"/>
              </w:rPr>
            </w:pPr>
            <w:r>
              <w:rPr>
                <w:rFonts w:hint="eastAsia"/>
                <w:color w:val="000000" w:themeColor="text1"/>
                <w:kern w:val="24"/>
                <w:lang w:val="en-US" w:eastAsia="ja-JP"/>
              </w:rPr>
              <w:t>Option 4-2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2BB4EC" w14:textId="77777777" w:rsidR="00400740" w:rsidRDefault="00400740"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26E8044E" w14:textId="5E097A59" w:rsidR="00400740" w:rsidRPr="00851AA1" w:rsidRDefault="00400740"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(CSI feedback, reconstructed target CSI)</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DF9DA5C" w14:textId="77777777" w:rsidR="00400740" w:rsidRPr="00851AA1" w:rsidRDefault="00400740" w:rsidP="00CE21B4">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653AD3D6" w14:textId="77777777" w:rsidR="00400740" w:rsidRPr="00851AA1" w:rsidRDefault="00400740" w:rsidP="00CE21B4">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DD9F79" w14:textId="2F031E6A" w:rsidR="00400740" w:rsidRDefault="00400740" w:rsidP="00CE21B4">
            <w:pPr>
              <w:pStyle w:val="TAL"/>
              <w:rPr>
                <w:color w:val="000000" w:themeColor="text1"/>
                <w:kern w:val="24"/>
                <w:lang w:val="en-US" w:eastAsia="ja-JP"/>
              </w:rPr>
            </w:pPr>
            <w:r>
              <w:rPr>
                <w:rFonts w:hint="eastAsia"/>
                <w:color w:val="000000" w:themeColor="text1"/>
                <w:kern w:val="24"/>
                <w:lang w:val="en-US" w:eastAsia="ja-JP"/>
              </w:rPr>
              <w:t>May be infeasible</w:t>
            </w:r>
          </w:p>
        </w:tc>
      </w:tr>
      <w:tr w:rsidR="00400740" w:rsidRPr="00851AA1" w14:paraId="30435E6D" w14:textId="77777777" w:rsidTr="0081358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4E84FA" w14:textId="62ABB710" w:rsidR="00400740" w:rsidRPr="00851AA1" w:rsidRDefault="00400740" w:rsidP="00CE21B4">
            <w:pPr>
              <w:pStyle w:val="TAL"/>
              <w:rPr>
                <w:color w:val="000000" w:themeColor="text1"/>
                <w:kern w:val="24"/>
                <w:lang w:val="en-US" w:eastAsia="ja-JP"/>
              </w:rPr>
            </w:pPr>
            <w:r>
              <w:rPr>
                <w:rFonts w:hint="eastAsia"/>
                <w:color w:val="000000" w:themeColor="text1"/>
                <w:kern w:val="24"/>
                <w:lang w:val="en-US" w:eastAsia="ja-JP"/>
              </w:rPr>
              <w:t>Option 4-3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A79641" w14:textId="77777777" w:rsidR="00400740" w:rsidRDefault="00400740"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37502BA2" w14:textId="3A55DC26" w:rsidR="00400740" w:rsidRPr="00851AA1" w:rsidRDefault="00400740"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(target CSI, CSI feedback, reconstructed CSI)</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A6C444" w14:textId="77777777" w:rsidR="00400740" w:rsidRPr="00851AA1" w:rsidRDefault="00400740" w:rsidP="00CE21B4">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DC41316" w14:textId="77777777" w:rsidR="00400740" w:rsidRPr="00851AA1" w:rsidRDefault="00400740" w:rsidP="00CE21B4">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1CF72D" w14:textId="019BD4D2" w:rsidR="00400740" w:rsidRDefault="00400740" w:rsidP="00CE21B4">
            <w:pPr>
              <w:pStyle w:val="TAL"/>
              <w:rPr>
                <w:color w:val="000000" w:themeColor="text1"/>
                <w:kern w:val="24"/>
                <w:lang w:val="en-US" w:eastAsia="ja-JP"/>
              </w:rPr>
            </w:pPr>
            <w:r>
              <w:rPr>
                <w:rFonts w:hint="eastAsia"/>
                <w:color w:val="000000" w:themeColor="text1"/>
                <w:kern w:val="24"/>
                <w:lang w:val="en-US" w:eastAsia="ja-JP"/>
              </w:rPr>
              <w:t>May be feasible, but less reliable</w:t>
            </w:r>
          </w:p>
        </w:tc>
      </w:tr>
      <w:tr w:rsidR="005D449A" w:rsidRPr="00851AA1" w14:paraId="3C240C74" w14:textId="77777777" w:rsidTr="00B90D4D">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9BBD4" w14:textId="05EF9CEA" w:rsidR="005D449A" w:rsidRPr="00851AA1" w:rsidRDefault="005D449A" w:rsidP="00CE21B4">
            <w:pPr>
              <w:pStyle w:val="TAL"/>
              <w:rPr>
                <w:lang w:val="en-US" w:eastAsia="ja-JP"/>
              </w:rPr>
            </w:pPr>
            <w:r w:rsidRPr="00851AA1">
              <w:rPr>
                <w:color w:val="000000" w:themeColor="text1"/>
                <w:kern w:val="24"/>
                <w:lang w:val="en-US" w:eastAsia="ja-JP"/>
              </w:rPr>
              <w:t>Option 5</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7B02F" w14:textId="77777777" w:rsidR="005D449A" w:rsidRDefault="00400740" w:rsidP="00CE21B4">
            <w:pPr>
              <w:pStyle w:val="TAL"/>
              <w:rPr>
                <w:color w:val="000000" w:themeColor="text1"/>
                <w:kern w:val="24"/>
                <w:lang w:val="en-US" w:eastAsia="ja-JP"/>
              </w:rPr>
            </w:pPr>
            <w:r>
              <w:rPr>
                <w:rFonts w:hint="eastAsia"/>
                <w:color w:val="000000" w:themeColor="text1"/>
                <w:kern w:val="24"/>
                <w:lang w:val="en-US" w:eastAsia="ja-JP"/>
              </w:rPr>
              <w:t>Medium</w:t>
            </w:r>
          </w:p>
          <w:p w14:paraId="3B778E01" w14:textId="720E457E" w:rsidR="00400740" w:rsidRPr="00851AA1" w:rsidRDefault="00400740" w:rsidP="00CE21B4">
            <w:pPr>
              <w:pStyle w:val="TAL"/>
              <w:rPr>
                <w:lang w:val="en-US" w:eastAsia="ja-JP"/>
              </w:rPr>
            </w:pPr>
            <w:r>
              <w:rPr>
                <w:rFonts w:hint="eastAsia"/>
                <w:lang w:val="en-US" w:eastAsia="ja-JP"/>
              </w:rPr>
              <w:t>Model exchange (CSI generation part)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8F9BF8" w14:textId="77777777" w:rsidR="005D449A" w:rsidRPr="00851AA1" w:rsidRDefault="005D449A" w:rsidP="00CE21B4">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45F709B" w14:textId="1F40200B" w:rsidR="005D449A" w:rsidRPr="00851AA1" w:rsidRDefault="005D449A" w:rsidP="00CE21B4">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6FB95C" w14:textId="79B0CF9C" w:rsidR="005D449A" w:rsidRPr="00851AA1" w:rsidRDefault="00F83AE6" w:rsidP="00CE21B4">
            <w:pPr>
              <w:pStyle w:val="TAL"/>
              <w:rPr>
                <w:lang w:val="en-US" w:eastAsia="ja-JP"/>
              </w:rPr>
            </w:pPr>
            <w:r>
              <w:rPr>
                <w:rFonts w:hint="eastAsia"/>
                <w:color w:val="000000" w:themeColor="text1"/>
                <w:kern w:val="24"/>
                <w:lang w:val="en-US" w:eastAsia="ja-JP"/>
              </w:rPr>
              <w:t>May be feasible</w:t>
            </w:r>
          </w:p>
        </w:tc>
      </w:tr>
      <w:tr w:rsidR="004B58B0" w:rsidRPr="00851AA1" w14:paraId="1FEB3386" w14:textId="77777777" w:rsidTr="007E58A4">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002858" w14:textId="45CF2FA5" w:rsidR="004B58B0" w:rsidRPr="00851AA1" w:rsidRDefault="004B58B0" w:rsidP="00CE21B4">
            <w:pPr>
              <w:pStyle w:val="TAL"/>
              <w:rPr>
                <w:color w:val="000000" w:themeColor="text1"/>
                <w:kern w:val="24"/>
                <w:lang w:val="en-US" w:eastAsia="ja-JP"/>
              </w:rPr>
            </w:pPr>
            <w:r>
              <w:rPr>
                <w:rFonts w:hint="eastAsia"/>
                <w:color w:val="000000" w:themeColor="text1"/>
                <w:kern w:val="24"/>
                <w:lang w:val="en-US" w:eastAsia="ja-JP"/>
              </w:rPr>
              <w:t>Option 5a-2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E2F82" w14:textId="77777777" w:rsidR="004B58B0" w:rsidRDefault="004B58B0" w:rsidP="00400740">
            <w:pPr>
              <w:pStyle w:val="TAL"/>
              <w:rPr>
                <w:color w:val="000000" w:themeColor="text1"/>
                <w:kern w:val="24"/>
                <w:lang w:val="en-US" w:eastAsia="ja-JP"/>
              </w:rPr>
            </w:pPr>
            <w:r>
              <w:rPr>
                <w:rFonts w:hint="eastAsia"/>
                <w:color w:val="000000" w:themeColor="text1"/>
                <w:kern w:val="24"/>
                <w:lang w:val="en-US" w:eastAsia="ja-JP"/>
              </w:rPr>
              <w:t>Medium</w:t>
            </w:r>
          </w:p>
          <w:p w14:paraId="5718890A" w14:textId="5C326FB3" w:rsidR="004B58B0" w:rsidRPr="00851AA1" w:rsidRDefault="004B58B0" w:rsidP="00400740">
            <w:pPr>
              <w:pStyle w:val="TAL"/>
              <w:rPr>
                <w:color w:val="000000" w:themeColor="text1"/>
                <w:kern w:val="24"/>
                <w:lang w:val="en-US" w:eastAsia="ja-JP"/>
              </w:rPr>
            </w:pPr>
            <w:r>
              <w:rPr>
                <w:rFonts w:hint="eastAsia"/>
                <w:lang w:val="en-US" w:eastAsia="ja-JP"/>
              </w:rPr>
              <w:t>Model exchange (CSI reconstruction part)</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34E3300" w14:textId="40C9EE5D" w:rsidR="004B58B0" w:rsidRPr="00851AA1" w:rsidRDefault="004B58B0" w:rsidP="004B58B0">
            <w:pPr>
              <w:pStyle w:val="TAL"/>
              <w:rPr>
                <w:color w:val="000000" w:themeColor="text1"/>
                <w:kern w:val="24"/>
                <w:lang w:val="en-US" w:eastAsia="ja-JP"/>
              </w:rPr>
            </w:pPr>
            <w:r>
              <w:rPr>
                <w:rFonts w:hint="eastAsia"/>
                <w:lang w:val="en-US" w:eastAsia="ja-JP"/>
              </w:rPr>
              <w:t xml:space="preserve">Potential to support localized model by </w:t>
            </w:r>
            <w:r w:rsidR="00F83AE6">
              <w:rPr>
                <w:rFonts w:hint="eastAsia"/>
                <w:lang w:val="en-US" w:eastAsia="ja-JP"/>
              </w:rPr>
              <w:t xml:space="preserve">exchanging the reference model specific to </w:t>
            </w:r>
            <w:r w:rsidR="00F83AE6">
              <w:rPr>
                <w:lang w:val="en-US" w:eastAsia="ja-JP"/>
              </w:rPr>
              <w:t>localized</w:t>
            </w:r>
            <w:r w:rsidR="00F83AE6">
              <w:rPr>
                <w:rFonts w:hint="eastAsia"/>
                <w:lang w:val="en-US" w:eastAsia="ja-JP"/>
              </w:rPr>
              <w:t xml:space="preserve"> area</w:t>
            </w:r>
            <w:r>
              <w:rPr>
                <w:rFonts w:hint="eastAsia"/>
                <w:lang w:val="en-US" w:eastAsia="ja-JP"/>
              </w:rPr>
              <w: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A077631" w14:textId="77777777" w:rsidR="004B58B0" w:rsidRPr="00851AA1" w:rsidRDefault="004B58B0" w:rsidP="00CE21B4">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4E24EC" w14:textId="3ADCC2E6" w:rsidR="004B58B0" w:rsidRPr="00F83AE6" w:rsidRDefault="00F83AE6" w:rsidP="00CE21B4">
            <w:pPr>
              <w:pStyle w:val="TAL"/>
              <w:rPr>
                <w:color w:val="000000" w:themeColor="text1"/>
                <w:kern w:val="24"/>
                <w:lang w:val="en-US" w:eastAsia="ja-JP"/>
              </w:rPr>
            </w:pPr>
            <w:r>
              <w:rPr>
                <w:rFonts w:hint="eastAsia"/>
                <w:color w:val="000000" w:themeColor="text1"/>
                <w:kern w:val="24"/>
                <w:lang w:val="en-US" w:eastAsia="ja-JP"/>
              </w:rPr>
              <w:t>May be feasible</w:t>
            </w:r>
          </w:p>
        </w:tc>
      </w:tr>
      <w:tr w:rsidR="004B58B0" w:rsidRPr="00851AA1" w14:paraId="0AC241C2" w14:textId="77777777" w:rsidTr="007E58A4">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8EE806" w14:textId="23957EFE" w:rsidR="004B58B0" w:rsidRPr="00851AA1" w:rsidRDefault="004B58B0" w:rsidP="00CE21B4">
            <w:pPr>
              <w:pStyle w:val="TAL"/>
              <w:rPr>
                <w:color w:val="000000" w:themeColor="text1"/>
                <w:kern w:val="24"/>
                <w:lang w:val="en-US" w:eastAsia="ja-JP"/>
              </w:rPr>
            </w:pPr>
            <w:r>
              <w:rPr>
                <w:rFonts w:hint="eastAsia"/>
                <w:color w:val="000000" w:themeColor="text1"/>
                <w:kern w:val="24"/>
                <w:lang w:val="en-US" w:eastAsia="ja-JP"/>
              </w:rPr>
              <w:lastRenderedPageBreak/>
              <w:t>Option 5a-3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F406B0" w14:textId="77777777" w:rsidR="004B58B0" w:rsidRDefault="004B58B0" w:rsidP="00400740">
            <w:pPr>
              <w:pStyle w:val="TAL"/>
              <w:rPr>
                <w:color w:val="000000" w:themeColor="text1"/>
                <w:kern w:val="24"/>
                <w:lang w:val="en-US" w:eastAsia="ja-JP"/>
              </w:rPr>
            </w:pPr>
            <w:r>
              <w:rPr>
                <w:rFonts w:hint="eastAsia"/>
                <w:color w:val="000000" w:themeColor="text1"/>
                <w:kern w:val="24"/>
                <w:lang w:val="en-US" w:eastAsia="ja-JP"/>
              </w:rPr>
              <w:t>Medium</w:t>
            </w:r>
          </w:p>
          <w:p w14:paraId="4A67E926" w14:textId="409BDE2F" w:rsidR="004B58B0" w:rsidRPr="00851AA1" w:rsidRDefault="004B58B0" w:rsidP="00400740">
            <w:pPr>
              <w:pStyle w:val="TAL"/>
              <w:rPr>
                <w:color w:val="000000" w:themeColor="text1"/>
                <w:kern w:val="24"/>
                <w:lang w:val="en-US" w:eastAsia="ja-JP"/>
              </w:rPr>
            </w:pPr>
            <w:r>
              <w:rPr>
                <w:rFonts w:hint="eastAsia"/>
                <w:lang w:val="en-US" w:eastAsia="ja-JP"/>
              </w:rPr>
              <w:t>Model exchange (CSI generation and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0F682EC6" w14:textId="77777777" w:rsidR="004B58B0" w:rsidRPr="00851AA1" w:rsidRDefault="004B58B0" w:rsidP="00CE21B4">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AD71ED9" w14:textId="77777777" w:rsidR="004B58B0" w:rsidRPr="00851AA1" w:rsidRDefault="004B58B0" w:rsidP="00CE21B4">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C73829" w14:textId="0F199DB1" w:rsidR="004B58B0" w:rsidRDefault="00F83AE6" w:rsidP="00CE21B4">
            <w:pPr>
              <w:pStyle w:val="TAL"/>
              <w:rPr>
                <w:color w:val="000000" w:themeColor="text1"/>
                <w:kern w:val="24"/>
                <w:lang w:val="en-US" w:eastAsia="ja-JP"/>
              </w:rPr>
            </w:pPr>
            <w:r>
              <w:rPr>
                <w:rFonts w:hint="eastAsia"/>
                <w:color w:val="000000" w:themeColor="text1"/>
                <w:kern w:val="24"/>
                <w:lang w:val="en-US" w:eastAsia="ja-JP"/>
              </w:rPr>
              <w:t>May be feasible</w:t>
            </w:r>
          </w:p>
        </w:tc>
      </w:tr>
      <w:tr w:rsidR="004B58B0" w:rsidRPr="00851AA1" w14:paraId="78FC5F6D" w14:textId="77777777" w:rsidTr="007E58A4">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40155B" w14:textId="57BB1475" w:rsidR="004B58B0" w:rsidRPr="00851AA1" w:rsidRDefault="004B58B0" w:rsidP="00CE21B4">
            <w:pPr>
              <w:pStyle w:val="TAL"/>
              <w:rPr>
                <w:color w:val="000000" w:themeColor="text1"/>
                <w:kern w:val="24"/>
                <w:lang w:val="en-US" w:eastAsia="ja-JP"/>
              </w:rPr>
            </w:pPr>
            <w:r>
              <w:rPr>
                <w:rFonts w:hint="eastAsia"/>
                <w:color w:val="000000" w:themeColor="text1"/>
                <w:kern w:val="24"/>
                <w:lang w:val="en-US" w:eastAsia="ja-JP"/>
              </w:rPr>
              <w:t>Option 5b</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4948B5" w14:textId="77777777" w:rsidR="004B58B0" w:rsidRDefault="004B58B0" w:rsidP="00CE21B4">
            <w:pPr>
              <w:pStyle w:val="TAL"/>
              <w:rPr>
                <w:color w:val="000000" w:themeColor="text1"/>
                <w:kern w:val="24"/>
                <w:lang w:val="en-US" w:eastAsia="ja-JP"/>
              </w:rPr>
            </w:pPr>
            <w:r>
              <w:rPr>
                <w:rFonts w:hint="eastAsia"/>
                <w:color w:val="000000" w:themeColor="text1"/>
                <w:kern w:val="24"/>
                <w:lang w:val="en-US" w:eastAsia="ja-JP"/>
              </w:rPr>
              <w:t>High</w:t>
            </w:r>
          </w:p>
          <w:p w14:paraId="39111232" w14:textId="77777777" w:rsidR="004B58B0" w:rsidRDefault="004B58B0" w:rsidP="00CE21B4">
            <w:pPr>
              <w:pStyle w:val="TAL"/>
              <w:rPr>
                <w:lang w:val="en-US" w:eastAsia="ja-JP"/>
              </w:rPr>
            </w:pPr>
            <w:r>
              <w:rPr>
                <w:rFonts w:hint="eastAsia"/>
                <w:lang w:val="en-US" w:eastAsia="ja-JP"/>
              </w:rPr>
              <w:t>Model exchange (CSI generation part)</w:t>
            </w:r>
          </w:p>
          <w:p w14:paraId="15802C5D" w14:textId="78F8043F" w:rsidR="004B58B0" w:rsidRPr="00851AA1" w:rsidRDefault="004B58B0" w:rsidP="00CE21B4">
            <w:pPr>
              <w:pStyle w:val="TAL"/>
              <w:rPr>
                <w:color w:val="000000" w:themeColor="text1"/>
                <w:kern w:val="24"/>
                <w:lang w:val="en-US" w:eastAsia="ja-JP"/>
              </w:rPr>
            </w:pPr>
            <w:r>
              <w:rPr>
                <w:rFonts w:hint="eastAsia"/>
                <w:lang w:val="en-US" w:eastAsia="ja-JP"/>
              </w:rPr>
              <w:t>Model structure alignment based on offline collaboration is needed.</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329944" w14:textId="77777777" w:rsidR="004B58B0" w:rsidRPr="00851AA1" w:rsidRDefault="004B58B0" w:rsidP="00CE21B4">
            <w:pPr>
              <w:pStyle w:val="TAL"/>
              <w:rPr>
                <w:color w:val="000000" w:themeColor="text1"/>
                <w:kern w:val="24"/>
                <w:lang w:val="en-US" w:eastAsia="ja-JP"/>
              </w:rPr>
            </w:pP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2EA95C" w14:textId="77777777" w:rsidR="004B58B0" w:rsidRPr="00851AA1" w:rsidRDefault="004B58B0" w:rsidP="00CE21B4">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23F860" w14:textId="0B6DFD53" w:rsidR="004B58B0" w:rsidRDefault="00F83AE6" w:rsidP="00CE21B4">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bl>
    <w:p w14:paraId="64EB17C6" w14:textId="77777777" w:rsidR="00024138" w:rsidRDefault="00024138" w:rsidP="00172536">
      <w:pPr>
        <w:spacing w:after="0"/>
        <w:rPr>
          <w:lang w:val="en-US" w:eastAsia="ja-JP"/>
        </w:rPr>
      </w:pPr>
    </w:p>
    <w:p w14:paraId="177B236F" w14:textId="77777777" w:rsidR="00295703" w:rsidRDefault="00295703" w:rsidP="00295703">
      <w:pPr>
        <w:pStyle w:val="1"/>
        <w:tabs>
          <w:tab w:val="num" w:pos="426"/>
        </w:tabs>
        <w:snapToGrid w:val="0"/>
        <w:spacing w:beforeLines="100" w:afterLines="50" w:after="120"/>
        <w:ind w:left="426" w:hanging="426"/>
        <w:rPr>
          <w:lang w:val="en-US" w:eastAsia="ja-JP"/>
        </w:rPr>
      </w:pPr>
      <w:r>
        <w:rPr>
          <w:lang w:val="en-US" w:eastAsia="ja-JP"/>
        </w:rPr>
        <w:t>Performance evaluation of localized model</w:t>
      </w:r>
    </w:p>
    <w:p w14:paraId="6A0B2081" w14:textId="6D36DCB7" w:rsidR="00295703" w:rsidRPr="007E19DF" w:rsidRDefault="00295703" w:rsidP="00295703">
      <w:pPr>
        <w:spacing w:afterLines="50" w:after="120"/>
        <w:rPr>
          <w:lang w:val="en-US" w:eastAsia="ja-JP"/>
        </w:rPr>
      </w:pPr>
      <w:r>
        <w:rPr>
          <w:rFonts w:hint="eastAsia"/>
          <w:lang w:val="en-US" w:eastAsia="ja-JP"/>
        </w:rPr>
        <w:t>W</w:t>
      </w:r>
      <w:r>
        <w:rPr>
          <w:lang w:val="en-US" w:eastAsia="ja-JP"/>
        </w:rPr>
        <w:t>e perform</w:t>
      </w:r>
      <w:r w:rsidR="003A662A">
        <w:rPr>
          <w:rFonts w:hint="eastAsia"/>
          <w:lang w:val="en-US" w:eastAsia="ja-JP"/>
        </w:rPr>
        <w:t>ed</w:t>
      </w:r>
      <w:r>
        <w:rPr>
          <w:lang w:val="en-US" w:eastAsia="ja-JP"/>
        </w:rPr>
        <w:t xml:space="preserve"> a preliminary evaluation on spatial-frequency domain CSI compression to compare the performance of localized model and generalized model. Detailed parameters in our evaluation are shown in Table 1. For generalized model, training dataset is constructed by </w:t>
      </w:r>
      <w:r w:rsidR="00406E29">
        <w:rPr>
          <w:rFonts w:hint="eastAsia"/>
          <w:lang w:val="en-US" w:eastAsia="ja-JP"/>
        </w:rPr>
        <w:t xml:space="preserve">the scenario </w:t>
      </w:r>
      <w:r w:rsidR="00764C33">
        <w:rPr>
          <w:rFonts w:hint="eastAsia"/>
          <w:lang w:val="en-US" w:eastAsia="ja-JP"/>
        </w:rPr>
        <w:t xml:space="preserve">of dense urban macro with 19 cells. </w:t>
      </w:r>
      <w:r>
        <w:rPr>
          <w:lang w:val="en-US" w:eastAsia="ja-JP"/>
        </w:rPr>
        <w:t>UE distribution of {80% indoor and 20% outdoor} is assumed. For localized model training, training dataset is constructed from</w:t>
      </w:r>
      <w:r w:rsidR="00764C33">
        <w:rPr>
          <w:rFonts w:hint="eastAsia"/>
          <w:lang w:val="en-US" w:eastAsia="ja-JP"/>
        </w:rPr>
        <w:t xml:space="preserve"> dense urban macro with 1 cell</w:t>
      </w:r>
      <w:r>
        <w:rPr>
          <w:lang w:val="en-US" w:eastAsia="ja-JP"/>
        </w:rPr>
        <w:t xml:space="preserve">. In addition, UE distribution of 100% outdoor is assumed. </w:t>
      </w:r>
      <w:r w:rsidR="00243715">
        <w:rPr>
          <w:rFonts w:hint="eastAsia"/>
          <w:lang w:val="en-US" w:eastAsia="ja-JP"/>
        </w:rPr>
        <w:t xml:space="preserve">We </w:t>
      </w:r>
      <w:r w:rsidR="00C623A2">
        <w:rPr>
          <w:rFonts w:hint="eastAsia"/>
          <w:lang w:val="en-US" w:eastAsia="ja-JP"/>
        </w:rPr>
        <w:t xml:space="preserve">also </w:t>
      </w:r>
      <w:r w:rsidR="00575D00">
        <w:rPr>
          <w:rFonts w:hint="eastAsia"/>
          <w:lang w:val="en-US" w:eastAsia="ja-JP"/>
        </w:rPr>
        <w:t xml:space="preserve">consider </w:t>
      </w:r>
      <w:r w:rsidR="00575D00">
        <w:rPr>
          <w:lang w:val="en-US" w:eastAsia="ja-JP"/>
        </w:rPr>
        <w:t>various</w:t>
      </w:r>
      <w:r w:rsidR="00575D00">
        <w:rPr>
          <w:rFonts w:hint="eastAsia"/>
          <w:lang w:val="en-US" w:eastAsia="ja-JP"/>
        </w:rPr>
        <w:t xml:space="preserve"> LOS/NLOS ratios for outdoor UEs. </w:t>
      </w:r>
      <w:r>
        <w:rPr>
          <w:lang w:val="en-US" w:eastAsia="ja-JP"/>
        </w:rPr>
        <w:t xml:space="preserve">The SGCS comparison between generalized model and localized model is shown in Table 2. </w:t>
      </w:r>
      <w:r>
        <w:rPr>
          <w:rFonts w:hint="eastAsia"/>
          <w:lang w:val="en-US" w:eastAsia="ja-JP"/>
        </w:rPr>
        <w:t>L</w:t>
      </w:r>
      <w:r>
        <w:rPr>
          <w:lang w:val="en-US" w:eastAsia="ja-JP"/>
        </w:rPr>
        <w:t>ocalized model achieves 0.</w:t>
      </w:r>
      <w:r w:rsidR="00D17227">
        <w:rPr>
          <w:rFonts w:hint="eastAsia"/>
          <w:lang w:val="en-US" w:eastAsia="ja-JP"/>
        </w:rPr>
        <w:t>23</w:t>
      </w:r>
      <w:r>
        <w:rPr>
          <w:lang w:val="en-US" w:eastAsia="ja-JP"/>
        </w:rPr>
        <w:t>%</w:t>
      </w:r>
      <w:r w:rsidR="00D17227">
        <w:rPr>
          <w:rFonts w:hint="eastAsia"/>
          <w:lang w:val="en-US" w:eastAsia="ja-JP"/>
        </w:rPr>
        <w:t xml:space="preserve"> ~ -0.01%</w:t>
      </w:r>
      <w:r>
        <w:rPr>
          <w:lang w:val="en-US" w:eastAsia="ja-JP"/>
        </w:rPr>
        <w:t xml:space="preserve"> relative gain compared to generalized model. In the case AI/ML model is trained using generalized scenarios with typical UE distribution (i.e., 80% indoor and 20% outdoor), even if inference scenario is scenario specific with UE distribution of 100% outdoor</w:t>
      </w:r>
      <w:r w:rsidR="00CB1861">
        <w:rPr>
          <w:rFonts w:hint="eastAsia"/>
          <w:lang w:val="en-US" w:eastAsia="ja-JP"/>
        </w:rPr>
        <w:t xml:space="preserve"> and </w:t>
      </w:r>
      <w:r w:rsidR="00A068CA">
        <w:rPr>
          <w:lang w:val="en-US" w:eastAsia="ja-JP"/>
        </w:rPr>
        <w:t>different</w:t>
      </w:r>
      <w:r w:rsidR="00A068CA">
        <w:rPr>
          <w:rFonts w:hint="eastAsia"/>
          <w:lang w:val="en-US" w:eastAsia="ja-JP"/>
        </w:rPr>
        <w:t xml:space="preserve"> LOS/NLOS ratio</w:t>
      </w:r>
      <w:r>
        <w:rPr>
          <w:lang w:val="en-US" w:eastAsia="ja-JP"/>
        </w:rPr>
        <w:t xml:space="preserve">, it is observed that generalized model can work well. In order to see whether the localized model is beneficial or not, </w:t>
      </w:r>
      <w:r>
        <w:rPr>
          <w:rFonts w:hint="eastAsia"/>
          <w:lang w:val="en-US" w:eastAsia="ja-JP"/>
        </w:rPr>
        <w:t>f</w:t>
      </w:r>
      <w:r>
        <w:rPr>
          <w:lang w:val="en-US" w:eastAsia="ja-JP"/>
        </w:rPr>
        <w:t>urther evaluation and investigation is necessary to determine under what cell / site / scenario / configuration the localized model provides the performance gain.</w:t>
      </w:r>
    </w:p>
    <w:p w14:paraId="47EAE422" w14:textId="77777777" w:rsidR="00295703" w:rsidRPr="00D701AA" w:rsidRDefault="00295703" w:rsidP="00295703">
      <w:pPr>
        <w:spacing w:after="0"/>
        <w:rPr>
          <w:lang w:eastAsia="ja-JP"/>
        </w:rPr>
      </w:pPr>
    </w:p>
    <w:p w14:paraId="193EBC14" w14:textId="77777777" w:rsidR="00295703" w:rsidRDefault="00295703" w:rsidP="00295703">
      <w:pPr>
        <w:spacing w:after="0"/>
        <w:jc w:val="center"/>
        <w:rPr>
          <w:lang w:val="en-US" w:eastAsia="ja-JP"/>
        </w:rPr>
      </w:pPr>
      <w:r>
        <w:rPr>
          <w:rFonts w:hint="eastAsia"/>
          <w:lang w:val="en-US" w:eastAsia="ja-JP"/>
        </w:rPr>
        <w:t>T</w:t>
      </w:r>
      <w:r>
        <w:rPr>
          <w:lang w:val="en-US" w:eastAsia="ja-JP"/>
        </w:rPr>
        <w:t>able 1: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295703" w:rsidRPr="00BC0F28" w14:paraId="4862172F" w14:textId="77777777" w:rsidTr="003A1181">
        <w:trPr>
          <w:jc w:val="center"/>
        </w:trPr>
        <w:tc>
          <w:tcPr>
            <w:tcW w:w="2835" w:type="dxa"/>
            <w:gridSpan w:val="2"/>
            <w:shd w:val="clear" w:color="auto" w:fill="auto"/>
          </w:tcPr>
          <w:p w14:paraId="16C208EF" w14:textId="77777777" w:rsidR="00295703" w:rsidRPr="00BC0F28" w:rsidRDefault="00295703" w:rsidP="003A1181">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2CDD7F1C" w14:textId="77777777" w:rsidR="00295703" w:rsidRPr="00BC0F28" w:rsidRDefault="00295703" w:rsidP="003A1181">
            <w:pPr>
              <w:spacing w:after="0"/>
              <w:rPr>
                <w:lang w:eastAsia="ja-JP"/>
              </w:rPr>
            </w:pPr>
            <w:r w:rsidRPr="00BC0F28">
              <w:rPr>
                <w:rFonts w:hint="eastAsia"/>
                <w:lang w:eastAsia="ja-JP"/>
              </w:rPr>
              <w:t>V</w:t>
            </w:r>
            <w:r w:rsidRPr="00BC0F28">
              <w:rPr>
                <w:lang w:eastAsia="ja-JP"/>
              </w:rPr>
              <w:t>alue</w:t>
            </w:r>
          </w:p>
        </w:tc>
      </w:tr>
      <w:tr w:rsidR="00295703" w:rsidRPr="00BC0F28" w14:paraId="3F7FDE41" w14:textId="77777777" w:rsidTr="003A1181">
        <w:trPr>
          <w:jc w:val="center"/>
        </w:trPr>
        <w:tc>
          <w:tcPr>
            <w:tcW w:w="2835" w:type="dxa"/>
            <w:gridSpan w:val="2"/>
            <w:shd w:val="clear" w:color="auto" w:fill="auto"/>
          </w:tcPr>
          <w:p w14:paraId="762040E2" w14:textId="77777777" w:rsidR="00295703" w:rsidRPr="00BC0F28" w:rsidRDefault="00295703" w:rsidP="003A1181">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4E6623FF" w14:textId="51377E9B" w:rsidR="00295703" w:rsidRPr="00BC0F28" w:rsidRDefault="003B197C" w:rsidP="003A1181">
            <w:pPr>
              <w:spacing w:after="0"/>
              <w:rPr>
                <w:lang w:eastAsia="ja-JP"/>
              </w:rPr>
            </w:pPr>
            <w:r>
              <w:rPr>
                <w:rFonts w:hint="eastAsia"/>
                <w:lang w:eastAsia="ja-JP"/>
              </w:rPr>
              <w:t>Dense urban macro</w:t>
            </w:r>
          </w:p>
        </w:tc>
      </w:tr>
      <w:tr w:rsidR="00295703" w:rsidRPr="00BC0F28" w14:paraId="73B0AE9F" w14:textId="77777777" w:rsidTr="003A1181">
        <w:trPr>
          <w:jc w:val="center"/>
        </w:trPr>
        <w:tc>
          <w:tcPr>
            <w:tcW w:w="2835" w:type="dxa"/>
            <w:gridSpan w:val="2"/>
            <w:shd w:val="clear" w:color="auto" w:fill="auto"/>
          </w:tcPr>
          <w:p w14:paraId="277E3DAE" w14:textId="77777777" w:rsidR="00295703" w:rsidRPr="00BC0F28" w:rsidRDefault="00295703" w:rsidP="003A1181">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3110FC6D" w14:textId="77777777" w:rsidR="00295703" w:rsidRPr="00BC0F28" w:rsidRDefault="00295703" w:rsidP="003A1181">
            <w:pPr>
              <w:spacing w:after="0"/>
              <w:rPr>
                <w:lang w:eastAsia="ja-JP"/>
              </w:rPr>
            </w:pPr>
            <w:r w:rsidRPr="00BC0F28">
              <w:rPr>
                <w:lang w:eastAsia="ja-JP"/>
              </w:rPr>
              <w:t>2 GHz</w:t>
            </w:r>
          </w:p>
        </w:tc>
      </w:tr>
      <w:tr w:rsidR="00295703" w:rsidRPr="00BC0F28" w14:paraId="3469B1FC" w14:textId="77777777" w:rsidTr="003A1181">
        <w:trPr>
          <w:jc w:val="center"/>
        </w:trPr>
        <w:tc>
          <w:tcPr>
            <w:tcW w:w="2835" w:type="dxa"/>
            <w:gridSpan w:val="2"/>
            <w:shd w:val="clear" w:color="auto" w:fill="auto"/>
          </w:tcPr>
          <w:p w14:paraId="5C27FF79" w14:textId="77777777" w:rsidR="00295703" w:rsidRPr="00BC0F28" w:rsidRDefault="00295703" w:rsidP="003A1181">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0580AC96" w14:textId="69C30EAA" w:rsidR="00295703" w:rsidRPr="00BC0F28" w:rsidRDefault="00CB6672" w:rsidP="003A1181">
            <w:pPr>
              <w:spacing w:after="0"/>
              <w:rPr>
                <w:lang w:eastAsia="ja-JP"/>
              </w:rPr>
            </w:pPr>
            <w:r>
              <w:rPr>
                <w:rFonts w:hint="eastAsia"/>
                <w:lang w:eastAsia="ja-JP"/>
              </w:rPr>
              <w:t>2</w:t>
            </w:r>
            <w:r w:rsidR="00295703" w:rsidRPr="007D7B32">
              <w:rPr>
                <w:lang w:eastAsia="ja-JP"/>
              </w:rPr>
              <w:t>00m</w:t>
            </w:r>
          </w:p>
        </w:tc>
      </w:tr>
      <w:tr w:rsidR="00295703" w:rsidRPr="00BC0F28" w14:paraId="0154D325" w14:textId="77777777" w:rsidTr="003A1181">
        <w:trPr>
          <w:jc w:val="center"/>
        </w:trPr>
        <w:tc>
          <w:tcPr>
            <w:tcW w:w="2835" w:type="dxa"/>
            <w:gridSpan w:val="2"/>
            <w:shd w:val="clear" w:color="auto" w:fill="auto"/>
          </w:tcPr>
          <w:p w14:paraId="55DDF2ED"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3EBD5AE5" w14:textId="77777777" w:rsidR="00295703" w:rsidRPr="00BC0F28" w:rsidRDefault="00295703" w:rsidP="003A1181">
            <w:pPr>
              <w:spacing w:after="0"/>
              <w:rPr>
                <w:lang w:eastAsia="ja-JP"/>
              </w:rPr>
            </w:pPr>
            <w:r w:rsidRPr="00BC0F28">
              <w:rPr>
                <w:lang w:eastAsia="ja-JP"/>
              </w:rPr>
              <w:t>According to TR 38.901</w:t>
            </w:r>
          </w:p>
        </w:tc>
      </w:tr>
      <w:tr w:rsidR="00295703" w:rsidRPr="00BC0F28" w14:paraId="03C27D7F" w14:textId="77777777" w:rsidTr="003A1181">
        <w:trPr>
          <w:jc w:val="center"/>
        </w:trPr>
        <w:tc>
          <w:tcPr>
            <w:tcW w:w="2835" w:type="dxa"/>
            <w:gridSpan w:val="2"/>
            <w:shd w:val="clear" w:color="auto" w:fill="auto"/>
          </w:tcPr>
          <w:p w14:paraId="2E34DEA7"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gNB</w:t>
            </w:r>
          </w:p>
        </w:tc>
        <w:tc>
          <w:tcPr>
            <w:tcW w:w="5669" w:type="dxa"/>
            <w:shd w:val="clear" w:color="auto" w:fill="auto"/>
          </w:tcPr>
          <w:p w14:paraId="3D4E6697" w14:textId="77777777" w:rsidR="00295703" w:rsidRPr="00BC0F28" w:rsidRDefault="00295703" w:rsidP="003A1181">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295703" w:rsidRPr="00BC0F28" w14:paraId="0246EBD2" w14:textId="77777777" w:rsidTr="003A1181">
        <w:trPr>
          <w:jc w:val="center"/>
        </w:trPr>
        <w:tc>
          <w:tcPr>
            <w:tcW w:w="2835" w:type="dxa"/>
            <w:gridSpan w:val="2"/>
            <w:shd w:val="clear" w:color="auto" w:fill="auto"/>
          </w:tcPr>
          <w:p w14:paraId="575529A2"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792B040A" w14:textId="77777777" w:rsidR="00295703" w:rsidRPr="00BC0F28" w:rsidRDefault="00295703" w:rsidP="003A1181">
            <w:pPr>
              <w:spacing w:after="0"/>
              <w:rPr>
                <w:lang w:eastAsia="ja-JP"/>
              </w:rPr>
            </w:pPr>
            <w:r w:rsidRPr="00BC0F28">
              <w:rPr>
                <w:rFonts w:hint="eastAsia"/>
                <w:lang w:eastAsia="ja-JP"/>
              </w:rPr>
              <w:t>4</w:t>
            </w:r>
            <w:r w:rsidRPr="00BC0F28">
              <w:rPr>
                <w:lang w:eastAsia="ja-JP"/>
              </w:rPr>
              <w:t xml:space="preserve"> Rx: (1, 2, 2, 1, 1, 1, 2),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295703" w:rsidRPr="00BC0F28" w14:paraId="708BC029" w14:textId="77777777" w:rsidTr="003A1181">
        <w:trPr>
          <w:jc w:val="center"/>
        </w:trPr>
        <w:tc>
          <w:tcPr>
            <w:tcW w:w="2835" w:type="dxa"/>
            <w:gridSpan w:val="2"/>
            <w:shd w:val="clear" w:color="auto" w:fill="auto"/>
          </w:tcPr>
          <w:p w14:paraId="75D19840" w14:textId="77777777" w:rsidR="00295703" w:rsidRPr="007D7B32" w:rsidRDefault="00295703" w:rsidP="003A1181">
            <w:pPr>
              <w:spacing w:after="0"/>
              <w:rPr>
                <w:lang w:eastAsia="ja-JP"/>
              </w:rPr>
            </w:pPr>
            <w:r w:rsidRPr="007D7B32">
              <w:rPr>
                <w:rFonts w:hint="eastAsia"/>
                <w:lang w:eastAsia="ja-JP"/>
              </w:rPr>
              <w:t>B</w:t>
            </w:r>
            <w:r w:rsidRPr="007D7B32">
              <w:rPr>
                <w:lang w:eastAsia="ja-JP"/>
              </w:rPr>
              <w:t>S antenna height</w:t>
            </w:r>
          </w:p>
        </w:tc>
        <w:tc>
          <w:tcPr>
            <w:tcW w:w="5669" w:type="dxa"/>
            <w:shd w:val="clear" w:color="auto" w:fill="auto"/>
          </w:tcPr>
          <w:p w14:paraId="04CABB9A" w14:textId="114A2197" w:rsidR="00295703" w:rsidRPr="007D7B32" w:rsidRDefault="008F2D2D" w:rsidP="003A1181">
            <w:pPr>
              <w:spacing w:after="0"/>
              <w:rPr>
                <w:lang w:eastAsia="ja-JP"/>
              </w:rPr>
            </w:pPr>
            <w:r w:rsidRPr="007D7B32">
              <w:rPr>
                <w:rFonts w:hint="eastAsia"/>
                <w:lang w:eastAsia="ja-JP"/>
              </w:rPr>
              <w:t>2</w:t>
            </w:r>
            <w:r w:rsidR="00295703" w:rsidRPr="007D7B32">
              <w:rPr>
                <w:lang w:eastAsia="ja-JP"/>
              </w:rPr>
              <w:t>5 m</w:t>
            </w:r>
          </w:p>
        </w:tc>
      </w:tr>
      <w:tr w:rsidR="00295703" w:rsidRPr="00BC0F28" w14:paraId="4730E612" w14:textId="77777777" w:rsidTr="003A1181">
        <w:trPr>
          <w:jc w:val="center"/>
        </w:trPr>
        <w:tc>
          <w:tcPr>
            <w:tcW w:w="2835" w:type="dxa"/>
            <w:gridSpan w:val="2"/>
            <w:shd w:val="clear" w:color="auto" w:fill="auto"/>
          </w:tcPr>
          <w:p w14:paraId="3C57CE18"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0F8A4976" w14:textId="77777777" w:rsidR="00295703" w:rsidRPr="00BC0F28" w:rsidRDefault="00295703" w:rsidP="003A1181">
            <w:pPr>
              <w:spacing w:after="0"/>
              <w:rPr>
                <w:lang w:eastAsia="ja-JP"/>
              </w:rPr>
            </w:pPr>
            <w:r w:rsidRPr="00BC0F28">
              <w:rPr>
                <w:rFonts w:hint="eastAsia"/>
                <w:lang w:eastAsia="ja-JP"/>
              </w:rPr>
              <w:t>F</w:t>
            </w:r>
            <w:r w:rsidRPr="00BC0F28">
              <w:rPr>
                <w:lang w:eastAsia="ja-JP"/>
              </w:rPr>
              <w:t>ollow TR 36.873</w:t>
            </w:r>
          </w:p>
        </w:tc>
      </w:tr>
      <w:tr w:rsidR="00295703" w:rsidRPr="00BC0F28" w14:paraId="52A74845" w14:textId="77777777" w:rsidTr="003A1181">
        <w:trPr>
          <w:jc w:val="center"/>
        </w:trPr>
        <w:tc>
          <w:tcPr>
            <w:tcW w:w="1417" w:type="dxa"/>
            <w:vMerge w:val="restart"/>
            <w:shd w:val="clear" w:color="auto" w:fill="auto"/>
          </w:tcPr>
          <w:p w14:paraId="39F70ED7" w14:textId="77777777" w:rsidR="00295703" w:rsidRPr="00BC0F28" w:rsidRDefault="00295703" w:rsidP="003A1181">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560120D3" w14:textId="77777777" w:rsidR="00295703" w:rsidRPr="00BC0F28" w:rsidRDefault="00295703" w:rsidP="003A1181">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04552CE0" w14:textId="77777777" w:rsidR="00295703" w:rsidRPr="00BC0F28" w:rsidRDefault="00295703" w:rsidP="003A1181">
            <w:pPr>
              <w:spacing w:after="0"/>
              <w:rPr>
                <w:lang w:eastAsia="ja-JP"/>
              </w:rPr>
            </w:pPr>
            <w:r w:rsidRPr="00BC0F28">
              <w:rPr>
                <w:rFonts w:hint="eastAsia"/>
                <w:lang w:eastAsia="ja-JP"/>
              </w:rPr>
              <w:t>1</w:t>
            </w:r>
            <w:r w:rsidRPr="00BC0F28">
              <w:rPr>
                <w:lang w:eastAsia="ja-JP"/>
              </w:rPr>
              <w:t>4 OFDM symbol slot</w:t>
            </w:r>
          </w:p>
        </w:tc>
      </w:tr>
      <w:tr w:rsidR="00295703" w:rsidRPr="00BC0F28" w14:paraId="6E6B4047" w14:textId="77777777" w:rsidTr="003A1181">
        <w:trPr>
          <w:jc w:val="center"/>
        </w:trPr>
        <w:tc>
          <w:tcPr>
            <w:tcW w:w="1417" w:type="dxa"/>
            <w:vMerge/>
            <w:shd w:val="clear" w:color="auto" w:fill="auto"/>
          </w:tcPr>
          <w:p w14:paraId="768C5010" w14:textId="77777777" w:rsidR="00295703" w:rsidRPr="00BC0F28" w:rsidRDefault="00295703" w:rsidP="003A1181">
            <w:pPr>
              <w:spacing w:after="0"/>
              <w:rPr>
                <w:lang w:eastAsia="ja-JP"/>
              </w:rPr>
            </w:pPr>
          </w:p>
        </w:tc>
        <w:tc>
          <w:tcPr>
            <w:tcW w:w="1418" w:type="dxa"/>
            <w:shd w:val="clear" w:color="auto" w:fill="auto"/>
          </w:tcPr>
          <w:p w14:paraId="7FE85D36" w14:textId="77777777" w:rsidR="00295703" w:rsidRPr="00BC0F28" w:rsidRDefault="00295703" w:rsidP="003A1181">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104CD3EF" w14:textId="77777777" w:rsidR="00295703" w:rsidRPr="00BC0F28" w:rsidRDefault="00295703" w:rsidP="003A1181">
            <w:pPr>
              <w:spacing w:after="0"/>
              <w:rPr>
                <w:lang w:eastAsia="ja-JP"/>
              </w:rPr>
            </w:pPr>
            <w:r w:rsidRPr="00BC0F28">
              <w:rPr>
                <w:rFonts w:hint="eastAsia"/>
                <w:lang w:eastAsia="ja-JP"/>
              </w:rPr>
              <w:t>1</w:t>
            </w:r>
            <w:r w:rsidRPr="00BC0F28">
              <w:rPr>
                <w:lang w:eastAsia="ja-JP"/>
              </w:rPr>
              <w:t>5 kHz</w:t>
            </w:r>
          </w:p>
        </w:tc>
      </w:tr>
      <w:tr w:rsidR="00295703" w:rsidRPr="00BC0F28" w14:paraId="200DB49F" w14:textId="77777777" w:rsidTr="003A1181">
        <w:trPr>
          <w:jc w:val="center"/>
        </w:trPr>
        <w:tc>
          <w:tcPr>
            <w:tcW w:w="2835" w:type="dxa"/>
            <w:gridSpan w:val="2"/>
            <w:shd w:val="clear" w:color="auto" w:fill="auto"/>
          </w:tcPr>
          <w:p w14:paraId="238DD66F" w14:textId="77777777" w:rsidR="00295703" w:rsidRPr="00BC0F28" w:rsidRDefault="00295703" w:rsidP="003A1181">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136836DF" w14:textId="77777777" w:rsidR="00295703" w:rsidRPr="00BC0F28" w:rsidRDefault="00295703" w:rsidP="003A1181">
            <w:pPr>
              <w:spacing w:after="0"/>
              <w:rPr>
                <w:lang w:eastAsia="ja-JP"/>
              </w:rPr>
            </w:pPr>
            <w:r w:rsidRPr="00BC0F28">
              <w:rPr>
                <w:lang w:eastAsia="ja-JP"/>
              </w:rPr>
              <w:t>10 MHz</w:t>
            </w:r>
          </w:p>
        </w:tc>
      </w:tr>
      <w:tr w:rsidR="00295703" w:rsidRPr="00BC0F28" w14:paraId="20892615" w14:textId="77777777" w:rsidTr="003A1181">
        <w:trPr>
          <w:jc w:val="center"/>
        </w:trPr>
        <w:tc>
          <w:tcPr>
            <w:tcW w:w="2835" w:type="dxa"/>
            <w:gridSpan w:val="2"/>
            <w:shd w:val="clear" w:color="auto" w:fill="auto"/>
          </w:tcPr>
          <w:p w14:paraId="48D706A9"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7C27657F" w14:textId="77777777" w:rsidR="00295703" w:rsidRDefault="00295703" w:rsidP="003A1181">
            <w:pPr>
              <w:spacing w:after="0"/>
              <w:rPr>
                <w:lang w:eastAsia="ja-JP"/>
              </w:rPr>
            </w:pPr>
            <w:r>
              <w:rPr>
                <w:lang w:eastAsia="ja-JP"/>
              </w:rPr>
              <w:t xml:space="preserve">Generalized model; </w:t>
            </w:r>
            <w:r w:rsidRPr="00BC0F28">
              <w:rPr>
                <w:rFonts w:hint="eastAsia"/>
                <w:lang w:eastAsia="ja-JP"/>
              </w:rPr>
              <w:t>8</w:t>
            </w:r>
            <w:r w:rsidRPr="00BC0F28">
              <w:rPr>
                <w:lang w:eastAsia="ja-JP"/>
              </w:rPr>
              <w:t>0 % indoor (3 km/h), 20 % outdoor (30 km/h)</w:t>
            </w:r>
          </w:p>
          <w:p w14:paraId="0E6DACC1" w14:textId="77777777" w:rsidR="00295703" w:rsidRPr="00BC0F28" w:rsidRDefault="00295703" w:rsidP="003A1181">
            <w:pPr>
              <w:spacing w:after="0"/>
              <w:rPr>
                <w:lang w:eastAsia="ja-JP"/>
              </w:rPr>
            </w:pPr>
            <w:r>
              <w:rPr>
                <w:lang w:eastAsia="ja-JP"/>
              </w:rPr>
              <w:t xml:space="preserve">Localized model: </w:t>
            </w:r>
            <w:r>
              <w:rPr>
                <w:rFonts w:hint="eastAsia"/>
                <w:lang w:eastAsia="ja-JP"/>
              </w:rPr>
              <w:t>1</w:t>
            </w:r>
            <w:r>
              <w:rPr>
                <w:lang w:eastAsia="ja-JP"/>
              </w:rPr>
              <w:t>00 % outdoor (30 km/h)</w:t>
            </w:r>
          </w:p>
        </w:tc>
      </w:tr>
      <w:tr w:rsidR="00295703" w:rsidRPr="00BC0F28" w14:paraId="359999F0" w14:textId="77777777" w:rsidTr="003A1181">
        <w:trPr>
          <w:jc w:val="center"/>
        </w:trPr>
        <w:tc>
          <w:tcPr>
            <w:tcW w:w="2835" w:type="dxa"/>
            <w:gridSpan w:val="2"/>
            <w:shd w:val="clear" w:color="auto" w:fill="auto"/>
          </w:tcPr>
          <w:p w14:paraId="4886AF6C" w14:textId="77777777" w:rsidR="00295703" w:rsidRPr="00BC0F28" w:rsidRDefault="00295703" w:rsidP="003A1181">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72049A1F" w14:textId="77777777" w:rsidR="00295703" w:rsidRPr="00BC0F28" w:rsidRDefault="00295703" w:rsidP="003A1181">
            <w:pPr>
              <w:spacing w:after="0"/>
              <w:rPr>
                <w:lang w:eastAsia="ja-JP"/>
              </w:rPr>
            </w:pPr>
            <w:r>
              <w:rPr>
                <w:lang w:eastAsia="ja-JP"/>
              </w:rPr>
              <w:t>Ideal</w:t>
            </w:r>
          </w:p>
        </w:tc>
      </w:tr>
      <w:tr w:rsidR="00295703" w:rsidRPr="00BC0F28" w14:paraId="386D7F9E" w14:textId="77777777" w:rsidTr="003A1181">
        <w:trPr>
          <w:jc w:val="center"/>
        </w:trPr>
        <w:tc>
          <w:tcPr>
            <w:tcW w:w="2835" w:type="dxa"/>
            <w:gridSpan w:val="2"/>
            <w:shd w:val="clear" w:color="auto" w:fill="auto"/>
          </w:tcPr>
          <w:p w14:paraId="60B35DA2"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5C1BFAB3" w14:textId="77777777" w:rsidR="00295703" w:rsidRPr="00BC0F28" w:rsidRDefault="00295703" w:rsidP="003A1181">
            <w:pPr>
              <w:spacing w:after="0"/>
              <w:rPr>
                <w:lang w:eastAsia="ja-JP"/>
              </w:rPr>
            </w:pPr>
            <w:r>
              <w:rPr>
                <w:lang w:eastAsia="ja-JP"/>
              </w:rPr>
              <w:t>Ideal</w:t>
            </w:r>
          </w:p>
        </w:tc>
      </w:tr>
      <w:tr w:rsidR="00295703" w:rsidRPr="00BC0F28" w14:paraId="156347F7" w14:textId="77777777" w:rsidTr="003A1181">
        <w:trPr>
          <w:jc w:val="center"/>
        </w:trPr>
        <w:tc>
          <w:tcPr>
            <w:tcW w:w="2835" w:type="dxa"/>
            <w:gridSpan w:val="2"/>
            <w:shd w:val="clear" w:color="auto" w:fill="auto"/>
          </w:tcPr>
          <w:p w14:paraId="5BC59B07" w14:textId="77777777" w:rsidR="00295703" w:rsidRPr="00BC0F28" w:rsidRDefault="00295703" w:rsidP="003A1181">
            <w:pPr>
              <w:spacing w:after="0"/>
              <w:rPr>
                <w:lang w:eastAsia="ja-JP"/>
              </w:rPr>
            </w:pPr>
            <w:r>
              <w:rPr>
                <w:lang w:eastAsia="ja-JP"/>
              </w:rPr>
              <w:t>Rank number</w:t>
            </w:r>
          </w:p>
        </w:tc>
        <w:tc>
          <w:tcPr>
            <w:tcW w:w="5669" w:type="dxa"/>
            <w:shd w:val="clear" w:color="auto" w:fill="auto"/>
          </w:tcPr>
          <w:p w14:paraId="46D93216" w14:textId="77777777" w:rsidR="00295703" w:rsidRPr="00BC0F28" w:rsidRDefault="00295703" w:rsidP="003A1181">
            <w:pPr>
              <w:spacing w:after="0"/>
              <w:rPr>
                <w:lang w:eastAsia="ja-JP"/>
              </w:rPr>
            </w:pPr>
            <w:r>
              <w:rPr>
                <w:lang w:eastAsia="ja-JP"/>
              </w:rPr>
              <w:t>1</w:t>
            </w:r>
          </w:p>
        </w:tc>
      </w:tr>
      <w:tr w:rsidR="00295703" w:rsidRPr="00BC0F28" w14:paraId="45BE4D78" w14:textId="77777777" w:rsidTr="003A1181">
        <w:trPr>
          <w:jc w:val="center"/>
        </w:trPr>
        <w:tc>
          <w:tcPr>
            <w:tcW w:w="2835" w:type="dxa"/>
            <w:gridSpan w:val="2"/>
            <w:shd w:val="clear" w:color="auto" w:fill="auto"/>
          </w:tcPr>
          <w:p w14:paraId="1CCC9DA2" w14:textId="77777777" w:rsidR="00295703" w:rsidRDefault="00295703" w:rsidP="003A1181">
            <w:pPr>
              <w:spacing w:after="0"/>
              <w:rPr>
                <w:lang w:eastAsia="ja-JP"/>
              </w:rPr>
            </w:pPr>
            <w:r>
              <w:rPr>
                <w:rFonts w:hint="eastAsia"/>
                <w:lang w:eastAsia="ja-JP"/>
              </w:rPr>
              <w:t>C</w:t>
            </w:r>
            <w:r>
              <w:rPr>
                <w:lang w:eastAsia="ja-JP"/>
              </w:rPr>
              <w:t>SI compression model</w:t>
            </w:r>
          </w:p>
        </w:tc>
        <w:tc>
          <w:tcPr>
            <w:tcW w:w="5669" w:type="dxa"/>
            <w:shd w:val="clear" w:color="auto" w:fill="auto"/>
          </w:tcPr>
          <w:p w14:paraId="70C80D97" w14:textId="683BB1BC" w:rsidR="00295703" w:rsidRDefault="00295703" w:rsidP="003A1181">
            <w:pPr>
              <w:spacing w:after="0"/>
              <w:rPr>
                <w:lang w:eastAsia="ja-JP"/>
              </w:rPr>
            </w:pPr>
            <w:r>
              <w:rPr>
                <w:rFonts w:hint="eastAsia"/>
                <w:lang w:eastAsia="ja-JP"/>
              </w:rPr>
              <w:t>T</w:t>
            </w:r>
            <w:r>
              <w:rPr>
                <w:lang w:eastAsia="ja-JP"/>
              </w:rPr>
              <w:t>ransformer [</w:t>
            </w:r>
            <w:r w:rsidR="002430D7">
              <w:rPr>
                <w:rFonts w:hint="eastAsia"/>
                <w:lang w:eastAsia="ja-JP"/>
              </w:rPr>
              <w:t>2</w:t>
            </w:r>
            <w:r>
              <w:rPr>
                <w:lang w:eastAsia="ja-JP"/>
              </w:rPr>
              <w:t xml:space="preserve">, </w:t>
            </w:r>
            <w:r w:rsidR="002430D7">
              <w:rPr>
                <w:rFonts w:hint="eastAsia"/>
                <w:lang w:eastAsia="ja-JP"/>
              </w:rPr>
              <w:t>3</w:t>
            </w:r>
            <w:r>
              <w:rPr>
                <w:lang w:eastAsia="ja-JP"/>
              </w:rPr>
              <w:t>]</w:t>
            </w:r>
          </w:p>
        </w:tc>
      </w:tr>
      <w:tr w:rsidR="00295703" w:rsidRPr="00BC0F28" w14:paraId="0216D829" w14:textId="77777777" w:rsidTr="003A1181">
        <w:trPr>
          <w:jc w:val="center"/>
        </w:trPr>
        <w:tc>
          <w:tcPr>
            <w:tcW w:w="2835" w:type="dxa"/>
            <w:gridSpan w:val="2"/>
            <w:shd w:val="clear" w:color="auto" w:fill="auto"/>
          </w:tcPr>
          <w:p w14:paraId="30AED8ED" w14:textId="77777777" w:rsidR="00295703" w:rsidRPr="00BC0F28" w:rsidRDefault="00295703" w:rsidP="003A1181">
            <w:pPr>
              <w:spacing w:after="0"/>
              <w:rPr>
                <w:lang w:eastAsia="ja-JP"/>
              </w:rPr>
            </w:pPr>
            <w:r>
              <w:rPr>
                <w:lang w:eastAsia="ja-JP"/>
              </w:rPr>
              <w:t>Dataset size for training and inference</w:t>
            </w:r>
          </w:p>
        </w:tc>
        <w:tc>
          <w:tcPr>
            <w:tcW w:w="5669" w:type="dxa"/>
            <w:shd w:val="clear" w:color="auto" w:fill="auto"/>
          </w:tcPr>
          <w:p w14:paraId="3EC4B7E4" w14:textId="182563BD" w:rsidR="00295703" w:rsidRDefault="00F57703" w:rsidP="003A1181">
            <w:pPr>
              <w:spacing w:after="0"/>
              <w:rPr>
                <w:lang w:eastAsia="ja-JP"/>
              </w:rPr>
            </w:pPr>
            <w:r>
              <w:rPr>
                <w:rFonts w:hint="eastAsia"/>
                <w:lang w:eastAsia="ja-JP"/>
              </w:rPr>
              <w:t>300</w:t>
            </w:r>
            <w:r w:rsidR="00295703">
              <w:rPr>
                <w:lang w:eastAsia="ja-JP"/>
              </w:rPr>
              <w:t>,</w:t>
            </w:r>
            <w:r>
              <w:rPr>
                <w:rFonts w:hint="eastAsia"/>
                <w:lang w:eastAsia="ja-JP"/>
              </w:rPr>
              <w:t>960</w:t>
            </w:r>
            <w:r w:rsidR="00295703">
              <w:rPr>
                <w:lang w:eastAsia="ja-JP"/>
              </w:rPr>
              <w:t xml:space="preserve"> for training</w:t>
            </w:r>
          </w:p>
          <w:p w14:paraId="1BCF7DB9" w14:textId="509A1DD3" w:rsidR="00295703" w:rsidRPr="00BC0F28" w:rsidRDefault="00F57703" w:rsidP="003A1181">
            <w:pPr>
              <w:spacing w:after="0"/>
              <w:rPr>
                <w:lang w:eastAsia="ja-JP"/>
              </w:rPr>
            </w:pPr>
            <w:r>
              <w:rPr>
                <w:rFonts w:hint="eastAsia"/>
                <w:lang w:eastAsia="ja-JP"/>
              </w:rPr>
              <w:t>39</w:t>
            </w:r>
            <w:r w:rsidR="00295703">
              <w:rPr>
                <w:lang w:eastAsia="ja-JP"/>
              </w:rPr>
              <w:t>,</w:t>
            </w:r>
            <w:r>
              <w:rPr>
                <w:rFonts w:hint="eastAsia"/>
                <w:lang w:eastAsia="ja-JP"/>
              </w:rPr>
              <w:t>9</w:t>
            </w:r>
            <w:r w:rsidR="00295703">
              <w:rPr>
                <w:lang w:eastAsia="ja-JP"/>
              </w:rPr>
              <w:t>00 for inference</w:t>
            </w:r>
          </w:p>
        </w:tc>
      </w:tr>
    </w:tbl>
    <w:p w14:paraId="416F47FB" w14:textId="77777777" w:rsidR="00295703" w:rsidRDefault="00295703" w:rsidP="00295703">
      <w:pPr>
        <w:spacing w:after="0"/>
        <w:rPr>
          <w:lang w:eastAsia="ja-JP"/>
        </w:rPr>
      </w:pPr>
    </w:p>
    <w:p w14:paraId="65292CAB" w14:textId="77777777" w:rsidR="00295703" w:rsidRDefault="00295703" w:rsidP="00295703">
      <w:pPr>
        <w:spacing w:after="0"/>
        <w:jc w:val="center"/>
        <w:rPr>
          <w:lang w:val="en-US" w:eastAsia="ja-JP"/>
        </w:rPr>
      </w:pPr>
      <w:r>
        <w:rPr>
          <w:rFonts w:hint="eastAsia"/>
          <w:lang w:val="en-US" w:eastAsia="ja-JP"/>
        </w:rPr>
        <w:t>T</w:t>
      </w:r>
      <w:r>
        <w:rPr>
          <w:lang w:val="en-US" w:eastAsia="ja-JP"/>
        </w:rPr>
        <w:t>able 2: SGCS comparison between generalized model and localized model</w:t>
      </w:r>
    </w:p>
    <w:tbl>
      <w:tblPr>
        <w:tblStyle w:val="af9"/>
        <w:tblW w:w="0" w:type="auto"/>
        <w:jc w:val="center"/>
        <w:tblLook w:val="04A0" w:firstRow="1" w:lastRow="0" w:firstColumn="1" w:lastColumn="0" w:noHBand="0" w:noVBand="1"/>
      </w:tblPr>
      <w:tblGrid>
        <w:gridCol w:w="2268"/>
        <w:gridCol w:w="1984"/>
        <w:gridCol w:w="1206"/>
        <w:gridCol w:w="1206"/>
        <w:gridCol w:w="1206"/>
      </w:tblGrid>
      <w:tr w:rsidR="006B22C9" w14:paraId="37CAE98E" w14:textId="57884239" w:rsidTr="004A5DF1">
        <w:trPr>
          <w:jc w:val="center"/>
        </w:trPr>
        <w:tc>
          <w:tcPr>
            <w:tcW w:w="2268" w:type="dxa"/>
          </w:tcPr>
          <w:p w14:paraId="77A38DB6" w14:textId="1247F373" w:rsidR="006B22C9" w:rsidRDefault="006B22C9" w:rsidP="003A1181">
            <w:pPr>
              <w:spacing w:after="0"/>
              <w:rPr>
                <w:lang w:eastAsia="ja-JP"/>
              </w:rPr>
            </w:pPr>
            <w:r>
              <w:rPr>
                <w:rFonts w:hint="eastAsia"/>
                <w:lang w:eastAsia="ja-JP"/>
              </w:rPr>
              <w:t>LOS/NLOS ratio</w:t>
            </w:r>
          </w:p>
        </w:tc>
        <w:tc>
          <w:tcPr>
            <w:tcW w:w="1984" w:type="dxa"/>
          </w:tcPr>
          <w:p w14:paraId="5880670B" w14:textId="6CBE4E57" w:rsidR="006B22C9" w:rsidRDefault="006B22C9" w:rsidP="003A1181">
            <w:pPr>
              <w:spacing w:after="0"/>
              <w:rPr>
                <w:lang w:eastAsia="ja-JP"/>
              </w:rPr>
            </w:pPr>
            <w:r>
              <w:rPr>
                <w:rFonts w:hint="eastAsia"/>
                <w:lang w:eastAsia="ja-JP"/>
              </w:rPr>
              <w:t>Based on TR 38.901</w:t>
            </w:r>
          </w:p>
        </w:tc>
        <w:tc>
          <w:tcPr>
            <w:tcW w:w="1206" w:type="dxa"/>
          </w:tcPr>
          <w:p w14:paraId="71465A00" w14:textId="71D21D6D" w:rsidR="006B22C9" w:rsidDel="006B22C9" w:rsidRDefault="00ED7A2C" w:rsidP="003A1181">
            <w:pPr>
              <w:spacing w:after="0"/>
              <w:rPr>
                <w:lang w:eastAsia="ja-JP"/>
              </w:rPr>
            </w:pPr>
            <w:r>
              <w:rPr>
                <w:rFonts w:hint="eastAsia"/>
                <w:lang w:eastAsia="ja-JP"/>
              </w:rPr>
              <w:t>100:0</w:t>
            </w:r>
          </w:p>
        </w:tc>
        <w:tc>
          <w:tcPr>
            <w:tcW w:w="1206" w:type="dxa"/>
          </w:tcPr>
          <w:p w14:paraId="13167844" w14:textId="3984E12B" w:rsidR="006B22C9" w:rsidDel="006B22C9" w:rsidRDefault="00ED7A2C" w:rsidP="003A1181">
            <w:pPr>
              <w:spacing w:after="0"/>
              <w:rPr>
                <w:lang w:eastAsia="ja-JP"/>
              </w:rPr>
            </w:pPr>
            <w:r>
              <w:rPr>
                <w:rFonts w:hint="eastAsia"/>
                <w:lang w:eastAsia="ja-JP"/>
              </w:rPr>
              <w:t>40:60</w:t>
            </w:r>
          </w:p>
        </w:tc>
        <w:tc>
          <w:tcPr>
            <w:tcW w:w="1206" w:type="dxa"/>
          </w:tcPr>
          <w:p w14:paraId="2161739B" w14:textId="7C383C65" w:rsidR="006B22C9" w:rsidDel="006B22C9" w:rsidRDefault="00ED7A2C" w:rsidP="003A1181">
            <w:pPr>
              <w:spacing w:after="0"/>
              <w:rPr>
                <w:lang w:eastAsia="ja-JP"/>
              </w:rPr>
            </w:pPr>
            <w:r>
              <w:rPr>
                <w:rFonts w:hint="eastAsia"/>
                <w:lang w:eastAsia="ja-JP"/>
              </w:rPr>
              <w:t>20:80</w:t>
            </w:r>
          </w:p>
        </w:tc>
      </w:tr>
      <w:tr w:rsidR="006B22C9" w14:paraId="378F2831" w14:textId="132EC696" w:rsidTr="004A5DF1">
        <w:trPr>
          <w:jc w:val="center"/>
        </w:trPr>
        <w:tc>
          <w:tcPr>
            <w:tcW w:w="2268" w:type="dxa"/>
          </w:tcPr>
          <w:p w14:paraId="7E6EB064" w14:textId="77777777" w:rsidR="006B22C9" w:rsidRDefault="006B22C9" w:rsidP="003A1181">
            <w:pPr>
              <w:spacing w:after="0"/>
              <w:rPr>
                <w:lang w:eastAsia="ja-JP"/>
              </w:rPr>
            </w:pPr>
            <w:r>
              <w:rPr>
                <w:rFonts w:hint="eastAsia"/>
                <w:lang w:eastAsia="ja-JP"/>
              </w:rPr>
              <w:t>G</w:t>
            </w:r>
            <w:r>
              <w:rPr>
                <w:lang w:eastAsia="ja-JP"/>
              </w:rPr>
              <w:t>eneralized model</w:t>
            </w:r>
          </w:p>
        </w:tc>
        <w:tc>
          <w:tcPr>
            <w:tcW w:w="1984" w:type="dxa"/>
          </w:tcPr>
          <w:p w14:paraId="7771FB4A" w14:textId="26FA7774" w:rsidR="006B22C9" w:rsidRDefault="006B22C9" w:rsidP="003A1181">
            <w:pPr>
              <w:spacing w:after="0"/>
              <w:rPr>
                <w:lang w:eastAsia="ja-JP"/>
              </w:rPr>
            </w:pPr>
            <w:r>
              <w:rPr>
                <w:rFonts w:hint="eastAsia"/>
                <w:lang w:eastAsia="ja-JP"/>
              </w:rPr>
              <w:t>0</w:t>
            </w:r>
            <w:r>
              <w:rPr>
                <w:lang w:eastAsia="ja-JP"/>
              </w:rPr>
              <w:t>.97</w:t>
            </w:r>
            <w:r>
              <w:rPr>
                <w:rFonts w:hint="eastAsia"/>
                <w:lang w:eastAsia="ja-JP"/>
              </w:rPr>
              <w:t>3</w:t>
            </w:r>
          </w:p>
        </w:tc>
        <w:tc>
          <w:tcPr>
            <w:tcW w:w="1206" w:type="dxa"/>
          </w:tcPr>
          <w:p w14:paraId="2868220F" w14:textId="6586B3A0" w:rsidR="006B22C9" w:rsidRDefault="008205DE" w:rsidP="003A1181">
            <w:pPr>
              <w:spacing w:after="0"/>
              <w:rPr>
                <w:lang w:eastAsia="ja-JP"/>
              </w:rPr>
            </w:pPr>
            <w:r>
              <w:rPr>
                <w:rFonts w:hint="eastAsia"/>
                <w:lang w:eastAsia="ja-JP"/>
              </w:rPr>
              <w:t>0.985</w:t>
            </w:r>
          </w:p>
        </w:tc>
        <w:tc>
          <w:tcPr>
            <w:tcW w:w="1206" w:type="dxa"/>
          </w:tcPr>
          <w:p w14:paraId="76A29DFB" w14:textId="62AD7D1E" w:rsidR="006B22C9" w:rsidRDefault="008205DE" w:rsidP="003A1181">
            <w:pPr>
              <w:spacing w:after="0"/>
              <w:rPr>
                <w:lang w:eastAsia="ja-JP"/>
              </w:rPr>
            </w:pPr>
            <w:r>
              <w:rPr>
                <w:rFonts w:hint="eastAsia"/>
                <w:lang w:eastAsia="ja-JP"/>
              </w:rPr>
              <w:t>0.972</w:t>
            </w:r>
          </w:p>
        </w:tc>
        <w:tc>
          <w:tcPr>
            <w:tcW w:w="1206" w:type="dxa"/>
          </w:tcPr>
          <w:p w14:paraId="048528B6" w14:textId="491A31AD" w:rsidR="006B22C9" w:rsidRDefault="008205DE" w:rsidP="003A1181">
            <w:pPr>
              <w:spacing w:after="0"/>
              <w:rPr>
                <w:lang w:eastAsia="ja-JP"/>
              </w:rPr>
            </w:pPr>
            <w:r>
              <w:rPr>
                <w:rFonts w:hint="eastAsia"/>
                <w:lang w:eastAsia="ja-JP"/>
              </w:rPr>
              <w:t>0.968</w:t>
            </w:r>
          </w:p>
        </w:tc>
      </w:tr>
      <w:tr w:rsidR="006B22C9" w14:paraId="66625752" w14:textId="48B5C9EA" w:rsidTr="004A5DF1">
        <w:trPr>
          <w:jc w:val="center"/>
        </w:trPr>
        <w:tc>
          <w:tcPr>
            <w:tcW w:w="2268" w:type="dxa"/>
          </w:tcPr>
          <w:p w14:paraId="0A05B213" w14:textId="77777777" w:rsidR="006B22C9" w:rsidRDefault="006B22C9" w:rsidP="003A1181">
            <w:pPr>
              <w:spacing w:after="0"/>
              <w:rPr>
                <w:lang w:eastAsia="ja-JP"/>
              </w:rPr>
            </w:pPr>
            <w:r>
              <w:rPr>
                <w:rFonts w:hint="eastAsia"/>
                <w:lang w:eastAsia="ja-JP"/>
              </w:rPr>
              <w:t>L</w:t>
            </w:r>
            <w:r>
              <w:rPr>
                <w:lang w:eastAsia="ja-JP"/>
              </w:rPr>
              <w:t>ocalized model</w:t>
            </w:r>
          </w:p>
        </w:tc>
        <w:tc>
          <w:tcPr>
            <w:tcW w:w="1984" w:type="dxa"/>
          </w:tcPr>
          <w:p w14:paraId="178D4751" w14:textId="2555B783" w:rsidR="006B22C9" w:rsidRDefault="006B22C9" w:rsidP="003A1181">
            <w:pPr>
              <w:spacing w:after="0"/>
              <w:rPr>
                <w:lang w:eastAsia="ja-JP"/>
              </w:rPr>
            </w:pPr>
            <w:r>
              <w:rPr>
                <w:rFonts w:hint="eastAsia"/>
                <w:lang w:eastAsia="ja-JP"/>
              </w:rPr>
              <w:t>0</w:t>
            </w:r>
            <w:r>
              <w:rPr>
                <w:lang w:eastAsia="ja-JP"/>
              </w:rPr>
              <w:t>.97</w:t>
            </w:r>
            <w:r>
              <w:rPr>
                <w:rFonts w:hint="eastAsia"/>
                <w:lang w:eastAsia="ja-JP"/>
              </w:rPr>
              <w:t>6</w:t>
            </w:r>
          </w:p>
        </w:tc>
        <w:tc>
          <w:tcPr>
            <w:tcW w:w="1206" w:type="dxa"/>
          </w:tcPr>
          <w:p w14:paraId="3BDA9EAF" w14:textId="5E75E197" w:rsidR="006B22C9" w:rsidRDefault="008205DE" w:rsidP="003A1181">
            <w:pPr>
              <w:spacing w:after="0"/>
              <w:rPr>
                <w:lang w:eastAsia="ja-JP"/>
              </w:rPr>
            </w:pPr>
            <w:r>
              <w:rPr>
                <w:rFonts w:hint="eastAsia"/>
                <w:lang w:eastAsia="ja-JP"/>
              </w:rPr>
              <w:t>0.986</w:t>
            </w:r>
          </w:p>
        </w:tc>
        <w:tc>
          <w:tcPr>
            <w:tcW w:w="1206" w:type="dxa"/>
          </w:tcPr>
          <w:p w14:paraId="4B54A55C" w14:textId="0EBAA042" w:rsidR="006B22C9" w:rsidRDefault="008205DE" w:rsidP="003A1181">
            <w:pPr>
              <w:spacing w:after="0"/>
              <w:rPr>
                <w:lang w:eastAsia="ja-JP"/>
              </w:rPr>
            </w:pPr>
            <w:r>
              <w:rPr>
                <w:rFonts w:hint="eastAsia"/>
                <w:lang w:eastAsia="ja-JP"/>
              </w:rPr>
              <w:t>0.9</w:t>
            </w:r>
            <w:r w:rsidR="00DA113C">
              <w:rPr>
                <w:rFonts w:hint="eastAsia"/>
                <w:lang w:eastAsia="ja-JP"/>
              </w:rPr>
              <w:t>72</w:t>
            </w:r>
          </w:p>
        </w:tc>
        <w:tc>
          <w:tcPr>
            <w:tcW w:w="1206" w:type="dxa"/>
          </w:tcPr>
          <w:p w14:paraId="010FF0E6" w14:textId="2234C7C3" w:rsidR="006B22C9" w:rsidRDefault="00DA113C" w:rsidP="003A1181">
            <w:pPr>
              <w:spacing w:after="0"/>
              <w:rPr>
                <w:lang w:eastAsia="ja-JP"/>
              </w:rPr>
            </w:pPr>
            <w:r>
              <w:rPr>
                <w:rFonts w:hint="eastAsia"/>
                <w:lang w:eastAsia="ja-JP"/>
              </w:rPr>
              <w:t>0.970</w:t>
            </w:r>
          </w:p>
        </w:tc>
      </w:tr>
      <w:tr w:rsidR="006B22C9" w14:paraId="6982CAA0" w14:textId="58E5E124" w:rsidTr="004A5DF1">
        <w:trPr>
          <w:jc w:val="center"/>
        </w:trPr>
        <w:tc>
          <w:tcPr>
            <w:tcW w:w="2268" w:type="dxa"/>
          </w:tcPr>
          <w:p w14:paraId="65BCE151" w14:textId="77777777" w:rsidR="006B22C9" w:rsidRDefault="006B22C9" w:rsidP="003A1181">
            <w:pPr>
              <w:spacing w:after="0"/>
              <w:rPr>
                <w:lang w:eastAsia="ja-JP"/>
              </w:rPr>
            </w:pPr>
            <w:r>
              <w:rPr>
                <w:rFonts w:hint="eastAsia"/>
                <w:lang w:eastAsia="ja-JP"/>
              </w:rPr>
              <w:t>G</w:t>
            </w:r>
            <w:r>
              <w:rPr>
                <w:lang w:eastAsia="ja-JP"/>
              </w:rPr>
              <w:t>ain of localized model</w:t>
            </w:r>
          </w:p>
        </w:tc>
        <w:tc>
          <w:tcPr>
            <w:tcW w:w="1984" w:type="dxa"/>
          </w:tcPr>
          <w:p w14:paraId="1A1CDC49" w14:textId="687E4396" w:rsidR="006B22C9" w:rsidRDefault="006B22C9" w:rsidP="003A1181">
            <w:pPr>
              <w:spacing w:after="0"/>
              <w:rPr>
                <w:lang w:eastAsia="ja-JP"/>
              </w:rPr>
            </w:pPr>
            <w:r>
              <w:rPr>
                <w:rFonts w:hint="eastAsia"/>
                <w:lang w:eastAsia="ja-JP"/>
              </w:rPr>
              <w:t>0</w:t>
            </w:r>
            <w:r>
              <w:rPr>
                <w:lang w:eastAsia="ja-JP"/>
              </w:rPr>
              <w:t>.</w:t>
            </w:r>
            <w:r>
              <w:rPr>
                <w:rFonts w:hint="eastAsia"/>
                <w:lang w:eastAsia="ja-JP"/>
              </w:rPr>
              <w:t>23</w:t>
            </w:r>
            <w:r>
              <w:rPr>
                <w:lang w:eastAsia="ja-JP"/>
              </w:rPr>
              <w:t>%</w:t>
            </w:r>
          </w:p>
        </w:tc>
        <w:tc>
          <w:tcPr>
            <w:tcW w:w="1206" w:type="dxa"/>
          </w:tcPr>
          <w:p w14:paraId="254B6DEB" w14:textId="2A2F0146" w:rsidR="006B22C9" w:rsidRDefault="00DA113C" w:rsidP="003A1181">
            <w:pPr>
              <w:spacing w:after="0"/>
              <w:rPr>
                <w:lang w:eastAsia="ja-JP"/>
              </w:rPr>
            </w:pPr>
            <w:r>
              <w:rPr>
                <w:rFonts w:hint="eastAsia"/>
                <w:lang w:eastAsia="ja-JP"/>
              </w:rPr>
              <w:t>0.16%</w:t>
            </w:r>
          </w:p>
        </w:tc>
        <w:tc>
          <w:tcPr>
            <w:tcW w:w="1206" w:type="dxa"/>
          </w:tcPr>
          <w:p w14:paraId="497274D6" w14:textId="44EDFE1F" w:rsidR="006B22C9" w:rsidRDefault="00DA113C" w:rsidP="003A1181">
            <w:pPr>
              <w:spacing w:after="0"/>
              <w:rPr>
                <w:lang w:eastAsia="ja-JP"/>
              </w:rPr>
            </w:pPr>
            <w:r>
              <w:rPr>
                <w:rFonts w:hint="eastAsia"/>
                <w:lang w:eastAsia="ja-JP"/>
              </w:rPr>
              <w:t>-0.01%</w:t>
            </w:r>
          </w:p>
        </w:tc>
        <w:tc>
          <w:tcPr>
            <w:tcW w:w="1206" w:type="dxa"/>
          </w:tcPr>
          <w:p w14:paraId="05FB013E" w14:textId="4B7646EC" w:rsidR="006B22C9" w:rsidRDefault="00DA113C" w:rsidP="003A1181">
            <w:pPr>
              <w:spacing w:after="0"/>
              <w:rPr>
                <w:lang w:eastAsia="ja-JP"/>
              </w:rPr>
            </w:pPr>
            <w:r>
              <w:rPr>
                <w:rFonts w:hint="eastAsia"/>
                <w:lang w:eastAsia="ja-JP"/>
              </w:rPr>
              <w:t>0.13%</w:t>
            </w:r>
          </w:p>
        </w:tc>
      </w:tr>
    </w:tbl>
    <w:p w14:paraId="59A43AFC" w14:textId="77777777" w:rsidR="00295703" w:rsidRDefault="00295703" w:rsidP="00295703">
      <w:pPr>
        <w:spacing w:after="0"/>
        <w:rPr>
          <w:lang w:val="en-US" w:eastAsia="ja-JP"/>
        </w:rPr>
      </w:pPr>
    </w:p>
    <w:p w14:paraId="0C77ADBE" w14:textId="1B461DD5" w:rsidR="00295703" w:rsidRPr="00030EEB" w:rsidRDefault="00295703" w:rsidP="00295703">
      <w:pPr>
        <w:snapToGrid w:val="0"/>
        <w:spacing w:beforeLines="50" w:before="120" w:after="0"/>
        <w:rPr>
          <w:b/>
          <w:lang w:eastAsia="ja-JP"/>
        </w:rPr>
      </w:pPr>
      <w:r>
        <w:rPr>
          <w:rFonts w:hint="eastAsia"/>
          <w:b/>
          <w:lang w:val="en-US" w:eastAsia="ja-JP"/>
        </w:rPr>
        <w:lastRenderedPageBreak/>
        <w:t>O</w:t>
      </w:r>
      <w:r>
        <w:rPr>
          <w:b/>
          <w:lang w:val="en-US" w:eastAsia="ja-JP"/>
        </w:rPr>
        <w:t xml:space="preserve">bservation </w:t>
      </w:r>
      <w:r w:rsidR="00500E40">
        <w:rPr>
          <w:rFonts w:hint="eastAsia"/>
          <w:b/>
          <w:lang w:val="en-US" w:eastAsia="ja-JP"/>
        </w:rPr>
        <w:t>5</w:t>
      </w:r>
      <w:r>
        <w:rPr>
          <w:b/>
          <w:lang w:val="en-US" w:eastAsia="ja-JP"/>
        </w:rPr>
        <w:t xml:space="preserve">: </w:t>
      </w:r>
      <w:r w:rsidRPr="004D4040">
        <w:rPr>
          <w:b/>
          <w:lang w:val="en-US" w:eastAsia="ja-JP"/>
        </w:rPr>
        <w:t>In order to see whether the localized model is beneficial or not, further evaluation and investigation is necessary to determine under what cell / site / scenario / configuration the localized model provides the performance gain.</w:t>
      </w:r>
    </w:p>
    <w:p w14:paraId="06BCE3C8" w14:textId="77777777" w:rsidR="00295703" w:rsidRPr="00295703" w:rsidRDefault="00295703" w:rsidP="00172536">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573E27ED"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and applied for corresponding ranks to perform individual inference,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2930226F" w14:textId="6A97E95B" w:rsidR="003E0D21" w:rsidRDefault="00CD2D24" w:rsidP="0032534D">
      <w:pPr>
        <w:spacing w:afterLines="50" w:after="120"/>
        <w:rPr>
          <w:lang w:val="en-US" w:eastAsia="ja-JP"/>
        </w:rPr>
      </w:pPr>
      <w:r>
        <w:rPr>
          <w:rFonts w:hint="eastAsia"/>
          <w:lang w:val="en-US" w:eastAsia="ja-JP"/>
        </w:rPr>
        <w:t>I</w:t>
      </w:r>
      <w:r>
        <w:rPr>
          <w:lang w:val="en-US" w:eastAsia="ja-JP"/>
        </w:rPr>
        <w:t>n Option 1-1, separate AI/ML models are trained per rank value {1, 2, 3, 4} and applied for corresponding ranks to perform inference. Therefore, 4 AI/ML models, one per rank, needs to be trained and deployed. The output payload (number of UCI bits) can be optimized and be different for each rank. Rank selection is expected to be outside the AI/ML model, as the UE select the model to use and report the corresponding RI. Legacy rank selection method may be reused, or AI/ML-based rank selection may be implemented.</w:t>
      </w:r>
    </w:p>
    <w:p w14:paraId="7B7C3C7E" w14:textId="6A2E5372" w:rsidR="0032534D" w:rsidRDefault="0032534D" w:rsidP="0032534D">
      <w:pPr>
        <w:spacing w:afterLines="50" w:after="120"/>
        <w:rPr>
          <w:lang w:val="en-US" w:eastAsia="ja-JP"/>
        </w:rPr>
      </w:pPr>
      <w:r>
        <w:rPr>
          <w:rFonts w:hint="eastAsia"/>
          <w:lang w:val="en-US" w:eastAsia="ja-JP"/>
        </w:rPr>
        <w:t>I</w:t>
      </w:r>
      <w:r>
        <w:rPr>
          <w:lang w:val="en-US" w:eastAsia="ja-JP"/>
        </w:rPr>
        <w:t>n Option 1-2, one AI/ML model needs to be trained and deployed. Rank selection may be inside the AI/ML model, and the AI/ML model also outputs the preferred rank RI. The output payload (number of UCI bits) may be optimized to the output rank RI from the model.</w:t>
      </w:r>
    </w:p>
    <w:p w14:paraId="78D16660" w14:textId="69AF928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 side layer omission (dropping) if the UCI payload is insufficient to carry all layers.</w:t>
      </w:r>
    </w:p>
    <w:p w14:paraId="5D9E8128" w14:textId="3B26B168"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 side layer omission (dropping) if the UCI payload is insufficient to carry all layers.</w:t>
      </w:r>
    </w:p>
    <w:p w14:paraId="3ABF56F0" w14:textId="3B245704"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 side layer omission (dropping) if the UCI payload is insufficient to carry all layers.</w:t>
      </w:r>
    </w:p>
    <w:p w14:paraId="17D94710" w14:textId="65FDEB15"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 xml:space="preserve">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w:t>
      </w:r>
      <w:r w:rsidR="003E3256">
        <w:rPr>
          <w:lang w:val="en-US" w:eastAsia="ja-JP"/>
        </w:rPr>
        <w:lastRenderedPageBreak/>
        <w:t>different for each rank. It may allow for UE side layer omission (dropping) if the UCI payload is insufficient to carry all layers.</w:t>
      </w:r>
    </w:p>
    <w:p w14:paraId="32EF2D60" w14:textId="10ADC465" w:rsidR="003E3256" w:rsidRDefault="003E3256" w:rsidP="0032534D">
      <w:pPr>
        <w:spacing w:afterLines="50" w:after="120"/>
        <w:rPr>
          <w:lang w:val="en-US" w:eastAsia="ja-JP"/>
        </w:rPr>
      </w:pPr>
      <w:r>
        <w:rPr>
          <w:rFonts w:hint="eastAsia"/>
          <w:lang w:val="en-US" w:eastAsia="ja-JP"/>
        </w:rPr>
        <w:t>N</w:t>
      </w:r>
      <w:r>
        <w:rPr>
          <w:lang w:val="en-US" w:eastAsia="ja-JP"/>
        </w:rPr>
        <w:t>umber of required AI/ML models to be trained and deployed is summarized in Table 1.</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1-1, 2-1, and 3-2, medium model size and complexity is expected. For Option 1-2 and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the total complexity with multiple models should be taken into account.</w:t>
      </w:r>
    </w:p>
    <w:p w14:paraId="3E475238" w14:textId="602CC254"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1: </w:t>
      </w:r>
      <w:r w:rsidR="00E1755E" w:rsidRPr="00E1755E">
        <w:rPr>
          <w:lang w:val="en-US" w:eastAsia="ja-JP"/>
        </w:rPr>
        <w:t>Options for rank &gt; 1 solution</w:t>
      </w:r>
    </w:p>
    <w:tbl>
      <w:tblPr>
        <w:tblStyle w:val="af9"/>
        <w:tblW w:w="9919" w:type="dxa"/>
        <w:tblLook w:val="04A0" w:firstRow="1" w:lastRow="0" w:firstColumn="1" w:lastColumn="0" w:noHBand="0" w:noVBand="1"/>
      </w:tblPr>
      <w:tblGrid>
        <w:gridCol w:w="1484"/>
        <w:gridCol w:w="1406"/>
        <w:gridCol w:w="1405"/>
        <w:gridCol w:w="1406"/>
        <w:gridCol w:w="1406"/>
        <w:gridCol w:w="1406"/>
        <w:gridCol w:w="1406"/>
      </w:tblGrid>
      <w:tr w:rsidR="001203B3" w14:paraId="69B490E8" w14:textId="77777777" w:rsidTr="003045D5">
        <w:tc>
          <w:tcPr>
            <w:tcW w:w="1484" w:type="dxa"/>
          </w:tcPr>
          <w:p w14:paraId="0CFD61EF" w14:textId="77777777" w:rsidR="001203B3" w:rsidRPr="00CD5734" w:rsidRDefault="001203B3" w:rsidP="003045D5">
            <w:pPr>
              <w:spacing w:after="0"/>
              <w:rPr>
                <w:lang w:val="en-US" w:eastAsia="ja-JP"/>
              </w:rPr>
            </w:pPr>
          </w:p>
        </w:tc>
        <w:tc>
          <w:tcPr>
            <w:tcW w:w="1406" w:type="dxa"/>
          </w:tcPr>
          <w:p w14:paraId="6FA2CFE9" w14:textId="77777777" w:rsidR="001203B3" w:rsidRDefault="001203B3" w:rsidP="003045D5">
            <w:pPr>
              <w:spacing w:after="0"/>
              <w:rPr>
                <w:lang w:val="en-US" w:eastAsia="ja-JP"/>
              </w:rPr>
            </w:pPr>
            <w:r>
              <w:rPr>
                <w:rFonts w:hint="eastAsia"/>
                <w:lang w:val="en-US" w:eastAsia="ja-JP"/>
              </w:rPr>
              <w:t>O</w:t>
            </w:r>
            <w:r>
              <w:rPr>
                <w:lang w:val="en-US" w:eastAsia="ja-JP"/>
              </w:rPr>
              <w:t>ption 1-1</w:t>
            </w:r>
          </w:p>
          <w:p w14:paraId="540EFF6D" w14:textId="77777777" w:rsidR="001203B3" w:rsidRDefault="001203B3" w:rsidP="003045D5">
            <w:pPr>
              <w:spacing w:after="0"/>
              <w:rPr>
                <w:lang w:val="en-US" w:eastAsia="ja-JP"/>
              </w:rPr>
            </w:pPr>
            <w:r>
              <w:rPr>
                <w:rFonts w:hint="eastAsia"/>
                <w:lang w:val="en-US" w:eastAsia="ja-JP"/>
              </w:rPr>
              <w:t>(</w:t>
            </w:r>
            <w:r>
              <w:rPr>
                <w:lang w:val="en-US" w:eastAsia="ja-JP"/>
              </w:rPr>
              <w:t>Rank specific)</w:t>
            </w:r>
          </w:p>
        </w:tc>
        <w:tc>
          <w:tcPr>
            <w:tcW w:w="1405" w:type="dxa"/>
          </w:tcPr>
          <w:p w14:paraId="5E69D415" w14:textId="77777777" w:rsidR="001203B3" w:rsidRDefault="001203B3" w:rsidP="003045D5">
            <w:pPr>
              <w:spacing w:after="0"/>
              <w:rPr>
                <w:lang w:val="en-US" w:eastAsia="ja-JP"/>
              </w:rPr>
            </w:pPr>
            <w:r>
              <w:rPr>
                <w:rFonts w:hint="eastAsia"/>
                <w:lang w:val="en-US" w:eastAsia="ja-JP"/>
              </w:rPr>
              <w:t>O</w:t>
            </w:r>
            <w:r>
              <w:rPr>
                <w:lang w:val="en-US" w:eastAsia="ja-JP"/>
              </w:rPr>
              <w:t>ption 1-2</w:t>
            </w:r>
          </w:p>
          <w:p w14:paraId="1CFA2184" w14:textId="77777777" w:rsidR="001203B3" w:rsidRDefault="001203B3" w:rsidP="003045D5">
            <w:pPr>
              <w:spacing w:after="0"/>
              <w:rPr>
                <w:lang w:val="en-US" w:eastAsia="ja-JP"/>
              </w:rPr>
            </w:pPr>
            <w:r>
              <w:rPr>
                <w:rFonts w:hint="eastAsia"/>
                <w:lang w:val="en-US" w:eastAsia="ja-JP"/>
              </w:rPr>
              <w:t>(</w:t>
            </w:r>
            <w:r>
              <w:rPr>
                <w:lang w:val="en-US" w:eastAsia="ja-JP"/>
              </w:rPr>
              <w:t>Rank common)</w:t>
            </w:r>
          </w:p>
        </w:tc>
        <w:tc>
          <w:tcPr>
            <w:tcW w:w="1406" w:type="dxa"/>
          </w:tcPr>
          <w:p w14:paraId="42E49068" w14:textId="77777777" w:rsidR="001203B3" w:rsidRDefault="001203B3" w:rsidP="003045D5">
            <w:pPr>
              <w:spacing w:after="0"/>
              <w:rPr>
                <w:lang w:val="en-US" w:eastAsia="ja-JP"/>
              </w:rPr>
            </w:pPr>
            <w:r>
              <w:rPr>
                <w:rFonts w:hint="eastAsia"/>
                <w:lang w:val="en-US" w:eastAsia="ja-JP"/>
              </w:rPr>
              <w:t>O</w:t>
            </w:r>
            <w:r>
              <w:rPr>
                <w:lang w:val="en-US" w:eastAsia="ja-JP"/>
              </w:rPr>
              <w:t>ption 2-1</w:t>
            </w:r>
          </w:p>
          <w:p w14:paraId="5584BC3F" w14:textId="77777777" w:rsidR="001203B3" w:rsidRDefault="001203B3" w:rsidP="003045D5">
            <w:pPr>
              <w:spacing w:after="0"/>
              <w:rPr>
                <w:lang w:val="en-US" w:eastAsia="ja-JP"/>
              </w:rPr>
            </w:pPr>
            <w:r>
              <w:rPr>
                <w:rFonts w:hint="eastAsia"/>
                <w:lang w:val="en-US" w:eastAsia="ja-JP"/>
              </w:rPr>
              <w:t>(</w:t>
            </w:r>
            <w:r>
              <w:rPr>
                <w:lang w:val="en-US" w:eastAsia="ja-JP"/>
              </w:rPr>
              <w:t>Layer specific and rank common)</w:t>
            </w:r>
          </w:p>
        </w:tc>
        <w:tc>
          <w:tcPr>
            <w:tcW w:w="1406" w:type="dxa"/>
          </w:tcPr>
          <w:p w14:paraId="6036AE40" w14:textId="77777777" w:rsidR="001203B3" w:rsidRDefault="001203B3" w:rsidP="003045D5">
            <w:pPr>
              <w:spacing w:after="0"/>
              <w:rPr>
                <w:lang w:val="en-US" w:eastAsia="ja-JP"/>
              </w:rPr>
            </w:pPr>
            <w:r>
              <w:rPr>
                <w:rFonts w:hint="eastAsia"/>
                <w:lang w:val="en-US" w:eastAsia="ja-JP"/>
              </w:rPr>
              <w:t>O</w:t>
            </w:r>
            <w:r>
              <w:rPr>
                <w:lang w:val="en-US" w:eastAsia="ja-JP"/>
              </w:rPr>
              <w:t>ption 2-2</w:t>
            </w:r>
          </w:p>
          <w:p w14:paraId="2CC7C6A3" w14:textId="77777777" w:rsidR="001203B3" w:rsidRDefault="001203B3" w:rsidP="003045D5">
            <w:pPr>
              <w:spacing w:after="0"/>
              <w:rPr>
                <w:lang w:val="en-US" w:eastAsia="ja-JP"/>
              </w:rPr>
            </w:pPr>
            <w:r>
              <w:rPr>
                <w:rFonts w:hint="eastAsia"/>
                <w:lang w:val="en-US" w:eastAsia="ja-JP"/>
              </w:rPr>
              <w:t>(</w:t>
            </w:r>
            <w:r>
              <w:rPr>
                <w:lang w:val="en-US" w:eastAsia="ja-JP"/>
              </w:rPr>
              <w:t>Layer specific and rank specific)</w:t>
            </w:r>
          </w:p>
        </w:tc>
        <w:tc>
          <w:tcPr>
            <w:tcW w:w="1406" w:type="dxa"/>
          </w:tcPr>
          <w:p w14:paraId="071C1896" w14:textId="77777777" w:rsidR="001203B3" w:rsidRDefault="001203B3" w:rsidP="003045D5">
            <w:pPr>
              <w:spacing w:after="0"/>
              <w:rPr>
                <w:lang w:val="en-US" w:eastAsia="ja-JP"/>
              </w:rPr>
            </w:pPr>
            <w:r>
              <w:rPr>
                <w:rFonts w:hint="eastAsia"/>
                <w:lang w:val="en-US" w:eastAsia="ja-JP"/>
              </w:rPr>
              <w:t>O</w:t>
            </w:r>
            <w:r>
              <w:rPr>
                <w:lang w:val="en-US" w:eastAsia="ja-JP"/>
              </w:rPr>
              <w:t>ption 3-1</w:t>
            </w:r>
          </w:p>
          <w:p w14:paraId="5BE7DCE6" w14:textId="77777777" w:rsidR="001203B3" w:rsidRDefault="001203B3" w:rsidP="003045D5">
            <w:pPr>
              <w:spacing w:after="0"/>
              <w:rPr>
                <w:lang w:val="en-US" w:eastAsia="ja-JP"/>
              </w:rPr>
            </w:pPr>
            <w:r>
              <w:rPr>
                <w:rFonts w:hint="eastAsia"/>
                <w:lang w:val="en-US" w:eastAsia="ja-JP"/>
              </w:rPr>
              <w:t>(</w:t>
            </w:r>
            <w:r>
              <w:rPr>
                <w:lang w:val="en-US" w:eastAsia="ja-JP"/>
              </w:rPr>
              <w:t>Layer common and rank common)</w:t>
            </w:r>
          </w:p>
        </w:tc>
        <w:tc>
          <w:tcPr>
            <w:tcW w:w="1406" w:type="dxa"/>
          </w:tcPr>
          <w:p w14:paraId="69125C69" w14:textId="77777777" w:rsidR="001203B3" w:rsidRDefault="001203B3" w:rsidP="003045D5">
            <w:pPr>
              <w:spacing w:after="0"/>
              <w:rPr>
                <w:lang w:val="en-US" w:eastAsia="ja-JP"/>
              </w:rPr>
            </w:pPr>
            <w:r>
              <w:rPr>
                <w:rFonts w:hint="eastAsia"/>
                <w:lang w:val="en-US" w:eastAsia="ja-JP"/>
              </w:rPr>
              <w:t>O</w:t>
            </w:r>
            <w:r>
              <w:rPr>
                <w:lang w:val="en-US" w:eastAsia="ja-JP"/>
              </w:rPr>
              <w:t>ption 3-2</w:t>
            </w:r>
          </w:p>
          <w:p w14:paraId="007027D4" w14:textId="77777777" w:rsidR="001203B3" w:rsidRDefault="001203B3" w:rsidP="003045D5">
            <w:pPr>
              <w:spacing w:after="0"/>
              <w:rPr>
                <w:lang w:val="en-US" w:eastAsia="ja-JP"/>
              </w:rPr>
            </w:pPr>
            <w:r>
              <w:rPr>
                <w:rFonts w:hint="eastAsia"/>
                <w:lang w:val="en-US" w:eastAsia="ja-JP"/>
              </w:rPr>
              <w:t>(</w:t>
            </w:r>
            <w:r>
              <w:rPr>
                <w:lang w:val="en-US" w:eastAsia="ja-JP"/>
              </w:rPr>
              <w:t>Layer common and rank specific)</w:t>
            </w:r>
          </w:p>
        </w:tc>
      </w:tr>
      <w:tr w:rsidR="001203B3" w14:paraId="3DD55C9E" w14:textId="77777777" w:rsidTr="003045D5">
        <w:tc>
          <w:tcPr>
            <w:tcW w:w="1484" w:type="dxa"/>
          </w:tcPr>
          <w:p w14:paraId="4F280A85" w14:textId="77777777" w:rsidR="001203B3" w:rsidRDefault="001203B3" w:rsidP="003045D5">
            <w:pPr>
              <w:spacing w:after="0"/>
              <w:rPr>
                <w:lang w:val="en-US" w:eastAsia="ja-JP"/>
              </w:rPr>
            </w:pPr>
            <w:r>
              <w:rPr>
                <w:rFonts w:hint="eastAsia"/>
                <w:lang w:val="en-US" w:eastAsia="ja-JP"/>
              </w:rPr>
              <w:t>N</w:t>
            </w:r>
            <w:r>
              <w:rPr>
                <w:lang w:val="en-US" w:eastAsia="ja-JP"/>
              </w:rPr>
              <w:t>umber of AI/ML models</w:t>
            </w:r>
          </w:p>
        </w:tc>
        <w:tc>
          <w:tcPr>
            <w:tcW w:w="1406" w:type="dxa"/>
          </w:tcPr>
          <w:p w14:paraId="4E286762" w14:textId="77777777" w:rsidR="001203B3" w:rsidRDefault="001203B3" w:rsidP="003045D5">
            <w:pPr>
              <w:spacing w:after="0"/>
              <w:rPr>
                <w:lang w:val="en-US" w:eastAsia="ja-JP"/>
              </w:rPr>
            </w:pPr>
            <w:r>
              <w:rPr>
                <w:rFonts w:hint="eastAsia"/>
                <w:lang w:val="en-US" w:eastAsia="ja-JP"/>
              </w:rPr>
              <w:t>4</w:t>
            </w:r>
          </w:p>
          <w:p w14:paraId="7F12F6FC" w14:textId="77777777" w:rsidR="001203B3" w:rsidRDefault="001203B3" w:rsidP="003045D5">
            <w:pPr>
              <w:spacing w:after="0"/>
              <w:rPr>
                <w:lang w:val="en-US" w:eastAsia="ja-JP"/>
              </w:rPr>
            </w:pPr>
            <w:r>
              <w:rPr>
                <w:rFonts w:hint="eastAsia"/>
                <w:lang w:val="en-US" w:eastAsia="ja-JP"/>
              </w:rPr>
              <w:t>(</w:t>
            </w:r>
            <w:r>
              <w:rPr>
                <w:lang w:val="en-US" w:eastAsia="ja-JP"/>
              </w:rPr>
              <w:t>one per rank)</w:t>
            </w:r>
          </w:p>
        </w:tc>
        <w:tc>
          <w:tcPr>
            <w:tcW w:w="1405" w:type="dxa"/>
          </w:tcPr>
          <w:p w14:paraId="159A2054" w14:textId="77777777" w:rsidR="001203B3" w:rsidRDefault="001203B3" w:rsidP="003045D5">
            <w:pPr>
              <w:spacing w:after="0"/>
              <w:rPr>
                <w:lang w:val="en-US" w:eastAsia="ja-JP"/>
              </w:rPr>
            </w:pPr>
            <w:r>
              <w:rPr>
                <w:rFonts w:hint="eastAsia"/>
                <w:lang w:val="en-US" w:eastAsia="ja-JP"/>
              </w:rPr>
              <w:t>1</w:t>
            </w:r>
          </w:p>
        </w:tc>
        <w:tc>
          <w:tcPr>
            <w:tcW w:w="1406" w:type="dxa"/>
          </w:tcPr>
          <w:p w14:paraId="54D6F6E1" w14:textId="77777777" w:rsidR="001203B3" w:rsidRDefault="001203B3" w:rsidP="003045D5">
            <w:pPr>
              <w:spacing w:after="0"/>
              <w:rPr>
                <w:lang w:val="en-US" w:eastAsia="ja-JP"/>
              </w:rPr>
            </w:pPr>
            <w:r>
              <w:rPr>
                <w:rFonts w:hint="eastAsia"/>
                <w:lang w:val="en-US" w:eastAsia="ja-JP"/>
              </w:rPr>
              <w:t>4</w:t>
            </w:r>
          </w:p>
          <w:p w14:paraId="55C9F0B3" w14:textId="77777777" w:rsidR="001203B3" w:rsidRDefault="001203B3" w:rsidP="003045D5">
            <w:pPr>
              <w:spacing w:after="0"/>
              <w:rPr>
                <w:lang w:val="en-US" w:eastAsia="ja-JP"/>
              </w:rPr>
            </w:pPr>
            <w:r>
              <w:rPr>
                <w:rFonts w:hint="eastAsia"/>
                <w:lang w:val="en-US" w:eastAsia="ja-JP"/>
              </w:rPr>
              <w:t>(</w:t>
            </w:r>
            <w:r>
              <w:rPr>
                <w:lang w:val="en-US" w:eastAsia="ja-JP"/>
              </w:rPr>
              <w:t>one per each layer)</w:t>
            </w:r>
          </w:p>
        </w:tc>
        <w:tc>
          <w:tcPr>
            <w:tcW w:w="1406" w:type="dxa"/>
          </w:tcPr>
          <w:p w14:paraId="3F23F07F" w14:textId="1BEB71C0" w:rsidR="001203B3" w:rsidRDefault="001203B3" w:rsidP="003045D5">
            <w:pPr>
              <w:spacing w:after="0"/>
              <w:rPr>
                <w:lang w:val="en-US" w:eastAsia="ja-JP"/>
              </w:rPr>
            </w:pPr>
            <w:r>
              <w:rPr>
                <w:rFonts w:hint="eastAsia"/>
                <w:lang w:val="en-US" w:eastAsia="ja-JP"/>
              </w:rPr>
              <w:t>1</w:t>
            </w:r>
            <w:r>
              <w:rPr>
                <w:lang w:val="en-US" w:eastAsia="ja-JP"/>
              </w:rPr>
              <w:t>0</w:t>
            </w:r>
          </w:p>
        </w:tc>
        <w:tc>
          <w:tcPr>
            <w:tcW w:w="1406" w:type="dxa"/>
          </w:tcPr>
          <w:p w14:paraId="60CE206F" w14:textId="32778900" w:rsidR="001203B3" w:rsidRPr="00901B18" w:rsidRDefault="001203B3" w:rsidP="003045D5">
            <w:pPr>
              <w:spacing w:after="0"/>
              <w:rPr>
                <w:lang w:val="en-US" w:eastAsia="ja-JP"/>
              </w:rPr>
            </w:pPr>
            <w:r>
              <w:rPr>
                <w:lang w:val="en-US" w:eastAsia="ja-JP"/>
              </w:rPr>
              <w:t>1</w:t>
            </w:r>
          </w:p>
        </w:tc>
        <w:tc>
          <w:tcPr>
            <w:tcW w:w="1406" w:type="dxa"/>
          </w:tcPr>
          <w:p w14:paraId="5EBF3C88" w14:textId="77777777" w:rsidR="001203B3" w:rsidRDefault="001203B3" w:rsidP="003045D5">
            <w:pPr>
              <w:spacing w:after="0"/>
              <w:rPr>
                <w:lang w:val="en-US" w:eastAsia="ja-JP"/>
              </w:rPr>
            </w:pPr>
            <w:r>
              <w:rPr>
                <w:rFonts w:hint="eastAsia"/>
                <w:lang w:val="en-US" w:eastAsia="ja-JP"/>
              </w:rPr>
              <w:t>4</w:t>
            </w:r>
          </w:p>
          <w:p w14:paraId="6982110F" w14:textId="77777777" w:rsidR="001203B3" w:rsidRDefault="001203B3" w:rsidP="003045D5">
            <w:pPr>
              <w:spacing w:after="0"/>
              <w:rPr>
                <w:lang w:val="en-US" w:eastAsia="ja-JP"/>
              </w:rPr>
            </w:pPr>
            <w:r>
              <w:rPr>
                <w:rFonts w:hint="eastAsia"/>
                <w:lang w:val="en-US" w:eastAsia="ja-JP"/>
              </w:rPr>
              <w:t>(</w:t>
            </w:r>
            <w:r>
              <w:rPr>
                <w:lang w:val="en-US" w:eastAsia="ja-JP"/>
              </w:rPr>
              <w:t>one layer model per rank)</w:t>
            </w:r>
          </w:p>
        </w:tc>
      </w:tr>
      <w:tr w:rsidR="001203B3" w14:paraId="087F17F1" w14:textId="77777777" w:rsidTr="003045D5">
        <w:tc>
          <w:tcPr>
            <w:tcW w:w="1484" w:type="dxa"/>
          </w:tcPr>
          <w:p w14:paraId="3D4EF004" w14:textId="77777777" w:rsidR="001203B3" w:rsidRDefault="001203B3"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406" w:type="dxa"/>
          </w:tcPr>
          <w:p w14:paraId="185AA265"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5" w:type="dxa"/>
          </w:tcPr>
          <w:p w14:paraId="6814C778" w14:textId="77777777" w:rsidR="001203B3" w:rsidRDefault="001203B3" w:rsidP="003045D5">
            <w:pPr>
              <w:spacing w:after="0"/>
              <w:rPr>
                <w:lang w:val="en-US" w:eastAsia="ja-JP"/>
              </w:rPr>
            </w:pPr>
            <w:r>
              <w:rPr>
                <w:rFonts w:hint="eastAsia"/>
                <w:lang w:val="en-US" w:eastAsia="ja-JP"/>
              </w:rPr>
              <w:t>L</w:t>
            </w:r>
            <w:r>
              <w:rPr>
                <w:lang w:val="en-US" w:eastAsia="ja-JP"/>
              </w:rPr>
              <w:t>arge</w:t>
            </w:r>
          </w:p>
        </w:tc>
        <w:tc>
          <w:tcPr>
            <w:tcW w:w="1406" w:type="dxa"/>
          </w:tcPr>
          <w:p w14:paraId="00352B14"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6" w:type="dxa"/>
          </w:tcPr>
          <w:p w14:paraId="12C241A3" w14:textId="77777777" w:rsidR="001203B3" w:rsidRDefault="001203B3" w:rsidP="003045D5">
            <w:pPr>
              <w:spacing w:after="0"/>
              <w:rPr>
                <w:lang w:val="en-US" w:eastAsia="ja-JP"/>
              </w:rPr>
            </w:pPr>
            <w:r>
              <w:rPr>
                <w:rFonts w:hint="eastAsia"/>
                <w:lang w:val="en-US" w:eastAsia="ja-JP"/>
              </w:rPr>
              <w:t>S</w:t>
            </w:r>
            <w:r>
              <w:rPr>
                <w:lang w:val="en-US" w:eastAsia="ja-JP"/>
              </w:rPr>
              <w:t>mall</w:t>
            </w:r>
          </w:p>
        </w:tc>
        <w:tc>
          <w:tcPr>
            <w:tcW w:w="1406" w:type="dxa"/>
          </w:tcPr>
          <w:p w14:paraId="415CB381" w14:textId="77777777" w:rsidR="001203B3" w:rsidRDefault="001203B3" w:rsidP="003045D5">
            <w:pPr>
              <w:spacing w:after="0"/>
              <w:rPr>
                <w:lang w:val="en-US" w:eastAsia="ja-JP"/>
              </w:rPr>
            </w:pPr>
            <w:r>
              <w:rPr>
                <w:rFonts w:hint="eastAsia"/>
                <w:lang w:val="en-US" w:eastAsia="ja-JP"/>
              </w:rPr>
              <w:t>L</w:t>
            </w:r>
            <w:r>
              <w:rPr>
                <w:lang w:val="en-US" w:eastAsia="ja-JP"/>
              </w:rPr>
              <w:t>arge but less than Option 1-2</w:t>
            </w:r>
          </w:p>
        </w:tc>
        <w:tc>
          <w:tcPr>
            <w:tcW w:w="1406" w:type="dxa"/>
          </w:tcPr>
          <w:p w14:paraId="1C5F20EE" w14:textId="77777777" w:rsidR="001203B3" w:rsidRPr="00FB2370" w:rsidRDefault="001203B3" w:rsidP="003045D5">
            <w:pPr>
              <w:spacing w:after="0"/>
              <w:rPr>
                <w:lang w:val="en-US" w:eastAsia="ja-JP"/>
              </w:rPr>
            </w:pPr>
            <w:r>
              <w:rPr>
                <w:lang w:val="en-US" w:eastAsia="ja-JP"/>
              </w:rPr>
              <w:t>Medium</w:t>
            </w:r>
          </w:p>
        </w:tc>
      </w:tr>
    </w:tbl>
    <w:p w14:paraId="29428D51" w14:textId="5F2D6AD0"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6</w:t>
      </w:r>
      <w:r>
        <w:rPr>
          <w:b/>
          <w:lang w:val="en-US" w:eastAsia="ja-JP"/>
        </w:rPr>
        <w:t>: For complexity comparison to study the scalability of rank &gt; 1 solutions, the total complexity with multiple models should be taken into account.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7A5EA81D"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gNB, where RI and CQI are calculated by using the calculated PMI at UE 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 side, RI and CQI can be calculated by using the precoder </w:t>
      </w:r>
      <w:r w:rsidR="00FC1806">
        <w:rPr>
          <w:bCs/>
          <w:lang w:val="en-US" w:eastAsia="ja-JP"/>
        </w:rPr>
        <w:t>which obtained through the decoder. However, if the decoder is not deployed at UE side, the question is how to calculate RI and CQI. In order to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precodeed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lastRenderedPageBreak/>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n Option 1c, UE may not be expected to calculate traditional codebook, not only it increases the UE complexity, e.g., UE has to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output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5FC1728A"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7</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ms order, U-plane, RRC, or MAC-CE can be sufficient.</w:t>
      </w:r>
    </w:p>
    <w:p w14:paraId="4F8D42FE" w14:textId="7F8AA2B6"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280F89">
        <w:rPr>
          <w:rFonts w:hint="eastAsia"/>
          <w:b/>
          <w:lang w:val="en-US" w:eastAsia="ja-JP"/>
        </w:rPr>
        <w:t>8</w:t>
      </w:r>
      <w:r>
        <w:rPr>
          <w:b/>
          <w:lang w:val="en-US" w:eastAsia="ja-JP"/>
        </w:rPr>
        <w:t>: Data collection for model training and non-real time (slow) monitoring is not required to be real-time and then latency requirement can be relaxed.</w:t>
      </w:r>
    </w:p>
    <w:p w14:paraId="794FF199" w14:textId="4CB49101"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9</w:t>
      </w:r>
      <w:r>
        <w:rPr>
          <w:b/>
          <w:lang w:val="en-US" w:eastAsia="ja-JP"/>
        </w:rPr>
        <w:t>: Ground-truth CSI reporting could be realized through U-plane at least for data collection for model training and non-real time (slow) monitoring.</w:t>
      </w:r>
    </w:p>
    <w:p w14:paraId="0AF466EF" w14:textId="59115897"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10</w:t>
      </w:r>
      <w:r>
        <w:rPr>
          <w:b/>
          <w:lang w:val="en-US" w:eastAsia="ja-JP"/>
        </w:rPr>
        <w:t>: Assuming fast monitoring is 100s of ms order, U-plane, RRC or MAC-CE can be sufficient.</w:t>
      </w:r>
    </w:p>
    <w:bookmarkEnd w:id="0"/>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w:t>
      </w:r>
      <w:r>
        <w:rPr>
          <w:lang w:val="en-US" w:eastAsia="ja-JP"/>
        </w:rPr>
        <w:lastRenderedPageBreak/>
        <w:t>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63146062" w14:textId="1CBBC10E"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11</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26E888F3"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 side additional condition is seen as similar.</w:t>
      </w:r>
      <w:r w:rsidR="00A604AE">
        <w:rPr>
          <w:rFonts w:hint="eastAsia"/>
          <w:lang w:val="en-US" w:eastAsia="ja-JP"/>
        </w:rPr>
        <w:t xml:space="preserve"> </w:t>
      </w:r>
      <w:r w:rsidR="00A604AE">
        <w:rPr>
          <w:lang w:val="en-US" w:eastAsia="ja-JP"/>
        </w:rPr>
        <w:t>Similar</w:t>
      </w:r>
      <w:r w:rsidR="00A604AE">
        <w:rPr>
          <w:rFonts w:hint="eastAsia"/>
          <w:lang w:val="en-US" w:eastAsia="ja-JP"/>
        </w:rPr>
        <w:t xml:space="preserve"> to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051777EE"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12</w:t>
      </w:r>
      <w:r>
        <w:rPr>
          <w:b/>
          <w:lang w:val="en-US" w:eastAsia="ja-JP"/>
        </w:rPr>
        <w:t>: For NW-side data collection, at least time stamps / situation of measurement, cell ID and UE location should be considered as the UE-side additional condition.</w:t>
      </w:r>
    </w:p>
    <w:p w14:paraId="6B40704C" w14:textId="1970EF3B"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280F89">
        <w:rPr>
          <w:rFonts w:hint="eastAsia"/>
          <w:b/>
          <w:lang w:val="en-US" w:eastAsia="ja-JP"/>
        </w:rPr>
        <w:t>13</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0BB6C20E" w:rsidR="00E929B3" w:rsidRDefault="00E929B3" w:rsidP="00E929B3">
      <w:pPr>
        <w:rPr>
          <w:lang w:val="en-US" w:eastAsia="ja-JP"/>
        </w:rPr>
      </w:pPr>
      <w:r>
        <w:rPr>
          <w:rFonts w:hint="eastAsia"/>
          <w:lang w:val="en-US" w:eastAsia="ja-JP"/>
        </w:rPr>
        <w:t>F</w:t>
      </w:r>
      <w:r>
        <w:rPr>
          <w:lang w:val="en-US" w:eastAsia="ja-JP"/>
        </w:rPr>
        <w:t xml:space="preserve">or UE side data collection </w:t>
      </w:r>
      <w:r w:rsidRPr="00D91171">
        <w:rPr>
          <w:lang w:val="en-US" w:eastAsia="ja-JP"/>
        </w:rPr>
        <w:t>for UE side training</w:t>
      </w:r>
      <w:r>
        <w:rPr>
          <w:lang w:val="en-US" w:eastAsia="ja-JP"/>
        </w:rPr>
        <w:t>,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 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and it corresponds to associated ID as discussed in 9.1.3.3.</w:t>
      </w:r>
    </w:p>
    <w:p w14:paraId="031987E0" w14:textId="7E8A5A28"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E8275C">
        <w:rPr>
          <w:rFonts w:hint="eastAsia"/>
          <w:b/>
          <w:lang w:val="en-US" w:eastAsia="ja-JP"/>
        </w:rPr>
        <w:t>14</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 xml:space="preserve">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w:t>
      </w:r>
      <w:r>
        <w:rPr>
          <w:bCs/>
          <w:lang w:val="en-US" w:eastAsia="ja-JP"/>
        </w:rPr>
        <w:lastRenderedPageBreak/>
        <w:t>performance monitoring, which next action is taken would be up to UE in case of functional-based LCM and up to network in case of model-ID-based LCM.</w:t>
      </w:r>
    </w:p>
    <w:p w14:paraId="7A3C74CC" w14:textId="0E6987C4"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E8275C">
        <w:rPr>
          <w:rFonts w:hint="eastAsia"/>
          <w:b/>
          <w:lang w:val="en-US" w:eastAsia="ja-JP"/>
        </w:rPr>
        <w:t>15</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77777777"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 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1B8B1EF3"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E8275C">
        <w:rPr>
          <w:rFonts w:hint="eastAsia"/>
          <w:b/>
          <w:lang w:val="en-US" w:eastAsia="ja-JP"/>
        </w:rPr>
        <w:t>16</w:t>
      </w:r>
      <w:r>
        <w:rPr>
          <w:b/>
          <w:lang w:val="en-US" w:eastAsia="ja-JP"/>
        </w:rPr>
        <w:t>: If AI/ML models are trained by UE side and AI/ML model update cycle is non-real time, UE vendor specific monitoring in offline sufficiently work.</w:t>
      </w:r>
    </w:p>
    <w:p w14:paraId="5E09CF2C" w14:textId="058F159F"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E8275C">
        <w:rPr>
          <w:rFonts w:hint="eastAsia"/>
          <w:b/>
          <w:lang w:val="en-US" w:eastAsia="ja-JP"/>
        </w:rPr>
        <w:t>17</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 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6F698F5C" w14:textId="77777777"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p>
    <w:p w14:paraId="3FADA8EB" w14:textId="77777777" w:rsidR="001A3729" w:rsidRDefault="001A3729" w:rsidP="001A3729">
      <w:pPr>
        <w:snapToGrid w:val="0"/>
        <w:spacing w:afterLines="50" w:after="120"/>
        <w:rPr>
          <w:bCs/>
          <w:lang w:val="en-US" w:eastAsia="ja-JP"/>
        </w:rPr>
      </w:pPr>
      <w:r>
        <w:rPr>
          <w:bCs/>
          <w:lang w:val="en-US" w:eastAsia="ja-JP"/>
        </w:rPr>
        <w:t>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is located in the network side or model-ID-based LCM (regardless model is trained by network side or UE 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77777777"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 side model is trained by UE with model-ID-based LCM.</w:t>
      </w:r>
    </w:p>
    <w:p w14:paraId="64688565" w14:textId="72F49540"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E8275C">
        <w:rPr>
          <w:rFonts w:hint="eastAsia"/>
          <w:b/>
          <w:lang w:val="en-US" w:eastAsia="ja-JP"/>
        </w:rPr>
        <w:t>18</w:t>
      </w:r>
      <w:r>
        <w:rPr>
          <w:b/>
          <w:lang w:val="en-US" w:eastAsia="ja-JP"/>
        </w:rPr>
        <w:t>: Further study Direction 1 and Direction 3 with proxy model framework.</w:t>
      </w:r>
    </w:p>
    <w:p w14:paraId="18D26B48" w14:textId="77777777" w:rsidR="001A3729" w:rsidRDefault="001A3729" w:rsidP="0059242E">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746FBD89" w14:textId="77777777"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5A41EC38" w14:textId="77777777" w:rsidR="0082349A" w:rsidRPr="003A7548" w:rsidRDefault="0082349A" w:rsidP="0082349A">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Option 1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Option 1 (e.g., the combination with Option 3/4/5) can be considered.</w:t>
      </w:r>
    </w:p>
    <w:p w14:paraId="2E0FF6BD" w14:textId="77777777" w:rsidR="0082349A" w:rsidRPr="003A7548" w:rsidRDefault="0082349A" w:rsidP="0082349A">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2</w:t>
      </w:r>
      <w:r w:rsidRPr="000F7E48">
        <w:rPr>
          <w:b/>
          <w:bCs/>
          <w:lang w:val="en-US" w:eastAsia="ja-JP"/>
        </w:rPr>
        <w:t>:</w:t>
      </w:r>
      <w:r>
        <w:rPr>
          <w:b/>
          <w:bCs/>
          <w:lang w:val="en-US" w:eastAsia="ja-JP"/>
        </w:rPr>
        <w:t xml:space="preserve"> </w:t>
      </w:r>
      <w:r>
        <w:rPr>
          <w:rFonts w:hint="eastAsia"/>
          <w:b/>
          <w:bCs/>
          <w:lang w:val="en-US" w:eastAsia="ja-JP"/>
        </w:rPr>
        <w:t>For Option 3b/5b, more standardization effort compared with Option 1 may be needed to provide the same working environment, i.e., the parameters / conditions that shall be considered for inference encoder training should be aligned between NW and UE.</w:t>
      </w:r>
    </w:p>
    <w:p w14:paraId="357974B2" w14:textId="77777777" w:rsidR="0082349A" w:rsidRPr="0032506A" w:rsidRDefault="0082349A" w:rsidP="0082349A">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 3</w:t>
      </w:r>
      <w:r w:rsidRPr="000F7E48">
        <w:rPr>
          <w:b/>
          <w:bCs/>
          <w:lang w:val="en-US" w:eastAsia="ja-JP"/>
        </w:rPr>
        <w:t>:</w:t>
      </w:r>
      <w:r>
        <w:rPr>
          <w:b/>
          <w:bCs/>
          <w:lang w:val="en-US" w:eastAsia="ja-JP"/>
        </w:rPr>
        <w:t xml:space="preserve"> Option </w:t>
      </w:r>
      <w:r>
        <w:rPr>
          <w:rFonts w:hint="eastAsia"/>
          <w:b/>
          <w:bCs/>
          <w:lang w:val="en-US" w:eastAsia="ja-JP"/>
        </w:rPr>
        <w:t xml:space="preserve">4-1/4-3 may be </w:t>
      </w:r>
      <w:r>
        <w:rPr>
          <w:b/>
          <w:bCs/>
          <w:lang w:val="en-US" w:eastAsia="ja-JP"/>
        </w:rPr>
        <w:t>“</w:t>
      </w:r>
      <w:r>
        <w:rPr>
          <w:rFonts w:hint="eastAsia"/>
          <w:b/>
          <w:bCs/>
          <w:lang w:val="en-US" w:eastAsia="ja-JP"/>
        </w:rPr>
        <w:t>feasible, but less reliable</w:t>
      </w:r>
      <w:r>
        <w:rPr>
          <w:b/>
          <w:bCs/>
          <w:lang w:val="en-US" w:eastAsia="ja-JP"/>
        </w:rPr>
        <w:t>”</w:t>
      </w:r>
      <w:r>
        <w:rPr>
          <w:rFonts w:hint="eastAsia"/>
          <w:b/>
          <w:bCs/>
          <w:lang w:val="en-US" w:eastAsia="ja-JP"/>
        </w:rPr>
        <w:t xml:space="preserve"> without the assumption that </w:t>
      </w:r>
      <w:r w:rsidRPr="00334C35">
        <w:rPr>
          <w:b/>
          <w:bCs/>
          <w:lang w:val="en-US" w:eastAsia="ja-JP"/>
        </w:rPr>
        <w:t>the model structure is aligned based on offline inter-vendor collaboration</w:t>
      </w:r>
      <w:r>
        <w:rPr>
          <w:rFonts w:hint="eastAsia"/>
          <w:b/>
          <w:bCs/>
          <w:lang w:val="en-US" w:eastAsia="ja-JP"/>
        </w:rPr>
        <w:t>.</w:t>
      </w:r>
    </w:p>
    <w:p w14:paraId="0F7EA7CF" w14:textId="77777777" w:rsidR="0082349A" w:rsidRDefault="0082349A" w:rsidP="0082349A">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Observation 4: Option 4-2 may be </w:t>
      </w:r>
      <w:r>
        <w:rPr>
          <w:b/>
          <w:bCs/>
          <w:lang w:val="en-US" w:eastAsia="ja-JP"/>
        </w:rPr>
        <w:t>“</w:t>
      </w:r>
      <w:r>
        <w:rPr>
          <w:rFonts w:hint="eastAsia"/>
          <w:b/>
          <w:bCs/>
          <w:lang w:val="en-US" w:eastAsia="ja-JP"/>
        </w:rPr>
        <w:t>infeasible.</w:t>
      </w:r>
    </w:p>
    <w:p w14:paraId="08F86D32" w14:textId="77777777" w:rsidR="0082349A" w:rsidRPr="0033654B" w:rsidRDefault="0082349A" w:rsidP="0082349A">
      <w:pPr>
        <w:overflowPunct w:val="0"/>
        <w:autoSpaceDE w:val="0"/>
        <w:autoSpaceDN w:val="0"/>
        <w:adjustRightInd w:val="0"/>
        <w:spacing w:afterLines="50" w:after="120"/>
        <w:textAlignment w:val="baseline"/>
        <w:rPr>
          <w:b/>
          <w:bCs/>
          <w:lang w:val="en-US" w:eastAsia="ja-JP"/>
        </w:rPr>
      </w:pPr>
      <w:r w:rsidRPr="0033654B">
        <w:rPr>
          <w:rFonts w:hint="eastAsia"/>
          <w:b/>
          <w:bCs/>
          <w:lang w:val="en-US" w:eastAsia="ja-JP"/>
        </w:rPr>
        <w:t>Proposal</w:t>
      </w:r>
      <w:r w:rsidRPr="0033654B">
        <w:rPr>
          <w:b/>
          <w:bCs/>
          <w:lang w:val="en-US" w:eastAsia="ja-JP"/>
        </w:rPr>
        <w:t xml:space="preserve"> 1: The pros/cons of different options can be summarized as in </w:t>
      </w:r>
      <w:r w:rsidRPr="0033654B">
        <w:rPr>
          <w:rFonts w:hint="eastAsia"/>
          <w:b/>
          <w:bCs/>
          <w:lang w:val="en-US" w:eastAsia="ja-JP"/>
        </w:rPr>
        <w:t>the following table</w:t>
      </w:r>
      <w:r w:rsidRPr="0033654B">
        <w:rPr>
          <w:b/>
          <w:bCs/>
          <w:lang w:val="en-US" w:eastAsia="ja-JP"/>
        </w:rPr>
        <w:t>.</w:t>
      </w:r>
    </w:p>
    <w:tbl>
      <w:tblPr>
        <w:tblW w:w="9920" w:type="dxa"/>
        <w:tblCellMar>
          <w:left w:w="0" w:type="dxa"/>
          <w:right w:w="0" w:type="dxa"/>
        </w:tblCellMar>
        <w:tblLook w:val="0420" w:firstRow="1" w:lastRow="0" w:firstColumn="0" w:lastColumn="0" w:noHBand="0" w:noVBand="1"/>
      </w:tblPr>
      <w:tblGrid>
        <w:gridCol w:w="1984"/>
        <w:gridCol w:w="1984"/>
        <w:gridCol w:w="1984"/>
        <w:gridCol w:w="1984"/>
        <w:gridCol w:w="1984"/>
      </w:tblGrid>
      <w:tr w:rsidR="0082349A" w:rsidRPr="00851AA1" w14:paraId="11436780" w14:textId="77777777" w:rsidTr="0009294E">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81C518" w14:textId="77777777" w:rsidR="0082349A" w:rsidRPr="00851AA1" w:rsidRDefault="0082349A" w:rsidP="0009294E">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310D2" w14:textId="77777777" w:rsidR="0082349A" w:rsidRPr="00851AA1" w:rsidRDefault="0082349A" w:rsidP="0009294E">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591FBA" w14:textId="77777777" w:rsidR="0082349A" w:rsidRPr="00851AA1" w:rsidRDefault="0082349A" w:rsidP="0009294E">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321CD" w14:textId="77777777" w:rsidR="0082349A" w:rsidRPr="00851AA1" w:rsidRDefault="0082349A" w:rsidP="0009294E">
            <w:pPr>
              <w:pStyle w:val="TAL"/>
              <w:rPr>
                <w:lang w:val="en-US" w:eastAsia="ja-JP"/>
              </w:rPr>
            </w:pPr>
            <w:r w:rsidRPr="00851AA1">
              <w:rPr>
                <w:b/>
                <w:bCs/>
                <w:color w:val="000000" w:themeColor="text1"/>
                <w:kern w:val="24"/>
                <w:lang w:val="en-US" w:eastAsia="ja-JP"/>
              </w:rPr>
              <w:t>Interoperability / RAN4 testing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D4796F" w14:textId="77777777" w:rsidR="0082349A" w:rsidRPr="00851AA1" w:rsidRDefault="0082349A" w:rsidP="0009294E">
            <w:pPr>
              <w:pStyle w:val="TAL"/>
              <w:rPr>
                <w:lang w:val="en-US" w:eastAsia="ja-JP"/>
              </w:rPr>
            </w:pPr>
            <w:r w:rsidRPr="00851AA1">
              <w:rPr>
                <w:b/>
                <w:bCs/>
                <w:color w:val="000000" w:themeColor="text1"/>
                <w:kern w:val="24"/>
                <w:lang w:val="en-US" w:eastAsia="ja-JP"/>
              </w:rPr>
              <w:t>Feasibility</w:t>
            </w:r>
          </w:p>
        </w:tc>
      </w:tr>
      <w:tr w:rsidR="0082349A" w:rsidRPr="00851AA1" w14:paraId="5E58F410" w14:textId="77777777" w:rsidTr="0009294E">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65A9C" w14:textId="77777777" w:rsidR="0082349A" w:rsidRPr="00851AA1" w:rsidRDefault="0082349A" w:rsidP="0009294E">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2F0CF4" w14:textId="77777777" w:rsidR="0082349A" w:rsidRDefault="0082349A" w:rsidP="0009294E">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(Concluded in RAN#116bis)</w:t>
            </w:r>
          </w:p>
          <w:p w14:paraId="7110D743" w14:textId="77777777" w:rsidR="0082349A" w:rsidRPr="00851AA1" w:rsidRDefault="0082349A" w:rsidP="0009294E">
            <w:pPr>
              <w:pStyle w:val="TAL"/>
              <w:rPr>
                <w:lang w:val="en-US" w:eastAsia="ja-JP"/>
              </w:rPr>
            </w:pPr>
            <w:r>
              <w:rPr>
                <w:rFonts w:eastAsiaTheme="minorEastAsia" w:hint="eastAsia"/>
                <w:color w:val="000000" w:themeColor="text1"/>
                <w:kern w:val="24"/>
                <w:lang w:val="en-US" w:eastAsia="ja-JP"/>
              </w:rPr>
              <w:t>E</w:t>
            </w:r>
            <w:r w:rsidRPr="006F1CD8">
              <w:rPr>
                <w:rFonts w:eastAsiaTheme="minorEastAsia"/>
                <w:color w:val="000000" w:themeColor="text1"/>
                <w:kern w:val="24"/>
                <w:lang w:val="en-US" w:eastAsia="ja-JP"/>
              </w:rPr>
              <w:t>liminate the inter-vendor collaboration complexity</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1F1163" w14:textId="77777777" w:rsidR="0082349A" w:rsidRPr="00851AA1" w:rsidRDefault="0082349A" w:rsidP="0009294E">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EADA1A"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(Concluded in RAN1#116bis)</w:t>
            </w:r>
          </w:p>
          <w:p w14:paraId="64BE2129" w14:textId="77777777" w:rsidR="0082349A" w:rsidRPr="00851AA1" w:rsidRDefault="0082349A" w:rsidP="0009294E">
            <w:pPr>
              <w:pStyle w:val="TAL"/>
              <w:rPr>
                <w:lang w:val="en-US" w:eastAsia="ja-JP"/>
              </w:rPr>
            </w:pPr>
            <w:r>
              <w:rPr>
                <w:rFonts w:eastAsiaTheme="minorEastAsia" w:hint="eastAsia"/>
                <w:lang w:eastAsia="ja-JP"/>
              </w:rPr>
              <w:t>C</w:t>
            </w:r>
            <w:r>
              <w:rPr>
                <w:rFonts w:eastAsiaTheme="minorEastAsia"/>
              </w:rPr>
              <w:t>orresponds to RAN4 options, e.g., RAN4-Option 3 or RAN4-Option 4. Further study and final conclusion is up to RAN4.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0B1CB3" w14:textId="77777777" w:rsidR="0082349A" w:rsidRPr="00851AA1" w:rsidRDefault="0082349A" w:rsidP="0009294E">
            <w:pPr>
              <w:pStyle w:val="TAL"/>
              <w:rPr>
                <w:lang w:val="en-US" w:eastAsia="ja-JP"/>
              </w:rPr>
            </w:pPr>
            <w:r>
              <w:rPr>
                <w:color w:val="000000" w:themeColor="text1"/>
                <w:kern w:val="24"/>
                <w:lang w:val="en-US" w:eastAsia="ja-JP"/>
              </w:rPr>
              <w:t>Feasible</w:t>
            </w:r>
          </w:p>
        </w:tc>
      </w:tr>
      <w:tr w:rsidR="0082349A" w:rsidRPr="00851AA1" w14:paraId="50DB756A" w14:textId="77777777" w:rsidTr="0009294E">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7FF87" w14:textId="77777777" w:rsidR="0082349A" w:rsidRPr="00851AA1" w:rsidRDefault="0082349A" w:rsidP="0009294E">
            <w:pPr>
              <w:pStyle w:val="TAL"/>
              <w:rPr>
                <w:lang w:val="en-US" w:eastAsia="ja-JP"/>
              </w:rPr>
            </w:pPr>
            <w:r w:rsidRPr="00851AA1">
              <w:rPr>
                <w:color w:val="000000" w:themeColor="text1"/>
                <w:kern w:val="24"/>
                <w:lang w:val="en-US" w:eastAsia="ja-JP"/>
              </w:rPr>
              <w:t>Option 3</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329F3C" w14:textId="77777777" w:rsidR="0082349A" w:rsidRDefault="0082349A" w:rsidP="0009294E">
            <w:pPr>
              <w:pStyle w:val="TAL"/>
              <w:rPr>
                <w:lang w:val="en-US" w:eastAsia="ja-JP"/>
              </w:rPr>
            </w:pPr>
            <w:r>
              <w:rPr>
                <w:rFonts w:hint="eastAsia"/>
                <w:lang w:val="en-US" w:eastAsia="ja-JP"/>
              </w:rPr>
              <w:t>Low</w:t>
            </w:r>
          </w:p>
          <w:p w14:paraId="48137552" w14:textId="77777777" w:rsidR="0082349A" w:rsidRPr="00851AA1" w:rsidRDefault="0082349A" w:rsidP="0009294E">
            <w:pPr>
              <w:pStyle w:val="TAL"/>
              <w:rPr>
                <w:lang w:val="en-US" w:eastAsia="ja-JP"/>
              </w:rPr>
            </w:pPr>
            <w:r>
              <w:rPr>
                <w:rFonts w:hint="eastAsia"/>
                <w:lang w:val="en-US" w:eastAsia="ja-JP"/>
              </w:rPr>
              <w:t>Parameter exchange (CSI generation part)</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D88B14B" w14:textId="77777777" w:rsidR="0082349A" w:rsidRDefault="0082349A" w:rsidP="0009294E">
            <w:pPr>
              <w:pStyle w:val="TAL"/>
              <w:rPr>
                <w:lang w:val="en-US" w:eastAsia="ja-JP"/>
              </w:rPr>
            </w:pPr>
            <w:r>
              <w:rPr>
                <w:rFonts w:hint="eastAsia"/>
                <w:lang w:val="en-US" w:eastAsia="ja-JP"/>
              </w:rPr>
              <w:t>Potential to support localized model by updating the parameters.</w:t>
            </w:r>
          </w:p>
          <w:p w14:paraId="7006674E" w14:textId="77777777" w:rsidR="0082349A" w:rsidRPr="00851AA1" w:rsidRDefault="0082349A" w:rsidP="0009294E">
            <w:pPr>
              <w:pStyle w:val="TAL"/>
              <w:rPr>
                <w:lang w:val="en-US" w:eastAsia="ja-JP"/>
              </w:rPr>
            </w:pPr>
            <w:r>
              <w:rPr>
                <w:rFonts w:hint="eastAsia"/>
                <w:lang w:val="en-US" w:eastAsia="ja-JP"/>
              </w:rPr>
              <w:t>Less flexible than Option 5.</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40B60C1A" w14:textId="77777777" w:rsidR="0082349A" w:rsidRDefault="0082349A" w:rsidP="0009294E">
            <w:pPr>
              <w:pStyle w:val="TAL"/>
              <w:rPr>
                <w:lang w:val="en-US" w:eastAsia="ja-JP"/>
              </w:rPr>
            </w:pPr>
            <w:r>
              <w:rPr>
                <w:rFonts w:hint="eastAsia"/>
                <w:lang w:val="en-US" w:eastAsia="ja-JP"/>
              </w:rPr>
              <w:t>FFS:</w:t>
            </w:r>
          </w:p>
          <w:p w14:paraId="22FB2986" w14:textId="77777777" w:rsidR="0082349A" w:rsidRPr="00851AA1" w:rsidRDefault="0082349A" w:rsidP="0009294E">
            <w:pPr>
              <w:pStyle w:val="TAL"/>
              <w:rPr>
                <w:lang w:val="en-US" w:eastAsia="ja-JP"/>
              </w:rPr>
            </w:pPr>
            <w:r>
              <w:rPr>
                <w:rFonts w:hint="eastAsia"/>
                <w:lang w:val="en-US" w:eastAsia="ja-JP"/>
              </w:rPr>
              <w:t>Combination with Option 1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4B89F" w14:textId="77777777" w:rsidR="0082349A" w:rsidRPr="00851AA1" w:rsidRDefault="0082349A" w:rsidP="0009294E">
            <w:pPr>
              <w:pStyle w:val="TAL"/>
              <w:rPr>
                <w:lang w:val="en-US" w:eastAsia="ja-JP"/>
              </w:rPr>
            </w:pPr>
            <w:r>
              <w:rPr>
                <w:rFonts w:hint="eastAsia"/>
                <w:lang w:val="en-US" w:eastAsia="ja-JP"/>
              </w:rPr>
              <w:t>May be feasible</w:t>
            </w:r>
          </w:p>
        </w:tc>
      </w:tr>
      <w:tr w:rsidR="0082349A" w:rsidRPr="00851AA1" w14:paraId="4A392B8A" w14:textId="77777777" w:rsidTr="0009294E">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34528E"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3a-2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4FCC69" w14:textId="77777777" w:rsidR="0082349A" w:rsidRDefault="0082349A" w:rsidP="0009294E">
            <w:pPr>
              <w:pStyle w:val="TAL"/>
              <w:rPr>
                <w:lang w:val="en-US" w:eastAsia="ja-JP"/>
              </w:rPr>
            </w:pPr>
            <w:r>
              <w:rPr>
                <w:rFonts w:hint="eastAsia"/>
                <w:lang w:val="en-US" w:eastAsia="ja-JP"/>
              </w:rPr>
              <w:t>Low</w:t>
            </w:r>
          </w:p>
          <w:p w14:paraId="78617BCF" w14:textId="77777777" w:rsidR="0082349A" w:rsidRPr="00851AA1" w:rsidRDefault="0082349A" w:rsidP="0009294E">
            <w:pPr>
              <w:pStyle w:val="TAL"/>
              <w:rPr>
                <w:rFonts w:eastAsiaTheme="minorEastAsia"/>
                <w:color w:val="000000" w:themeColor="text1"/>
                <w:kern w:val="24"/>
                <w:lang w:val="en-US" w:eastAsia="ja-JP"/>
              </w:rPr>
            </w:pPr>
            <w:r>
              <w:rPr>
                <w:rFonts w:hint="eastAsia"/>
                <w:lang w:val="en-US" w:eastAsia="ja-JP"/>
              </w:rPr>
              <w:t>Parameter exchange (CSI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ED79FB9"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411748DC"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52F2CB"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w:t>
            </w:r>
          </w:p>
        </w:tc>
      </w:tr>
      <w:tr w:rsidR="0082349A" w:rsidRPr="00851AA1" w14:paraId="2A557286" w14:textId="77777777" w:rsidTr="0009294E">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482627"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3a-3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EC518E" w14:textId="77777777" w:rsidR="0082349A" w:rsidRDefault="0082349A" w:rsidP="0009294E">
            <w:pPr>
              <w:pStyle w:val="TAL"/>
              <w:rPr>
                <w:lang w:val="en-US" w:eastAsia="ja-JP"/>
              </w:rPr>
            </w:pPr>
            <w:r>
              <w:rPr>
                <w:rFonts w:hint="eastAsia"/>
                <w:lang w:val="en-US" w:eastAsia="ja-JP"/>
              </w:rPr>
              <w:t>Low</w:t>
            </w:r>
          </w:p>
          <w:p w14:paraId="05016E96" w14:textId="77777777" w:rsidR="0082349A" w:rsidRPr="00851AA1" w:rsidRDefault="0082349A" w:rsidP="0009294E">
            <w:pPr>
              <w:pStyle w:val="TAL"/>
              <w:rPr>
                <w:rFonts w:eastAsiaTheme="minorEastAsia"/>
                <w:color w:val="000000" w:themeColor="text1"/>
                <w:kern w:val="24"/>
                <w:lang w:val="en-US" w:eastAsia="ja-JP"/>
              </w:rPr>
            </w:pPr>
            <w:r>
              <w:rPr>
                <w:rFonts w:hint="eastAsia"/>
                <w:lang w:val="en-US" w:eastAsia="ja-JP"/>
              </w:rPr>
              <w:t>Parameter exchange (CSI generation and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2FC143C"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BA1196C"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5913B2"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w:t>
            </w:r>
          </w:p>
        </w:tc>
      </w:tr>
      <w:tr w:rsidR="0082349A" w:rsidRPr="00851AA1" w14:paraId="3E5739D6" w14:textId="77777777" w:rsidTr="0009294E">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1756DF"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3b</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6C7AD6" w14:textId="77777777" w:rsidR="0082349A" w:rsidRDefault="0082349A" w:rsidP="0009294E">
            <w:pPr>
              <w:pStyle w:val="TAL"/>
              <w:rPr>
                <w:lang w:val="en-US" w:eastAsia="ja-JP"/>
              </w:rPr>
            </w:pPr>
            <w:r>
              <w:rPr>
                <w:rFonts w:hint="eastAsia"/>
                <w:lang w:val="en-US" w:eastAsia="ja-JP"/>
              </w:rPr>
              <w:t>Low</w:t>
            </w:r>
          </w:p>
          <w:p w14:paraId="11B124B5" w14:textId="77777777" w:rsidR="0082349A" w:rsidRPr="00851AA1" w:rsidRDefault="0082349A" w:rsidP="0009294E">
            <w:pPr>
              <w:pStyle w:val="TAL"/>
              <w:rPr>
                <w:rFonts w:eastAsiaTheme="minorEastAsia"/>
                <w:color w:val="000000" w:themeColor="text1"/>
                <w:kern w:val="24"/>
                <w:lang w:val="en-US" w:eastAsia="ja-JP"/>
              </w:rPr>
            </w:pPr>
            <w:r>
              <w:rPr>
                <w:rFonts w:hint="eastAsia"/>
                <w:lang w:val="en-US" w:eastAsia="ja-JP"/>
              </w:rPr>
              <w:t>Parameter exchange (CSI generation part)</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D9F9BC"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6C4E9429"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96D432"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r w:rsidR="0082349A" w:rsidRPr="00851AA1" w14:paraId="6218C34B" w14:textId="77777777" w:rsidTr="0009294E">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529F02" w14:textId="77777777" w:rsidR="0082349A" w:rsidRPr="00851AA1" w:rsidRDefault="0082349A" w:rsidP="0009294E">
            <w:pPr>
              <w:pStyle w:val="TAL"/>
              <w:rPr>
                <w:lang w:val="en-US" w:eastAsia="ja-JP"/>
              </w:rPr>
            </w:pPr>
            <w:r w:rsidRPr="00851AA1">
              <w:rPr>
                <w:color w:val="000000" w:themeColor="text1"/>
                <w:kern w:val="24"/>
                <w:lang w:val="en-US" w:eastAsia="ja-JP"/>
              </w:rPr>
              <w:t>Option 4</w:t>
            </w:r>
            <w:r>
              <w:rPr>
                <w:rFonts w:hint="eastAsia"/>
                <w:color w:val="000000" w:themeColor="text1"/>
                <w:kern w:val="24"/>
                <w:lang w:val="en-US" w:eastAsia="ja-JP"/>
              </w:rPr>
              <w:t>-1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AE885" w14:textId="77777777" w:rsidR="0082349A" w:rsidRDefault="0082349A" w:rsidP="0009294E">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4EA6F328" w14:textId="77777777" w:rsidR="0082349A" w:rsidRPr="00851AA1" w:rsidRDefault="0082349A" w:rsidP="0009294E">
            <w:pPr>
              <w:pStyle w:val="TAL"/>
              <w:rPr>
                <w:lang w:val="en-US" w:eastAsia="ja-JP"/>
              </w:rPr>
            </w:pPr>
            <w:r>
              <w:rPr>
                <w:rFonts w:eastAsiaTheme="minorEastAsia" w:hint="eastAsia"/>
                <w:color w:val="000000" w:themeColor="text1"/>
                <w:kern w:val="24"/>
                <w:lang w:val="en-US" w:eastAsia="ja-JP"/>
              </w:rPr>
              <w:t>Dataset exchange (target CSI, CSI feedback)</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5CB3240" w14:textId="77777777" w:rsidR="0082349A" w:rsidRPr="00851AA1" w:rsidRDefault="0082349A" w:rsidP="0009294E">
            <w:pPr>
              <w:pStyle w:val="TAL"/>
              <w:rPr>
                <w:lang w:val="en-US" w:eastAsia="ja-JP"/>
              </w:rPr>
            </w:pPr>
            <w:r>
              <w:rPr>
                <w:rFonts w:hint="eastAsia"/>
                <w:color w:val="000000" w:themeColor="text1"/>
                <w:kern w:val="24"/>
                <w:lang w:val="en-US" w:eastAsia="ja-JP"/>
              </w:rPr>
              <w:t>Less reliable</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0F53B099" w14:textId="77777777" w:rsidR="0082349A" w:rsidRPr="00851AA1" w:rsidRDefault="0082349A" w:rsidP="0009294E">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A8E10" w14:textId="77777777" w:rsidR="0082349A" w:rsidRPr="00851AA1" w:rsidRDefault="0082349A" w:rsidP="0009294E">
            <w:pPr>
              <w:pStyle w:val="TAL"/>
              <w:rPr>
                <w:lang w:val="en-US" w:eastAsia="ja-JP"/>
              </w:rPr>
            </w:pPr>
            <w:r>
              <w:rPr>
                <w:rFonts w:hint="eastAsia"/>
                <w:color w:val="000000" w:themeColor="text1"/>
                <w:kern w:val="24"/>
                <w:lang w:val="en-US" w:eastAsia="ja-JP"/>
              </w:rPr>
              <w:t>May be feasible, but less reliable</w:t>
            </w:r>
          </w:p>
        </w:tc>
      </w:tr>
      <w:tr w:rsidR="0082349A" w:rsidRPr="00851AA1" w14:paraId="28F492BA" w14:textId="77777777" w:rsidTr="0009294E">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8F906"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4-2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4640C8" w14:textId="77777777" w:rsidR="0082349A" w:rsidRDefault="0082349A" w:rsidP="0009294E">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6C301E2F" w14:textId="77777777" w:rsidR="0082349A" w:rsidRPr="00851AA1" w:rsidRDefault="0082349A" w:rsidP="0009294E">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(CSI feedback, reconstructed target CSI)</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0D02CFA3"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FE45CAF"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C46F74"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infeasible</w:t>
            </w:r>
          </w:p>
        </w:tc>
      </w:tr>
      <w:tr w:rsidR="0082349A" w:rsidRPr="00851AA1" w14:paraId="75F58D0A" w14:textId="77777777" w:rsidTr="0009294E">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ADBE64"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4-3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6DCD7C" w14:textId="77777777" w:rsidR="0082349A" w:rsidRDefault="0082349A" w:rsidP="0009294E">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7470C8A3" w14:textId="77777777" w:rsidR="0082349A" w:rsidRPr="00851AA1" w:rsidRDefault="0082349A" w:rsidP="0009294E">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(target CSI, CSI feedback, reconstructed CSI)</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CE1711"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6E57B8C5"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58565A"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 but less reliable</w:t>
            </w:r>
          </w:p>
        </w:tc>
      </w:tr>
      <w:tr w:rsidR="0082349A" w:rsidRPr="00851AA1" w14:paraId="44189D26" w14:textId="77777777" w:rsidTr="0009294E">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30AA5F" w14:textId="77777777" w:rsidR="0082349A" w:rsidRPr="00851AA1" w:rsidRDefault="0082349A" w:rsidP="0009294E">
            <w:pPr>
              <w:pStyle w:val="TAL"/>
              <w:rPr>
                <w:lang w:val="en-US" w:eastAsia="ja-JP"/>
              </w:rPr>
            </w:pPr>
            <w:r w:rsidRPr="00851AA1">
              <w:rPr>
                <w:color w:val="000000" w:themeColor="text1"/>
                <w:kern w:val="24"/>
                <w:lang w:val="en-US" w:eastAsia="ja-JP"/>
              </w:rPr>
              <w:t>Option 5</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04F486"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Medium</w:t>
            </w:r>
          </w:p>
          <w:p w14:paraId="0F2595BE" w14:textId="77777777" w:rsidR="0082349A" w:rsidRPr="00851AA1" w:rsidRDefault="0082349A" w:rsidP="0009294E">
            <w:pPr>
              <w:pStyle w:val="TAL"/>
              <w:rPr>
                <w:lang w:val="en-US" w:eastAsia="ja-JP"/>
              </w:rPr>
            </w:pPr>
            <w:r>
              <w:rPr>
                <w:rFonts w:hint="eastAsia"/>
                <w:lang w:val="en-US" w:eastAsia="ja-JP"/>
              </w:rPr>
              <w:t>Model exchange (CSI generation part)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EE646E" w14:textId="77777777" w:rsidR="0082349A" w:rsidRPr="00851AA1" w:rsidRDefault="0082349A" w:rsidP="0009294E">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678F9199" w14:textId="77777777" w:rsidR="0082349A" w:rsidRPr="00851AA1" w:rsidRDefault="0082349A" w:rsidP="0009294E">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D178EC" w14:textId="77777777" w:rsidR="0082349A" w:rsidRPr="00851AA1" w:rsidRDefault="0082349A" w:rsidP="0009294E">
            <w:pPr>
              <w:pStyle w:val="TAL"/>
              <w:rPr>
                <w:lang w:val="en-US" w:eastAsia="ja-JP"/>
              </w:rPr>
            </w:pPr>
            <w:r>
              <w:rPr>
                <w:rFonts w:hint="eastAsia"/>
                <w:color w:val="000000" w:themeColor="text1"/>
                <w:kern w:val="24"/>
                <w:lang w:val="en-US" w:eastAsia="ja-JP"/>
              </w:rPr>
              <w:t>May be feasible</w:t>
            </w:r>
          </w:p>
        </w:tc>
      </w:tr>
      <w:tr w:rsidR="0082349A" w:rsidRPr="00851AA1" w14:paraId="1B9E486C" w14:textId="77777777" w:rsidTr="0009294E">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51831B"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5a-2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1FADDF"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Medium</w:t>
            </w:r>
          </w:p>
          <w:p w14:paraId="5B5E4902" w14:textId="77777777" w:rsidR="0082349A" w:rsidRPr="00851AA1" w:rsidRDefault="0082349A" w:rsidP="0009294E">
            <w:pPr>
              <w:pStyle w:val="TAL"/>
              <w:rPr>
                <w:color w:val="000000" w:themeColor="text1"/>
                <w:kern w:val="24"/>
                <w:lang w:val="en-US" w:eastAsia="ja-JP"/>
              </w:rPr>
            </w:pPr>
            <w:r>
              <w:rPr>
                <w:rFonts w:hint="eastAsia"/>
                <w:lang w:val="en-US" w:eastAsia="ja-JP"/>
              </w:rPr>
              <w:t>Model exchange (CSI reconstruction part)</w:t>
            </w:r>
          </w:p>
        </w:tc>
        <w:tc>
          <w:tcPr>
            <w:tcW w:w="198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4B23BB73" w14:textId="77777777" w:rsidR="0082349A" w:rsidRPr="00851AA1" w:rsidRDefault="0082349A" w:rsidP="0009294E">
            <w:pPr>
              <w:pStyle w:val="TAL"/>
              <w:rPr>
                <w:color w:val="000000" w:themeColor="text1"/>
                <w:kern w:val="24"/>
                <w:lang w:val="en-US" w:eastAsia="ja-JP"/>
              </w:rPr>
            </w:pPr>
            <w:r>
              <w:rPr>
                <w:rFonts w:hint="eastAsia"/>
                <w:lang w:val="en-US" w:eastAsia="ja-JP"/>
              </w:rPr>
              <w:t xml:space="preserve">Potential to support localized model by exchanging the reference model specific to </w:t>
            </w:r>
            <w:r>
              <w:rPr>
                <w:lang w:val="en-US" w:eastAsia="ja-JP"/>
              </w:rPr>
              <w:t>localized</w:t>
            </w:r>
            <w:r>
              <w:rPr>
                <w:rFonts w:hint="eastAsia"/>
                <w:lang w:val="en-US" w:eastAsia="ja-JP"/>
              </w:rPr>
              <w:t xml:space="preserve"> area.</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4DB0FEE"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FEFF8B" w14:textId="77777777" w:rsidR="0082349A" w:rsidRPr="00F83AE6"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w:t>
            </w:r>
          </w:p>
        </w:tc>
      </w:tr>
      <w:tr w:rsidR="0082349A" w:rsidRPr="00851AA1" w14:paraId="24F57FD4" w14:textId="77777777" w:rsidTr="0009294E">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4D114E"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lastRenderedPageBreak/>
              <w:t>Option 5a-3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9DAE6A"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Medium</w:t>
            </w:r>
          </w:p>
          <w:p w14:paraId="1938BA27" w14:textId="77777777" w:rsidR="0082349A" w:rsidRPr="00851AA1" w:rsidRDefault="0082349A" w:rsidP="0009294E">
            <w:pPr>
              <w:pStyle w:val="TAL"/>
              <w:rPr>
                <w:color w:val="000000" w:themeColor="text1"/>
                <w:kern w:val="24"/>
                <w:lang w:val="en-US" w:eastAsia="ja-JP"/>
              </w:rPr>
            </w:pPr>
            <w:r>
              <w:rPr>
                <w:rFonts w:hint="eastAsia"/>
                <w:lang w:val="en-US" w:eastAsia="ja-JP"/>
              </w:rPr>
              <w:t>Model exchange (CSI generation and reconstruction part)</w:t>
            </w: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04A3300"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9935B42"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0C36A"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w:t>
            </w:r>
          </w:p>
        </w:tc>
      </w:tr>
      <w:tr w:rsidR="0082349A" w:rsidRPr="00851AA1" w14:paraId="0A6AB5D5" w14:textId="77777777" w:rsidTr="0009294E">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35C0B1" w14:textId="77777777" w:rsidR="0082349A" w:rsidRPr="00851AA1" w:rsidRDefault="0082349A" w:rsidP="0009294E">
            <w:pPr>
              <w:pStyle w:val="TAL"/>
              <w:rPr>
                <w:color w:val="000000" w:themeColor="text1"/>
                <w:kern w:val="24"/>
                <w:lang w:val="en-US" w:eastAsia="ja-JP"/>
              </w:rPr>
            </w:pPr>
            <w:r>
              <w:rPr>
                <w:rFonts w:hint="eastAsia"/>
                <w:color w:val="000000" w:themeColor="text1"/>
                <w:kern w:val="24"/>
                <w:lang w:val="en-US" w:eastAsia="ja-JP"/>
              </w:rPr>
              <w:t>Option 5b</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2E323D"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High</w:t>
            </w:r>
          </w:p>
          <w:p w14:paraId="6D4A07A1" w14:textId="77777777" w:rsidR="0082349A" w:rsidRDefault="0082349A" w:rsidP="0009294E">
            <w:pPr>
              <w:pStyle w:val="TAL"/>
              <w:rPr>
                <w:lang w:val="en-US" w:eastAsia="ja-JP"/>
              </w:rPr>
            </w:pPr>
            <w:r>
              <w:rPr>
                <w:rFonts w:hint="eastAsia"/>
                <w:lang w:val="en-US" w:eastAsia="ja-JP"/>
              </w:rPr>
              <w:t>Model exchange (CSI generation part)</w:t>
            </w:r>
          </w:p>
          <w:p w14:paraId="4C13918A" w14:textId="77777777" w:rsidR="0082349A" w:rsidRPr="00851AA1" w:rsidRDefault="0082349A" w:rsidP="0009294E">
            <w:pPr>
              <w:pStyle w:val="TAL"/>
              <w:rPr>
                <w:color w:val="000000" w:themeColor="text1"/>
                <w:kern w:val="24"/>
                <w:lang w:val="en-US" w:eastAsia="ja-JP"/>
              </w:rPr>
            </w:pPr>
            <w:r>
              <w:rPr>
                <w:rFonts w:hint="eastAsia"/>
                <w:lang w:val="en-US" w:eastAsia="ja-JP"/>
              </w:rPr>
              <w:t>Model structure alignment based on offline collaboration is needed.</w:t>
            </w: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C34442" w14:textId="77777777" w:rsidR="0082349A" w:rsidRPr="00851AA1" w:rsidRDefault="0082349A" w:rsidP="0009294E">
            <w:pPr>
              <w:pStyle w:val="TAL"/>
              <w:rPr>
                <w:color w:val="000000" w:themeColor="text1"/>
                <w:kern w:val="24"/>
                <w:lang w:val="en-US" w:eastAsia="ja-JP"/>
              </w:rPr>
            </w:pPr>
          </w:p>
        </w:tc>
        <w:tc>
          <w:tcPr>
            <w:tcW w:w="198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1E6BBF" w14:textId="77777777" w:rsidR="0082349A" w:rsidRPr="00851AA1" w:rsidRDefault="0082349A" w:rsidP="0009294E">
            <w:pPr>
              <w:pStyle w:val="TAL"/>
              <w:rPr>
                <w:color w:val="000000" w:themeColor="text1"/>
                <w:kern w:val="24"/>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185B12" w14:textId="77777777" w:rsidR="0082349A" w:rsidRDefault="0082349A" w:rsidP="0009294E">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bl>
    <w:p w14:paraId="5506E41A" w14:textId="77777777" w:rsidR="006C4BF0" w:rsidRDefault="006C4BF0" w:rsidP="00033C63">
      <w:pPr>
        <w:snapToGrid w:val="0"/>
        <w:spacing w:afterLines="50" w:after="120"/>
        <w:rPr>
          <w:lang w:eastAsia="ja-JP"/>
        </w:rPr>
      </w:pPr>
    </w:p>
    <w:p w14:paraId="6A834DC8" w14:textId="7FC11674"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ection 3: Performance evaluation of localized model</w:t>
      </w:r>
    </w:p>
    <w:p w14:paraId="22F74E41" w14:textId="77777777" w:rsidR="0082349A" w:rsidRPr="00030EEB" w:rsidRDefault="0082349A" w:rsidP="0082349A">
      <w:pPr>
        <w:snapToGrid w:val="0"/>
        <w:spacing w:beforeLines="50" w:before="120" w:after="0"/>
        <w:rPr>
          <w:b/>
          <w:lang w:eastAsia="ja-JP"/>
        </w:rPr>
      </w:pPr>
      <w:r>
        <w:rPr>
          <w:rFonts w:hint="eastAsia"/>
          <w:b/>
          <w:lang w:val="en-US" w:eastAsia="ja-JP"/>
        </w:rPr>
        <w:t>O</w:t>
      </w:r>
      <w:r>
        <w:rPr>
          <w:b/>
          <w:lang w:val="en-US" w:eastAsia="ja-JP"/>
        </w:rPr>
        <w:t xml:space="preserve">bservation </w:t>
      </w:r>
      <w:r>
        <w:rPr>
          <w:rFonts w:hint="eastAsia"/>
          <w:b/>
          <w:lang w:val="en-US" w:eastAsia="ja-JP"/>
        </w:rPr>
        <w:t>5</w:t>
      </w:r>
      <w:r>
        <w:rPr>
          <w:b/>
          <w:lang w:val="en-US" w:eastAsia="ja-JP"/>
        </w:rPr>
        <w:t xml:space="preserve">: </w:t>
      </w:r>
      <w:r w:rsidRPr="004D4040">
        <w:rPr>
          <w:b/>
          <w:lang w:val="en-US" w:eastAsia="ja-JP"/>
        </w:rPr>
        <w:t>In order to see whether the localized model is beneficial or not, further evaluation and investigation is necessary to determine under what cell / site / scenario / configuration the localized model provides the performance gain.</w:t>
      </w:r>
    </w:p>
    <w:p w14:paraId="3AF87F34" w14:textId="77777777" w:rsidR="006C4BF0" w:rsidRPr="0082349A" w:rsidRDefault="006C4BF0" w:rsidP="00033C63">
      <w:pPr>
        <w:snapToGrid w:val="0"/>
        <w:spacing w:afterLines="50" w:after="120"/>
        <w:rPr>
          <w:lang w:eastAsia="ja-JP"/>
        </w:rPr>
      </w:pPr>
    </w:p>
    <w:p w14:paraId="124EC7DD" w14:textId="32FC257B"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4: </w:t>
      </w:r>
      <w:r w:rsidR="0034669B">
        <w:rPr>
          <w:rFonts w:hint="eastAsia"/>
          <w:u w:val="single"/>
          <w:lang w:eastAsia="ja-JP"/>
        </w:rPr>
        <w:t>Potential specification impact</w:t>
      </w:r>
    </w:p>
    <w:p w14:paraId="36C9FD67" w14:textId="77777777" w:rsidR="00166B01" w:rsidRDefault="00166B01" w:rsidP="009267FB">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6</w:t>
      </w:r>
      <w:r>
        <w:rPr>
          <w:b/>
          <w:lang w:val="en-US" w:eastAsia="ja-JP"/>
        </w:rPr>
        <w:t>: For complexity comparison to study the scalability of rank &gt; 1 solutions, the total complexity with multiple models should be taken into account.</w:t>
      </w:r>
    </w:p>
    <w:p w14:paraId="4BB11EFC" w14:textId="77777777" w:rsidR="00166B01" w:rsidRDefault="00166B01" w:rsidP="00166B01">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7</w:t>
      </w:r>
      <w:r>
        <w:rPr>
          <w:b/>
          <w:lang w:val="en-US" w:eastAsia="ja-JP"/>
        </w:rPr>
        <w:t>: For CQI determination in CSI report, further study following options.</w:t>
      </w:r>
    </w:p>
    <w:p w14:paraId="64FE7E4A" w14:textId="77777777" w:rsidR="00166B01" w:rsidRPr="005B4A51" w:rsidRDefault="00166B01" w:rsidP="00166B01">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123FC76F" w14:textId="77777777" w:rsidR="00166B01" w:rsidRPr="005B4A51" w:rsidRDefault="00166B01" w:rsidP="00166B01">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33D2AC0A" w14:textId="77777777" w:rsidR="00166B01" w:rsidRPr="005B4A51" w:rsidRDefault="00166B01" w:rsidP="00166B01">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341ED6BF" w14:textId="77777777" w:rsidR="00166B01" w:rsidRPr="005B4A51" w:rsidRDefault="00166B01" w:rsidP="00166B01">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1E21326F" w14:textId="77777777" w:rsidR="00166B01" w:rsidRDefault="00166B01" w:rsidP="00166B01">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7A988604" w14:textId="77777777" w:rsidR="00166B01" w:rsidRPr="005B4A51" w:rsidRDefault="00166B01" w:rsidP="009267FB">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53DF6F03" w14:textId="77777777" w:rsidR="00166B01" w:rsidRDefault="00166B01" w:rsidP="00166B01">
      <w:pPr>
        <w:snapToGrid w:val="0"/>
        <w:spacing w:afterLines="50" w:after="120"/>
        <w:rPr>
          <w:b/>
          <w:lang w:val="en-US" w:eastAsia="ja-JP"/>
        </w:rPr>
      </w:pPr>
      <w:r>
        <w:rPr>
          <w:b/>
          <w:lang w:val="en-US" w:eastAsia="ja-JP"/>
        </w:rPr>
        <w:t xml:space="preserve">Observation </w:t>
      </w:r>
      <w:r>
        <w:rPr>
          <w:rFonts w:hint="eastAsia"/>
          <w:b/>
          <w:lang w:val="en-US" w:eastAsia="ja-JP"/>
        </w:rPr>
        <w:t>8</w:t>
      </w:r>
      <w:r>
        <w:rPr>
          <w:b/>
          <w:lang w:val="en-US" w:eastAsia="ja-JP"/>
        </w:rPr>
        <w:t>: Data collection for model training and non-real time (slow) monitoring is not required to be real-time and then latency requirement can be relaxed.</w:t>
      </w:r>
    </w:p>
    <w:p w14:paraId="3DB2ABFE" w14:textId="77777777" w:rsidR="00166B01" w:rsidRDefault="00166B01" w:rsidP="00166B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9</w:t>
      </w:r>
      <w:r>
        <w:rPr>
          <w:b/>
          <w:lang w:val="en-US" w:eastAsia="ja-JP"/>
        </w:rPr>
        <w:t>: Ground-truth CSI reporting could be realized through U-plane at least for data collection for model training and non-real time (slow) monitoring.</w:t>
      </w:r>
    </w:p>
    <w:p w14:paraId="0A7D0A51" w14:textId="77777777" w:rsidR="00166B01" w:rsidRDefault="00166B01" w:rsidP="009267FB">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10</w:t>
      </w:r>
      <w:r>
        <w:rPr>
          <w:b/>
          <w:lang w:val="en-US" w:eastAsia="ja-JP"/>
        </w:rPr>
        <w:t>: Assuming fast monitoring is 100s of ms order, U-plane, RRC or MAC-CE can be sufficient.</w:t>
      </w:r>
    </w:p>
    <w:p w14:paraId="2F2C53E9" w14:textId="77777777" w:rsidR="00166B01" w:rsidRDefault="00166B01" w:rsidP="009267FB">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11</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71295416" w14:textId="77777777" w:rsidR="00F96F3B" w:rsidRDefault="00F96F3B" w:rsidP="00F96F3B">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12</w:t>
      </w:r>
      <w:r>
        <w:rPr>
          <w:b/>
          <w:lang w:val="en-US" w:eastAsia="ja-JP"/>
        </w:rPr>
        <w:t>: For NW-side data collection, at least time stamps / situation of measurement, cell ID and UE location should be considered as the UE-side additional condition.</w:t>
      </w:r>
    </w:p>
    <w:p w14:paraId="598BB153" w14:textId="77777777" w:rsidR="00F96F3B" w:rsidRDefault="00F96F3B" w:rsidP="00F96F3B">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13</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8A074D5" w14:textId="77777777" w:rsidR="00F96F3B" w:rsidRDefault="00F96F3B" w:rsidP="00F96F3B">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14</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63EA468A" w14:textId="77777777" w:rsidR="00F96F3B" w:rsidRDefault="00F96F3B" w:rsidP="009267FB">
      <w:pPr>
        <w:snapToGrid w:val="0"/>
        <w:spacing w:afterLines="50" w:after="120"/>
        <w:rPr>
          <w:b/>
          <w:lang w:val="en-US" w:eastAsia="ja-JP"/>
        </w:rPr>
      </w:pPr>
      <w:r>
        <w:rPr>
          <w:b/>
          <w:lang w:val="en-US" w:eastAsia="ja-JP"/>
        </w:rPr>
        <w:t xml:space="preserve">Observation </w:t>
      </w:r>
      <w:r>
        <w:rPr>
          <w:rFonts w:hint="eastAsia"/>
          <w:b/>
          <w:lang w:val="en-US" w:eastAsia="ja-JP"/>
        </w:rPr>
        <w:t>15</w:t>
      </w:r>
      <w:r>
        <w:rPr>
          <w:b/>
          <w:lang w:val="en-US" w:eastAsia="ja-JP"/>
        </w:rPr>
        <w:t>: There are at least two purposes for performance monitoring. One is to check new untested model / parameter behavior. The other is to check current model / parameters are suitable to current environment.</w:t>
      </w:r>
    </w:p>
    <w:p w14:paraId="143BEB34" w14:textId="77777777" w:rsidR="002B2A75" w:rsidRDefault="002B2A75" w:rsidP="002B2A75">
      <w:pPr>
        <w:snapToGrid w:val="0"/>
        <w:spacing w:afterLines="50" w:after="120"/>
        <w:rPr>
          <w:b/>
          <w:lang w:val="en-US" w:eastAsia="ja-JP"/>
        </w:rPr>
      </w:pPr>
      <w:r>
        <w:rPr>
          <w:b/>
          <w:lang w:val="en-US" w:eastAsia="ja-JP"/>
        </w:rPr>
        <w:t xml:space="preserve">Observation </w:t>
      </w:r>
      <w:r>
        <w:rPr>
          <w:rFonts w:hint="eastAsia"/>
          <w:b/>
          <w:lang w:val="en-US" w:eastAsia="ja-JP"/>
        </w:rPr>
        <w:t>16</w:t>
      </w:r>
      <w:r>
        <w:rPr>
          <w:b/>
          <w:lang w:val="en-US" w:eastAsia="ja-JP"/>
        </w:rPr>
        <w:t>: If AI/ML models are trained by UE side and AI/ML model update cycle is non-real time, UE vendor specific monitoring in offline sufficiently work.</w:t>
      </w:r>
    </w:p>
    <w:p w14:paraId="59BADBB7" w14:textId="77777777" w:rsidR="002B2A75" w:rsidRDefault="002B2A75" w:rsidP="009267FB">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17</w:t>
      </w:r>
      <w:r>
        <w:rPr>
          <w:b/>
          <w:lang w:val="en-US" w:eastAsia="ja-JP"/>
        </w:rPr>
        <w:t>: If AI/ML models are trained by network side and AI/ML model update cycle is non-real time, A/B test can be used, and data collected for non-real time performance monitoring can also be used for model training.</w:t>
      </w:r>
    </w:p>
    <w:p w14:paraId="2427FB84" w14:textId="77777777" w:rsidR="002B2A75" w:rsidRDefault="002B2A75" w:rsidP="002B2A75">
      <w:pPr>
        <w:snapToGrid w:val="0"/>
        <w:spacing w:after="0"/>
        <w:rPr>
          <w:b/>
          <w:lang w:val="en-US" w:eastAsia="ja-JP"/>
        </w:rPr>
      </w:pPr>
      <w:r>
        <w:rPr>
          <w:b/>
          <w:lang w:val="en-US" w:eastAsia="ja-JP"/>
        </w:rPr>
        <w:t xml:space="preserve">Observation </w:t>
      </w:r>
      <w:r>
        <w:rPr>
          <w:rFonts w:hint="eastAsia"/>
          <w:b/>
          <w:lang w:val="en-US" w:eastAsia="ja-JP"/>
        </w:rPr>
        <w:t>18</w:t>
      </w:r>
      <w:r>
        <w:rPr>
          <w:b/>
          <w:lang w:val="en-US" w:eastAsia="ja-JP"/>
        </w:rPr>
        <w:t>: Further study Direction 1 and Direction 3 with proxy model framework.</w:t>
      </w:r>
    </w:p>
    <w:p w14:paraId="2CE8C1CF" w14:textId="77777777" w:rsidR="002B2A75" w:rsidRDefault="002B2A75" w:rsidP="002B2A75">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785FE748" w14:textId="77777777" w:rsidR="002B2A75" w:rsidRDefault="002B2A75" w:rsidP="002B2A75">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1238A122" w14:textId="77777777" w:rsidR="002B2A75" w:rsidRPr="00E466B5" w:rsidRDefault="002B2A75" w:rsidP="002B2A7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53794C08" w14:textId="77777777" w:rsidR="006C4BF0" w:rsidRPr="002B2A75" w:rsidRDefault="006C4BF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09D2BE70" w:rsidR="00AA7CF5" w:rsidRDefault="007755F3" w:rsidP="00863603">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p w14:paraId="247D065B" w14:textId="3B8A13A6" w:rsidR="00C643B9" w:rsidRDefault="00C643B9" w:rsidP="00D92A60">
      <w:pPr>
        <w:snapToGrid w:val="0"/>
        <w:spacing w:after="0"/>
        <w:ind w:left="284" w:hanging="284"/>
        <w:rPr>
          <w:lang w:eastAsia="ja-JP"/>
        </w:rPr>
      </w:pPr>
      <w:r>
        <w:rPr>
          <w:rFonts w:hint="eastAsia"/>
          <w:lang w:eastAsia="ja-JP"/>
        </w:rPr>
        <w:t>[</w:t>
      </w:r>
      <w:r w:rsidR="002430D7">
        <w:rPr>
          <w:rFonts w:hint="eastAsia"/>
          <w:lang w:eastAsia="ja-JP"/>
        </w:rPr>
        <w:t>2</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6BEFEFD6" w:rsidR="00DD477F" w:rsidRDefault="00DD477F" w:rsidP="00D92A60">
      <w:pPr>
        <w:snapToGrid w:val="0"/>
        <w:spacing w:after="0"/>
        <w:ind w:left="284" w:hanging="284"/>
        <w:rPr>
          <w:lang w:val="en-US" w:eastAsia="ja-JP"/>
        </w:rPr>
      </w:pPr>
      <w:r>
        <w:rPr>
          <w:rFonts w:hint="eastAsia"/>
          <w:lang w:eastAsia="ja-JP"/>
        </w:rPr>
        <w:t>[</w:t>
      </w:r>
      <w:r w:rsidR="002430D7">
        <w:rPr>
          <w:rFonts w:hint="eastAsia"/>
          <w:lang w:eastAsia="ja-JP"/>
        </w:rPr>
        <w:t>3</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6862408B" w14:textId="64197758" w:rsidR="00562AE5" w:rsidRDefault="00562AE5" w:rsidP="00562AE5">
      <w:pPr>
        <w:pStyle w:val="1"/>
        <w:numPr>
          <w:ilvl w:val="0"/>
          <w:numId w:val="0"/>
        </w:numPr>
        <w:snapToGrid w:val="0"/>
        <w:spacing w:beforeLines="100" w:afterLines="50" w:after="120"/>
        <w:rPr>
          <w:szCs w:val="36"/>
          <w:lang w:eastAsia="ja-JP"/>
        </w:rPr>
      </w:pPr>
      <w:r>
        <w:rPr>
          <w:szCs w:val="36"/>
          <w:lang w:eastAsia="ja-JP"/>
        </w:rPr>
        <w:t xml:space="preserve">Appendix: Agreements / </w:t>
      </w:r>
      <w:r w:rsidR="0059242E">
        <w:rPr>
          <w:szCs w:val="36"/>
          <w:lang w:eastAsia="ja-JP"/>
        </w:rPr>
        <w:t>working assumption</w:t>
      </w:r>
      <w:r>
        <w:rPr>
          <w:szCs w:val="36"/>
          <w:lang w:eastAsia="ja-JP"/>
        </w:rPr>
        <w:t xml:space="preserve"> in </w:t>
      </w:r>
      <w:r w:rsidR="00A71D01">
        <w:rPr>
          <w:rFonts w:hint="eastAsia"/>
          <w:szCs w:val="36"/>
          <w:lang w:eastAsia="ja-JP"/>
        </w:rPr>
        <w:t>the previous meetings</w:t>
      </w:r>
    </w:p>
    <w:p w14:paraId="02A4BEC6" w14:textId="6B145717" w:rsidR="00A71D01" w:rsidRPr="00A71D01" w:rsidRDefault="00A71D01" w:rsidP="00A71D01">
      <w:pPr>
        <w:rPr>
          <w:b/>
          <w:bCs/>
          <w:u w:val="single"/>
          <w:lang w:eastAsia="ja-JP"/>
        </w:rPr>
      </w:pPr>
      <w:r w:rsidRPr="00A71D01">
        <w:rPr>
          <w:rFonts w:hint="eastAsia"/>
          <w:b/>
          <w:bCs/>
          <w:u w:val="single"/>
          <w:lang w:eastAsia="ja-JP"/>
        </w:rPr>
        <w:t>RAN1#116</w:t>
      </w:r>
    </w:p>
    <w:p w14:paraId="536B8622" w14:textId="77777777" w:rsidR="00AD5B43" w:rsidRPr="009D2CF4" w:rsidRDefault="00AD5B43" w:rsidP="00AD5B43">
      <w:pPr>
        <w:snapToGrid w:val="0"/>
        <w:spacing w:after="0"/>
        <w:ind w:leftChars="100" w:left="200"/>
        <w:rPr>
          <w:b/>
          <w:lang w:eastAsia="ja-JP"/>
        </w:rPr>
      </w:pPr>
      <w:r w:rsidRPr="00344D8B">
        <w:rPr>
          <w:b/>
          <w:highlight w:val="green"/>
          <w:lang w:eastAsia="ja-JP"/>
        </w:rPr>
        <w:t>Agreements:</w:t>
      </w:r>
    </w:p>
    <w:p w14:paraId="5F05A0B7" w14:textId="77777777" w:rsidR="00AD5B43" w:rsidRDefault="00AD5B43" w:rsidP="0059242E">
      <w:pPr>
        <w:pStyle w:val="aff1"/>
        <w:numPr>
          <w:ilvl w:val="0"/>
          <w:numId w:val="16"/>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categorization for study.</w:t>
      </w:r>
    </w:p>
    <w:tbl>
      <w:tblPr>
        <w:tblStyle w:val="af9"/>
        <w:tblW w:w="0" w:type="auto"/>
        <w:tblInd w:w="200" w:type="dxa"/>
        <w:tblLook w:val="04A0" w:firstRow="1" w:lastRow="0" w:firstColumn="1" w:lastColumn="0" w:noHBand="0" w:noVBand="1"/>
      </w:tblPr>
      <w:tblGrid>
        <w:gridCol w:w="850"/>
        <w:gridCol w:w="1701"/>
        <w:gridCol w:w="3402"/>
        <w:gridCol w:w="3402"/>
      </w:tblGrid>
      <w:tr w:rsidR="00AD5B43" w14:paraId="444F12B7" w14:textId="77777777" w:rsidTr="00AD5B43">
        <w:tc>
          <w:tcPr>
            <w:tcW w:w="850" w:type="dxa"/>
          </w:tcPr>
          <w:p w14:paraId="75F36890" w14:textId="77777777" w:rsidR="00AD5B43" w:rsidRDefault="00AD5B43" w:rsidP="00456514">
            <w:pPr>
              <w:spacing w:after="0"/>
              <w:rPr>
                <w:lang w:eastAsia="ja-JP"/>
              </w:rPr>
            </w:pPr>
            <w:r>
              <w:rPr>
                <w:rFonts w:hint="eastAsia"/>
                <w:lang w:eastAsia="ja-JP"/>
              </w:rPr>
              <w:t>C</w:t>
            </w:r>
            <w:r>
              <w:rPr>
                <w:lang w:eastAsia="ja-JP"/>
              </w:rPr>
              <w:t>ase</w:t>
            </w:r>
          </w:p>
        </w:tc>
        <w:tc>
          <w:tcPr>
            <w:tcW w:w="1701" w:type="dxa"/>
          </w:tcPr>
          <w:p w14:paraId="15FF6596" w14:textId="77777777" w:rsidR="00AD5B43" w:rsidRDefault="00AD5B43" w:rsidP="00456514">
            <w:pPr>
              <w:spacing w:after="0"/>
              <w:rPr>
                <w:lang w:eastAsia="ja-JP"/>
              </w:rPr>
            </w:pPr>
            <w:r>
              <w:rPr>
                <w:rFonts w:hint="eastAsia"/>
                <w:lang w:eastAsia="ja-JP"/>
              </w:rPr>
              <w:t>T</w:t>
            </w:r>
            <w:r>
              <w:rPr>
                <w:lang w:eastAsia="ja-JP"/>
              </w:rPr>
              <w:t>arget CSI slot(s)</w:t>
            </w:r>
          </w:p>
        </w:tc>
        <w:tc>
          <w:tcPr>
            <w:tcW w:w="3402" w:type="dxa"/>
          </w:tcPr>
          <w:p w14:paraId="01E8D5FB" w14:textId="77777777" w:rsidR="00AD5B43" w:rsidRDefault="00AD5B43" w:rsidP="00456514">
            <w:pPr>
              <w:spacing w:after="0"/>
              <w:rPr>
                <w:lang w:eastAsia="ja-JP"/>
              </w:rPr>
            </w:pPr>
            <w:r>
              <w:rPr>
                <w:rFonts w:hint="eastAsia"/>
                <w:lang w:eastAsia="ja-JP"/>
              </w:rPr>
              <w:t>W</w:t>
            </w:r>
            <w:r>
              <w:rPr>
                <w:lang w:eastAsia="ja-JP"/>
              </w:rPr>
              <w:t>hether the UE uses past CSI information</w:t>
            </w:r>
          </w:p>
        </w:tc>
        <w:tc>
          <w:tcPr>
            <w:tcW w:w="3402" w:type="dxa"/>
          </w:tcPr>
          <w:p w14:paraId="5C65B149" w14:textId="77777777" w:rsidR="00AD5B43" w:rsidRDefault="00AD5B43" w:rsidP="00456514">
            <w:pPr>
              <w:spacing w:after="0"/>
              <w:rPr>
                <w:lang w:eastAsia="ja-JP"/>
              </w:rPr>
            </w:pPr>
            <w:r>
              <w:rPr>
                <w:rFonts w:hint="eastAsia"/>
                <w:lang w:eastAsia="ja-JP"/>
              </w:rPr>
              <w:t>W</w:t>
            </w:r>
            <w:r>
              <w:rPr>
                <w:lang w:eastAsia="ja-JP"/>
              </w:rPr>
              <w:t>hether the network uses past CSI information</w:t>
            </w:r>
          </w:p>
        </w:tc>
      </w:tr>
      <w:tr w:rsidR="00AD5B43" w14:paraId="56623742" w14:textId="77777777" w:rsidTr="00AD5B43">
        <w:tc>
          <w:tcPr>
            <w:tcW w:w="850" w:type="dxa"/>
          </w:tcPr>
          <w:p w14:paraId="288DD51E" w14:textId="77777777" w:rsidR="00AD5B43" w:rsidRDefault="00AD5B43" w:rsidP="00456514">
            <w:pPr>
              <w:spacing w:after="0"/>
              <w:rPr>
                <w:lang w:eastAsia="ja-JP"/>
              </w:rPr>
            </w:pPr>
            <w:r>
              <w:rPr>
                <w:rFonts w:hint="eastAsia"/>
                <w:lang w:eastAsia="ja-JP"/>
              </w:rPr>
              <w:t>0</w:t>
            </w:r>
          </w:p>
        </w:tc>
        <w:tc>
          <w:tcPr>
            <w:tcW w:w="1701" w:type="dxa"/>
          </w:tcPr>
          <w:p w14:paraId="6435A32F"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78C22042" w14:textId="77777777" w:rsidR="00AD5B43" w:rsidRDefault="00AD5B43" w:rsidP="00456514">
            <w:pPr>
              <w:spacing w:after="0"/>
              <w:rPr>
                <w:lang w:eastAsia="ja-JP"/>
              </w:rPr>
            </w:pPr>
            <w:r>
              <w:rPr>
                <w:rFonts w:hint="eastAsia"/>
                <w:lang w:eastAsia="ja-JP"/>
              </w:rPr>
              <w:t>N</w:t>
            </w:r>
            <w:r>
              <w:rPr>
                <w:lang w:eastAsia="ja-JP"/>
              </w:rPr>
              <w:t>o</w:t>
            </w:r>
          </w:p>
        </w:tc>
        <w:tc>
          <w:tcPr>
            <w:tcW w:w="3402" w:type="dxa"/>
          </w:tcPr>
          <w:p w14:paraId="4A5C6A2E" w14:textId="77777777" w:rsidR="00AD5B43" w:rsidRDefault="00AD5B43" w:rsidP="00456514">
            <w:pPr>
              <w:spacing w:after="0"/>
              <w:rPr>
                <w:lang w:eastAsia="ja-JP"/>
              </w:rPr>
            </w:pPr>
            <w:r>
              <w:rPr>
                <w:rFonts w:hint="eastAsia"/>
                <w:lang w:eastAsia="ja-JP"/>
              </w:rPr>
              <w:t>N</w:t>
            </w:r>
            <w:r>
              <w:rPr>
                <w:lang w:eastAsia="ja-JP"/>
              </w:rPr>
              <w:t>o</w:t>
            </w:r>
          </w:p>
        </w:tc>
      </w:tr>
      <w:tr w:rsidR="00AD5B43" w14:paraId="1906DB38" w14:textId="77777777" w:rsidTr="00AD5B43">
        <w:tc>
          <w:tcPr>
            <w:tcW w:w="850" w:type="dxa"/>
          </w:tcPr>
          <w:p w14:paraId="10EEC2EF" w14:textId="77777777" w:rsidR="00AD5B43" w:rsidRDefault="00AD5B43" w:rsidP="00456514">
            <w:pPr>
              <w:spacing w:after="0"/>
              <w:rPr>
                <w:lang w:eastAsia="ja-JP"/>
              </w:rPr>
            </w:pPr>
            <w:r>
              <w:rPr>
                <w:rFonts w:hint="eastAsia"/>
                <w:lang w:eastAsia="ja-JP"/>
              </w:rPr>
              <w:t>1</w:t>
            </w:r>
          </w:p>
        </w:tc>
        <w:tc>
          <w:tcPr>
            <w:tcW w:w="1701" w:type="dxa"/>
          </w:tcPr>
          <w:p w14:paraId="32B90A24"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7FC6CD35" w14:textId="77777777" w:rsidR="00AD5B43" w:rsidRDefault="00AD5B43" w:rsidP="00456514">
            <w:pPr>
              <w:spacing w:after="0"/>
              <w:rPr>
                <w:lang w:eastAsia="ja-JP"/>
              </w:rPr>
            </w:pPr>
            <w:r>
              <w:rPr>
                <w:rFonts w:hint="eastAsia"/>
                <w:lang w:eastAsia="ja-JP"/>
              </w:rPr>
              <w:t>Y</w:t>
            </w:r>
            <w:r>
              <w:rPr>
                <w:lang w:eastAsia="ja-JP"/>
              </w:rPr>
              <w:t>es</w:t>
            </w:r>
          </w:p>
        </w:tc>
        <w:tc>
          <w:tcPr>
            <w:tcW w:w="3402" w:type="dxa"/>
          </w:tcPr>
          <w:p w14:paraId="08BB6B0F" w14:textId="77777777" w:rsidR="00AD5B43" w:rsidRDefault="00AD5B43" w:rsidP="00456514">
            <w:pPr>
              <w:spacing w:after="0"/>
              <w:rPr>
                <w:lang w:eastAsia="ja-JP"/>
              </w:rPr>
            </w:pPr>
            <w:r>
              <w:rPr>
                <w:rFonts w:hint="eastAsia"/>
                <w:lang w:eastAsia="ja-JP"/>
              </w:rPr>
              <w:t>N</w:t>
            </w:r>
            <w:r>
              <w:rPr>
                <w:lang w:eastAsia="ja-JP"/>
              </w:rPr>
              <w:t>o</w:t>
            </w:r>
          </w:p>
        </w:tc>
      </w:tr>
      <w:tr w:rsidR="00AD5B43" w14:paraId="7874C1CF" w14:textId="77777777" w:rsidTr="00AD5B43">
        <w:tc>
          <w:tcPr>
            <w:tcW w:w="850" w:type="dxa"/>
          </w:tcPr>
          <w:p w14:paraId="3714B2BC" w14:textId="77777777" w:rsidR="00AD5B43" w:rsidRDefault="00AD5B43" w:rsidP="00456514">
            <w:pPr>
              <w:spacing w:after="0"/>
              <w:rPr>
                <w:lang w:eastAsia="ja-JP"/>
              </w:rPr>
            </w:pPr>
            <w:r>
              <w:rPr>
                <w:rFonts w:hint="eastAsia"/>
                <w:lang w:eastAsia="ja-JP"/>
              </w:rPr>
              <w:t>2</w:t>
            </w:r>
          </w:p>
        </w:tc>
        <w:tc>
          <w:tcPr>
            <w:tcW w:w="1701" w:type="dxa"/>
          </w:tcPr>
          <w:p w14:paraId="3019A366"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629E565F" w14:textId="77777777" w:rsidR="00AD5B43" w:rsidRDefault="00AD5B43" w:rsidP="00456514">
            <w:pPr>
              <w:spacing w:after="0"/>
              <w:rPr>
                <w:lang w:eastAsia="ja-JP"/>
              </w:rPr>
            </w:pPr>
            <w:r>
              <w:rPr>
                <w:lang w:eastAsia="ja-JP"/>
              </w:rPr>
              <w:t>Yes</w:t>
            </w:r>
          </w:p>
        </w:tc>
        <w:tc>
          <w:tcPr>
            <w:tcW w:w="3402" w:type="dxa"/>
          </w:tcPr>
          <w:p w14:paraId="6F645DF0" w14:textId="77777777" w:rsidR="00AD5B43" w:rsidRDefault="00AD5B43" w:rsidP="00456514">
            <w:pPr>
              <w:spacing w:after="0"/>
              <w:rPr>
                <w:lang w:eastAsia="ja-JP"/>
              </w:rPr>
            </w:pPr>
            <w:r>
              <w:rPr>
                <w:rFonts w:hint="eastAsia"/>
                <w:lang w:eastAsia="ja-JP"/>
              </w:rPr>
              <w:t>Y</w:t>
            </w:r>
            <w:r>
              <w:rPr>
                <w:lang w:eastAsia="ja-JP"/>
              </w:rPr>
              <w:t>es</w:t>
            </w:r>
          </w:p>
        </w:tc>
      </w:tr>
      <w:tr w:rsidR="00AD5B43" w14:paraId="36D877BF" w14:textId="77777777" w:rsidTr="00AD5B43">
        <w:tc>
          <w:tcPr>
            <w:tcW w:w="850" w:type="dxa"/>
          </w:tcPr>
          <w:p w14:paraId="323C2BB2" w14:textId="77777777" w:rsidR="00AD5B43" w:rsidRDefault="00AD5B43" w:rsidP="00456514">
            <w:pPr>
              <w:spacing w:after="0"/>
              <w:rPr>
                <w:lang w:eastAsia="ja-JP"/>
              </w:rPr>
            </w:pPr>
            <w:r>
              <w:rPr>
                <w:rFonts w:hint="eastAsia"/>
                <w:lang w:eastAsia="ja-JP"/>
              </w:rPr>
              <w:t>3</w:t>
            </w:r>
          </w:p>
        </w:tc>
        <w:tc>
          <w:tcPr>
            <w:tcW w:w="1701" w:type="dxa"/>
          </w:tcPr>
          <w:p w14:paraId="49650B21" w14:textId="77777777" w:rsidR="00AD5B43" w:rsidRDefault="00AD5B43" w:rsidP="00456514">
            <w:pPr>
              <w:spacing w:after="0"/>
              <w:rPr>
                <w:lang w:eastAsia="ja-JP"/>
              </w:rPr>
            </w:pPr>
            <w:r>
              <w:rPr>
                <w:rFonts w:hint="eastAsia"/>
                <w:lang w:eastAsia="ja-JP"/>
              </w:rPr>
              <w:t>F</w:t>
            </w:r>
            <w:r>
              <w:rPr>
                <w:lang w:eastAsia="ja-JP"/>
              </w:rPr>
              <w:t>uture slot(s)</w:t>
            </w:r>
          </w:p>
        </w:tc>
        <w:tc>
          <w:tcPr>
            <w:tcW w:w="3402" w:type="dxa"/>
          </w:tcPr>
          <w:p w14:paraId="4468C50F" w14:textId="77777777" w:rsidR="00AD5B43" w:rsidRDefault="00AD5B43" w:rsidP="00456514">
            <w:pPr>
              <w:spacing w:after="0"/>
              <w:rPr>
                <w:lang w:eastAsia="ja-JP"/>
              </w:rPr>
            </w:pPr>
            <w:r>
              <w:rPr>
                <w:lang w:eastAsia="ja-JP"/>
              </w:rPr>
              <w:t>Yes</w:t>
            </w:r>
          </w:p>
        </w:tc>
        <w:tc>
          <w:tcPr>
            <w:tcW w:w="3402" w:type="dxa"/>
          </w:tcPr>
          <w:p w14:paraId="025CA2A6" w14:textId="77777777" w:rsidR="00AD5B43" w:rsidRDefault="00AD5B43" w:rsidP="00456514">
            <w:pPr>
              <w:spacing w:after="0"/>
              <w:rPr>
                <w:lang w:eastAsia="ja-JP"/>
              </w:rPr>
            </w:pPr>
            <w:r>
              <w:rPr>
                <w:rFonts w:hint="eastAsia"/>
                <w:lang w:eastAsia="ja-JP"/>
              </w:rPr>
              <w:t>N</w:t>
            </w:r>
            <w:r>
              <w:rPr>
                <w:lang w:eastAsia="ja-JP"/>
              </w:rPr>
              <w:t>o</w:t>
            </w:r>
          </w:p>
        </w:tc>
      </w:tr>
      <w:tr w:rsidR="00AD5B43" w14:paraId="0BED67F8" w14:textId="77777777" w:rsidTr="00AD5B43">
        <w:tc>
          <w:tcPr>
            <w:tcW w:w="850" w:type="dxa"/>
          </w:tcPr>
          <w:p w14:paraId="2976B222" w14:textId="77777777" w:rsidR="00AD5B43" w:rsidRDefault="00AD5B43" w:rsidP="00456514">
            <w:pPr>
              <w:spacing w:after="0"/>
              <w:rPr>
                <w:lang w:eastAsia="ja-JP"/>
              </w:rPr>
            </w:pPr>
            <w:r>
              <w:rPr>
                <w:rFonts w:hint="eastAsia"/>
                <w:lang w:eastAsia="ja-JP"/>
              </w:rPr>
              <w:t>4</w:t>
            </w:r>
          </w:p>
        </w:tc>
        <w:tc>
          <w:tcPr>
            <w:tcW w:w="1701" w:type="dxa"/>
          </w:tcPr>
          <w:p w14:paraId="499C815E" w14:textId="77777777" w:rsidR="00AD5B43" w:rsidRDefault="00AD5B43" w:rsidP="00456514">
            <w:pPr>
              <w:spacing w:after="0"/>
              <w:rPr>
                <w:lang w:eastAsia="ja-JP"/>
              </w:rPr>
            </w:pPr>
            <w:r>
              <w:rPr>
                <w:rFonts w:hint="eastAsia"/>
                <w:lang w:eastAsia="ja-JP"/>
              </w:rPr>
              <w:t>F</w:t>
            </w:r>
            <w:r>
              <w:rPr>
                <w:lang w:eastAsia="ja-JP"/>
              </w:rPr>
              <w:t>uture slot(s)</w:t>
            </w:r>
          </w:p>
        </w:tc>
        <w:tc>
          <w:tcPr>
            <w:tcW w:w="3402" w:type="dxa"/>
          </w:tcPr>
          <w:p w14:paraId="141BC3C6" w14:textId="77777777" w:rsidR="00AD5B43" w:rsidRDefault="00AD5B43" w:rsidP="00456514">
            <w:pPr>
              <w:spacing w:after="0"/>
              <w:rPr>
                <w:lang w:eastAsia="ja-JP"/>
              </w:rPr>
            </w:pPr>
            <w:r>
              <w:rPr>
                <w:lang w:eastAsia="ja-JP"/>
              </w:rPr>
              <w:t>Yes</w:t>
            </w:r>
          </w:p>
        </w:tc>
        <w:tc>
          <w:tcPr>
            <w:tcW w:w="3402" w:type="dxa"/>
          </w:tcPr>
          <w:p w14:paraId="0832477E" w14:textId="77777777" w:rsidR="00AD5B43" w:rsidRDefault="00AD5B43" w:rsidP="00456514">
            <w:pPr>
              <w:spacing w:after="0"/>
              <w:rPr>
                <w:lang w:eastAsia="ja-JP"/>
              </w:rPr>
            </w:pPr>
            <w:r>
              <w:rPr>
                <w:rFonts w:hint="eastAsia"/>
                <w:lang w:eastAsia="ja-JP"/>
              </w:rPr>
              <w:t>Y</w:t>
            </w:r>
            <w:r>
              <w:rPr>
                <w:lang w:eastAsia="ja-JP"/>
              </w:rPr>
              <w:t>es</w:t>
            </w:r>
          </w:p>
        </w:tc>
      </w:tr>
      <w:tr w:rsidR="00AD5B43" w14:paraId="0771FB9F" w14:textId="77777777" w:rsidTr="00AD5B43">
        <w:tc>
          <w:tcPr>
            <w:tcW w:w="850" w:type="dxa"/>
          </w:tcPr>
          <w:p w14:paraId="2DBA5B9A" w14:textId="77777777" w:rsidR="00AD5B43" w:rsidRDefault="00AD5B43" w:rsidP="00456514">
            <w:pPr>
              <w:spacing w:after="0"/>
              <w:rPr>
                <w:lang w:eastAsia="ja-JP"/>
              </w:rPr>
            </w:pPr>
            <w:r>
              <w:rPr>
                <w:rFonts w:hint="eastAsia"/>
                <w:lang w:eastAsia="ja-JP"/>
              </w:rPr>
              <w:t>5</w:t>
            </w:r>
          </w:p>
        </w:tc>
        <w:tc>
          <w:tcPr>
            <w:tcW w:w="1701" w:type="dxa"/>
          </w:tcPr>
          <w:p w14:paraId="6158F9DC"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2D7661BD" w14:textId="77777777" w:rsidR="00AD5B43" w:rsidRDefault="00AD5B43" w:rsidP="00456514">
            <w:pPr>
              <w:spacing w:after="0"/>
              <w:rPr>
                <w:lang w:eastAsia="ja-JP"/>
              </w:rPr>
            </w:pPr>
            <w:r>
              <w:rPr>
                <w:rFonts w:hint="eastAsia"/>
                <w:lang w:eastAsia="ja-JP"/>
              </w:rPr>
              <w:t>N</w:t>
            </w:r>
            <w:r>
              <w:rPr>
                <w:lang w:eastAsia="ja-JP"/>
              </w:rPr>
              <w:t>o</w:t>
            </w:r>
          </w:p>
        </w:tc>
        <w:tc>
          <w:tcPr>
            <w:tcW w:w="3402" w:type="dxa"/>
          </w:tcPr>
          <w:p w14:paraId="319049F5" w14:textId="77777777" w:rsidR="00AD5B43" w:rsidRDefault="00AD5B43" w:rsidP="00456514">
            <w:pPr>
              <w:spacing w:after="0"/>
              <w:rPr>
                <w:lang w:eastAsia="ja-JP"/>
              </w:rPr>
            </w:pPr>
            <w:r>
              <w:rPr>
                <w:rFonts w:hint="eastAsia"/>
                <w:lang w:eastAsia="ja-JP"/>
              </w:rPr>
              <w:t>Y</w:t>
            </w:r>
            <w:r>
              <w:rPr>
                <w:lang w:eastAsia="ja-JP"/>
              </w:rPr>
              <w:t>es</w:t>
            </w:r>
          </w:p>
        </w:tc>
      </w:tr>
    </w:tbl>
    <w:p w14:paraId="3ACEBE68"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1: For the UE, the past CSI information may include past model inputs and/or any information derived from them. For the network, the past CSI information may include past CSI feedback instances and/or any information derived from them.</w:t>
      </w:r>
    </w:p>
    <w:p w14:paraId="286B65BD"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 based or not.</w:t>
      </w:r>
    </w:p>
    <w:p w14:paraId="3B2AC1DA"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w:t>
      </w:r>
    </w:p>
    <w:p w14:paraId="725B98E4"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4: Down selection is not precluded.</w:t>
      </w:r>
    </w:p>
    <w:p w14:paraId="56CF43A0" w14:textId="77777777" w:rsidR="00562AE5" w:rsidRDefault="00562AE5" w:rsidP="00863603">
      <w:pPr>
        <w:snapToGrid w:val="0"/>
        <w:spacing w:after="0"/>
        <w:rPr>
          <w:lang w:eastAsia="ja-JP"/>
        </w:rPr>
      </w:pPr>
    </w:p>
    <w:p w14:paraId="65787701" w14:textId="77777777" w:rsidR="00422044" w:rsidRPr="009D2CF4" w:rsidRDefault="00422044" w:rsidP="00422044">
      <w:pPr>
        <w:snapToGrid w:val="0"/>
        <w:spacing w:after="0"/>
        <w:ind w:leftChars="100" w:left="200"/>
        <w:rPr>
          <w:b/>
          <w:lang w:eastAsia="ja-JP"/>
        </w:rPr>
      </w:pPr>
      <w:r w:rsidRPr="00344D8B">
        <w:rPr>
          <w:b/>
          <w:highlight w:val="green"/>
          <w:lang w:eastAsia="ja-JP"/>
        </w:rPr>
        <w:t>Agreements:</w:t>
      </w:r>
    </w:p>
    <w:p w14:paraId="597A59C6" w14:textId="77777777" w:rsidR="00422044" w:rsidRDefault="00422044"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for cases with prediction of future CSI, in which prediction and compression are separated, to optionally evaluate a scheme with ideal prediction as an additional evaluation case for reference.</w:t>
      </w:r>
    </w:p>
    <w:p w14:paraId="45D2D6CC" w14:textId="77777777" w:rsidR="00422044" w:rsidRDefault="00422044" w:rsidP="0059242E">
      <w:pPr>
        <w:pStyle w:val="aff1"/>
        <w:numPr>
          <w:ilvl w:val="0"/>
          <w:numId w:val="17"/>
        </w:numPr>
        <w:spacing w:after="0"/>
        <w:ind w:leftChars="100" w:left="640"/>
        <w:rPr>
          <w:lang w:eastAsia="ja-JP"/>
        </w:rPr>
      </w:pPr>
      <w:r>
        <w:rPr>
          <w:rFonts w:hint="eastAsia"/>
          <w:lang w:eastAsia="ja-JP"/>
        </w:rPr>
        <w:t>N</w:t>
      </w:r>
      <w:r>
        <w:rPr>
          <w:lang w:eastAsia="ja-JP"/>
        </w:rPr>
        <w:t>ote: The ideal prediction scheme should model realistic channel estimation.</w:t>
      </w:r>
    </w:p>
    <w:p w14:paraId="44873018" w14:textId="77777777" w:rsidR="00422044" w:rsidRDefault="00422044" w:rsidP="00422044">
      <w:pPr>
        <w:spacing w:after="0"/>
        <w:ind w:leftChars="100" w:left="200"/>
        <w:rPr>
          <w:lang w:eastAsia="ja-JP"/>
        </w:rPr>
      </w:pPr>
    </w:p>
    <w:p w14:paraId="114CD659" w14:textId="77777777" w:rsidR="00422044" w:rsidRPr="009D2CF4" w:rsidRDefault="00422044" w:rsidP="00422044">
      <w:pPr>
        <w:snapToGrid w:val="0"/>
        <w:spacing w:after="0"/>
        <w:ind w:leftChars="100" w:left="200"/>
        <w:rPr>
          <w:b/>
          <w:lang w:eastAsia="ja-JP"/>
        </w:rPr>
      </w:pPr>
      <w:r w:rsidRPr="00344D8B">
        <w:rPr>
          <w:b/>
          <w:highlight w:val="green"/>
          <w:lang w:eastAsia="ja-JP"/>
        </w:rPr>
        <w:t>Agreements:</w:t>
      </w:r>
    </w:p>
    <w:p w14:paraId="4BC7CEB3" w14:textId="77777777" w:rsidR="00422044" w:rsidRDefault="00422044" w:rsidP="0059242E">
      <w:pPr>
        <w:pStyle w:val="aff1"/>
        <w:numPr>
          <w:ilvl w:val="0"/>
          <w:numId w:val="18"/>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for Case 2, Case 4 and Case 5, study the performance impact resulting from non-ideal UCI feedback.</w:t>
      </w:r>
    </w:p>
    <w:p w14:paraId="63483DD1" w14:textId="77777777" w:rsidR="00422044" w:rsidRDefault="00422044" w:rsidP="00863603">
      <w:pPr>
        <w:snapToGrid w:val="0"/>
        <w:spacing w:after="0"/>
        <w:rPr>
          <w:lang w:eastAsia="ja-JP"/>
        </w:rPr>
      </w:pPr>
    </w:p>
    <w:p w14:paraId="3B1F2B4D"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35CD0DAD" w14:textId="77777777" w:rsidR="0076626B" w:rsidRDefault="0076626B" w:rsidP="0059242E">
      <w:pPr>
        <w:pStyle w:val="aff1"/>
        <w:numPr>
          <w:ilvl w:val="0"/>
          <w:numId w:val="19"/>
        </w:numPr>
        <w:spacing w:after="0"/>
        <w:ind w:leftChars="100" w:left="640"/>
        <w:rPr>
          <w:lang w:eastAsia="ja-JP"/>
        </w:rPr>
      </w:pPr>
      <w:r>
        <w:rPr>
          <w:rFonts w:hint="eastAsia"/>
          <w:lang w:eastAsia="ja-JP"/>
        </w:rPr>
        <w:lastRenderedPageBreak/>
        <w:t>F</w:t>
      </w:r>
      <w:r>
        <w:rPr>
          <w:lang w:eastAsia="ja-JP"/>
        </w:rPr>
        <w:t>or the evaluation of temporal domain aspects of AI/ML-based CSI compression using two-sided model in Rel.19, adopt the following as baseline options for UE distribution.</w:t>
      </w:r>
    </w:p>
    <w:p w14:paraId="1692847C" w14:textId="77777777" w:rsidR="0076626B" w:rsidRDefault="0076626B" w:rsidP="0059242E">
      <w:pPr>
        <w:pStyle w:val="aff1"/>
        <w:numPr>
          <w:ilvl w:val="1"/>
          <w:numId w:val="19"/>
        </w:numPr>
        <w:spacing w:after="0"/>
        <w:ind w:leftChars="320" w:left="1080"/>
        <w:rPr>
          <w:lang w:eastAsia="ja-JP"/>
        </w:rPr>
      </w:pPr>
      <w:r>
        <w:rPr>
          <w:rFonts w:hint="eastAsia"/>
          <w:lang w:eastAsia="ja-JP"/>
        </w:rPr>
        <w:t>O</w:t>
      </w:r>
      <w:r>
        <w:rPr>
          <w:lang w:eastAsia="ja-JP"/>
        </w:rPr>
        <w:t>ption 1: 80% indoor, 20% outdoor</w:t>
      </w:r>
    </w:p>
    <w:p w14:paraId="0DF14C56" w14:textId="77777777" w:rsidR="0076626B" w:rsidRDefault="0076626B" w:rsidP="0059242E">
      <w:pPr>
        <w:pStyle w:val="aff1"/>
        <w:numPr>
          <w:ilvl w:val="1"/>
          <w:numId w:val="19"/>
        </w:numPr>
        <w:spacing w:after="0"/>
        <w:ind w:leftChars="320" w:left="1080"/>
        <w:rPr>
          <w:lang w:eastAsia="ja-JP"/>
        </w:rPr>
      </w:pPr>
      <w:r>
        <w:rPr>
          <w:rFonts w:hint="eastAsia"/>
          <w:lang w:eastAsia="ja-JP"/>
        </w:rPr>
        <w:t>O</w:t>
      </w:r>
      <w:r>
        <w:rPr>
          <w:lang w:eastAsia="ja-JP"/>
        </w:rPr>
        <w:t>ption 2: 100% outdoor</w:t>
      </w:r>
    </w:p>
    <w:p w14:paraId="7D0A370F" w14:textId="77777777" w:rsidR="0076626B" w:rsidRDefault="0076626B" w:rsidP="0059242E">
      <w:pPr>
        <w:pStyle w:val="aff1"/>
        <w:numPr>
          <w:ilvl w:val="0"/>
          <w:numId w:val="19"/>
        </w:numPr>
        <w:spacing w:after="0"/>
        <w:ind w:leftChars="100" w:left="640"/>
        <w:rPr>
          <w:lang w:eastAsia="ja-JP"/>
        </w:rPr>
      </w:pPr>
      <w:r>
        <w:rPr>
          <w:rFonts w:hint="eastAsia"/>
          <w:lang w:eastAsia="ja-JP"/>
        </w:rPr>
        <w:t>N</w:t>
      </w:r>
      <w:r>
        <w:rPr>
          <w:lang w:eastAsia="ja-JP"/>
        </w:rPr>
        <w:t>ote: Indoor speed is 3 km/h, outdoor speed is chosen from the following options: 10 km/h, 20 km/h, 30 km/h, 60 km/h, 120 km/h. Assumption on O2I penetration loss and spatial consistency follow the Rel.18 AI/ML-based CSI prediction.</w:t>
      </w:r>
    </w:p>
    <w:p w14:paraId="0BEF4705" w14:textId="77777777" w:rsidR="0076626B" w:rsidRDefault="0076626B" w:rsidP="0076626B">
      <w:pPr>
        <w:spacing w:after="0"/>
        <w:ind w:leftChars="100" w:left="200"/>
        <w:rPr>
          <w:lang w:eastAsia="ja-JP"/>
        </w:rPr>
      </w:pPr>
    </w:p>
    <w:p w14:paraId="75843500"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6BF224F4" w14:textId="77777777" w:rsidR="0076626B" w:rsidRDefault="0076626B" w:rsidP="0059242E">
      <w:pPr>
        <w:pStyle w:val="aff1"/>
        <w:numPr>
          <w:ilvl w:val="0"/>
          <w:numId w:val="20"/>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evaluation assumptions.</w:t>
      </w:r>
    </w:p>
    <w:p w14:paraId="43808A78" w14:textId="77777777" w:rsidR="0076626B" w:rsidRDefault="0076626B" w:rsidP="0059242E">
      <w:pPr>
        <w:pStyle w:val="aff1"/>
        <w:numPr>
          <w:ilvl w:val="1"/>
          <w:numId w:val="20"/>
        </w:numPr>
        <w:spacing w:after="0"/>
        <w:ind w:leftChars="320" w:left="1080"/>
        <w:rPr>
          <w:lang w:eastAsia="ja-JP"/>
        </w:rPr>
      </w:pPr>
      <w:r>
        <w:rPr>
          <w:rFonts w:hint="eastAsia"/>
          <w:lang w:eastAsia="ja-JP"/>
        </w:rPr>
        <w:t>C</w:t>
      </w:r>
      <w:r>
        <w:rPr>
          <w:lang w:eastAsia="ja-JP"/>
        </w:rPr>
        <w:t>SI-RS configuration</w:t>
      </w:r>
    </w:p>
    <w:p w14:paraId="354CF1BD" w14:textId="77777777" w:rsidR="0076626B" w:rsidRDefault="0076626B" w:rsidP="0059242E">
      <w:pPr>
        <w:pStyle w:val="aff1"/>
        <w:numPr>
          <w:ilvl w:val="2"/>
          <w:numId w:val="20"/>
        </w:numPr>
        <w:spacing w:after="0"/>
        <w:ind w:leftChars="540" w:left="1520"/>
        <w:rPr>
          <w:lang w:eastAsia="ja-JP"/>
        </w:rPr>
      </w:pPr>
      <w:r>
        <w:rPr>
          <w:rFonts w:hint="eastAsia"/>
          <w:lang w:eastAsia="ja-JP"/>
        </w:rPr>
        <w:t>P</w:t>
      </w:r>
      <w:r>
        <w:rPr>
          <w:lang w:eastAsia="ja-JP"/>
        </w:rPr>
        <w:t>eriodic: 5 ms periodicity (baseline), 20 ms periodicity (encouraged)</w:t>
      </w:r>
    </w:p>
    <w:p w14:paraId="63E2B8D3" w14:textId="77777777" w:rsidR="0076626B" w:rsidRDefault="0076626B" w:rsidP="0059242E">
      <w:pPr>
        <w:pStyle w:val="aff1"/>
        <w:numPr>
          <w:ilvl w:val="2"/>
          <w:numId w:val="20"/>
        </w:numPr>
        <w:spacing w:after="0"/>
        <w:ind w:leftChars="540" w:left="1520"/>
        <w:rPr>
          <w:lang w:eastAsia="ja-JP"/>
        </w:rPr>
      </w:pPr>
      <w:r>
        <w:rPr>
          <w:rFonts w:hint="eastAsia"/>
          <w:lang w:eastAsia="ja-JP"/>
        </w:rPr>
        <w:t>A</w:t>
      </w:r>
      <w:r>
        <w:rPr>
          <w:lang w:eastAsia="ja-JP"/>
        </w:rPr>
        <w:t xml:space="preserve">periodic (for cases with prediction): Optional, CSI-RS burst with </w:t>
      </w:r>
      <m:oMath>
        <m:r>
          <w:rPr>
            <w:rFonts w:ascii="Cambria Math" w:hAnsi="Cambria Math"/>
            <w:lang w:eastAsia="ja-JP"/>
          </w:rPr>
          <m:t>K</m:t>
        </m:r>
      </m:oMath>
      <w:r>
        <w:rPr>
          <w:rFonts w:hint="eastAsia"/>
          <w:lang w:eastAsia="ja-JP"/>
        </w:rPr>
        <w:t xml:space="preserve"> </w:t>
      </w:r>
      <w:r>
        <w:rPr>
          <w:lang w:eastAsia="ja-JP"/>
        </w:rPr>
        <w:t xml:space="preserve">resources and time interval </w:t>
      </w:r>
      <m:oMath>
        <m:r>
          <w:rPr>
            <w:rFonts w:ascii="Cambria Math" w:hAnsi="Cambria Math"/>
            <w:lang w:eastAsia="ja-JP"/>
          </w:rPr>
          <m:t>m</m:t>
        </m:r>
      </m:oMath>
      <w:r>
        <w:rPr>
          <w:rFonts w:hint="eastAsia"/>
          <w:lang w:eastAsia="ja-JP"/>
        </w:rPr>
        <w:t xml:space="preserve"> </w:t>
      </w:r>
      <w:r>
        <w:rPr>
          <w:lang w:eastAsia="ja-JP"/>
        </w:rPr>
        <w:t>ms (based on Rel.18 MIMO eType II)</w:t>
      </w:r>
    </w:p>
    <w:p w14:paraId="0BD95657" w14:textId="77777777" w:rsidR="0076626B" w:rsidRDefault="0076626B" w:rsidP="0059242E">
      <w:pPr>
        <w:pStyle w:val="aff1"/>
        <w:numPr>
          <w:ilvl w:val="1"/>
          <w:numId w:val="20"/>
        </w:numPr>
        <w:spacing w:after="0"/>
        <w:ind w:leftChars="320" w:left="1080"/>
        <w:rPr>
          <w:lang w:eastAsia="ja-JP"/>
        </w:rPr>
      </w:pPr>
      <w:r>
        <w:rPr>
          <w:rFonts w:hint="eastAsia"/>
          <w:lang w:eastAsia="ja-JP"/>
        </w:rPr>
        <w:t>C</w:t>
      </w:r>
      <w:r>
        <w:rPr>
          <w:lang w:eastAsia="ja-JP"/>
        </w:rPr>
        <w:t>SI reporting periodicity: {5, 10, 20} ms; other values are not precluded.</w:t>
      </w:r>
    </w:p>
    <w:p w14:paraId="2BD1F95C" w14:textId="77777777" w:rsidR="0076626B" w:rsidRDefault="0076626B" w:rsidP="0059242E">
      <w:pPr>
        <w:pStyle w:val="aff1"/>
        <w:numPr>
          <w:ilvl w:val="1"/>
          <w:numId w:val="20"/>
        </w:numPr>
        <w:spacing w:after="0"/>
        <w:ind w:leftChars="320" w:left="1080"/>
        <w:rPr>
          <w:lang w:eastAsia="ja-JP"/>
        </w:rPr>
      </w:pPr>
      <w:r>
        <w:rPr>
          <w:rFonts w:hint="eastAsia"/>
          <w:lang w:eastAsia="ja-JP"/>
        </w:rPr>
        <w:t>F</w:t>
      </w:r>
      <w:r>
        <w:rPr>
          <w:lang w:eastAsia="ja-JP"/>
        </w:rPr>
        <w:t>or cases with the use of past CSI information, to report observation window, including number / time distance of historic CSI / channel measurements</w:t>
      </w:r>
    </w:p>
    <w:p w14:paraId="31580947" w14:textId="77777777" w:rsidR="0076626B" w:rsidRDefault="0076626B" w:rsidP="0059242E">
      <w:pPr>
        <w:pStyle w:val="aff1"/>
        <w:numPr>
          <w:ilvl w:val="1"/>
          <w:numId w:val="20"/>
        </w:numPr>
        <w:spacing w:after="0"/>
        <w:ind w:leftChars="320" w:left="1080"/>
        <w:rPr>
          <w:lang w:eastAsia="ja-JP"/>
        </w:rPr>
      </w:pPr>
      <w:r>
        <w:rPr>
          <w:rFonts w:hint="eastAsia"/>
          <w:lang w:eastAsia="ja-JP"/>
        </w:rPr>
        <w:t>F</w:t>
      </w:r>
      <w:r>
        <w:rPr>
          <w:lang w:eastAsia="ja-JP"/>
        </w:rPr>
        <w:t>or cases with prediction, to report prediction window, including number / time distance of predicted CSI / channel.</w:t>
      </w:r>
    </w:p>
    <w:p w14:paraId="1968ADE1" w14:textId="77777777" w:rsidR="0076626B" w:rsidRDefault="0076626B" w:rsidP="0076626B">
      <w:pPr>
        <w:spacing w:after="0"/>
        <w:ind w:leftChars="100" w:left="200"/>
        <w:rPr>
          <w:lang w:eastAsia="ja-JP"/>
        </w:rPr>
      </w:pPr>
    </w:p>
    <w:p w14:paraId="5FE35658" w14:textId="77777777" w:rsidR="0076626B" w:rsidRPr="009D2CF4" w:rsidRDefault="0076626B" w:rsidP="0076626B">
      <w:pPr>
        <w:snapToGrid w:val="0"/>
        <w:spacing w:after="0"/>
        <w:ind w:leftChars="100" w:left="200"/>
        <w:rPr>
          <w:b/>
          <w:lang w:eastAsia="ja-JP"/>
        </w:rPr>
      </w:pPr>
      <w:r w:rsidRPr="00C9543E">
        <w:rPr>
          <w:b/>
          <w:highlight w:val="darkYellow"/>
          <w:lang w:eastAsia="ja-JP"/>
        </w:rPr>
        <w:t>Working assumption:</w:t>
      </w:r>
    </w:p>
    <w:p w14:paraId="2F74645B" w14:textId="77777777" w:rsidR="0076626B" w:rsidRDefault="0076626B"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benchmark schemes for performance comparison.</w:t>
      </w:r>
    </w:p>
    <w:p w14:paraId="1F3AD09A" w14:textId="77777777" w:rsidR="0076626B" w:rsidRDefault="0076626B" w:rsidP="0059242E">
      <w:pPr>
        <w:pStyle w:val="aff1"/>
        <w:numPr>
          <w:ilvl w:val="1"/>
          <w:numId w:val="17"/>
        </w:numPr>
        <w:spacing w:after="0"/>
        <w:ind w:leftChars="320" w:left="1080"/>
        <w:rPr>
          <w:lang w:eastAsia="ja-JP"/>
        </w:rPr>
      </w:pPr>
      <w:r>
        <w:rPr>
          <w:rFonts w:hint="eastAsia"/>
          <w:lang w:eastAsia="ja-JP"/>
        </w:rPr>
        <w:t>F</w:t>
      </w:r>
      <w:r>
        <w:rPr>
          <w:lang w:eastAsia="ja-JP"/>
        </w:rPr>
        <w:t>or cases without prediction of future CSI, use the same benchmark scheme assumed in Rel.18 AI/ML-based CSI compression study.</w:t>
      </w:r>
    </w:p>
    <w:p w14:paraId="2E6159BF" w14:textId="77777777" w:rsidR="0076626B" w:rsidRDefault="0076626B" w:rsidP="0059242E">
      <w:pPr>
        <w:pStyle w:val="aff1"/>
        <w:numPr>
          <w:ilvl w:val="1"/>
          <w:numId w:val="17"/>
        </w:numPr>
        <w:spacing w:after="0"/>
        <w:ind w:leftChars="320" w:left="1080"/>
        <w:rPr>
          <w:lang w:eastAsia="ja-JP"/>
        </w:rPr>
      </w:pPr>
      <w:r>
        <w:rPr>
          <w:rFonts w:hint="eastAsia"/>
          <w:lang w:eastAsia="ja-JP"/>
        </w:rPr>
        <w:t>F</w:t>
      </w:r>
      <w:r>
        <w:rPr>
          <w:lang w:eastAsia="ja-JP"/>
        </w:rPr>
        <w:t>or cases with prediction of future CSI, use the same benchmark scheme assumed in Rel.18 AI/ML-based CSI prediction study, with Rel.18 MIMO eType II codebook for compressing the feedback.</w:t>
      </w:r>
    </w:p>
    <w:p w14:paraId="67BCB7E5" w14:textId="77777777" w:rsidR="0076626B" w:rsidRDefault="0076626B" w:rsidP="0076626B">
      <w:pPr>
        <w:spacing w:after="0"/>
        <w:ind w:leftChars="100" w:left="200"/>
        <w:rPr>
          <w:lang w:eastAsia="ja-JP"/>
        </w:rPr>
      </w:pPr>
    </w:p>
    <w:p w14:paraId="4DE7BF48"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4EA206FF" w14:textId="77777777" w:rsidR="0076626B" w:rsidRDefault="0076626B"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w:t>
      </w:r>
    </w:p>
    <w:p w14:paraId="38F3364F" w14:textId="77777777" w:rsidR="0076626B" w:rsidRDefault="0076626B" w:rsidP="0059242E">
      <w:pPr>
        <w:pStyle w:val="aff1"/>
        <w:numPr>
          <w:ilvl w:val="1"/>
          <w:numId w:val="17"/>
        </w:numPr>
        <w:spacing w:after="0"/>
        <w:ind w:leftChars="320" w:left="1080"/>
        <w:rPr>
          <w:lang w:eastAsia="ja-JP"/>
        </w:rPr>
      </w:pPr>
      <w:r>
        <w:rPr>
          <w:rFonts w:hint="eastAsia"/>
          <w:lang w:eastAsia="ja-JP"/>
        </w:rPr>
        <w:t>A</w:t>
      </w:r>
      <w:r>
        <w:rPr>
          <w:lang w:eastAsia="ja-JP"/>
        </w:rPr>
        <w:t>dopt the CSI feedback overhead rate as reference, where the CSI feedback overhead rate is the average bit-rate of CSI feedback overhead across time.</w:t>
      </w:r>
    </w:p>
    <w:p w14:paraId="65774E16" w14:textId="77777777" w:rsidR="0076626B" w:rsidRDefault="0076626B" w:rsidP="0059242E">
      <w:pPr>
        <w:pStyle w:val="aff1"/>
        <w:numPr>
          <w:ilvl w:val="0"/>
          <w:numId w:val="17"/>
        </w:numPr>
        <w:spacing w:after="0"/>
        <w:ind w:leftChars="100" w:left="640"/>
        <w:rPr>
          <w:lang w:eastAsia="ja-JP"/>
        </w:rPr>
      </w:pPr>
      <w:r>
        <w:rPr>
          <w:lang w:eastAsia="ja-JP"/>
        </w:rPr>
        <w:t>Note: The CSI feedback overhead of a single report is calculated as in Rel.18 CSI compression study.</w:t>
      </w:r>
    </w:p>
    <w:p w14:paraId="402DE10B" w14:textId="77777777" w:rsidR="0076626B" w:rsidRDefault="0076626B" w:rsidP="00863603">
      <w:pPr>
        <w:snapToGrid w:val="0"/>
        <w:spacing w:after="0"/>
        <w:rPr>
          <w:lang w:eastAsia="ja-JP"/>
        </w:rPr>
      </w:pPr>
    </w:p>
    <w:p w14:paraId="229683D6" w14:textId="77777777" w:rsidR="007900A1" w:rsidRPr="009D2CF4" w:rsidRDefault="007900A1" w:rsidP="007900A1">
      <w:pPr>
        <w:snapToGrid w:val="0"/>
        <w:spacing w:after="0"/>
        <w:ind w:leftChars="100" w:left="200"/>
        <w:rPr>
          <w:b/>
          <w:lang w:eastAsia="ja-JP"/>
        </w:rPr>
      </w:pPr>
      <w:r w:rsidRPr="00344D8B">
        <w:rPr>
          <w:b/>
          <w:highlight w:val="green"/>
          <w:lang w:eastAsia="ja-JP"/>
        </w:rPr>
        <w:t>Agreements:</w:t>
      </w:r>
    </w:p>
    <w:p w14:paraId="034C70FA" w14:textId="77777777" w:rsidR="007900A1" w:rsidRDefault="007900A1" w:rsidP="0059242E">
      <w:pPr>
        <w:pStyle w:val="aff1"/>
        <w:numPr>
          <w:ilvl w:val="0"/>
          <w:numId w:val="17"/>
        </w:numPr>
        <w:spacing w:after="0"/>
        <w:ind w:leftChars="100" w:left="640"/>
        <w:rPr>
          <w:lang w:eastAsia="ja-JP"/>
        </w:rPr>
      </w:pPr>
      <w:r>
        <w:rPr>
          <w:rFonts w:hint="eastAsia"/>
          <w:lang w:eastAsia="ja-JP"/>
        </w:rPr>
        <w:t>F</w:t>
      </w:r>
      <w:r>
        <w:rPr>
          <w:lang w:eastAsia="ja-JP"/>
        </w:rPr>
        <w:t>or the evaluation of AI/ML-based CSI compression using localized models in Rel.19, study the following aspects of the performance / complexity trade-off when comparing the localized model with a benchmark model that is not localized.</w:t>
      </w:r>
    </w:p>
    <w:p w14:paraId="2696DE32" w14:textId="77777777" w:rsidR="007900A1" w:rsidRDefault="007900A1" w:rsidP="0059242E">
      <w:pPr>
        <w:pStyle w:val="aff1"/>
        <w:numPr>
          <w:ilvl w:val="1"/>
          <w:numId w:val="17"/>
        </w:numPr>
        <w:spacing w:after="0"/>
        <w:ind w:leftChars="320" w:left="1080"/>
        <w:rPr>
          <w:lang w:eastAsia="ja-JP"/>
        </w:rPr>
      </w:pPr>
      <w:r>
        <w:rPr>
          <w:rFonts w:hint="eastAsia"/>
          <w:lang w:eastAsia="ja-JP"/>
        </w:rPr>
        <w:t>P</w:t>
      </w:r>
      <w:r>
        <w:rPr>
          <w:lang w:eastAsia="ja-JP"/>
        </w:rPr>
        <w:t>erformance of the localized model that has similar or lower complexity as the benchmark model</w:t>
      </w:r>
    </w:p>
    <w:p w14:paraId="04D6E090" w14:textId="77777777" w:rsidR="007900A1" w:rsidRDefault="007900A1" w:rsidP="0059242E">
      <w:pPr>
        <w:pStyle w:val="aff1"/>
        <w:numPr>
          <w:ilvl w:val="1"/>
          <w:numId w:val="17"/>
        </w:numPr>
        <w:spacing w:after="0"/>
        <w:ind w:leftChars="320" w:left="1080"/>
        <w:rPr>
          <w:lang w:eastAsia="ja-JP"/>
        </w:rPr>
      </w:pPr>
      <w:r>
        <w:rPr>
          <w:rFonts w:hint="eastAsia"/>
          <w:lang w:eastAsia="ja-JP"/>
        </w:rPr>
        <w:t>M</w:t>
      </w:r>
      <w:r>
        <w:rPr>
          <w:lang w:eastAsia="ja-JP"/>
        </w:rPr>
        <w:t>odel complexity of the localized model that achieves similar or better performance as the benchmark model</w:t>
      </w:r>
    </w:p>
    <w:p w14:paraId="4271A7DD" w14:textId="77777777" w:rsidR="007900A1" w:rsidRDefault="007900A1" w:rsidP="007900A1">
      <w:pPr>
        <w:spacing w:after="0"/>
        <w:ind w:leftChars="100" w:left="200"/>
        <w:rPr>
          <w:lang w:eastAsia="ja-JP"/>
        </w:rPr>
      </w:pPr>
    </w:p>
    <w:p w14:paraId="1D41A1EE" w14:textId="77777777" w:rsidR="007900A1" w:rsidRPr="009D2CF4" w:rsidRDefault="007900A1" w:rsidP="007900A1">
      <w:pPr>
        <w:snapToGrid w:val="0"/>
        <w:spacing w:after="0"/>
        <w:ind w:leftChars="100" w:left="200"/>
        <w:rPr>
          <w:b/>
          <w:lang w:eastAsia="ja-JP"/>
        </w:rPr>
      </w:pPr>
      <w:r w:rsidRPr="00344D8B">
        <w:rPr>
          <w:b/>
          <w:highlight w:val="green"/>
          <w:lang w:eastAsia="ja-JP"/>
        </w:rPr>
        <w:t>Agreements:</w:t>
      </w:r>
    </w:p>
    <w:p w14:paraId="79EDD65D" w14:textId="77777777" w:rsidR="007900A1" w:rsidRDefault="007900A1" w:rsidP="0059242E">
      <w:pPr>
        <w:pStyle w:val="aff1"/>
        <w:numPr>
          <w:ilvl w:val="0"/>
          <w:numId w:val="21"/>
        </w:numPr>
        <w:spacing w:after="0"/>
        <w:ind w:leftChars="100" w:left="640"/>
        <w:rPr>
          <w:lang w:eastAsia="ja-JP"/>
        </w:rPr>
      </w:pPr>
      <w:r>
        <w:rPr>
          <w:rFonts w:hint="eastAsia"/>
          <w:lang w:eastAsia="ja-JP"/>
        </w:rPr>
        <w:t>F</w:t>
      </w:r>
      <w:r>
        <w:rPr>
          <w:lang w:eastAsia="ja-JP"/>
        </w:rPr>
        <w:t>or the evaluation of AI/ML-based CSI compression using localized models in Rel.19, consider the following options as a starting point to model the spatial correlation in the dataset for a local region.</w:t>
      </w:r>
    </w:p>
    <w:p w14:paraId="3445A2C0" w14:textId="77777777" w:rsidR="007900A1" w:rsidRDefault="007900A1" w:rsidP="0059242E">
      <w:pPr>
        <w:pStyle w:val="aff1"/>
        <w:numPr>
          <w:ilvl w:val="1"/>
          <w:numId w:val="21"/>
        </w:numPr>
        <w:spacing w:after="0"/>
        <w:ind w:leftChars="320" w:left="1080"/>
        <w:rPr>
          <w:lang w:eastAsia="ja-JP"/>
        </w:rPr>
      </w:pPr>
      <w:r>
        <w:rPr>
          <w:rFonts w:hint="eastAsia"/>
          <w:lang w:eastAsia="ja-JP"/>
        </w:rPr>
        <w:t>O</w:t>
      </w:r>
      <w:r>
        <w:rPr>
          <w:lang w:eastAsia="ja-JP"/>
        </w:rPr>
        <w:t>ption 1: The dataset is derived from UEs dropped within the local region, with spatial consistency modelling as per TR 38.901.</w:t>
      </w:r>
    </w:p>
    <w:p w14:paraId="6E81680E" w14:textId="77777777" w:rsidR="007900A1" w:rsidRDefault="007900A1" w:rsidP="0059242E">
      <w:pPr>
        <w:pStyle w:val="aff1"/>
        <w:numPr>
          <w:ilvl w:val="2"/>
          <w:numId w:val="21"/>
        </w:numPr>
        <w:spacing w:after="0"/>
        <w:ind w:leftChars="540" w:left="1520"/>
        <w:rPr>
          <w:lang w:eastAsia="ja-JP"/>
        </w:rPr>
      </w:pPr>
      <w:r>
        <w:rPr>
          <w:rFonts w:hint="eastAsia"/>
          <w:lang w:eastAsia="ja-JP"/>
        </w:rPr>
        <w:t>E</w:t>
      </w:r>
      <w:r>
        <w:rPr>
          <w:lang w:eastAsia="ja-JP"/>
        </w:rPr>
        <w:t>.g., dropped in a specific cell or within a specific boundary</w:t>
      </w:r>
    </w:p>
    <w:p w14:paraId="7581C5C9" w14:textId="77777777" w:rsidR="007900A1" w:rsidRDefault="007900A1" w:rsidP="0059242E">
      <w:pPr>
        <w:pStyle w:val="aff1"/>
        <w:numPr>
          <w:ilvl w:val="1"/>
          <w:numId w:val="21"/>
        </w:numPr>
        <w:spacing w:after="0"/>
        <w:ind w:leftChars="320" w:left="1080"/>
        <w:rPr>
          <w:lang w:eastAsia="ja-JP"/>
        </w:rPr>
      </w:pPr>
      <w:r>
        <w:rPr>
          <w:rFonts w:hint="eastAsia"/>
          <w:lang w:eastAsia="ja-JP"/>
        </w:rPr>
        <w:t>O</w:t>
      </w:r>
      <w:r>
        <w:rPr>
          <w:lang w:eastAsia="ja-JP"/>
        </w:rPr>
        <w:t>ption 2: By using a scenario / configuration specific to the local region</w:t>
      </w:r>
    </w:p>
    <w:p w14:paraId="0E8DB505" w14:textId="77777777" w:rsidR="007900A1" w:rsidRDefault="007900A1" w:rsidP="0059242E">
      <w:pPr>
        <w:pStyle w:val="aff1"/>
        <w:numPr>
          <w:ilvl w:val="2"/>
          <w:numId w:val="21"/>
        </w:numPr>
        <w:spacing w:after="0"/>
        <w:ind w:leftChars="540" w:left="1520"/>
        <w:rPr>
          <w:lang w:eastAsia="ja-JP"/>
        </w:rPr>
      </w:pPr>
      <w:r>
        <w:rPr>
          <w:rFonts w:hint="eastAsia"/>
          <w:lang w:eastAsia="ja-JP"/>
        </w:rPr>
        <w:t>E</w:t>
      </w:r>
      <w:r>
        <w:rPr>
          <w:lang w:eastAsia="ja-JP"/>
        </w:rPr>
        <w:t>.g., indoor-outdoor ratio, LOS-NLOS ratio, TXRU mapping, etc.</w:t>
      </w:r>
    </w:p>
    <w:p w14:paraId="6D66442D" w14:textId="77777777" w:rsidR="007900A1" w:rsidRPr="0067086B" w:rsidRDefault="007900A1" w:rsidP="0059242E">
      <w:pPr>
        <w:pStyle w:val="aff1"/>
        <w:numPr>
          <w:ilvl w:val="0"/>
          <w:numId w:val="21"/>
        </w:numPr>
        <w:spacing w:after="0"/>
        <w:ind w:leftChars="100" w:left="640"/>
        <w:rPr>
          <w:lang w:eastAsia="ja-JP"/>
        </w:rPr>
      </w:pPr>
      <w:r>
        <w:rPr>
          <w:rFonts w:hint="eastAsia"/>
          <w:lang w:eastAsia="ja-JP"/>
        </w:rPr>
        <w:t>N</w:t>
      </w:r>
      <w:r>
        <w:rPr>
          <w:lang w:eastAsia="ja-JP"/>
        </w:rPr>
        <w:t>ote: While modelling the spatial correlation, strive to ensure that the dataset distribution also correctly captures the decorrelation due to temporal variations in the channel. To report methods to generate training and testing dataset.</w:t>
      </w:r>
    </w:p>
    <w:p w14:paraId="55FB3E6B" w14:textId="77777777" w:rsidR="007900A1" w:rsidRDefault="007900A1" w:rsidP="00863603">
      <w:pPr>
        <w:snapToGrid w:val="0"/>
        <w:spacing w:after="0"/>
        <w:rPr>
          <w:lang w:eastAsia="ja-JP"/>
        </w:rPr>
      </w:pPr>
    </w:p>
    <w:p w14:paraId="58E0CFA7" w14:textId="77777777" w:rsidR="0059242E" w:rsidRPr="009D2CF4" w:rsidRDefault="0059242E" w:rsidP="0059242E">
      <w:pPr>
        <w:snapToGrid w:val="0"/>
        <w:spacing w:after="0"/>
        <w:ind w:leftChars="100" w:left="200"/>
        <w:rPr>
          <w:b/>
          <w:lang w:eastAsia="ja-JP"/>
        </w:rPr>
      </w:pPr>
      <w:r w:rsidRPr="00344D8B">
        <w:rPr>
          <w:b/>
          <w:highlight w:val="green"/>
          <w:lang w:eastAsia="ja-JP"/>
        </w:rPr>
        <w:t>Agreements:</w:t>
      </w:r>
    </w:p>
    <w:p w14:paraId="438B23C4" w14:textId="77777777" w:rsidR="0059242E" w:rsidRDefault="0059242E" w:rsidP="0059242E">
      <w:pPr>
        <w:pStyle w:val="aff1"/>
        <w:numPr>
          <w:ilvl w:val="0"/>
          <w:numId w:val="17"/>
        </w:numPr>
        <w:spacing w:after="0"/>
        <w:ind w:leftChars="100" w:left="640"/>
        <w:rPr>
          <w:lang w:eastAsia="ja-JP"/>
        </w:rPr>
      </w:pPr>
      <w:r>
        <w:rPr>
          <w:rFonts w:hint="eastAsia"/>
          <w:lang w:eastAsia="ja-JP"/>
        </w:rPr>
        <w:t>T</w:t>
      </w:r>
      <w:r>
        <w:rPr>
          <w:lang w:eastAsia="ja-JP"/>
        </w:rPr>
        <w:t>o alleviate / resolve the issues related to inter-vendor training collaboration of AI/ML-based CSI compression using two-sided model, study the following options.</w:t>
      </w:r>
    </w:p>
    <w:p w14:paraId="4BE7F7D6"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1: Fully standardized reference model (structure + parameters)</w:t>
      </w:r>
    </w:p>
    <w:p w14:paraId="1D1B9A38"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2: Standardized dataset</w:t>
      </w:r>
    </w:p>
    <w:p w14:paraId="46F82924"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3: Standardized reference model structure + parameter exchanges between NW-side and UE-side</w:t>
      </w:r>
    </w:p>
    <w:p w14:paraId="394F18E7" w14:textId="77777777" w:rsidR="0059242E" w:rsidRDefault="0059242E" w:rsidP="0059242E">
      <w:pPr>
        <w:pStyle w:val="aff1"/>
        <w:numPr>
          <w:ilvl w:val="1"/>
          <w:numId w:val="17"/>
        </w:numPr>
        <w:spacing w:after="0"/>
        <w:ind w:leftChars="320" w:left="1080"/>
        <w:rPr>
          <w:lang w:eastAsia="ja-JP"/>
        </w:rPr>
      </w:pPr>
      <w:r>
        <w:rPr>
          <w:rFonts w:hint="eastAsia"/>
          <w:lang w:eastAsia="ja-JP"/>
        </w:rPr>
        <w:lastRenderedPageBreak/>
        <w:t>O</w:t>
      </w:r>
      <w:r>
        <w:rPr>
          <w:lang w:eastAsia="ja-JP"/>
        </w:rPr>
        <w:t>ption 4: Standardized data / dataset format + dataset exchange between NW-side and UE-side</w:t>
      </w:r>
    </w:p>
    <w:p w14:paraId="2A7B330E"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5: Standardized model format + reference model exchange between NW-side and UE-side</w:t>
      </w:r>
    </w:p>
    <w:p w14:paraId="53627175"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1: The above options may not be mutually exclusive and may be used together.</w:t>
      </w:r>
    </w:p>
    <w:p w14:paraId="02A77963"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2: Other options are not precluded.</w:t>
      </w:r>
    </w:p>
    <w:p w14:paraId="6DE8834F"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3: The study should consider how different methods of exchanging the parameters / dataset / reference model would affect the feasibility and collaboration complexity of Options 3 / 4 / 5 respectively, e.g., over the air interface, offline delivery, etc.</w:t>
      </w:r>
    </w:p>
    <w:p w14:paraId="0C025E53"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4: “Dataset” refers to a set of data samples of CSI feedback and associated target CSI.</w:t>
      </w:r>
    </w:p>
    <w:p w14:paraId="51E93A7E" w14:textId="77777777" w:rsidR="0059242E" w:rsidRDefault="0059242E" w:rsidP="0059242E">
      <w:pPr>
        <w:spacing w:after="0"/>
        <w:ind w:leftChars="100" w:left="200"/>
        <w:rPr>
          <w:lang w:eastAsia="ja-JP"/>
        </w:rPr>
      </w:pPr>
    </w:p>
    <w:p w14:paraId="7B75D148" w14:textId="77777777" w:rsidR="0059242E" w:rsidRPr="009D2CF4" w:rsidRDefault="0059242E" w:rsidP="0059242E">
      <w:pPr>
        <w:snapToGrid w:val="0"/>
        <w:spacing w:after="0"/>
        <w:ind w:leftChars="100" w:left="200"/>
        <w:rPr>
          <w:b/>
          <w:lang w:eastAsia="ja-JP"/>
        </w:rPr>
      </w:pPr>
      <w:r w:rsidRPr="00344D8B">
        <w:rPr>
          <w:b/>
          <w:highlight w:val="green"/>
          <w:lang w:eastAsia="ja-JP"/>
        </w:rPr>
        <w:t>Agreements:</w:t>
      </w:r>
    </w:p>
    <w:p w14:paraId="71EAAB5E" w14:textId="77777777" w:rsidR="0059242E" w:rsidRDefault="0059242E" w:rsidP="0059242E">
      <w:pPr>
        <w:pStyle w:val="aff1"/>
        <w:numPr>
          <w:ilvl w:val="0"/>
          <w:numId w:val="22"/>
        </w:numPr>
        <w:spacing w:after="0"/>
        <w:ind w:leftChars="100" w:left="640"/>
        <w:rPr>
          <w:lang w:eastAsia="ja-JP"/>
        </w:rPr>
      </w:pPr>
      <w:r>
        <w:rPr>
          <w:rFonts w:hint="eastAsia"/>
          <w:lang w:eastAsia="ja-JP"/>
        </w:rPr>
        <w:t>F</w:t>
      </w:r>
      <w:r>
        <w:rPr>
          <w:lang w:eastAsia="ja-JP"/>
        </w:rPr>
        <w:t>or the study of inter-vendor collaboration issues for AI/ML-based CSI compression using a two-sided model, consider at least the following aspects when comparing different options.</w:t>
      </w:r>
    </w:p>
    <w:p w14:paraId="52BD2ADC" w14:textId="77777777" w:rsidR="0059242E" w:rsidRDefault="0059242E" w:rsidP="0059242E">
      <w:pPr>
        <w:pStyle w:val="aff1"/>
        <w:numPr>
          <w:ilvl w:val="1"/>
          <w:numId w:val="22"/>
        </w:numPr>
        <w:spacing w:after="0"/>
        <w:ind w:leftChars="320" w:left="1080"/>
        <w:rPr>
          <w:lang w:eastAsia="ja-JP"/>
        </w:rPr>
      </w:pPr>
      <w:r>
        <w:rPr>
          <w:rFonts w:hint="eastAsia"/>
          <w:lang w:eastAsia="ja-JP"/>
        </w:rPr>
        <w:t>I</w:t>
      </w:r>
      <w:r>
        <w:rPr>
          <w:lang w:eastAsia="ja-JP"/>
        </w:rPr>
        <w:t>nter-vendor collaboration complexity, e.g., whether bilateral collaboration is required between vendors</w:t>
      </w:r>
    </w:p>
    <w:p w14:paraId="3E22218C" w14:textId="77777777" w:rsidR="0059242E" w:rsidRDefault="0059242E" w:rsidP="0059242E">
      <w:pPr>
        <w:pStyle w:val="aff1"/>
        <w:numPr>
          <w:ilvl w:val="1"/>
          <w:numId w:val="22"/>
        </w:numPr>
        <w:spacing w:after="0"/>
        <w:ind w:leftChars="320" w:left="1080"/>
        <w:rPr>
          <w:lang w:eastAsia="ja-JP"/>
        </w:rPr>
      </w:pPr>
      <w:r>
        <w:rPr>
          <w:rFonts w:hint="eastAsia"/>
          <w:lang w:eastAsia="ja-JP"/>
        </w:rPr>
        <w:t>P</w:t>
      </w:r>
      <w:r>
        <w:rPr>
          <w:lang w:eastAsia="ja-JP"/>
        </w:rPr>
        <w:t>erformance</w:t>
      </w:r>
    </w:p>
    <w:p w14:paraId="3E6DD9B7" w14:textId="77777777" w:rsidR="0059242E" w:rsidRDefault="0059242E" w:rsidP="0059242E">
      <w:pPr>
        <w:pStyle w:val="aff1"/>
        <w:numPr>
          <w:ilvl w:val="1"/>
          <w:numId w:val="22"/>
        </w:numPr>
        <w:spacing w:after="0"/>
        <w:ind w:leftChars="320" w:left="1080"/>
        <w:rPr>
          <w:lang w:eastAsia="ja-JP"/>
        </w:rPr>
      </w:pPr>
      <w:r>
        <w:rPr>
          <w:rFonts w:hint="eastAsia"/>
          <w:lang w:eastAsia="ja-JP"/>
        </w:rPr>
        <w:t>I</w:t>
      </w:r>
      <w:r>
        <w:rPr>
          <w:lang w:eastAsia="ja-JP"/>
        </w:rPr>
        <w:t>nteroperability and RAN4 / testing related aspects</w:t>
      </w:r>
    </w:p>
    <w:p w14:paraId="174623DD" w14:textId="77777777" w:rsidR="0059242E" w:rsidRDefault="0059242E" w:rsidP="0059242E">
      <w:pPr>
        <w:pStyle w:val="aff1"/>
        <w:numPr>
          <w:ilvl w:val="1"/>
          <w:numId w:val="22"/>
        </w:numPr>
        <w:spacing w:after="0"/>
        <w:ind w:leftChars="320" w:left="1080"/>
        <w:rPr>
          <w:lang w:eastAsia="ja-JP"/>
        </w:rPr>
      </w:pPr>
      <w:r>
        <w:rPr>
          <w:rFonts w:hint="eastAsia"/>
          <w:lang w:eastAsia="ja-JP"/>
        </w:rPr>
        <w:t>F</w:t>
      </w:r>
      <w:r>
        <w:rPr>
          <w:lang w:eastAsia="ja-JP"/>
        </w:rPr>
        <w:t>easibility</w:t>
      </w:r>
    </w:p>
    <w:p w14:paraId="6A47A062" w14:textId="77777777" w:rsidR="0059242E" w:rsidRDefault="0059242E" w:rsidP="00863603">
      <w:pPr>
        <w:snapToGrid w:val="0"/>
        <w:spacing w:after="0"/>
        <w:rPr>
          <w:lang w:eastAsia="ja-JP"/>
        </w:rPr>
      </w:pPr>
    </w:p>
    <w:p w14:paraId="2812CA83" w14:textId="4938BA11" w:rsidR="00A71D01" w:rsidRPr="00A71D01" w:rsidRDefault="00A71D01" w:rsidP="00A71D01">
      <w:pPr>
        <w:rPr>
          <w:b/>
          <w:bCs/>
          <w:u w:val="single"/>
          <w:lang w:eastAsia="ja-JP"/>
        </w:rPr>
      </w:pPr>
      <w:r w:rsidRPr="00A71D01">
        <w:rPr>
          <w:rFonts w:hint="eastAsia"/>
          <w:b/>
          <w:bCs/>
          <w:u w:val="single"/>
          <w:lang w:eastAsia="ja-JP"/>
        </w:rPr>
        <w:t>RAN1#116</w:t>
      </w:r>
      <w:r>
        <w:rPr>
          <w:rFonts w:hint="eastAsia"/>
          <w:b/>
          <w:bCs/>
          <w:u w:val="single"/>
          <w:lang w:eastAsia="ja-JP"/>
        </w:rPr>
        <w:t>bis</w:t>
      </w:r>
    </w:p>
    <w:p w14:paraId="0A49391D" w14:textId="5CB6B253" w:rsidR="009162D0" w:rsidRPr="004657A7" w:rsidRDefault="009162D0" w:rsidP="009162D0">
      <w:pPr>
        <w:spacing w:after="0"/>
        <w:ind w:leftChars="100" w:left="200"/>
        <w:rPr>
          <w:rFonts w:eastAsiaTheme="minorEastAsia"/>
          <w:b/>
          <w:bCs/>
        </w:rPr>
      </w:pPr>
      <w:r>
        <w:rPr>
          <w:rFonts w:eastAsiaTheme="minorEastAsia"/>
          <w:b/>
          <w:bCs/>
        </w:rPr>
        <w:t>Conclusion:</w:t>
      </w:r>
    </w:p>
    <w:p w14:paraId="3620CF53" w14:textId="77777777" w:rsidR="009162D0" w:rsidRDefault="009162D0" w:rsidP="009162D0">
      <w:pPr>
        <w:pStyle w:val="aff1"/>
        <w:widowControl w:val="0"/>
        <w:numPr>
          <w:ilvl w:val="0"/>
          <w:numId w:val="9"/>
        </w:numPr>
        <w:snapToGrid w:val="0"/>
        <w:spacing w:after="0"/>
        <w:ind w:leftChars="100" w:left="620"/>
        <w:jc w:val="both"/>
        <w:rPr>
          <w:rFonts w:eastAsiaTheme="minorEastAsia"/>
        </w:rPr>
      </w:pPr>
      <w:r>
        <w:rPr>
          <w:rFonts w:eastAsiaTheme="minorEastAsia"/>
        </w:rPr>
        <w:t>In Rel.19 study of temporal domain aspects of AI/ML-based CSI compression using two-sided model, CSI prediction that is performed entirely at NW side is deprioritized.</w:t>
      </w:r>
    </w:p>
    <w:p w14:paraId="68DE0280" w14:textId="77777777" w:rsidR="00A71D01" w:rsidRDefault="00A71D01" w:rsidP="00863603">
      <w:pPr>
        <w:snapToGrid w:val="0"/>
        <w:spacing w:after="0"/>
        <w:rPr>
          <w:lang w:eastAsia="ja-JP"/>
        </w:rPr>
      </w:pPr>
    </w:p>
    <w:p w14:paraId="6AE2A5C1" w14:textId="6D86855A" w:rsidR="00E23F94" w:rsidRPr="004657A7" w:rsidRDefault="00E23F94" w:rsidP="00E23F9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FDDCCB" w14:textId="77777777" w:rsidR="00E23F94" w:rsidRDefault="00E23F94" w:rsidP="00E23F94">
      <w:pPr>
        <w:pStyle w:val="aff1"/>
        <w:widowControl w:val="0"/>
        <w:numPr>
          <w:ilvl w:val="0"/>
          <w:numId w:val="9"/>
        </w:numPr>
        <w:snapToGrid w:val="0"/>
        <w:spacing w:after="0"/>
        <w:ind w:leftChars="100" w:left="620"/>
        <w:jc w:val="both"/>
        <w:rPr>
          <w:rFonts w:eastAsiaTheme="minorEastAsia"/>
        </w:rPr>
      </w:pPr>
      <w:r>
        <w:rPr>
          <w:rFonts w:eastAsiaTheme="minorEastAsia"/>
        </w:rPr>
        <w:t>For the evaluation of temporal domain aspects of AI/ML-based CSI compression using two-sided model in Rel.19, for the temporal domain prediction and compression Case 3 and Case 4, adopt the following evaluation assumptions as baseline.</w:t>
      </w:r>
    </w:p>
    <w:p w14:paraId="0D0C1F02" w14:textId="77777777" w:rsidR="00E23F94" w:rsidRDefault="00E23F94" w:rsidP="00E23F94">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bservation window (number / distance)</w:t>
      </w:r>
    </w:p>
    <w:p w14:paraId="250E393D"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or periodic CSI-RS with 5 ms periodicity: 12 / 5 ms, 10 / 5 ms, 8 / 5 ms, 5 / 5 ms, 4 / 5 ms, unrestricted observation window</w:t>
      </w:r>
    </w:p>
    <w:p w14:paraId="2DB6A4C4"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or periodic CSI-RS with 20 ms periodicity: Up to companies (encouraged)</w:t>
      </w:r>
    </w:p>
    <w:p w14:paraId="52DBB13E"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or aperiodic CSI-RS: 12 / 2 ms, 8 / 2 ms, 4 / 2 ms</w:t>
      </w:r>
    </w:p>
    <w:p w14:paraId="512B80A6"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w:t>
      </w:r>
    </w:p>
    <w:p w14:paraId="0CF33414" w14:textId="77777777" w:rsidR="00E23F94" w:rsidRDefault="00E23F94" w:rsidP="00E23F94">
      <w:pPr>
        <w:pStyle w:val="aff1"/>
        <w:widowControl w:val="0"/>
        <w:numPr>
          <w:ilvl w:val="1"/>
          <w:numId w:val="9"/>
        </w:numPr>
        <w:snapToGrid w:val="0"/>
        <w:spacing w:after="0"/>
        <w:ind w:leftChars="310" w:left="1040"/>
        <w:jc w:val="both"/>
        <w:rPr>
          <w:rFonts w:eastAsiaTheme="minorEastAsia"/>
        </w:rPr>
      </w:pPr>
      <w:r>
        <w:rPr>
          <w:rFonts w:eastAsiaTheme="minorEastAsia" w:hint="eastAsia"/>
        </w:rPr>
        <w:t>P</w:t>
      </w:r>
      <w:r>
        <w:rPr>
          <w:rFonts w:eastAsiaTheme="minorEastAsia"/>
        </w:rPr>
        <w:t>rediction window (number / distance between prediction instances / distance from the last observation instance to the 1st prediction instance): 4 / 5 ms / 5 ms</w:t>
      </w:r>
    </w:p>
    <w:p w14:paraId="69219996"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4 / 1 ms / 5 ms, 8 / 1 ms / 5 ms, 4 / 5 ms / 10 ms, 1 / - / 5 ms.</w:t>
      </w:r>
    </w:p>
    <w:p w14:paraId="65E7061E" w14:textId="77777777" w:rsidR="00E23F94" w:rsidRDefault="00E23F94" w:rsidP="00863603">
      <w:pPr>
        <w:snapToGrid w:val="0"/>
        <w:spacing w:after="0"/>
        <w:rPr>
          <w:lang w:eastAsia="ja-JP"/>
        </w:rPr>
      </w:pPr>
    </w:p>
    <w:p w14:paraId="5BD97E22" w14:textId="6F17578C" w:rsidR="0074757F" w:rsidRPr="004657A7" w:rsidRDefault="0074757F" w:rsidP="0074757F">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1C8D603" w14:textId="77777777" w:rsidR="0074757F" w:rsidRDefault="0074757F" w:rsidP="0074757F">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temporal domain compression Case 1 / 2 / 5, adopt Table 1 used in Rel.18 as starting point with the following additions.</w:t>
      </w:r>
    </w:p>
    <w:p w14:paraId="50C70E00"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emporal domain CSI setting</w:t>
      </w:r>
    </w:p>
    <w:p w14:paraId="7F70F8D4"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 feedback periodicity</w:t>
      </w:r>
    </w:p>
    <w:p w14:paraId="2C06CD42"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SI-RS periodicity</w:t>
      </w:r>
    </w:p>
    <w:p w14:paraId="1BFD3AB7"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escription of model input / output and case</w:t>
      </w:r>
    </w:p>
    <w:p w14:paraId="5CC23ADF"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ompression case, e.g., Case 1 / 2 / 5</w:t>
      </w:r>
    </w:p>
    <w:p w14:paraId="2259664A"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U</w:t>
      </w:r>
      <w:r>
        <w:rPr>
          <w:rFonts w:eastAsiaTheme="minorEastAsia"/>
        </w:rPr>
        <w:t>sage of historical CSI at UE / NW side (e.g., number / time distance, eigenvectors / raw channels, etc.)</w:t>
      </w:r>
    </w:p>
    <w:p w14:paraId="5AB5E03A"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UCI loss (if applicable), e.g., CSI buffer reset, CSI retransmission, etc.</w:t>
      </w:r>
    </w:p>
    <w:p w14:paraId="0E67E585"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rank adaptation (if applicable)</w:t>
      </w:r>
    </w:p>
    <w:p w14:paraId="42DCC7A1"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distribution (Option 1 or Option 2) and UE speed</w:t>
      </w:r>
    </w:p>
    <w:p w14:paraId="2AE33AB0"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feedback overhead rate: X / Y / Z bits per normalized time unit</w:t>
      </w:r>
    </w:p>
    <w:p w14:paraId="6A4F4B8D"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N</w:t>
      </w:r>
      <w:r>
        <w:rPr>
          <w:rFonts w:eastAsiaTheme="minorEastAsia"/>
        </w:rPr>
        <w:t>ormalized time unit = 5 ms and adopt same X / Y / Z values as in Table 1 of Rel.18</w:t>
      </w:r>
    </w:p>
    <w:p w14:paraId="7F124359"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B</w:t>
      </w:r>
      <w:r>
        <w:rPr>
          <w:rFonts w:eastAsiaTheme="minorEastAsia"/>
        </w:rPr>
        <w:t>enchmark scheme</w:t>
      </w:r>
    </w:p>
    <w:p w14:paraId="7AAEB972"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R</w:t>
      </w:r>
      <w:r>
        <w:rPr>
          <w:rFonts w:eastAsiaTheme="minorEastAsia"/>
        </w:rPr>
        <w:t>el.16 eTypeII and compression Case 0 (i.e., Rel.18 AI/ML-based CSI compression)</w:t>
      </w:r>
    </w:p>
    <w:p w14:paraId="1C0D3E08"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spatial consistency is modelled</w:t>
      </w:r>
    </w:p>
    <w:p w14:paraId="431176DF"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UCI loss is modelled</w:t>
      </w:r>
    </w:p>
    <w:p w14:paraId="100A2B2C"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same UCI loss model shall be applied to the benchmark for fair comparison.</w:t>
      </w:r>
    </w:p>
    <w:p w14:paraId="7126E882"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rank adaptation is modelled</w:t>
      </w:r>
    </w:p>
    <w:p w14:paraId="7CB2C5E6"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M</w:t>
      </w:r>
      <w:r>
        <w:rPr>
          <w:rFonts w:eastAsiaTheme="minorEastAsia"/>
        </w:rPr>
        <w:t>odelling of channel estimation error</w:t>
      </w:r>
    </w:p>
    <w:p w14:paraId="715F005D"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phase discontinuity is modelled (if applicable)</w:t>
      </w:r>
    </w:p>
    <w:p w14:paraId="08A92412" w14:textId="77777777" w:rsidR="0074757F" w:rsidRDefault="0074757F" w:rsidP="00863603">
      <w:pPr>
        <w:snapToGrid w:val="0"/>
        <w:spacing w:after="0"/>
        <w:rPr>
          <w:lang w:eastAsia="ja-JP"/>
        </w:rPr>
      </w:pPr>
    </w:p>
    <w:p w14:paraId="079310E4" w14:textId="52D922C2" w:rsidR="00CF25C6" w:rsidRPr="004657A7" w:rsidRDefault="00CF25C6" w:rsidP="00CF25C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FFBB892" w14:textId="77777777" w:rsidR="00CF25C6" w:rsidRDefault="00CF25C6" w:rsidP="00CF25C6">
      <w:pPr>
        <w:pStyle w:val="aff1"/>
        <w:widowControl w:val="0"/>
        <w:numPr>
          <w:ilvl w:val="0"/>
          <w:numId w:val="9"/>
        </w:numPr>
        <w:snapToGrid w:val="0"/>
        <w:spacing w:after="0"/>
        <w:ind w:leftChars="100" w:left="620"/>
        <w:jc w:val="both"/>
        <w:rPr>
          <w:rFonts w:eastAsiaTheme="minorEastAsia"/>
        </w:rPr>
      </w:pPr>
      <w:r>
        <w:rPr>
          <w:rFonts w:eastAsiaTheme="minorEastAsia" w:hint="eastAsia"/>
        </w:rPr>
        <w:lastRenderedPageBreak/>
        <w:t>F</w:t>
      </w:r>
      <w:r>
        <w:rPr>
          <w:rFonts w:eastAsiaTheme="minorEastAsia"/>
        </w:rPr>
        <w:t>or the results template used to collect evaluation results for temporal domain prediction and compression Case 3 / 4, adopt Table 1 used in Rel.18 as starting point with the following additions.</w:t>
      </w:r>
    </w:p>
    <w:p w14:paraId="66E4864A"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emporal domain CSI setting</w:t>
      </w:r>
    </w:p>
    <w:p w14:paraId="6800A922"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 feedback periodicity</w:t>
      </w:r>
    </w:p>
    <w:p w14:paraId="7C657EE6"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SI-RS periodicity</w:t>
      </w:r>
    </w:p>
    <w:p w14:paraId="5CC23FEE"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escription of model input / output and use case</w:t>
      </w:r>
    </w:p>
    <w:p w14:paraId="231B6966"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ompression case, e.g., Case 3 / 4</w:t>
      </w:r>
    </w:p>
    <w:p w14:paraId="6DA74305"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bservation window (usage of historical CSI at UE / NW side, e.g., number / time distance, eigenvectors / raw channels, etc.)</w:t>
      </w:r>
    </w:p>
    <w:p w14:paraId="44C31645"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P</w:t>
      </w:r>
      <w:r>
        <w:rPr>
          <w:rFonts w:eastAsiaTheme="minorEastAsia"/>
        </w:rPr>
        <w:t>rediction window (e.g., time distance between 1st prediction instance and last observation instance, number / time distance of predicted CSI)</w:t>
      </w:r>
    </w:p>
    <w:p w14:paraId="0B3A2DDC"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UCI loss (if applicable)</w:t>
      </w:r>
    </w:p>
    <w:p w14:paraId="51FE0DC3"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distribution (Option 1 or Option 2) and UE speed</w:t>
      </w:r>
    </w:p>
    <w:p w14:paraId="1A62DE90"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feedback overhead rate: X / Y / Z bits per normalized time unit</w:t>
      </w:r>
    </w:p>
    <w:p w14:paraId="5E01034B"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N</w:t>
      </w:r>
      <w:r>
        <w:rPr>
          <w:rFonts w:eastAsiaTheme="minorEastAsia"/>
        </w:rPr>
        <w:t>ormalized time unit = 5 ms and adopt same X / Y / Z values as in Table 1 of Rel.18</w:t>
      </w:r>
    </w:p>
    <w:p w14:paraId="67E82AF0"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S</w:t>
      </w:r>
      <w:r>
        <w:rPr>
          <w:rFonts w:eastAsiaTheme="minorEastAsia"/>
        </w:rPr>
        <w:t>GCS values before (if applicable) and after compression</w:t>
      </w:r>
    </w:p>
    <w:p w14:paraId="50C41918"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A</w:t>
      </w:r>
      <w:r>
        <w:rPr>
          <w:rFonts w:eastAsiaTheme="minorEastAsia"/>
        </w:rPr>
        <w:t>ssumption on the prediction of future CSI</w:t>
      </w:r>
    </w:p>
    <w:p w14:paraId="0E039ABE"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eparate step or jointly with compression</w:t>
      </w:r>
    </w:p>
    <w:p w14:paraId="3B542984"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I</w:t>
      </w:r>
      <w:r>
        <w:rPr>
          <w:rFonts w:eastAsiaTheme="minorEastAsia"/>
        </w:rPr>
        <w:t>f separate, description of the AI/ML or non-AI/ML prediction algorithms: Ideal prediction, AI/ML-based prediction, non-AI/ML-based prediction (e.g., nearest historical CSI and its location, learning window size / time correlation matrix size for auto-regression-based prediction).</w:t>
      </w:r>
    </w:p>
    <w:p w14:paraId="26C9732A" w14:textId="77777777" w:rsidR="00CF25C6" w:rsidRDefault="00CF25C6" w:rsidP="00CF25C6">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N</w:t>
      </w:r>
      <w:r>
        <w:rPr>
          <w:rFonts w:eastAsiaTheme="minorEastAsia"/>
        </w:rPr>
        <w:t>ote: The same prediction algorithm to be used for the benchmark scheme.</w:t>
      </w:r>
    </w:p>
    <w:p w14:paraId="1953CD4E"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B</w:t>
      </w:r>
      <w:r>
        <w:rPr>
          <w:rFonts w:eastAsiaTheme="minorEastAsia"/>
        </w:rPr>
        <w:t>enchmark schemes</w:t>
      </w:r>
    </w:p>
    <w:p w14:paraId="3EF7E1E8"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rPr>
        <w:t>Description of feedback schemes, i.e., Rel.18 Doppler eTypeII</w:t>
      </w:r>
    </w:p>
    <w:p w14:paraId="46A26071"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spatial consistency is modelled.</w:t>
      </w:r>
    </w:p>
    <w:p w14:paraId="5E5A9CC0"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UCI loss is modelled.</w:t>
      </w:r>
    </w:p>
    <w:p w14:paraId="553C5973"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same UCI loss model shall be applied to the benchmark for fair comparison.</w:t>
      </w:r>
    </w:p>
    <w:p w14:paraId="0740799B"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M</w:t>
      </w:r>
      <w:r>
        <w:rPr>
          <w:rFonts w:eastAsiaTheme="minorEastAsia"/>
        </w:rPr>
        <w:t>odelling of channel estimation error</w:t>
      </w:r>
    </w:p>
    <w:p w14:paraId="4F85E734"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phase discontinuity is modelled (if applicable)</w:t>
      </w:r>
    </w:p>
    <w:p w14:paraId="49D19021" w14:textId="77777777" w:rsidR="00CF25C6" w:rsidRDefault="00CF25C6" w:rsidP="00863603">
      <w:pPr>
        <w:snapToGrid w:val="0"/>
        <w:spacing w:after="0"/>
        <w:rPr>
          <w:lang w:eastAsia="ja-JP"/>
        </w:rPr>
      </w:pPr>
    </w:p>
    <w:p w14:paraId="37C154B0" w14:textId="765FC36D" w:rsidR="00146D0B" w:rsidRPr="004657A7" w:rsidRDefault="00146D0B" w:rsidP="00146D0B">
      <w:pPr>
        <w:spacing w:after="0"/>
        <w:ind w:leftChars="100" w:left="200"/>
        <w:rPr>
          <w:rFonts w:eastAsiaTheme="minorEastAsia"/>
          <w:b/>
          <w:bCs/>
        </w:rPr>
      </w:pPr>
      <w:r>
        <w:rPr>
          <w:rFonts w:eastAsiaTheme="minorEastAsia"/>
          <w:b/>
          <w:bCs/>
        </w:rPr>
        <w:t>Conclusion:</w:t>
      </w:r>
    </w:p>
    <w:p w14:paraId="0EDAC4C0" w14:textId="77777777" w:rsidR="00146D0B" w:rsidRDefault="00146D0B" w:rsidP="00146D0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multi-vendor results table, adopt Rel.18 Table 4 for joint training and Rel.18 Table 5 for separate training as starting point, with the same additions of above 2 agreements.</w:t>
      </w:r>
    </w:p>
    <w:p w14:paraId="5998033E" w14:textId="77777777" w:rsidR="00146D0B" w:rsidRDefault="00146D0B" w:rsidP="00863603">
      <w:pPr>
        <w:snapToGrid w:val="0"/>
        <w:spacing w:after="0"/>
        <w:rPr>
          <w:lang w:eastAsia="ja-JP"/>
        </w:rPr>
      </w:pPr>
    </w:p>
    <w:p w14:paraId="73D99785" w14:textId="4D9F612C" w:rsidR="00EA4E04" w:rsidRPr="004657A7" w:rsidRDefault="00EA4E04" w:rsidP="00EA4E04">
      <w:pPr>
        <w:spacing w:after="0"/>
        <w:ind w:leftChars="100" w:left="200"/>
        <w:rPr>
          <w:rFonts w:eastAsiaTheme="minorEastAsia"/>
          <w:b/>
          <w:bCs/>
        </w:rPr>
      </w:pPr>
      <w:r>
        <w:rPr>
          <w:rFonts w:eastAsiaTheme="minorEastAsia"/>
          <w:b/>
          <w:bCs/>
        </w:rPr>
        <w:t>Conclusion:</w:t>
      </w:r>
    </w:p>
    <w:p w14:paraId="7D96B775" w14:textId="77777777" w:rsidR="00EA4E04" w:rsidRDefault="00EA4E04" w:rsidP="00EA4E04">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model generalization results table, adopt Rel.18 Table 2 and generalization Case 1 / 2 / 3 as starting point with same additions above. For generalization aspects, adopt the following.</w:t>
      </w:r>
    </w:p>
    <w:p w14:paraId="1A09044F" w14:textId="77777777" w:rsidR="00EA4E04" w:rsidRDefault="00EA4E04" w:rsidP="00EA4E04">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UE speed</w:t>
      </w:r>
    </w:p>
    <w:p w14:paraId="66F70777" w14:textId="77777777" w:rsidR="00EA4E04" w:rsidRDefault="00EA4E04" w:rsidP="00EA4E04">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distribution</w:t>
      </w:r>
    </w:p>
    <w:p w14:paraId="2DE645FC" w14:textId="77777777" w:rsidR="00EA4E04" w:rsidRDefault="00EA4E04" w:rsidP="00EA4E04">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CSI-RS periodicity</w:t>
      </w:r>
    </w:p>
    <w:p w14:paraId="0DE06043" w14:textId="77777777" w:rsidR="00EA4E04" w:rsidRDefault="00EA4E04" w:rsidP="00863603">
      <w:pPr>
        <w:snapToGrid w:val="0"/>
        <w:spacing w:after="0"/>
        <w:rPr>
          <w:lang w:eastAsia="ja-JP"/>
        </w:rPr>
      </w:pPr>
    </w:p>
    <w:p w14:paraId="41FD5BE1" w14:textId="24AE4BD1" w:rsidR="003D3091" w:rsidRPr="004657A7" w:rsidRDefault="003D3091" w:rsidP="003D3091">
      <w:pPr>
        <w:spacing w:after="0"/>
        <w:ind w:leftChars="100" w:left="200"/>
        <w:rPr>
          <w:rFonts w:eastAsiaTheme="minorEastAsia"/>
          <w:b/>
          <w:bCs/>
        </w:rPr>
      </w:pPr>
      <w:r>
        <w:rPr>
          <w:rFonts w:eastAsiaTheme="minorEastAsia"/>
          <w:b/>
          <w:bCs/>
        </w:rPr>
        <w:t>Conclusion:</w:t>
      </w:r>
    </w:p>
    <w:p w14:paraId="2FBAA081" w14:textId="77777777" w:rsidR="003D3091" w:rsidRDefault="003D3091" w:rsidP="003D3091">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model scalability results table, adopt Rel.18 Table 3 and generalization Case 1 / 2 / 3 as starting point with same additions above. For generalization aspects, adopt the following.</w:t>
      </w:r>
    </w:p>
    <w:p w14:paraId="25AC3F92" w14:textId="77777777" w:rsidR="003D3091" w:rsidRDefault="003D3091" w:rsidP="003D3091">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numbers of antenna ports</w:t>
      </w:r>
    </w:p>
    <w:p w14:paraId="5C0F7B2F" w14:textId="77777777" w:rsidR="003D3091" w:rsidRDefault="003D3091" w:rsidP="003D3091">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frequency granularity</w:t>
      </w:r>
    </w:p>
    <w:p w14:paraId="58F5AE49" w14:textId="77777777" w:rsidR="003D3091" w:rsidRDefault="003D3091" w:rsidP="003D3091">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payload size</w:t>
      </w:r>
    </w:p>
    <w:p w14:paraId="42EABA64" w14:textId="77777777" w:rsidR="003D3091" w:rsidRDefault="003D3091" w:rsidP="00863603">
      <w:pPr>
        <w:snapToGrid w:val="0"/>
        <w:spacing w:after="0"/>
        <w:rPr>
          <w:lang w:eastAsia="ja-JP"/>
        </w:rPr>
      </w:pPr>
    </w:p>
    <w:p w14:paraId="15C7EA35" w14:textId="6F3022A7" w:rsidR="00957045" w:rsidRPr="004657A7" w:rsidRDefault="00957045" w:rsidP="0095704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170BD82" w14:textId="77777777" w:rsidR="00957045" w:rsidRDefault="00957045" w:rsidP="00957045">
      <w:pPr>
        <w:pStyle w:val="aff1"/>
        <w:widowControl w:val="0"/>
        <w:numPr>
          <w:ilvl w:val="0"/>
          <w:numId w:val="9"/>
        </w:numPr>
        <w:snapToGrid w:val="0"/>
        <w:spacing w:after="0"/>
        <w:ind w:leftChars="100" w:left="620"/>
        <w:jc w:val="both"/>
        <w:rPr>
          <w:rFonts w:eastAsiaTheme="minorEastAsia"/>
        </w:rPr>
      </w:pPr>
      <w:r>
        <w:rPr>
          <w:rFonts w:eastAsiaTheme="minorEastAsia"/>
        </w:rPr>
        <w:t>For the results template used to collect evaluation results for temporal domain prediction and compression Case 4, adopt Table 1 used in Rel.18 as starting point with the following additions.</w:t>
      </w:r>
    </w:p>
    <w:p w14:paraId="4D22FE4A" w14:textId="77777777" w:rsidR="00957045" w:rsidRDefault="00957045" w:rsidP="00957045">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escription of model input / output and use case</w:t>
      </w:r>
    </w:p>
    <w:p w14:paraId="52824375" w14:textId="77777777" w:rsidR="00957045" w:rsidRDefault="00957045" w:rsidP="00957045">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rank adaptation (if applicable)</w:t>
      </w:r>
    </w:p>
    <w:p w14:paraId="6F39C1AD" w14:textId="77777777" w:rsidR="00957045" w:rsidRDefault="00957045" w:rsidP="00863603">
      <w:pPr>
        <w:snapToGrid w:val="0"/>
        <w:spacing w:after="0"/>
        <w:rPr>
          <w:lang w:eastAsia="ja-JP"/>
        </w:rPr>
      </w:pPr>
    </w:p>
    <w:p w14:paraId="69A9A744" w14:textId="1E243C75" w:rsidR="002C3D2A" w:rsidRPr="004657A7" w:rsidRDefault="002C3D2A" w:rsidP="002C3D2A">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C82BF22" w14:textId="77777777" w:rsidR="002C3D2A" w:rsidRDefault="002C3D2A" w:rsidP="002C3D2A">
      <w:pPr>
        <w:pStyle w:val="aff1"/>
        <w:widowControl w:val="0"/>
        <w:numPr>
          <w:ilvl w:val="0"/>
          <w:numId w:val="9"/>
        </w:numPr>
        <w:snapToGrid w:val="0"/>
        <w:spacing w:after="0"/>
        <w:ind w:leftChars="100" w:left="620"/>
        <w:jc w:val="both"/>
        <w:rPr>
          <w:rFonts w:eastAsiaTheme="minorEastAsia"/>
        </w:rPr>
      </w:pPr>
      <w:r>
        <w:rPr>
          <w:rFonts w:eastAsiaTheme="minorEastAsia"/>
        </w:rPr>
        <w:t>For the results template used to collect evaluation results for AI/ML-based CSI compression using localized models, adopt Table 1 used in Rel.18 as starting point, capturing the generalized model result and the localized model result as separate columns, with the following additions for the localized model.</w:t>
      </w:r>
    </w:p>
    <w:p w14:paraId="2EEB569E" w14:textId="77777777" w:rsidR="002C3D2A" w:rsidRDefault="002C3D2A" w:rsidP="002C3D2A">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ataset description</w:t>
      </w:r>
    </w:p>
    <w:p w14:paraId="1566A805" w14:textId="77777777" w:rsidR="002C3D2A" w:rsidRDefault="002C3D2A" w:rsidP="002C3D2A">
      <w:pPr>
        <w:pStyle w:val="aff1"/>
        <w:widowControl w:val="0"/>
        <w:numPr>
          <w:ilvl w:val="2"/>
          <w:numId w:val="9"/>
        </w:numPr>
        <w:snapToGrid w:val="0"/>
        <w:spacing w:after="0"/>
        <w:ind w:leftChars="520" w:left="1460"/>
        <w:jc w:val="both"/>
        <w:rPr>
          <w:rFonts w:eastAsiaTheme="minorEastAsia"/>
        </w:rPr>
      </w:pPr>
      <w:r>
        <w:rPr>
          <w:rFonts w:eastAsiaTheme="minorEastAsia" w:hint="eastAsia"/>
        </w:rPr>
        <w:t>L</w:t>
      </w:r>
      <w:r>
        <w:rPr>
          <w:rFonts w:eastAsiaTheme="minorEastAsia"/>
        </w:rPr>
        <w:t>ocal region modelling, e.g., Option 1 or Option 2, and further details</w:t>
      </w:r>
    </w:p>
    <w:p w14:paraId="1E487945" w14:textId="77777777" w:rsidR="002C3D2A" w:rsidRDefault="002C3D2A" w:rsidP="002C3D2A">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emporal modelling, e.g., how temporal variation in modelled in train and test sets</w:t>
      </w:r>
    </w:p>
    <w:p w14:paraId="5D612169" w14:textId="77777777" w:rsidR="002C3D2A" w:rsidRDefault="002C3D2A" w:rsidP="002C3D2A">
      <w:pPr>
        <w:pStyle w:val="aff1"/>
        <w:widowControl w:val="0"/>
        <w:numPr>
          <w:ilvl w:val="2"/>
          <w:numId w:val="9"/>
        </w:numPr>
        <w:snapToGrid w:val="0"/>
        <w:spacing w:after="0"/>
        <w:ind w:leftChars="520" w:left="1460"/>
        <w:jc w:val="both"/>
        <w:rPr>
          <w:rFonts w:eastAsiaTheme="minorEastAsia"/>
        </w:rPr>
      </w:pPr>
      <w:r>
        <w:rPr>
          <w:rFonts w:eastAsiaTheme="minorEastAsia" w:hint="eastAsia"/>
        </w:rPr>
        <w:t>D</w:t>
      </w:r>
      <w:r>
        <w:rPr>
          <w:rFonts w:eastAsiaTheme="minorEastAsia"/>
        </w:rPr>
        <w:t>ataset description for generalized model</w:t>
      </w:r>
    </w:p>
    <w:p w14:paraId="0B08BF90" w14:textId="77777777" w:rsidR="002C3D2A" w:rsidRDefault="002C3D2A" w:rsidP="00863603">
      <w:pPr>
        <w:snapToGrid w:val="0"/>
        <w:spacing w:after="0"/>
        <w:rPr>
          <w:lang w:eastAsia="ja-JP"/>
        </w:rPr>
      </w:pPr>
    </w:p>
    <w:p w14:paraId="3123D826" w14:textId="17AE8B57" w:rsidR="00B02811" w:rsidRPr="004657A7" w:rsidRDefault="00B02811" w:rsidP="00B02811">
      <w:pPr>
        <w:spacing w:after="0"/>
        <w:ind w:leftChars="100" w:left="200"/>
        <w:rPr>
          <w:rFonts w:eastAsiaTheme="minorEastAsia"/>
          <w:b/>
          <w:bCs/>
        </w:rPr>
      </w:pPr>
      <w:r>
        <w:rPr>
          <w:rFonts w:eastAsiaTheme="minorEastAsia"/>
          <w:b/>
          <w:bCs/>
        </w:rPr>
        <w:t>Conclusion:</w:t>
      </w:r>
    </w:p>
    <w:p w14:paraId="4727FABA" w14:textId="77777777" w:rsidR="00B02811" w:rsidRDefault="00B02811" w:rsidP="00B02811">
      <w:pPr>
        <w:pStyle w:val="aff1"/>
        <w:widowControl w:val="0"/>
        <w:numPr>
          <w:ilvl w:val="0"/>
          <w:numId w:val="9"/>
        </w:numPr>
        <w:snapToGrid w:val="0"/>
        <w:spacing w:after="0"/>
        <w:ind w:leftChars="100" w:left="620"/>
        <w:jc w:val="both"/>
        <w:rPr>
          <w:rFonts w:eastAsiaTheme="minorEastAsia"/>
        </w:rPr>
      </w:pPr>
      <w:r>
        <w:rPr>
          <w:rFonts w:eastAsiaTheme="minorEastAsia" w:hint="eastAsia"/>
        </w:rPr>
        <w:t>C</w:t>
      </w:r>
      <w:r>
        <w:rPr>
          <w:rFonts w:eastAsiaTheme="minorEastAsia"/>
        </w:rPr>
        <w:t>onclude, from RAN1 perspective, that Option 1, if feasible for specification, eliminate the inter-vendor collaboration complexity (e.g., whether bilateral collaboration is required between vendors).</w:t>
      </w:r>
    </w:p>
    <w:p w14:paraId="63CA9200" w14:textId="77777777" w:rsidR="00B02811" w:rsidRDefault="00B02811" w:rsidP="00B02811">
      <w:pPr>
        <w:pStyle w:val="aff1"/>
        <w:widowControl w:val="0"/>
        <w:numPr>
          <w:ilvl w:val="0"/>
          <w:numId w:val="9"/>
        </w:numPr>
        <w:snapToGrid w:val="0"/>
        <w:spacing w:after="0"/>
        <w:ind w:leftChars="100" w:left="620"/>
        <w:jc w:val="both"/>
        <w:rPr>
          <w:rFonts w:eastAsiaTheme="minorEastAsia"/>
        </w:rPr>
      </w:pPr>
      <w:r>
        <w:rPr>
          <w:rFonts w:eastAsiaTheme="minorEastAsia" w:hint="eastAsia"/>
        </w:rPr>
        <w:t>I</w:t>
      </w:r>
      <w:r>
        <w:rPr>
          <w:rFonts w:eastAsiaTheme="minorEastAsia"/>
        </w:rPr>
        <w:t>t is RAN1’s understanding that Option 1 corresponds to RAN4 options, e.g., RAN4-Option 3 or RAN4-Option 4. Further study and final conclusion on interoperability and RAN4 testing of the RAN4-Option 3 and RAN4-Option 4 is up to RAN4.</w:t>
      </w:r>
    </w:p>
    <w:p w14:paraId="3E572B45" w14:textId="77777777" w:rsidR="00B02811" w:rsidRDefault="00B02811" w:rsidP="00863603">
      <w:pPr>
        <w:snapToGrid w:val="0"/>
        <w:spacing w:after="0"/>
        <w:rPr>
          <w:lang w:eastAsia="ja-JP"/>
        </w:rPr>
      </w:pPr>
    </w:p>
    <w:p w14:paraId="2DA42AA9" w14:textId="3345CBF7" w:rsidR="00C37CAE" w:rsidRPr="004657A7" w:rsidRDefault="00C37CAE" w:rsidP="00C37CAE">
      <w:pPr>
        <w:spacing w:after="0"/>
        <w:ind w:leftChars="100" w:left="200"/>
        <w:rPr>
          <w:rFonts w:eastAsiaTheme="minorEastAsia"/>
          <w:b/>
          <w:bCs/>
          <w:lang w:eastAsia="ja-JP"/>
        </w:rPr>
      </w:pPr>
      <w:r>
        <w:rPr>
          <w:rFonts w:eastAsiaTheme="minorEastAsia"/>
          <w:b/>
          <w:bCs/>
        </w:rPr>
        <w:t>Observation</w:t>
      </w:r>
      <w:r w:rsidR="00EF2747">
        <w:rPr>
          <w:rFonts w:eastAsiaTheme="minorEastAsia" w:hint="eastAsia"/>
          <w:b/>
          <w:bCs/>
          <w:lang w:eastAsia="ja-JP"/>
        </w:rPr>
        <w:t>:</w:t>
      </w:r>
    </w:p>
    <w:p w14:paraId="0E055D1B" w14:textId="77777777" w:rsidR="00C37CAE" w:rsidRDefault="00C37CAE" w:rsidP="00C37CAE">
      <w:pPr>
        <w:pStyle w:val="aff1"/>
        <w:widowControl w:val="0"/>
        <w:numPr>
          <w:ilvl w:val="0"/>
          <w:numId w:val="9"/>
        </w:numPr>
        <w:snapToGrid w:val="0"/>
        <w:spacing w:after="0"/>
        <w:ind w:leftChars="100" w:left="620"/>
        <w:jc w:val="both"/>
        <w:rPr>
          <w:rFonts w:eastAsiaTheme="minorEastAsia"/>
        </w:rPr>
      </w:pPr>
      <w:r>
        <w:rPr>
          <w:rFonts w:eastAsiaTheme="minorEastAsia" w:hint="eastAsia"/>
        </w:rPr>
        <w:t>O</w:t>
      </w:r>
      <w:r>
        <w:rPr>
          <w:rFonts w:eastAsiaTheme="minorEastAsia"/>
        </w:rPr>
        <w:t>ption 1 and 2 may have limited performance in the field compared to Option 3, 4, and 5, further study is needed.</w:t>
      </w:r>
    </w:p>
    <w:p w14:paraId="7ED181C3" w14:textId="77777777" w:rsidR="00C37CAE" w:rsidRDefault="00C37CAE" w:rsidP="00C37CAE">
      <w:pPr>
        <w:pStyle w:val="aff1"/>
        <w:widowControl w:val="0"/>
        <w:numPr>
          <w:ilvl w:val="0"/>
          <w:numId w:val="9"/>
        </w:numPr>
        <w:snapToGrid w:val="0"/>
        <w:spacing w:after="0"/>
        <w:ind w:leftChars="100" w:left="620"/>
        <w:jc w:val="both"/>
        <w:rPr>
          <w:rFonts w:eastAsiaTheme="minorEastAsia"/>
        </w:rPr>
      </w:pPr>
      <w:r>
        <w:rPr>
          <w:rFonts w:eastAsiaTheme="minorEastAsia" w:hint="eastAsia"/>
        </w:rPr>
        <w:t>O</w:t>
      </w:r>
      <w:r>
        <w:rPr>
          <w:rFonts w:eastAsiaTheme="minorEastAsia"/>
        </w:rPr>
        <w:t>ption 1 and 2 may require high specification effort from RAN1 perspective.</w:t>
      </w:r>
    </w:p>
    <w:p w14:paraId="455D76D2" w14:textId="77777777" w:rsidR="00C37CAE" w:rsidRDefault="00C37CAE" w:rsidP="00863603">
      <w:pPr>
        <w:snapToGrid w:val="0"/>
        <w:spacing w:after="0"/>
        <w:rPr>
          <w:lang w:eastAsia="ja-JP"/>
        </w:rPr>
      </w:pPr>
    </w:p>
    <w:p w14:paraId="54AB615A" w14:textId="34DB943B" w:rsidR="009D49DF" w:rsidRPr="004657A7" w:rsidRDefault="009D49DF" w:rsidP="009D49DF">
      <w:pPr>
        <w:spacing w:after="0"/>
        <w:ind w:leftChars="100" w:left="200"/>
        <w:rPr>
          <w:rFonts w:eastAsiaTheme="minorEastAsia"/>
          <w:b/>
          <w:bCs/>
        </w:rPr>
      </w:pPr>
      <w:r>
        <w:rPr>
          <w:rFonts w:eastAsiaTheme="minorEastAsia"/>
          <w:b/>
          <w:bCs/>
        </w:rPr>
        <w:t>Conclusion:</w:t>
      </w:r>
    </w:p>
    <w:p w14:paraId="4DC28BAB" w14:textId="77777777" w:rsidR="009D49DF" w:rsidRDefault="009D49DF" w:rsidP="009D49DF">
      <w:pPr>
        <w:pStyle w:val="aff1"/>
        <w:widowControl w:val="0"/>
        <w:numPr>
          <w:ilvl w:val="0"/>
          <w:numId w:val="9"/>
        </w:numPr>
        <w:snapToGrid w:val="0"/>
        <w:spacing w:after="0"/>
        <w:ind w:leftChars="100" w:left="620"/>
        <w:jc w:val="both"/>
        <w:rPr>
          <w:rFonts w:eastAsiaTheme="minorEastAsia"/>
        </w:rPr>
      </w:pPr>
      <w:r>
        <w:rPr>
          <w:rFonts w:eastAsiaTheme="minorEastAsia" w:hint="eastAsia"/>
        </w:rPr>
        <w:t>D</w:t>
      </w:r>
      <w:r>
        <w:rPr>
          <w:rFonts w:eastAsiaTheme="minorEastAsia"/>
        </w:rPr>
        <w:t>eprioritize Option 2 for inter-vendor training collaboration.</w:t>
      </w:r>
    </w:p>
    <w:p w14:paraId="3B74EE05" w14:textId="77777777" w:rsidR="009D49DF" w:rsidRDefault="009D49DF" w:rsidP="009D49DF">
      <w:pPr>
        <w:pStyle w:val="aff1"/>
        <w:widowControl w:val="0"/>
        <w:numPr>
          <w:ilvl w:val="1"/>
          <w:numId w:val="9"/>
        </w:numPr>
        <w:snapToGrid w:val="0"/>
        <w:spacing w:after="0"/>
        <w:ind w:leftChars="310" w:left="1040"/>
        <w:jc w:val="both"/>
        <w:rPr>
          <w:rFonts w:eastAsiaTheme="minorEastAsia"/>
        </w:rPr>
      </w:pPr>
      <w:r>
        <w:rPr>
          <w:rFonts w:eastAsiaTheme="minorEastAsia"/>
        </w:rPr>
        <w:t>Note: This description shall not affect the ongoing discussion in RAN4 on RAN4-Option 3 and RAN4-Option 4.</w:t>
      </w:r>
    </w:p>
    <w:p w14:paraId="1F7E8B1C" w14:textId="77777777" w:rsidR="009D49DF" w:rsidRDefault="009D49DF" w:rsidP="00863603">
      <w:pPr>
        <w:snapToGrid w:val="0"/>
        <w:spacing w:after="0"/>
        <w:rPr>
          <w:lang w:eastAsia="ja-JP"/>
        </w:rPr>
      </w:pPr>
    </w:p>
    <w:p w14:paraId="4DBF689B" w14:textId="45BE6954" w:rsidR="00A44F97" w:rsidRPr="004657A7" w:rsidRDefault="00A44F97" w:rsidP="00A44F9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31CDD46"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3, further define the two sub-options.</w:t>
      </w:r>
    </w:p>
    <w:p w14:paraId="45618D89"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rPr>
        <w:t>3a: Parameters received at the UE or UE-side goes through offline engineering at the UE side (e.g., UE-side OTT server), e.g., potential re-training, re-development of a different model, and/or offline testing.</w:t>
      </w:r>
    </w:p>
    <w:p w14:paraId="4A7FA912"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3</w:t>
      </w:r>
      <w:r>
        <w:rPr>
          <w:rFonts w:eastAsiaTheme="minorEastAsia"/>
        </w:rPr>
        <w:t>b: Parameters received at the UE are directly used for inference at the UE without offline engineering, potentially with on-device operations.</w:t>
      </w:r>
    </w:p>
    <w:p w14:paraId="1E85EB63"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5, further define the two-sub-options.</w:t>
      </w:r>
    </w:p>
    <w:p w14:paraId="12A3F242"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5</w:t>
      </w:r>
      <w:r>
        <w:rPr>
          <w:rFonts w:eastAsiaTheme="minorEastAsia"/>
        </w:rPr>
        <w:t>a: Model received at the UE or UE-side goes through offline engineering at the UE side (e.g., UE-side OTT server), e.g., potential re-training, re-development of a different model, and/or offline testing.</w:t>
      </w:r>
    </w:p>
    <w:p w14:paraId="369197C8"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5</w:t>
      </w:r>
      <w:r>
        <w:rPr>
          <w:rFonts w:eastAsiaTheme="minorEastAsia"/>
        </w:rPr>
        <w:t>b: Model received at the UE are directly used for inference at the UE without offline engineering, potentially with on-device operations.</w:t>
      </w:r>
    </w:p>
    <w:p w14:paraId="0A78AA47"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4, it is clarified that</w:t>
      </w:r>
    </w:p>
    <w:p w14:paraId="5229185E"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ataset received at the UE or UE side goes through offline engineering at the UE side (e.g., UE-side OTT server), e.g., model training or offline testing.</w:t>
      </w:r>
    </w:p>
    <w:p w14:paraId="0D98BF4B"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N</w:t>
      </w:r>
      <w:r>
        <w:rPr>
          <w:rFonts w:eastAsiaTheme="minorEastAsia"/>
        </w:rPr>
        <w:t>ote: The description under each option is only for the purpose of simplified discussion and do not mean deprioritizing any other flavours (such as an exchange originating from the UE side and ending at the NW side) from potential specification.</w:t>
      </w:r>
    </w:p>
    <w:p w14:paraId="38B68956" w14:textId="77777777" w:rsidR="00A44F97" w:rsidRDefault="00A44F97" w:rsidP="00863603">
      <w:pPr>
        <w:snapToGrid w:val="0"/>
        <w:spacing w:after="0"/>
        <w:rPr>
          <w:lang w:eastAsia="ja-JP"/>
        </w:rPr>
      </w:pPr>
    </w:p>
    <w:p w14:paraId="27451CFD" w14:textId="3210B361" w:rsidR="00EF2747" w:rsidRPr="004657A7" w:rsidRDefault="00EF2747" w:rsidP="00EF274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175E9C2" w14:textId="77777777" w:rsidR="00EF2747" w:rsidRDefault="00EF2747" w:rsidP="00EF274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3 / 4 / 5, focus further discussion on the following assumptions.</w:t>
      </w:r>
    </w:p>
    <w:p w14:paraId="439574C5"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3a / 5a</w:t>
      </w:r>
    </w:p>
    <w:p w14:paraId="57AD735F"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model(5a) / parameter(3a) exchange originates from the NW side and ends the UE side.</w:t>
      </w:r>
    </w:p>
    <w:p w14:paraId="342FDA21"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odel(5a) / parameter(3a) exchanged from the NW side to UE side is either CSI generation or reconstruction part or both.</w:t>
      </w:r>
    </w:p>
    <w:p w14:paraId="2ACFFCEE"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O</w:t>
      </w:r>
      <w:r>
        <w:rPr>
          <w:rFonts w:eastAsiaTheme="minorEastAsia"/>
        </w:rPr>
        <w:t>ption 3a-1 / 5a-1: Model / parameters exchanged from the NW side to UE side is CSI generation part.</w:t>
      </w:r>
    </w:p>
    <w:p w14:paraId="0827013E"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O</w:t>
      </w:r>
      <w:r>
        <w:rPr>
          <w:rFonts w:eastAsiaTheme="minorEastAsia"/>
        </w:rPr>
        <w:t>ption 3a-2 / 5a-2: Model / parameters exchanged from the NW side to UE side is CSI reconstruction part.</w:t>
      </w:r>
    </w:p>
    <w:p w14:paraId="5B6765A3"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O</w:t>
      </w:r>
      <w:r>
        <w:rPr>
          <w:rFonts w:eastAsiaTheme="minorEastAsia"/>
        </w:rPr>
        <w:t>ption 3a-3 / 5a-3: Model / parameters exchanged from the NW side to UE side are both CSI generation part and CSI reconstruction part.</w:t>
      </w:r>
    </w:p>
    <w:p w14:paraId="28B30E4F"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S</w:t>
      </w:r>
      <w:r>
        <w:rPr>
          <w:rFonts w:eastAsiaTheme="minorEastAsia"/>
        </w:rPr>
        <w:t>ome additional information, if necessary, may be shared from the NW side to help UE-side offline engineering and provide performance guidance.</w:t>
      </w:r>
    </w:p>
    <w:p w14:paraId="7838BC58" w14:textId="77777777" w:rsidR="00EF2747" w:rsidRDefault="00EF2747" w:rsidP="00EF2747">
      <w:pPr>
        <w:pStyle w:val="aff1"/>
        <w:widowControl w:val="0"/>
        <w:numPr>
          <w:ilvl w:val="4"/>
          <w:numId w:val="9"/>
        </w:numPr>
        <w:snapToGrid w:val="0"/>
        <w:spacing w:after="0"/>
        <w:ind w:leftChars="940" w:left="2300"/>
        <w:jc w:val="both"/>
        <w:rPr>
          <w:rFonts w:eastAsiaTheme="minorEastAsia"/>
        </w:rPr>
      </w:pPr>
      <w:r>
        <w:rPr>
          <w:rFonts w:eastAsiaTheme="minorEastAsia" w:hint="eastAsia"/>
        </w:rPr>
        <w:t>P</w:t>
      </w:r>
      <w:r>
        <w:rPr>
          <w:rFonts w:eastAsiaTheme="minorEastAsia"/>
        </w:rPr>
        <w:t>erformance target</w:t>
      </w:r>
    </w:p>
    <w:p w14:paraId="339E7F65" w14:textId="77777777" w:rsidR="00EF2747" w:rsidRDefault="00EF2747" w:rsidP="00EF2747">
      <w:pPr>
        <w:pStyle w:val="aff1"/>
        <w:widowControl w:val="0"/>
        <w:numPr>
          <w:ilvl w:val="4"/>
          <w:numId w:val="9"/>
        </w:numPr>
        <w:snapToGrid w:val="0"/>
        <w:spacing w:after="0"/>
        <w:ind w:leftChars="940" w:left="2300"/>
        <w:jc w:val="both"/>
        <w:rPr>
          <w:rFonts w:eastAsiaTheme="minorEastAsia"/>
        </w:rPr>
      </w:pPr>
      <w:r>
        <w:rPr>
          <w:rFonts w:eastAsiaTheme="minorEastAsia" w:hint="eastAsia"/>
        </w:rPr>
        <w:t>D</w:t>
      </w:r>
      <w:r>
        <w:rPr>
          <w:rFonts w:eastAsiaTheme="minorEastAsia"/>
        </w:rPr>
        <w:t>ataset or information related to collecting dataset</w:t>
      </w:r>
    </w:p>
    <w:p w14:paraId="628A103E"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tudy different methods of exchanging, e.g., over the air interface, offline delivery, etc.</w:t>
      </w:r>
    </w:p>
    <w:p w14:paraId="659E1075"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3b</w:t>
      </w:r>
    </w:p>
    <w:p w14:paraId="7BEA54F5"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method of exchanging is over the air interface via model transfer / delivery Case z4.</w:t>
      </w:r>
    </w:p>
    <w:p w14:paraId="67CA2FE4"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parameter exchange is from NW to UE.</w:t>
      </w:r>
    </w:p>
    <w:p w14:paraId="529C2574"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P</w:t>
      </w:r>
      <w:r>
        <w:rPr>
          <w:rFonts w:eastAsiaTheme="minorEastAsia"/>
        </w:rPr>
        <w:t>arameters exchanged from the NW side to UE side is CSI generation part.</w:t>
      </w:r>
    </w:p>
    <w:p w14:paraId="4B55B4FF"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5b</w:t>
      </w:r>
    </w:p>
    <w:p w14:paraId="320D7D05"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method of exchanging is over the air interface via model transfer / delivery Case z4, assuming that the model structure is aligned based on offline inter-vendor collaboration.</w:t>
      </w:r>
    </w:p>
    <w:p w14:paraId="4A81EF40"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model exchange is from NW to UE.</w:t>
      </w:r>
    </w:p>
    <w:p w14:paraId="75C43A32"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odel exchanged from the NW side to UE side is CSI generation part.</w:t>
      </w:r>
    </w:p>
    <w:p w14:paraId="03F9891A"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4</w:t>
      </w:r>
    </w:p>
    <w:p w14:paraId="170D6484"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lastRenderedPageBreak/>
        <w:t>T</w:t>
      </w:r>
      <w:r>
        <w:rPr>
          <w:rFonts w:eastAsiaTheme="minorEastAsia"/>
        </w:rPr>
        <w:t>he dataset exchange originates from the NW side and ends at the UE side.</w:t>
      </w:r>
    </w:p>
    <w:p w14:paraId="77D5ED06"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ption 4-1: Dataset exchanged from the NW side to UE side consists of (target CSI, CSI feedback).</w:t>
      </w:r>
    </w:p>
    <w:p w14:paraId="64F2ED8C"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ption 4-2: Dataset exchanged from the NW side to UE side consists of (CSI feedback, reconstructed target CSI).</w:t>
      </w:r>
    </w:p>
    <w:p w14:paraId="56900320"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ption 4-3: Dataset exchanged from the NW side to UE side consists of (target CSI, CSI feedback, reconstructed target CSI).</w:t>
      </w:r>
    </w:p>
    <w:p w14:paraId="6DD4D8B6"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ome additional information, if necessary, may be shared from the NW side to help UE side offline engineering and provide performance guidance.</w:t>
      </w:r>
    </w:p>
    <w:p w14:paraId="198AA226"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P</w:t>
      </w:r>
      <w:r>
        <w:rPr>
          <w:rFonts w:eastAsiaTheme="minorEastAsia"/>
        </w:rPr>
        <w:t>erformance target</w:t>
      </w:r>
    </w:p>
    <w:p w14:paraId="767B5229"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tudy different methods of exchanging, e.g., over the air interface, offline delivery, etc.</w:t>
      </w:r>
    </w:p>
    <w:p w14:paraId="740BDE3C"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N</w:t>
      </w:r>
      <w:r>
        <w:rPr>
          <w:rFonts w:eastAsiaTheme="minorEastAsia"/>
        </w:rPr>
        <w:t>ote: For each option / 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659A102" w14:textId="77777777" w:rsidR="00EF2747" w:rsidRPr="002718BC"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N</w:t>
      </w:r>
      <w:r>
        <w:rPr>
          <w:rFonts w:eastAsiaTheme="minorEastAsia"/>
        </w:rPr>
        <w:t>ote: The description under each option is only for the purpose of simplified discussion and do not mean deprioritizing any other flavours (such as an exchange originating from the UE side and ending at the NW side) from potential specification.</w:t>
      </w:r>
    </w:p>
    <w:p w14:paraId="15F65C71" w14:textId="77777777" w:rsidR="00EF2747" w:rsidRPr="00EF2747" w:rsidRDefault="00EF2747" w:rsidP="00863603">
      <w:pPr>
        <w:snapToGrid w:val="0"/>
        <w:spacing w:after="0"/>
        <w:rPr>
          <w:lang w:eastAsia="ja-JP"/>
        </w:rPr>
      </w:pPr>
    </w:p>
    <w:sectPr w:rsidR="00EF2747" w:rsidRPr="00EF2747">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66139" w14:textId="77777777" w:rsidR="000B6CA1" w:rsidRDefault="000B6CA1">
      <w:r>
        <w:separator/>
      </w:r>
    </w:p>
  </w:endnote>
  <w:endnote w:type="continuationSeparator" w:id="0">
    <w:p w14:paraId="24B52764" w14:textId="77777777" w:rsidR="000B6CA1" w:rsidRDefault="000B6CA1">
      <w:r>
        <w:continuationSeparator/>
      </w:r>
    </w:p>
  </w:endnote>
  <w:endnote w:type="continuationNotice" w:id="1">
    <w:p w14:paraId="3CD878DE" w14:textId="77777777" w:rsidR="000B6CA1" w:rsidRDefault="000B6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41BF" w14:textId="77777777" w:rsidR="000B6CA1" w:rsidRDefault="000B6CA1">
      <w:r>
        <w:separator/>
      </w:r>
    </w:p>
  </w:footnote>
  <w:footnote w:type="continuationSeparator" w:id="0">
    <w:p w14:paraId="14475A5A" w14:textId="77777777" w:rsidR="000B6CA1" w:rsidRDefault="000B6CA1">
      <w:r>
        <w:continuationSeparator/>
      </w:r>
    </w:p>
  </w:footnote>
  <w:footnote w:type="continuationNotice" w:id="1">
    <w:p w14:paraId="17A9F297" w14:textId="77777777" w:rsidR="000B6CA1" w:rsidRDefault="000B6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74B93"/>
    <w:multiLevelType w:val="hybridMultilevel"/>
    <w:tmpl w:val="A0F2CB1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4"/>
  </w:num>
  <w:num w:numId="2" w16cid:durableId="2019388201">
    <w:abstractNumId w:val="30"/>
  </w:num>
  <w:num w:numId="3" w16cid:durableId="160127051">
    <w:abstractNumId w:val="13"/>
  </w:num>
  <w:num w:numId="4" w16cid:durableId="1466502952">
    <w:abstractNumId w:val="23"/>
  </w:num>
  <w:num w:numId="5" w16cid:durableId="1077283262">
    <w:abstractNumId w:val="16"/>
  </w:num>
  <w:num w:numId="6" w16cid:durableId="1729303556">
    <w:abstractNumId w:val="17"/>
  </w:num>
  <w:num w:numId="7" w16cid:durableId="920598861">
    <w:abstractNumId w:val="15"/>
  </w:num>
  <w:num w:numId="8" w16cid:durableId="1535460140">
    <w:abstractNumId w:val="27"/>
  </w:num>
  <w:num w:numId="9" w16cid:durableId="615448780">
    <w:abstractNumId w:val="26"/>
  </w:num>
  <w:num w:numId="10" w16cid:durableId="1190340631">
    <w:abstractNumId w:val="7"/>
  </w:num>
  <w:num w:numId="11" w16cid:durableId="735278060">
    <w:abstractNumId w:val="31"/>
  </w:num>
  <w:num w:numId="12" w16cid:durableId="106312886">
    <w:abstractNumId w:val="22"/>
  </w:num>
  <w:num w:numId="13" w16cid:durableId="1725374152">
    <w:abstractNumId w:val="8"/>
  </w:num>
  <w:num w:numId="14" w16cid:durableId="2042315191">
    <w:abstractNumId w:val="20"/>
  </w:num>
  <w:num w:numId="15" w16cid:durableId="1274942897">
    <w:abstractNumId w:val="19"/>
  </w:num>
  <w:num w:numId="16" w16cid:durableId="607349059">
    <w:abstractNumId w:val="29"/>
  </w:num>
  <w:num w:numId="17" w16cid:durableId="361132406">
    <w:abstractNumId w:val="0"/>
  </w:num>
  <w:num w:numId="18" w16cid:durableId="691958695">
    <w:abstractNumId w:val="11"/>
  </w:num>
  <w:num w:numId="19" w16cid:durableId="60569618">
    <w:abstractNumId w:val="21"/>
  </w:num>
  <w:num w:numId="20" w16cid:durableId="700201337">
    <w:abstractNumId w:val="4"/>
  </w:num>
  <w:num w:numId="21" w16cid:durableId="1800956878">
    <w:abstractNumId w:val="2"/>
  </w:num>
  <w:num w:numId="22" w16cid:durableId="557514775">
    <w:abstractNumId w:val="1"/>
  </w:num>
  <w:num w:numId="23" w16cid:durableId="718166672">
    <w:abstractNumId w:val="6"/>
  </w:num>
  <w:num w:numId="24" w16cid:durableId="1837040085">
    <w:abstractNumId w:val="14"/>
  </w:num>
  <w:num w:numId="25" w16cid:durableId="1935239269">
    <w:abstractNumId w:val="5"/>
  </w:num>
  <w:num w:numId="26" w16cid:durableId="753933286">
    <w:abstractNumId w:val="9"/>
  </w:num>
  <w:num w:numId="27" w16cid:durableId="1082332272">
    <w:abstractNumId w:val="18"/>
  </w:num>
  <w:num w:numId="28" w16cid:durableId="179245156">
    <w:abstractNumId w:val="28"/>
  </w:num>
  <w:num w:numId="29" w16cid:durableId="627979798">
    <w:abstractNumId w:val="3"/>
  </w:num>
  <w:num w:numId="30" w16cid:durableId="1623072803">
    <w:abstractNumId w:val="10"/>
  </w:num>
  <w:num w:numId="31" w16cid:durableId="1808743306">
    <w:abstractNumId w:val="25"/>
  </w:num>
  <w:num w:numId="32" w16cid:durableId="160334264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21E"/>
    <w:rsid w:val="000233D5"/>
    <w:rsid w:val="0002364D"/>
    <w:rsid w:val="00023886"/>
    <w:rsid w:val="00023AE3"/>
    <w:rsid w:val="00023CCE"/>
    <w:rsid w:val="00024138"/>
    <w:rsid w:val="00024144"/>
    <w:rsid w:val="00024416"/>
    <w:rsid w:val="00024A83"/>
    <w:rsid w:val="00024D72"/>
    <w:rsid w:val="00024F2A"/>
    <w:rsid w:val="00025853"/>
    <w:rsid w:val="00025A61"/>
    <w:rsid w:val="00025C91"/>
    <w:rsid w:val="0002650C"/>
    <w:rsid w:val="00026615"/>
    <w:rsid w:val="00026647"/>
    <w:rsid w:val="00026966"/>
    <w:rsid w:val="00026B22"/>
    <w:rsid w:val="00026B2D"/>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272"/>
    <w:rsid w:val="00034302"/>
    <w:rsid w:val="000346EF"/>
    <w:rsid w:val="00034894"/>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BB7"/>
    <w:rsid w:val="00075CBE"/>
    <w:rsid w:val="0007690F"/>
    <w:rsid w:val="00076F49"/>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321"/>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CA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00"/>
    <w:rsid w:val="000F1462"/>
    <w:rsid w:val="000F14E9"/>
    <w:rsid w:val="000F18DF"/>
    <w:rsid w:val="000F255F"/>
    <w:rsid w:val="000F27B0"/>
    <w:rsid w:val="000F2810"/>
    <w:rsid w:val="000F29F2"/>
    <w:rsid w:val="000F3014"/>
    <w:rsid w:val="000F31B5"/>
    <w:rsid w:val="000F36BC"/>
    <w:rsid w:val="000F3712"/>
    <w:rsid w:val="000F4260"/>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603"/>
    <w:rsid w:val="00120633"/>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DE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5E4"/>
    <w:rsid w:val="0014580B"/>
    <w:rsid w:val="00145997"/>
    <w:rsid w:val="00145B95"/>
    <w:rsid w:val="00145BF5"/>
    <w:rsid w:val="00145C42"/>
    <w:rsid w:val="00145CD9"/>
    <w:rsid w:val="00145DDC"/>
    <w:rsid w:val="001462FE"/>
    <w:rsid w:val="001464F9"/>
    <w:rsid w:val="00146A8F"/>
    <w:rsid w:val="00146D0B"/>
    <w:rsid w:val="00147BF6"/>
    <w:rsid w:val="00147F1D"/>
    <w:rsid w:val="00150870"/>
    <w:rsid w:val="00150ED7"/>
    <w:rsid w:val="00151516"/>
    <w:rsid w:val="0015154C"/>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32ED"/>
    <w:rsid w:val="00163BB0"/>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789"/>
    <w:rsid w:val="00174B3C"/>
    <w:rsid w:val="00174DBC"/>
    <w:rsid w:val="001753A6"/>
    <w:rsid w:val="001754A3"/>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A54"/>
    <w:rsid w:val="00190C74"/>
    <w:rsid w:val="00191825"/>
    <w:rsid w:val="00191957"/>
    <w:rsid w:val="00191C14"/>
    <w:rsid w:val="00192157"/>
    <w:rsid w:val="0019251F"/>
    <w:rsid w:val="001926EC"/>
    <w:rsid w:val="001929BD"/>
    <w:rsid w:val="00193397"/>
    <w:rsid w:val="00193665"/>
    <w:rsid w:val="00193AA8"/>
    <w:rsid w:val="00194E64"/>
    <w:rsid w:val="0019509B"/>
    <w:rsid w:val="00195458"/>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581"/>
    <w:rsid w:val="001A186D"/>
    <w:rsid w:val="001A1B24"/>
    <w:rsid w:val="001A1CA2"/>
    <w:rsid w:val="001A21CC"/>
    <w:rsid w:val="001A2578"/>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486"/>
    <w:rsid w:val="001B4583"/>
    <w:rsid w:val="001B48B1"/>
    <w:rsid w:val="001B4C69"/>
    <w:rsid w:val="001B4F90"/>
    <w:rsid w:val="001B5569"/>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52B"/>
    <w:rsid w:val="001D791C"/>
    <w:rsid w:val="001D7A39"/>
    <w:rsid w:val="001E03AD"/>
    <w:rsid w:val="001E0A47"/>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31ED"/>
    <w:rsid w:val="001F329E"/>
    <w:rsid w:val="001F42E7"/>
    <w:rsid w:val="001F442D"/>
    <w:rsid w:val="001F466F"/>
    <w:rsid w:val="001F4E37"/>
    <w:rsid w:val="001F667A"/>
    <w:rsid w:val="001F66E9"/>
    <w:rsid w:val="001F6C8B"/>
    <w:rsid w:val="001F7571"/>
    <w:rsid w:val="001F79B9"/>
    <w:rsid w:val="001F7C32"/>
    <w:rsid w:val="002002AA"/>
    <w:rsid w:val="0020063D"/>
    <w:rsid w:val="00200E4B"/>
    <w:rsid w:val="002010AF"/>
    <w:rsid w:val="002010CF"/>
    <w:rsid w:val="00201151"/>
    <w:rsid w:val="002014A2"/>
    <w:rsid w:val="00201671"/>
    <w:rsid w:val="00201DFD"/>
    <w:rsid w:val="002021E5"/>
    <w:rsid w:val="002025B5"/>
    <w:rsid w:val="00202A72"/>
    <w:rsid w:val="00203114"/>
    <w:rsid w:val="00203173"/>
    <w:rsid w:val="0020318A"/>
    <w:rsid w:val="00203988"/>
    <w:rsid w:val="0020399E"/>
    <w:rsid w:val="00204256"/>
    <w:rsid w:val="00204779"/>
    <w:rsid w:val="0020504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0B3D"/>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686"/>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1C3"/>
    <w:rsid w:val="00273230"/>
    <w:rsid w:val="00273361"/>
    <w:rsid w:val="00273772"/>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B50"/>
    <w:rsid w:val="00291DB7"/>
    <w:rsid w:val="002926A5"/>
    <w:rsid w:val="0029285D"/>
    <w:rsid w:val="00293872"/>
    <w:rsid w:val="00293C63"/>
    <w:rsid w:val="002940CC"/>
    <w:rsid w:val="00294774"/>
    <w:rsid w:val="00294861"/>
    <w:rsid w:val="00294A28"/>
    <w:rsid w:val="002951BB"/>
    <w:rsid w:val="00295703"/>
    <w:rsid w:val="0029570D"/>
    <w:rsid w:val="00295AF0"/>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2A75"/>
    <w:rsid w:val="002B321E"/>
    <w:rsid w:val="002B3E48"/>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ED6"/>
    <w:rsid w:val="002B6F5B"/>
    <w:rsid w:val="002B735A"/>
    <w:rsid w:val="002B7413"/>
    <w:rsid w:val="002B77D9"/>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38C0"/>
    <w:rsid w:val="002F4691"/>
    <w:rsid w:val="002F4BB4"/>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43A"/>
    <w:rsid w:val="0034669B"/>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82D"/>
    <w:rsid w:val="00355BD4"/>
    <w:rsid w:val="00356DEE"/>
    <w:rsid w:val="00357355"/>
    <w:rsid w:val="0035761A"/>
    <w:rsid w:val="00357AEC"/>
    <w:rsid w:val="00357F85"/>
    <w:rsid w:val="003601F7"/>
    <w:rsid w:val="003607B2"/>
    <w:rsid w:val="00360ACE"/>
    <w:rsid w:val="00360D25"/>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458"/>
    <w:rsid w:val="003656FB"/>
    <w:rsid w:val="00365954"/>
    <w:rsid w:val="003668FE"/>
    <w:rsid w:val="00367A68"/>
    <w:rsid w:val="00367C06"/>
    <w:rsid w:val="00367CD9"/>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7039"/>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D38"/>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6C8C"/>
    <w:rsid w:val="003978C7"/>
    <w:rsid w:val="003979D3"/>
    <w:rsid w:val="00397E54"/>
    <w:rsid w:val="00397E58"/>
    <w:rsid w:val="003A00E2"/>
    <w:rsid w:val="003A068E"/>
    <w:rsid w:val="003A069A"/>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C7C33"/>
    <w:rsid w:val="003D0557"/>
    <w:rsid w:val="003D0BCC"/>
    <w:rsid w:val="003D0D85"/>
    <w:rsid w:val="003D0DB5"/>
    <w:rsid w:val="003D0EC0"/>
    <w:rsid w:val="003D1842"/>
    <w:rsid w:val="003D2016"/>
    <w:rsid w:val="003D3091"/>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3B7"/>
    <w:rsid w:val="003E7840"/>
    <w:rsid w:val="003E7B17"/>
    <w:rsid w:val="003F01E1"/>
    <w:rsid w:val="003F032E"/>
    <w:rsid w:val="003F11ED"/>
    <w:rsid w:val="003F1482"/>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40"/>
    <w:rsid w:val="00400773"/>
    <w:rsid w:val="00400B59"/>
    <w:rsid w:val="00400C3F"/>
    <w:rsid w:val="00400CCA"/>
    <w:rsid w:val="00400ED6"/>
    <w:rsid w:val="00401213"/>
    <w:rsid w:val="00401725"/>
    <w:rsid w:val="004019FF"/>
    <w:rsid w:val="00401AB3"/>
    <w:rsid w:val="00402949"/>
    <w:rsid w:val="00402FC7"/>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3008E"/>
    <w:rsid w:val="004300FE"/>
    <w:rsid w:val="0043012B"/>
    <w:rsid w:val="0043064B"/>
    <w:rsid w:val="00430650"/>
    <w:rsid w:val="0043067A"/>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37FD9"/>
    <w:rsid w:val="00440318"/>
    <w:rsid w:val="004404B0"/>
    <w:rsid w:val="0044099E"/>
    <w:rsid w:val="00440A34"/>
    <w:rsid w:val="00440ECE"/>
    <w:rsid w:val="00441128"/>
    <w:rsid w:val="00441683"/>
    <w:rsid w:val="0044178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500"/>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42C"/>
    <w:rsid w:val="004577F8"/>
    <w:rsid w:val="004605FA"/>
    <w:rsid w:val="0046068A"/>
    <w:rsid w:val="00460C3F"/>
    <w:rsid w:val="00461210"/>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C0D"/>
    <w:rsid w:val="00475139"/>
    <w:rsid w:val="004755DD"/>
    <w:rsid w:val="004762D9"/>
    <w:rsid w:val="00476423"/>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44E"/>
    <w:rsid w:val="004865C4"/>
    <w:rsid w:val="0048686C"/>
    <w:rsid w:val="004868E2"/>
    <w:rsid w:val="00486A50"/>
    <w:rsid w:val="00486E13"/>
    <w:rsid w:val="00486E6A"/>
    <w:rsid w:val="00487FDE"/>
    <w:rsid w:val="004919CF"/>
    <w:rsid w:val="00491C0C"/>
    <w:rsid w:val="00491F76"/>
    <w:rsid w:val="004921A0"/>
    <w:rsid w:val="00492595"/>
    <w:rsid w:val="004925ED"/>
    <w:rsid w:val="00492C30"/>
    <w:rsid w:val="00492CA5"/>
    <w:rsid w:val="004932F4"/>
    <w:rsid w:val="00493991"/>
    <w:rsid w:val="00494B5B"/>
    <w:rsid w:val="0049532F"/>
    <w:rsid w:val="00495501"/>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8B0"/>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BEF"/>
    <w:rsid w:val="004C4230"/>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6CF"/>
    <w:rsid w:val="004E5965"/>
    <w:rsid w:val="004E5F5E"/>
    <w:rsid w:val="004E65B4"/>
    <w:rsid w:val="004E6633"/>
    <w:rsid w:val="004E69FA"/>
    <w:rsid w:val="004E7427"/>
    <w:rsid w:val="004E77DD"/>
    <w:rsid w:val="004E782D"/>
    <w:rsid w:val="004E7C2D"/>
    <w:rsid w:val="004E7D53"/>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5F8A"/>
    <w:rsid w:val="004F6165"/>
    <w:rsid w:val="004F696A"/>
    <w:rsid w:val="004F6C47"/>
    <w:rsid w:val="004F782D"/>
    <w:rsid w:val="004F7E8E"/>
    <w:rsid w:val="0050011B"/>
    <w:rsid w:val="0050041B"/>
    <w:rsid w:val="00500623"/>
    <w:rsid w:val="00500AA3"/>
    <w:rsid w:val="00500B97"/>
    <w:rsid w:val="00500C25"/>
    <w:rsid w:val="00500E40"/>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02"/>
    <w:rsid w:val="0053045D"/>
    <w:rsid w:val="00530620"/>
    <w:rsid w:val="00530BAA"/>
    <w:rsid w:val="00530E37"/>
    <w:rsid w:val="0053126B"/>
    <w:rsid w:val="00531370"/>
    <w:rsid w:val="00531CDF"/>
    <w:rsid w:val="00532199"/>
    <w:rsid w:val="00532336"/>
    <w:rsid w:val="00532560"/>
    <w:rsid w:val="0053266F"/>
    <w:rsid w:val="00532684"/>
    <w:rsid w:val="00532703"/>
    <w:rsid w:val="005327A0"/>
    <w:rsid w:val="00532A5C"/>
    <w:rsid w:val="00532F99"/>
    <w:rsid w:val="00533999"/>
    <w:rsid w:val="00533B11"/>
    <w:rsid w:val="00533D97"/>
    <w:rsid w:val="00533FF6"/>
    <w:rsid w:val="00534C41"/>
    <w:rsid w:val="00534C7D"/>
    <w:rsid w:val="00534CBA"/>
    <w:rsid w:val="005351DC"/>
    <w:rsid w:val="00535EB9"/>
    <w:rsid w:val="0053604D"/>
    <w:rsid w:val="00536311"/>
    <w:rsid w:val="00536A60"/>
    <w:rsid w:val="00536D53"/>
    <w:rsid w:val="00536DAD"/>
    <w:rsid w:val="0053713E"/>
    <w:rsid w:val="005373AF"/>
    <w:rsid w:val="0053753B"/>
    <w:rsid w:val="00537839"/>
    <w:rsid w:val="00537A67"/>
    <w:rsid w:val="00537E6E"/>
    <w:rsid w:val="00540008"/>
    <w:rsid w:val="005400BB"/>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80A"/>
    <w:rsid w:val="00565864"/>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1F4"/>
    <w:rsid w:val="005725CB"/>
    <w:rsid w:val="00572839"/>
    <w:rsid w:val="005728C1"/>
    <w:rsid w:val="00572EDC"/>
    <w:rsid w:val="00573046"/>
    <w:rsid w:val="00573284"/>
    <w:rsid w:val="0057383C"/>
    <w:rsid w:val="005742E7"/>
    <w:rsid w:val="005746F0"/>
    <w:rsid w:val="00575D00"/>
    <w:rsid w:val="00576BF9"/>
    <w:rsid w:val="00576CF8"/>
    <w:rsid w:val="005773C8"/>
    <w:rsid w:val="005773DA"/>
    <w:rsid w:val="00577562"/>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226"/>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19"/>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126"/>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837"/>
    <w:rsid w:val="005B59CB"/>
    <w:rsid w:val="005B639C"/>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F3D"/>
    <w:rsid w:val="005D1E5B"/>
    <w:rsid w:val="005D260C"/>
    <w:rsid w:val="005D27CC"/>
    <w:rsid w:val="005D2BFC"/>
    <w:rsid w:val="005D2F8E"/>
    <w:rsid w:val="005D35C0"/>
    <w:rsid w:val="005D3B08"/>
    <w:rsid w:val="005D3D24"/>
    <w:rsid w:val="005D40E6"/>
    <w:rsid w:val="005D432A"/>
    <w:rsid w:val="005D449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B42"/>
    <w:rsid w:val="005E1E4A"/>
    <w:rsid w:val="005E1ED8"/>
    <w:rsid w:val="005E1F0E"/>
    <w:rsid w:val="005E1F3F"/>
    <w:rsid w:val="005E222F"/>
    <w:rsid w:val="005E22B8"/>
    <w:rsid w:val="005E2CA6"/>
    <w:rsid w:val="005E2D00"/>
    <w:rsid w:val="005E3192"/>
    <w:rsid w:val="005E3240"/>
    <w:rsid w:val="005E3499"/>
    <w:rsid w:val="005E3731"/>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26B"/>
    <w:rsid w:val="006018B2"/>
    <w:rsid w:val="00601B59"/>
    <w:rsid w:val="00601BE3"/>
    <w:rsid w:val="00602601"/>
    <w:rsid w:val="00602628"/>
    <w:rsid w:val="006029E3"/>
    <w:rsid w:val="006031C0"/>
    <w:rsid w:val="006031D7"/>
    <w:rsid w:val="006035BC"/>
    <w:rsid w:val="00603A39"/>
    <w:rsid w:val="00603FCE"/>
    <w:rsid w:val="0060438C"/>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106"/>
    <w:rsid w:val="006134E3"/>
    <w:rsid w:val="00613714"/>
    <w:rsid w:val="006137F6"/>
    <w:rsid w:val="00613C75"/>
    <w:rsid w:val="006143D3"/>
    <w:rsid w:val="00614718"/>
    <w:rsid w:val="00614E05"/>
    <w:rsid w:val="006150AA"/>
    <w:rsid w:val="00615748"/>
    <w:rsid w:val="00615832"/>
    <w:rsid w:val="00615AE6"/>
    <w:rsid w:val="00616572"/>
    <w:rsid w:val="00616936"/>
    <w:rsid w:val="00616D43"/>
    <w:rsid w:val="00616D96"/>
    <w:rsid w:val="006170DE"/>
    <w:rsid w:val="00617172"/>
    <w:rsid w:val="00617598"/>
    <w:rsid w:val="00617722"/>
    <w:rsid w:val="0061780E"/>
    <w:rsid w:val="0062087A"/>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4BB"/>
    <w:rsid w:val="00680654"/>
    <w:rsid w:val="006808D4"/>
    <w:rsid w:val="00680A4F"/>
    <w:rsid w:val="00680CB2"/>
    <w:rsid w:val="00680E79"/>
    <w:rsid w:val="00680F2E"/>
    <w:rsid w:val="00680FE5"/>
    <w:rsid w:val="00680FFB"/>
    <w:rsid w:val="006818D3"/>
    <w:rsid w:val="00681EA7"/>
    <w:rsid w:val="00682179"/>
    <w:rsid w:val="006821D7"/>
    <w:rsid w:val="0068260D"/>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5ED"/>
    <w:rsid w:val="006938DA"/>
    <w:rsid w:val="00693DD0"/>
    <w:rsid w:val="00694A2B"/>
    <w:rsid w:val="00695061"/>
    <w:rsid w:val="006950AF"/>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889"/>
    <w:rsid w:val="006A7CB3"/>
    <w:rsid w:val="006B0454"/>
    <w:rsid w:val="006B059D"/>
    <w:rsid w:val="006B0AC4"/>
    <w:rsid w:val="006B0D05"/>
    <w:rsid w:val="006B0E97"/>
    <w:rsid w:val="006B101E"/>
    <w:rsid w:val="006B1107"/>
    <w:rsid w:val="006B113E"/>
    <w:rsid w:val="006B1938"/>
    <w:rsid w:val="006B22C9"/>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AA4"/>
    <w:rsid w:val="006C1DFE"/>
    <w:rsid w:val="006C1EC5"/>
    <w:rsid w:val="006C1F9F"/>
    <w:rsid w:val="006C20AA"/>
    <w:rsid w:val="006C292F"/>
    <w:rsid w:val="006C2960"/>
    <w:rsid w:val="006C3401"/>
    <w:rsid w:val="006C3473"/>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69E"/>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7617"/>
    <w:rsid w:val="006E779C"/>
    <w:rsid w:val="006E7DDA"/>
    <w:rsid w:val="006F0320"/>
    <w:rsid w:val="006F034B"/>
    <w:rsid w:val="006F0829"/>
    <w:rsid w:val="006F0E8B"/>
    <w:rsid w:val="006F0F1C"/>
    <w:rsid w:val="006F11AE"/>
    <w:rsid w:val="006F1CD8"/>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2929"/>
    <w:rsid w:val="00712E44"/>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6CB"/>
    <w:rsid w:val="00717955"/>
    <w:rsid w:val="00717C70"/>
    <w:rsid w:val="00720AE2"/>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C2"/>
    <w:rsid w:val="00725590"/>
    <w:rsid w:val="007255A8"/>
    <w:rsid w:val="0072567F"/>
    <w:rsid w:val="00725F29"/>
    <w:rsid w:val="007261AC"/>
    <w:rsid w:val="0072621A"/>
    <w:rsid w:val="00726643"/>
    <w:rsid w:val="0072759A"/>
    <w:rsid w:val="007277EA"/>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4E4A"/>
    <w:rsid w:val="00735282"/>
    <w:rsid w:val="00735768"/>
    <w:rsid w:val="007358F4"/>
    <w:rsid w:val="00735CF2"/>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33"/>
    <w:rsid w:val="00764C72"/>
    <w:rsid w:val="00764F24"/>
    <w:rsid w:val="007658BB"/>
    <w:rsid w:val="00765D32"/>
    <w:rsid w:val="00765F9B"/>
    <w:rsid w:val="0076626B"/>
    <w:rsid w:val="007664AC"/>
    <w:rsid w:val="00766EE3"/>
    <w:rsid w:val="00767306"/>
    <w:rsid w:val="00767901"/>
    <w:rsid w:val="00767C28"/>
    <w:rsid w:val="00767C62"/>
    <w:rsid w:val="00767C7A"/>
    <w:rsid w:val="00767CAB"/>
    <w:rsid w:val="00767F2D"/>
    <w:rsid w:val="00770D1D"/>
    <w:rsid w:val="00771764"/>
    <w:rsid w:val="00771881"/>
    <w:rsid w:val="00771C9A"/>
    <w:rsid w:val="00772CDF"/>
    <w:rsid w:val="00772D71"/>
    <w:rsid w:val="00772FD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BF5"/>
    <w:rsid w:val="00781F91"/>
    <w:rsid w:val="00781FDD"/>
    <w:rsid w:val="00782115"/>
    <w:rsid w:val="00782123"/>
    <w:rsid w:val="0078232F"/>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568"/>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D7B32"/>
    <w:rsid w:val="007E06AF"/>
    <w:rsid w:val="007E19DF"/>
    <w:rsid w:val="007E1ADD"/>
    <w:rsid w:val="007E1D5E"/>
    <w:rsid w:val="007E2294"/>
    <w:rsid w:val="007E252B"/>
    <w:rsid w:val="007E2959"/>
    <w:rsid w:val="007E31C2"/>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52"/>
    <w:rsid w:val="007F75D1"/>
    <w:rsid w:val="007F791F"/>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17EF"/>
    <w:rsid w:val="00831F0D"/>
    <w:rsid w:val="00832180"/>
    <w:rsid w:val="008322F7"/>
    <w:rsid w:val="008328B8"/>
    <w:rsid w:val="00832B13"/>
    <w:rsid w:val="00832D2E"/>
    <w:rsid w:val="0083377C"/>
    <w:rsid w:val="0083388A"/>
    <w:rsid w:val="008347C5"/>
    <w:rsid w:val="00834CAC"/>
    <w:rsid w:val="00835C4A"/>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48E"/>
    <w:rsid w:val="008460B0"/>
    <w:rsid w:val="0084618E"/>
    <w:rsid w:val="008466B3"/>
    <w:rsid w:val="00846F11"/>
    <w:rsid w:val="0084729A"/>
    <w:rsid w:val="008473E3"/>
    <w:rsid w:val="0084762B"/>
    <w:rsid w:val="00847F13"/>
    <w:rsid w:val="0085014F"/>
    <w:rsid w:val="008516E8"/>
    <w:rsid w:val="00851833"/>
    <w:rsid w:val="0085196E"/>
    <w:rsid w:val="0085198C"/>
    <w:rsid w:val="00851AA1"/>
    <w:rsid w:val="00851E75"/>
    <w:rsid w:val="008525FE"/>
    <w:rsid w:val="008526B7"/>
    <w:rsid w:val="008526D1"/>
    <w:rsid w:val="0085281A"/>
    <w:rsid w:val="008531A3"/>
    <w:rsid w:val="008535A3"/>
    <w:rsid w:val="00854475"/>
    <w:rsid w:val="00854700"/>
    <w:rsid w:val="00854A31"/>
    <w:rsid w:val="00854C55"/>
    <w:rsid w:val="00854CA6"/>
    <w:rsid w:val="00855196"/>
    <w:rsid w:val="0085536C"/>
    <w:rsid w:val="008553BE"/>
    <w:rsid w:val="00855598"/>
    <w:rsid w:val="00855771"/>
    <w:rsid w:val="00855855"/>
    <w:rsid w:val="0085612A"/>
    <w:rsid w:val="00856135"/>
    <w:rsid w:val="00856737"/>
    <w:rsid w:val="008567BC"/>
    <w:rsid w:val="0085682F"/>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7B4"/>
    <w:rsid w:val="00866894"/>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60E"/>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FDC"/>
    <w:rsid w:val="008C5132"/>
    <w:rsid w:val="008C5604"/>
    <w:rsid w:val="008C594F"/>
    <w:rsid w:val="008C5A48"/>
    <w:rsid w:val="008C5CB4"/>
    <w:rsid w:val="008C602E"/>
    <w:rsid w:val="008C649F"/>
    <w:rsid w:val="008C6BA3"/>
    <w:rsid w:val="008C6D60"/>
    <w:rsid w:val="008C77BD"/>
    <w:rsid w:val="008C7844"/>
    <w:rsid w:val="008C7CFB"/>
    <w:rsid w:val="008C7D64"/>
    <w:rsid w:val="008C7E7D"/>
    <w:rsid w:val="008D0BD0"/>
    <w:rsid w:val="008D13E3"/>
    <w:rsid w:val="008D179A"/>
    <w:rsid w:val="008D1AC9"/>
    <w:rsid w:val="008D2253"/>
    <w:rsid w:val="008D22B7"/>
    <w:rsid w:val="008D2574"/>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D2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601C"/>
    <w:rsid w:val="009060F7"/>
    <w:rsid w:val="009061A5"/>
    <w:rsid w:val="0090623F"/>
    <w:rsid w:val="009062AF"/>
    <w:rsid w:val="0090668C"/>
    <w:rsid w:val="0090706A"/>
    <w:rsid w:val="00907581"/>
    <w:rsid w:val="00910A04"/>
    <w:rsid w:val="00910EBE"/>
    <w:rsid w:val="009112C7"/>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2D0"/>
    <w:rsid w:val="009163C1"/>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7FB"/>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4B5"/>
    <w:rsid w:val="00953613"/>
    <w:rsid w:val="00953F31"/>
    <w:rsid w:val="009542D7"/>
    <w:rsid w:val="00954759"/>
    <w:rsid w:val="009552A6"/>
    <w:rsid w:val="009560AE"/>
    <w:rsid w:val="00956259"/>
    <w:rsid w:val="009564D4"/>
    <w:rsid w:val="00956C7A"/>
    <w:rsid w:val="00956C8E"/>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50F"/>
    <w:rsid w:val="00967C6C"/>
    <w:rsid w:val="00967F8F"/>
    <w:rsid w:val="009702B7"/>
    <w:rsid w:val="0097083D"/>
    <w:rsid w:val="00970FFA"/>
    <w:rsid w:val="009710F6"/>
    <w:rsid w:val="00971132"/>
    <w:rsid w:val="009715C2"/>
    <w:rsid w:val="00971765"/>
    <w:rsid w:val="00971BEC"/>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3F2F"/>
    <w:rsid w:val="00984275"/>
    <w:rsid w:val="00984AED"/>
    <w:rsid w:val="00984F09"/>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B7F57"/>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9DF"/>
    <w:rsid w:val="009D4B2D"/>
    <w:rsid w:val="009D4C1D"/>
    <w:rsid w:val="009D51A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E2C"/>
    <w:rsid w:val="00A03F07"/>
    <w:rsid w:val="00A03FED"/>
    <w:rsid w:val="00A04111"/>
    <w:rsid w:val="00A04252"/>
    <w:rsid w:val="00A044A7"/>
    <w:rsid w:val="00A047AD"/>
    <w:rsid w:val="00A048CA"/>
    <w:rsid w:val="00A0520E"/>
    <w:rsid w:val="00A05603"/>
    <w:rsid w:val="00A0582F"/>
    <w:rsid w:val="00A05D88"/>
    <w:rsid w:val="00A05E90"/>
    <w:rsid w:val="00A05EAB"/>
    <w:rsid w:val="00A061E4"/>
    <w:rsid w:val="00A063EF"/>
    <w:rsid w:val="00A06791"/>
    <w:rsid w:val="00A067BE"/>
    <w:rsid w:val="00A068CA"/>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2D94"/>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56"/>
    <w:rsid w:val="00A22760"/>
    <w:rsid w:val="00A22C84"/>
    <w:rsid w:val="00A22E78"/>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F30"/>
    <w:rsid w:val="00A3032D"/>
    <w:rsid w:val="00A30C0F"/>
    <w:rsid w:val="00A30D08"/>
    <w:rsid w:val="00A31AFA"/>
    <w:rsid w:val="00A323AA"/>
    <w:rsid w:val="00A32774"/>
    <w:rsid w:val="00A32777"/>
    <w:rsid w:val="00A32D03"/>
    <w:rsid w:val="00A33475"/>
    <w:rsid w:val="00A33499"/>
    <w:rsid w:val="00A33C1C"/>
    <w:rsid w:val="00A34230"/>
    <w:rsid w:val="00A352B9"/>
    <w:rsid w:val="00A35476"/>
    <w:rsid w:val="00A35A5C"/>
    <w:rsid w:val="00A36527"/>
    <w:rsid w:val="00A3660F"/>
    <w:rsid w:val="00A36E01"/>
    <w:rsid w:val="00A36F48"/>
    <w:rsid w:val="00A36FEF"/>
    <w:rsid w:val="00A371E1"/>
    <w:rsid w:val="00A37659"/>
    <w:rsid w:val="00A376F4"/>
    <w:rsid w:val="00A37A9C"/>
    <w:rsid w:val="00A407D5"/>
    <w:rsid w:val="00A408F0"/>
    <w:rsid w:val="00A40E82"/>
    <w:rsid w:val="00A412CF"/>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4AE"/>
    <w:rsid w:val="00A605BB"/>
    <w:rsid w:val="00A605C9"/>
    <w:rsid w:val="00A6093B"/>
    <w:rsid w:val="00A60F7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1D01"/>
    <w:rsid w:val="00A72643"/>
    <w:rsid w:val="00A726DA"/>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55D"/>
    <w:rsid w:val="00A83710"/>
    <w:rsid w:val="00A837E4"/>
    <w:rsid w:val="00A843AF"/>
    <w:rsid w:val="00A843C4"/>
    <w:rsid w:val="00A84473"/>
    <w:rsid w:val="00A8510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3E1"/>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A0"/>
    <w:rsid w:val="00AB66E3"/>
    <w:rsid w:val="00AB68D1"/>
    <w:rsid w:val="00AB71CA"/>
    <w:rsid w:val="00AB7322"/>
    <w:rsid w:val="00AB73F0"/>
    <w:rsid w:val="00AB75E2"/>
    <w:rsid w:val="00AB79C6"/>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5B43"/>
    <w:rsid w:val="00AD6083"/>
    <w:rsid w:val="00AD6CD8"/>
    <w:rsid w:val="00AD7778"/>
    <w:rsid w:val="00AD7BB3"/>
    <w:rsid w:val="00AD7F3E"/>
    <w:rsid w:val="00AE03AD"/>
    <w:rsid w:val="00AE04BF"/>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6A2D"/>
    <w:rsid w:val="00AE745B"/>
    <w:rsid w:val="00AE7A01"/>
    <w:rsid w:val="00AF0202"/>
    <w:rsid w:val="00AF042E"/>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F2"/>
    <w:rsid w:val="00B01FAB"/>
    <w:rsid w:val="00B01FF3"/>
    <w:rsid w:val="00B0250F"/>
    <w:rsid w:val="00B0275E"/>
    <w:rsid w:val="00B02811"/>
    <w:rsid w:val="00B02F57"/>
    <w:rsid w:val="00B02F93"/>
    <w:rsid w:val="00B03112"/>
    <w:rsid w:val="00B031AE"/>
    <w:rsid w:val="00B03424"/>
    <w:rsid w:val="00B036F7"/>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BBB"/>
    <w:rsid w:val="00B46CB7"/>
    <w:rsid w:val="00B47369"/>
    <w:rsid w:val="00B473FE"/>
    <w:rsid w:val="00B474A0"/>
    <w:rsid w:val="00B474CC"/>
    <w:rsid w:val="00B47722"/>
    <w:rsid w:val="00B47B30"/>
    <w:rsid w:val="00B50311"/>
    <w:rsid w:val="00B50450"/>
    <w:rsid w:val="00B5104C"/>
    <w:rsid w:val="00B51CC4"/>
    <w:rsid w:val="00B51ED4"/>
    <w:rsid w:val="00B524F5"/>
    <w:rsid w:val="00B53011"/>
    <w:rsid w:val="00B53338"/>
    <w:rsid w:val="00B5393B"/>
    <w:rsid w:val="00B54103"/>
    <w:rsid w:val="00B54305"/>
    <w:rsid w:val="00B543BE"/>
    <w:rsid w:val="00B54406"/>
    <w:rsid w:val="00B54834"/>
    <w:rsid w:val="00B54849"/>
    <w:rsid w:val="00B54B3D"/>
    <w:rsid w:val="00B54CD5"/>
    <w:rsid w:val="00B55160"/>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817"/>
    <w:rsid w:val="00B81A22"/>
    <w:rsid w:val="00B81C83"/>
    <w:rsid w:val="00B82288"/>
    <w:rsid w:val="00B82405"/>
    <w:rsid w:val="00B829B5"/>
    <w:rsid w:val="00B82D77"/>
    <w:rsid w:val="00B82E9B"/>
    <w:rsid w:val="00B83544"/>
    <w:rsid w:val="00B83646"/>
    <w:rsid w:val="00B8383B"/>
    <w:rsid w:val="00B83BD7"/>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329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E6D"/>
    <w:rsid w:val="00BA4C5D"/>
    <w:rsid w:val="00BA4D27"/>
    <w:rsid w:val="00BA5A80"/>
    <w:rsid w:val="00BA5B17"/>
    <w:rsid w:val="00BA60C0"/>
    <w:rsid w:val="00BA65F4"/>
    <w:rsid w:val="00BA665C"/>
    <w:rsid w:val="00BA6A03"/>
    <w:rsid w:val="00BA6AC4"/>
    <w:rsid w:val="00BA6E66"/>
    <w:rsid w:val="00BA6E6D"/>
    <w:rsid w:val="00BA7023"/>
    <w:rsid w:val="00BA7059"/>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D19"/>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0E48"/>
    <w:rsid w:val="00BE1535"/>
    <w:rsid w:val="00BE1E16"/>
    <w:rsid w:val="00BE22B2"/>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36D"/>
    <w:rsid w:val="00C07B51"/>
    <w:rsid w:val="00C07E93"/>
    <w:rsid w:val="00C10581"/>
    <w:rsid w:val="00C10935"/>
    <w:rsid w:val="00C1093A"/>
    <w:rsid w:val="00C10946"/>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246"/>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3BBE"/>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2FB"/>
    <w:rsid w:val="00C5250C"/>
    <w:rsid w:val="00C528C1"/>
    <w:rsid w:val="00C52D72"/>
    <w:rsid w:val="00C52DCE"/>
    <w:rsid w:val="00C52E82"/>
    <w:rsid w:val="00C52FAD"/>
    <w:rsid w:val="00C53175"/>
    <w:rsid w:val="00C53627"/>
    <w:rsid w:val="00C53DD2"/>
    <w:rsid w:val="00C540B5"/>
    <w:rsid w:val="00C54550"/>
    <w:rsid w:val="00C54938"/>
    <w:rsid w:val="00C549B2"/>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4E48"/>
    <w:rsid w:val="00C851BB"/>
    <w:rsid w:val="00C85466"/>
    <w:rsid w:val="00C8568A"/>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1FAC"/>
    <w:rsid w:val="00C921C9"/>
    <w:rsid w:val="00C92728"/>
    <w:rsid w:val="00C9275C"/>
    <w:rsid w:val="00C92A6C"/>
    <w:rsid w:val="00C92EFF"/>
    <w:rsid w:val="00C9338F"/>
    <w:rsid w:val="00C9359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6E4"/>
    <w:rsid w:val="00CA1CFF"/>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406"/>
    <w:rsid w:val="00CB650C"/>
    <w:rsid w:val="00CB6672"/>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476"/>
    <w:rsid w:val="00CD2616"/>
    <w:rsid w:val="00CD29EB"/>
    <w:rsid w:val="00CD2D0B"/>
    <w:rsid w:val="00CD2D24"/>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266"/>
    <w:rsid w:val="00CF0779"/>
    <w:rsid w:val="00CF0AC4"/>
    <w:rsid w:val="00CF0C8B"/>
    <w:rsid w:val="00CF134B"/>
    <w:rsid w:val="00CF1D15"/>
    <w:rsid w:val="00CF2169"/>
    <w:rsid w:val="00CF25C6"/>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9F0"/>
    <w:rsid w:val="00D07BF5"/>
    <w:rsid w:val="00D07BF6"/>
    <w:rsid w:val="00D07F6F"/>
    <w:rsid w:val="00D10221"/>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19F9"/>
    <w:rsid w:val="00D32A46"/>
    <w:rsid w:val="00D32AA5"/>
    <w:rsid w:val="00D32BD2"/>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223"/>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1AA"/>
    <w:rsid w:val="00D70329"/>
    <w:rsid w:val="00D70A7D"/>
    <w:rsid w:val="00D70CF5"/>
    <w:rsid w:val="00D70D32"/>
    <w:rsid w:val="00D70D88"/>
    <w:rsid w:val="00D711A7"/>
    <w:rsid w:val="00D714CA"/>
    <w:rsid w:val="00D71733"/>
    <w:rsid w:val="00D71EB5"/>
    <w:rsid w:val="00D71F41"/>
    <w:rsid w:val="00D71F9C"/>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0EC"/>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A60"/>
    <w:rsid w:val="00D92E41"/>
    <w:rsid w:val="00D93052"/>
    <w:rsid w:val="00D938F4"/>
    <w:rsid w:val="00D93A8B"/>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9AD"/>
    <w:rsid w:val="00DA6AB6"/>
    <w:rsid w:val="00DA6F2C"/>
    <w:rsid w:val="00DA7193"/>
    <w:rsid w:val="00DA72AB"/>
    <w:rsid w:val="00DA74B1"/>
    <w:rsid w:val="00DB02BA"/>
    <w:rsid w:val="00DB02F9"/>
    <w:rsid w:val="00DB07D0"/>
    <w:rsid w:val="00DB0A66"/>
    <w:rsid w:val="00DB0B76"/>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FA8"/>
    <w:rsid w:val="00DB6059"/>
    <w:rsid w:val="00DB64CE"/>
    <w:rsid w:val="00DB6526"/>
    <w:rsid w:val="00DB65F2"/>
    <w:rsid w:val="00DB6953"/>
    <w:rsid w:val="00DB6D24"/>
    <w:rsid w:val="00DB6F7F"/>
    <w:rsid w:val="00DB7583"/>
    <w:rsid w:val="00DB7608"/>
    <w:rsid w:val="00DB765E"/>
    <w:rsid w:val="00DB76BF"/>
    <w:rsid w:val="00DB7928"/>
    <w:rsid w:val="00DB7A44"/>
    <w:rsid w:val="00DB7CDF"/>
    <w:rsid w:val="00DB7DC3"/>
    <w:rsid w:val="00DC0B49"/>
    <w:rsid w:val="00DC0F32"/>
    <w:rsid w:val="00DC0FC5"/>
    <w:rsid w:val="00DC12AC"/>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355"/>
    <w:rsid w:val="00DC5AC9"/>
    <w:rsid w:val="00DC5BC3"/>
    <w:rsid w:val="00DC601A"/>
    <w:rsid w:val="00DC64D3"/>
    <w:rsid w:val="00DC69C4"/>
    <w:rsid w:val="00DC6FEE"/>
    <w:rsid w:val="00DC724B"/>
    <w:rsid w:val="00DC742D"/>
    <w:rsid w:val="00DC773F"/>
    <w:rsid w:val="00DC77A9"/>
    <w:rsid w:val="00DC77C2"/>
    <w:rsid w:val="00DC77E3"/>
    <w:rsid w:val="00DC7A3A"/>
    <w:rsid w:val="00DD03F5"/>
    <w:rsid w:val="00DD09A2"/>
    <w:rsid w:val="00DD1B7C"/>
    <w:rsid w:val="00DD246F"/>
    <w:rsid w:val="00DD25F4"/>
    <w:rsid w:val="00DD269B"/>
    <w:rsid w:val="00DD27DB"/>
    <w:rsid w:val="00DD29E5"/>
    <w:rsid w:val="00DD2C2F"/>
    <w:rsid w:val="00DD2F45"/>
    <w:rsid w:val="00DD3900"/>
    <w:rsid w:val="00DD432C"/>
    <w:rsid w:val="00DD477F"/>
    <w:rsid w:val="00DD4903"/>
    <w:rsid w:val="00DD4926"/>
    <w:rsid w:val="00DD498F"/>
    <w:rsid w:val="00DD4C42"/>
    <w:rsid w:val="00DD4F76"/>
    <w:rsid w:val="00DD5D71"/>
    <w:rsid w:val="00DD5EC3"/>
    <w:rsid w:val="00DD5EDB"/>
    <w:rsid w:val="00DD60A4"/>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4E60"/>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42F"/>
    <w:rsid w:val="00E03454"/>
    <w:rsid w:val="00E03501"/>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4F72"/>
    <w:rsid w:val="00E1552B"/>
    <w:rsid w:val="00E158C3"/>
    <w:rsid w:val="00E15956"/>
    <w:rsid w:val="00E15ACA"/>
    <w:rsid w:val="00E15F0F"/>
    <w:rsid w:val="00E15F70"/>
    <w:rsid w:val="00E161E2"/>
    <w:rsid w:val="00E16B98"/>
    <w:rsid w:val="00E17168"/>
    <w:rsid w:val="00E1755E"/>
    <w:rsid w:val="00E17860"/>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B84"/>
    <w:rsid w:val="00E24FC6"/>
    <w:rsid w:val="00E2538A"/>
    <w:rsid w:val="00E25D26"/>
    <w:rsid w:val="00E25E16"/>
    <w:rsid w:val="00E26092"/>
    <w:rsid w:val="00E261DF"/>
    <w:rsid w:val="00E26208"/>
    <w:rsid w:val="00E262A2"/>
    <w:rsid w:val="00E2647D"/>
    <w:rsid w:val="00E26A1B"/>
    <w:rsid w:val="00E26AD4"/>
    <w:rsid w:val="00E26C9C"/>
    <w:rsid w:val="00E3001D"/>
    <w:rsid w:val="00E30022"/>
    <w:rsid w:val="00E3002C"/>
    <w:rsid w:val="00E307A0"/>
    <w:rsid w:val="00E31003"/>
    <w:rsid w:val="00E312C2"/>
    <w:rsid w:val="00E31DBA"/>
    <w:rsid w:val="00E31EB0"/>
    <w:rsid w:val="00E32115"/>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372"/>
    <w:rsid w:val="00E3756A"/>
    <w:rsid w:val="00E4049C"/>
    <w:rsid w:val="00E40944"/>
    <w:rsid w:val="00E40F8F"/>
    <w:rsid w:val="00E4215A"/>
    <w:rsid w:val="00E42690"/>
    <w:rsid w:val="00E42E00"/>
    <w:rsid w:val="00E42E47"/>
    <w:rsid w:val="00E43761"/>
    <w:rsid w:val="00E43872"/>
    <w:rsid w:val="00E43CF2"/>
    <w:rsid w:val="00E44132"/>
    <w:rsid w:val="00E445AD"/>
    <w:rsid w:val="00E44F61"/>
    <w:rsid w:val="00E45319"/>
    <w:rsid w:val="00E46028"/>
    <w:rsid w:val="00E4610E"/>
    <w:rsid w:val="00E4655F"/>
    <w:rsid w:val="00E465D1"/>
    <w:rsid w:val="00E46600"/>
    <w:rsid w:val="00E466B5"/>
    <w:rsid w:val="00E47735"/>
    <w:rsid w:val="00E47C38"/>
    <w:rsid w:val="00E47CAC"/>
    <w:rsid w:val="00E47E4E"/>
    <w:rsid w:val="00E47E77"/>
    <w:rsid w:val="00E50065"/>
    <w:rsid w:val="00E50E2B"/>
    <w:rsid w:val="00E51652"/>
    <w:rsid w:val="00E51A36"/>
    <w:rsid w:val="00E51B50"/>
    <w:rsid w:val="00E51D31"/>
    <w:rsid w:val="00E51E56"/>
    <w:rsid w:val="00E52158"/>
    <w:rsid w:val="00E52648"/>
    <w:rsid w:val="00E530F4"/>
    <w:rsid w:val="00E53496"/>
    <w:rsid w:val="00E534A5"/>
    <w:rsid w:val="00E534C5"/>
    <w:rsid w:val="00E5382E"/>
    <w:rsid w:val="00E53E69"/>
    <w:rsid w:val="00E54229"/>
    <w:rsid w:val="00E543A7"/>
    <w:rsid w:val="00E543C1"/>
    <w:rsid w:val="00E54922"/>
    <w:rsid w:val="00E5521E"/>
    <w:rsid w:val="00E56CAC"/>
    <w:rsid w:val="00E56EE5"/>
    <w:rsid w:val="00E57041"/>
    <w:rsid w:val="00E5765C"/>
    <w:rsid w:val="00E57935"/>
    <w:rsid w:val="00E60013"/>
    <w:rsid w:val="00E60140"/>
    <w:rsid w:val="00E60952"/>
    <w:rsid w:val="00E609D9"/>
    <w:rsid w:val="00E60CB4"/>
    <w:rsid w:val="00E60D30"/>
    <w:rsid w:val="00E61336"/>
    <w:rsid w:val="00E61678"/>
    <w:rsid w:val="00E61BAF"/>
    <w:rsid w:val="00E61D0C"/>
    <w:rsid w:val="00E61DEE"/>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11F"/>
    <w:rsid w:val="00E9057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04"/>
    <w:rsid w:val="00EA4E17"/>
    <w:rsid w:val="00EA519A"/>
    <w:rsid w:val="00EA5256"/>
    <w:rsid w:val="00EA5629"/>
    <w:rsid w:val="00EA57BA"/>
    <w:rsid w:val="00EA5A77"/>
    <w:rsid w:val="00EA5D8D"/>
    <w:rsid w:val="00EA5FC6"/>
    <w:rsid w:val="00EA6003"/>
    <w:rsid w:val="00EA6820"/>
    <w:rsid w:val="00EA7675"/>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1FED"/>
    <w:rsid w:val="00ED27B2"/>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D7A2C"/>
    <w:rsid w:val="00EE0170"/>
    <w:rsid w:val="00EE0686"/>
    <w:rsid w:val="00EE0C00"/>
    <w:rsid w:val="00EE0ED5"/>
    <w:rsid w:val="00EE10B8"/>
    <w:rsid w:val="00EE1330"/>
    <w:rsid w:val="00EE13EC"/>
    <w:rsid w:val="00EE162D"/>
    <w:rsid w:val="00EE1794"/>
    <w:rsid w:val="00EE1B2E"/>
    <w:rsid w:val="00EE264C"/>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5BB"/>
    <w:rsid w:val="00EF1374"/>
    <w:rsid w:val="00EF17F6"/>
    <w:rsid w:val="00EF1F1B"/>
    <w:rsid w:val="00EF221F"/>
    <w:rsid w:val="00EF2747"/>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6296"/>
    <w:rsid w:val="00F1668D"/>
    <w:rsid w:val="00F168EF"/>
    <w:rsid w:val="00F16AE1"/>
    <w:rsid w:val="00F17DAE"/>
    <w:rsid w:val="00F20475"/>
    <w:rsid w:val="00F206BF"/>
    <w:rsid w:val="00F20C2F"/>
    <w:rsid w:val="00F2109D"/>
    <w:rsid w:val="00F21A05"/>
    <w:rsid w:val="00F21C3D"/>
    <w:rsid w:val="00F21F02"/>
    <w:rsid w:val="00F22635"/>
    <w:rsid w:val="00F23705"/>
    <w:rsid w:val="00F2379E"/>
    <w:rsid w:val="00F238DB"/>
    <w:rsid w:val="00F23A73"/>
    <w:rsid w:val="00F23A98"/>
    <w:rsid w:val="00F23E26"/>
    <w:rsid w:val="00F244BB"/>
    <w:rsid w:val="00F246EB"/>
    <w:rsid w:val="00F24ED7"/>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12C"/>
    <w:rsid w:val="00F376F3"/>
    <w:rsid w:val="00F37A54"/>
    <w:rsid w:val="00F37B08"/>
    <w:rsid w:val="00F4015C"/>
    <w:rsid w:val="00F403FB"/>
    <w:rsid w:val="00F40929"/>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0E20"/>
    <w:rsid w:val="00F51215"/>
    <w:rsid w:val="00F51567"/>
    <w:rsid w:val="00F51A6F"/>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57703"/>
    <w:rsid w:val="00F602B3"/>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AE6"/>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B64"/>
    <w:rsid w:val="00F95C3C"/>
    <w:rsid w:val="00F95F3C"/>
    <w:rsid w:val="00F96212"/>
    <w:rsid w:val="00F96C17"/>
    <w:rsid w:val="00F96F3B"/>
    <w:rsid w:val="00F97530"/>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1E9"/>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DCF"/>
    <w:rsid w:val="00FB5FBA"/>
    <w:rsid w:val="00FB66C7"/>
    <w:rsid w:val="00FB69F5"/>
    <w:rsid w:val="00FB75D8"/>
    <w:rsid w:val="00FB7758"/>
    <w:rsid w:val="00FB77F5"/>
    <w:rsid w:val="00FB7D65"/>
    <w:rsid w:val="00FC0038"/>
    <w:rsid w:val="00FC060D"/>
    <w:rsid w:val="00FC1365"/>
    <w:rsid w:val="00FC1557"/>
    <w:rsid w:val="00FC1806"/>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87"/>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21D4"/>
    <w:rsid w:val="00FF26DD"/>
    <w:rsid w:val="00FF2A42"/>
    <w:rsid w:val="00FF2DA8"/>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purl.org/dc/terms/"/>
    <ds:schemaRef ds:uri="http://www.w3.org/XML/1998/namespace"/>
    <ds:schemaRef ds:uri="77e7d536-9cde-4514-95f2-d894f5dbb2f2"/>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40013046-717f-4449-8614-b21769059c69"/>
  </ds:schemaRefs>
</ds:datastoreItem>
</file>

<file path=customXml/itemProps3.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4101</TotalTime>
  <Pages>19</Pages>
  <Words>10196</Words>
  <Characters>53969</Characters>
  <Application>Microsoft Office Word</Application>
  <DocSecurity>0</DocSecurity>
  <Lines>449</Lines>
  <Paragraphs>128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2571</cp:revision>
  <cp:lastPrinted>2010-04-02T09:58:00Z</cp:lastPrinted>
  <dcterms:created xsi:type="dcterms:W3CDTF">2021-01-14T00:52:00Z</dcterms:created>
  <dcterms:modified xsi:type="dcterms:W3CDTF">2024-05-10T03:32:00Z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