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774" w:rsidRPr="00E25918" w:rsidRDefault="005D6774" w:rsidP="005D6774">
      <w:pPr>
        <w:widowControl/>
        <w:tabs>
          <w:tab w:val="center" w:pos="4536"/>
          <w:tab w:val="right" w:pos="7938"/>
          <w:tab w:val="right" w:pos="9639"/>
        </w:tabs>
        <w:ind w:right="2"/>
        <w:jc w:val="left"/>
        <w:rPr>
          <w:rFonts w:ascii="Arial" w:eastAsia="等线" w:hAnsi="Arial" w:cs="Arial"/>
          <w:b/>
          <w:bCs/>
          <w:kern w:val="0"/>
          <w:sz w:val="24"/>
          <w:szCs w:val="20"/>
        </w:rPr>
      </w:pPr>
      <w:r w:rsidRPr="00E25918">
        <w:rPr>
          <w:rFonts w:ascii="Arial" w:eastAsia="Times New Roman" w:hAnsi="Arial" w:cs="Arial"/>
          <w:b/>
          <w:bCs/>
          <w:kern w:val="0"/>
          <w:sz w:val="24"/>
          <w:szCs w:val="20"/>
          <w:lang w:eastAsia="en-US"/>
        </w:rPr>
        <w:t>3GPP TSG RAN WG1 #</w:t>
      </w:r>
      <w:proofErr w:type="gramStart"/>
      <w:r w:rsidRPr="00E25918">
        <w:rPr>
          <w:rFonts w:ascii="Arial" w:eastAsia="Times New Roman" w:hAnsi="Arial" w:cs="Arial"/>
          <w:b/>
          <w:bCs/>
          <w:kern w:val="0"/>
          <w:sz w:val="24"/>
          <w:szCs w:val="20"/>
          <w:lang w:eastAsia="en-US"/>
        </w:rPr>
        <w:t>117</w:t>
      </w:r>
      <w:r w:rsidRPr="00E25918">
        <w:rPr>
          <w:rFonts w:ascii="等线" w:eastAsia="等线" w:hAnsi="等线" w:cs="Arial" w:hint="eastAsia"/>
          <w:b/>
          <w:bCs/>
          <w:kern w:val="0"/>
          <w:sz w:val="24"/>
          <w:szCs w:val="20"/>
        </w:rPr>
        <w:t xml:space="preserve">      </w:t>
      </w:r>
      <w:r w:rsidRPr="00E25918">
        <w:rPr>
          <w:rFonts w:ascii="Arial" w:eastAsia="等线" w:hAnsi="Arial" w:cs="Arial" w:hint="eastAsia"/>
          <w:b/>
          <w:bCs/>
          <w:kern w:val="0"/>
          <w:sz w:val="24"/>
          <w:szCs w:val="20"/>
        </w:rPr>
        <w:t xml:space="preserve">                     </w:t>
      </w:r>
      <w:r w:rsidR="00E25918">
        <w:rPr>
          <w:rFonts w:ascii="Arial" w:eastAsia="等线" w:hAnsi="Arial" w:cs="Arial" w:hint="eastAsia"/>
          <w:b/>
          <w:bCs/>
          <w:kern w:val="0"/>
          <w:sz w:val="24"/>
          <w:szCs w:val="20"/>
        </w:rPr>
        <w:t xml:space="preserve">            </w:t>
      </w:r>
      <w:proofErr w:type="spellStart"/>
      <w:r w:rsidRPr="00E25918">
        <w:rPr>
          <w:rFonts w:ascii="Arial" w:eastAsia="Times New Roman" w:hAnsi="Arial" w:cs="Arial"/>
          <w:b/>
          <w:bCs/>
          <w:kern w:val="0"/>
          <w:sz w:val="24"/>
          <w:szCs w:val="20"/>
          <w:lang w:eastAsia="en-US"/>
        </w:rPr>
        <w:t>R1</w:t>
      </w:r>
      <w:proofErr w:type="spellEnd"/>
      <w:r w:rsidRPr="00E25918">
        <w:rPr>
          <w:rFonts w:ascii="Arial" w:eastAsia="Times New Roman" w:hAnsi="Arial" w:cs="Arial"/>
          <w:b/>
          <w:bCs/>
          <w:kern w:val="0"/>
          <w:sz w:val="24"/>
          <w:szCs w:val="20"/>
          <w:lang w:eastAsia="en-US"/>
        </w:rPr>
        <w:t>-2</w:t>
      </w:r>
      <w:r w:rsidRPr="00E25918">
        <w:rPr>
          <w:rFonts w:ascii="Arial" w:eastAsia="等线" w:hAnsi="Arial" w:cs="Arial" w:hint="eastAsia"/>
          <w:b/>
          <w:bCs/>
          <w:kern w:val="0"/>
          <w:sz w:val="24"/>
          <w:szCs w:val="20"/>
        </w:rPr>
        <w:t>40</w:t>
      </w:r>
      <w:r w:rsidR="004E6D49" w:rsidRPr="00E25918">
        <w:rPr>
          <w:rFonts w:ascii="Arial" w:eastAsia="等线" w:hAnsi="Arial" w:cs="Arial" w:hint="eastAsia"/>
          <w:b/>
          <w:bCs/>
          <w:kern w:val="0"/>
          <w:sz w:val="24"/>
          <w:szCs w:val="20"/>
        </w:rPr>
        <w:t>4409</w:t>
      </w:r>
      <w:proofErr w:type="gramEnd"/>
    </w:p>
    <w:p w:rsidR="005D6774" w:rsidRPr="00E25918" w:rsidRDefault="005D6774" w:rsidP="005D6774">
      <w:pPr>
        <w:widowControl/>
        <w:ind w:left="1990" w:hanging="1990"/>
        <w:rPr>
          <w:rFonts w:ascii="Arial" w:eastAsia="Times New Roman" w:hAnsi="Arial" w:cs="Arial"/>
          <w:b/>
          <w:kern w:val="0"/>
          <w:sz w:val="22"/>
          <w:szCs w:val="20"/>
          <w:lang w:eastAsia="en-US"/>
        </w:rPr>
      </w:pPr>
      <w:r w:rsidRPr="00E25918">
        <w:rPr>
          <w:rFonts w:ascii="Arial" w:eastAsia="MS Mincho" w:hAnsi="Arial" w:cs="Arial"/>
          <w:b/>
          <w:bCs/>
          <w:kern w:val="0"/>
          <w:sz w:val="24"/>
          <w:szCs w:val="20"/>
          <w:lang w:eastAsia="ja-JP"/>
        </w:rPr>
        <w:t>Fukuoka City, Fukuoka, Japan, May 20</w:t>
      </w:r>
      <w:r w:rsidRPr="00E25918">
        <w:rPr>
          <w:rFonts w:ascii="Malgun Gothic" w:eastAsia="Malgun Gothic" w:hAnsi="Malgun Gothic" w:cs="Malgun Gothic" w:hint="eastAsia"/>
          <w:b/>
          <w:bCs/>
          <w:kern w:val="0"/>
          <w:sz w:val="24"/>
          <w:szCs w:val="20"/>
          <w:vertAlign w:val="superscript"/>
          <w:lang w:eastAsia="ko-KR"/>
        </w:rPr>
        <w:t>th</w:t>
      </w:r>
      <w:r w:rsidRPr="00E25918">
        <w:rPr>
          <w:rFonts w:ascii="Arial" w:eastAsia="MS Mincho" w:hAnsi="Arial" w:cs="Arial"/>
          <w:b/>
          <w:bCs/>
          <w:kern w:val="0"/>
          <w:sz w:val="24"/>
          <w:szCs w:val="20"/>
          <w:lang w:eastAsia="ja-JP"/>
        </w:rPr>
        <w:t xml:space="preserve"> </w:t>
      </w:r>
      <w:r w:rsidRPr="00E25918">
        <w:rPr>
          <w:rFonts w:ascii="Arial" w:eastAsia="Times New Roman" w:hAnsi="Arial" w:cs="Arial"/>
          <w:b/>
          <w:bCs/>
          <w:kern w:val="0"/>
          <w:sz w:val="24"/>
          <w:szCs w:val="20"/>
          <w:lang w:eastAsia="en-US"/>
        </w:rPr>
        <w:t>– 24</w:t>
      </w:r>
      <w:r w:rsidRPr="00E25918">
        <w:rPr>
          <w:rFonts w:ascii="Arial" w:eastAsia="Times New Roman" w:hAnsi="Arial" w:cs="Arial" w:hint="eastAsia"/>
          <w:b/>
          <w:bCs/>
          <w:kern w:val="0"/>
          <w:sz w:val="24"/>
          <w:szCs w:val="20"/>
          <w:vertAlign w:val="superscript"/>
          <w:lang w:eastAsia="ko-KR"/>
        </w:rPr>
        <w:t>t</w:t>
      </w:r>
      <w:r w:rsidRPr="00E25918">
        <w:rPr>
          <w:rFonts w:ascii="Arial" w:eastAsia="Times New Roman" w:hAnsi="Arial" w:cs="Arial"/>
          <w:b/>
          <w:bCs/>
          <w:kern w:val="0"/>
          <w:sz w:val="24"/>
          <w:szCs w:val="20"/>
          <w:vertAlign w:val="superscript"/>
          <w:lang w:eastAsia="ko-KR"/>
        </w:rPr>
        <w:t>h</w:t>
      </w:r>
      <w:r w:rsidRPr="00E25918">
        <w:rPr>
          <w:rFonts w:ascii="Arial" w:eastAsia="MS Mincho" w:hAnsi="Arial" w:cs="Arial"/>
          <w:b/>
          <w:bCs/>
          <w:kern w:val="0"/>
          <w:sz w:val="24"/>
          <w:szCs w:val="20"/>
          <w:lang w:eastAsia="ja-JP"/>
        </w:rPr>
        <w:t>, 2024</w:t>
      </w:r>
    </w:p>
    <w:p w:rsidR="003A287F" w:rsidRPr="005D6774" w:rsidRDefault="003A287F">
      <w:pPr>
        <w:tabs>
          <w:tab w:val="center" w:pos="4536"/>
          <w:tab w:val="right" w:pos="7938"/>
          <w:tab w:val="right" w:pos="9639"/>
        </w:tabs>
        <w:ind w:right="2"/>
        <w:rPr>
          <w:rFonts w:ascii="Arial" w:hAnsi="Arial" w:cs="Arial"/>
          <w:b/>
          <w:bCs/>
          <w:sz w:val="22"/>
        </w:rPr>
      </w:pPr>
    </w:p>
    <w:p w:rsidR="003A287F" w:rsidRDefault="00D45149">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CATT</w:t>
      </w:r>
    </w:p>
    <w:p w:rsidR="003A287F" w:rsidRDefault="00D45149">
      <w:pPr>
        <w:tabs>
          <w:tab w:val="left" w:pos="1985"/>
          <w:tab w:val="left" w:pos="2835"/>
          <w:tab w:val="right" w:pos="9072"/>
          <w:tab w:val="right" w:pos="10206"/>
        </w:tabs>
        <w:rPr>
          <w:rFonts w:ascii="Arial" w:hAnsi="Arial"/>
          <w:b/>
          <w:sz w:val="22"/>
        </w:rPr>
      </w:pPr>
      <w:r>
        <w:rPr>
          <w:rFonts w:ascii="Arial" w:hAnsi="Arial"/>
          <w:b/>
          <w:sz w:val="22"/>
        </w:rPr>
        <w:t>Title:</w:t>
      </w:r>
      <w:r>
        <w:rPr>
          <w:rFonts w:ascii="Arial" w:hAnsi="Arial"/>
          <w:b/>
          <w:sz w:val="22"/>
        </w:rPr>
        <w:tab/>
      </w:r>
      <w:r>
        <w:rPr>
          <w:rFonts w:ascii="Arial" w:hAnsi="Arial" w:hint="eastAsia"/>
          <w:b/>
          <w:sz w:val="22"/>
        </w:rPr>
        <w:t xml:space="preserve">Discussion </w:t>
      </w:r>
      <w:r>
        <w:rPr>
          <w:rFonts w:ascii="Arial" w:hAnsi="Arial"/>
          <w:b/>
          <w:sz w:val="22"/>
        </w:rPr>
        <w:t>on adaptation</w:t>
      </w:r>
      <w:r>
        <w:rPr>
          <w:rFonts w:ascii="Arial" w:hAnsi="Arial" w:hint="eastAsia"/>
          <w:b/>
          <w:sz w:val="22"/>
        </w:rPr>
        <w:t xml:space="preserve"> of common signal/channel transmissions</w:t>
      </w:r>
    </w:p>
    <w:p w:rsidR="003A287F" w:rsidRDefault="00D45149">
      <w:pPr>
        <w:tabs>
          <w:tab w:val="left" w:pos="1985"/>
          <w:tab w:val="left" w:pos="2835"/>
          <w:tab w:val="right" w:pos="9072"/>
          <w:tab w:val="right" w:pos="10206"/>
        </w:tabs>
        <w:rPr>
          <w:rFonts w:ascii="Arial" w:hAnsi="Arial"/>
          <w:b/>
          <w:sz w:val="22"/>
        </w:rPr>
      </w:pPr>
      <w:r>
        <w:rPr>
          <w:rFonts w:ascii="Arial" w:hAnsi="Arial"/>
          <w:b/>
          <w:sz w:val="22"/>
        </w:rPr>
        <w:t>Agenda Item:</w:t>
      </w:r>
      <w:r>
        <w:rPr>
          <w:rFonts w:ascii="Arial" w:hAnsi="Arial"/>
          <w:b/>
          <w:sz w:val="22"/>
        </w:rPr>
        <w:tab/>
        <w:t>9.</w:t>
      </w:r>
      <w:r>
        <w:rPr>
          <w:rFonts w:ascii="Arial" w:hAnsi="Arial" w:hint="eastAsia"/>
          <w:b/>
          <w:sz w:val="22"/>
        </w:rPr>
        <w:t>5.3</w:t>
      </w:r>
    </w:p>
    <w:p w:rsidR="003A287F" w:rsidRDefault="00D45149">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t>Discussion and Decision</w:t>
      </w:r>
    </w:p>
    <w:p w:rsidR="003A287F" w:rsidRDefault="003A287F">
      <w:pPr>
        <w:widowControl/>
        <w:pBdr>
          <w:bottom w:val="single" w:sz="4" w:space="1" w:color="auto"/>
        </w:pBdr>
        <w:tabs>
          <w:tab w:val="left" w:pos="2552"/>
        </w:tabs>
        <w:ind w:left="-2"/>
        <w:rPr>
          <w:rFonts w:eastAsia="宋体" w:cs="Times New Roman"/>
          <w:kern w:val="0"/>
          <w:szCs w:val="20"/>
        </w:rPr>
      </w:pPr>
    </w:p>
    <w:p w:rsidR="00DE210C" w:rsidRDefault="00DE210C" w:rsidP="00DE210C">
      <w:pPr>
        <w:pStyle w:val="af"/>
        <w:keepNext/>
        <w:widowControl/>
        <w:numPr>
          <w:ilvl w:val="0"/>
          <w:numId w:val="5"/>
        </w:numPr>
        <w:spacing w:before="120" w:after="120"/>
        <w:ind w:firstLineChars="0"/>
        <w:outlineLvl w:val="0"/>
        <w:rPr>
          <w:rFonts w:ascii="Arial" w:eastAsia="宋体" w:hAnsi="Arial" w:cs="Arial"/>
          <w:b/>
          <w:kern w:val="32"/>
          <w:sz w:val="28"/>
          <w:szCs w:val="20"/>
        </w:rPr>
      </w:pPr>
      <w:bookmarkStart w:id="0" w:name="_Ref521334010"/>
      <w:r>
        <w:rPr>
          <w:rFonts w:ascii="Arial" w:eastAsia="宋体" w:hAnsi="Arial" w:cs="Arial"/>
          <w:b/>
          <w:kern w:val="32"/>
          <w:sz w:val="28"/>
          <w:szCs w:val="20"/>
        </w:rPr>
        <w:t>Introduction</w:t>
      </w:r>
      <w:bookmarkEnd w:id="0"/>
    </w:p>
    <w:p w:rsidR="00DE210C" w:rsidRPr="00F114F4" w:rsidRDefault="00DE210C" w:rsidP="00DE210C">
      <w:pPr>
        <w:spacing w:afterLines="50" w:after="120"/>
        <w:rPr>
          <w:rFonts w:cs="Times New Roman"/>
          <w:szCs w:val="20"/>
        </w:rPr>
      </w:pPr>
      <w:r w:rsidRPr="00D503F6">
        <w:rPr>
          <w:rFonts w:cs="Times New Roman" w:hint="eastAsia"/>
          <w:szCs w:val="20"/>
        </w:rPr>
        <w:t xml:space="preserve">In </w:t>
      </w:r>
      <w:r>
        <w:rPr>
          <w:rFonts w:cs="Times New Roman" w:hint="eastAsia"/>
          <w:szCs w:val="20"/>
        </w:rPr>
        <w:t xml:space="preserve">RAN# 102, a new work item on </w:t>
      </w:r>
      <w:proofErr w:type="spellStart"/>
      <w:r>
        <w:rPr>
          <w:rFonts w:cs="Times New Roman" w:hint="eastAsia"/>
          <w:szCs w:val="20"/>
        </w:rPr>
        <w:t>Rel</w:t>
      </w:r>
      <w:proofErr w:type="spellEnd"/>
      <w:r>
        <w:rPr>
          <w:rFonts w:cs="Times New Roman" w:hint="eastAsia"/>
          <w:szCs w:val="20"/>
        </w:rPr>
        <w:t xml:space="preserve">-19 NES was approved. One objective of the work item is to specify </w:t>
      </w:r>
      <w:r>
        <w:rPr>
          <w:rFonts w:cs="Times New Roman"/>
          <w:szCs w:val="20"/>
        </w:rPr>
        <w:t xml:space="preserve">the </w:t>
      </w:r>
      <w:r>
        <w:rPr>
          <w:rFonts w:cs="Times New Roman" w:hint="eastAsia"/>
          <w:szCs w:val="20"/>
        </w:rPr>
        <w:t xml:space="preserve">adaptation of common signal/common transmission, and </w:t>
      </w:r>
      <w:r>
        <w:rPr>
          <w:rFonts w:cs="Times New Roman"/>
          <w:szCs w:val="20"/>
        </w:rPr>
        <w:t>the</w:t>
      </w:r>
      <w:r>
        <w:rPr>
          <w:rFonts w:cs="Times New Roman" w:hint="eastAsia"/>
          <w:szCs w:val="20"/>
        </w:rPr>
        <w:t xml:space="preserve"> objectives for </w:t>
      </w:r>
      <w:r>
        <w:rPr>
          <w:rFonts w:cs="Times New Roman"/>
          <w:szCs w:val="20"/>
        </w:rPr>
        <w:t xml:space="preserve">the </w:t>
      </w:r>
      <w:r>
        <w:rPr>
          <w:rFonts w:cs="Times New Roman" w:hint="eastAsia"/>
          <w:szCs w:val="20"/>
        </w:rPr>
        <w:t>adaptation of common signal/channel transmission including the following aspects</w:t>
      </w:r>
      <w:r>
        <w:rPr>
          <w:rFonts w:cs="Times New Roman"/>
          <w:szCs w:val="20"/>
        </w:rPr>
        <w:t>.</w:t>
      </w:r>
    </w:p>
    <w:tbl>
      <w:tblPr>
        <w:tblStyle w:val="ac"/>
        <w:tblpPr w:leftFromText="180" w:rightFromText="180" w:vertAnchor="text" w:horzAnchor="margin" w:tblpX="108" w:tblpY="9"/>
        <w:tblW w:w="0" w:type="auto"/>
        <w:tblLook w:val="04A0" w:firstRow="1" w:lastRow="0" w:firstColumn="1" w:lastColumn="0" w:noHBand="0" w:noVBand="1"/>
      </w:tblPr>
      <w:tblGrid>
        <w:gridCol w:w="9072"/>
      </w:tblGrid>
      <w:tr w:rsidR="00DE210C" w:rsidRPr="00D503F6" w:rsidTr="00696751">
        <w:tc>
          <w:tcPr>
            <w:tcW w:w="9072" w:type="dxa"/>
          </w:tcPr>
          <w:p w:rsidR="00DE210C" w:rsidRPr="007563E2" w:rsidRDefault="00DE210C" w:rsidP="00DE210C">
            <w:pPr>
              <w:widowControl/>
              <w:numPr>
                <w:ilvl w:val="0"/>
                <w:numId w:val="20"/>
              </w:numPr>
              <w:overflowPunct w:val="0"/>
              <w:autoSpaceDE w:val="0"/>
              <w:autoSpaceDN w:val="0"/>
              <w:adjustRightInd w:val="0"/>
              <w:jc w:val="left"/>
              <w:textAlignment w:val="baseline"/>
            </w:pPr>
            <w:r w:rsidRPr="007563E2">
              <w:t>Specify adaptation of common signal/channel transmissions. [RAN1/2/3/4]</w:t>
            </w:r>
          </w:p>
          <w:p w:rsidR="00DE210C" w:rsidRPr="007563E2" w:rsidRDefault="00DE210C" w:rsidP="00DE210C">
            <w:pPr>
              <w:widowControl/>
              <w:numPr>
                <w:ilvl w:val="1"/>
                <w:numId w:val="20"/>
              </w:numPr>
              <w:overflowPunct w:val="0"/>
              <w:autoSpaceDE w:val="0"/>
              <w:autoSpaceDN w:val="0"/>
              <w:adjustRightInd w:val="0"/>
              <w:spacing w:beforeLines="50" w:before="120" w:afterLines="50" w:after="120"/>
              <w:ind w:left="1049" w:hanging="329"/>
              <w:textAlignment w:val="baseline"/>
              <w:rPr>
                <w:bCs/>
              </w:rPr>
            </w:pPr>
            <w:r w:rsidRPr="007563E2">
              <w:rPr>
                <w:bCs/>
              </w:rPr>
              <w:t xml:space="preserve">Adaptation of SSB in time domain, e.g. adapting periodicity </w:t>
            </w:r>
          </w:p>
          <w:p w:rsidR="00DE210C" w:rsidRPr="007563E2" w:rsidRDefault="00DE210C" w:rsidP="00DE210C">
            <w:pPr>
              <w:widowControl/>
              <w:numPr>
                <w:ilvl w:val="1"/>
                <w:numId w:val="20"/>
              </w:numPr>
              <w:overflowPunct w:val="0"/>
              <w:autoSpaceDE w:val="0"/>
              <w:autoSpaceDN w:val="0"/>
              <w:adjustRightInd w:val="0"/>
              <w:spacing w:beforeLines="50" w:before="120" w:afterLines="50" w:after="120"/>
              <w:ind w:left="1049" w:hanging="329"/>
              <w:textAlignment w:val="baseline"/>
            </w:pPr>
            <w:r w:rsidRPr="007563E2">
              <w:t>Adaptation of PRACH in time domain</w:t>
            </w:r>
          </w:p>
          <w:p w:rsidR="00DE210C" w:rsidRDefault="00DE210C" w:rsidP="00DE210C">
            <w:pPr>
              <w:widowControl/>
              <w:numPr>
                <w:ilvl w:val="1"/>
                <w:numId w:val="20"/>
              </w:numPr>
              <w:overflowPunct w:val="0"/>
              <w:autoSpaceDE w:val="0"/>
              <w:autoSpaceDN w:val="0"/>
              <w:adjustRightInd w:val="0"/>
              <w:spacing w:beforeLines="50" w:before="120" w:afterLines="50" w:after="120"/>
              <w:ind w:left="1049" w:hanging="329"/>
              <w:textAlignment w:val="baseline"/>
            </w:pPr>
            <w:r w:rsidRPr="003E5509">
              <w:t>Study adaptation of PRACH in spatial domain, e.g. non-uniform PRACH resources per SSB, and specify if found beneficial</w:t>
            </w:r>
          </w:p>
          <w:p w:rsidR="00DE210C" w:rsidRPr="003E5509" w:rsidRDefault="00DE210C" w:rsidP="00DE210C">
            <w:pPr>
              <w:widowControl/>
              <w:numPr>
                <w:ilvl w:val="2"/>
                <w:numId w:val="20"/>
              </w:numPr>
              <w:overflowPunct w:val="0"/>
              <w:autoSpaceDE w:val="0"/>
              <w:autoSpaceDN w:val="0"/>
              <w:adjustRightInd w:val="0"/>
              <w:spacing w:beforeLines="50" w:before="120" w:afterLines="50" w:after="120"/>
              <w:textAlignment w:val="baseline"/>
            </w:pPr>
            <w:r>
              <w:t xml:space="preserve">This study is to be done in </w:t>
            </w:r>
            <w:proofErr w:type="spellStart"/>
            <w:r>
              <w:t>2Q’2024</w:t>
            </w:r>
            <w:proofErr w:type="spellEnd"/>
            <w:r>
              <w:t xml:space="preserve"> only</w:t>
            </w:r>
          </w:p>
          <w:p w:rsidR="00DE210C" w:rsidRPr="007563E2" w:rsidRDefault="00DE210C" w:rsidP="00DE210C">
            <w:pPr>
              <w:widowControl/>
              <w:numPr>
                <w:ilvl w:val="1"/>
                <w:numId w:val="20"/>
              </w:numPr>
              <w:overflowPunct w:val="0"/>
              <w:autoSpaceDE w:val="0"/>
              <w:autoSpaceDN w:val="0"/>
              <w:adjustRightInd w:val="0"/>
              <w:spacing w:beforeLines="50" w:before="120" w:afterLines="50" w:after="120"/>
              <w:ind w:left="1049" w:hanging="329"/>
              <w:textAlignment w:val="baseline"/>
            </w:pPr>
            <w:r w:rsidRPr="007563E2">
              <w:t>Adaptation of paging occasions including confining the paging occasions in the time domain</w:t>
            </w:r>
          </w:p>
          <w:p w:rsidR="00DE210C" w:rsidRDefault="00DE210C" w:rsidP="00DE210C">
            <w:pPr>
              <w:widowControl/>
              <w:numPr>
                <w:ilvl w:val="2"/>
                <w:numId w:val="20"/>
              </w:numPr>
              <w:overflowPunct w:val="0"/>
              <w:autoSpaceDE w:val="0"/>
              <w:autoSpaceDN w:val="0"/>
              <w:adjustRightInd w:val="0"/>
              <w:spacing w:beforeLines="50" w:before="120" w:afterLines="50" w:after="120"/>
              <w:textAlignment w:val="baseline"/>
            </w:pPr>
            <w:r w:rsidRPr="007563E2">
              <w:t>Note: there shall be no paging latency increase</w:t>
            </w:r>
          </w:p>
          <w:p w:rsidR="00DE210C" w:rsidRPr="000D37E3" w:rsidRDefault="00DE210C" w:rsidP="00DE210C">
            <w:pPr>
              <w:widowControl/>
              <w:numPr>
                <w:ilvl w:val="1"/>
                <w:numId w:val="20"/>
              </w:numPr>
              <w:overflowPunct w:val="0"/>
              <w:autoSpaceDE w:val="0"/>
              <w:autoSpaceDN w:val="0"/>
              <w:adjustRightInd w:val="0"/>
              <w:spacing w:beforeLines="50" w:before="120" w:afterLines="50" w:after="120"/>
              <w:ind w:left="1049" w:hanging="329"/>
              <w:textAlignment w:val="baseline"/>
            </w:pPr>
            <w:r w:rsidRPr="007563E2">
              <w:t xml:space="preserve">Note: there shall be no negative impact to legacy UEs, unless significant benefits are shown </w:t>
            </w:r>
          </w:p>
        </w:tc>
      </w:tr>
    </w:tbl>
    <w:p w:rsidR="00DE210C" w:rsidRPr="00D503F6" w:rsidRDefault="00DE210C" w:rsidP="00DE210C">
      <w:pPr>
        <w:spacing w:beforeLines="50" w:before="120" w:afterLines="50" w:after="120"/>
        <w:rPr>
          <w:rFonts w:cs="Times New Roman"/>
          <w:szCs w:val="20"/>
        </w:rPr>
      </w:pPr>
      <w:r w:rsidRPr="00D503F6">
        <w:rPr>
          <w:rFonts w:cs="Times New Roman" w:hint="eastAsia"/>
          <w:szCs w:val="20"/>
        </w:rPr>
        <w:t xml:space="preserve">In this contribution, we will </w:t>
      </w:r>
      <w:r>
        <w:rPr>
          <w:rFonts w:cs="Times New Roman" w:hint="eastAsia"/>
          <w:szCs w:val="20"/>
        </w:rPr>
        <w:t>discuss</w:t>
      </w:r>
      <w:r w:rsidRPr="00D503F6">
        <w:rPr>
          <w:rFonts w:cs="Times New Roman" w:hint="eastAsia"/>
          <w:szCs w:val="20"/>
        </w:rPr>
        <w:t xml:space="preserve"> the potential spec</w:t>
      </w:r>
      <w:r>
        <w:rPr>
          <w:rFonts w:cs="Times New Roman" w:hint="eastAsia"/>
          <w:szCs w:val="20"/>
        </w:rPr>
        <w:t>ification</w:t>
      </w:r>
      <w:r w:rsidRPr="00D503F6">
        <w:rPr>
          <w:rFonts w:cs="Times New Roman" w:hint="eastAsia"/>
          <w:szCs w:val="20"/>
        </w:rPr>
        <w:t xml:space="preserve"> impacts </w:t>
      </w:r>
      <w:r>
        <w:rPr>
          <w:rFonts w:cs="Times New Roman" w:hint="eastAsia"/>
          <w:szCs w:val="20"/>
        </w:rPr>
        <w:t xml:space="preserve">for </w:t>
      </w:r>
      <w:r>
        <w:rPr>
          <w:rFonts w:cs="Times New Roman"/>
          <w:szCs w:val="20"/>
        </w:rPr>
        <w:t xml:space="preserve">the </w:t>
      </w:r>
      <w:r>
        <w:rPr>
          <w:rFonts w:cs="Times New Roman" w:hint="eastAsia"/>
          <w:szCs w:val="20"/>
        </w:rPr>
        <w:t>adaptation of common signal/channel transmissions.</w:t>
      </w:r>
    </w:p>
    <w:p w:rsidR="003A287F" w:rsidRPr="00DE210C" w:rsidRDefault="00D45149" w:rsidP="00DE210C">
      <w:pPr>
        <w:pStyle w:val="af"/>
        <w:keepNext/>
        <w:widowControl/>
        <w:numPr>
          <w:ilvl w:val="0"/>
          <w:numId w:val="5"/>
        </w:numPr>
        <w:spacing w:before="120" w:after="120"/>
        <w:ind w:firstLineChars="0"/>
        <w:outlineLvl w:val="0"/>
        <w:rPr>
          <w:rFonts w:ascii="Arial" w:eastAsia="宋体" w:hAnsi="Arial" w:cs="Arial"/>
          <w:b/>
          <w:kern w:val="32"/>
          <w:sz w:val="28"/>
          <w:szCs w:val="20"/>
        </w:rPr>
      </w:pPr>
      <w:r w:rsidRPr="00DE210C">
        <w:rPr>
          <w:rFonts w:ascii="Arial" w:eastAsia="宋体" w:hAnsi="Arial" w:cs="Arial" w:hint="eastAsia"/>
          <w:b/>
          <w:kern w:val="32"/>
          <w:sz w:val="28"/>
          <w:szCs w:val="20"/>
        </w:rPr>
        <w:t>Discussion</w:t>
      </w:r>
    </w:p>
    <w:p w:rsidR="003A287F" w:rsidRDefault="00D45149">
      <w:pPr>
        <w:pStyle w:val="2"/>
        <w:numPr>
          <w:ilvl w:val="1"/>
          <w:numId w:val="5"/>
        </w:numPr>
        <w:tabs>
          <w:tab w:val="left" w:pos="1701"/>
        </w:tabs>
        <w:rPr>
          <w:rFonts w:eastAsiaTheme="minorEastAsia"/>
          <w:lang w:val="en-US"/>
        </w:rPr>
      </w:pPr>
      <w:bookmarkStart w:id="1" w:name="_GoBack"/>
      <w:bookmarkEnd w:id="1"/>
      <w:r>
        <w:rPr>
          <w:rFonts w:eastAsiaTheme="minorEastAsia"/>
          <w:lang w:val="en-US"/>
        </w:rPr>
        <w:t>Adaptation</w:t>
      </w:r>
      <w:r>
        <w:rPr>
          <w:rFonts w:eastAsiaTheme="minorEastAsia" w:hint="eastAsia"/>
          <w:lang w:val="en-US"/>
        </w:rPr>
        <w:t xml:space="preserve"> of SSB in time domain</w:t>
      </w:r>
    </w:p>
    <w:p w:rsidR="009537F0" w:rsidRPr="008004FC" w:rsidRDefault="009537F0" w:rsidP="009825C4">
      <w:pPr>
        <w:pStyle w:val="a1"/>
        <w:numPr>
          <w:ilvl w:val="0"/>
          <w:numId w:val="10"/>
        </w:numPr>
        <w:rPr>
          <w:rFonts w:eastAsiaTheme="minorEastAsia"/>
          <w:sz w:val="20"/>
          <w:szCs w:val="20"/>
          <w:lang w:eastAsia="zh-CN"/>
        </w:rPr>
      </w:pPr>
      <w:r w:rsidRPr="008004FC">
        <w:rPr>
          <w:rFonts w:eastAsiaTheme="minorEastAsia" w:hint="eastAsia"/>
          <w:sz w:val="20"/>
          <w:szCs w:val="20"/>
          <w:lang w:eastAsia="zh-CN"/>
        </w:rPr>
        <w:t>The scenarios of a</w:t>
      </w:r>
      <w:r w:rsidRPr="008004FC">
        <w:rPr>
          <w:rFonts w:eastAsiaTheme="minorEastAsia"/>
          <w:sz w:val="20"/>
          <w:szCs w:val="20"/>
          <w:lang w:eastAsia="zh-CN"/>
        </w:rPr>
        <w:t>daptation mechanisms</w:t>
      </w:r>
      <w:r w:rsidRPr="008004FC">
        <w:rPr>
          <w:rFonts w:eastAsiaTheme="minorEastAsia" w:hint="eastAsia"/>
          <w:sz w:val="20"/>
          <w:szCs w:val="20"/>
          <w:lang w:eastAsia="zh-CN"/>
        </w:rPr>
        <w:t xml:space="preserve"> of SSB in time domain</w:t>
      </w:r>
    </w:p>
    <w:p w:rsidR="00DE210C" w:rsidRDefault="00DE210C" w:rsidP="00DE210C">
      <w:pPr>
        <w:pStyle w:val="a1"/>
        <w:rPr>
          <w:rFonts w:eastAsiaTheme="minorEastAsia"/>
          <w:sz w:val="20"/>
          <w:szCs w:val="20"/>
          <w:lang w:eastAsia="zh-CN"/>
        </w:rPr>
      </w:pPr>
      <w:r>
        <w:rPr>
          <w:rFonts w:eastAsiaTheme="minorEastAsia" w:hint="eastAsia"/>
          <w:sz w:val="20"/>
          <w:szCs w:val="20"/>
          <w:lang w:eastAsia="zh-CN"/>
        </w:rPr>
        <w:t xml:space="preserve">In </w:t>
      </w:r>
      <w:proofErr w:type="spellStart"/>
      <w:r>
        <w:rPr>
          <w:rFonts w:eastAsiaTheme="minorEastAsia" w:hint="eastAsia"/>
          <w:sz w:val="20"/>
          <w:szCs w:val="20"/>
          <w:lang w:eastAsia="zh-CN"/>
        </w:rPr>
        <w:t>RAN1#116bis</w:t>
      </w:r>
      <w:proofErr w:type="spellEnd"/>
      <w:r>
        <w:rPr>
          <w:rFonts w:eastAsiaTheme="minorEastAsia" w:hint="eastAsia"/>
          <w:sz w:val="20"/>
          <w:szCs w:val="20"/>
          <w:lang w:eastAsia="zh-CN"/>
        </w:rPr>
        <w:t xml:space="preserve"> </w:t>
      </w:r>
      <w:r w:rsidR="00494082">
        <w:rPr>
          <w:rFonts w:eastAsiaTheme="minorEastAsia"/>
          <w:sz w:val="20"/>
          <w:szCs w:val="20"/>
          <w:lang w:eastAsia="zh-CN"/>
        </w:rPr>
        <w:t xml:space="preserve">meeting </w:t>
      </w:r>
      <w:r w:rsidR="00494082">
        <w:rPr>
          <w:rFonts w:eastAsiaTheme="minorEastAsia"/>
          <w:sz w:val="20"/>
          <w:szCs w:val="20"/>
          <w:lang w:eastAsia="zh-CN"/>
        </w:rPr>
        <w:fldChar w:fldCharType="begin"/>
      </w:r>
      <w:r w:rsidR="00494082">
        <w:rPr>
          <w:rFonts w:eastAsiaTheme="minorEastAsia"/>
          <w:sz w:val="20"/>
          <w:szCs w:val="20"/>
          <w:lang w:eastAsia="zh-CN"/>
        </w:rPr>
        <w:instrText xml:space="preserve"> </w:instrText>
      </w:r>
      <w:r w:rsidR="00494082">
        <w:rPr>
          <w:rFonts w:eastAsiaTheme="minorEastAsia" w:hint="eastAsia"/>
          <w:sz w:val="20"/>
          <w:szCs w:val="20"/>
          <w:lang w:eastAsia="zh-CN"/>
        </w:rPr>
        <w:instrText>REF _Ref166188778 \r \h</w:instrText>
      </w:r>
      <w:r w:rsidR="00494082">
        <w:rPr>
          <w:rFonts w:eastAsiaTheme="minorEastAsia"/>
          <w:sz w:val="20"/>
          <w:szCs w:val="20"/>
          <w:lang w:eastAsia="zh-CN"/>
        </w:rPr>
        <w:instrText xml:space="preserve"> </w:instrText>
      </w:r>
      <w:r w:rsidR="00494082">
        <w:rPr>
          <w:rFonts w:eastAsiaTheme="minorEastAsia"/>
          <w:sz w:val="20"/>
          <w:szCs w:val="20"/>
          <w:lang w:eastAsia="zh-CN"/>
        </w:rPr>
      </w:r>
      <w:r w:rsidR="00494082">
        <w:rPr>
          <w:rFonts w:eastAsiaTheme="minorEastAsia"/>
          <w:sz w:val="20"/>
          <w:szCs w:val="20"/>
          <w:lang w:eastAsia="zh-CN"/>
        </w:rPr>
        <w:fldChar w:fldCharType="separate"/>
      </w:r>
      <w:r w:rsidR="00CE1827">
        <w:rPr>
          <w:rFonts w:eastAsiaTheme="minorEastAsia"/>
          <w:sz w:val="20"/>
          <w:szCs w:val="20"/>
          <w:lang w:eastAsia="zh-CN"/>
        </w:rPr>
        <w:t>[1]</w:t>
      </w:r>
      <w:r w:rsidR="00494082">
        <w:rPr>
          <w:rFonts w:eastAsiaTheme="minorEastAsia"/>
          <w:sz w:val="20"/>
          <w:szCs w:val="20"/>
          <w:lang w:eastAsia="zh-CN"/>
        </w:rPr>
        <w:fldChar w:fldCharType="end"/>
      </w:r>
      <w:r>
        <w:rPr>
          <w:rFonts w:eastAsiaTheme="minorEastAsia" w:hint="eastAsia"/>
          <w:sz w:val="20"/>
          <w:szCs w:val="20"/>
          <w:lang w:eastAsia="zh-CN"/>
        </w:rPr>
        <w:t>, it was agreed to study adaptation mechanism(s) of SSB in time-domain scenario(s) as following:</w:t>
      </w:r>
    </w:p>
    <w:tbl>
      <w:tblPr>
        <w:tblStyle w:val="ac"/>
        <w:tblW w:w="0" w:type="auto"/>
        <w:tblInd w:w="108" w:type="dxa"/>
        <w:tblLook w:val="04A0" w:firstRow="1" w:lastRow="0" w:firstColumn="1" w:lastColumn="0" w:noHBand="0" w:noVBand="1"/>
      </w:tblPr>
      <w:tblGrid>
        <w:gridCol w:w="9072"/>
      </w:tblGrid>
      <w:tr w:rsidR="00DE210C" w:rsidTr="00696751">
        <w:tc>
          <w:tcPr>
            <w:tcW w:w="9072" w:type="dxa"/>
          </w:tcPr>
          <w:p w:rsidR="00DE210C" w:rsidRPr="003724FF" w:rsidRDefault="00DE210C" w:rsidP="00696751">
            <w:pPr>
              <w:rPr>
                <w:b/>
                <w:bCs/>
                <w:szCs w:val="20"/>
                <w:highlight w:val="green"/>
              </w:rPr>
            </w:pPr>
            <w:r w:rsidRPr="003724FF">
              <w:rPr>
                <w:b/>
                <w:bCs/>
                <w:szCs w:val="20"/>
                <w:highlight w:val="green"/>
                <w:lang w:eastAsia="x-none"/>
              </w:rPr>
              <w:t>Agreement</w:t>
            </w:r>
          </w:p>
          <w:p w:rsidR="00DE210C" w:rsidRPr="003724FF" w:rsidRDefault="00DE210C" w:rsidP="009825C4">
            <w:pPr>
              <w:pStyle w:val="a1"/>
              <w:rPr>
                <w:sz w:val="20"/>
                <w:szCs w:val="20"/>
              </w:rPr>
            </w:pPr>
            <w:r w:rsidRPr="003724FF">
              <w:rPr>
                <w:sz w:val="20"/>
                <w:szCs w:val="20"/>
              </w:rPr>
              <w:t xml:space="preserve">Adaptation mechanism(s) of SSB in time-domain is supported at least for one of the following scenario(s): </w:t>
            </w:r>
          </w:p>
          <w:p w:rsidR="00DE210C" w:rsidRPr="003724FF" w:rsidRDefault="00DE210C" w:rsidP="009825C4">
            <w:pPr>
              <w:pStyle w:val="a1"/>
              <w:numPr>
                <w:ilvl w:val="0"/>
                <w:numId w:val="7"/>
              </w:numPr>
              <w:jc w:val="left"/>
              <w:rPr>
                <w:sz w:val="20"/>
                <w:szCs w:val="20"/>
              </w:rPr>
            </w:pPr>
            <w:r w:rsidRPr="003724FF">
              <w:rPr>
                <w:sz w:val="20"/>
                <w:szCs w:val="20"/>
              </w:rPr>
              <w:t xml:space="preserve">For cell with both legacy UEs and </w:t>
            </w:r>
            <w:proofErr w:type="spellStart"/>
            <w:r w:rsidRPr="003724FF">
              <w:rPr>
                <w:sz w:val="20"/>
                <w:szCs w:val="20"/>
              </w:rPr>
              <w:t>Rel</w:t>
            </w:r>
            <w:proofErr w:type="spellEnd"/>
            <w:r w:rsidRPr="003724FF">
              <w:rPr>
                <w:sz w:val="20"/>
                <w:szCs w:val="20"/>
              </w:rPr>
              <w:t xml:space="preserve">-19 NES-capable UEs </w:t>
            </w:r>
          </w:p>
          <w:p w:rsidR="00DE210C" w:rsidRPr="003724FF" w:rsidRDefault="00DE210C" w:rsidP="009825C4">
            <w:pPr>
              <w:pStyle w:val="a1"/>
              <w:numPr>
                <w:ilvl w:val="1"/>
                <w:numId w:val="7"/>
              </w:numPr>
              <w:jc w:val="left"/>
              <w:rPr>
                <w:sz w:val="20"/>
                <w:szCs w:val="20"/>
              </w:rPr>
            </w:pPr>
            <w:proofErr w:type="spellStart"/>
            <w:r w:rsidRPr="003724FF">
              <w:rPr>
                <w:sz w:val="20"/>
                <w:szCs w:val="20"/>
              </w:rPr>
              <w:t>Rel</w:t>
            </w:r>
            <w:proofErr w:type="spellEnd"/>
            <w:r w:rsidRPr="003724FF">
              <w:rPr>
                <w:sz w:val="20"/>
                <w:szCs w:val="20"/>
              </w:rPr>
              <w:t xml:space="preserve">-19 NES-capable UE’s </w:t>
            </w:r>
            <w:proofErr w:type="spellStart"/>
            <w:r w:rsidRPr="003724FF">
              <w:rPr>
                <w:sz w:val="20"/>
                <w:szCs w:val="20"/>
              </w:rPr>
              <w:t>PCell</w:t>
            </w:r>
            <w:proofErr w:type="spellEnd"/>
            <w:r w:rsidRPr="003724FF">
              <w:rPr>
                <w:sz w:val="20"/>
                <w:szCs w:val="20"/>
              </w:rPr>
              <w:t xml:space="preserve"> (Connected mode) </w:t>
            </w:r>
          </w:p>
          <w:p w:rsidR="00DE210C" w:rsidRPr="003724FF" w:rsidRDefault="00DE210C" w:rsidP="009825C4">
            <w:pPr>
              <w:pStyle w:val="a1"/>
              <w:numPr>
                <w:ilvl w:val="2"/>
                <w:numId w:val="7"/>
              </w:numPr>
              <w:jc w:val="left"/>
              <w:rPr>
                <w:sz w:val="20"/>
                <w:szCs w:val="20"/>
              </w:rPr>
            </w:pPr>
            <w:r w:rsidRPr="003724FF">
              <w:rPr>
                <w:sz w:val="20"/>
                <w:szCs w:val="20"/>
              </w:rPr>
              <w:t>Study from the following options:</w:t>
            </w:r>
          </w:p>
          <w:p w:rsidR="00DE210C" w:rsidRPr="003724FF" w:rsidRDefault="00DE210C" w:rsidP="009825C4">
            <w:pPr>
              <w:pStyle w:val="a1"/>
              <w:numPr>
                <w:ilvl w:val="3"/>
                <w:numId w:val="7"/>
              </w:numPr>
              <w:jc w:val="left"/>
              <w:rPr>
                <w:sz w:val="20"/>
                <w:szCs w:val="20"/>
              </w:rPr>
            </w:pPr>
            <w:r w:rsidRPr="003724FF">
              <w:rPr>
                <w:sz w:val="20"/>
                <w:szCs w:val="20"/>
              </w:rPr>
              <w:t>Option A1: adaptation for CD-SSB</w:t>
            </w:r>
          </w:p>
          <w:p w:rsidR="00DE210C" w:rsidRPr="003724FF" w:rsidRDefault="00DE210C" w:rsidP="009825C4">
            <w:pPr>
              <w:pStyle w:val="a1"/>
              <w:numPr>
                <w:ilvl w:val="3"/>
                <w:numId w:val="7"/>
              </w:numPr>
              <w:jc w:val="left"/>
              <w:rPr>
                <w:sz w:val="20"/>
                <w:szCs w:val="20"/>
              </w:rPr>
            </w:pPr>
            <w:r w:rsidRPr="003724FF">
              <w:rPr>
                <w:sz w:val="20"/>
                <w:szCs w:val="20"/>
              </w:rPr>
              <w:t xml:space="preserve">Option </w:t>
            </w:r>
            <w:proofErr w:type="spellStart"/>
            <w:r w:rsidRPr="003724FF">
              <w:rPr>
                <w:sz w:val="20"/>
                <w:szCs w:val="20"/>
              </w:rPr>
              <w:t>A2</w:t>
            </w:r>
            <w:proofErr w:type="spellEnd"/>
            <w:r w:rsidRPr="003724FF">
              <w:rPr>
                <w:sz w:val="20"/>
                <w:szCs w:val="20"/>
              </w:rPr>
              <w:t>: adaptation for SSB that is not CD-SSB</w:t>
            </w:r>
          </w:p>
          <w:p w:rsidR="00DE210C" w:rsidRPr="003724FF" w:rsidRDefault="00DE210C" w:rsidP="009825C4">
            <w:pPr>
              <w:pStyle w:val="a1"/>
              <w:numPr>
                <w:ilvl w:val="3"/>
                <w:numId w:val="7"/>
              </w:numPr>
              <w:jc w:val="left"/>
              <w:rPr>
                <w:sz w:val="20"/>
                <w:szCs w:val="20"/>
              </w:rPr>
            </w:pPr>
            <w:r w:rsidRPr="003724FF">
              <w:rPr>
                <w:sz w:val="20"/>
                <w:szCs w:val="20"/>
              </w:rPr>
              <w:t xml:space="preserve">Option </w:t>
            </w:r>
            <w:proofErr w:type="spellStart"/>
            <w:r w:rsidRPr="003724FF">
              <w:rPr>
                <w:sz w:val="20"/>
                <w:szCs w:val="20"/>
              </w:rPr>
              <w:t>A3</w:t>
            </w:r>
            <w:proofErr w:type="spellEnd"/>
            <w:r w:rsidRPr="003724FF">
              <w:rPr>
                <w:sz w:val="20"/>
                <w:szCs w:val="20"/>
              </w:rPr>
              <w:t>: adaptation for SSB not on sync raster</w:t>
            </w:r>
          </w:p>
          <w:p w:rsidR="00DE210C" w:rsidRPr="003724FF" w:rsidRDefault="00DE210C" w:rsidP="009825C4">
            <w:pPr>
              <w:pStyle w:val="a1"/>
              <w:numPr>
                <w:ilvl w:val="1"/>
                <w:numId w:val="7"/>
              </w:numPr>
              <w:jc w:val="left"/>
              <w:rPr>
                <w:sz w:val="20"/>
                <w:szCs w:val="20"/>
              </w:rPr>
            </w:pPr>
            <w:proofErr w:type="spellStart"/>
            <w:r w:rsidRPr="003724FF">
              <w:rPr>
                <w:sz w:val="20"/>
                <w:szCs w:val="20"/>
              </w:rPr>
              <w:t>Rel</w:t>
            </w:r>
            <w:proofErr w:type="spellEnd"/>
            <w:r w:rsidRPr="003724FF">
              <w:rPr>
                <w:sz w:val="20"/>
                <w:szCs w:val="20"/>
              </w:rPr>
              <w:t xml:space="preserve">-19 NES-capable UE’s </w:t>
            </w:r>
            <w:proofErr w:type="spellStart"/>
            <w:r w:rsidRPr="003724FF">
              <w:rPr>
                <w:sz w:val="20"/>
                <w:szCs w:val="20"/>
              </w:rPr>
              <w:t>SCell</w:t>
            </w:r>
            <w:proofErr w:type="spellEnd"/>
            <w:r w:rsidRPr="003724FF">
              <w:rPr>
                <w:sz w:val="20"/>
                <w:szCs w:val="20"/>
              </w:rPr>
              <w:t xml:space="preserve"> </w:t>
            </w:r>
          </w:p>
          <w:p w:rsidR="00DE210C" w:rsidRPr="003724FF" w:rsidRDefault="00DE210C" w:rsidP="009825C4">
            <w:pPr>
              <w:pStyle w:val="a1"/>
              <w:numPr>
                <w:ilvl w:val="2"/>
                <w:numId w:val="7"/>
              </w:numPr>
              <w:jc w:val="left"/>
              <w:rPr>
                <w:sz w:val="20"/>
                <w:szCs w:val="20"/>
              </w:rPr>
            </w:pPr>
            <w:r w:rsidRPr="003724FF">
              <w:rPr>
                <w:sz w:val="20"/>
                <w:szCs w:val="20"/>
              </w:rPr>
              <w:t>Study from the following options:</w:t>
            </w:r>
          </w:p>
          <w:p w:rsidR="00DE210C" w:rsidRPr="003724FF" w:rsidRDefault="00DE210C" w:rsidP="009825C4">
            <w:pPr>
              <w:pStyle w:val="a1"/>
              <w:numPr>
                <w:ilvl w:val="3"/>
                <w:numId w:val="7"/>
              </w:numPr>
              <w:jc w:val="left"/>
              <w:rPr>
                <w:sz w:val="20"/>
                <w:szCs w:val="20"/>
              </w:rPr>
            </w:pPr>
            <w:r w:rsidRPr="003724FF">
              <w:rPr>
                <w:sz w:val="20"/>
                <w:szCs w:val="20"/>
              </w:rPr>
              <w:t xml:space="preserve">Option </w:t>
            </w:r>
            <w:proofErr w:type="spellStart"/>
            <w:r w:rsidRPr="003724FF">
              <w:rPr>
                <w:sz w:val="20"/>
                <w:szCs w:val="20"/>
              </w:rPr>
              <w:t>B1</w:t>
            </w:r>
            <w:proofErr w:type="spellEnd"/>
            <w:r w:rsidRPr="003724FF">
              <w:rPr>
                <w:sz w:val="20"/>
                <w:szCs w:val="20"/>
              </w:rPr>
              <w:t>: adaptation for CD-SSB</w:t>
            </w:r>
          </w:p>
          <w:p w:rsidR="00DE210C" w:rsidRPr="003724FF" w:rsidRDefault="00DE210C" w:rsidP="009825C4">
            <w:pPr>
              <w:pStyle w:val="a1"/>
              <w:numPr>
                <w:ilvl w:val="3"/>
                <w:numId w:val="7"/>
              </w:numPr>
              <w:jc w:val="left"/>
              <w:rPr>
                <w:sz w:val="20"/>
                <w:szCs w:val="20"/>
              </w:rPr>
            </w:pPr>
            <w:r w:rsidRPr="003724FF">
              <w:rPr>
                <w:sz w:val="20"/>
                <w:szCs w:val="20"/>
              </w:rPr>
              <w:t xml:space="preserve">Option </w:t>
            </w:r>
            <w:proofErr w:type="spellStart"/>
            <w:r w:rsidRPr="003724FF">
              <w:rPr>
                <w:sz w:val="20"/>
                <w:szCs w:val="20"/>
              </w:rPr>
              <w:t>B2</w:t>
            </w:r>
            <w:proofErr w:type="spellEnd"/>
            <w:r w:rsidRPr="003724FF">
              <w:rPr>
                <w:sz w:val="20"/>
                <w:szCs w:val="20"/>
              </w:rPr>
              <w:t>: adaptation for SSB that is not CD-SSB</w:t>
            </w:r>
          </w:p>
          <w:p w:rsidR="00DE210C" w:rsidRPr="003724FF" w:rsidRDefault="00DE210C" w:rsidP="009825C4">
            <w:pPr>
              <w:pStyle w:val="a1"/>
              <w:numPr>
                <w:ilvl w:val="3"/>
                <w:numId w:val="7"/>
              </w:numPr>
              <w:jc w:val="left"/>
              <w:rPr>
                <w:sz w:val="20"/>
                <w:szCs w:val="20"/>
              </w:rPr>
            </w:pPr>
            <w:r w:rsidRPr="003724FF">
              <w:rPr>
                <w:sz w:val="20"/>
                <w:szCs w:val="20"/>
              </w:rPr>
              <w:t xml:space="preserve">Option </w:t>
            </w:r>
            <w:proofErr w:type="spellStart"/>
            <w:r w:rsidRPr="003724FF">
              <w:rPr>
                <w:sz w:val="20"/>
                <w:szCs w:val="20"/>
              </w:rPr>
              <w:t>B3</w:t>
            </w:r>
            <w:proofErr w:type="spellEnd"/>
            <w:r w:rsidRPr="003724FF">
              <w:rPr>
                <w:sz w:val="20"/>
                <w:szCs w:val="20"/>
              </w:rPr>
              <w:t>: adaptation for SSB not on sync raster</w:t>
            </w:r>
          </w:p>
          <w:p w:rsidR="00DE210C" w:rsidRPr="003724FF" w:rsidRDefault="00DE210C" w:rsidP="009825C4">
            <w:pPr>
              <w:pStyle w:val="a1"/>
              <w:numPr>
                <w:ilvl w:val="1"/>
                <w:numId w:val="7"/>
              </w:numPr>
              <w:jc w:val="left"/>
              <w:rPr>
                <w:sz w:val="20"/>
                <w:szCs w:val="20"/>
              </w:rPr>
            </w:pPr>
            <w:r w:rsidRPr="003724FF">
              <w:rPr>
                <w:sz w:val="20"/>
                <w:szCs w:val="20"/>
              </w:rPr>
              <w:lastRenderedPageBreak/>
              <w:t xml:space="preserve">FFS: </w:t>
            </w:r>
            <w:proofErr w:type="spellStart"/>
            <w:r w:rsidRPr="003724FF">
              <w:rPr>
                <w:sz w:val="20"/>
                <w:szCs w:val="20"/>
              </w:rPr>
              <w:t>Rel</w:t>
            </w:r>
            <w:proofErr w:type="spellEnd"/>
            <w:r w:rsidRPr="003724FF">
              <w:rPr>
                <w:sz w:val="20"/>
                <w:szCs w:val="20"/>
              </w:rPr>
              <w:t>-19 NES-capable UE in idle/inactive mode</w:t>
            </w:r>
          </w:p>
          <w:p w:rsidR="00DE210C" w:rsidRPr="003724FF" w:rsidRDefault="00DE210C" w:rsidP="009825C4">
            <w:pPr>
              <w:pStyle w:val="a1"/>
              <w:numPr>
                <w:ilvl w:val="0"/>
                <w:numId w:val="7"/>
              </w:numPr>
              <w:jc w:val="left"/>
              <w:rPr>
                <w:rFonts w:eastAsiaTheme="minorEastAsia" w:cs="Times New Roman"/>
                <w:sz w:val="20"/>
                <w:szCs w:val="20"/>
                <w:lang w:eastAsia="zh-CN"/>
              </w:rPr>
            </w:pPr>
            <w:r w:rsidRPr="003724FF">
              <w:rPr>
                <w:sz w:val="20"/>
                <w:szCs w:val="20"/>
              </w:rPr>
              <w:t xml:space="preserve">Note: Impact to idle/inactive UEs shall be minimized </w:t>
            </w:r>
          </w:p>
        </w:tc>
      </w:tr>
    </w:tbl>
    <w:p w:rsidR="00DE210C" w:rsidRDefault="00DE210C" w:rsidP="00DE210C">
      <w:pPr>
        <w:pStyle w:val="a1"/>
        <w:snapToGrid w:val="0"/>
        <w:spacing w:before="120"/>
        <w:rPr>
          <w:rFonts w:eastAsiaTheme="minorEastAsia"/>
          <w:sz w:val="20"/>
          <w:szCs w:val="20"/>
          <w:lang w:eastAsia="zh-CN"/>
        </w:rPr>
      </w:pPr>
      <w:r>
        <w:rPr>
          <w:rFonts w:eastAsiaTheme="minorEastAsia" w:hint="eastAsia"/>
          <w:sz w:val="20"/>
          <w:szCs w:val="20"/>
          <w:lang w:eastAsia="zh-CN"/>
        </w:rPr>
        <w:lastRenderedPageBreak/>
        <w:t xml:space="preserve">In NR </w:t>
      </w:r>
      <w:r>
        <w:rPr>
          <w:rFonts w:eastAsiaTheme="minorEastAsia"/>
          <w:sz w:val="20"/>
          <w:szCs w:val="20"/>
          <w:lang w:eastAsia="zh-CN"/>
        </w:rPr>
        <w:t>system</w:t>
      </w:r>
      <w:r>
        <w:rPr>
          <w:rFonts w:eastAsiaTheme="minorEastAsia" w:hint="eastAsia"/>
          <w:sz w:val="20"/>
          <w:szCs w:val="20"/>
          <w:lang w:eastAsia="zh-CN"/>
        </w:rPr>
        <w:t>, both of CD-SSB and NCD-SSB are supported. According to TS 38.300</w:t>
      </w:r>
      <w:r w:rsidR="00494082">
        <w:rPr>
          <w:rFonts w:eastAsiaTheme="minorEastAsia" w:hint="eastAsia"/>
          <w:sz w:val="20"/>
          <w:szCs w:val="20"/>
          <w:lang w:eastAsia="zh-CN"/>
        </w:rPr>
        <w:t xml:space="preserve"> </w:t>
      </w:r>
      <w:proofErr w:type="spellStart"/>
      <w:r w:rsidR="00494082">
        <w:rPr>
          <w:rFonts w:eastAsiaTheme="minorEastAsia" w:hint="eastAsia"/>
          <w:sz w:val="20"/>
          <w:szCs w:val="20"/>
          <w:lang w:eastAsia="zh-CN"/>
        </w:rPr>
        <w:t>v18.1.0</w:t>
      </w:r>
      <w:proofErr w:type="spellEnd"/>
      <w:r w:rsidR="00494082">
        <w:rPr>
          <w:rFonts w:eastAsiaTheme="minorEastAsia" w:hint="eastAsia"/>
          <w:sz w:val="20"/>
          <w:szCs w:val="20"/>
          <w:lang w:eastAsia="zh-CN"/>
        </w:rPr>
        <w:t xml:space="preserve"> </w:t>
      </w:r>
      <w:r w:rsidR="00494082">
        <w:rPr>
          <w:rFonts w:eastAsiaTheme="minorEastAsia"/>
          <w:sz w:val="20"/>
          <w:szCs w:val="20"/>
          <w:lang w:eastAsia="zh-CN"/>
        </w:rPr>
        <w:fldChar w:fldCharType="begin"/>
      </w:r>
      <w:r w:rsidR="00494082">
        <w:rPr>
          <w:rFonts w:eastAsiaTheme="minorEastAsia"/>
          <w:sz w:val="20"/>
          <w:szCs w:val="20"/>
          <w:lang w:eastAsia="zh-CN"/>
        </w:rPr>
        <w:instrText xml:space="preserve"> </w:instrText>
      </w:r>
      <w:r w:rsidR="00494082">
        <w:rPr>
          <w:rFonts w:eastAsiaTheme="minorEastAsia" w:hint="eastAsia"/>
          <w:sz w:val="20"/>
          <w:szCs w:val="20"/>
          <w:lang w:eastAsia="zh-CN"/>
        </w:rPr>
        <w:instrText>REF _Ref166188820 \r \h</w:instrText>
      </w:r>
      <w:r w:rsidR="00494082">
        <w:rPr>
          <w:rFonts w:eastAsiaTheme="minorEastAsia"/>
          <w:sz w:val="20"/>
          <w:szCs w:val="20"/>
          <w:lang w:eastAsia="zh-CN"/>
        </w:rPr>
        <w:instrText xml:space="preserve"> </w:instrText>
      </w:r>
      <w:r w:rsidR="00494082">
        <w:rPr>
          <w:rFonts w:eastAsiaTheme="minorEastAsia"/>
          <w:sz w:val="20"/>
          <w:szCs w:val="20"/>
          <w:lang w:eastAsia="zh-CN"/>
        </w:rPr>
      </w:r>
      <w:r w:rsidR="00494082">
        <w:rPr>
          <w:rFonts w:eastAsiaTheme="minorEastAsia"/>
          <w:sz w:val="20"/>
          <w:szCs w:val="20"/>
          <w:lang w:eastAsia="zh-CN"/>
        </w:rPr>
        <w:fldChar w:fldCharType="separate"/>
      </w:r>
      <w:r w:rsidR="00CE1827">
        <w:rPr>
          <w:rFonts w:eastAsiaTheme="minorEastAsia"/>
          <w:sz w:val="20"/>
          <w:szCs w:val="20"/>
          <w:lang w:eastAsia="zh-CN"/>
        </w:rPr>
        <w:t>[2]</w:t>
      </w:r>
      <w:r w:rsidR="00494082">
        <w:rPr>
          <w:rFonts w:eastAsiaTheme="minorEastAsia"/>
          <w:sz w:val="20"/>
          <w:szCs w:val="20"/>
          <w:lang w:eastAsia="zh-CN"/>
        </w:rPr>
        <w:fldChar w:fldCharType="end"/>
      </w:r>
      <w:r>
        <w:rPr>
          <w:rFonts w:eastAsiaTheme="minorEastAsia" w:hint="eastAsia"/>
          <w:sz w:val="20"/>
          <w:szCs w:val="20"/>
          <w:lang w:eastAsia="zh-CN"/>
        </w:rPr>
        <w:t>, CD-SSB refers to a SSB associated with an RMSI and located on synchronization raster, which can be used by both of RRC_IDLE/INACTIVE UEs and RRC_CONNECTED UE(s).</w:t>
      </w:r>
      <w:r w:rsidRPr="00D207B7">
        <w:rPr>
          <w:rFonts w:eastAsiaTheme="minorEastAsia" w:hint="eastAsia"/>
          <w:sz w:val="20"/>
          <w:szCs w:val="20"/>
          <w:lang w:eastAsia="zh-CN"/>
        </w:rPr>
        <w:t xml:space="preserve"> </w:t>
      </w:r>
      <w:r>
        <w:rPr>
          <w:rFonts w:eastAsiaTheme="minorEastAsia" w:hint="eastAsia"/>
          <w:sz w:val="20"/>
          <w:szCs w:val="20"/>
          <w:lang w:eastAsia="zh-CN"/>
        </w:rPr>
        <w:t xml:space="preserve">And NCD-SSB refers to a SSB not associated with an RMSI, which can be used only by RRC_CONNECTED UE(s) when </w:t>
      </w:r>
      <w:r w:rsidRPr="00D207B7">
        <w:rPr>
          <w:rFonts w:eastAsiaTheme="minorEastAsia"/>
          <w:sz w:val="20"/>
          <w:szCs w:val="20"/>
          <w:lang w:eastAsia="zh-CN"/>
        </w:rPr>
        <w:t>the active BWP does not contain the CD-SSB</w:t>
      </w:r>
      <w:r>
        <w:rPr>
          <w:rFonts w:eastAsiaTheme="minorEastAsia" w:hint="eastAsia"/>
          <w:sz w:val="20"/>
          <w:szCs w:val="20"/>
          <w:lang w:eastAsia="zh-CN"/>
        </w:rPr>
        <w:t>. The functions of CD-SSB and NCD-SSB for different state UE</w:t>
      </w:r>
      <w:r w:rsidR="006448E3">
        <w:rPr>
          <w:rFonts w:eastAsiaTheme="minorEastAsia" w:hint="eastAsia"/>
          <w:sz w:val="20"/>
          <w:szCs w:val="20"/>
          <w:lang w:eastAsia="zh-CN"/>
        </w:rPr>
        <w:t>s</w:t>
      </w:r>
      <w:r>
        <w:rPr>
          <w:rFonts w:eastAsiaTheme="minorEastAsia" w:hint="eastAsia"/>
          <w:sz w:val="20"/>
          <w:szCs w:val="20"/>
          <w:lang w:eastAsia="zh-CN"/>
        </w:rPr>
        <w:t xml:space="preserve"> are summarized as follows:</w:t>
      </w:r>
    </w:p>
    <w:p w:rsidR="00DE210C" w:rsidRDefault="00DE210C" w:rsidP="00DE210C">
      <w:pPr>
        <w:pStyle w:val="a1"/>
        <w:numPr>
          <w:ilvl w:val="0"/>
          <w:numId w:val="21"/>
        </w:numPr>
        <w:spacing w:before="120"/>
        <w:rPr>
          <w:rFonts w:eastAsiaTheme="minorEastAsia"/>
          <w:sz w:val="20"/>
          <w:szCs w:val="20"/>
          <w:lang w:eastAsia="zh-CN"/>
        </w:rPr>
      </w:pPr>
      <w:r w:rsidRPr="00EC2709">
        <w:rPr>
          <w:rFonts w:eastAsiaTheme="minorEastAsia" w:hint="eastAsia"/>
          <w:sz w:val="20"/>
          <w:szCs w:val="20"/>
          <w:lang w:eastAsia="zh-CN"/>
        </w:rPr>
        <w:t>For RRC_IDLE/INACTIVE UE, CD-SSB can be used for cell selection/</w:t>
      </w:r>
      <w:r w:rsidRPr="00EC2709">
        <w:rPr>
          <w:rFonts w:eastAsiaTheme="minorEastAsia"/>
          <w:sz w:val="20"/>
          <w:szCs w:val="20"/>
          <w:lang w:eastAsia="zh-CN"/>
        </w:rPr>
        <w:t>reselection</w:t>
      </w:r>
      <w:r w:rsidRPr="00EC2709">
        <w:rPr>
          <w:rFonts w:eastAsiaTheme="minorEastAsia" w:hint="eastAsia"/>
          <w:sz w:val="20"/>
          <w:szCs w:val="20"/>
          <w:lang w:eastAsia="zh-CN"/>
        </w:rPr>
        <w:t xml:space="preserve">. The UE searches the CD-SSB located on the synchronization raster and </w:t>
      </w:r>
      <w:r>
        <w:rPr>
          <w:rFonts w:eastAsiaTheme="minorEastAsia" w:hint="eastAsia"/>
          <w:sz w:val="20"/>
          <w:szCs w:val="20"/>
          <w:lang w:eastAsia="zh-CN"/>
        </w:rPr>
        <w:t>perform cell selection/reselection procedure. Once the UE detect</w:t>
      </w:r>
      <w:r w:rsidR="006448E3">
        <w:rPr>
          <w:rFonts w:eastAsiaTheme="minorEastAsia" w:hint="eastAsia"/>
          <w:sz w:val="20"/>
          <w:szCs w:val="20"/>
          <w:lang w:eastAsia="zh-CN"/>
        </w:rPr>
        <w:t>s</w:t>
      </w:r>
      <w:r>
        <w:rPr>
          <w:rFonts w:eastAsiaTheme="minorEastAsia" w:hint="eastAsia"/>
          <w:sz w:val="20"/>
          <w:szCs w:val="20"/>
          <w:lang w:eastAsia="zh-CN"/>
        </w:rPr>
        <w:t xml:space="preserve"> a CD-SSB, it can </w:t>
      </w:r>
      <w:r w:rsidRPr="004B33CF">
        <w:rPr>
          <w:rFonts w:eastAsiaTheme="minorEastAsia"/>
          <w:sz w:val="20"/>
          <w:szCs w:val="20"/>
          <w:lang w:eastAsia="zh-CN"/>
        </w:rPr>
        <w:t>acquire the SSB periodicity by reading SIB1</w:t>
      </w:r>
      <w:r>
        <w:rPr>
          <w:rFonts w:eastAsiaTheme="minorEastAsia" w:hint="eastAsia"/>
          <w:sz w:val="20"/>
          <w:szCs w:val="20"/>
          <w:lang w:eastAsia="zh-CN"/>
        </w:rPr>
        <w:t xml:space="preserve"> with </w:t>
      </w:r>
      <w:r w:rsidRPr="004B33CF">
        <w:rPr>
          <w:rFonts w:eastAsiaTheme="minorEastAsia"/>
          <w:sz w:val="20"/>
          <w:szCs w:val="20"/>
          <w:lang w:eastAsia="zh-CN"/>
        </w:rPr>
        <w:t xml:space="preserve">candidate values </w:t>
      </w:r>
      <w:r>
        <w:rPr>
          <w:rFonts w:eastAsiaTheme="minorEastAsia" w:hint="eastAsia"/>
          <w:sz w:val="20"/>
          <w:szCs w:val="20"/>
          <w:lang w:eastAsia="zh-CN"/>
        </w:rPr>
        <w:t>of {</w:t>
      </w:r>
      <w:r w:rsidRPr="004B33CF">
        <w:rPr>
          <w:rFonts w:eastAsiaTheme="minorEastAsia"/>
          <w:sz w:val="20"/>
          <w:szCs w:val="20"/>
          <w:lang w:eastAsia="zh-CN"/>
        </w:rPr>
        <w:t>5</w:t>
      </w:r>
      <w:r>
        <w:rPr>
          <w:rFonts w:eastAsiaTheme="minorEastAsia"/>
          <w:sz w:val="20"/>
          <w:szCs w:val="20"/>
          <w:lang w:eastAsia="zh-CN"/>
        </w:rPr>
        <w:t>, 10, 20, 40 , 80, 160</w:t>
      </w:r>
      <w:r>
        <w:rPr>
          <w:rFonts w:eastAsiaTheme="minorEastAsia" w:hint="eastAsia"/>
          <w:sz w:val="20"/>
          <w:szCs w:val="20"/>
          <w:lang w:eastAsia="zh-CN"/>
        </w:rPr>
        <w:t xml:space="preserve">} </w:t>
      </w:r>
      <w:proofErr w:type="spellStart"/>
      <w:r>
        <w:rPr>
          <w:rFonts w:eastAsiaTheme="minorEastAsia" w:hint="eastAsia"/>
          <w:sz w:val="20"/>
          <w:szCs w:val="20"/>
          <w:lang w:eastAsia="zh-CN"/>
        </w:rPr>
        <w:t>ms.</w:t>
      </w:r>
      <w:proofErr w:type="spellEnd"/>
    </w:p>
    <w:p w:rsidR="00DE210C" w:rsidRPr="00724B2C" w:rsidRDefault="00DE210C" w:rsidP="00DE210C">
      <w:pPr>
        <w:pStyle w:val="a1"/>
        <w:numPr>
          <w:ilvl w:val="0"/>
          <w:numId w:val="21"/>
        </w:numPr>
        <w:spacing w:before="120"/>
        <w:rPr>
          <w:rFonts w:eastAsiaTheme="minorEastAsia"/>
          <w:sz w:val="20"/>
          <w:szCs w:val="20"/>
          <w:lang w:eastAsia="zh-CN"/>
        </w:rPr>
      </w:pPr>
      <w:r w:rsidRPr="00EC2709">
        <w:rPr>
          <w:rFonts w:eastAsiaTheme="minorEastAsia" w:hint="eastAsia"/>
          <w:sz w:val="20"/>
          <w:szCs w:val="20"/>
          <w:lang w:eastAsia="zh-CN"/>
        </w:rPr>
        <w:t>For RRC_CONNECTED UE</w:t>
      </w:r>
      <w:r>
        <w:rPr>
          <w:rFonts w:eastAsiaTheme="minorEastAsia" w:hint="eastAsia"/>
          <w:sz w:val="20"/>
          <w:szCs w:val="20"/>
          <w:lang w:eastAsia="zh-CN"/>
        </w:rPr>
        <w:t>, if active DL BWP contains a CD-SSB, or if active DL BWP doesn</w:t>
      </w:r>
      <w:r>
        <w:rPr>
          <w:rFonts w:eastAsiaTheme="minorEastAsia"/>
          <w:sz w:val="20"/>
          <w:szCs w:val="20"/>
          <w:lang w:eastAsia="zh-CN"/>
        </w:rPr>
        <w:t>’</w:t>
      </w:r>
      <w:r>
        <w:rPr>
          <w:rFonts w:eastAsiaTheme="minorEastAsia" w:hint="eastAsia"/>
          <w:sz w:val="20"/>
          <w:szCs w:val="20"/>
          <w:lang w:eastAsia="zh-CN"/>
        </w:rPr>
        <w:t xml:space="preserve">t contain CD-SSB and configured with a NCD-SSB, the UE can use CD-SSB or NCD-SSB to perform </w:t>
      </w:r>
      <w:r w:rsidRPr="00166AF4">
        <w:rPr>
          <w:rFonts w:eastAsiaTheme="minorEastAsia"/>
          <w:sz w:val="20"/>
          <w:szCs w:val="20"/>
          <w:lang w:eastAsia="zh-CN"/>
        </w:rPr>
        <w:t>RLM, BFD, and RRM measurements and measurements for RA resource selection inside the active DL BWP</w:t>
      </w:r>
      <w:r>
        <w:rPr>
          <w:rFonts w:eastAsiaTheme="minorEastAsia" w:hint="eastAsia"/>
          <w:sz w:val="20"/>
          <w:szCs w:val="20"/>
          <w:lang w:eastAsia="zh-CN"/>
        </w:rPr>
        <w:t xml:space="preserve">. For CD-SSB, the </w:t>
      </w:r>
      <w:r w:rsidRPr="00166AF4">
        <w:rPr>
          <w:rFonts w:eastAsiaTheme="minorEastAsia"/>
          <w:sz w:val="20"/>
          <w:szCs w:val="20"/>
          <w:lang w:eastAsia="zh-CN"/>
        </w:rPr>
        <w:t>network configures</w:t>
      </w:r>
      <w:r>
        <w:rPr>
          <w:rFonts w:eastAsiaTheme="minorEastAsia" w:hint="eastAsia"/>
          <w:sz w:val="20"/>
          <w:szCs w:val="20"/>
          <w:lang w:eastAsia="zh-CN"/>
        </w:rPr>
        <w:t xml:space="preserve"> </w:t>
      </w:r>
      <w:r w:rsidR="006448E3">
        <w:rPr>
          <w:rFonts w:eastAsiaTheme="minorEastAsia" w:hint="eastAsia"/>
          <w:sz w:val="20"/>
          <w:szCs w:val="20"/>
          <w:lang w:eastAsia="zh-CN"/>
        </w:rPr>
        <w:t xml:space="preserve">the </w:t>
      </w:r>
      <w:r>
        <w:rPr>
          <w:rFonts w:eastAsiaTheme="minorEastAsia" w:hint="eastAsia"/>
          <w:sz w:val="20"/>
          <w:szCs w:val="20"/>
          <w:lang w:eastAsia="zh-CN"/>
        </w:rPr>
        <w:t>p</w:t>
      </w:r>
      <w:r w:rsidRPr="00166AF4">
        <w:rPr>
          <w:rFonts w:eastAsiaTheme="minorEastAsia"/>
          <w:sz w:val="20"/>
          <w:szCs w:val="20"/>
          <w:lang w:eastAsia="zh-CN"/>
        </w:rPr>
        <w:t>eriodicities</w:t>
      </w:r>
      <w:r>
        <w:rPr>
          <w:rFonts w:eastAsiaTheme="minorEastAsia" w:hint="eastAsia"/>
          <w:sz w:val="20"/>
          <w:szCs w:val="20"/>
          <w:lang w:eastAsia="zh-CN"/>
        </w:rPr>
        <w:t xml:space="preserve"> with</w:t>
      </w:r>
      <w:r w:rsidRPr="00724B2C">
        <w:t xml:space="preserve"> </w:t>
      </w:r>
      <w:r>
        <w:rPr>
          <w:rFonts w:eastAsiaTheme="minorEastAsia"/>
          <w:sz w:val="20"/>
          <w:szCs w:val="20"/>
          <w:lang w:eastAsia="zh-CN"/>
        </w:rPr>
        <w:t>candidate values of {5, 10, 20, 40</w:t>
      </w:r>
      <w:r w:rsidRPr="00724B2C">
        <w:rPr>
          <w:rFonts w:eastAsiaTheme="minorEastAsia"/>
          <w:sz w:val="20"/>
          <w:szCs w:val="20"/>
          <w:lang w:eastAsia="zh-CN"/>
        </w:rPr>
        <w:t xml:space="preserve">, 80, </w:t>
      </w:r>
      <w:proofErr w:type="gramStart"/>
      <w:r w:rsidRPr="00724B2C">
        <w:rPr>
          <w:rFonts w:eastAsiaTheme="minorEastAsia"/>
          <w:sz w:val="20"/>
          <w:szCs w:val="20"/>
          <w:lang w:eastAsia="zh-CN"/>
        </w:rPr>
        <w:t>160</w:t>
      </w:r>
      <w:proofErr w:type="gramEnd"/>
      <w:r w:rsidRPr="00724B2C">
        <w:rPr>
          <w:rFonts w:eastAsiaTheme="minorEastAsia"/>
          <w:sz w:val="20"/>
          <w:szCs w:val="20"/>
          <w:lang w:eastAsia="zh-CN"/>
        </w:rPr>
        <w:t xml:space="preserve">} </w:t>
      </w:r>
      <w:proofErr w:type="spellStart"/>
      <w:r w:rsidRPr="00724B2C">
        <w:rPr>
          <w:rFonts w:eastAsiaTheme="minorEastAsia"/>
          <w:sz w:val="20"/>
          <w:szCs w:val="20"/>
          <w:lang w:eastAsia="zh-CN"/>
        </w:rPr>
        <w:t>ms</w:t>
      </w:r>
      <w:r>
        <w:rPr>
          <w:rFonts w:eastAsiaTheme="minorEastAsia" w:hint="eastAsia"/>
          <w:sz w:val="20"/>
          <w:szCs w:val="20"/>
          <w:lang w:eastAsia="zh-CN"/>
        </w:rPr>
        <w:t>.</w:t>
      </w:r>
      <w:proofErr w:type="spellEnd"/>
      <w:r>
        <w:rPr>
          <w:rFonts w:eastAsiaTheme="minorEastAsia" w:hint="eastAsia"/>
          <w:sz w:val="20"/>
          <w:szCs w:val="20"/>
          <w:lang w:eastAsia="zh-CN"/>
        </w:rPr>
        <w:t xml:space="preserve"> </w:t>
      </w:r>
      <w:r w:rsidRPr="00724B2C">
        <w:rPr>
          <w:rFonts w:eastAsiaTheme="minorEastAsia" w:hint="eastAsia"/>
          <w:sz w:val="20"/>
          <w:szCs w:val="20"/>
          <w:lang w:eastAsia="zh-CN"/>
        </w:rPr>
        <w:t>For NCD-SSB, t</w:t>
      </w:r>
      <w:r w:rsidRPr="00724B2C">
        <w:rPr>
          <w:rFonts w:eastAsiaTheme="minorEastAsia"/>
          <w:sz w:val="20"/>
          <w:szCs w:val="20"/>
          <w:lang w:eastAsia="zh-CN"/>
        </w:rPr>
        <w:t xml:space="preserve">he network configures only periodicities that are larger than the periodicity of serving cell's CD-SSB. If the network doesn’t configure the periodicity of NCD-SSB, the UE applies the SSB periodicity of the CD-SSB in the serving cell. </w:t>
      </w:r>
    </w:p>
    <w:p w:rsidR="00DE210C" w:rsidRDefault="00DE210C" w:rsidP="00DE210C">
      <w:pPr>
        <w:pStyle w:val="a1"/>
        <w:spacing w:before="120"/>
        <w:rPr>
          <w:rFonts w:eastAsiaTheme="minorEastAsia"/>
          <w:b/>
          <w:sz w:val="20"/>
          <w:szCs w:val="20"/>
          <w:lang w:eastAsia="zh-CN"/>
        </w:rPr>
      </w:pPr>
      <w:r w:rsidRPr="003724FF">
        <w:rPr>
          <w:rFonts w:eastAsiaTheme="minorEastAsia"/>
          <w:b/>
          <w:sz w:val="20"/>
          <w:szCs w:val="20"/>
          <w:lang w:eastAsia="zh-CN"/>
        </w:rPr>
        <w:t>Observation 1: For RRC_IDLE/INACTIVE UE and RRC_CONNECTED UE, the periodicity of CD-SSB support</w:t>
      </w:r>
      <w:r w:rsidR="00EC5C1F">
        <w:rPr>
          <w:rFonts w:eastAsiaTheme="minorEastAsia"/>
          <w:b/>
          <w:sz w:val="20"/>
          <w:szCs w:val="20"/>
          <w:lang w:eastAsia="zh-CN"/>
        </w:rPr>
        <w:t>s</w:t>
      </w:r>
      <w:r w:rsidRPr="003724FF">
        <w:rPr>
          <w:rFonts w:eastAsiaTheme="minorEastAsia"/>
          <w:b/>
          <w:sz w:val="20"/>
          <w:szCs w:val="20"/>
          <w:lang w:eastAsia="zh-CN"/>
        </w:rPr>
        <w:t xml:space="preserve"> to be configured with candidate value of </w:t>
      </w:r>
      <w:r w:rsidRPr="00400787">
        <w:rPr>
          <w:rFonts w:eastAsiaTheme="minorEastAsia"/>
          <w:b/>
          <w:sz w:val="20"/>
          <w:szCs w:val="20"/>
          <w:lang w:eastAsia="zh-CN"/>
        </w:rPr>
        <w:t>{5, 10, 20</w:t>
      </w:r>
      <w:r>
        <w:rPr>
          <w:rFonts w:eastAsiaTheme="minorEastAsia"/>
          <w:b/>
          <w:sz w:val="20"/>
          <w:szCs w:val="20"/>
          <w:lang w:eastAsia="zh-CN"/>
        </w:rPr>
        <w:t>, 40</w:t>
      </w:r>
      <w:r w:rsidRPr="003724FF">
        <w:rPr>
          <w:rFonts w:eastAsiaTheme="minorEastAsia"/>
          <w:b/>
          <w:sz w:val="20"/>
          <w:szCs w:val="20"/>
          <w:lang w:eastAsia="zh-CN"/>
        </w:rPr>
        <w:t>, 80, 160}</w:t>
      </w:r>
      <w:r>
        <w:rPr>
          <w:rFonts w:eastAsiaTheme="minorEastAsia" w:hint="eastAsia"/>
          <w:b/>
          <w:sz w:val="20"/>
          <w:szCs w:val="20"/>
          <w:lang w:eastAsia="zh-CN"/>
        </w:rPr>
        <w:t xml:space="preserve"> </w:t>
      </w:r>
      <w:proofErr w:type="spellStart"/>
      <w:r w:rsidRPr="003724FF">
        <w:rPr>
          <w:rFonts w:eastAsiaTheme="minorEastAsia"/>
          <w:b/>
          <w:sz w:val="20"/>
          <w:szCs w:val="20"/>
          <w:lang w:eastAsia="zh-CN"/>
        </w:rPr>
        <w:t>ms.</w:t>
      </w:r>
      <w:proofErr w:type="spellEnd"/>
    </w:p>
    <w:p w:rsidR="00DE210C" w:rsidRPr="003724FF" w:rsidRDefault="00DE210C" w:rsidP="00DE210C">
      <w:pPr>
        <w:pStyle w:val="a1"/>
        <w:spacing w:before="120"/>
        <w:rPr>
          <w:rFonts w:eastAsiaTheme="minorEastAsia"/>
          <w:b/>
          <w:sz w:val="20"/>
          <w:szCs w:val="20"/>
          <w:lang w:eastAsia="zh-CN"/>
        </w:rPr>
      </w:pPr>
      <w:r w:rsidRPr="00D46EAF">
        <w:rPr>
          <w:rFonts w:eastAsiaTheme="minorEastAsia" w:hint="eastAsia"/>
          <w:b/>
          <w:sz w:val="20"/>
          <w:szCs w:val="20"/>
          <w:lang w:eastAsia="zh-CN"/>
        </w:rPr>
        <w:t xml:space="preserve">Observation </w:t>
      </w:r>
      <w:r>
        <w:rPr>
          <w:rFonts w:eastAsiaTheme="minorEastAsia" w:hint="eastAsia"/>
          <w:b/>
          <w:sz w:val="20"/>
          <w:szCs w:val="20"/>
          <w:lang w:eastAsia="zh-CN"/>
        </w:rPr>
        <w:t>2</w:t>
      </w:r>
      <w:r w:rsidRPr="00D46EAF">
        <w:rPr>
          <w:rFonts w:eastAsiaTheme="minorEastAsia" w:hint="eastAsia"/>
          <w:b/>
          <w:sz w:val="20"/>
          <w:szCs w:val="20"/>
          <w:lang w:eastAsia="zh-CN"/>
        </w:rPr>
        <w:t>:</w:t>
      </w:r>
      <w:r>
        <w:rPr>
          <w:rFonts w:eastAsiaTheme="minorEastAsia" w:hint="eastAsia"/>
          <w:b/>
          <w:sz w:val="20"/>
          <w:szCs w:val="20"/>
          <w:lang w:eastAsia="zh-CN"/>
        </w:rPr>
        <w:t xml:space="preserve"> For </w:t>
      </w:r>
      <w:r w:rsidRPr="00D46EAF">
        <w:rPr>
          <w:rFonts w:eastAsiaTheme="minorEastAsia" w:hint="eastAsia"/>
          <w:b/>
          <w:sz w:val="20"/>
          <w:szCs w:val="20"/>
          <w:lang w:eastAsia="zh-CN"/>
        </w:rPr>
        <w:t>RRC_CONNECTED UE</w:t>
      </w:r>
      <w:r>
        <w:rPr>
          <w:rFonts w:eastAsiaTheme="minorEastAsia" w:hint="eastAsia"/>
          <w:b/>
          <w:sz w:val="20"/>
          <w:szCs w:val="20"/>
          <w:lang w:eastAsia="zh-CN"/>
        </w:rPr>
        <w:t xml:space="preserve">, </w:t>
      </w:r>
      <w:r w:rsidRPr="00D46EAF">
        <w:rPr>
          <w:rFonts w:eastAsiaTheme="minorEastAsia" w:hint="eastAsia"/>
          <w:b/>
          <w:sz w:val="20"/>
          <w:szCs w:val="20"/>
          <w:lang w:eastAsia="zh-CN"/>
        </w:rPr>
        <w:t xml:space="preserve">the periodicity of </w:t>
      </w:r>
      <w:r>
        <w:rPr>
          <w:rFonts w:eastAsiaTheme="minorEastAsia" w:hint="eastAsia"/>
          <w:b/>
          <w:sz w:val="20"/>
          <w:szCs w:val="20"/>
          <w:lang w:eastAsia="zh-CN"/>
        </w:rPr>
        <w:t>N</w:t>
      </w:r>
      <w:r w:rsidRPr="00D46EAF">
        <w:rPr>
          <w:rFonts w:eastAsiaTheme="minorEastAsia" w:hint="eastAsia"/>
          <w:b/>
          <w:sz w:val="20"/>
          <w:szCs w:val="20"/>
          <w:lang w:eastAsia="zh-CN"/>
        </w:rPr>
        <w:t>CD-SSB</w:t>
      </w:r>
      <w:r>
        <w:rPr>
          <w:rFonts w:eastAsiaTheme="minorEastAsia" w:hint="eastAsia"/>
          <w:b/>
          <w:sz w:val="20"/>
          <w:szCs w:val="20"/>
          <w:lang w:eastAsia="zh-CN"/>
        </w:rPr>
        <w:t xml:space="preserve"> should be the</w:t>
      </w:r>
      <w:r w:rsidRPr="00400787">
        <w:rPr>
          <w:rFonts w:eastAsiaTheme="minorEastAsia"/>
          <w:b/>
          <w:sz w:val="20"/>
          <w:szCs w:val="20"/>
          <w:lang w:eastAsia="zh-CN"/>
        </w:rPr>
        <w:t xml:space="preserve"> periodicities that are larger than </w:t>
      </w:r>
      <w:r>
        <w:rPr>
          <w:rFonts w:eastAsiaTheme="minorEastAsia" w:hint="eastAsia"/>
          <w:b/>
          <w:sz w:val="20"/>
          <w:szCs w:val="20"/>
          <w:lang w:eastAsia="zh-CN"/>
        </w:rPr>
        <w:t xml:space="preserve">or equal to </w:t>
      </w:r>
      <w:r w:rsidRPr="00400787">
        <w:rPr>
          <w:rFonts w:eastAsiaTheme="minorEastAsia"/>
          <w:b/>
          <w:sz w:val="20"/>
          <w:szCs w:val="20"/>
          <w:lang w:eastAsia="zh-CN"/>
        </w:rPr>
        <w:t>the periodicity of serving cell's CD-SSB</w:t>
      </w:r>
      <w:r>
        <w:rPr>
          <w:rFonts w:eastAsiaTheme="minorEastAsia" w:hint="eastAsia"/>
          <w:b/>
          <w:sz w:val="20"/>
          <w:szCs w:val="20"/>
          <w:lang w:eastAsia="zh-CN"/>
        </w:rPr>
        <w:t>.</w:t>
      </w:r>
    </w:p>
    <w:p w:rsidR="00DE210C" w:rsidRDefault="00DE210C" w:rsidP="00DE210C">
      <w:pPr>
        <w:pStyle w:val="a1"/>
        <w:spacing w:before="120"/>
        <w:rPr>
          <w:rFonts w:eastAsiaTheme="minorEastAsia"/>
          <w:sz w:val="20"/>
          <w:szCs w:val="20"/>
          <w:lang w:eastAsia="zh-CN"/>
        </w:rPr>
      </w:pPr>
      <w:r w:rsidRPr="00EC2709">
        <w:rPr>
          <w:rFonts w:eastAsiaTheme="minorEastAsia" w:hint="eastAsia"/>
          <w:sz w:val="20"/>
          <w:szCs w:val="20"/>
          <w:lang w:eastAsia="zh-CN"/>
        </w:rPr>
        <w:t xml:space="preserve">For </w:t>
      </w:r>
      <w:proofErr w:type="spellStart"/>
      <w:r w:rsidRPr="00DB55F7">
        <w:rPr>
          <w:rFonts w:eastAsiaTheme="minorEastAsia"/>
          <w:sz w:val="20"/>
          <w:szCs w:val="20"/>
          <w:lang w:eastAsia="zh-CN"/>
        </w:rPr>
        <w:t>Rel</w:t>
      </w:r>
      <w:proofErr w:type="spellEnd"/>
      <w:r w:rsidRPr="00DB55F7">
        <w:rPr>
          <w:rFonts w:eastAsiaTheme="minorEastAsia"/>
          <w:sz w:val="20"/>
          <w:szCs w:val="20"/>
          <w:lang w:eastAsia="zh-CN"/>
        </w:rPr>
        <w:t>-19 NES-capable UE</w:t>
      </w:r>
      <w:r w:rsidRPr="00DB55F7">
        <w:t xml:space="preserve"> </w:t>
      </w:r>
      <w:r w:rsidRPr="00DB55F7">
        <w:rPr>
          <w:rFonts w:eastAsiaTheme="minorEastAsia"/>
          <w:sz w:val="20"/>
          <w:szCs w:val="20"/>
          <w:lang w:eastAsia="zh-CN"/>
        </w:rPr>
        <w:t xml:space="preserve">in </w:t>
      </w:r>
      <w:r w:rsidR="000753D3" w:rsidRPr="00EC2709">
        <w:rPr>
          <w:rFonts w:eastAsiaTheme="minorEastAsia" w:hint="eastAsia"/>
          <w:sz w:val="20"/>
          <w:szCs w:val="20"/>
          <w:lang w:eastAsia="zh-CN"/>
        </w:rPr>
        <w:t>RRC_IDLE/INACTIVE</w:t>
      </w:r>
      <w:r w:rsidRPr="00DB55F7">
        <w:rPr>
          <w:rFonts w:eastAsiaTheme="minorEastAsia"/>
          <w:sz w:val="20"/>
          <w:szCs w:val="20"/>
          <w:lang w:eastAsia="zh-CN"/>
        </w:rPr>
        <w:t xml:space="preserve"> mode</w:t>
      </w:r>
      <w:r w:rsidRPr="00EC2709">
        <w:rPr>
          <w:rFonts w:eastAsiaTheme="minorEastAsia" w:hint="eastAsia"/>
          <w:sz w:val="20"/>
          <w:szCs w:val="20"/>
          <w:lang w:eastAsia="zh-CN"/>
        </w:rPr>
        <w:t>,</w:t>
      </w:r>
      <w:r>
        <w:rPr>
          <w:rFonts w:eastAsiaTheme="minorEastAsia" w:hint="eastAsia"/>
          <w:sz w:val="20"/>
          <w:szCs w:val="20"/>
          <w:lang w:eastAsia="zh-CN"/>
        </w:rPr>
        <w:t xml:space="preserve"> the </w:t>
      </w:r>
      <w:r w:rsidRPr="006B44A0">
        <w:rPr>
          <w:rFonts w:eastAsiaTheme="minorEastAsia"/>
          <w:sz w:val="20"/>
          <w:szCs w:val="20"/>
          <w:lang w:eastAsia="zh-CN"/>
        </w:rPr>
        <w:t>adaptation mechanism of CD-SSB in time-domain</w:t>
      </w:r>
      <w:r>
        <w:rPr>
          <w:rFonts w:eastAsiaTheme="minorEastAsia" w:hint="eastAsia"/>
          <w:sz w:val="20"/>
          <w:szCs w:val="20"/>
          <w:lang w:eastAsia="zh-CN"/>
        </w:rPr>
        <w:t xml:space="preserve"> can consider below two options:</w:t>
      </w:r>
    </w:p>
    <w:p w:rsidR="00DE210C" w:rsidRDefault="00DE210C" w:rsidP="00DE210C">
      <w:pPr>
        <w:pStyle w:val="a1"/>
        <w:numPr>
          <w:ilvl w:val="0"/>
          <w:numId w:val="22"/>
        </w:numPr>
        <w:spacing w:before="120"/>
        <w:rPr>
          <w:rFonts w:eastAsiaTheme="minorEastAsia"/>
          <w:sz w:val="20"/>
          <w:szCs w:val="20"/>
          <w:lang w:eastAsia="zh-CN"/>
        </w:rPr>
      </w:pPr>
      <w:r>
        <w:rPr>
          <w:rFonts w:eastAsiaTheme="minorEastAsia" w:hint="eastAsia"/>
          <w:sz w:val="20"/>
          <w:szCs w:val="20"/>
          <w:lang w:eastAsia="zh-CN"/>
        </w:rPr>
        <w:t xml:space="preserve">Option 1: using legacy </w:t>
      </w:r>
      <w:r>
        <w:rPr>
          <w:rFonts w:eastAsiaTheme="minorEastAsia"/>
          <w:sz w:val="20"/>
          <w:szCs w:val="20"/>
          <w:lang w:eastAsia="zh-CN"/>
        </w:rPr>
        <w:t>system</w:t>
      </w:r>
      <w:r>
        <w:rPr>
          <w:rFonts w:eastAsiaTheme="minorEastAsia" w:hint="eastAsia"/>
          <w:sz w:val="20"/>
          <w:szCs w:val="20"/>
          <w:lang w:eastAsia="zh-CN"/>
        </w:rPr>
        <w:t xml:space="preserve"> </w:t>
      </w:r>
      <w:r>
        <w:rPr>
          <w:rFonts w:eastAsiaTheme="minorEastAsia"/>
          <w:sz w:val="20"/>
          <w:szCs w:val="20"/>
          <w:lang w:eastAsia="zh-CN"/>
        </w:rPr>
        <w:t>information</w:t>
      </w:r>
      <w:r>
        <w:rPr>
          <w:rFonts w:eastAsiaTheme="minorEastAsia" w:hint="eastAsia"/>
          <w:sz w:val="20"/>
          <w:szCs w:val="20"/>
          <w:lang w:eastAsia="zh-CN"/>
        </w:rPr>
        <w:t xml:space="preserve"> (SI) update mechanism</w:t>
      </w:r>
    </w:p>
    <w:p w:rsidR="00DE210C" w:rsidRDefault="00DE210C" w:rsidP="00DE210C">
      <w:pPr>
        <w:pStyle w:val="a1"/>
        <w:numPr>
          <w:ilvl w:val="0"/>
          <w:numId w:val="22"/>
        </w:numPr>
        <w:spacing w:before="120"/>
        <w:rPr>
          <w:rFonts w:eastAsiaTheme="minorEastAsia"/>
          <w:sz w:val="20"/>
          <w:szCs w:val="20"/>
          <w:lang w:eastAsia="zh-CN"/>
        </w:rPr>
      </w:pPr>
      <w:r>
        <w:rPr>
          <w:rFonts w:eastAsiaTheme="minorEastAsia" w:hint="eastAsia"/>
          <w:sz w:val="20"/>
          <w:szCs w:val="20"/>
          <w:lang w:eastAsia="zh-CN"/>
        </w:rPr>
        <w:t xml:space="preserve">Option 2: </w:t>
      </w:r>
      <w:r>
        <w:rPr>
          <w:rFonts w:eastAsiaTheme="minorEastAsia"/>
          <w:sz w:val="20"/>
          <w:szCs w:val="20"/>
          <w:lang w:eastAsia="zh-CN"/>
        </w:rPr>
        <w:t>introduc</w:t>
      </w:r>
      <w:r>
        <w:rPr>
          <w:rFonts w:eastAsiaTheme="minorEastAsia" w:hint="eastAsia"/>
          <w:sz w:val="20"/>
          <w:szCs w:val="20"/>
          <w:lang w:eastAsia="zh-CN"/>
        </w:rPr>
        <w:t xml:space="preserve">ing a new </w:t>
      </w:r>
      <w:r w:rsidRPr="006530B3">
        <w:rPr>
          <w:rFonts w:eastAsiaTheme="minorEastAsia"/>
          <w:sz w:val="20"/>
          <w:szCs w:val="20"/>
          <w:lang w:eastAsia="zh-CN"/>
        </w:rPr>
        <w:t>adaptation mechanism of CD-SSB</w:t>
      </w:r>
      <w:r>
        <w:rPr>
          <w:rFonts w:eastAsiaTheme="minorEastAsia" w:hint="eastAsia"/>
          <w:sz w:val="20"/>
          <w:szCs w:val="20"/>
          <w:lang w:eastAsia="zh-CN"/>
        </w:rPr>
        <w:t xml:space="preserve"> periodicity</w:t>
      </w:r>
    </w:p>
    <w:p w:rsidR="00DE210C" w:rsidRDefault="00DE210C" w:rsidP="00DE210C">
      <w:pPr>
        <w:pStyle w:val="a1"/>
        <w:spacing w:before="120"/>
        <w:rPr>
          <w:rFonts w:eastAsiaTheme="minorEastAsia"/>
          <w:sz w:val="20"/>
          <w:szCs w:val="20"/>
          <w:lang w:eastAsia="zh-CN"/>
        </w:rPr>
      </w:pPr>
      <w:r>
        <w:rPr>
          <w:rFonts w:eastAsiaTheme="minorEastAsia" w:hint="eastAsia"/>
          <w:sz w:val="20"/>
          <w:szCs w:val="20"/>
          <w:lang w:eastAsia="zh-CN"/>
        </w:rPr>
        <w:t xml:space="preserve">In </w:t>
      </w:r>
      <w:proofErr w:type="spellStart"/>
      <w:r>
        <w:rPr>
          <w:rFonts w:eastAsiaTheme="minorEastAsia" w:hint="eastAsia"/>
          <w:sz w:val="20"/>
          <w:szCs w:val="20"/>
          <w:lang w:eastAsia="zh-CN"/>
        </w:rPr>
        <w:t>Rel</w:t>
      </w:r>
      <w:proofErr w:type="spellEnd"/>
      <w:r>
        <w:rPr>
          <w:rFonts w:eastAsiaTheme="minorEastAsia" w:hint="eastAsia"/>
          <w:sz w:val="20"/>
          <w:szCs w:val="20"/>
          <w:lang w:eastAsia="zh-CN"/>
        </w:rPr>
        <w:t xml:space="preserve">-15 NR, it has supported </w:t>
      </w:r>
      <w:r>
        <w:rPr>
          <w:rFonts w:eastAsiaTheme="minorEastAsia"/>
          <w:sz w:val="20"/>
          <w:szCs w:val="20"/>
          <w:lang w:eastAsia="zh-CN"/>
        </w:rPr>
        <w:t>adapting</w:t>
      </w:r>
      <w:r>
        <w:rPr>
          <w:rFonts w:eastAsiaTheme="minorEastAsia" w:hint="eastAsia"/>
          <w:sz w:val="20"/>
          <w:szCs w:val="20"/>
          <w:lang w:eastAsia="zh-CN"/>
        </w:rPr>
        <w:t xml:space="preserve"> SSB periodicity parameter by using SI update mechanism (Option 1). In legacy SI update mechanism, the UE shall receive indication about SI </w:t>
      </w:r>
      <w:r>
        <w:rPr>
          <w:rFonts w:eastAsiaTheme="minorEastAsia"/>
          <w:sz w:val="20"/>
          <w:szCs w:val="20"/>
          <w:lang w:eastAsia="zh-CN"/>
        </w:rPr>
        <w:t>update</w:t>
      </w:r>
      <w:r>
        <w:rPr>
          <w:rFonts w:eastAsiaTheme="minorEastAsia" w:hint="eastAsia"/>
          <w:sz w:val="20"/>
          <w:szCs w:val="20"/>
          <w:lang w:eastAsia="zh-CN"/>
        </w:rPr>
        <w:t xml:space="preserve"> via Short Message transmitted with paging DCI, and then receive updated SI message scheduled by DCI with SI-RNTI in next modification period where SI update </w:t>
      </w:r>
      <w:r>
        <w:rPr>
          <w:rFonts w:eastAsiaTheme="minorEastAsia"/>
          <w:sz w:val="20"/>
          <w:szCs w:val="20"/>
          <w:lang w:eastAsia="zh-CN"/>
        </w:rPr>
        <w:t>indication</w:t>
      </w:r>
      <w:r>
        <w:rPr>
          <w:rFonts w:eastAsiaTheme="minorEastAsia" w:hint="eastAsia"/>
          <w:sz w:val="20"/>
          <w:szCs w:val="20"/>
          <w:lang w:eastAsia="zh-CN"/>
        </w:rPr>
        <w:t xml:space="preserve"> is </w:t>
      </w:r>
      <w:r>
        <w:rPr>
          <w:rFonts w:eastAsiaTheme="minorEastAsia"/>
          <w:sz w:val="20"/>
          <w:szCs w:val="20"/>
          <w:lang w:eastAsia="zh-CN"/>
        </w:rPr>
        <w:t>transmitted</w:t>
      </w:r>
      <w:r>
        <w:rPr>
          <w:rFonts w:eastAsiaTheme="minorEastAsia" w:hint="eastAsia"/>
          <w:sz w:val="20"/>
          <w:szCs w:val="20"/>
          <w:lang w:eastAsia="zh-CN"/>
        </w:rPr>
        <w:t xml:space="preserve">. For </w:t>
      </w:r>
      <w:proofErr w:type="spellStart"/>
      <w:r w:rsidRPr="00DB55F7">
        <w:rPr>
          <w:rFonts w:eastAsiaTheme="minorEastAsia"/>
          <w:sz w:val="20"/>
          <w:szCs w:val="20"/>
          <w:lang w:eastAsia="zh-CN"/>
        </w:rPr>
        <w:t>Rel</w:t>
      </w:r>
      <w:proofErr w:type="spellEnd"/>
      <w:r w:rsidRPr="00DB55F7">
        <w:rPr>
          <w:rFonts w:eastAsiaTheme="minorEastAsia"/>
          <w:sz w:val="20"/>
          <w:szCs w:val="20"/>
          <w:lang w:eastAsia="zh-CN"/>
        </w:rPr>
        <w:t>-19 NES-capable UE</w:t>
      </w:r>
      <w:r>
        <w:rPr>
          <w:rFonts w:eastAsiaTheme="minorEastAsia" w:hint="eastAsia"/>
          <w:sz w:val="20"/>
          <w:szCs w:val="20"/>
          <w:lang w:eastAsia="zh-CN"/>
        </w:rPr>
        <w:t>,</w:t>
      </w:r>
      <w:r w:rsidRPr="00DB55F7">
        <w:rPr>
          <w:rFonts w:eastAsiaTheme="minorEastAsia"/>
          <w:sz w:val="20"/>
          <w:szCs w:val="20"/>
          <w:lang w:eastAsia="zh-CN"/>
        </w:rPr>
        <w:t xml:space="preserve"> </w:t>
      </w:r>
      <w:r>
        <w:rPr>
          <w:rFonts w:eastAsiaTheme="minorEastAsia" w:hint="eastAsia"/>
          <w:sz w:val="20"/>
          <w:szCs w:val="20"/>
          <w:lang w:eastAsia="zh-CN"/>
        </w:rPr>
        <w:t xml:space="preserve">at least the </w:t>
      </w:r>
      <w:r>
        <w:rPr>
          <w:rFonts w:eastAsiaTheme="minorEastAsia"/>
          <w:sz w:val="20"/>
          <w:szCs w:val="20"/>
          <w:lang w:eastAsia="zh-CN"/>
        </w:rPr>
        <w:t>legacy</w:t>
      </w:r>
      <w:r>
        <w:rPr>
          <w:rFonts w:eastAsiaTheme="minorEastAsia" w:hint="eastAsia"/>
          <w:sz w:val="20"/>
          <w:szCs w:val="20"/>
          <w:lang w:eastAsia="zh-CN"/>
        </w:rPr>
        <w:t xml:space="preserve"> SI update mechanism (Option 1) can be </w:t>
      </w:r>
      <w:r>
        <w:rPr>
          <w:rFonts w:eastAsiaTheme="minorEastAsia"/>
          <w:sz w:val="20"/>
          <w:szCs w:val="20"/>
          <w:lang w:eastAsia="zh-CN"/>
        </w:rPr>
        <w:t>reused</w:t>
      </w:r>
      <w:r>
        <w:rPr>
          <w:rFonts w:eastAsiaTheme="minorEastAsia" w:hint="eastAsia"/>
          <w:sz w:val="20"/>
          <w:szCs w:val="20"/>
          <w:lang w:eastAsia="zh-CN"/>
        </w:rPr>
        <w:t xml:space="preserve"> for</w:t>
      </w:r>
      <w:r w:rsidRPr="006B44A0">
        <w:t xml:space="preserve"> </w:t>
      </w:r>
      <w:r w:rsidRPr="006B44A0">
        <w:rPr>
          <w:rFonts w:eastAsiaTheme="minorEastAsia"/>
          <w:sz w:val="20"/>
          <w:szCs w:val="20"/>
          <w:lang w:eastAsia="zh-CN"/>
        </w:rPr>
        <w:t>adaptation mechanism of CD-SSB in time-domain</w:t>
      </w:r>
      <w:r>
        <w:rPr>
          <w:rFonts w:eastAsiaTheme="minorEastAsia" w:hint="eastAsia"/>
          <w:sz w:val="20"/>
          <w:szCs w:val="20"/>
          <w:lang w:eastAsia="zh-CN"/>
        </w:rPr>
        <w:t xml:space="preserve">. However, Option 1 means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needs to transmit amounts of control signaling to update </w:t>
      </w:r>
      <w:r w:rsidRPr="006530B3">
        <w:rPr>
          <w:rFonts w:eastAsiaTheme="minorEastAsia"/>
          <w:sz w:val="20"/>
          <w:szCs w:val="20"/>
          <w:lang w:eastAsia="zh-CN"/>
        </w:rPr>
        <w:t>SSB periodicity</w:t>
      </w:r>
      <w:r>
        <w:rPr>
          <w:rFonts w:eastAsiaTheme="minorEastAsia" w:hint="eastAsia"/>
          <w:sz w:val="20"/>
          <w:szCs w:val="20"/>
          <w:lang w:eastAsia="zh-CN"/>
        </w:rPr>
        <w:t>, and apply updated SSB</w:t>
      </w:r>
      <w:r w:rsidRPr="006530B3">
        <w:rPr>
          <w:rFonts w:eastAsiaTheme="minorEastAsia"/>
          <w:sz w:val="20"/>
          <w:szCs w:val="20"/>
          <w:lang w:eastAsia="zh-CN"/>
        </w:rPr>
        <w:t xml:space="preserve"> periodicity</w:t>
      </w:r>
      <w:r>
        <w:rPr>
          <w:rFonts w:eastAsiaTheme="minorEastAsia" w:hint="eastAsia"/>
          <w:sz w:val="20"/>
          <w:szCs w:val="20"/>
          <w:lang w:eastAsia="zh-CN"/>
        </w:rPr>
        <w:t xml:space="preserve"> in next modification period. </w:t>
      </w:r>
    </w:p>
    <w:p w:rsidR="00DE210C" w:rsidRDefault="00DE210C" w:rsidP="00DE210C">
      <w:pPr>
        <w:pStyle w:val="a1"/>
        <w:spacing w:before="120"/>
        <w:rPr>
          <w:rFonts w:eastAsiaTheme="minorEastAsia"/>
          <w:sz w:val="20"/>
          <w:szCs w:val="20"/>
          <w:lang w:eastAsia="zh-CN"/>
        </w:rPr>
      </w:pPr>
      <w:r>
        <w:rPr>
          <w:rFonts w:eastAsiaTheme="minorEastAsia" w:hint="eastAsia"/>
          <w:sz w:val="20"/>
          <w:szCs w:val="20"/>
          <w:lang w:eastAsia="zh-CN"/>
        </w:rPr>
        <w:t xml:space="preserve">To </w:t>
      </w:r>
      <w:r>
        <w:rPr>
          <w:rFonts w:eastAsiaTheme="minorEastAsia"/>
          <w:sz w:val="20"/>
          <w:szCs w:val="20"/>
          <w:lang w:eastAsia="zh-CN"/>
        </w:rPr>
        <w:t>avoid</w:t>
      </w:r>
      <w:r>
        <w:rPr>
          <w:rFonts w:eastAsiaTheme="minorEastAsia" w:hint="eastAsia"/>
          <w:sz w:val="20"/>
          <w:szCs w:val="20"/>
          <w:lang w:eastAsia="zh-CN"/>
        </w:rPr>
        <w:t xml:space="preserve"> frequently sending the indication about SI update, Option 2 can be considered which is to introduce a new</w:t>
      </w:r>
      <w:r w:rsidRPr="006530B3">
        <w:t xml:space="preserve"> </w:t>
      </w:r>
      <w:r w:rsidRPr="006530B3">
        <w:rPr>
          <w:rFonts w:eastAsiaTheme="minorEastAsia"/>
          <w:sz w:val="20"/>
          <w:szCs w:val="20"/>
          <w:lang w:eastAsia="zh-CN"/>
        </w:rPr>
        <w:t>adaptation mechanism of CD-SSB</w:t>
      </w:r>
      <w:r>
        <w:rPr>
          <w:rFonts w:eastAsiaTheme="minorEastAsia" w:hint="eastAsia"/>
          <w:sz w:val="20"/>
          <w:szCs w:val="20"/>
          <w:lang w:eastAsia="zh-CN"/>
        </w:rPr>
        <w:t xml:space="preserve"> periodicity, for </w:t>
      </w:r>
      <w:r>
        <w:rPr>
          <w:rFonts w:eastAsiaTheme="minorEastAsia"/>
          <w:sz w:val="20"/>
          <w:szCs w:val="20"/>
          <w:lang w:eastAsia="zh-CN"/>
        </w:rPr>
        <w:t>example</w:t>
      </w:r>
      <w:r>
        <w:rPr>
          <w:rFonts w:eastAsiaTheme="minorEastAsia" w:hint="eastAsia"/>
          <w:sz w:val="20"/>
          <w:szCs w:val="20"/>
          <w:lang w:eastAsia="zh-CN"/>
        </w:rPr>
        <w:t xml:space="preserve">, via a dynamic/semi-static indication to update CD-SSB periodicity directly. In this way, </w:t>
      </w:r>
      <w:proofErr w:type="spellStart"/>
      <w:r w:rsidRPr="00DB55F7">
        <w:rPr>
          <w:rFonts w:eastAsiaTheme="minorEastAsia"/>
          <w:sz w:val="20"/>
          <w:szCs w:val="20"/>
          <w:lang w:eastAsia="zh-CN"/>
        </w:rPr>
        <w:t>Rel</w:t>
      </w:r>
      <w:proofErr w:type="spellEnd"/>
      <w:r w:rsidRPr="00DB55F7">
        <w:rPr>
          <w:rFonts w:eastAsiaTheme="minorEastAsia"/>
          <w:sz w:val="20"/>
          <w:szCs w:val="20"/>
          <w:lang w:eastAsia="zh-CN"/>
        </w:rPr>
        <w:t>-19 NES-capable UE</w:t>
      </w:r>
      <w:r>
        <w:rPr>
          <w:rFonts w:eastAsiaTheme="minorEastAsia" w:hint="eastAsia"/>
          <w:sz w:val="20"/>
          <w:szCs w:val="20"/>
          <w:lang w:eastAsia="zh-CN"/>
        </w:rPr>
        <w:t xml:space="preserve"> can quickly obtain updated </w:t>
      </w:r>
      <w:r w:rsidRPr="006530B3">
        <w:rPr>
          <w:rFonts w:eastAsiaTheme="minorEastAsia"/>
          <w:sz w:val="20"/>
          <w:szCs w:val="20"/>
          <w:lang w:eastAsia="zh-CN"/>
        </w:rPr>
        <w:t>CD-SSB</w:t>
      </w:r>
      <w:r>
        <w:rPr>
          <w:rFonts w:eastAsiaTheme="minorEastAsia" w:hint="eastAsia"/>
          <w:sz w:val="20"/>
          <w:szCs w:val="20"/>
          <w:lang w:eastAsia="zh-CN"/>
        </w:rPr>
        <w:t xml:space="preserve"> periodicity, so that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can also quickly enter energy saving mode.   </w:t>
      </w:r>
    </w:p>
    <w:p w:rsidR="00DE210C" w:rsidRDefault="00DE210C" w:rsidP="00DE210C">
      <w:pPr>
        <w:pStyle w:val="a1"/>
        <w:spacing w:before="120"/>
        <w:rPr>
          <w:rFonts w:eastAsiaTheme="minorEastAsia"/>
          <w:sz w:val="20"/>
          <w:szCs w:val="20"/>
          <w:lang w:eastAsia="zh-CN"/>
        </w:rPr>
      </w:pPr>
      <w:r w:rsidRPr="003724FF">
        <w:rPr>
          <w:rFonts w:eastAsiaTheme="minorEastAsia"/>
          <w:b/>
          <w:sz w:val="20"/>
          <w:szCs w:val="20"/>
          <w:lang w:eastAsia="zh-CN"/>
        </w:rPr>
        <w:t>Proposal 1</w:t>
      </w:r>
      <w:r w:rsidRPr="003724FF">
        <w:rPr>
          <w:rFonts w:eastAsiaTheme="minorEastAsia" w:hint="eastAsia"/>
          <w:b/>
          <w:sz w:val="20"/>
          <w:szCs w:val="20"/>
          <w:lang w:eastAsia="zh-CN"/>
        </w:rPr>
        <w:t>：</w:t>
      </w:r>
      <w:r w:rsidRPr="003724FF">
        <w:rPr>
          <w:rFonts w:eastAsiaTheme="minorEastAsia"/>
          <w:b/>
          <w:sz w:val="20"/>
          <w:szCs w:val="20"/>
          <w:lang w:eastAsia="zh-CN"/>
        </w:rPr>
        <w:t xml:space="preserve">For </w:t>
      </w:r>
      <w:proofErr w:type="spellStart"/>
      <w:r w:rsidRPr="003724FF">
        <w:rPr>
          <w:rFonts w:eastAsiaTheme="minorEastAsia"/>
          <w:b/>
          <w:sz w:val="20"/>
          <w:szCs w:val="20"/>
          <w:lang w:eastAsia="zh-CN"/>
        </w:rPr>
        <w:t>Rel</w:t>
      </w:r>
      <w:proofErr w:type="spellEnd"/>
      <w:r w:rsidRPr="003724FF">
        <w:rPr>
          <w:rFonts w:eastAsiaTheme="minorEastAsia"/>
          <w:b/>
          <w:sz w:val="20"/>
          <w:szCs w:val="20"/>
          <w:lang w:eastAsia="zh-CN"/>
        </w:rPr>
        <w:t>-1</w:t>
      </w:r>
      <w:r>
        <w:rPr>
          <w:rFonts w:eastAsiaTheme="minorEastAsia" w:hint="eastAsia"/>
          <w:b/>
          <w:sz w:val="20"/>
          <w:szCs w:val="20"/>
          <w:lang w:eastAsia="zh-CN"/>
        </w:rPr>
        <w:t>9</w:t>
      </w:r>
      <w:r w:rsidRPr="003724FF">
        <w:rPr>
          <w:rFonts w:eastAsiaTheme="minorEastAsia"/>
          <w:b/>
          <w:sz w:val="20"/>
          <w:szCs w:val="20"/>
          <w:lang w:eastAsia="zh-CN"/>
        </w:rPr>
        <w:t xml:space="preserve"> NES-capable UE in RRC_IDLE/INACTIVE mode,</w:t>
      </w:r>
      <w:r w:rsidRPr="00C76B68">
        <w:rPr>
          <w:rFonts w:eastAsiaTheme="minorEastAsia"/>
          <w:b/>
          <w:sz w:val="20"/>
          <w:szCs w:val="20"/>
          <w:lang w:eastAsia="zh-CN"/>
        </w:rPr>
        <w:t xml:space="preserve"> the adaptation mechanism of CD-SSB in time-domain can </w:t>
      </w:r>
      <w:r>
        <w:rPr>
          <w:rFonts w:eastAsiaTheme="minorEastAsia" w:hint="eastAsia"/>
          <w:b/>
          <w:sz w:val="20"/>
          <w:szCs w:val="20"/>
          <w:lang w:eastAsia="zh-CN"/>
        </w:rPr>
        <w:t xml:space="preserve">at least support </w:t>
      </w:r>
      <w:r w:rsidRPr="00C76B68">
        <w:rPr>
          <w:rFonts w:eastAsiaTheme="minorEastAsia"/>
          <w:b/>
          <w:sz w:val="20"/>
          <w:szCs w:val="20"/>
          <w:lang w:eastAsia="zh-CN"/>
        </w:rPr>
        <w:t>using legacy system information (SI) update mechanism</w:t>
      </w:r>
      <w:r>
        <w:rPr>
          <w:rFonts w:eastAsiaTheme="minorEastAsia" w:hint="eastAsia"/>
          <w:b/>
          <w:sz w:val="20"/>
          <w:szCs w:val="20"/>
          <w:lang w:eastAsia="zh-CN"/>
        </w:rPr>
        <w:t xml:space="preserve">, and </w:t>
      </w:r>
      <w:r w:rsidRPr="00E720F1">
        <w:rPr>
          <w:rFonts w:eastAsiaTheme="minorEastAsia"/>
          <w:b/>
          <w:sz w:val="20"/>
          <w:szCs w:val="20"/>
          <w:lang w:eastAsia="zh-CN"/>
        </w:rPr>
        <w:t xml:space="preserve">further </w:t>
      </w:r>
      <w:r>
        <w:rPr>
          <w:rFonts w:eastAsiaTheme="minorEastAsia"/>
          <w:b/>
          <w:sz w:val="20"/>
          <w:szCs w:val="20"/>
          <w:lang w:eastAsia="zh-CN"/>
        </w:rPr>
        <w:t>study</w:t>
      </w:r>
      <w:r w:rsidRPr="00E720F1">
        <w:rPr>
          <w:rFonts w:eastAsiaTheme="minorEastAsia"/>
          <w:b/>
          <w:sz w:val="20"/>
          <w:szCs w:val="20"/>
          <w:lang w:eastAsia="zh-CN"/>
        </w:rPr>
        <w:t xml:space="preserve"> </w:t>
      </w:r>
      <w:r w:rsidRPr="003724FF">
        <w:rPr>
          <w:rFonts w:eastAsiaTheme="minorEastAsia"/>
          <w:b/>
          <w:sz w:val="20"/>
          <w:szCs w:val="20"/>
          <w:lang w:eastAsia="zh-CN"/>
        </w:rPr>
        <w:t xml:space="preserve">introducing a </w:t>
      </w:r>
      <w:r w:rsidRPr="00C76B68">
        <w:rPr>
          <w:rFonts w:eastAsiaTheme="minorEastAsia"/>
          <w:b/>
          <w:sz w:val="20"/>
          <w:szCs w:val="20"/>
          <w:lang w:eastAsia="zh-CN"/>
        </w:rPr>
        <w:t>new adaptation mechanism of CD-SSB periodicity</w:t>
      </w:r>
      <w:r>
        <w:rPr>
          <w:rFonts w:eastAsiaTheme="minorEastAsia" w:hint="eastAsia"/>
          <w:b/>
          <w:sz w:val="20"/>
          <w:szCs w:val="20"/>
          <w:lang w:eastAsia="zh-CN"/>
        </w:rPr>
        <w:t>.</w:t>
      </w:r>
    </w:p>
    <w:p w:rsidR="00DE210C" w:rsidRDefault="00DE210C" w:rsidP="00DE210C">
      <w:pPr>
        <w:pStyle w:val="a1"/>
        <w:rPr>
          <w:rFonts w:eastAsiaTheme="minorEastAsia"/>
          <w:sz w:val="20"/>
          <w:szCs w:val="20"/>
          <w:lang w:eastAsia="zh-CN"/>
        </w:rPr>
      </w:pPr>
      <w:r>
        <w:rPr>
          <w:rFonts w:eastAsiaTheme="minorEastAsia" w:hint="eastAsia"/>
          <w:sz w:val="20"/>
          <w:szCs w:val="20"/>
          <w:lang w:eastAsia="zh-CN"/>
        </w:rPr>
        <w:t>For</w:t>
      </w:r>
      <w:r w:rsidRPr="00C76B68">
        <w:t xml:space="preserve"> </w:t>
      </w:r>
      <w:r w:rsidRPr="00C76B68">
        <w:rPr>
          <w:rFonts w:eastAsiaTheme="minorEastAsia"/>
          <w:sz w:val="20"/>
          <w:szCs w:val="20"/>
          <w:lang w:eastAsia="zh-CN"/>
        </w:rPr>
        <w:t>RRC_CONNECTED UE</w:t>
      </w:r>
      <w:r>
        <w:rPr>
          <w:rFonts w:eastAsiaTheme="minorEastAsia" w:hint="eastAsia"/>
          <w:sz w:val="20"/>
          <w:szCs w:val="20"/>
          <w:lang w:eastAsia="zh-CN"/>
        </w:rPr>
        <w:t xml:space="preserve">, the periodicity of NCD-SSB is determined based on </w:t>
      </w:r>
      <w:proofErr w:type="spellStart"/>
      <w:r w:rsidRPr="003724FF">
        <w:rPr>
          <w:rFonts w:eastAsiaTheme="minorEastAsia"/>
          <w:i/>
          <w:sz w:val="20"/>
          <w:szCs w:val="20"/>
          <w:lang w:eastAsia="zh-CN"/>
        </w:rPr>
        <w:t>ssb</w:t>
      </w:r>
      <w:proofErr w:type="spellEnd"/>
      <w:r w:rsidRPr="003724FF">
        <w:rPr>
          <w:rFonts w:eastAsiaTheme="minorEastAsia"/>
          <w:i/>
          <w:sz w:val="20"/>
          <w:szCs w:val="20"/>
          <w:lang w:eastAsia="zh-CN"/>
        </w:rPr>
        <w:t>-Periodicity-</w:t>
      </w:r>
      <w:proofErr w:type="spellStart"/>
      <w:r w:rsidRPr="003724FF">
        <w:rPr>
          <w:rFonts w:eastAsiaTheme="minorEastAsia"/>
          <w:i/>
          <w:sz w:val="20"/>
          <w:szCs w:val="20"/>
          <w:lang w:eastAsia="zh-CN"/>
        </w:rPr>
        <w:t>r17</w:t>
      </w:r>
      <w:proofErr w:type="spellEnd"/>
      <w:r>
        <w:rPr>
          <w:rFonts w:eastAsiaTheme="minorEastAsia" w:hint="eastAsia"/>
          <w:sz w:val="20"/>
          <w:szCs w:val="20"/>
          <w:lang w:eastAsia="zh-CN"/>
        </w:rPr>
        <w:t xml:space="preserve"> in </w:t>
      </w:r>
      <w:proofErr w:type="spellStart"/>
      <w:r w:rsidRPr="003724FF">
        <w:rPr>
          <w:rFonts w:eastAsiaTheme="minorEastAsia"/>
          <w:i/>
          <w:sz w:val="20"/>
          <w:szCs w:val="20"/>
          <w:lang w:eastAsia="zh-CN"/>
        </w:rPr>
        <w:t>NonCellDefiningSSB</w:t>
      </w:r>
      <w:proofErr w:type="spellEnd"/>
      <w:r>
        <w:rPr>
          <w:rFonts w:eastAsiaTheme="minorEastAsia" w:hint="eastAsia"/>
          <w:sz w:val="20"/>
          <w:szCs w:val="20"/>
          <w:lang w:eastAsia="zh-CN"/>
        </w:rPr>
        <w:t xml:space="preserve">, following the principle that the periodicity of NCD-SSB is larger than or equal to the </w:t>
      </w:r>
      <w:r>
        <w:rPr>
          <w:rFonts w:eastAsiaTheme="minorEastAsia"/>
          <w:sz w:val="20"/>
          <w:szCs w:val="20"/>
          <w:lang w:eastAsia="zh-CN"/>
        </w:rPr>
        <w:t>periodicity</w:t>
      </w:r>
      <w:r>
        <w:rPr>
          <w:rFonts w:eastAsiaTheme="minorEastAsia" w:hint="eastAsia"/>
          <w:sz w:val="20"/>
          <w:szCs w:val="20"/>
          <w:lang w:eastAsia="zh-CN"/>
        </w:rPr>
        <w:t xml:space="preserve"> of CD-SSB in the serving cell. </w:t>
      </w:r>
      <w:r>
        <w:rPr>
          <w:rFonts w:eastAsiaTheme="minorEastAsia"/>
          <w:sz w:val="20"/>
          <w:szCs w:val="20"/>
          <w:lang w:eastAsia="zh-CN"/>
        </w:rPr>
        <w:t>I</w:t>
      </w:r>
      <w:r>
        <w:rPr>
          <w:rFonts w:eastAsiaTheme="minorEastAsia" w:hint="eastAsia"/>
          <w:sz w:val="20"/>
          <w:szCs w:val="20"/>
          <w:lang w:eastAsia="zh-CN"/>
        </w:rPr>
        <w:t xml:space="preserve">t should be noted that a </w:t>
      </w:r>
      <w:proofErr w:type="spellStart"/>
      <w:r>
        <w:rPr>
          <w:rFonts w:eastAsiaTheme="minorEastAsia" w:hint="eastAsia"/>
          <w:sz w:val="20"/>
          <w:szCs w:val="20"/>
          <w:lang w:eastAsia="zh-CN"/>
        </w:rPr>
        <w:t>PCell</w:t>
      </w:r>
      <w:proofErr w:type="spellEnd"/>
      <w:r>
        <w:rPr>
          <w:rFonts w:eastAsiaTheme="minorEastAsia" w:hint="eastAsia"/>
          <w:sz w:val="20"/>
          <w:szCs w:val="20"/>
          <w:lang w:eastAsia="zh-CN"/>
        </w:rPr>
        <w:t xml:space="preserve"> always contains a CD-SSB, and a UE</w:t>
      </w:r>
      <w:r>
        <w:rPr>
          <w:rFonts w:eastAsiaTheme="minorEastAsia"/>
          <w:sz w:val="20"/>
          <w:szCs w:val="20"/>
          <w:lang w:eastAsia="zh-CN"/>
        </w:rPr>
        <w:t>’</w:t>
      </w:r>
      <w:r>
        <w:rPr>
          <w:rFonts w:eastAsiaTheme="minorEastAsia" w:hint="eastAsia"/>
          <w:sz w:val="20"/>
          <w:szCs w:val="20"/>
          <w:lang w:eastAsia="zh-CN"/>
        </w:rPr>
        <w:t xml:space="preserve">s </w:t>
      </w:r>
      <w:proofErr w:type="spellStart"/>
      <w:r>
        <w:rPr>
          <w:rFonts w:eastAsiaTheme="minorEastAsia" w:hint="eastAsia"/>
          <w:sz w:val="20"/>
          <w:szCs w:val="20"/>
          <w:lang w:eastAsia="zh-CN"/>
        </w:rPr>
        <w:t>SCell</w:t>
      </w:r>
      <w:proofErr w:type="spellEnd"/>
      <w:r>
        <w:rPr>
          <w:rFonts w:eastAsiaTheme="minorEastAsia" w:hint="eastAsia"/>
          <w:sz w:val="20"/>
          <w:szCs w:val="20"/>
          <w:lang w:eastAsia="zh-CN"/>
        </w:rPr>
        <w:t xml:space="preserve"> can also be another UE</w:t>
      </w:r>
      <w:r>
        <w:rPr>
          <w:rFonts w:eastAsiaTheme="minorEastAsia"/>
          <w:sz w:val="20"/>
          <w:szCs w:val="20"/>
          <w:lang w:eastAsia="zh-CN"/>
        </w:rPr>
        <w:t>’</w:t>
      </w:r>
      <w:r>
        <w:rPr>
          <w:rFonts w:eastAsiaTheme="minorEastAsia" w:hint="eastAsia"/>
          <w:sz w:val="20"/>
          <w:szCs w:val="20"/>
          <w:lang w:eastAsia="zh-CN"/>
        </w:rPr>
        <w:t xml:space="preserve">s </w:t>
      </w:r>
      <w:proofErr w:type="spellStart"/>
      <w:r>
        <w:rPr>
          <w:rFonts w:eastAsiaTheme="minorEastAsia" w:hint="eastAsia"/>
          <w:sz w:val="20"/>
          <w:szCs w:val="20"/>
          <w:lang w:eastAsia="zh-CN"/>
        </w:rPr>
        <w:t>PCell</w:t>
      </w:r>
      <w:proofErr w:type="spellEnd"/>
      <w:r>
        <w:rPr>
          <w:rFonts w:eastAsiaTheme="minorEastAsia" w:hint="eastAsia"/>
          <w:sz w:val="20"/>
          <w:szCs w:val="20"/>
          <w:lang w:eastAsia="zh-CN"/>
        </w:rPr>
        <w:t xml:space="preserve">. From the perspective of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in most of cases, the power consumption of a serving cell should consider both of CD-SSB and NCD-SSB. The problem is, even if the </w:t>
      </w:r>
      <w:r>
        <w:rPr>
          <w:rFonts w:eastAsiaTheme="minorEastAsia"/>
          <w:sz w:val="20"/>
          <w:szCs w:val="20"/>
          <w:lang w:eastAsia="zh-CN"/>
        </w:rPr>
        <w:t>periodicity</w:t>
      </w:r>
      <w:r>
        <w:rPr>
          <w:rFonts w:eastAsiaTheme="minorEastAsia" w:hint="eastAsia"/>
          <w:sz w:val="20"/>
          <w:szCs w:val="20"/>
          <w:lang w:eastAsia="zh-CN"/>
        </w:rPr>
        <w:t xml:space="preserve"> of NCD-SSB is configured with a large value, such as 160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xml:space="preserve">, but the </w:t>
      </w:r>
      <w:r>
        <w:rPr>
          <w:rFonts w:eastAsiaTheme="minorEastAsia"/>
          <w:sz w:val="20"/>
          <w:szCs w:val="20"/>
          <w:lang w:eastAsia="zh-CN"/>
        </w:rPr>
        <w:t>periodicity</w:t>
      </w:r>
      <w:r>
        <w:rPr>
          <w:rFonts w:eastAsiaTheme="minorEastAsia" w:hint="eastAsia"/>
          <w:sz w:val="20"/>
          <w:szCs w:val="20"/>
          <w:lang w:eastAsia="zh-CN"/>
        </w:rPr>
        <w:t xml:space="preserve"> CD-SSB is configured with a small value, such as 20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xml:space="preserve">,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still </w:t>
      </w:r>
      <w:r>
        <w:rPr>
          <w:rFonts w:eastAsiaTheme="minorEastAsia"/>
          <w:sz w:val="20"/>
          <w:szCs w:val="20"/>
          <w:lang w:eastAsia="zh-CN"/>
        </w:rPr>
        <w:t>finds</w:t>
      </w:r>
      <w:r>
        <w:rPr>
          <w:rFonts w:eastAsiaTheme="minorEastAsia" w:hint="eastAsia"/>
          <w:sz w:val="20"/>
          <w:szCs w:val="20"/>
          <w:lang w:eastAsia="zh-CN"/>
        </w:rPr>
        <w:t xml:space="preserve"> it difficult to enter deep sleep mode due to CD-SSB. In another word, even for </w:t>
      </w:r>
      <w:r w:rsidRPr="00F227C9">
        <w:rPr>
          <w:rFonts w:eastAsiaTheme="minorEastAsia"/>
          <w:sz w:val="20"/>
          <w:szCs w:val="20"/>
          <w:lang w:eastAsia="zh-CN"/>
        </w:rPr>
        <w:t>RRC_CONNECTED UE</w:t>
      </w:r>
      <w:r>
        <w:rPr>
          <w:rFonts w:eastAsiaTheme="minorEastAsia"/>
          <w:sz w:val="20"/>
          <w:szCs w:val="20"/>
          <w:lang w:eastAsia="zh-CN"/>
        </w:rPr>
        <w:t>’</w:t>
      </w:r>
      <w:r>
        <w:rPr>
          <w:rFonts w:eastAsiaTheme="minorEastAsia" w:hint="eastAsia"/>
          <w:sz w:val="20"/>
          <w:szCs w:val="20"/>
          <w:lang w:eastAsia="zh-CN"/>
        </w:rPr>
        <w:t xml:space="preserve"> </w:t>
      </w:r>
      <w:proofErr w:type="spellStart"/>
      <w:r>
        <w:rPr>
          <w:rFonts w:eastAsiaTheme="minorEastAsia" w:hint="eastAsia"/>
          <w:sz w:val="20"/>
          <w:szCs w:val="20"/>
          <w:lang w:eastAsia="zh-CN"/>
        </w:rPr>
        <w:t>PCell</w:t>
      </w:r>
      <w:proofErr w:type="spellEnd"/>
      <w:r>
        <w:rPr>
          <w:rFonts w:eastAsiaTheme="minorEastAsia" w:hint="eastAsia"/>
          <w:sz w:val="20"/>
          <w:szCs w:val="20"/>
          <w:lang w:eastAsia="zh-CN"/>
        </w:rPr>
        <w:t>/</w:t>
      </w:r>
      <w:proofErr w:type="spellStart"/>
      <w:r>
        <w:rPr>
          <w:rFonts w:eastAsiaTheme="minorEastAsia" w:hint="eastAsia"/>
          <w:sz w:val="20"/>
          <w:szCs w:val="20"/>
          <w:lang w:eastAsia="zh-CN"/>
        </w:rPr>
        <w:t>SCell</w:t>
      </w:r>
      <w:proofErr w:type="spellEnd"/>
      <w:r>
        <w:rPr>
          <w:rFonts w:eastAsiaTheme="minorEastAsia" w:hint="eastAsia"/>
          <w:sz w:val="20"/>
          <w:szCs w:val="20"/>
          <w:lang w:eastAsia="zh-CN"/>
        </w:rPr>
        <w:t xml:space="preserve">, the bottleneck of network power saving is still the </w:t>
      </w:r>
      <w:r>
        <w:rPr>
          <w:rFonts w:eastAsiaTheme="minorEastAsia"/>
          <w:sz w:val="20"/>
          <w:szCs w:val="20"/>
          <w:lang w:eastAsia="zh-CN"/>
        </w:rPr>
        <w:t>periodicity</w:t>
      </w:r>
      <w:r>
        <w:rPr>
          <w:rFonts w:eastAsiaTheme="minorEastAsia" w:hint="eastAsia"/>
          <w:sz w:val="20"/>
          <w:szCs w:val="20"/>
          <w:lang w:eastAsia="zh-CN"/>
        </w:rPr>
        <w:t xml:space="preserve"> of CD-SSB. In our view, the </w:t>
      </w:r>
      <w:r w:rsidRPr="00741A01">
        <w:rPr>
          <w:rFonts w:eastAsiaTheme="minorEastAsia"/>
          <w:sz w:val="20"/>
          <w:szCs w:val="20"/>
          <w:lang w:eastAsia="zh-CN"/>
        </w:rPr>
        <w:t>adaptation mechanism(s) of SSB in time-domain</w:t>
      </w:r>
      <w:r>
        <w:rPr>
          <w:rFonts w:eastAsiaTheme="minorEastAsia" w:hint="eastAsia"/>
          <w:sz w:val="20"/>
          <w:szCs w:val="20"/>
          <w:lang w:eastAsia="zh-CN"/>
        </w:rPr>
        <w:t xml:space="preserve"> should support both of adaptation for CD-SSB and </w:t>
      </w:r>
      <w:r>
        <w:rPr>
          <w:rFonts w:eastAsiaTheme="minorEastAsia"/>
          <w:sz w:val="20"/>
          <w:szCs w:val="20"/>
          <w:lang w:eastAsia="zh-CN"/>
        </w:rPr>
        <w:t>adaptation</w:t>
      </w:r>
      <w:r>
        <w:rPr>
          <w:rFonts w:eastAsiaTheme="minorEastAsia" w:hint="eastAsia"/>
          <w:sz w:val="20"/>
          <w:szCs w:val="20"/>
          <w:lang w:eastAsia="zh-CN"/>
        </w:rPr>
        <w:t xml:space="preserve"> for NCD-SSB for </w:t>
      </w:r>
      <w:proofErr w:type="spellStart"/>
      <w:r>
        <w:rPr>
          <w:rFonts w:eastAsiaTheme="minorEastAsia" w:hint="eastAsia"/>
          <w:sz w:val="20"/>
          <w:szCs w:val="20"/>
          <w:lang w:eastAsia="zh-CN"/>
        </w:rPr>
        <w:t>PCell</w:t>
      </w:r>
      <w:proofErr w:type="spellEnd"/>
      <w:r>
        <w:rPr>
          <w:rFonts w:eastAsiaTheme="minorEastAsia" w:hint="eastAsia"/>
          <w:sz w:val="20"/>
          <w:szCs w:val="20"/>
          <w:lang w:eastAsia="zh-CN"/>
        </w:rPr>
        <w:t xml:space="preserve"> and </w:t>
      </w:r>
      <w:proofErr w:type="spellStart"/>
      <w:r>
        <w:rPr>
          <w:rFonts w:eastAsiaTheme="minorEastAsia" w:hint="eastAsia"/>
          <w:sz w:val="20"/>
          <w:szCs w:val="20"/>
          <w:lang w:eastAsia="zh-CN"/>
        </w:rPr>
        <w:t>SCell</w:t>
      </w:r>
      <w:proofErr w:type="spellEnd"/>
      <w:r>
        <w:rPr>
          <w:rFonts w:eastAsiaTheme="minorEastAsia" w:hint="eastAsia"/>
          <w:sz w:val="20"/>
          <w:szCs w:val="20"/>
          <w:lang w:eastAsia="zh-CN"/>
        </w:rPr>
        <w:t xml:space="preserve"> of </w:t>
      </w:r>
      <w:proofErr w:type="spellStart"/>
      <w:r w:rsidRPr="00741A01">
        <w:rPr>
          <w:rFonts w:eastAsiaTheme="minorEastAsia"/>
          <w:sz w:val="20"/>
          <w:szCs w:val="20"/>
          <w:lang w:eastAsia="zh-CN"/>
        </w:rPr>
        <w:t>Rel</w:t>
      </w:r>
      <w:proofErr w:type="spellEnd"/>
      <w:r w:rsidRPr="00741A01">
        <w:rPr>
          <w:rFonts w:eastAsiaTheme="minorEastAsia"/>
          <w:sz w:val="20"/>
          <w:szCs w:val="20"/>
          <w:lang w:eastAsia="zh-CN"/>
        </w:rPr>
        <w:t>-19 NES-capable UE in RRC_CONNECTED</w:t>
      </w:r>
      <w:r>
        <w:rPr>
          <w:rFonts w:eastAsiaTheme="minorEastAsia" w:hint="eastAsia"/>
          <w:sz w:val="20"/>
          <w:szCs w:val="20"/>
          <w:lang w:eastAsia="zh-CN"/>
        </w:rPr>
        <w:t xml:space="preserve">. </w:t>
      </w:r>
    </w:p>
    <w:p w:rsidR="00DE210C" w:rsidRPr="003724FF" w:rsidRDefault="00DE210C" w:rsidP="00DE210C">
      <w:pPr>
        <w:pStyle w:val="a1"/>
        <w:spacing w:before="120"/>
        <w:rPr>
          <w:rFonts w:eastAsiaTheme="minorEastAsia"/>
          <w:b/>
          <w:sz w:val="20"/>
          <w:szCs w:val="20"/>
          <w:lang w:eastAsia="zh-CN"/>
        </w:rPr>
      </w:pPr>
      <w:r w:rsidRPr="003724FF">
        <w:rPr>
          <w:rFonts w:eastAsiaTheme="minorEastAsia"/>
          <w:b/>
          <w:sz w:val="20"/>
          <w:szCs w:val="20"/>
          <w:lang w:eastAsia="zh-CN"/>
        </w:rPr>
        <w:t>Proposal 2</w:t>
      </w:r>
      <w:r>
        <w:rPr>
          <w:rFonts w:eastAsiaTheme="minorEastAsia" w:hint="eastAsia"/>
          <w:b/>
          <w:sz w:val="20"/>
          <w:szCs w:val="20"/>
          <w:lang w:eastAsia="zh-CN"/>
        </w:rPr>
        <w:t xml:space="preserve">: </w:t>
      </w:r>
      <w:r w:rsidRPr="003724FF">
        <w:rPr>
          <w:rFonts w:eastAsiaTheme="minorEastAsia"/>
          <w:b/>
          <w:sz w:val="20"/>
          <w:szCs w:val="20"/>
          <w:lang w:eastAsia="zh-CN"/>
        </w:rPr>
        <w:t xml:space="preserve">For </w:t>
      </w:r>
      <w:proofErr w:type="spellStart"/>
      <w:r w:rsidRPr="003724FF">
        <w:rPr>
          <w:rFonts w:eastAsiaTheme="minorEastAsia"/>
          <w:b/>
          <w:sz w:val="20"/>
          <w:szCs w:val="20"/>
          <w:lang w:eastAsia="zh-CN"/>
        </w:rPr>
        <w:t>Rel</w:t>
      </w:r>
      <w:proofErr w:type="spellEnd"/>
      <w:r w:rsidRPr="003724FF">
        <w:rPr>
          <w:rFonts w:eastAsiaTheme="minorEastAsia"/>
          <w:b/>
          <w:sz w:val="20"/>
          <w:szCs w:val="20"/>
          <w:lang w:eastAsia="zh-CN"/>
        </w:rPr>
        <w:t xml:space="preserve">-19 NES-capable UE in RRC_CONNECTED, </w:t>
      </w:r>
      <w:r w:rsidRPr="00E720F1">
        <w:rPr>
          <w:rFonts w:eastAsiaTheme="minorEastAsia"/>
          <w:b/>
          <w:sz w:val="20"/>
          <w:szCs w:val="20"/>
          <w:lang w:eastAsia="zh-CN"/>
        </w:rPr>
        <w:t>a</w:t>
      </w:r>
      <w:r w:rsidRPr="003724FF">
        <w:rPr>
          <w:rFonts w:eastAsiaTheme="minorEastAsia"/>
          <w:b/>
          <w:sz w:val="20"/>
          <w:szCs w:val="20"/>
          <w:lang w:eastAsia="zh-CN"/>
        </w:rPr>
        <w:t>daptation mechanism(s) of SSB in time-domain can support for following scenario(s)</w:t>
      </w:r>
    </w:p>
    <w:p w:rsidR="00DE210C" w:rsidRPr="003724FF" w:rsidRDefault="00DE210C" w:rsidP="00DE210C">
      <w:pPr>
        <w:pStyle w:val="a1"/>
        <w:numPr>
          <w:ilvl w:val="0"/>
          <w:numId w:val="22"/>
        </w:numPr>
        <w:spacing w:before="120"/>
        <w:rPr>
          <w:rFonts w:eastAsiaTheme="minorEastAsia"/>
          <w:b/>
          <w:sz w:val="20"/>
          <w:szCs w:val="20"/>
          <w:lang w:eastAsia="zh-CN"/>
        </w:rPr>
      </w:pPr>
      <w:proofErr w:type="spellStart"/>
      <w:r w:rsidRPr="003724FF">
        <w:rPr>
          <w:rFonts w:eastAsiaTheme="minorEastAsia"/>
          <w:b/>
          <w:sz w:val="20"/>
          <w:szCs w:val="20"/>
          <w:lang w:eastAsia="zh-CN"/>
        </w:rPr>
        <w:lastRenderedPageBreak/>
        <w:t>Rel</w:t>
      </w:r>
      <w:proofErr w:type="spellEnd"/>
      <w:r w:rsidRPr="003724FF">
        <w:rPr>
          <w:rFonts w:eastAsiaTheme="minorEastAsia"/>
          <w:b/>
          <w:sz w:val="20"/>
          <w:szCs w:val="20"/>
          <w:lang w:eastAsia="zh-CN"/>
        </w:rPr>
        <w:t xml:space="preserve">-19 NES-capable UE’s </w:t>
      </w:r>
      <w:proofErr w:type="spellStart"/>
      <w:r w:rsidRPr="003724FF">
        <w:rPr>
          <w:rFonts w:eastAsiaTheme="minorEastAsia"/>
          <w:b/>
          <w:sz w:val="20"/>
          <w:szCs w:val="20"/>
          <w:lang w:eastAsia="zh-CN"/>
        </w:rPr>
        <w:t>PCell</w:t>
      </w:r>
      <w:proofErr w:type="spellEnd"/>
      <w:r w:rsidRPr="003724FF">
        <w:rPr>
          <w:rFonts w:eastAsiaTheme="minorEastAsia"/>
          <w:b/>
          <w:sz w:val="20"/>
          <w:szCs w:val="20"/>
          <w:lang w:eastAsia="zh-CN"/>
        </w:rPr>
        <w:t xml:space="preserve"> </w:t>
      </w:r>
    </w:p>
    <w:p w:rsidR="00DE210C" w:rsidRPr="003724FF" w:rsidRDefault="00DE210C" w:rsidP="00DE210C">
      <w:pPr>
        <w:pStyle w:val="a1"/>
        <w:numPr>
          <w:ilvl w:val="1"/>
          <w:numId w:val="22"/>
        </w:numPr>
        <w:spacing w:before="120"/>
        <w:rPr>
          <w:rFonts w:eastAsiaTheme="minorEastAsia"/>
          <w:b/>
          <w:sz w:val="20"/>
          <w:szCs w:val="20"/>
          <w:lang w:eastAsia="zh-CN"/>
        </w:rPr>
      </w:pPr>
      <w:r w:rsidRPr="003724FF">
        <w:rPr>
          <w:rFonts w:eastAsiaTheme="minorEastAsia"/>
          <w:b/>
          <w:sz w:val="20"/>
          <w:szCs w:val="20"/>
          <w:lang w:eastAsia="zh-CN"/>
        </w:rPr>
        <w:t>Option A1: adaptation for CD-SSB</w:t>
      </w:r>
    </w:p>
    <w:p w:rsidR="00DE210C" w:rsidRPr="003724FF" w:rsidRDefault="00DE210C" w:rsidP="00DE210C">
      <w:pPr>
        <w:pStyle w:val="a1"/>
        <w:numPr>
          <w:ilvl w:val="1"/>
          <w:numId w:val="22"/>
        </w:numPr>
        <w:spacing w:before="120"/>
        <w:rPr>
          <w:rFonts w:eastAsiaTheme="minorEastAsia"/>
          <w:b/>
          <w:sz w:val="20"/>
          <w:szCs w:val="20"/>
          <w:lang w:eastAsia="zh-CN"/>
        </w:rPr>
      </w:pPr>
      <w:r w:rsidRPr="003724FF">
        <w:rPr>
          <w:rFonts w:eastAsiaTheme="minorEastAsia"/>
          <w:b/>
          <w:sz w:val="20"/>
          <w:szCs w:val="20"/>
          <w:lang w:eastAsia="zh-CN"/>
        </w:rPr>
        <w:t xml:space="preserve">Option </w:t>
      </w:r>
      <w:proofErr w:type="spellStart"/>
      <w:r w:rsidRPr="003724FF">
        <w:rPr>
          <w:rFonts w:eastAsiaTheme="minorEastAsia"/>
          <w:b/>
          <w:sz w:val="20"/>
          <w:szCs w:val="20"/>
          <w:lang w:eastAsia="zh-CN"/>
        </w:rPr>
        <w:t>A2</w:t>
      </w:r>
      <w:proofErr w:type="spellEnd"/>
      <w:r w:rsidRPr="003724FF">
        <w:rPr>
          <w:rFonts w:eastAsiaTheme="minorEastAsia"/>
          <w:b/>
          <w:sz w:val="20"/>
          <w:szCs w:val="20"/>
          <w:lang w:eastAsia="zh-CN"/>
        </w:rPr>
        <w:t>: adaptation for SSB that is not CD-SSB</w:t>
      </w:r>
    </w:p>
    <w:p w:rsidR="00DE210C" w:rsidRPr="003724FF" w:rsidRDefault="00DE210C" w:rsidP="00DE210C">
      <w:pPr>
        <w:pStyle w:val="a1"/>
        <w:numPr>
          <w:ilvl w:val="0"/>
          <w:numId w:val="22"/>
        </w:numPr>
        <w:spacing w:before="120"/>
        <w:rPr>
          <w:rFonts w:eastAsiaTheme="minorEastAsia"/>
          <w:b/>
          <w:sz w:val="20"/>
          <w:szCs w:val="20"/>
          <w:lang w:eastAsia="zh-CN"/>
        </w:rPr>
      </w:pPr>
      <w:proofErr w:type="spellStart"/>
      <w:r w:rsidRPr="003724FF">
        <w:rPr>
          <w:rFonts w:eastAsiaTheme="minorEastAsia"/>
          <w:b/>
          <w:sz w:val="20"/>
          <w:szCs w:val="20"/>
          <w:lang w:eastAsia="zh-CN"/>
        </w:rPr>
        <w:t>Rel</w:t>
      </w:r>
      <w:proofErr w:type="spellEnd"/>
      <w:r w:rsidRPr="003724FF">
        <w:rPr>
          <w:rFonts w:eastAsiaTheme="minorEastAsia"/>
          <w:b/>
          <w:sz w:val="20"/>
          <w:szCs w:val="20"/>
          <w:lang w:eastAsia="zh-CN"/>
        </w:rPr>
        <w:t xml:space="preserve">-19 NES-capable UE’s </w:t>
      </w:r>
      <w:proofErr w:type="spellStart"/>
      <w:r w:rsidRPr="003724FF">
        <w:rPr>
          <w:rFonts w:eastAsiaTheme="minorEastAsia"/>
          <w:b/>
          <w:sz w:val="20"/>
          <w:szCs w:val="20"/>
          <w:lang w:eastAsia="zh-CN"/>
        </w:rPr>
        <w:t>SCell</w:t>
      </w:r>
      <w:proofErr w:type="spellEnd"/>
      <w:r w:rsidRPr="003724FF">
        <w:rPr>
          <w:rFonts w:eastAsiaTheme="minorEastAsia"/>
          <w:b/>
          <w:sz w:val="20"/>
          <w:szCs w:val="20"/>
          <w:lang w:eastAsia="zh-CN"/>
        </w:rPr>
        <w:t xml:space="preserve"> </w:t>
      </w:r>
    </w:p>
    <w:p w:rsidR="00DE210C" w:rsidRPr="003724FF" w:rsidRDefault="00DE210C" w:rsidP="00DE210C">
      <w:pPr>
        <w:pStyle w:val="a1"/>
        <w:numPr>
          <w:ilvl w:val="1"/>
          <w:numId w:val="22"/>
        </w:numPr>
        <w:spacing w:before="120"/>
        <w:rPr>
          <w:rFonts w:eastAsiaTheme="minorEastAsia"/>
          <w:b/>
          <w:sz w:val="20"/>
          <w:szCs w:val="20"/>
          <w:lang w:eastAsia="zh-CN"/>
        </w:rPr>
      </w:pPr>
      <w:r w:rsidRPr="003724FF">
        <w:rPr>
          <w:rFonts w:eastAsiaTheme="minorEastAsia"/>
          <w:b/>
          <w:sz w:val="20"/>
          <w:szCs w:val="20"/>
          <w:lang w:eastAsia="zh-CN"/>
        </w:rPr>
        <w:t xml:space="preserve">Option </w:t>
      </w:r>
      <w:proofErr w:type="spellStart"/>
      <w:r w:rsidRPr="003724FF">
        <w:rPr>
          <w:rFonts w:eastAsiaTheme="minorEastAsia"/>
          <w:b/>
          <w:sz w:val="20"/>
          <w:szCs w:val="20"/>
          <w:lang w:eastAsia="zh-CN"/>
        </w:rPr>
        <w:t>B1</w:t>
      </w:r>
      <w:proofErr w:type="spellEnd"/>
      <w:r w:rsidRPr="003724FF">
        <w:rPr>
          <w:rFonts w:eastAsiaTheme="minorEastAsia"/>
          <w:b/>
          <w:sz w:val="20"/>
          <w:szCs w:val="20"/>
          <w:lang w:eastAsia="zh-CN"/>
        </w:rPr>
        <w:t>: adaptation for CD-SSB</w:t>
      </w:r>
    </w:p>
    <w:p w:rsidR="00DE210C" w:rsidRDefault="00DE210C" w:rsidP="00DE210C">
      <w:pPr>
        <w:pStyle w:val="a1"/>
        <w:numPr>
          <w:ilvl w:val="1"/>
          <w:numId w:val="22"/>
        </w:numPr>
        <w:spacing w:before="120"/>
        <w:rPr>
          <w:rFonts w:eastAsiaTheme="minorEastAsia" w:hint="eastAsia"/>
          <w:b/>
          <w:sz w:val="20"/>
          <w:szCs w:val="20"/>
          <w:lang w:eastAsia="zh-CN"/>
        </w:rPr>
      </w:pPr>
      <w:r w:rsidRPr="003724FF">
        <w:rPr>
          <w:rFonts w:eastAsiaTheme="minorEastAsia"/>
          <w:b/>
          <w:sz w:val="20"/>
          <w:szCs w:val="20"/>
          <w:lang w:eastAsia="zh-CN"/>
        </w:rPr>
        <w:t xml:space="preserve">Option </w:t>
      </w:r>
      <w:proofErr w:type="spellStart"/>
      <w:r w:rsidRPr="003724FF">
        <w:rPr>
          <w:rFonts w:eastAsiaTheme="minorEastAsia"/>
          <w:b/>
          <w:sz w:val="20"/>
          <w:szCs w:val="20"/>
          <w:lang w:eastAsia="zh-CN"/>
        </w:rPr>
        <w:t>B2</w:t>
      </w:r>
      <w:proofErr w:type="spellEnd"/>
      <w:r w:rsidRPr="003724FF">
        <w:rPr>
          <w:rFonts w:eastAsiaTheme="minorEastAsia"/>
          <w:b/>
          <w:sz w:val="20"/>
          <w:szCs w:val="20"/>
          <w:lang w:eastAsia="zh-CN"/>
        </w:rPr>
        <w:t>: adaptation for SSB that is not CD-SSB</w:t>
      </w:r>
    </w:p>
    <w:p w:rsidR="008004FC" w:rsidRDefault="008004FC" w:rsidP="008004FC">
      <w:pPr>
        <w:pStyle w:val="a1"/>
        <w:spacing w:before="120"/>
        <w:ind w:left="1440"/>
        <w:rPr>
          <w:rFonts w:eastAsiaTheme="minorEastAsia"/>
          <w:b/>
          <w:sz w:val="20"/>
          <w:szCs w:val="20"/>
          <w:lang w:eastAsia="zh-CN"/>
        </w:rPr>
      </w:pPr>
    </w:p>
    <w:p w:rsidR="00DE210C" w:rsidRPr="008004FC" w:rsidRDefault="00DE210C" w:rsidP="00DE210C">
      <w:pPr>
        <w:pStyle w:val="a1"/>
        <w:numPr>
          <w:ilvl w:val="0"/>
          <w:numId w:val="10"/>
        </w:numPr>
        <w:rPr>
          <w:rFonts w:eastAsiaTheme="minorEastAsia"/>
          <w:sz w:val="20"/>
          <w:szCs w:val="20"/>
          <w:lang w:eastAsia="zh-CN"/>
        </w:rPr>
      </w:pPr>
      <w:r w:rsidRPr="008004FC">
        <w:rPr>
          <w:rFonts w:eastAsiaTheme="minorEastAsia" w:hint="eastAsia"/>
          <w:sz w:val="20"/>
          <w:szCs w:val="20"/>
          <w:lang w:eastAsia="zh-CN"/>
        </w:rPr>
        <w:t>A</w:t>
      </w:r>
      <w:r w:rsidRPr="008004FC">
        <w:rPr>
          <w:rFonts w:eastAsiaTheme="minorEastAsia"/>
          <w:sz w:val="20"/>
          <w:szCs w:val="20"/>
          <w:lang w:eastAsia="zh-CN"/>
        </w:rPr>
        <w:t>daptation mechanisms</w:t>
      </w:r>
      <w:r w:rsidRPr="008004FC">
        <w:rPr>
          <w:rFonts w:eastAsiaTheme="minorEastAsia" w:hint="eastAsia"/>
          <w:sz w:val="20"/>
          <w:szCs w:val="20"/>
          <w:lang w:eastAsia="zh-CN"/>
        </w:rPr>
        <w:t xml:space="preserve"> of SSB in time domain</w:t>
      </w:r>
    </w:p>
    <w:p w:rsidR="00DE210C" w:rsidRDefault="00DE210C" w:rsidP="00DE210C">
      <w:pPr>
        <w:pStyle w:val="a1"/>
        <w:rPr>
          <w:rFonts w:eastAsiaTheme="minorEastAsia"/>
          <w:sz w:val="20"/>
          <w:szCs w:val="20"/>
          <w:lang w:eastAsia="zh-CN"/>
        </w:rPr>
      </w:pPr>
      <w:r>
        <w:rPr>
          <w:rFonts w:eastAsiaTheme="minorEastAsia" w:hint="eastAsia"/>
          <w:sz w:val="20"/>
          <w:szCs w:val="20"/>
          <w:lang w:eastAsia="zh-CN"/>
        </w:rPr>
        <w:t>In RAN1#116 meeting</w:t>
      </w:r>
      <w:r w:rsidR="008004FC">
        <w:rPr>
          <w:rFonts w:eastAsiaTheme="minorEastAsia" w:hint="eastAsia"/>
          <w:sz w:val="20"/>
          <w:szCs w:val="20"/>
          <w:lang w:eastAsia="zh-CN"/>
        </w:rPr>
        <w:t xml:space="preserve"> </w:t>
      </w:r>
      <w:r w:rsidR="00494082">
        <w:rPr>
          <w:rFonts w:eastAsiaTheme="minorEastAsia"/>
          <w:sz w:val="20"/>
          <w:szCs w:val="20"/>
          <w:lang w:eastAsia="zh-CN"/>
        </w:rPr>
        <w:fldChar w:fldCharType="begin"/>
      </w:r>
      <w:r w:rsidR="00494082">
        <w:rPr>
          <w:rFonts w:eastAsiaTheme="minorEastAsia"/>
          <w:sz w:val="20"/>
          <w:szCs w:val="20"/>
          <w:lang w:eastAsia="zh-CN"/>
        </w:rPr>
        <w:instrText xml:space="preserve"> </w:instrText>
      </w:r>
      <w:r w:rsidR="00494082">
        <w:rPr>
          <w:rFonts w:eastAsiaTheme="minorEastAsia" w:hint="eastAsia"/>
          <w:sz w:val="20"/>
          <w:szCs w:val="20"/>
          <w:lang w:eastAsia="zh-CN"/>
        </w:rPr>
        <w:instrText>REF _Ref142473847 \r \h</w:instrText>
      </w:r>
      <w:r w:rsidR="00494082">
        <w:rPr>
          <w:rFonts w:eastAsiaTheme="minorEastAsia"/>
          <w:sz w:val="20"/>
          <w:szCs w:val="20"/>
          <w:lang w:eastAsia="zh-CN"/>
        </w:rPr>
        <w:instrText xml:space="preserve"> </w:instrText>
      </w:r>
      <w:r w:rsidR="00494082">
        <w:rPr>
          <w:rFonts w:eastAsiaTheme="minorEastAsia"/>
          <w:sz w:val="20"/>
          <w:szCs w:val="20"/>
          <w:lang w:eastAsia="zh-CN"/>
        </w:rPr>
      </w:r>
      <w:r w:rsidR="00494082">
        <w:rPr>
          <w:rFonts w:eastAsiaTheme="minorEastAsia"/>
          <w:sz w:val="20"/>
          <w:szCs w:val="20"/>
          <w:lang w:eastAsia="zh-CN"/>
        </w:rPr>
        <w:fldChar w:fldCharType="separate"/>
      </w:r>
      <w:r w:rsidR="00CE1827">
        <w:rPr>
          <w:rFonts w:eastAsiaTheme="minorEastAsia"/>
          <w:sz w:val="20"/>
          <w:szCs w:val="20"/>
          <w:lang w:eastAsia="zh-CN"/>
        </w:rPr>
        <w:t>[3]</w:t>
      </w:r>
      <w:r w:rsidR="00494082">
        <w:rPr>
          <w:rFonts w:eastAsiaTheme="minorEastAsia"/>
          <w:sz w:val="20"/>
          <w:szCs w:val="20"/>
          <w:lang w:eastAsia="zh-CN"/>
        </w:rPr>
        <w:fldChar w:fldCharType="end"/>
      </w:r>
      <w:r>
        <w:rPr>
          <w:rFonts w:eastAsiaTheme="minorEastAsia" w:hint="eastAsia"/>
          <w:sz w:val="20"/>
          <w:szCs w:val="20"/>
          <w:lang w:eastAsia="zh-CN"/>
        </w:rPr>
        <w:t xml:space="preserve">, it has agreed to further study the </w:t>
      </w:r>
      <w:r>
        <w:rPr>
          <w:rFonts w:eastAsiaTheme="minorEastAsia"/>
          <w:sz w:val="20"/>
          <w:szCs w:val="20"/>
          <w:lang w:eastAsia="zh-CN"/>
        </w:rPr>
        <w:t>adaptation</w:t>
      </w:r>
      <w:r>
        <w:rPr>
          <w:rFonts w:eastAsiaTheme="minorEastAsia" w:hint="eastAsia"/>
          <w:sz w:val="20"/>
          <w:szCs w:val="20"/>
          <w:lang w:eastAsia="zh-CN"/>
        </w:rPr>
        <w:t xml:space="preserve"> </w:t>
      </w:r>
      <w:r w:rsidRPr="00C56597">
        <w:rPr>
          <w:rFonts w:eastAsiaTheme="minorEastAsia"/>
          <w:sz w:val="20"/>
          <w:szCs w:val="20"/>
          <w:lang w:eastAsia="zh-CN"/>
        </w:rPr>
        <w:t xml:space="preserve">mechanisms of SSB </w:t>
      </w:r>
      <w:r>
        <w:rPr>
          <w:rFonts w:eastAsiaTheme="minorEastAsia" w:hint="eastAsia"/>
          <w:sz w:val="20"/>
          <w:szCs w:val="20"/>
          <w:lang w:eastAsia="zh-CN"/>
        </w:rPr>
        <w:t>as follows.</w:t>
      </w:r>
    </w:p>
    <w:tbl>
      <w:tblPr>
        <w:tblStyle w:val="ac"/>
        <w:tblW w:w="0" w:type="auto"/>
        <w:tblLook w:val="04A0" w:firstRow="1" w:lastRow="0" w:firstColumn="1" w:lastColumn="0" w:noHBand="0" w:noVBand="1"/>
      </w:tblPr>
      <w:tblGrid>
        <w:gridCol w:w="9286"/>
      </w:tblGrid>
      <w:tr w:rsidR="00DE210C" w:rsidTr="00696751">
        <w:tc>
          <w:tcPr>
            <w:tcW w:w="9286" w:type="dxa"/>
          </w:tcPr>
          <w:p w:rsidR="00DE210C" w:rsidRPr="006A0FC9" w:rsidRDefault="00DE210C" w:rsidP="00696751">
            <w:pPr>
              <w:rPr>
                <w:rFonts w:cs="Times New Roman"/>
                <w:b/>
                <w:bCs/>
                <w:szCs w:val="20"/>
                <w:highlight w:val="green"/>
                <w:lang w:eastAsia="x-none"/>
              </w:rPr>
            </w:pPr>
            <w:r w:rsidRPr="006A0FC9">
              <w:rPr>
                <w:rFonts w:cs="Times New Roman"/>
                <w:b/>
                <w:bCs/>
                <w:szCs w:val="20"/>
                <w:highlight w:val="green"/>
                <w:lang w:eastAsia="x-none"/>
              </w:rPr>
              <w:t>Agreement</w:t>
            </w:r>
          </w:p>
          <w:p w:rsidR="00DE210C" w:rsidRPr="006A0FC9" w:rsidRDefault="00DE210C" w:rsidP="00696751">
            <w:pPr>
              <w:rPr>
                <w:rFonts w:cs="Times New Roman"/>
                <w:szCs w:val="20"/>
              </w:rPr>
            </w:pPr>
            <w:r w:rsidRPr="006A0FC9">
              <w:rPr>
                <w:rFonts w:cs="Times New Roman"/>
                <w:szCs w:val="20"/>
              </w:rPr>
              <w:t xml:space="preserve">For adaptation of SSB in time-domain, consider the following adaptation mechanisms for further study </w:t>
            </w:r>
          </w:p>
          <w:p w:rsidR="00DE210C" w:rsidRPr="006A0FC9" w:rsidRDefault="00DE210C" w:rsidP="009825C4">
            <w:pPr>
              <w:pStyle w:val="a1"/>
              <w:numPr>
                <w:ilvl w:val="0"/>
                <w:numId w:val="6"/>
              </w:numPr>
              <w:suppressAutoHyphens/>
              <w:rPr>
                <w:rFonts w:cs="Times New Roman"/>
                <w:sz w:val="20"/>
                <w:szCs w:val="20"/>
              </w:rPr>
            </w:pPr>
            <w:r w:rsidRPr="006A0FC9">
              <w:rPr>
                <w:rFonts w:cs="Times New Roman"/>
                <w:sz w:val="20"/>
                <w:szCs w:val="20"/>
              </w:rPr>
              <w:t>Adaptation of SSB burst periodicity</w:t>
            </w:r>
          </w:p>
          <w:p w:rsidR="00DE210C" w:rsidRPr="006A0FC9" w:rsidRDefault="00DE210C" w:rsidP="009825C4">
            <w:pPr>
              <w:pStyle w:val="a1"/>
              <w:numPr>
                <w:ilvl w:val="0"/>
                <w:numId w:val="6"/>
              </w:numPr>
              <w:suppressAutoHyphens/>
              <w:rPr>
                <w:rFonts w:cs="Times New Roman"/>
                <w:sz w:val="20"/>
                <w:szCs w:val="20"/>
              </w:rPr>
            </w:pPr>
            <w:r w:rsidRPr="006A0FC9">
              <w:rPr>
                <w:rFonts w:cs="Times New Roman"/>
                <w:sz w:val="20"/>
                <w:szCs w:val="20"/>
              </w:rPr>
              <w:t>Adaptation based on two SSB configurations where up to two configurations can be active</w:t>
            </w:r>
          </w:p>
          <w:p w:rsidR="00DE210C" w:rsidRPr="006A0FC9" w:rsidRDefault="00DE210C" w:rsidP="00696751">
            <w:pPr>
              <w:widowControl/>
              <w:numPr>
                <w:ilvl w:val="0"/>
                <w:numId w:val="6"/>
              </w:numPr>
              <w:jc w:val="left"/>
              <w:rPr>
                <w:rFonts w:cs="Times New Roman"/>
                <w:szCs w:val="20"/>
                <w:lang w:eastAsia="x-none"/>
              </w:rPr>
            </w:pPr>
            <w:r w:rsidRPr="006A0FC9">
              <w:rPr>
                <w:rFonts w:cs="Times New Roman"/>
                <w:szCs w:val="20"/>
                <w:lang w:eastAsia="x-none"/>
              </w:rPr>
              <w:t>Adaptation based on skipping/transmitting some SSB bursts non-uniformly with single SSB configuration</w:t>
            </w:r>
          </w:p>
          <w:p w:rsidR="00DE210C" w:rsidRPr="006A0FC9" w:rsidRDefault="00DE210C" w:rsidP="00696751">
            <w:pPr>
              <w:widowControl/>
              <w:numPr>
                <w:ilvl w:val="0"/>
                <w:numId w:val="6"/>
              </w:numPr>
              <w:jc w:val="left"/>
              <w:rPr>
                <w:rFonts w:cs="Times New Roman"/>
                <w:szCs w:val="20"/>
                <w:lang w:eastAsia="x-none"/>
              </w:rPr>
            </w:pPr>
            <w:r w:rsidRPr="006A0FC9">
              <w:rPr>
                <w:rFonts w:cs="Times New Roman"/>
                <w:szCs w:val="20"/>
                <w:lang w:eastAsia="x-none"/>
              </w:rPr>
              <w:t>Adapting the transmitted number of SSBs within a SSB burst</w:t>
            </w:r>
          </w:p>
          <w:p w:rsidR="00DE210C" w:rsidRPr="006A0FC9" w:rsidRDefault="00DE210C" w:rsidP="009825C4">
            <w:pPr>
              <w:pStyle w:val="a1"/>
              <w:numPr>
                <w:ilvl w:val="0"/>
                <w:numId w:val="6"/>
              </w:numPr>
              <w:suppressAutoHyphens/>
              <w:rPr>
                <w:rFonts w:cs="Times New Roman"/>
                <w:sz w:val="20"/>
                <w:szCs w:val="20"/>
              </w:rPr>
            </w:pPr>
            <w:r w:rsidRPr="006A0FC9">
              <w:rPr>
                <w:rFonts w:cs="Times New Roman"/>
                <w:sz w:val="20"/>
                <w:szCs w:val="20"/>
              </w:rPr>
              <w:t>Cell DTX for SSB adaptation</w:t>
            </w:r>
          </w:p>
          <w:p w:rsidR="00DE210C" w:rsidRPr="006A0FC9" w:rsidRDefault="00DE210C" w:rsidP="009825C4">
            <w:pPr>
              <w:pStyle w:val="a1"/>
              <w:numPr>
                <w:ilvl w:val="0"/>
                <w:numId w:val="6"/>
              </w:numPr>
              <w:suppressAutoHyphens/>
              <w:rPr>
                <w:rFonts w:eastAsiaTheme="minorEastAsia" w:cs="Times New Roman"/>
                <w:kern w:val="2"/>
                <w:sz w:val="20"/>
                <w:szCs w:val="20"/>
                <w:lang w:eastAsia="zh-CN"/>
              </w:rPr>
            </w:pPr>
            <w:r w:rsidRPr="006A0FC9">
              <w:rPr>
                <w:rFonts w:cs="Times New Roman"/>
                <w:sz w:val="20"/>
                <w:szCs w:val="20"/>
              </w:rPr>
              <w:t>Whether to support new SSB</w:t>
            </w:r>
            <w:r w:rsidRPr="006A0FC9">
              <w:rPr>
                <w:rFonts w:eastAsiaTheme="minorEastAsia" w:cs="Times New Roman"/>
                <w:kern w:val="2"/>
                <w:sz w:val="20"/>
                <w:szCs w:val="20"/>
                <w:lang w:eastAsia="zh-CN"/>
              </w:rPr>
              <w:t xml:space="preserve"> burst periodicity value(s)</w:t>
            </w:r>
          </w:p>
          <w:p w:rsidR="00DE210C" w:rsidRPr="006A0FC9" w:rsidRDefault="00DE210C" w:rsidP="009825C4">
            <w:pPr>
              <w:pStyle w:val="a1"/>
              <w:numPr>
                <w:ilvl w:val="0"/>
                <w:numId w:val="6"/>
              </w:numPr>
              <w:suppressAutoHyphens/>
              <w:rPr>
                <w:rFonts w:eastAsiaTheme="minorEastAsia" w:cs="Times New Roman"/>
                <w:kern w:val="2"/>
                <w:sz w:val="20"/>
                <w:szCs w:val="20"/>
                <w:lang w:eastAsia="zh-CN"/>
              </w:rPr>
            </w:pPr>
            <w:r w:rsidRPr="006A0FC9">
              <w:rPr>
                <w:rFonts w:eastAsiaTheme="minorEastAsia" w:cs="Times New Roman"/>
                <w:kern w:val="2"/>
                <w:sz w:val="20"/>
                <w:szCs w:val="20"/>
                <w:lang w:eastAsia="zh-CN"/>
              </w:rPr>
              <w:t>Whether to support new SSB burst(s) (i.e. how SSB transmission is made within a burst)</w:t>
            </w:r>
          </w:p>
          <w:p w:rsidR="00DE210C" w:rsidRPr="006A0FC9" w:rsidRDefault="00DE210C" w:rsidP="009825C4">
            <w:pPr>
              <w:pStyle w:val="a1"/>
              <w:numPr>
                <w:ilvl w:val="1"/>
                <w:numId w:val="6"/>
              </w:numPr>
              <w:suppressAutoHyphens/>
              <w:rPr>
                <w:rFonts w:eastAsiaTheme="minorEastAsia" w:cs="Times New Roman"/>
                <w:kern w:val="2"/>
                <w:sz w:val="20"/>
                <w:szCs w:val="20"/>
                <w:lang w:eastAsia="zh-CN"/>
              </w:rPr>
            </w:pPr>
            <w:r w:rsidRPr="006A0FC9">
              <w:rPr>
                <w:rFonts w:eastAsiaTheme="minorEastAsia" w:cs="Times New Roman"/>
                <w:kern w:val="2"/>
                <w:sz w:val="20"/>
                <w:szCs w:val="20"/>
                <w:lang w:eastAsia="zh-CN"/>
              </w:rPr>
              <w:t xml:space="preserve">New compact SSB burst(s) </w:t>
            </w:r>
          </w:p>
          <w:p w:rsidR="00DE210C" w:rsidRPr="006A0FC9" w:rsidRDefault="00DE210C" w:rsidP="009825C4">
            <w:pPr>
              <w:pStyle w:val="a1"/>
              <w:numPr>
                <w:ilvl w:val="1"/>
                <w:numId w:val="6"/>
              </w:numPr>
              <w:suppressAutoHyphens/>
              <w:rPr>
                <w:rFonts w:eastAsiaTheme="minorEastAsia" w:cs="Times New Roman"/>
                <w:kern w:val="2"/>
                <w:sz w:val="20"/>
                <w:szCs w:val="20"/>
                <w:lang w:eastAsia="zh-CN"/>
              </w:rPr>
            </w:pPr>
            <w:r w:rsidRPr="006A0FC9">
              <w:rPr>
                <w:rFonts w:eastAsiaTheme="minorEastAsia" w:cs="Times New Roman"/>
                <w:kern w:val="2"/>
                <w:sz w:val="20"/>
                <w:szCs w:val="20"/>
                <w:lang w:eastAsia="zh-CN"/>
              </w:rPr>
              <w:t>Adapting the position of SSBs within a SSB burst</w:t>
            </w:r>
          </w:p>
          <w:p w:rsidR="00DE210C" w:rsidRPr="00C56597" w:rsidRDefault="00DE210C" w:rsidP="009825C4">
            <w:pPr>
              <w:pStyle w:val="a1"/>
              <w:numPr>
                <w:ilvl w:val="0"/>
                <w:numId w:val="6"/>
              </w:numPr>
              <w:suppressAutoHyphens/>
              <w:rPr>
                <w:rFonts w:eastAsiaTheme="minorEastAsia" w:cs="Times New Roman"/>
                <w:kern w:val="2"/>
                <w:sz w:val="20"/>
                <w:szCs w:val="20"/>
                <w:lang w:eastAsia="zh-CN"/>
              </w:rPr>
            </w:pPr>
            <w:r w:rsidRPr="006A0FC9">
              <w:rPr>
                <w:rFonts w:eastAsiaTheme="minorEastAsia" w:cs="Times New Roman"/>
                <w:kern w:val="2"/>
                <w:sz w:val="20"/>
                <w:szCs w:val="20"/>
                <w:lang w:eastAsia="zh-CN"/>
              </w:rPr>
              <w:t>Other mechanisms/combinations are not precluded</w:t>
            </w:r>
          </w:p>
        </w:tc>
      </w:tr>
    </w:tbl>
    <w:p w:rsidR="00DE210C" w:rsidRDefault="00DE210C" w:rsidP="00DE210C">
      <w:pPr>
        <w:pStyle w:val="a1"/>
        <w:spacing w:before="120"/>
        <w:rPr>
          <w:rFonts w:eastAsiaTheme="minorEastAsia"/>
          <w:sz w:val="20"/>
          <w:szCs w:val="20"/>
          <w:lang w:eastAsia="zh-CN"/>
        </w:rPr>
      </w:pPr>
      <w:r>
        <w:rPr>
          <w:rFonts w:eastAsiaTheme="minorEastAsia" w:hint="eastAsia"/>
          <w:sz w:val="20"/>
          <w:szCs w:val="20"/>
          <w:lang w:eastAsia="zh-CN"/>
        </w:rPr>
        <w:t xml:space="preserve">The most effective method is to </w:t>
      </w:r>
      <w:r>
        <w:rPr>
          <w:rFonts w:eastAsiaTheme="minorEastAsia"/>
          <w:sz w:val="20"/>
          <w:szCs w:val="20"/>
          <w:lang w:eastAsia="zh-CN"/>
        </w:rPr>
        <w:t>adapt</w:t>
      </w:r>
      <w:r>
        <w:rPr>
          <w:rFonts w:eastAsiaTheme="minorEastAsia" w:hint="eastAsia"/>
          <w:sz w:val="20"/>
          <w:szCs w:val="20"/>
          <w:lang w:eastAsia="zh-CN"/>
        </w:rPr>
        <w:t xml:space="preserve"> the SSB burst periodicity or SSB burst transmission position. </w:t>
      </w:r>
      <w:r>
        <w:rPr>
          <w:rFonts w:eastAsiaTheme="minorEastAsia"/>
          <w:sz w:val="20"/>
          <w:szCs w:val="20"/>
          <w:lang w:eastAsia="zh-CN"/>
        </w:rPr>
        <w:t>W</w:t>
      </w:r>
      <w:r>
        <w:rPr>
          <w:rFonts w:eastAsiaTheme="minorEastAsia" w:hint="eastAsia"/>
          <w:sz w:val="20"/>
          <w:szCs w:val="20"/>
          <w:lang w:eastAsia="zh-CN"/>
        </w:rPr>
        <w:t>hen</w:t>
      </w:r>
      <w:r w:rsidRPr="00CD045E">
        <w:rPr>
          <w:rFonts w:eastAsiaTheme="minorEastAsia" w:hint="eastAsia"/>
          <w:sz w:val="20"/>
          <w:szCs w:val="20"/>
          <w:lang w:eastAsia="zh-CN"/>
        </w:rPr>
        <w:t xml:space="preserve">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isn</w:t>
      </w:r>
      <w:r>
        <w:rPr>
          <w:rFonts w:eastAsiaTheme="minorEastAsia"/>
          <w:sz w:val="20"/>
          <w:szCs w:val="20"/>
          <w:lang w:eastAsia="zh-CN"/>
        </w:rPr>
        <w:t>’</w:t>
      </w:r>
      <w:r>
        <w:rPr>
          <w:rFonts w:eastAsiaTheme="minorEastAsia" w:hint="eastAsia"/>
          <w:sz w:val="20"/>
          <w:szCs w:val="20"/>
          <w:lang w:eastAsia="zh-CN"/>
        </w:rPr>
        <w:t>t in NES mode, the SSB</w:t>
      </w:r>
      <w:r w:rsidRPr="00CD045E">
        <w:rPr>
          <w:rFonts w:eastAsiaTheme="minorEastAsia" w:hint="eastAsia"/>
          <w:sz w:val="20"/>
          <w:szCs w:val="20"/>
          <w:lang w:eastAsia="zh-CN"/>
        </w:rPr>
        <w:t xml:space="preserve"> </w:t>
      </w:r>
      <w:r>
        <w:rPr>
          <w:rFonts w:eastAsiaTheme="minorEastAsia" w:hint="eastAsia"/>
          <w:sz w:val="20"/>
          <w:szCs w:val="20"/>
          <w:lang w:eastAsia="zh-CN"/>
        </w:rPr>
        <w:t xml:space="preserve">burst periodicity is 20 </w:t>
      </w:r>
      <w:proofErr w:type="spellStart"/>
      <w:r>
        <w:rPr>
          <w:rFonts w:eastAsiaTheme="minorEastAsia" w:hint="eastAsia"/>
          <w:sz w:val="20"/>
          <w:szCs w:val="20"/>
          <w:lang w:eastAsia="zh-CN"/>
        </w:rPr>
        <w:t>ms.</w:t>
      </w:r>
      <w:proofErr w:type="spellEnd"/>
      <w:r w:rsidRPr="00CD045E">
        <w:rPr>
          <w:rFonts w:eastAsiaTheme="minorEastAsia" w:hint="eastAsia"/>
          <w:sz w:val="20"/>
          <w:szCs w:val="20"/>
          <w:lang w:eastAsia="zh-CN"/>
        </w:rPr>
        <w:t xml:space="preserve"> </w:t>
      </w:r>
      <w:proofErr w:type="gramStart"/>
      <w:r>
        <w:rPr>
          <w:rFonts w:eastAsiaTheme="minorEastAsia" w:hint="eastAsia"/>
          <w:sz w:val="20"/>
          <w:szCs w:val="20"/>
          <w:lang w:eastAsia="zh-CN"/>
        </w:rPr>
        <w:t>W</w:t>
      </w:r>
      <w:r>
        <w:rPr>
          <w:rFonts w:eastAsiaTheme="minorEastAsia"/>
          <w:sz w:val="20"/>
          <w:szCs w:val="20"/>
          <w:lang w:eastAsia="zh-CN"/>
        </w:rPr>
        <w:t>hen</w:t>
      </w:r>
      <w:proofErr w:type="gramEnd"/>
      <w:r>
        <w:rPr>
          <w:rFonts w:eastAsiaTheme="minorEastAsia" w:hint="eastAsia"/>
          <w:sz w:val="20"/>
          <w:szCs w:val="20"/>
          <w:lang w:eastAsia="zh-CN"/>
        </w:rPr>
        <w:t xml:space="preserve"> the traffic load of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becomes light and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can enter into NES mode, the SSB burst transmission can be adapted to following options:</w:t>
      </w:r>
    </w:p>
    <w:p w:rsidR="00DE210C" w:rsidRDefault="00DE210C" w:rsidP="00DE210C">
      <w:pPr>
        <w:pStyle w:val="a1"/>
        <w:numPr>
          <w:ilvl w:val="0"/>
          <w:numId w:val="11"/>
        </w:numPr>
        <w:rPr>
          <w:rFonts w:eastAsiaTheme="minorEastAsia"/>
          <w:sz w:val="20"/>
          <w:szCs w:val="20"/>
          <w:lang w:eastAsia="zh-CN"/>
        </w:rPr>
      </w:pPr>
      <w:r>
        <w:rPr>
          <w:rFonts w:eastAsiaTheme="minorEastAsia" w:hint="eastAsia"/>
          <w:sz w:val="20"/>
          <w:szCs w:val="20"/>
          <w:lang w:eastAsia="zh-CN"/>
        </w:rPr>
        <w:t xml:space="preserve">Option 1: SSB burst transmission with </w:t>
      </w:r>
      <w:r w:rsidRPr="006A0FC9">
        <w:rPr>
          <w:rFonts w:cs="Times New Roman"/>
          <w:sz w:val="20"/>
          <w:szCs w:val="20"/>
        </w:rPr>
        <w:t>periodicity</w:t>
      </w:r>
      <w:r>
        <w:rPr>
          <w:rFonts w:eastAsiaTheme="minorEastAsia" w:hint="eastAsia"/>
          <w:sz w:val="20"/>
          <w:szCs w:val="20"/>
          <w:lang w:eastAsia="zh-CN"/>
        </w:rPr>
        <w:t xml:space="preserve"> larger than 20 </w:t>
      </w:r>
      <w:proofErr w:type="spellStart"/>
      <w:r>
        <w:rPr>
          <w:rFonts w:eastAsiaTheme="minorEastAsia" w:hint="eastAsia"/>
          <w:sz w:val="20"/>
          <w:szCs w:val="20"/>
          <w:lang w:eastAsia="zh-CN"/>
        </w:rPr>
        <w:t>ms</w:t>
      </w:r>
      <w:proofErr w:type="spellEnd"/>
    </w:p>
    <w:p w:rsidR="00DE210C" w:rsidRPr="008B6EEB" w:rsidRDefault="00DE210C" w:rsidP="00DE210C">
      <w:pPr>
        <w:pStyle w:val="a1"/>
        <w:numPr>
          <w:ilvl w:val="0"/>
          <w:numId w:val="11"/>
        </w:numPr>
      </w:pPr>
      <w:r w:rsidRPr="00960D47">
        <w:rPr>
          <w:rFonts w:eastAsiaTheme="minorEastAsia" w:hint="eastAsia"/>
          <w:sz w:val="20"/>
          <w:szCs w:val="20"/>
          <w:lang w:eastAsia="zh-CN"/>
        </w:rPr>
        <w:t xml:space="preserve">Option 2: </w:t>
      </w:r>
      <w:r w:rsidRPr="00960D47">
        <w:rPr>
          <w:rFonts w:eastAsiaTheme="minorEastAsia"/>
          <w:sz w:val="20"/>
          <w:szCs w:val="20"/>
          <w:lang w:eastAsia="zh-CN"/>
        </w:rPr>
        <w:t>SSB burst transmission pattern with N consecutive SSB burst transmissions in a long cycle</w:t>
      </w:r>
    </w:p>
    <w:p w:rsidR="00DE210C" w:rsidRDefault="00DE210C" w:rsidP="00DE210C">
      <w:pPr>
        <w:pStyle w:val="a1"/>
        <w:ind w:left="720"/>
      </w:pPr>
      <w:r>
        <w:rPr>
          <w:noProof/>
          <w:lang w:eastAsia="zh-CN"/>
        </w:rPr>
        <w:drawing>
          <wp:inline distT="0" distB="0" distL="0" distR="0" wp14:anchorId="4A3E5304" wp14:editId="5403AE26">
            <wp:extent cx="4931826" cy="203835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35184" cy="2039738"/>
                    </a:xfrm>
                    <a:prstGeom prst="rect">
                      <a:avLst/>
                    </a:prstGeom>
                    <a:noFill/>
                  </pic:spPr>
                </pic:pic>
              </a:graphicData>
            </a:graphic>
          </wp:inline>
        </w:drawing>
      </w:r>
    </w:p>
    <w:p w:rsidR="00DE210C" w:rsidRDefault="00DE210C" w:rsidP="007552BA">
      <w:pPr>
        <w:pStyle w:val="a5"/>
      </w:pPr>
      <w:bookmarkStart w:id="2" w:name="_Ref163032496"/>
      <w:r>
        <w:t xml:space="preserve">Figure </w:t>
      </w:r>
      <w:r w:rsidR="002D1D40">
        <w:fldChar w:fldCharType="begin"/>
      </w:r>
      <w:r w:rsidR="002D1D40">
        <w:instrText xml:space="preserve"> SEQ Figure \* ARABIC </w:instrText>
      </w:r>
      <w:r w:rsidR="002D1D40">
        <w:fldChar w:fldCharType="separate"/>
      </w:r>
      <w:r w:rsidR="007552BA">
        <w:rPr>
          <w:noProof/>
        </w:rPr>
        <w:t>1</w:t>
      </w:r>
      <w:r w:rsidR="002D1D40">
        <w:rPr>
          <w:noProof/>
        </w:rPr>
        <w:fldChar w:fldCharType="end"/>
      </w:r>
      <w:bookmarkEnd w:id="2"/>
      <w:r>
        <w:rPr>
          <w:rFonts w:hint="eastAsia"/>
        </w:rPr>
        <w:t xml:space="preserve">: </w:t>
      </w:r>
      <w:r>
        <w:t>Example</w:t>
      </w:r>
      <w:r>
        <w:rPr>
          <w:rFonts w:hint="eastAsia"/>
        </w:rPr>
        <w:t xml:space="preserve"> for a</w:t>
      </w:r>
      <w:r w:rsidRPr="00511BD8">
        <w:t>daptation mechanisms of SSB in time domain</w:t>
      </w:r>
    </w:p>
    <w:p w:rsidR="00DE210C" w:rsidRPr="00960D47" w:rsidRDefault="00DE210C" w:rsidP="00DE210C"/>
    <w:p w:rsidR="00DE210C" w:rsidRDefault="00DE210C" w:rsidP="00DE210C">
      <w:pPr>
        <w:pStyle w:val="a1"/>
        <w:rPr>
          <w:rFonts w:eastAsiaTheme="minorEastAsia"/>
          <w:sz w:val="20"/>
          <w:szCs w:val="20"/>
          <w:lang w:eastAsia="zh-CN"/>
        </w:rPr>
      </w:pPr>
      <w:r>
        <w:rPr>
          <w:rFonts w:eastAsiaTheme="minorEastAsia" w:hint="eastAsia"/>
          <w:sz w:val="20"/>
          <w:szCs w:val="20"/>
          <w:lang w:eastAsia="zh-CN"/>
        </w:rPr>
        <w:t>For option 1, it</w:t>
      </w:r>
      <w:r>
        <w:rPr>
          <w:rFonts w:eastAsiaTheme="minorEastAsia"/>
          <w:sz w:val="20"/>
          <w:szCs w:val="20"/>
          <w:lang w:eastAsia="zh-CN"/>
        </w:rPr>
        <w:t>’</w:t>
      </w:r>
      <w:r>
        <w:rPr>
          <w:rFonts w:eastAsiaTheme="minorEastAsia" w:hint="eastAsia"/>
          <w:sz w:val="20"/>
          <w:szCs w:val="20"/>
          <w:lang w:eastAsia="zh-CN"/>
        </w:rPr>
        <w:t xml:space="preserve">s directly </w:t>
      </w:r>
      <w:r>
        <w:rPr>
          <w:rFonts w:eastAsiaTheme="minorEastAsia"/>
          <w:sz w:val="20"/>
          <w:szCs w:val="20"/>
          <w:lang w:eastAsia="zh-CN"/>
        </w:rPr>
        <w:t>adaptation</w:t>
      </w:r>
      <w:r>
        <w:rPr>
          <w:rFonts w:eastAsiaTheme="minorEastAsia" w:hint="eastAsia"/>
          <w:sz w:val="20"/>
          <w:szCs w:val="20"/>
          <w:lang w:eastAsia="zh-CN"/>
        </w:rPr>
        <w:t xml:space="preserve"> of SSB burst periodicity based on specified SSB burst periodicity, </w:t>
      </w:r>
      <w:proofErr w:type="spellStart"/>
      <w:r>
        <w:rPr>
          <w:rFonts w:eastAsiaTheme="minorEastAsia" w:hint="eastAsia"/>
          <w:sz w:val="20"/>
          <w:szCs w:val="20"/>
          <w:lang w:eastAsia="zh-CN"/>
        </w:rPr>
        <w:t>e.g</w:t>
      </w:r>
      <w:proofErr w:type="spellEnd"/>
      <w:r>
        <w:rPr>
          <w:rFonts w:eastAsiaTheme="minorEastAsia" w:hint="eastAsia"/>
          <w:sz w:val="20"/>
          <w:szCs w:val="20"/>
          <w:lang w:eastAsia="zh-CN"/>
        </w:rPr>
        <w:t xml:space="preserve"> 80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xml:space="preserve">, as shown in </w:t>
      </w:r>
      <w:r w:rsidRPr="00511BD8">
        <w:rPr>
          <w:rFonts w:eastAsiaTheme="minorEastAsia"/>
          <w:sz w:val="20"/>
          <w:szCs w:val="20"/>
          <w:lang w:eastAsia="zh-CN"/>
        </w:rPr>
        <w:fldChar w:fldCharType="begin"/>
      </w:r>
      <w:r w:rsidRPr="00511BD8">
        <w:rPr>
          <w:rFonts w:eastAsiaTheme="minorEastAsia"/>
          <w:sz w:val="20"/>
          <w:szCs w:val="20"/>
          <w:lang w:eastAsia="zh-CN"/>
        </w:rPr>
        <w:instrText xml:space="preserve"> REF _Ref163032496 \h </w:instrText>
      </w:r>
      <w:r>
        <w:rPr>
          <w:rFonts w:eastAsiaTheme="minorEastAsia"/>
          <w:sz w:val="20"/>
          <w:szCs w:val="20"/>
          <w:lang w:eastAsia="zh-CN"/>
        </w:rPr>
        <w:instrText xml:space="preserve"> \* MERGEFORMAT </w:instrText>
      </w:r>
      <w:r w:rsidRPr="00511BD8">
        <w:rPr>
          <w:rFonts w:eastAsiaTheme="minorEastAsia"/>
          <w:sz w:val="20"/>
          <w:szCs w:val="20"/>
          <w:lang w:eastAsia="zh-CN"/>
        </w:rPr>
      </w:r>
      <w:r w:rsidRPr="00511BD8">
        <w:rPr>
          <w:rFonts w:eastAsiaTheme="minorEastAsia"/>
          <w:sz w:val="20"/>
          <w:szCs w:val="20"/>
          <w:lang w:eastAsia="zh-CN"/>
        </w:rPr>
        <w:fldChar w:fldCharType="separate"/>
      </w:r>
      <w:r w:rsidR="00CE1827" w:rsidRPr="009825C4">
        <w:rPr>
          <w:sz w:val="20"/>
          <w:szCs w:val="20"/>
        </w:rPr>
        <w:t xml:space="preserve">Figure </w:t>
      </w:r>
      <w:r w:rsidR="00CE1827" w:rsidRPr="009825C4">
        <w:rPr>
          <w:noProof/>
          <w:sz w:val="20"/>
          <w:szCs w:val="20"/>
        </w:rPr>
        <w:t>1</w:t>
      </w:r>
      <w:r w:rsidRPr="00511BD8">
        <w:rPr>
          <w:rFonts w:eastAsiaTheme="minorEastAsia"/>
          <w:sz w:val="20"/>
          <w:szCs w:val="20"/>
          <w:lang w:eastAsia="zh-CN"/>
        </w:rPr>
        <w:fldChar w:fldCharType="end"/>
      </w:r>
      <w:r w:rsidRPr="00511BD8">
        <w:rPr>
          <w:rFonts w:eastAsiaTheme="minorEastAsia" w:hint="eastAsia"/>
          <w:sz w:val="20"/>
          <w:szCs w:val="20"/>
          <w:lang w:eastAsia="zh-CN"/>
        </w:rPr>
        <w:t xml:space="preserve"> </w:t>
      </w:r>
      <w:r>
        <w:rPr>
          <w:rFonts w:eastAsiaTheme="minorEastAsia" w:hint="eastAsia"/>
          <w:sz w:val="20"/>
          <w:szCs w:val="20"/>
          <w:lang w:eastAsia="zh-CN"/>
        </w:rPr>
        <w:t xml:space="preserve">When the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enters into NES, </w:t>
      </w:r>
      <w:proofErr w:type="gramStart"/>
      <w:r>
        <w:rPr>
          <w:rFonts w:eastAsiaTheme="minorEastAsia" w:hint="eastAsia"/>
          <w:sz w:val="20"/>
          <w:szCs w:val="20"/>
          <w:lang w:eastAsia="zh-CN"/>
        </w:rPr>
        <w:t>the</w:t>
      </w:r>
      <w:proofErr w:type="gramEnd"/>
      <w:r>
        <w:rPr>
          <w:rFonts w:eastAsiaTheme="minorEastAsia" w:hint="eastAsia"/>
          <w:sz w:val="20"/>
          <w:szCs w:val="20"/>
          <w:lang w:eastAsia="zh-CN"/>
        </w:rPr>
        <w:t xml:space="preserve"> SSB burst periodicity can be adapted to 80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xml:space="preserve"> from 20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xml:space="preserve"> to save energy.</w:t>
      </w:r>
    </w:p>
    <w:p w:rsidR="00DE210C" w:rsidRDefault="00DE210C" w:rsidP="00DE210C">
      <w:pPr>
        <w:pStyle w:val="a1"/>
        <w:rPr>
          <w:rFonts w:eastAsiaTheme="minorEastAsia"/>
          <w:sz w:val="20"/>
          <w:szCs w:val="20"/>
          <w:lang w:eastAsia="zh-CN"/>
        </w:rPr>
      </w:pPr>
      <w:r>
        <w:rPr>
          <w:rFonts w:eastAsiaTheme="minorEastAsia" w:hint="eastAsia"/>
          <w:sz w:val="20"/>
          <w:szCs w:val="20"/>
          <w:lang w:eastAsia="zh-CN"/>
        </w:rPr>
        <w:t xml:space="preserve">For option 2,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can configure the long cycle X of SSB burst transmission pattern, the short periodicity Y of the SSB burst within a pattern and the number N of SSB burst within a pattern. For </w:t>
      </w:r>
      <w:r>
        <w:rPr>
          <w:rFonts w:eastAsiaTheme="minorEastAsia"/>
          <w:sz w:val="20"/>
          <w:szCs w:val="20"/>
          <w:lang w:eastAsia="zh-CN"/>
        </w:rPr>
        <w:t>example</w:t>
      </w:r>
      <w:r>
        <w:rPr>
          <w:rFonts w:eastAsiaTheme="minorEastAsia" w:hint="eastAsia"/>
          <w:sz w:val="20"/>
          <w:szCs w:val="20"/>
          <w:lang w:eastAsia="zh-CN"/>
        </w:rPr>
        <w:t xml:space="preserve">, as shown in </w:t>
      </w:r>
      <w:r w:rsidRPr="00511BD8">
        <w:rPr>
          <w:rFonts w:eastAsiaTheme="minorEastAsia"/>
          <w:sz w:val="20"/>
          <w:szCs w:val="20"/>
          <w:lang w:eastAsia="zh-CN"/>
        </w:rPr>
        <w:fldChar w:fldCharType="begin"/>
      </w:r>
      <w:r w:rsidRPr="00345D26">
        <w:rPr>
          <w:rFonts w:eastAsiaTheme="minorEastAsia"/>
          <w:sz w:val="20"/>
          <w:szCs w:val="20"/>
          <w:lang w:eastAsia="zh-CN"/>
        </w:rPr>
        <w:instrText xml:space="preserve"> </w:instrText>
      </w:r>
      <w:r w:rsidRPr="00345D26">
        <w:rPr>
          <w:rFonts w:eastAsiaTheme="minorEastAsia" w:hint="eastAsia"/>
          <w:sz w:val="20"/>
          <w:szCs w:val="20"/>
          <w:lang w:eastAsia="zh-CN"/>
        </w:rPr>
        <w:instrText>REF _Ref163032496 \h</w:instrText>
      </w:r>
      <w:r w:rsidRPr="00345D26">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511BD8">
        <w:rPr>
          <w:rFonts w:eastAsiaTheme="minorEastAsia"/>
          <w:sz w:val="20"/>
          <w:szCs w:val="20"/>
          <w:lang w:eastAsia="zh-CN"/>
        </w:rPr>
      </w:r>
      <w:r w:rsidRPr="00511BD8">
        <w:rPr>
          <w:rFonts w:eastAsiaTheme="minorEastAsia"/>
          <w:sz w:val="20"/>
          <w:szCs w:val="20"/>
          <w:lang w:eastAsia="zh-CN"/>
        </w:rPr>
        <w:fldChar w:fldCharType="separate"/>
      </w:r>
      <w:r w:rsidR="00CE1827" w:rsidRPr="009825C4">
        <w:rPr>
          <w:sz w:val="20"/>
          <w:szCs w:val="20"/>
        </w:rPr>
        <w:t xml:space="preserve">Figure </w:t>
      </w:r>
      <w:r w:rsidR="00CE1827" w:rsidRPr="009825C4">
        <w:rPr>
          <w:noProof/>
          <w:sz w:val="20"/>
          <w:szCs w:val="20"/>
        </w:rPr>
        <w:lastRenderedPageBreak/>
        <w:t>1</w:t>
      </w:r>
      <w:r w:rsidRPr="00511BD8">
        <w:rPr>
          <w:rFonts w:eastAsiaTheme="minorEastAsia"/>
          <w:sz w:val="20"/>
          <w:szCs w:val="20"/>
          <w:lang w:eastAsia="zh-CN"/>
        </w:rPr>
        <w:fldChar w:fldCharType="end"/>
      </w:r>
      <w:r>
        <w:rPr>
          <w:rFonts w:eastAsiaTheme="minorEastAsia" w:hint="eastAsia"/>
          <w:sz w:val="20"/>
          <w:szCs w:val="20"/>
          <w:lang w:eastAsia="zh-CN"/>
        </w:rPr>
        <w:t xml:space="preserve">, the long cycle of SSB burst transmission pattern is 160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xml:space="preserve">, and the periodicity of SSB burst within the pattern is 20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xml:space="preserve"> and the number of SSB burst within the pattern is 3. When the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enters into NES, the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w:t>
      </w:r>
      <w:r>
        <w:rPr>
          <w:rFonts w:eastAsiaTheme="minorEastAsia"/>
          <w:sz w:val="20"/>
          <w:szCs w:val="20"/>
          <w:lang w:eastAsia="zh-CN"/>
        </w:rPr>
        <w:t>applies</w:t>
      </w:r>
      <w:r>
        <w:rPr>
          <w:rFonts w:eastAsiaTheme="minorEastAsia" w:hint="eastAsia"/>
          <w:sz w:val="20"/>
          <w:szCs w:val="20"/>
          <w:lang w:eastAsia="zh-CN"/>
        </w:rPr>
        <w:t xml:space="preserve"> the above </w:t>
      </w:r>
      <w:r w:rsidRPr="00F71E60">
        <w:rPr>
          <w:rFonts w:eastAsiaTheme="minorEastAsia"/>
          <w:sz w:val="20"/>
          <w:szCs w:val="20"/>
          <w:lang w:eastAsia="zh-CN"/>
        </w:rPr>
        <w:t>SSB</w:t>
      </w:r>
      <w:r>
        <w:rPr>
          <w:rFonts w:eastAsiaTheme="minorEastAsia" w:hint="eastAsia"/>
          <w:sz w:val="20"/>
          <w:szCs w:val="20"/>
          <w:lang w:eastAsia="zh-CN"/>
        </w:rPr>
        <w:t xml:space="preserve"> burst</w:t>
      </w:r>
      <w:r>
        <w:rPr>
          <w:rFonts w:eastAsiaTheme="minorEastAsia"/>
          <w:sz w:val="20"/>
          <w:szCs w:val="20"/>
          <w:lang w:eastAsia="zh-CN"/>
        </w:rPr>
        <w:t xml:space="preserve"> transmission</w:t>
      </w:r>
      <w:r>
        <w:rPr>
          <w:rFonts w:eastAsiaTheme="minorEastAsia" w:hint="eastAsia"/>
          <w:sz w:val="20"/>
          <w:szCs w:val="20"/>
          <w:lang w:eastAsia="zh-CN"/>
        </w:rPr>
        <w:t xml:space="preserve"> pattern to save </w:t>
      </w:r>
      <w:r>
        <w:rPr>
          <w:rFonts w:eastAsiaTheme="minorEastAsia"/>
          <w:sz w:val="20"/>
          <w:szCs w:val="20"/>
          <w:lang w:eastAsia="zh-CN"/>
        </w:rPr>
        <w:t>energy</w:t>
      </w:r>
      <w:r>
        <w:rPr>
          <w:rFonts w:eastAsiaTheme="minorEastAsia" w:hint="eastAsia"/>
          <w:sz w:val="20"/>
          <w:szCs w:val="20"/>
          <w:lang w:eastAsia="zh-CN"/>
        </w:rPr>
        <w:t xml:space="preserve">. </w:t>
      </w:r>
    </w:p>
    <w:p w:rsidR="00DE210C" w:rsidRDefault="00DE210C" w:rsidP="00DE210C">
      <w:pPr>
        <w:pStyle w:val="a1"/>
        <w:rPr>
          <w:rFonts w:eastAsiaTheme="minorEastAsia"/>
          <w:sz w:val="20"/>
          <w:szCs w:val="20"/>
          <w:lang w:eastAsia="zh-CN"/>
        </w:rPr>
      </w:pPr>
      <w:r>
        <w:rPr>
          <w:rFonts w:eastAsiaTheme="minorEastAsia" w:hint="eastAsia"/>
          <w:sz w:val="20"/>
          <w:szCs w:val="20"/>
          <w:lang w:eastAsia="zh-CN"/>
        </w:rPr>
        <w:t>Generally, if the</w:t>
      </w:r>
      <w:r w:rsidRPr="00AB09B3">
        <w:rPr>
          <w:rFonts w:eastAsiaTheme="minorEastAsia"/>
          <w:sz w:val="20"/>
          <w:szCs w:val="20"/>
          <w:lang w:eastAsia="zh-CN"/>
        </w:rPr>
        <w:t xml:space="preserve"> UE </w:t>
      </w:r>
      <w:r>
        <w:rPr>
          <w:rFonts w:eastAsiaTheme="minorEastAsia" w:hint="eastAsia"/>
          <w:sz w:val="20"/>
          <w:szCs w:val="20"/>
          <w:lang w:eastAsia="zh-CN"/>
        </w:rPr>
        <w:t xml:space="preserve">in idle/inactive state is out-of-sync with network, it </w:t>
      </w:r>
      <w:r>
        <w:rPr>
          <w:rFonts w:eastAsiaTheme="minorEastAsia"/>
          <w:sz w:val="20"/>
          <w:szCs w:val="20"/>
          <w:lang w:eastAsia="zh-CN"/>
        </w:rPr>
        <w:t>needs to perform AGC</w:t>
      </w:r>
      <w:r>
        <w:rPr>
          <w:rFonts w:eastAsiaTheme="minorEastAsia" w:hint="eastAsia"/>
          <w:sz w:val="20"/>
          <w:szCs w:val="20"/>
          <w:lang w:eastAsia="zh-CN"/>
        </w:rPr>
        <w:t xml:space="preserve"> and channel</w:t>
      </w:r>
      <w:r w:rsidRPr="00AB09B3">
        <w:rPr>
          <w:rFonts w:eastAsiaTheme="minorEastAsia"/>
          <w:sz w:val="20"/>
          <w:szCs w:val="20"/>
          <w:lang w:eastAsia="zh-CN"/>
        </w:rPr>
        <w:t xml:space="preserve"> tracking based on </w:t>
      </w:r>
      <w:r>
        <w:rPr>
          <w:rFonts w:eastAsiaTheme="minorEastAsia" w:hint="eastAsia"/>
          <w:sz w:val="20"/>
          <w:szCs w:val="20"/>
          <w:lang w:eastAsia="zh-CN"/>
        </w:rPr>
        <w:t>3</w:t>
      </w:r>
      <w:r w:rsidRPr="00AB09B3">
        <w:rPr>
          <w:rFonts w:eastAsiaTheme="minorEastAsia"/>
          <w:sz w:val="20"/>
          <w:szCs w:val="20"/>
          <w:lang w:eastAsia="zh-CN"/>
        </w:rPr>
        <w:t xml:space="preserve"> SSBs</w:t>
      </w:r>
      <w:r>
        <w:rPr>
          <w:rFonts w:eastAsiaTheme="minorEastAsia" w:hint="eastAsia"/>
          <w:sz w:val="20"/>
          <w:szCs w:val="20"/>
          <w:lang w:eastAsia="zh-CN"/>
        </w:rPr>
        <w:t xml:space="preserve"> </w:t>
      </w:r>
      <w:r w:rsidRPr="00AB09B3">
        <w:rPr>
          <w:rFonts w:eastAsiaTheme="minorEastAsia"/>
          <w:sz w:val="20"/>
          <w:szCs w:val="20"/>
          <w:lang w:eastAsia="zh-CN"/>
        </w:rPr>
        <w:t>to meet</w:t>
      </w:r>
      <w:r>
        <w:rPr>
          <w:rFonts w:eastAsiaTheme="minorEastAsia"/>
          <w:sz w:val="20"/>
          <w:szCs w:val="20"/>
          <w:lang w:eastAsia="zh-CN"/>
        </w:rPr>
        <w:t xml:space="preserve"> </w:t>
      </w:r>
      <w:proofErr w:type="spellStart"/>
      <w:r w:rsidRPr="00AB09B3">
        <w:rPr>
          <w:rFonts w:eastAsiaTheme="minorEastAsia"/>
          <w:sz w:val="20"/>
          <w:szCs w:val="20"/>
          <w:lang w:eastAsia="zh-CN"/>
        </w:rPr>
        <w:t>0.1ppm</w:t>
      </w:r>
      <w:proofErr w:type="spellEnd"/>
      <w:r w:rsidRPr="00AB09B3">
        <w:rPr>
          <w:rFonts w:eastAsiaTheme="minorEastAsia"/>
          <w:sz w:val="20"/>
          <w:szCs w:val="20"/>
          <w:lang w:eastAsia="zh-CN"/>
        </w:rPr>
        <w:t xml:space="preserve"> frequency stability requirements before decoding the paging PDCCH and </w:t>
      </w:r>
      <w:r>
        <w:rPr>
          <w:rFonts w:eastAsiaTheme="minorEastAsia"/>
          <w:sz w:val="20"/>
          <w:szCs w:val="20"/>
          <w:lang w:eastAsia="zh-CN"/>
        </w:rPr>
        <w:t xml:space="preserve">paging PDSCH. </w:t>
      </w:r>
      <w:r>
        <w:rPr>
          <w:rFonts w:eastAsiaTheme="minorEastAsia" w:hint="eastAsia"/>
          <w:sz w:val="20"/>
          <w:szCs w:val="20"/>
          <w:lang w:eastAsia="zh-CN"/>
        </w:rPr>
        <w:t>For option 1, if the</w:t>
      </w:r>
      <w:r w:rsidRPr="00542627">
        <w:rPr>
          <w:rFonts w:eastAsiaTheme="minorEastAsia"/>
          <w:sz w:val="20"/>
          <w:szCs w:val="20"/>
          <w:lang w:eastAsia="zh-CN"/>
        </w:rPr>
        <w:t xml:space="preserve"> SSB periodicity is increased to </w:t>
      </w:r>
      <w:r>
        <w:rPr>
          <w:rFonts w:eastAsiaTheme="minorEastAsia" w:hint="eastAsia"/>
          <w:sz w:val="20"/>
          <w:szCs w:val="20"/>
          <w:lang w:eastAsia="zh-CN"/>
        </w:rPr>
        <w:t xml:space="preserve">80 </w:t>
      </w:r>
      <w:proofErr w:type="spellStart"/>
      <w:r w:rsidRPr="00542627">
        <w:rPr>
          <w:rFonts w:eastAsiaTheme="minorEastAsia"/>
          <w:sz w:val="20"/>
          <w:szCs w:val="20"/>
          <w:lang w:eastAsia="zh-CN"/>
        </w:rPr>
        <w:t>ms</w:t>
      </w:r>
      <w:proofErr w:type="spellEnd"/>
      <w:r w:rsidRPr="00542627">
        <w:rPr>
          <w:rFonts w:eastAsiaTheme="minorEastAsia"/>
          <w:sz w:val="20"/>
          <w:szCs w:val="20"/>
          <w:lang w:eastAsia="zh-CN"/>
        </w:rPr>
        <w:t>, the corresponding preparation time before paging reception is extended to hundreds of milliseconds</w:t>
      </w:r>
      <w:r>
        <w:rPr>
          <w:rFonts w:eastAsiaTheme="minorEastAsia" w:hint="eastAsia"/>
          <w:sz w:val="20"/>
          <w:szCs w:val="20"/>
          <w:lang w:eastAsia="zh-CN"/>
        </w:rPr>
        <w:t>, such</w:t>
      </w:r>
      <w:r>
        <w:rPr>
          <w:rFonts w:eastAsiaTheme="minorEastAsia"/>
          <w:sz w:val="20"/>
          <w:szCs w:val="20"/>
          <w:lang w:eastAsia="zh-CN"/>
        </w:rPr>
        <w:t xml:space="preserve"> as</w:t>
      </w:r>
      <w:r>
        <w:rPr>
          <w:rFonts w:eastAsiaTheme="minorEastAsia" w:hint="eastAsia"/>
          <w:sz w:val="20"/>
          <w:szCs w:val="20"/>
          <w:lang w:eastAsia="zh-CN"/>
        </w:rPr>
        <w:t xml:space="preserve"> 240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xml:space="preserve"> for 3 SSBs, which will reduce UE power saving time. But for option 2, t</w:t>
      </w:r>
      <w:r w:rsidRPr="00542627">
        <w:rPr>
          <w:rFonts w:eastAsiaTheme="minorEastAsia"/>
          <w:sz w:val="20"/>
          <w:szCs w:val="20"/>
          <w:lang w:eastAsia="zh-CN"/>
        </w:rPr>
        <w:t xml:space="preserve">he long </w:t>
      </w:r>
      <w:r>
        <w:rPr>
          <w:rFonts w:eastAsiaTheme="minorEastAsia" w:hint="eastAsia"/>
          <w:sz w:val="20"/>
          <w:szCs w:val="20"/>
          <w:lang w:eastAsia="zh-CN"/>
        </w:rPr>
        <w:t xml:space="preserve">cycle of SSB bursts transmission pattern </w:t>
      </w:r>
      <w:r w:rsidRPr="00542627">
        <w:rPr>
          <w:rFonts w:eastAsiaTheme="minorEastAsia"/>
          <w:sz w:val="20"/>
          <w:szCs w:val="20"/>
          <w:lang w:eastAsia="zh-CN"/>
        </w:rPr>
        <w:t>could be 160</w:t>
      </w:r>
      <w:r>
        <w:rPr>
          <w:rFonts w:eastAsiaTheme="minorEastAsia" w:hint="eastAsia"/>
          <w:sz w:val="20"/>
          <w:szCs w:val="20"/>
          <w:lang w:eastAsia="zh-CN"/>
        </w:rPr>
        <w:t xml:space="preserve"> </w:t>
      </w:r>
      <w:proofErr w:type="spellStart"/>
      <w:r w:rsidRPr="00542627">
        <w:rPr>
          <w:rFonts w:eastAsiaTheme="minorEastAsia"/>
          <w:sz w:val="20"/>
          <w:szCs w:val="20"/>
          <w:lang w:eastAsia="zh-CN"/>
        </w:rPr>
        <w:t>ms</w:t>
      </w:r>
      <w:proofErr w:type="spellEnd"/>
      <w:r>
        <w:rPr>
          <w:rFonts w:eastAsiaTheme="minorEastAsia" w:hint="eastAsia"/>
          <w:sz w:val="20"/>
          <w:szCs w:val="20"/>
          <w:lang w:eastAsia="zh-CN"/>
        </w:rPr>
        <w:t xml:space="preserve"> </w:t>
      </w:r>
      <w:r w:rsidRPr="00542627">
        <w:rPr>
          <w:rFonts w:eastAsiaTheme="minorEastAsia"/>
          <w:sz w:val="20"/>
          <w:szCs w:val="20"/>
          <w:lang w:eastAsia="zh-CN"/>
        </w:rPr>
        <w:t xml:space="preserve">to provide network energy saving gain </w:t>
      </w:r>
      <w:r>
        <w:rPr>
          <w:rFonts w:eastAsiaTheme="minorEastAsia" w:hint="eastAsia"/>
          <w:sz w:val="20"/>
          <w:szCs w:val="20"/>
          <w:lang w:eastAsia="zh-CN"/>
        </w:rPr>
        <w:t xml:space="preserve">and the </w:t>
      </w:r>
      <w:r w:rsidRPr="00542627">
        <w:rPr>
          <w:rFonts w:eastAsiaTheme="minorEastAsia"/>
          <w:sz w:val="20"/>
          <w:szCs w:val="20"/>
          <w:lang w:eastAsia="zh-CN"/>
        </w:rPr>
        <w:t>periodicity</w:t>
      </w:r>
      <w:r>
        <w:rPr>
          <w:rFonts w:eastAsiaTheme="minorEastAsia" w:hint="eastAsia"/>
          <w:sz w:val="20"/>
          <w:szCs w:val="20"/>
          <w:lang w:eastAsia="zh-CN"/>
        </w:rPr>
        <w:t xml:space="preserve"> of SSB bursts within long cycle could be </w:t>
      </w:r>
      <w:proofErr w:type="spellStart"/>
      <w:r>
        <w:rPr>
          <w:rFonts w:eastAsiaTheme="minorEastAsia" w:hint="eastAsia"/>
          <w:sz w:val="20"/>
          <w:szCs w:val="20"/>
          <w:lang w:eastAsia="zh-CN"/>
        </w:rPr>
        <w:t>20ms</w:t>
      </w:r>
      <w:proofErr w:type="spellEnd"/>
      <w:r>
        <w:rPr>
          <w:rFonts w:eastAsiaTheme="minorEastAsia" w:hint="eastAsia"/>
          <w:sz w:val="20"/>
          <w:szCs w:val="20"/>
          <w:lang w:eastAsia="zh-CN"/>
        </w:rPr>
        <w:t xml:space="preserve"> to</w:t>
      </w:r>
      <w:r w:rsidRPr="00542627">
        <w:rPr>
          <w:rFonts w:eastAsiaTheme="minorEastAsia"/>
          <w:sz w:val="20"/>
          <w:szCs w:val="20"/>
          <w:lang w:eastAsia="zh-CN"/>
        </w:rPr>
        <w:t xml:space="preserve"> </w:t>
      </w:r>
      <w:r>
        <w:rPr>
          <w:rFonts w:eastAsiaTheme="minorEastAsia" w:hint="eastAsia"/>
          <w:sz w:val="20"/>
          <w:szCs w:val="20"/>
          <w:lang w:eastAsia="zh-CN"/>
        </w:rPr>
        <w:t>assist</w:t>
      </w:r>
      <w:r w:rsidRPr="00542627">
        <w:rPr>
          <w:rFonts w:eastAsiaTheme="minorEastAsia"/>
          <w:sz w:val="20"/>
          <w:szCs w:val="20"/>
          <w:lang w:eastAsia="zh-CN"/>
        </w:rPr>
        <w:t xml:space="preserve"> </w:t>
      </w:r>
      <w:r>
        <w:rPr>
          <w:rFonts w:eastAsiaTheme="minorEastAsia"/>
          <w:sz w:val="20"/>
          <w:szCs w:val="20"/>
          <w:lang w:eastAsia="zh-CN"/>
        </w:rPr>
        <w:t xml:space="preserve">the </w:t>
      </w:r>
      <w:r w:rsidRPr="00542627">
        <w:rPr>
          <w:rFonts w:eastAsiaTheme="minorEastAsia"/>
          <w:sz w:val="20"/>
          <w:szCs w:val="20"/>
          <w:lang w:eastAsia="zh-CN"/>
        </w:rPr>
        <w:t>UE to perform AGC</w:t>
      </w:r>
      <w:r>
        <w:rPr>
          <w:rFonts w:eastAsiaTheme="minorEastAsia" w:hint="eastAsia"/>
          <w:sz w:val="20"/>
          <w:szCs w:val="20"/>
          <w:lang w:eastAsia="zh-CN"/>
        </w:rPr>
        <w:t xml:space="preserve"> and </w:t>
      </w:r>
      <w:r w:rsidRPr="00542627">
        <w:rPr>
          <w:rFonts w:eastAsiaTheme="minorEastAsia"/>
          <w:sz w:val="20"/>
          <w:szCs w:val="20"/>
          <w:lang w:eastAsia="zh-CN"/>
        </w:rPr>
        <w:t>channel tracking</w:t>
      </w:r>
      <w:r>
        <w:rPr>
          <w:rFonts w:eastAsiaTheme="minorEastAsia" w:hint="eastAsia"/>
          <w:sz w:val="20"/>
          <w:szCs w:val="20"/>
          <w:lang w:eastAsia="zh-CN"/>
        </w:rPr>
        <w:t xml:space="preserve">. Considering the ACG and channel tracking issue for </w:t>
      </w:r>
      <w:r w:rsidRPr="00AB09B3">
        <w:rPr>
          <w:rFonts w:eastAsiaTheme="minorEastAsia"/>
          <w:sz w:val="20"/>
          <w:szCs w:val="20"/>
          <w:lang w:eastAsia="zh-CN"/>
        </w:rPr>
        <w:t xml:space="preserve">UE </w:t>
      </w:r>
      <w:r>
        <w:rPr>
          <w:rFonts w:eastAsiaTheme="minorEastAsia" w:hint="eastAsia"/>
          <w:sz w:val="20"/>
          <w:szCs w:val="20"/>
          <w:lang w:eastAsia="zh-CN"/>
        </w:rPr>
        <w:t>in idle/inactive, option 2 can achieve a trade-off between network energy saving</w:t>
      </w:r>
      <w:r>
        <w:rPr>
          <w:rFonts w:eastAsiaTheme="minorEastAsia"/>
          <w:sz w:val="20"/>
          <w:szCs w:val="20"/>
          <w:lang w:eastAsia="zh-CN"/>
        </w:rPr>
        <w:t>s</w:t>
      </w:r>
      <w:r>
        <w:rPr>
          <w:rFonts w:eastAsiaTheme="minorEastAsia" w:hint="eastAsia"/>
          <w:sz w:val="20"/>
          <w:szCs w:val="20"/>
          <w:lang w:eastAsia="zh-CN"/>
        </w:rPr>
        <w:t xml:space="preserve"> and UE power saving</w:t>
      </w:r>
      <w:r>
        <w:rPr>
          <w:rFonts w:eastAsiaTheme="minorEastAsia"/>
          <w:sz w:val="20"/>
          <w:szCs w:val="20"/>
          <w:lang w:eastAsia="zh-CN"/>
        </w:rPr>
        <w:t>s</w:t>
      </w:r>
      <w:r>
        <w:rPr>
          <w:rFonts w:eastAsiaTheme="minorEastAsia" w:hint="eastAsia"/>
          <w:sz w:val="20"/>
          <w:szCs w:val="20"/>
          <w:lang w:eastAsia="zh-CN"/>
        </w:rPr>
        <w:t xml:space="preserve">. Also, the details on how to indicate / </w:t>
      </w:r>
      <w:r>
        <w:rPr>
          <w:rFonts w:eastAsiaTheme="minorEastAsia"/>
          <w:sz w:val="20"/>
          <w:szCs w:val="20"/>
          <w:lang w:eastAsia="zh-CN"/>
        </w:rPr>
        <w:t>configure</w:t>
      </w:r>
      <w:r>
        <w:rPr>
          <w:rFonts w:eastAsiaTheme="minorEastAsia" w:hint="eastAsia"/>
          <w:sz w:val="20"/>
          <w:szCs w:val="20"/>
          <w:lang w:eastAsia="zh-CN"/>
        </w:rPr>
        <w:t xml:space="preserve"> SSB burst transmission </w:t>
      </w:r>
      <w:r>
        <w:rPr>
          <w:rFonts w:eastAsiaTheme="minorEastAsia"/>
          <w:sz w:val="20"/>
          <w:szCs w:val="20"/>
          <w:lang w:eastAsia="zh-CN"/>
        </w:rPr>
        <w:t>pattern</w:t>
      </w:r>
      <w:r>
        <w:rPr>
          <w:rFonts w:eastAsiaTheme="minorEastAsia" w:hint="eastAsia"/>
          <w:sz w:val="20"/>
          <w:szCs w:val="20"/>
          <w:lang w:eastAsia="zh-CN"/>
        </w:rPr>
        <w:t xml:space="preserve"> to UE can be further studied. </w:t>
      </w:r>
    </w:p>
    <w:p w:rsidR="00DE210C" w:rsidRDefault="00DE210C" w:rsidP="009825C4">
      <w:pPr>
        <w:pStyle w:val="a1"/>
        <w:rPr>
          <w:rFonts w:eastAsiaTheme="minorEastAsia"/>
          <w:b/>
          <w:sz w:val="20"/>
          <w:szCs w:val="20"/>
          <w:lang w:eastAsia="zh-CN"/>
        </w:rPr>
      </w:pPr>
      <w:r w:rsidRPr="00DF58D7">
        <w:rPr>
          <w:rFonts w:eastAsiaTheme="minorEastAsia" w:hint="eastAsia"/>
          <w:b/>
          <w:sz w:val="20"/>
          <w:szCs w:val="20"/>
          <w:lang w:eastAsia="zh-CN"/>
        </w:rPr>
        <w:t xml:space="preserve">Proposal </w:t>
      </w:r>
      <w:r>
        <w:rPr>
          <w:rFonts w:eastAsiaTheme="minorEastAsia" w:hint="eastAsia"/>
          <w:b/>
          <w:sz w:val="20"/>
          <w:szCs w:val="20"/>
          <w:lang w:eastAsia="zh-CN"/>
        </w:rPr>
        <w:t>3</w:t>
      </w:r>
      <w:r w:rsidRPr="00DF58D7">
        <w:rPr>
          <w:rFonts w:eastAsiaTheme="minorEastAsia" w:hint="eastAsia"/>
          <w:b/>
          <w:sz w:val="20"/>
          <w:szCs w:val="20"/>
          <w:lang w:eastAsia="zh-CN"/>
        </w:rPr>
        <w:t>:</w:t>
      </w:r>
      <w:r>
        <w:rPr>
          <w:rFonts w:eastAsiaTheme="minorEastAsia" w:hint="eastAsia"/>
          <w:b/>
          <w:sz w:val="20"/>
          <w:szCs w:val="20"/>
          <w:lang w:eastAsia="zh-CN"/>
        </w:rPr>
        <w:t xml:space="preserve"> </w:t>
      </w:r>
      <w:r w:rsidRPr="00CD68FF">
        <w:rPr>
          <w:rFonts w:eastAsiaTheme="minorEastAsia"/>
          <w:b/>
          <w:sz w:val="20"/>
          <w:szCs w:val="20"/>
          <w:lang w:eastAsia="zh-CN"/>
        </w:rPr>
        <w:t>For adaptation of SSB in time-domain</w:t>
      </w:r>
      <w:r>
        <w:rPr>
          <w:rFonts w:eastAsiaTheme="minorEastAsia" w:hint="eastAsia"/>
          <w:b/>
          <w:sz w:val="20"/>
          <w:szCs w:val="20"/>
          <w:lang w:eastAsia="zh-CN"/>
        </w:rPr>
        <w:t xml:space="preserve">, </w:t>
      </w:r>
      <w:r w:rsidRPr="00A068E5">
        <w:rPr>
          <w:rFonts w:eastAsiaTheme="minorEastAsia"/>
          <w:b/>
          <w:sz w:val="20"/>
          <w:szCs w:val="20"/>
          <w:lang w:eastAsia="zh-CN"/>
        </w:rPr>
        <w:t>SSB burst transmission pattern with N consecutive SSB burst transmissions in a long cycle can be considered.</w:t>
      </w:r>
    </w:p>
    <w:p w:rsidR="00DE210C" w:rsidRDefault="00DE210C" w:rsidP="009825C4">
      <w:pPr>
        <w:pStyle w:val="a1"/>
        <w:rPr>
          <w:rFonts w:eastAsiaTheme="minorEastAsia"/>
          <w:b/>
          <w:sz w:val="20"/>
          <w:szCs w:val="20"/>
          <w:lang w:eastAsia="zh-CN"/>
        </w:rPr>
      </w:pPr>
    </w:p>
    <w:p w:rsidR="00DE210C" w:rsidRPr="008004FC" w:rsidRDefault="00DE210C" w:rsidP="00DE210C">
      <w:pPr>
        <w:pStyle w:val="a1"/>
        <w:numPr>
          <w:ilvl w:val="0"/>
          <w:numId w:val="10"/>
        </w:numPr>
        <w:rPr>
          <w:rFonts w:eastAsiaTheme="minorEastAsia"/>
          <w:sz w:val="20"/>
          <w:szCs w:val="20"/>
          <w:lang w:eastAsia="zh-CN"/>
        </w:rPr>
      </w:pPr>
      <w:r w:rsidRPr="008004FC">
        <w:rPr>
          <w:rFonts w:eastAsiaTheme="minorEastAsia" w:hint="eastAsia"/>
          <w:sz w:val="20"/>
          <w:szCs w:val="20"/>
          <w:lang w:eastAsia="zh-CN"/>
        </w:rPr>
        <w:t>Signaling design</w:t>
      </w:r>
    </w:p>
    <w:p w:rsidR="00DE210C" w:rsidRDefault="00DE210C" w:rsidP="00DE210C">
      <w:pPr>
        <w:pStyle w:val="a1"/>
        <w:rPr>
          <w:rFonts w:eastAsiaTheme="minorEastAsia"/>
          <w:sz w:val="20"/>
          <w:szCs w:val="20"/>
          <w:lang w:eastAsia="zh-CN"/>
        </w:rPr>
      </w:pPr>
      <w:r>
        <w:rPr>
          <w:rFonts w:eastAsiaTheme="minorEastAsia" w:hint="eastAsia"/>
          <w:sz w:val="20"/>
          <w:szCs w:val="20"/>
          <w:lang w:eastAsia="zh-CN"/>
        </w:rPr>
        <w:t xml:space="preserve">In current </w:t>
      </w:r>
      <w:r>
        <w:rPr>
          <w:rFonts w:eastAsiaTheme="minorEastAsia"/>
          <w:sz w:val="20"/>
          <w:szCs w:val="20"/>
          <w:lang w:eastAsia="zh-CN"/>
        </w:rPr>
        <w:t>specification</w:t>
      </w:r>
      <w:r>
        <w:rPr>
          <w:rFonts w:eastAsiaTheme="minorEastAsia" w:hint="eastAsia"/>
          <w:sz w:val="20"/>
          <w:szCs w:val="20"/>
          <w:lang w:eastAsia="zh-CN"/>
        </w:rPr>
        <w:t xml:space="preserve">, the </w:t>
      </w:r>
      <w:r w:rsidR="00B01457">
        <w:rPr>
          <w:rFonts w:eastAsiaTheme="minorEastAsia" w:hint="eastAsia"/>
          <w:sz w:val="20"/>
          <w:szCs w:val="20"/>
          <w:lang w:eastAsia="zh-CN"/>
        </w:rPr>
        <w:t>CD-</w:t>
      </w:r>
      <w:r>
        <w:rPr>
          <w:rFonts w:eastAsiaTheme="minorEastAsia" w:hint="eastAsia"/>
          <w:sz w:val="20"/>
          <w:szCs w:val="20"/>
          <w:lang w:eastAsia="zh-CN"/>
        </w:rPr>
        <w:t xml:space="preserve">SSB </w:t>
      </w:r>
      <w:r>
        <w:rPr>
          <w:rFonts w:eastAsiaTheme="minorEastAsia"/>
          <w:sz w:val="20"/>
          <w:szCs w:val="20"/>
          <w:lang w:eastAsia="zh-CN"/>
        </w:rPr>
        <w:t>periodicity</w:t>
      </w:r>
      <w:r>
        <w:rPr>
          <w:rFonts w:eastAsiaTheme="minorEastAsia" w:hint="eastAsia"/>
          <w:sz w:val="20"/>
          <w:szCs w:val="20"/>
          <w:lang w:eastAsia="zh-CN"/>
        </w:rPr>
        <w:t xml:space="preserve"> is configured by SIB1 and can be </w:t>
      </w:r>
      <w:r>
        <w:rPr>
          <w:rFonts w:eastAsiaTheme="minorEastAsia"/>
          <w:sz w:val="20"/>
          <w:szCs w:val="20"/>
          <w:lang w:eastAsia="zh-CN"/>
        </w:rPr>
        <w:t>adapted</w:t>
      </w:r>
      <w:r>
        <w:rPr>
          <w:rFonts w:eastAsiaTheme="minorEastAsia" w:hint="eastAsia"/>
          <w:sz w:val="20"/>
          <w:szCs w:val="20"/>
          <w:lang w:eastAsia="zh-CN"/>
        </w:rPr>
        <w:t xml:space="preserve"> by system information (SI) update mechanism via BCCH </w:t>
      </w:r>
      <w:r>
        <w:rPr>
          <w:rFonts w:eastAsiaTheme="minorEastAsia"/>
          <w:sz w:val="20"/>
          <w:szCs w:val="20"/>
          <w:lang w:eastAsia="zh-CN"/>
        </w:rPr>
        <w:t>medication</w:t>
      </w:r>
      <w:r>
        <w:rPr>
          <w:rFonts w:eastAsiaTheme="minorEastAsia" w:hint="eastAsia"/>
          <w:sz w:val="20"/>
          <w:szCs w:val="20"/>
          <w:lang w:eastAsia="zh-CN"/>
        </w:rPr>
        <w:t xml:space="preserve">. However, the BCCH </w:t>
      </w:r>
      <w:r>
        <w:rPr>
          <w:rFonts w:eastAsiaTheme="minorEastAsia"/>
          <w:sz w:val="20"/>
          <w:szCs w:val="20"/>
          <w:lang w:eastAsia="zh-CN"/>
        </w:rPr>
        <w:t>modification</w:t>
      </w:r>
      <w:r>
        <w:rPr>
          <w:rFonts w:eastAsiaTheme="minorEastAsia" w:hint="eastAsia"/>
          <w:sz w:val="20"/>
          <w:szCs w:val="20"/>
          <w:lang w:eastAsia="zh-CN"/>
        </w:rPr>
        <w:t xml:space="preserve"> requires a modification period which is numbers of paging cycle, and requires lots of DCI indications. </w:t>
      </w:r>
      <w:r w:rsidR="00B01457">
        <w:rPr>
          <w:rFonts w:eastAsiaTheme="minorEastAsia" w:hint="eastAsia"/>
          <w:sz w:val="20"/>
          <w:szCs w:val="20"/>
          <w:lang w:eastAsia="zh-CN"/>
        </w:rPr>
        <w:t xml:space="preserve">And the periodicity of NCD-SSB is configured by RRC, and updated value by RRC signaling as well. </w:t>
      </w:r>
      <w:r>
        <w:rPr>
          <w:rFonts w:eastAsiaTheme="minorEastAsia" w:hint="eastAsia"/>
          <w:sz w:val="20"/>
          <w:szCs w:val="20"/>
          <w:lang w:eastAsia="zh-CN"/>
        </w:rPr>
        <w:t xml:space="preserve">To reduce signaling </w:t>
      </w:r>
      <w:r>
        <w:rPr>
          <w:rFonts w:eastAsiaTheme="minorEastAsia"/>
          <w:sz w:val="20"/>
          <w:szCs w:val="20"/>
          <w:lang w:eastAsia="zh-CN"/>
        </w:rPr>
        <w:t>overhead</w:t>
      </w:r>
      <w:r>
        <w:rPr>
          <w:rFonts w:eastAsiaTheme="minorEastAsia" w:hint="eastAsia"/>
          <w:sz w:val="20"/>
          <w:szCs w:val="20"/>
          <w:lang w:eastAsia="zh-CN"/>
        </w:rPr>
        <w:t xml:space="preserve"> and achieve a fast SSB </w:t>
      </w:r>
      <w:r>
        <w:rPr>
          <w:rFonts w:eastAsiaTheme="minorEastAsia"/>
          <w:sz w:val="20"/>
          <w:szCs w:val="20"/>
          <w:lang w:eastAsia="zh-CN"/>
        </w:rPr>
        <w:t>adaptation</w:t>
      </w:r>
      <w:r>
        <w:rPr>
          <w:rFonts w:eastAsiaTheme="minorEastAsia" w:hint="eastAsia"/>
          <w:sz w:val="20"/>
          <w:szCs w:val="20"/>
          <w:lang w:eastAsia="zh-CN"/>
        </w:rPr>
        <w:t xml:space="preserve"> </w:t>
      </w:r>
      <w:r>
        <w:rPr>
          <w:rFonts w:eastAsiaTheme="minorEastAsia"/>
          <w:sz w:val="20"/>
          <w:szCs w:val="20"/>
          <w:lang w:eastAsia="zh-CN"/>
        </w:rPr>
        <w:t>indication</w:t>
      </w:r>
      <w:r>
        <w:rPr>
          <w:rFonts w:eastAsiaTheme="minorEastAsia" w:hint="eastAsia"/>
          <w:sz w:val="20"/>
          <w:szCs w:val="20"/>
          <w:lang w:eastAsia="zh-CN"/>
        </w:rPr>
        <w:t xml:space="preserve">, the following signaling design on </w:t>
      </w:r>
      <w:r w:rsidR="00B01457">
        <w:rPr>
          <w:rFonts w:eastAsiaTheme="minorEastAsia" w:hint="eastAsia"/>
          <w:sz w:val="20"/>
          <w:szCs w:val="20"/>
          <w:lang w:eastAsia="zh-CN"/>
        </w:rPr>
        <w:t>CD-</w:t>
      </w:r>
      <w:r w:rsidRPr="00A775B5">
        <w:rPr>
          <w:rFonts w:eastAsiaTheme="minorEastAsia"/>
          <w:sz w:val="20"/>
          <w:szCs w:val="20"/>
          <w:lang w:eastAsia="zh-CN"/>
        </w:rPr>
        <w:t>SSB</w:t>
      </w:r>
      <w:r>
        <w:rPr>
          <w:rFonts w:eastAsiaTheme="minorEastAsia" w:hint="eastAsia"/>
          <w:sz w:val="20"/>
          <w:szCs w:val="20"/>
          <w:lang w:eastAsia="zh-CN"/>
        </w:rPr>
        <w:t xml:space="preserve"> </w:t>
      </w:r>
      <w:r w:rsidR="00B01457">
        <w:rPr>
          <w:rFonts w:eastAsiaTheme="minorEastAsia" w:hint="eastAsia"/>
          <w:sz w:val="20"/>
          <w:szCs w:val="20"/>
          <w:lang w:eastAsia="zh-CN"/>
        </w:rPr>
        <w:t xml:space="preserve">/NCD-SSB </w:t>
      </w:r>
      <w:r w:rsidRPr="00A775B5">
        <w:rPr>
          <w:rFonts w:eastAsiaTheme="minorEastAsia"/>
          <w:sz w:val="20"/>
          <w:szCs w:val="20"/>
          <w:lang w:eastAsia="zh-CN"/>
        </w:rPr>
        <w:t xml:space="preserve">adaptation </w:t>
      </w:r>
      <w:r>
        <w:rPr>
          <w:rFonts w:eastAsiaTheme="minorEastAsia" w:hint="eastAsia"/>
          <w:sz w:val="20"/>
          <w:szCs w:val="20"/>
          <w:lang w:eastAsia="zh-CN"/>
        </w:rPr>
        <w:t xml:space="preserve">indication can be further considered for </w:t>
      </w:r>
      <w:proofErr w:type="spellStart"/>
      <w:r w:rsidR="00B01457" w:rsidRPr="00B01457">
        <w:rPr>
          <w:rFonts w:eastAsiaTheme="minorEastAsia"/>
          <w:sz w:val="20"/>
          <w:szCs w:val="20"/>
          <w:lang w:eastAsia="zh-CN"/>
        </w:rPr>
        <w:t>Rel</w:t>
      </w:r>
      <w:proofErr w:type="spellEnd"/>
      <w:r w:rsidR="00B01457" w:rsidRPr="00B01457">
        <w:rPr>
          <w:rFonts w:eastAsiaTheme="minorEastAsia"/>
          <w:sz w:val="20"/>
          <w:szCs w:val="20"/>
          <w:lang w:eastAsia="zh-CN"/>
        </w:rPr>
        <w:t>-19 NES-capable UEs</w:t>
      </w:r>
      <w:r>
        <w:rPr>
          <w:rFonts w:eastAsiaTheme="minorEastAsia" w:hint="eastAsia"/>
          <w:sz w:val="20"/>
          <w:szCs w:val="20"/>
          <w:lang w:eastAsia="zh-CN"/>
        </w:rPr>
        <w:t>:</w:t>
      </w:r>
    </w:p>
    <w:p w:rsidR="00DE210C" w:rsidRDefault="00DE210C" w:rsidP="00DE210C">
      <w:pPr>
        <w:pStyle w:val="a1"/>
        <w:numPr>
          <w:ilvl w:val="0"/>
          <w:numId w:val="12"/>
        </w:numPr>
        <w:rPr>
          <w:rFonts w:eastAsiaTheme="minorEastAsia"/>
          <w:sz w:val="20"/>
          <w:szCs w:val="20"/>
          <w:lang w:eastAsia="zh-CN"/>
        </w:rPr>
      </w:pPr>
      <w:r>
        <w:rPr>
          <w:rFonts w:eastAsiaTheme="minorEastAsia" w:hint="eastAsia"/>
          <w:sz w:val="20"/>
          <w:szCs w:val="20"/>
          <w:lang w:eastAsia="zh-CN"/>
        </w:rPr>
        <w:t>Paging DCI</w:t>
      </w:r>
    </w:p>
    <w:p w:rsidR="00DE210C" w:rsidRDefault="00DE210C" w:rsidP="00DE210C">
      <w:pPr>
        <w:pStyle w:val="a1"/>
        <w:numPr>
          <w:ilvl w:val="0"/>
          <w:numId w:val="12"/>
        </w:numPr>
        <w:rPr>
          <w:rFonts w:eastAsiaTheme="minorEastAsia"/>
          <w:sz w:val="20"/>
          <w:szCs w:val="20"/>
          <w:lang w:eastAsia="zh-CN"/>
        </w:rPr>
      </w:pPr>
      <w:r>
        <w:rPr>
          <w:rFonts w:eastAsiaTheme="minorEastAsia" w:hint="eastAsia"/>
          <w:sz w:val="20"/>
          <w:szCs w:val="20"/>
          <w:lang w:eastAsia="zh-CN"/>
        </w:rPr>
        <w:t>PEI</w:t>
      </w:r>
    </w:p>
    <w:p w:rsidR="00DE210C" w:rsidRDefault="00DE210C" w:rsidP="00DE210C">
      <w:pPr>
        <w:pStyle w:val="a1"/>
        <w:numPr>
          <w:ilvl w:val="0"/>
          <w:numId w:val="12"/>
        </w:numPr>
        <w:rPr>
          <w:rFonts w:eastAsiaTheme="minorEastAsia"/>
          <w:sz w:val="20"/>
          <w:szCs w:val="20"/>
          <w:lang w:eastAsia="zh-CN"/>
        </w:rPr>
      </w:pPr>
      <w:r>
        <w:rPr>
          <w:rFonts w:eastAsiaTheme="minorEastAsia"/>
          <w:sz w:val="20"/>
          <w:szCs w:val="20"/>
          <w:lang w:eastAsia="zh-CN"/>
        </w:rPr>
        <w:t>N</w:t>
      </w:r>
      <w:r>
        <w:rPr>
          <w:rFonts w:eastAsiaTheme="minorEastAsia" w:hint="eastAsia"/>
          <w:sz w:val="20"/>
          <w:szCs w:val="20"/>
          <w:lang w:eastAsia="zh-CN"/>
        </w:rPr>
        <w:t>ew DCI</w:t>
      </w:r>
    </w:p>
    <w:p w:rsidR="00DE210C" w:rsidRPr="00DE210C" w:rsidRDefault="00DE210C" w:rsidP="00DE210C">
      <w:pPr>
        <w:pStyle w:val="a1"/>
        <w:numPr>
          <w:ilvl w:val="0"/>
          <w:numId w:val="12"/>
        </w:numPr>
        <w:rPr>
          <w:rFonts w:eastAsiaTheme="minorEastAsia"/>
          <w:sz w:val="20"/>
          <w:szCs w:val="20"/>
          <w:lang w:eastAsia="zh-CN"/>
        </w:rPr>
      </w:pPr>
      <w:r w:rsidRPr="00DE210C">
        <w:rPr>
          <w:rFonts w:eastAsiaTheme="minorEastAsia"/>
          <w:sz w:val="20"/>
          <w:szCs w:val="20"/>
          <w:lang w:eastAsia="zh-CN"/>
        </w:rPr>
        <w:t xml:space="preserve">LP-WUS </w:t>
      </w:r>
    </w:p>
    <w:p w:rsidR="00DE210C" w:rsidRPr="009C19FA" w:rsidRDefault="00DE210C" w:rsidP="00DE210C">
      <w:pPr>
        <w:pStyle w:val="a1"/>
        <w:rPr>
          <w:rFonts w:eastAsiaTheme="minorEastAsia"/>
          <w:b/>
          <w:sz w:val="20"/>
          <w:szCs w:val="20"/>
          <w:lang w:eastAsia="zh-CN"/>
        </w:rPr>
      </w:pPr>
      <w:r w:rsidRPr="009C19FA">
        <w:rPr>
          <w:rFonts w:eastAsiaTheme="minorEastAsia" w:hint="eastAsia"/>
          <w:b/>
          <w:sz w:val="20"/>
          <w:szCs w:val="20"/>
          <w:lang w:eastAsia="zh-CN"/>
        </w:rPr>
        <w:t>Prop</w:t>
      </w:r>
      <w:r w:rsidR="00732FCD">
        <w:rPr>
          <w:rFonts w:eastAsiaTheme="minorEastAsia" w:hint="eastAsia"/>
          <w:b/>
          <w:sz w:val="20"/>
          <w:szCs w:val="20"/>
          <w:lang w:eastAsia="zh-CN"/>
        </w:rPr>
        <w:t>osal 4: T</w:t>
      </w:r>
      <w:r w:rsidRPr="008D0A27">
        <w:rPr>
          <w:rFonts w:eastAsiaTheme="minorEastAsia" w:hint="eastAsia"/>
          <w:b/>
          <w:sz w:val="20"/>
          <w:szCs w:val="20"/>
          <w:lang w:eastAsia="zh-CN"/>
        </w:rPr>
        <w:t xml:space="preserve">he following signaling design on </w:t>
      </w:r>
      <w:r w:rsidR="00B01457" w:rsidRPr="008D0A27">
        <w:rPr>
          <w:rFonts w:eastAsiaTheme="minorEastAsia" w:hint="eastAsia"/>
          <w:b/>
          <w:sz w:val="20"/>
          <w:szCs w:val="20"/>
          <w:lang w:eastAsia="zh-CN"/>
        </w:rPr>
        <w:t>CD-</w:t>
      </w:r>
      <w:r w:rsidRPr="008D0A27">
        <w:rPr>
          <w:rFonts w:eastAsiaTheme="minorEastAsia"/>
          <w:b/>
          <w:sz w:val="20"/>
          <w:szCs w:val="20"/>
          <w:lang w:eastAsia="zh-CN"/>
        </w:rPr>
        <w:t>SSB</w:t>
      </w:r>
      <w:r w:rsidR="00B01457" w:rsidRPr="008D0A27">
        <w:rPr>
          <w:rFonts w:eastAsiaTheme="minorEastAsia" w:hint="eastAsia"/>
          <w:b/>
          <w:sz w:val="20"/>
          <w:szCs w:val="20"/>
          <w:lang w:eastAsia="zh-CN"/>
        </w:rPr>
        <w:t>/NCD-SSB</w:t>
      </w:r>
      <w:r w:rsidRPr="008D0A27">
        <w:rPr>
          <w:rFonts w:eastAsiaTheme="minorEastAsia" w:hint="eastAsia"/>
          <w:b/>
          <w:sz w:val="20"/>
          <w:szCs w:val="20"/>
          <w:lang w:eastAsia="zh-CN"/>
        </w:rPr>
        <w:t xml:space="preserve"> </w:t>
      </w:r>
      <w:r w:rsidRPr="008D0A27">
        <w:rPr>
          <w:rFonts w:eastAsiaTheme="minorEastAsia"/>
          <w:b/>
          <w:sz w:val="20"/>
          <w:szCs w:val="20"/>
          <w:lang w:eastAsia="zh-CN"/>
        </w:rPr>
        <w:t xml:space="preserve">adaptation </w:t>
      </w:r>
      <w:r w:rsidRPr="008D0A27">
        <w:rPr>
          <w:rFonts w:eastAsiaTheme="minorEastAsia" w:hint="eastAsia"/>
          <w:b/>
          <w:sz w:val="20"/>
          <w:szCs w:val="20"/>
          <w:lang w:eastAsia="zh-CN"/>
        </w:rPr>
        <w:t xml:space="preserve">indication can be further considered for </w:t>
      </w:r>
      <w:proofErr w:type="spellStart"/>
      <w:r w:rsidR="00B01457" w:rsidRPr="008D0A27">
        <w:rPr>
          <w:b/>
          <w:sz w:val="20"/>
          <w:szCs w:val="20"/>
        </w:rPr>
        <w:t>Rel</w:t>
      </w:r>
      <w:proofErr w:type="spellEnd"/>
      <w:r w:rsidR="00B01457" w:rsidRPr="008D0A27">
        <w:rPr>
          <w:b/>
          <w:sz w:val="20"/>
          <w:szCs w:val="20"/>
        </w:rPr>
        <w:t>-19 NES-capable UEs</w:t>
      </w:r>
      <w:r w:rsidRPr="008D0A27">
        <w:rPr>
          <w:rFonts w:eastAsiaTheme="minorEastAsia" w:hint="eastAsia"/>
          <w:b/>
          <w:sz w:val="20"/>
          <w:szCs w:val="20"/>
          <w:lang w:eastAsia="zh-CN"/>
        </w:rPr>
        <w:t>:</w:t>
      </w:r>
    </w:p>
    <w:p w:rsidR="00DE210C" w:rsidRPr="009C19FA" w:rsidRDefault="00DE210C" w:rsidP="00DE210C">
      <w:pPr>
        <w:pStyle w:val="a1"/>
        <w:numPr>
          <w:ilvl w:val="0"/>
          <w:numId w:val="12"/>
        </w:numPr>
        <w:rPr>
          <w:rFonts w:eastAsiaTheme="minorEastAsia"/>
          <w:b/>
          <w:sz w:val="20"/>
          <w:szCs w:val="20"/>
          <w:lang w:eastAsia="zh-CN"/>
        </w:rPr>
      </w:pPr>
      <w:r w:rsidRPr="009C19FA">
        <w:rPr>
          <w:rFonts w:eastAsiaTheme="minorEastAsia" w:hint="eastAsia"/>
          <w:b/>
          <w:sz w:val="20"/>
          <w:szCs w:val="20"/>
          <w:lang w:eastAsia="zh-CN"/>
        </w:rPr>
        <w:t>Paging DCI</w:t>
      </w:r>
    </w:p>
    <w:p w:rsidR="00DE210C" w:rsidRPr="009C19FA" w:rsidRDefault="00DE210C" w:rsidP="00DE210C">
      <w:pPr>
        <w:pStyle w:val="a1"/>
        <w:numPr>
          <w:ilvl w:val="0"/>
          <w:numId w:val="12"/>
        </w:numPr>
        <w:rPr>
          <w:rFonts w:eastAsiaTheme="minorEastAsia"/>
          <w:b/>
          <w:sz w:val="20"/>
          <w:szCs w:val="20"/>
          <w:lang w:eastAsia="zh-CN"/>
        </w:rPr>
      </w:pPr>
      <w:r w:rsidRPr="009C19FA">
        <w:rPr>
          <w:rFonts w:eastAsiaTheme="minorEastAsia" w:hint="eastAsia"/>
          <w:b/>
          <w:sz w:val="20"/>
          <w:szCs w:val="20"/>
          <w:lang w:eastAsia="zh-CN"/>
        </w:rPr>
        <w:t>PEI</w:t>
      </w:r>
    </w:p>
    <w:p w:rsidR="00DE210C" w:rsidRDefault="00DE210C" w:rsidP="00DE210C">
      <w:pPr>
        <w:pStyle w:val="a1"/>
        <w:numPr>
          <w:ilvl w:val="0"/>
          <w:numId w:val="12"/>
        </w:numPr>
        <w:rPr>
          <w:rFonts w:eastAsiaTheme="minorEastAsia"/>
          <w:b/>
          <w:sz w:val="20"/>
          <w:szCs w:val="20"/>
          <w:lang w:eastAsia="zh-CN"/>
        </w:rPr>
      </w:pPr>
      <w:r w:rsidRPr="009C19FA">
        <w:rPr>
          <w:rFonts w:eastAsiaTheme="minorEastAsia"/>
          <w:b/>
          <w:sz w:val="20"/>
          <w:szCs w:val="20"/>
          <w:lang w:eastAsia="zh-CN"/>
        </w:rPr>
        <w:t>N</w:t>
      </w:r>
      <w:r w:rsidRPr="009C19FA">
        <w:rPr>
          <w:rFonts w:eastAsiaTheme="minorEastAsia" w:hint="eastAsia"/>
          <w:b/>
          <w:sz w:val="20"/>
          <w:szCs w:val="20"/>
          <w:lang w:eastAsia="zh-CN"/>
        </w:rPr>
        <w:t>ew DCI</w:t>
      </w:r>
    </w:p>
    <w:p w:rsidR="00DE210C" w:rsidRPr="00DE0D42" w:rsidRDefault="00DE210C" w:rsidP="00DE210C">
      <w:pPr>
        <w:pStyle w:val="a1"/>
        <w:numPr>
          <w:ilvl w:val="0"/>
          <w:numId w:val="12"/>
        </w:numPr>
        <w:rPr>
          <w:rFonts w:eastAsiaTheme="minorEastAsia"/>
          <w:b/>
          <w:sz w:val="20"/>
          <w:szCs w:val="20"/>
          <w:lang w:eastAsia="zh-CN"/>
        </w:rPr>
      </w:pPr>
      <w:r>
        <w:rPr>
          <w:rFonts w:eastAsiaTheme="minorEastAsia" w:hint="eastAsia"/>
          <w:b/>
          <w:sz w:val="20"/>
          <w:szCs w:val="20"/>
          <w:lang w:eastAsia="zh-CN"/>
        </w:rPr>
        <w:t>LP-WUS</w:t>
      </w:r>
    </w:p>
    <w:p w:rsidR="003A287F" w:rsidRDefault="00D45149">
      <w:pPr>
        <w:pStyle w:val="2"/>
        <w:numPr>
          <w:ilvl w:val="1"/>
          <w:numId w:val="5"/>
        </w:numPr>
        <w:tabs>
          <w:tab w:val="left" w:pos="1701"/>
        </w:tabs>
        <w:rPr>
          <w:rFonts w:eastAsiaTheme="minorEastAsia"/>
          <w:lang w:val="en-US"/>
        </w:rPr>
      </w:pPr>
      <w:r>
        <w:rPr>
          <w:rFonts w:eastAsiaTheme="minorEastAsia"/>
          <w:lang w:val="en-US"/>
        </w:rPr>
        <w:t>Adaptation</w:t>
      </w:r>
      <w:r>
        <w:rPr>
          <w:rFonts w:eastAsiaTheme="minorEastAsia" w:hint="eastAsia"/>
          <w:lang w:val="en-US"/>
        </w:rPr>
        <w:t xml:space="preserve"> of PRACH in time domain</w:t>
      </w:r>
    </w:p>
    <w:p w:rsidR="006E287D" w:rsidRPr="002760B2" w:rsidRDefault="006E287D" w:rsidP="006E287D">
      <w:pPr>
        <w:pStyle w:val="a1"/>
        <w:rPr>
          <w:rFonts w:eastAsiaTheme="minorEastAsia"/>
          <w:sz w:val="20"/>
          <w:szCs w:val="20"/>
          <w:lang w:eastAsia="zh-CN"/>
        </w:rPr>
      </w:pPr>
      <w:r w:rsidRPr="002760B2">
        <w:rPr>
          <w:rFonts w:eastAsiaTheme="minorEastAsia"/>
          <w:sz w:val="20"/>
          <w:szCs w:val="20"/>
          <w:lang w:eastAsia="zh-CN"/>
        </w:rPr>
        <w:t xml:space="preserve">In </w:t>
      </w:r>
      <w:proofErr w:type="spellStart"/>
      <w:r w:rsidRPr="002760B2">
        <w:rPr>
          <w:rFonts w:eastAsiaTheme="minorEastAsia"/>
          <w:sz w:val="20"/>
          <w:szCs w:val="20"/>
          <w:lang w:eastAsia="zh-CN"/>
        </w:rPr>
        <w:t>RAN1#11</w:t>
      </w:r>
      <w:r>
        <w:rPr>
          <w:rFonts w:eastAsiaTheme="minorEastAsia" w:hint="eastAsia"/>
          <w:sz w:val="20"/>
          <w:szCs w:val="20"/>
          <w:lang w:eastAsia="zh-CN"/>
        </w:rPr>
        <w:t>6bis</w:t>
      </w:r>
      <w:proofErr w:type="spellEnd"/>
      <w:r w:rsidRPr="002760B2">
        <w:rPr>
          <w:rFonts w:eastAsiaTheme="minorEastAsia"/>
          <w:sz w:val="20"/>
          <w:szCs w:val="20"/>
          <w:lang w:eastAsia="zh-CN"/>
        </w:rPr>
        <w:t xml:space="preserve"> meeting, it has </w:t>
      </w:r>
      <w:r>
        <w:rPr>
          <w:rFonts w:eastAsiaTheme="minorEastAsia" w:hint="eastAsia"/>
          <w:sz w:val="20"/>
          <w:szCs w:val="20"/>
          <w:lang w:eastAsia="zh-CN"/>
        </w:rPr>
        <w:t xml:space="preserve">been </w:t>
      </w:r>
      <w:r w:rsidRPr="002760B2">
        <w:rPr>
          <w:rFonts w:eastAsiaTheme="minorEastAsia"/>
          <w:sz w:val="20"/>
          <w:szCs w:val="20"/>
          <w:lang w:eastAsia="zh-CN"/>
        </w:rPr>
        <w:t>agreed to further study the adaptat</w:t>
      </w:r>
      <w:r>
        <w:rPr>
          <w:rFonts w:eastAsiaTheme="minorEastAsia"/>
          <w:sz w:val="20"/>
          <w:szCs w:val="20"/>
          <w:lang w:eastAsia="zh-CN"/>
        </w:rPr>
        <w:t xml:space="preserve">ion of </w:t>
      </w:r>
      <w:r>
        <w:rPr>
          <w:rFonts w:eastAsiaTheme="minorEastAsia" w:hint="eastAsia"/>
          <w:sz w:val="20"/>
          <w:szCs w:val="20"/>
          <w:lang w:eastAsia="zh-CN"/>
        </w:rPr>
        <w:t xml:space="preserve">PRACH in time domain </w:t>
      </w:r>
      <w:r>
        <w:rPr>
          <w:rFonts w:eastAsiaTheme="minorEastAsia"/>
          <w:sz w:val="20"/>
          <w:szCs w:val="20"/>
          <w:lang w:eastAsia="zh-CN"/>
        </w:rPr>
        <w:t>as follow</w:t>
      </w:r>
      <w:r>
        <w:rPr>
          <w:rFonts w:eastAsiaTheme="minorEastAsia" w:hint="eastAsia"/>
          <w:sz w:val="20"/>
          <w:szCs w:val="20"/>
          <w:lang w:eastAsia="zh-CN"/>
        </w:rPr>
        <w:t>s</w:t>
      </w:r>
      <w:r w:rsidR="008C396D">
        <w:rPr>
          <w:rFonts w:eastAsiaTheme="minorEastAsia" w:hint="eastAsia"/>
          <w:sz w:val="20"/>
          <w:szCs w:val="20"/>
          <w:lang w:eastAsia="zh-CN"/>
        </w:rPr>
        <w:t xml:space="preserve"> [1]</w:t>
      </w:r>
      <w:r>
        <w:rPr>
          <w:rFonts w:eastAsiaTheme="minorEastAsia" w:hint="eastAsia"/>
          <w:sz w:val="20"/>
          <w:szCs w:val="20"/>
          <w:lang w:eastAsia="zh-CN"/>
        </w:rPr>
        <w:t>:</w:t>
      </w:r>
    </w:p>
    <w:tbl>
      <w:tblPr>
        <w:tblStyle w:val="ac"/>
        <w:tblW w:w="0" w:type="auto"/>
        <w:tblLook w:val="04A0" w:firstRow="1" w:lastRow="0" w:firstColumn="1" w:lastColumn="0" w:noHBand="0" w:noVBand="1"/>
      </w:tblPr>
      <w:tblGrid>
        <w:gridCol w:w="9286"/>
      </w:tblGrid>
      <w:tr w:rsidR="006E287D" w:rsidTr="00696751">
        <w:tc>
          <w:tcPr>
            <w:tcW w:w="9286" w:type="dxa"/>
          </w:tcPr>
          <w:p w:rsidR="006E287D" w:rsidRPr="004C6DBC" w:rsidRDefault="006E287D" w:rsidP="00696751">
            <w:pPr>
              <w:rPr>
                <w:b/>
                <w:bCs/>
                <w:szCs w:val="20"/>
                <w:highlight w:val="green"/>
                <w:lang w:eastAsia="x-none"/>
              </w:rPr>
            </w:pPr>
            <w:r w:rsidRPr="004C6DBC">
              <w:rPr>
                <w:b/>
                <w:bCs/>
                <w:szCs w:val="20"/>
                <w:highlight w:val="green"/>
                <w:lang w:eastAsia="x-none"/>
              </w:rPr>
              <w:t>Agreement</w:t>
            </w:r>
          </w:p>
          <w:p w:rsidR="006E287D" w:rsidRPr="004C6DBC" w:rsidRDefault="006E287D" w:rsidP="00696751">
            <w:pPr>
              <w:pStyle w:val="a1"/>
              <w:jc w:val="left"/>
              <w:rPr>
                <w:sz w:val="20"/>
                <w:szCs w:val="20"/>
              </w:rPr>
            </w:pPr>
            <w:r w:rsidRPr="004C6DBC">
              <w:rPr>
                <w:sz w:val="20"/>
                <w:szCs w:val="20"/>
              </w:rPr>
              <w:t xml:space="preserve">For adaptation of PRACH in time-domain, support at least the following: </w:t>
            </w:r>
          </w:p>
          <w:p w:rsidR="006E287D" w:rsidRPr="004C6DBC" w:rsidRDefault="006E287D" w:rsidP="006E287D">
            <w:pPr>
              <w:pStyle w:val="a1"/>
              <w:numPr>
                <w:ilvl w:val="0"/>
                <w:numId w:val="15"/>
              </w:numPr>
              <w:jc w:val="left"/>
              <w:rPr>
                <w:sz w:val="20"/>
                <w:szCs w:val="20"/>
              </w:rPr>
            </w:pPr>
            <w:r w:rsidRPr="004C6DBC">
              <w:rPr>
                <w:sz w:val="20"/>
                <w:szCs w:val="20"/>
              </w:rPr>
              <w:t>Adaptation based on additional PRACH resources for NES-capable UEs in addition to PRACH resources for legacy UEs (if any)</w:t>
            </w:r>
          </w:p>
          <w:p w:rsidR="006E287D" w:rsidRPr="004C6DBC" w:rsidRDefault="006E287D" w:rsidP="006E287D">
            <w:pPr>
              <w:pStyle w:val="a1"/>
              <w:numPr>
                <w:ilvl w:val="1"/>
                <w:numId w:val="7"/>
              </w:numPr>
              <w:ind w:left="1080"/>
              <w:jc w:val="left"/>
              <w:rPr>
                <w:sz w:val="20"/>
                <w:szCs w:val="20"/>
              </w:rPr>
            </w:pPr>
            <w:r w:rsidRPr="004C6DBC">
              <w:rPr>
                <w:sz w:val="20"/>
                <w:szCs w:val="20"/>
              </w:rPr>
              <w:t>Note: NES-capable UEs can use both additional PRACH resources and PRACH resources for legacy UEs</w:t>
            </w:r>
          </w:p>
          <w:p w:rsidR="006E287D" w:rsidRPr="004C6DBC" w:rsidRDefault="006E287D" w:rsidP="006E287D">
            <w:pPr>
              <w:pStyle w:val="a1"/>
              <w:numPr>
                <w:ilvl w:val="1"/>
                <w:numId w:val="7"/>
              </w:numPr>
              <w:ind w:left="1080"/>
              <w:jc w:val="left"/>
              <w:rPr>
                <w:sz w:val="20"/>
                <w:szCs w:val="20"/>
              </w:rPr>
            </w:pPr>
            <w:r w:rsidRPr="004C6DBC">
              <w:rPr>
                <w:sz w:val="20"/>
                <w:szCs w:val="20"/>
              </w:rPr>
              <w:t xml:space="preserve">Configuration of additional PRACH resources is provided by semi-static </w:t>
            </w:r>
            <w:proofErr w:type="spellStart"/>
            <w:r w:rsidRPr="004C6DBC">
              <w:rPr>
                <w:sz w:val="20"/>
                <w:szCs w:val="20"/>
              </w:rPr>
              <w:t>signalling</w:t>
            </w:r>
            <w:proofErr w:type="spellEnd"/>
          </w:p>
          <w:p w:rsidR="006E287D" w:rsidRPr="004C6DBC" w:rsidRDefault="006E287D" w:rsidP="006E287D">
            <w:pPr>
              <w:pStyle w:val="a1"/>
              <w:numPr>
                <w:ilvl w:val="2"/>
                <w:numId w:val="7"/>
              </w:numPr>
              <w:ind w:left="1800"/>
              <w:jc w:val="left"/>
              <w:rPr>
                <w:sz w:val="20"/>
                <w:szCs w:val="20"/>
              </w:rPr>
            </w:pPr>
            <w:r w:rsidRPr="004C6DBC">
              <w:rPr>
                <w:sz w:val="20"/>
                <w:szCs w:val="20"/>
              </w:rPr>
              <w:t>FFS: details including whether there is overlap of additional PRACH resources and PRACH resources for legacy UEs</w:t>
            </w:r>
          </w:p>
          <w:p w:rsidR="006E287D" w:rsidRPr="004C6DBC" w:rsidRDefault="006E287D" w:rsidP="006E287D">
            <w:pPr>
              <w:pStyle w:val="a1"/>
              <w:numPr>
                <w:ilvl w:val="1"/>
                <w:numId w:val="7"/>
              </w:numPr>
              <w:ind w:left="1080"/>
              <w:jc w:val="left"/>
              <w:rPr>
                <w:sz w:val="20"/>
                <w:szCs w:val="20"/>
              </w:rPr>
            </w:pPr>
            <w:r w:rsidRPr="004C6DBC">
              <w:rPr>
                <w:sz w:val="20"/>
                <w:szCs w:val="20"/>
              </w:rPr>
              <w:t>FFS: adaptation mechanism for additional PRACH resources</w:t>
            </w:r>
          </w:p>
          <w:p w:rsidR="006E287D" w:rsidRPr="004C6DBC" w:rsidRDefault="006E287D" w:rsidP="006E287D">
            <w:pPr>
              <w:pStyle w:val="a1"/>
              <w:numPr>
                <w:ilvl w:val="1"/>
                <w:numId w:val="7"/>
              </w:numPr>
              <w:ind w:left="1080"/>
              <w:jc w:val="left"/>
              <w:rPr>
                <w:sz w:val="20"/>
                <w:szCs w:val="20"/>
              </w:rPr>
            </w:pPr>
            <w:r w:rsidRPr="004C6DBC">
              <w:rPr>
                <w:sz w:val="20"/>
                <w:szCs w:val="20"/>
              </w:rPr>
              <w:t>Note: No change to the existing PRACH configuration tables in 38.211</w:t>
            </w:r>
          </w:p>
          <w:p w:rsidR="006E287D" w:rsidRPr="004C6DBC" w:rsidRDefault="006E287D" w:rsidP="00696751">
            <w:pPr>
              <w:rPr>
                <w:b/>
                <w:bCs/>
                <w:szCs w:val="20"/>
                <w:highlight w:val="green"/>
              </w:rPr>
            </w:pPr>
          </w:p>
          <w:p w:rsidR="006E287D" w:rsidRPr="004C6DBC" w:rsidRDefault="006E287D" w:rsidP="00696751">
            <w:pPr>
              <w:rPr>
                <w:b/>
                <w:bCs/>
                <w:szCs w:val="20"/>
                <w:highlight w:val="green"/>
                <w:lang w:eastAsia="x-none"/>
              </w:rPr>
            </w:pPr>
            <w:r w:rsidRPr="004C6DBC">
              <w:rPr>
                <w:b/>
                <w:bCs/>
                <w:szCs w:val="20"/>
                <w:highlight w:val="green"/>
                <w:lang w:eastAsia="x-none"/>
              </w:rPr>
              <w:lastRenderedPageBreak/>
              <w:t>Agreement</w:t>
            </w:r>
          </w:p>
          <w:p w:rsidR="006E287D" w:rsidRPr="004C6DBC" w:rsidRDefault="006E287D" w:rsidP="00696751">
            <w:pPr>
              <w:pStyle w:val="a1"/>
              <w:jc w:val="left"/>
              <w:rPr>
                <w:sz w:val="20"/>
                <w:szCs w:val="20"/>
              </w:rPr>
            </w:pPr>
            <w:r w:rsidRPr="004C6DBC">
              <w:rPr>
                <w:sz w:val="20"/>
                <w:szCs w:val="20"/>
              </w:rPr>
              <w:t xml:space="preserve">For adaptation of PRACH in time-domain, support the following: </w:t>
            </w:r>
          </w:p>
          <w:p w:rsidR="006E287D" w:rsidRPr="004C6DBC" w:rsidRDefault="006E287D" w:rsidP="006E287D">
            <w:pPr>
              <w:pStyle w:val="a1"/>
              <w:numPr>
                <w:ilvl w:val="0"/>
                <w:numId w:val="15"/>
              </w:numPr>
              <w:jc w:val="left"/>
              <w:rPr>
                <w:sz w:val="20"/>
                <w:szCs w:val="20"/>
              </w:rPr>
            </w:pPr>
            <w:r w:rsidRPr="004C6DBC">
              <w:rPr>
                <w:sz w:val="20"/>
                <w:szCs w:val="20"/>
              </w:rPr>
              <w:t>SSB-RO mapping for the additional PRACH resources is separate from the SSB-RO mapping of the PRACH resources for legacy UEs (if any)</w:t>
            </w:r>
          </w:p>
          <w:p w:rsidR="006E287D" w:rsidRPr="004C6DBC" w:rsidRDefault="006E287D" w:rsidP="006E287D">
            <w:pPr>
              <w:pStyle w:val="a1"/>
              <w:numPr>
                <w:ilvl w:val="1"/>
                <w:numId w:val="7"/>
              </w:numPr>
              <w:ind w:left="1080"/>
              <w:jc w:val="left"/>
              <w:rPr>
                <w:sz w:val="20"/>
                <w:szCs w:val="20"/>
              </w:rPr>
            </w:pPr>
            <w:r w:rsidRPr="004C6DBC">
              <w:rPr>
                <w:sz w:val="20"/>
                <w:szCs w:val="20"/>
              </w:rPr>
              <w:t>FFS: whether/how to handle SSB-RO mapping if the additional PRACH resources overlap in both time and frequency with the PRACH resources for legacy UEs</w:t>
            </w:r>
          </w:p>
          <w:p w:rsidR="006E287D" w:rsidRPr="004C6DBC" w:rsidRDefault="006E287D" w:rsidP="006E287D">
            <w:pPr>
              <w:pStyle w:val="a1"/>
              <w:numPr>
                <w:ilvl w:val="1"/>
                <w:numId w:val="7"/>
              </w:numPr>
              <w:ind w:left="1080"/>
              <w:jc w:val="left"/>
              <w:rPr>
                <w:sz w:val="20"/>
                <w:szCs w:val="20"/>
              </w:rPr>
            </w:pPr>
            <w:r w:rsidRPr="004C6DBC">
              <w:rPr>
                <w:sz w:val="20"/>
                <w:szCs w:val="20"/>
              </w:rPr>
              <w:t xml:space="preserve">Note: SSB-RO mapping of the PRACH resources for legacy UEs is not impacted if </w:t>
            </w:r>
            <w:proofErr w:type="spellStart"/>
            <w:r w:rsidRPr="004C6DBC">
              <w:rPr>
                <w:sz w:val="20"/>
                <w:szCs w:val="20"/>
              </w:rPr>
              <w:t>Rel</w:t>
            </w:r>
            <w:proofErr w:type="spellEnd"/>
            <w:r w:rsidRPr="004C6DBC">
              <w:rPr>
                <w:sz w:val="20"/>
                <w:szCs w:val="20"/>
              </w:rPr>
              <w:t>-19 UE uses these PRACH resources</w:t>
            </w:r>
          </w:p>
          <w:p w:rsidR="006E287D" w:rsidRPr="004C6DBC" w:rsidRDefault="006E287D" w:rsidP="006E287D">
            <w:pPr>
              <w:pStyle w:val="a1"/>
              <w:numPr>
                <w:ilvl w:val="1"/>
                <w:numId w:val="7"/>
              </w:numPr>
              <w:ind w:left="1080"/>
              <w:jc w:val="left"/>
              <w:rPr>
                <w:sz w:val="20"/>
                <w:szCs w:val="20"/>
              </w:rPr>
            </w:pPr>
            <w:r w:rsidRPr="004C6DBC">
              <w:rPr>
                <w:sz w:val="20"/>
                <w:szCs w:val="20"/>
              </w:rPr>
              <w:t xml:space="preserve">FFS: SSB-RO mapping for the additional PRACH resources </w:t>
            </w:r>
          </w:p>
          <w:p w:rsidR="006E287D" w:rsidRPr="004C6DBC" w:rsidRDefault="006E287D" w:rsidP="00696751">
            <w:pPr>
              <w:rPr>
                <w:b/>
                <w:bCs/>
                <w:szCs w:val="20"/>
                <w:highlight w:val="green"/>
              </w:rPr>
            </w:pPr>
          </w:p>
          <w:p w:rsidR="006E287D" w:rsidRPr="004C6DBC" w:rsidRDefault="006E287D" w:rsidP="00696751">
            <w:pPr>
              <w:rPr>
                <w:b/>
                <w:bCs/>
                <w:szCs w:val="20"/>
                <w:highlight w:val="green"/>
                <w:lang w:eastAsia="x-none"/>
              </w:rPr>
            </w:pPr>
            <w:r w:rsidRPr="004C6DBC">
              <w:rPr>
                <w:b/>
                <w:bCs/>
                <w:szCs w:val="20"/>
                <w:highlight w:val="green"/>
                <w:lang w:eastAsia="x-none"/>
              </w:rPr>
              <w:t>Agreement</w:t>
            </w:r>
          </w:p>
          <w:p w:rsidR="006E287D" w:rsidRPr="004C6DBC" w:rsidRDefault="006E287D" w:rsidP="00696751">
            <w:pPr>
              <w:pStyle w:val="a1"/>
              <w:rPr>
                <w:sz w:val="20"/>
                <w:szCs w:val="20"/>
              </w:rPr>
            </w:pPr>
            <w:r w:rsidRPr="004C6DBC">
              <w:rPr>
                <w:sz w:val="20"/>
                <w:szCs w:val="20"/>
              </w:rPr>
              <w:t xml:space="preserve">Support adaptation mechanisms of PRACH in time-domain for following:   </w:t>
            </w:r>
          </w:p>
          <w:p w:rsidR="006E287D" w:rsidRPr="004C6DBC" w:rsidRDefault="006E287D" w:rsidP="006E287D">
            <w:pPr>
              <w:pStyle w:val="a1"/>
              <w:numPr>
                <w:ilvl w:val="0"/>
                <w:numId w:val="7"/>
              </w:numPr>
              <w:jc w:val="left"/>
              <w:rPr>
                <w:sz w:val="20"/>
                <w:szCs w:val="20"/>
              </w:rPr>
            </w:pPr>
            <w:r w:rsidRPr="004C6DBC">
              <w:rPr>
                <w:sz w:val="20"/>
                <w:szCs w:val="20"/>
              </w:rPr>
              <w:t>UE in idle/inactive mode</w:t>
            </w:r>
          </w:p>
          <w:p w:rsidR="006E287D" w:rsidRPr="003365DB" w:rsidRDefault="006E287D" w:rsidP="006E287D">
            <w:pPr>
              <w:pStyle w:val="a1"/>
              <w:numPr>
                <w:ilvl w:val="0"/>
                <w:numId w:val="7"/>
              </w:numPr>
              <w:jc w:val="left"/>
              <w:rPr>
                <w:sz w:val="20"/>
                <w:szCs w:val="20"/>
              </w:rPr>
            </w:pPr>
            <w:r w:rsidRPr="004C6DBC">
              <w:rPr>
                <w:sz w:val="20"/>
                <w:szCs w:val="20"/>
              </w:rPr>
              <w:t>UE in connected mode</w:t>
            </w:r>
          </w:p>
        </w:tc>
      </w:tr>
    </w:tbl>
    <w:p w:rsidR="006E287D" w:rsidRDefault="006E287D" w:rsidP="006E287D">
      <w:pPr>
        <w:pStyle w:val="a1"/>
        <w:rPr>
          <w:rFonts w:eastAsiaTheme="minorEastAsia"/>
          <w:sz w:val="20"/>
          <w:szCs w:val="20"/>
          <w:lang w:eastAsia="zh-CN"/>
        </w:rPr>
      </w:pPr>
      <w:r w:rsidRPr="00824A60">
        <w:rPr>
          <w:rFonts w:eastAsiaTheme="minorEastAsia"/>
          <w:sz w:val="20"/>
          <w:szCs w:val="20"/>
          <w:lang w:eastAsia="zh-CN"/>
        </w:rPr>
        <w:lastRenderedPageBreak/>
        <w:t xml:space="preserve">Regarding the configuration of additional PRACH resources for </w:t>
      </w:r>
      <w:proofErr w:type="spellStart"/>
      <w:r w:rsidRPr="00824A60">
        <w:rPr>
          <w:rFonts w:eastAsiaTheme="minorEastAsia"/>
          <w:sz w:val="20"/>
          <w:szCs w:val="20"/>
          <w:lang w:eastAsia="zh-CN"/>
        </w:rPr>
        <w:t>Rel</w:t>
      </w:r>
      <w:proofErr w:type="spellEnd"/>
      <w:r w:rsidRPr="00824A60">
        <w:rPr>
          <w:rFonts w:eastAsiaTheme="minorEastAsia"/>
          <w:sz w:val="20"/>
          <w:szCs w:val="20"/>
          <w:lang w:eastAsia="zh-CN"/>
        </w:rPr>
        <w:t xml:space="preserve">-19 UEs, there are two </w:t>
      </w:r>
      <w:r w:rsidR="00336506">
        <w:rPr>
          <w:rFonts w:eastAsiaTheme="minorEastAsia" w:hint="eastAsia"/>
          <w:sz w:val="20"/>
          <w:szCs w:val="20"/>
          <w:lang w:eastAsia="zh-CN"/>
        </w:rPr>
        <w:t xml:space="preserve">potential </w:t>
      </w:r>
      <w:r w:rsidR="00336506">
        <w:rPr>
          <w:rFonts w:eastAsiaTheme="minorEastAsia"/>
          <w:sz w:val="20"/>
          <w:szCs w:val="20"/>
          <w:lang w:eastAsia="zh-CN"/>
        </w:rPr>
        <w:t>additional</w:t>
      </w:r>
      <w:r w:rsidR="00336506">
        <w:rPr>
          <w:rFonts w:eastAsiaTheme="minorEastAsia" w:hint="eastAsia"/>
          <w:sz w:val="20"/>
          <w:szCs w:val="20"/>
          <w:lang w:eastAsia="zh-CN"/>
        </w:rPr>
        <w:t xml:space="preserve"> PRACH resource configuration</w:t>
      </w:r>
      <w:r w:rsidR="00336506" w:rsidRPr="00824A60">
        <w:rPr>
          <w:sz w:val="20"/>
          <w:szCs w:val="20"/>
        </w:rPr>
        <w:t xml:space="preserve"> </w:t>
      </w:r>
      <w:r w:rsidR="00336506">
        <w:rPr>
          <w:rFonts w:eastAsiaTheme="minorEastAsia" w:hint="eastAsia"/>
          <w:sz w:val="20"/>
          <w:szCs w:val="20"/>
          <w:lang w:eastAsia="zh-CN"/>
        </w:rPr>
        <w:t>schemes</w:t>
      </w:r>
      <w:r w:rsidRPr="00824A60">
        <w:rPr>
          <w:rFonts w:eastAsiaTheme="minorEastAsia"/>
          <w:sz w:val="20"/>
          <w:szCs w:val="20"/>
          <w:lang w:eastAsia="zh-CN"/>
        </w:rPr>
        <w:t xml:space="preserve">. The first </w:t>
      </w:r>
      <w:r w:rsidRPr="00824A60">
        <w:rPr>
          <w:rFonts w:eastAsiaTheme="minorEastAsia" w:hint="eastAsia"/>
          <w:sz w:val="20"/>
          <w:szCs w:val="20"/>
          <w:lang w:eastAsia="zh-CN"/>
        </w:rPr>
        <w:t xml:space="preserve">scheme (scheme 1) </w:t>
      </w:r>
      <w:r w:rsidRPr="00824A60">
        <w:rPr>
          <w:rFonts w:eastAsiaTheme="minorEastAsia"/>
          <w:sz w:val="20"/>
          <w:szCs w:val="20"/>
          <w:lang w:eastAsia="zh-CN"/>
        </w:rPr>
        <w:t xml:space="preserve">is </w:t>
      </w:r>
      <w:r w:rsidRPr="00824A60">
        <w:rPr>
          <w:rFonts w:eastAsiaTheme="minorEastAsia" w:hint="eastAsia"/>
          <w:sz w:val="20"/>
          <w:szCs w:val="20"/>
          <w:lang w:eastAsia="zh-CN"/>
        </w:rPr>
        <w:t xml:space="preserve">that </w:t>
      </w:r>
      <w:proofErr w:type="spellStart"/>
      <w:r w:rsidRPr="00824A60">
        <w:rPr>
          <w:rFonts w:eastAsiaTheme="minorEastAsia" w:hint="eastAsia"/>
          <w:sz w:val="20"/>
          <w:szCs w:val="20"/>
          <w:lang w:eastAsia="zh-CN"/>
        </w:rPr>
        <w:t>gNB</w:t>
      </w:r>
      <w:proofErr w:type="spellEnd"/>
      <w:r w:rsidRPr="00824A60">
        <w:rPr>
          <w:rFonts w:eastAsiaTheme="minorEastAsia"/>
          <w:sz w:val="20"/>
          <w:szCs w:val="20"/>
          <w:lang w:eastAsia="zh-CN"/>
        </w:rPr>
        <w:t xml:space="preserve"> provide</w:t>
      </w:r>
      <w:r w:rsidR="00840537">
        <w:rPr>
          <w:rFonts w:eastAsiaTheme="minorEastAsia" w:hint="eastAsia"/>
          <w:sz w:val="20"/>
          <w:szCs w:val="20"/>
          <w:lang w:eastAsia="zh-CN"/>
        </w:rPr>
        <w:t>s</w:t>
      </w:r>
      <w:r w:rsidRPr="00824A60">
        <w:rPr>
          <w:rFonts w:eastAsiaTheme="minorEastAsia"/>
          <w:sz w:val="20"/>
          <w:szCs w:val="20"/>
          <w:lang w:eastAsia="zh-CN"/>
        </w:rPr>
        <w:t xml:space="preserve"> an additional </w:t>
      </w:r>
      <w:r w:rsidRPr="00824A60">
        <w:rPr>
          <w:rFonts w:eastAsiaTheme="minorEastAsia" w:hint="eastAsia"/>
          <w:sz w:val="20"/>
          <w:szCs w:val="20"/>
          <w:lang w:eastAsia="zh-CN"/>
        </w:rPr>
        <w:t>P</w:t>
      </w:r>
      <w:r w:rsidRPr="00824A60">
        <w:rPr>
          <w:rFonts w:eastAsiaTheme="minorEastAsia"/>
          <w:sz w:val="20"/>
          <w:szCs w:val="20"/>
          <w:lang w:eastAsia="zh-CN"/>
        </w:rPr>
        <w:t xml:space="preserve">RACH configuration </w:t>
      </w:r>
      <w:r w:rsidRPr="00824A60">
        <w:rPr>
          <w:rFonts w:eastAsiaTheme="minorEastAsia" w:hint="eastAsia"/>
          <w:sz w:val="20"/>
          <w:szCs w:val="20"/>
          <w:lang w:eastAsia="zh-CN"/>
        </w:rPr>
        <w:t xml:space="preserve">index for </w:t>
      </w:r>
      <w:proofErr w:type="spellStart"/>
      <w:r w:rsidRPr="00824A60">
        <w:rPr>
          <w:rFonts w:eastAsiaTheme="minorEastAsia" w:hint="eastAsia"/>
          <w:sz w:val="20"/>
          <w:szCs w:val="20"/>
          <w:lang w:eastAsia="zh-CN"/>
        </w:rPr>
        <w:t>Rel</w:t>
      </w:r>
      <w:proofErr w:type="spellEnd"/>
      <w:r w:rsidRPr="00824A60">
        <w:rPr>
          <w:rFonts w:eastAsiaTheme="minorEastAsia" w:hint="eastAsia"/>
          <w:sz w:val="20"/>
          <w:szCs w:val="20"/>
          <w:lang w:eastAsia="zh-CN"/>
        </w:rPr>
        <w:t>-19</w:t>
      </w:r>
      <w:r w:rsidRPr="00824A60">
        <w:rPr>
          <w:rFonts w:eastAsiaTheme="minorEastAsia"/>
          <w:sz w:val="20"/>
          <w:szCs w:val="20"/>
          <w:lang w:eastAsia="zh-CN"/>
        </w:rPr>
        <w:t xml:space="preserve"> UE</w:t>
      </w:r>
      <w:r w:rsidRPr="00824A60">
        <w:rPr>
          <w:rFonts w:eastAsiaTheme="minorEastAsia" w:hint="eastAsia"/>
          <w:sz w:val="20"/>
          <w:szCs w:val="20"/>
          <w:lang w:eastAsia="zh-CN"/>
        </w:rPr>
        <w:t xml:space="preserve"> (defined in Table </w:t>
      </w:r>
      <w:r w:rsidRPr="00824A60">
        <w:rPr>
          <w:rFonts w:eastAsiaTheme="minorEastAsia"/>
          <w:sz w:val="20"/>
          <w:szCs w:val="20"/>
          <w:lang w:eastAsia="zh-CN"/>
        </w:rPr>
        <w:t>6.3.3.2</w:t>
      </w:r>
      <w:r w:rsidRPr="00824A60">
        <w:rPr>
          <w:rFonts w:eastAsiaTheme="minorEastAsia" w:hint="eastAsia"/>
          <w:sz w:val="20"/>
          <w:szCs w:val="20"/>
          <w:lang w:eastAsia="zh-CN"/>
        </w:rPr>
        <w:t xml:space="preserve"> </w:t>
      </w:r>
      <w:r w:rsidRPr="00824A60">
        <w:rPr>
          <w:rFonts w:eastAsiaTheme="minorEastAsia"/>
          <w:sz w:val="20"/>
          <w:szCs w:val="20"/>
          <w:lang w:eastAsia="zh-CN"/>
        </w:rPr>
        <w:t>in TS 38.211</w:t>
      </w:r>
      <w:r w:rsidRPr="00824A60">
        <w:rPr>
          <w:rFonts w:eastAsiaTheme="minorEastAsia" w:hint="eastAsia"/>
          <w:sz w:val="20"/>
          <w:szCs w:val="20"/>
          <w:lang w:eastAsia="zh-CN"/>
        </w:rPr>
        <w:t>)</w:t>
      </w:r>
      <w:r w:rsidRPr="00824A60">
        <w:rPr>
          <w:rFonts w:eastAsiaTheme="minorEastAsia"/>
          <w:sz w:val="20"/>
          <w:szCs w:val="20"/>
          <w:lang w:eastAsia="zh-CN"/>
        </w:rPr>
        <w:t>. F</w:t>
      </w:r>
      <w:r w:rsidRPr="00824A60">
        <w:rPr>
          <w:rFonts w:eastAsiaTheme="minorEastAsia" w:hint="eastAsia"/>
          <w:sz w:val="20"/>
          <w:szCs w:val="20"/>
          <w:lang w:eastAsia="zh-CN"/>
        </w:rPr>
        <w:t xml:space="preserve">or example, </w:t>
      </w:r>
      <w:proofErr w:type="spellStart"/>
      <w:r w:rsidRPr="00824A60">
        <w:rPr>
          <w:rFonts w:eastAsiaTheme="minorEastAsia"/>
          <w:sz w:val="20"/>
          <w:szCs w:val="20"/>
          <w:lang w:eastAsia="zh-CN"/>
        </w:rPr>
        <w:t>gNB</w:t>
      </w:r>
      <w:proofErr w:type="spellEnd"/>
      <w:r w:rsidRPr="00824A60">
        <w:rPr>
          <w:rFonts w:eastAsiaTheme="minorEastAsia" w:hint="eastAsia"/>
          <w:sz w:val="20"/>
          <w:szCs w:val="20"/>
          <w:lang w:eastAsia="zh-CN"/>
        </w:rPr>
        <w:t xml:space="preserve"> </w:t>
      </w:r>
      <w:r w:rsidRPr="00824A60">
        <w:rPr>
          <w:rFonts w:eastAsiaTheme="minorEastAsia"/>
          <w:sz w:val="20"/>
          <w:szCs w:val="20"/>
          <w:lang w:eastAsia="zh-CN"/>
        </w:rPr>
        <w:t xml:space="preserve">uses different </w:t>
      </w:r>
      <w:r>
        <w:rPr>
          <w:rFonts w:eastAsiaTheme="minorEastAsia" w:hint="eastAsia"/>
          <w:sz w:val="20"/>
          <w:szCs w:val="20"/>
          <w:lang w:eastAsia="zh-CN"/>
        </w:rPr>
        <w:t>i</w:t>
      </w:r>
      <w:r w:rsidRPr="00824A60">
        <w:rPr>
          <w:rFonts w:eastAsiaTheme="minorEastAsia"/>
          <w:sz w:val="20"/>
          <w:szCs w:val="20"/>
          <w:lang w:eastAsia="zh-CN"/>
        </w:rPr>
        <w:t>ndex</w:t>
      </w:r>
      <w:r w:rsidRPr="00824A60" w:rsidDel="002E6775">
        <w:rPr>
          <w:rFonts w:eastAsiaTheme="minorEastAsia"/>
          <w:sz w:val="20"/>
          <w:szCs w:val="20"/>
          <w:lang w:eastAsia="zh-CN"/>
        </w:rPr>
        <w:t xml:space="preserve"> </w:t>
      </w:r>
      <w:r w:rsidRPr="00824A60">
        <w:rPr>
          <w:rFonts w:eastAsiaTheme="minorEastAsia"/>
          <w:sz w:val="20"/>
          <w:szCs w:val="20"/>
          <w:lang w:eastAsia="zh-CN"/>
        </w:rPr>
        <w:t xml:space="preserve">(index </w:t>
      </w:r>
      <w:r w:rsidRPr="00824A60">
        <w:rPr>
          <w:rFonts w:eastAsiaTheme="minorEastAsia" w:hint="eastAsia"/>
          <w:sz w:val="20"/>
          <w:szCs w:val="20"/>
          <w:lang w:eastAsia="zh-CN"/>
        </w:rPr>
        <w:t>for</w:t>
      </w:r>
      <w:r w:rsidRPr="00824A60">
        <w:rPr>
          <w:rFonts w:eastAsiaTheme="minorEastAsia"/>
          <w:sz w:val="20"/>
          <w:szCs w:val="20"/>
          <w:lang w:eastAsia="zh-CN"/>
        </w:rPr>
        <w:t xml:space="preserve"> </w:t>
      </w:r>
      <w:r w:rsidRPr="00824A60">
        <w:rPr>
          <w:rFonts w:eastAsiaTheme="minorEastAsia" w:hint="eastAsia"/>
          <w:sz w:val="20"/>
          <w:szCs w:val="20"/>
          <w:lang w:eastAsia="zh-CN"/>
        </w:rPr>
        <w:t xml:space="preserve">legacy PRACH resources </w:t>
      </w:r>
      <w:r w:rsidRPr="00824A60">
        <w:rPr>
          <w:rFonts w:eastAsiaTheme="minorEastAsia"/>
          <w:sz w:val="20"/>
          <w:szCs w:val="20"/>
          <w:lang w:eastAsia="zh-CN"/>
        </w:rPr>
        <w:t xml:space="preserve">and index </w:t>
      </w:r>
      <w:r w:rsidRPr="00824A60">
        <w:rPr>
          <w:rFonts w:eastAsiaTheme="minorEastAsia" w:hint="eastAsia"/>
          <w:sz w:val="20"/>
          <w:szCs w:val="20"/>
          <w:lang w:eastAsia="zh-CN"/>
        </w:rPr>
        <w:t>for</w:t>
      </w:r>
      <w:r w:rsidRPr="00824A60">
        <w:rPr>
          <w:rFonts w:eastAsiaTheme="minorEastAsia"/>
          <w:sz w:val="20"/>
          <w:szCs w:val="20"/>
          <w:lang w:eastAsia="zh-CN"/>
        </w:rPr>
        <w:t xml:space="preserve"> </w:t>
      </w:r>
      <w:r w:rsidRPr="00824A60">
        <w:rPr>
          <w:rFonts w:eastAsiaTheme="minorEastAsia" w:hint="eastAsia"/>
          <w:sz w:val="20"/>
          <w:szCs w:val="20"/>
          <w:lang w:eastAsia="zh-CN"/>
        </w:rPr>
        <w:t>additional PRACH resources</w:t>
      </w:r>
      <w:r w:rsidRPr="00824A60">
        <w:rPr>
          <w:rFonts w:eastAsiaTheme="minorEastAsia"/>
          <w:sz w:val="20"/>
          <w:szCs w:val="20"/>
          <w:lang w:eastAsia="zh-CN"/>
        </w:rPr>
        <w:t>) to indicate RO</w:t>
      </w:r>
      <w:r w:rsidRPr="00824A60">
        <w:rPr>
          <w:rFonts w:eastAsiaTheme="minorEastAsia" w:hint="eastAsia"/>
          <w:sz w:val="20"/>
          <w:szCs w:val="20"/>
          <w:lang w:eastAsia="zh-CN"/>
        </w:rPr>
        <w:t>s</w:t>
      </w:r>
      <w:r w:rsidRPr="00824A60">
        <w:rPr>
          <w:rFonts w:eastAsiaTheme="minorEastAsia"/>
          <w:sz w:val="20"/>
          <w:szCs w:val="20"/>
          <w:lang w:eastAsia="zh-CN"/>
        </w:rPr>
        <w:t xml:space="preserve"> resources for the legacy UE and </w:t>
      </w:r>
      <w:proofErr w:type="spellStart"/>
      <w:r w:rsidRPr="00824A60">
        <w:rPr>
          <w:rFonts w:eastAsiaTheme="minorEastAsia"/>
          <w:sz w:val="20"/>
          <w:szCs w:val="20"/>
          <w:lang w:eastAsia="zh-CN"/>
        </w:rPr>
        <w:t>R</w:t>
      </w:r>
      <w:r w:rsidRPr="00824A60">
        <w:rPr>
          <w:rFonts w:eastAsiaTheme="minorEastAsia" w:hint="eastAsia"/>
          <w:sz w:val="20"/>
          <w:szCs w:val="20"/>
          <w:lang w:eastAsia="zh-CN"/>
        </w:rPr>
        <w:t>el</w:t>
      </w:r>
      <w:proofErr w:type="spellEnd"/>
      <w:r w:rsidRPr="00824A60">
        <w:rPr>
          <w:rFonts w:eastAsiaTheme="minorEastAsia"/>
          <w:sz w:val="20"/>
          <w:szCs w:val="20"/>
          <w:lang w:eastAsia="zh-CN"/>
        </w:rPr>
        <w:t>-19 UE via SIB1</w:t>
      </w:r>
      <w:r w:rsidRPr="00824A60">
        <w:rPr>
          <w:rFonts w:eastAsiaTheme="minorEastAsia" w:hint="eastAsia"/>
          <w:sz w:val="20"/>
          <w:szCs w:val="20"/>
          <w:lang w:eastAsia="zh-CN"/>
        </w:rPr>
        <w:t>/RRC</w:t>
      </w:r>
      <w:r w:rsidRPr="00824A60">
        <w:rPr>
          <w:rFonts w:eastAsiaTheme="minorEastAsia"/>
          <w:sz w:val="20"/>
          <w:szCs w:val="20"/>
          <w:lang w:eastAsia="zh-CN"/>
        </w:rPr>
        <w:t xml:space="preserve">. </w:t>
      </w:r>
      <w:proofErr w:type="spellStart"/>
      <w:r w:rsidRPr="00824A60">
        <w:rPr>
          <w:rFonts w:eastAsiaTheme="minorEastAsia" w:hint="eastAsia"/>
          <w:sz w:val="20"/>
          <w:szCs w:val="20"/>
          <w:lang w:eastAsia="zh-CN"/>
        </w:rPr>
        <w:t>Rel</w:t>
      </w:r>
      <w:proofErr w:type="spellEnd"/>
      <w:r w:rsidRPr="00824A60">
        <w:rPr>
          <w:rFonts w:eastAsiaTheme="minorEastAsia" w:hint="eastAsia"/>
          <w:sz w:val="20"/>
          <w:szCs w:val="20"/>
          <w:lang w:eastAsia="zh-CN"/>
        </w:rPr>
        <w:t>-19</w:t>
      </w:r>
      <w:r w:rsidRPr="00824A60">
        <w:rPr>
          <w:rFonts w:eastAsiaTheme="minorEastAsia"/>
          <w:sz w:val="20"/>
          <w:szCs w:val="20"/>
          <w:lang w:eastAsia="zh-CN"/>
        </w:rPr>
        <w:t xml:space="preserve"> UE can use both additional PRACH resources and </w:t>
      </w:r>
      <w:r w:rsidRPr="00824A60">
        <w:rPr>
          <w:rFonts w:eastAsiaTheme="minorEastAsia" w:hint="eastAsia"/>
          <w:sz w:val="20"/>
          <w:szCs w:val="20"/>
          <w:lang w:eastAsia="zh-CN"/>
        </w:rPr>
        <w:t xml:space="preserve">the </w:t>
      </w:r>
      <w:r w:rsidRPr="00824A60">
        <w:rPr>
          <w:rFonts w:eastAsiaTheme="minorEastAsia"/>
          <w:sz w:val="20"/>
          <w:szCs w:val="20"/>
          <w:lang w:eastAsia="zh-CN"/>
        </w:rPr>
        <w:t>PRACH resources for legacy UE</w:t>
      </w:r>
      <w:r w:rsidRPr="00824A60">
        <w:rPr>
          <w:rFonts w:eastAsiaTheme="minorEastAsia" w:hint="eastAsia"/>
          <w:sz w:val="20"/>
          <w:szCs w:val="20"/>
          <w:lang w:eastAsia="zh-CN"/>
        </w:rPr>
        <w:t>.</w:t>
      </w:r>
      <w:r w:rsidRPr="00824A60">
        <w:rPr>
          <w:rFonts w:eastAsiaTheme="minorEastAsia"/>
          <w:sz w:val="20"/>
          <w:szCs w:val="20"/>
          <w:lang w:eastAsia="zh-CN"/>
        </w:rPr>
        <w:t xml:space="preserve"> A</w:t>
      </w:r>
      <w:r w:rsidRPr="00824A60">
        <w:rPr>
          <w:rFonts w:eastAsiaTheme="minorEastAsia" w:hint="eastAsia"/>
          <w:sz w:val="20"/>
          <w:szCs w:val="20"/>
          <w:lang w:eastAsia="zh-CN"/>
        </w:rPr>
        <w:t>nother</w:t>
      </w:r>
      <w:r w:rsidRPr="00824A60">
        <w:rPr>
          <w:rFonts w:eastAsiaTheme="minorEastAsia"/>
          <w:sz w:val="20"/>
          <w:szCs w:val="20"/>
          <w:lang w:eastAsia="zh-CN"/>
        </w:rPr>
        <w:t xml:space="preserve"> </w:t>
      </w:r>
      <w:r w:rsidRPr="00824A60">
        <w:rPr>
          <w:rFonts w:eastAsiaTheme="minorEastAsia" w:hint="eastAsia"/>
          <w:sz w:val="20"/>
          <w:szCs w:val="20"/>
          <w:lang w:eastAsia="zh-CN"/>
        </w:rPr>
        <w:t>scheme (scheme 2)</w:t>
      </w:r>
      <w:r w:rsidR="003B4D8C">
        <w:rPr>
          <w:rFonts w:eastAsiaTheme="minorEastAsia" w:hint="eastAsia"/>
          <w:sz w:val="20"/>
          <w:szCs w:val="20"/>
          <w:lang w:eastAsia="zh-CN"/>
        </w:rPr>
        <w:t xml:space="preserve"> </w:t>
      </w:r>
      <w:r w:rsidR="00B41317">
        <w:rPr>
          <w:rFonts w:eastAsiaTheme="minorEastAsia" w:hint="eastAsia"/>
          <w:sz w:val="20"/>
          <w:szCs w:val="20"/>
          <w:lang w:eastAsia="zh-CN"/>
        </w:rPr>
        <w:t xml:space="preserve">is that </w:t>
      </w:r>
      <w:proofErr w:type="spellStart"/>
      <w:r w:rsidR="00B41317">
        <w:rPr>
          <w:rFonts w:eastAsiaTheme="minorEastAsia" w:hint="eastAsia"/>
          <w:sz w:val="20"/>
          <w:szCs w:val="20"/>
          <w:lang w:eastAsia="zh-CN"/>
        </w:rPr>
        <w:t>gNB</w:t>
      </w:r>
      <w:proofErr w:type="spellEnd"/>
      <w:r w:rsidR="00B41317">
        <w:rPr>
          <w:rFonts w:eastAsiaTheme="minorEastAsia" w:hint="eastAsia"/>
          <w:sz w:val="20"/>
          <w:szCs w:val="20"/>
          <w:lang w:eastAsia="zh-CN"/>
        </w:rPr>
        <w:t xml:space="preserve"> provides</w:t>
      </w:r>
      <w:r w:rsidR="003B4D8C" w:rsidRPr="003B4D8C">
        <w:rPr>
          <w:rFonts w:eastAsiaTheme="minorEastAsia"/>
          <w:sz w:val="20"/>
          <w:szCs w:val="20"/>
          <w:lang w:eastAsia="zh-CN"/>
        </w:rPr>
        <w:t xml:space="preserve"> an offset</w:t>
      </w:r>
      <w:r w:rsidR="00B41317">
        <w:rPr>
          <w:rFonts w:eastAsiaTheme="minorEastAsia" w:hint="eastAsia"/>
          <w:sz w:val="20"/>
          <w:szCs w:val="20"/>
          <w:lang w:eastAsia="zh-CN"/>
        </w:rPr>
        <w:t xml:space="preserve"> of ROs</w:t>
      </w:r>
      <w:r w:rsidR="003B4D8C" w:rsidRPr="003B4D8C">
        <w:rPr>
          <w:rFonts w:eastAsiaTheme="minorEastAsia"/>
          <w:sz w:val="20"/>
          <w:szCs w:val="20"/>
          <w:lang w:eastAsia="zh-CN"/>
        </w:rPr>
        <w:t xml:space="preserve"> based on the legacy PRACH configuration</w:t>
      </w:r>
      <w:r w:rsidR="00B41317">
        <w:rPr>
          <w:rFonts w:eastAsiaTheme="minorEastAsia" w:hint="eastAsia"/>
          <w:sz w:val="20"/>
          <w:szCs w:val="20"/>
          <w:lang w:eastAsia="zh-CN"/>
        </w:rPr>
        <w:t xml:space="preserve"> for </w:t>
      </w:r>
      <w:proofErr w:type="spellStart"/>
      <w:r w:rsidR="00B41317">
        <w:rPr>
          <w:rFonts w:eastAsiaTheme="minorEastAsia" w:hint="eastAsia"/>
          <w:sz w:val="20"/>
          <w:szCs w:val="20"/>
          <w:lang w:eastAsia="zh-CN"/>
        </w:rPr>
        <w:t>Rel</w:t>
      </w:r>
      <w:proofErr w:type="spellEnd"/>
      <w:r w:rsidR="00B41317">
        <w:rPr>
          <w:rFonts w:eastAsiaTheme="minorEastAsia" w:hint="eastAsia"/>
          <w:sz w:val="20"/>
          <w:szCs w:val="20"/>
          <w:lang w:eastAsia="zh-CN"/>
        </w:rPr>
        <w:t>-19 UE</w:t>
      </w:r>
      <w:r w:rsidRPr="00824A60">
        <w:rPr>
          <w:rFonts w:eastAsiaTheme="minorEastAsia"/>
          <w:sz w:val="20"/>
          <w:szCs w:val="20"/>
          <w:lang w:eastAsia="zh-CN"/>
        </w:rPr>
        <w:t>.</w:t>
      </w:r>
      <w:r w:rsidRPr="00824A60">
        <w:rPr>
          <w:rFonts w:eastAsiaTheme="minorEastAsia" w:hint="eastAsia"/>
          <w:sz w:val="20"/>
          <w:szCs w:val="20"/>
          <w:lang w:eastAsia="zh-CN"/>
        </w:rPr>
        <w:t xml:space="preserve"> </w:t>
      </w:r>
      <w:r w:rsidRPr="00824A60">
        <w:rPr>
          <w:rFonts w:eastAsiaTheme="minorEastAsia"/>
          <w:sz w:val="20"/>
          <w:szCs w:val="20"/>
          <w:lang w:eastAsia="zh-CN"/>
        </w:rPr>
        <w:t>The offset</w:t>
      </w:r>
      <w:r w:rsidR="00B41317">
        <w:rPr>
          <w:rFonts w:eastAsiaTheme="minorEastAsia" w:hint="eastAsia"/>
          <w:sz w:val="20"/>
          <w:szCs w:val="20"/>
          <w:lang w:eastAsia="zh-CN"/>
        </w:rPr>
        <w:t xml:space="preserve"> of ROs</w:t>
      </w:r>
      <w:r w:rsidRPr="00824A60">
        <w:rPr>
          <w:rFonts w:eastAsiaTheme="minorEastAsia"/>
          <w:sz w:val="20"/>
          <w:szCs w:val="20"/>
          <w:lang w:eastAsia="zh-CN"/>
        </w:rPr>
        <w:t xml:space="preserve"> can be</w:t>
      </w:r>
      <w:r w:rsidR="001142E4">
        <w:rPr>
          <w:rFonts w:eastAsiaTheme="minorEastAsia" w:hint="eastAsia"/>
          <w:sz w:val="20"/>
          <w:szCs w:val="20"/>
          <w:lang w:eastAsia="zh-CN"/>
        </w:rPr>
        <w:t xml:space="preserve"> a time </w:t>
      </w:r>
      <w:r w:rsidR="001142E4">
        <w:rPr>
          <w:rFonts w:eastAsiaTheme="minorEastAsia"/>
          <w:sz w:val="20"/>
          <w:szCs w:val="20"/>
          <w:lang w:eastAsia="zh-CN"/>
        </w:rPr>
        <w:t>domain</w:t>
      </w:r>
      <w:r w:rsidR="001142E4">
        <w:rPr>
          <w:rFonts w:eastAsiaTheme="minorEastAsia" w:hint="eastAsia"/>
          <w:sz w:val="20"/>
          <w:szCs w:val="20"/>
          <w:lang w:eastAsia="zh-CN"/>
        </w:rPr>
        <w:t xml:space="preserve"> offset</w:t>
      </w:r>
      <w:r>
        <w:rPr>
          <w:rFonts w:eastAsiaTheme="minorEastAsia" w:hint="eastAsia"/>
          <w:sz w:val="20"/>
          <w:szCs w:val="20"/>
          <w:lang w:eastAsia="zh-CN"/>
        </w:rPr>
        <w:t xml:space="preserve">. </w:t>
      </w:r>
      <w:r w:rsidRPr="006F3470">
        <w:rPr>
          <w:rFonts w:eastAsiaTheme="minorEastAsia"/>
          <w:sz w:val="20"/>
          <w:szCs w:val="20"/>
          <w:lang w:eastAsia="zh-CN"/>
        </w:rPr>
        <w:t>After receiving the index configuration</w:t>
      </w:r>
      <w:r>
        <w:rPr>
          <w:rFonts w:eastAsiaTheme="minorEastAsia" w:hint="eastAsia"/>
          <w:sz w:val="20"/>
          <w:szCs w:val="20"/>
          <w:lang w:eastAsia="zh-CN"/>
        </w:rPr>
        <w:t xml:space="preserve"> and </w:t>
      </w:r>
      <w:r w:rsidR="001142E4">
        <w:rPr>
          <w:rFonts w:eastAsiaTheme="minorEastAsia" w:hint="eastAsia"/>
          <w:sz w:val="20"/>
          <w:szCs w:val="20"/>
          <w:lang w:eastAsia="zh-CN"/>
        </w:rPr>
        <w:t xml:space="preserve">the </w:t>
      </w:r>
      <w:r>
        <w:rPr>
          <w:rFonts w:eastAsiaTheme="minorEastAsia" w:hint="eastAsia"/>
          <w:sz w:val="20"/>
          <w:szCs w:val="20"/>
          <w:lang w:eastAsia="zh-CN"/>
        </w:rPr>
        <w:t>offset</w:t>
      </w:r>
      <w:r w:rsidR="00B41317">
        <w:rPr>
          <w:rFonts w:eastAsiaTheme="minorEastAsia" w:hint="eastAsia"/>
          <w:sz w:val="20"/>
          <w:szCs w:val="20"/>
          <w:lang w:eastAsia="zh-CN"/>
        </w:rPr>
        <w:t xml:space="preserve"> of ROs</w:t>
      </w:r>
      <w:r w:rsidRPr="006F3470">
        <w:rPr>
          <w:rFonts w:eastAsiaTheme="minorEastAsia"/>
          <w:sz w:val="20"/>
          <w:szCs w:val="20"/>
          <w:lang w:eastAsia="zh-CN"/>
        </w:rPr>
        <w:t xml:space="preserve">, </w:t>
      </w:r>
      <w:proofErr w:type="spellStart"/>
      <w:r w:rsidRPr="006F3470">
        <w:rPr>
          <w:rFonts w:eastAsiaTheme="minorEastAsia"/>
          <w:sz w:val="20"/>
          <w:szCs w:val="20"/>
          <w:lang w:eastAsia="zh-CN"/>
        </w:rPr>
        <w:t>R</w:t>
      </w:r>
      <w:r>
        <w:rPr>
          <w:rFonts w:eastAsiaTheme="minorEastAsia" w:hint="eastAsia"/>
          <w:sz w:val="20"/>
          <w:szCs w:val="20"/>
          <w:lang w:eastAsia="zh-CN"/>
        </w:rPr>
        <w:t>el</w:t>
      </w:r>
      <w:proofErr w:type="spellEnd"/>
      <w:r>
        <w:rPr>
          <w:rFonts w:eastAsiaTheme="minorEastAsia" w:hint="eastAsia"/>
          <w:sz w:val="20"/>
          <w:szCs w:val="20"/>
          <w:lang w:eastAsia="zh-CN"/>
        </w:rPr>
        <w:t>-</w:t>
      </w:r>
      <w:r w:rsidRPr="006F3470">
        <w:rPr>
          <w:rFonts w:eastAsiaTheme="minorEastAsia"/>
          <w:sz w:val="20"/>
          <w:szCs w:val="20"/>
          <w:lang w:eastAsia="zh-CN"/>
        </w:rPr>
        <w:t xml:space="preserve">19 UE </w:t>
      </w:r>
      <w:r w:rsidR="00B41317">
        <w:rPr>
          <w:rFonts w:eastAsiaTheme="minorEastAsia" w:hint="eastAsia"/>
          <w:sz w:val="20"/>
          <w:szCs w:val="20"/>
          <w:lang w:eastAsia="zh-CN"/>
        </w:rPr>
        <w:t xml:space="preserve">shall </w:t>
      </w:r>
      <w:r w:rsidRPr="006F3470">
        <w:rPr>
          <w:rFonts w:eastAsiaTheme="minorEastAsia"/>
          <w:sz w:val="20"/>
          <w:szCs w:val="20"/>
          <w:lang w:eastAsia="zh-CN"/>
        </w:rPr>
        <w:t>add</w:t>
      </w:r>
      <w:r w:rsidR="006631EF">
        <w:rPr>
          <w:rFonts w:eastAsiaTheme="minorEastAsia" w:hint="eastAsia"/>
          <w:sz w:val="20"/>
          <w:szCs w:val="20"/>
          <w:lang w:eastAsia="zh-CN"/>
        </w:rPr>
        <w:t xml:space="preserve"> a</w:t>
      </w:r>
      <w:r w:rsidR="00B41317">
        <w:rPr>
          <w:rFonts w:eastAsiaTheme="minorEastAsia" w:hint="eastAsia"/>
          <w:sz w:val="20"/>
          <w:szCs w:val="20"/>
          <w:lang w:eastAsia="zh-CN"/>
        </w:rPr>
        <w:t xml:space="preserve"> time domain</w:t>
      </w:r>
      <w:r w:rsidRPr="006F3470">
        <w:rPr>
          <w:rFonts w:eastAsiaTheme="minorEastAsia"/>
          <w:sz w:val="20"/>
          <w:szCs w:val="20"/>
          <w:lang w:eastAsia="zh-CN"/>
        </w:rPr>
        <w:t xml:space="preserve"> offset to the </w:t>
      </w:r>
      <w:r w:rsidR="00B41317">
        <w:rPr>
          <w:rFonts w:eastAsiaTheme="minorEastAsia" w:hint="eastAsia"/>
          <w:sz w:val="20"/>
          <w:szCs w:val="20"/>
          <w:lang w:eastAsia="zh-CN"/>
        </w:rPr>
        <w:t>PRACH resource for legacy UEs</w:t>
      </w:r>
      <w:r w:rsidRPr="006F3470">
        <w:rPr>
          <w:rFonts w:eastAsiaTheme="minorEastAsia"/>
          <w:sz w:val="20"/>
          <w:szCs w:val="20"/>
          <w:lang w:eastAsia="zh-CN"/>
        </w:rPr>
        <w:t xml:space="preserve"> to obtain </w:t>
      </w:r>
      <w:r w:rsidR="000E2F95">
        <w:rPr>
          <w:rFonts w:eastAsiaTheme="minorEastAsia" w:hint="eastAsia"/>
          <w:sz w:val="20"/>
          <w:szCs w:val="20"/>
          <w:lang w:eastAsia="zh-CN"/>
        </w:rPr>
        <w:t xml:space="preserve">the additional </w:t>
      </w:r>
      <w:r w:rsidRPr="006F3470">
        <w:rPr>
          <w:rFonts w:eastAsiaTheme="minorEastAsia"/>
          <w:sz w:val="20"/>
          <w:szCs w:val="20"/>
          <w:lang w:eastAsia="zh-CN"/>
        </w:rPr>
        <w:t>RO resources</w:t>
      </w:r>
      <w:r>
        <w:rPr>
          <w:rFonts w:eastAsiaTheme="minorEastAsia" w:hint="eastAsia"/>
          <w:sz w:val="20"/>
          <w:szCs w:val="20"/>
          <w:lang w:eastAsia="zh-CN"/>
        </w:rPr>
        <w:t>.</w:t>
      </w:r>
    </w:p>
    <w:p w:rsidR="006E287D" w:rsidRPr="00CC0680" w:rsidRDefault="006E287D" w:rsidP="006E287D">
      <w:pPr>
        <w:pStyle w:val="a1"/>
        <w:rPr>
          <w:rFonts w:eastAsiaTheme="minorEastAsia"/>
          <w:sz w:val="20"/>
          <w:szCs w:val="20"/>
          <w:lang w:eastAsia="zh-CN"/>
        </w:rPr>
      </w:pPr>
      <w:r w:rsidRPr="00CC0680">
        <w:rPr>
          <w:rFonts w:eastAsiaTheme="minorEastAsia"/>
          <w:sz w:val="20"/>
          <w:szCs w:val="20"/>
          <w:lang w:eastAsia="zh-CN"/>
        </w:rPr>
        <w:t>As shown in</w:t>
      </w:r>
      <w:r w:rsidR="00983348">
        <w:rPr>
          <w:rFonts w:eastAsiaTheme="minorEastAsia" w:hint="eastAsia"/>
          <w:sz w:val="20"/>
          <w:szCs w:val="20"/>
          <w:lang w:eastAsia="zh-CN"/>
        </w:rPr>
        <w:t xml:space="preserve"> Figure </w:t>
      </w:r>
      <w:r w:rsidR="00CE1827">
        <w:rPr>
          <w:rFonts w:eastAsiaTheme="minorEastAsia" w:hint="eastAsia"/>
          <w:sz w:val="20"/>
          <w:szCs w:val="20"/>
          <w:lang w:eastAsia="zh-CN"/>
        </w:rPr>
        <w:t>2</w:t>
      </w:r>
      <w:r w:rsidR="005C1C1C">
        <w:rPr>
          <w:rFonts w:eastAsiaTheme="minorEastAsia" w:hint="eastAsia"/>
          <w:sz w:val="20"/>
          <w:szCs w:val="20"/>
          <w:lang w:eastAsia="zh-CN"/>
        </w:rPr>
        <w:t xml:space="preserve">, </w:t>
      </w:r>
      <w:r w:rsidRPr="00CC0680">
        <w:rPr>
          <w:rFonts w:eastAsiaTheme="minorEastAsia"/>
          <w:sz w:val="20"/>
          <w:szCs w:val="20"/>
          <w:lang w:eastAsia="zh-CN"/>
        </w:rPr>
        <w:t xml:space="preserve">using the </w:t>
      </w:r>
      <w:r>
        <w:rPr>
          <w:rFonts w:eastAsiaTheme="minorEastAsia" w:hint="eastAsia"/>
          <w:sz w:val="20"/>
          <w:szCs w:val="20"/>
          <w:lang w:eastAsia="zh-CN"/>
        </w:rPr>
        <w:t>above</w:t>
      </w:r>
      <w:r w:rsidR="00B41317">
        <w:rPr>
          <w:rFonts w:eastAsiaTheme="minorEastAsia" w:hint="eastAsia"/>
          <w:sz w:val="20"/>
          <w:szCs w:val="20"/>
          <w:lang w:eastAsia="zh-CN"/>
        </w:rPr>
        <w:t xml:space="preserve"> two</w:t>
      </w:r>
      <w:r w:rsidRPr="00CC0680">
        <w:rPr>
          <w:rFonts w:eastAsiaTheme="minorEastAsia"/>
          <w:sz w:val="20"/>
          <w:szCs w:val="20"/>
          <w:lang w:eastAsia="zh-CN"/>
        </w:rPr>
        <w:t xml:space="preserve"> scheme</w:t>
      </w:r>
      <w:r>
        <w:rPr>
          <w:rFonts w:eastAsiaTheme="minorEastAsia" w:hint="eastAsia"/>
          <w:sz w:val="20"/>
          <w:szCs w:val="20"/>
          <w:lang w:eastAsia="zh-CN"/>
        </w:rPr>
        <w:t>s</w:t>
      </w:r>
      <w:r w:rsidR="00B41317">
        <w:rPr>
          <w:rFonts w:eastAsiaTheme="minorEastAsia" w:hint="eastAsia"/>
          <w:sz w:val="20"/>
          <w:szCs w:val="20"/>
          <w:lang w:eastAsia="zh-CN"/>
        </w:rPr>
        <w:t xml:space="preserve"> of </w:t>
      </w:r>
      <w:r w:rsidR="00B41317">
        <w:rPr>
          <w:rFonts w:eastAsiaTheme="minorEastAsia"/>
          <w:sz w:val="20"/>
          <w:szCs w:val="20"/>
          <w:lang w:eastAsia="zh-CN"/>
        </w:rPr>
        <w:t>additional</w:t>
      </w:r>
      <w:r w:rsidR="00B41317">
        <w:rPr>
          <w:rFonts w:eastAsiaTheme="minorEastAsia" w:hint="eastAsia"/>
          <w:sz w:val="20"/>
          <w:szCs w:val="20"/>
          <w:lang w:eastAsia="zh-CN"/>
        </w:rPr>
        <w:t xml:space="preserve"> PRACH </w:t>
      </w:r>
      <w:r w:rsidR="00B41317">
        <w:rPr>
          <w:rFonts w:eastAsiaTheme="minorEastAsia"/>
          <w:sz w:val="20"/>
          <w:szCs w:val="20"/>
          <w:lang w:eastAsia="zh-CN"/>
        </w:rPr>
        <w:t>resources</w:t>
      </w:r>
      <w:r w:rsidRPr="00CC0680">
        <w:rPr>
          <w:rFonts w:eastAsiaTheme="minorEastAsia"/>
          <w:sz w:val="20"/>
          <w:szCs w:val="20"/>
          <w:lang w:eastAsia="zh-CN"/>
        </w:rPr>
        <w:t xml:space="preserve">, additional </w:t>
      </w:r>
      <w:r>
        <w:rPr>
          <w:rFonts w:eastAsiaTheme="minorEastAsia" w:hint="eastAsia"/>
          <w:sz w:val="20"/>
          <w:szCs w:val="20"/>
          <w:lang w:eastAsia="zh-CN"/>
        </w:rPr>
        <w:t>PRACH resources</w:t>
      </w:r>
      <w:r w:rsidRPr="00CC0680">
        <w:rPr>
          <w:rFonts w:eastAsiaTheme="minorEastAsia"/>
          <w:sz w:val="20"/>
          <w:szCs w:val="20"/>
          <w:lang w:eastAsia="zh-CN"/>
        </w:rPr>
        <w:t xml:space="preserve"> can be independently configured for the </w:t>
      </w:r>
      <w:proofErr w:type="spellStart"/>
      <w:r w:rsidRPr="00CC0680">
        <w:rPr>
          <w:rFonts w:eastAsiaTheme="minorEastAsia"/>
          <w:sz w:val="20"/>
          <w:szCs w:val="20"/>
          <w:lang w:eastAsia="zh-CN"/>
        </w:rPr>
        <w:t>R</w:t>
      </w:r>
      <w:r>
        <w:rPr>
          <w:rFonts w:eastAsiaTheme="minorEastAsia" w:hint="eastAsia"/>
          <w:sz w:val="20"/>
          <w:szCs w:val="20"/>
          <w:lang w:eastAsia="zh-CN"/>
        </w:rPr>
        <w:t>el</w:t>
      </w:r>
      <w:proofErr w:type="spellEnd"/>
      <w:r w:rsidRPr="00CC0680">
        <w:rPr>
          <w:rFonts w:eastAsiaTheme="minorEastAsia"/>
          <w:sz w:val="20"/>
          <w:szCs w:val="20"/>
          <w:lang w:eastAsia="zh-CN"/>
        </w:rPr>
        <w:t>-19 UE</w:t>
      </w:r>
      <w:r>
        <w:rPr>
          <w:rFonts w:eastAsiaTheme="minorEastAsia" w:hint="eastAsia"/>
          <w:sz w:val="20"/>
          <w:szCs w:val="20"/>
          <w:lang w:eastAsia="zh-CN"/>
        </w:rPr>
        <w:t>.</w:t>
      </w:r>
      <w:r w:rsidRPr="00CC0680" w:rsidDel="00332151">
        <w:rPr>
          <w:rFonts w:eastAsiaTheme="minorEastAsia"/>
          <w:sz w:val="20"/>
          <w:szCs w:val="20"/>
          <w:lang w:eastAsia="zh-CN"/>
        </w:rPr>
        <w:t xml:space="preserve"> </w:t>
      </w:r>
      <w:r>
        <w:rPr>
          <w:rFonts w:eastAsiaTheme="minorEastAsia" w:hint="eastAsia"/>
          <w:sz w:val="20"/>
          <w:szCs w:val="20"/>
          <w:lang w:eastAsia="zh-CN"/>
        </w:rPr>
        <w:t>T</w:t>
      </w:r>
      <w:r w:rsidRPr="00CC0680">
        <w:rPr>
          <w:rFonts w:eastAsiaTheme="minorEastAsia"/>
          <w:sz w:val="20"/>
          <w:szCs w:val="20"/>
          <w:lang w:eastAsia="zh-CN"/>
        </w:rPr>
        <w:t>his part of RO</w:t>
      </w:r>
      <w:r>
        <w:rPr>
          <w:rFonts w:eastAsiaTheme="minorEastAsia" w:hint="eastAsia"/>
          <w:sz w:val="20"/>
          <w:szCs w:val="20"/>
          <w:lang w:eastAsia="zh-CN"/>
        </w:rPr>
        <w:t>s</w:t>
      </w:r>
      <w:r w:rsidRPr="00CC0680">
        <w:rPr>
          <w:rFonts w:eastAsiaTheme="minorEastAsia"/>
          <w:sz w:val="20"/>
          <w:szCs w:val="20"/>
          <w:lang w:eastAsia="zh-CN"/>
        </w:rPr>
        <w:t xml:space="preserve"> can be configured at </w:t>
      </w:r>
      <w:r>
        <w:rPr>
          <w:rFonts w:eastAsiaTheme="minorEastAsia" w:hint="eastAsia"/>
          <w:sz w:val="20"/>
          <w:szCs w:val="20"/>
          <w:lang w:eastAsia="zh-CN"/>
        </w:rPr>
        <w:t>relatively flexible positions</w:t>
      </w:r>
      <w:r w:rsidRPr="00CC0680">
        <w:rPr>
          <w:rFonts w:eastAsiaTheme="minorEastAsia"/>
          <w:sz w:val="20"/>
          <w:szCs w:val="20"/>
          <w:lang w:eastAsia="zh-CN"/>
        </w:rPr>
        <w:t xml:space="preserve"> in the period, </w:t>
      </w:r>
      <w:r>
        <w:rPr>
          <w:rFonts w:eastAsiaTheme="minorEastAsia" w:hint="eastAsia"/>
          <w:sz w:val="20"/>
          <w:szCs w:val="20"/>
          <w:lang w:eastAsia="zh-CN"/>
        </w:rPr>
        <w:t>and</w:t>
      </w:r>
      <w:r w:rsidRPr="00CC0680">
        <w:rPr>
          <w:rFonts w:eastAsiaTheme="minorEastAsia"/>
          <w:sz w:val="20"/>
          <w:szCs w:val="20"/>
          <w:lang w:eastAsia="zh-CN"/>
        </w:rPr>
        <w:t xml:space="preserve"> the </w:t>
      </w:r>
      <w:proofErr w:type="spellStart"/>
      <w:r>
        <w:rPr>
          <w:rFonts w:eastAsiaTheme="minorEastAsia"/>
          <w:sz w:val="20"/>
          <w:szCs w:val="20"/>
          <w:lang w:eastAsia="zh-CN"/>
        </w:rPr>
        <w:t>gNB</w:t>
      </w:r>
      <w:proofErr w:type="spellEnd"/>
      <w:r>
        <w:rPr>
          <w:rFonts w:eastAsiaTheme="minorEastAsia" w:hint="eastAsia"/>
          <w:sz w:val="20"/>
          <w:szCs w:val="20"/>
          <w:lang w:eastAsia="zh-CN"/>
        </w:rPr>
        <w:t xml:space="preserve"> </w:t>
      </w:r>
      <w:r w:rsidRPr="00CC0680">
        <w:rPr>
          <w:rFonts w:eastAsiaTheme="minorEastAsia"/>
          <w:sz w:val="20"/>
          <w:szCs w:val="20"/>
          <w:lang w:eastAsia="zh-CN"/>
        </w:rPr>
        <w:t xml:space="preserve">has more opportunities to sleep. </w:t>
      </w:r>
      <w:r w:rsidR="00B03463" w:rsidRPr="00B03463">
        <w:rPr>
          <w:rFonts w:eastAsiaTheme="minorEastAsia"/>
          <w:sz w:val="20"/>
          <w:szCs w:val="20"/>
          <w:lang w:eastAsia="zh-CN"/>
        </w:rPr>
        <w:t xml:space="preserve">When the RO is distributed in more than half of the </w:t>
      </w:r>
      <w:proofErr w:type="spellStart"/>
      <w:r w:rsidR="00B03463" w:rsidRPr="00B03463">
        <w:rPr>
          <w:rFonts w:eastAsiaTheme="minorEastAsia"/>
          <w:sz w:val="20"/>
          <w:szCs w:val="20"/>
          <w:lang w:eastAsia="zh-CN"/>
        </w:rPr>
        <w:t>subframes</w:t>
      </w:r>
      <w:proofErr w:type="spellEnd"/>
      <w:r w:rsidR="00B03463" w:rsidRPr="00B03463">
        <w:rPr>
          <w:rFonts w:eastAsiaTheme="minorEastAsia"/>
          <w:sz w:val="20"/>
          <w:szCs w:val="20"/>
          <w:lang w:eastAsia="zh-CN"/>
        </w:rPr>
        <w:t xml:space="preserve"> in the wireless frame (e.g. </w:t>
      </w:r>
      <w:proofErr w:type="spellStart"/>
      <w:r w:rsidR="00B03463" w:rsidRPr="00B03463">
        <w:rPr>
          <w:rFonts w:eastAsiaTheme="minorEastAsia"/>
          <w:sz w:val="20"/>
          <w:szCs w:val="20"/>
          <w:lang w:eastAsia="zh-CN"/>
        </w:rPr>
        <w:t>index#132</w:t>
      </w:r>
      <w:proofErr w:type="spellEnd"/>
      <w:r w:rsidR="00B03463" w:rsidRPr="00B03463">
        <w:rPr>
          <w:rFonts w:eastAsiaTheme="minorEastAsia"/>
          <w:sz w:val="20"/>
          <w:szCs w:val="20"/>
          <w:lang w:eastAsia="zh-CN"/>
        </w:rPr>
        <w:t xml:space="preserve"> and </w:t>
      </w:r>
      <w:proofErr w:type="spellStart"/>
      <w:r w:rsidR="00B03463" w:rsidRPr="00B03463">
        <w:rPr>
          <w:rFonts w:eastAsiaTheme="minorEastAsia"/>
          <w:sz w:val="20"/>
          <w:szCs w:val="20"/>
          <w:lang w:eastAsia="zh-CN"/>
        </w:rPr>
        <w:t>index#154</w:t>
      </w:r>
      <w:proofErr w:type="spellEnd"/>
      <w:r w:rsidR="00B03463" w:rsidRPr="00B03463">
        <w:rPr>
          <w:rFonts w:eastAsiaTheme="minorEastAsia"/>
          <w:sz w:val="20"/>
          <w:szCs w:val="20"/>
          <w:lang w:eastAsia="zh-CN"/>
        </w:rPr>
        <w:t>, defined in Table 6.3.3.2 in TS 38.211), scheme 2 is no longer used.</w:t>
      </w:r>
    </w:p>
    <w:p w:rsidR="001A1516" w:rsidRDefault="006E287D" w:rsidP="001C52A1">
      <w:pPr>
        <w:pStyle w:val="a1"/>
        <w:rPr>
          <w:rFonts w:eastAsiaTheme="minorEastAsia" w:cs="Times New Roman"/>
          <w:b/>
          <w:sz w:val="20"/>
          <w:szCs w:val="20"/>
          <w:lang w:eastAsia="zh-CN"/>
        </w:rPr>
      </w:pPr>
      <w:r w:rsidRPr="00CC0680">
        <w:rPr>
          <w:rFonts w:eastAsiaTheme="minorEastAsia"/>
          <w:b/>
          <w:sz w:val="20"/>
          <w:szCs w:val="20"/>
          <w:lang w:eastAsia="zh-CN"/>
        </w:rPr>
        <w:t xml:space="preserve">Proposal </w:t>
      </w:r>
      <w:r w:rsidR="00494082">
        <w:rPr>
          <w:rFonts w:eastAsiaTheme="minorEastAsia" w:hint="eastAsia"/>
          <w:b/>
          <w:sz w:val="20"/>
          <w:szCs w:val="20"/>
          <w:lang w:eastAsia="zh-CN"/>
        </w:rPr>
        <w:t>5</w:t>
      </w:r>
      <w:r w:rsidRPr="00CC0680">
        <w:rPr>
          <w:rFonts w:eastAsiaTheme="minorEastAsia"/>
          <w:b/>
          <w:sz w:val="20"/>
          <w:szCs w:val="20"/>
          <w:lang w:eastAsia="zh-CN"/>
        </w:rPr>
        <w:t>:</w:t>
      </w:r>
      <w:r w:rsidRPr="00CC0680">
        <w:t xml:space="preserve"> </w:t>
      </w:r>
      <w:r>
        <w:rPr>
          <w:rFonts w:eastAsiaTheme="minorEastAsia" w:cs="Times New Roman" w:hint="eastAsia"/>
          <w:b/>
          <w:sz w:val="20"/>
          <w:szCs w:val="20"/>
          <w:lang w:eastAsia="zh-CN"/>
        </w:rPr>
        <w:t>A</w:t>
      </w:r>
      <w:r>
        <w:rPr>
          <w:rFonts w:cs="Times New Roman"/>
          <w:b/>
          <w:sz w:val="20"/>
          <w:szCs w:val="20"/>
          <w:lang w:eastAsia="zh-CN"/>
        </w:rPr>
        <w:t>ddit</w:t>
      </w:r>
      <w:r>
        <w:rPr>
          <w:rFonts w:cs="Times New Roman" w:hint="eastAsia"/>
          <w:b/>
          <w:sz w:val="20"/>
          <w:szCs w:val="20"/>
          <w:lang w:eastAsia="zh-CN"/>
        </w:rPr>
        <w:t>ional</w:t>
      </w:r>
      <w:r w:rsidRPr="00CC0680">
        <w:rPr>
          <w:rFonts w:cs="Times New Roman"/>
          <w:b/>
          <w:sz w:val="20"/>
          <w:szCs w:val="20"/>
          <w:lang w:eastAsia="zh-CN"/>
        </w:rPr>
        <w:t xml:space="preserve"> </w:t>
      </w:r>
      <w:r>
        <w:rPr>
          <w:rFonts w:cs="Times New Roman" w:hint="eastAsia"/>
          <w:b/>
          <w:sz w:val="20"/>
          <w:szCs w:val="20"/>
          <w:lang w:eastAsia="zh-CN"/>
        </w:rPr>
        <w:t>PRACH</w:t>
      </w:r>
      <w:r w:rsidRPr="00CC0680">
        <w:rPr>
          <w:rFonts w:cs="Times New Roman"/>
          <w:b/>
          <w:sz w:val="20"/>
          <w:szCs w:val="20"/>
          <w:lang w:eastAsia="zh-CN"/>
        </w:rPr>
        <w:t xml:space="preserve"> resources </w:t>
      </w:r>
      <w:r>
        <w:rPr>
          <w:rFonts w:eastAsiaTheme="minorEastAsia" w:cs="Times New Roman" w:hint="eastAsia"/>
          <w:b/>
          <w:sz w:val="20"/>
          <w:szCs w:val="20"/>
          <w:lang w:eastAsia="zh-CN"/>
        </w:rPr>
        <w:t xml:space="preserve">for </w:t>
      </w:r>
      <w:proofErr w:type="spellStart"/>
      <w:r>
        <w:rPr>
          <w:rFonts w:eastAsiaTheme="minorEastAsia" w:cs="Times New Roman" w:hint="eastAsia"/>
          <w:b/>
          <w:sz w:val="20"/>
          <w:szCs w:val="20"/>
          <w:lang w:eastAsia="zh-CN"/>
        </w:rPr>
        <w:t>Rel</w:t>
      </w:r>
      <w:proofErr w:type="spellEnd"/>
      <w:r>
        <w:rPr>
          <w:rFonts w:eastAsiaTheme="minorEastAsia" w:cs="Times New Roman" w:hint="eastAsia"/>
          <w:b/>
          <w:sz w:val="20"/>
          <w:szCs w:val="20"/>
          <w:lang w:eastAsia="zh-CN"/>
        </w:rPr>
        <w:t xml:space="preserve">-19 UE are configured </w:t>
      </w:r>
      <w:r w:rsidR="001142E4">
        <w:rPr>
          <w:rFonts w:eastAsiaTheme="minorEastAsia" w:cs="Times New Roman" w:hint="eastAsia"/>
          <w:b/>
          <w:sz w:val="20"/>
          <w:szCs w:val="20"/>
          <w:lang w:eastAsia="zh-CN"/>
        </w:rPr>
        <w:t>by s</w:t>
      </w:r>
      <w:r w:rsidRPr="00487E78">
        <w:rPr>
          <w:rFonts w:eastAsiaTheme="minorEastAsia" w:cs="Times New Roman"/>
          <w:b/>
          <w:sz w:val="20"/>
          <w:szCs w:val="20"/>
          <w:lang w:eastAsia="zh-CN"/>
        </w:rPr>
        <w:t>emi-static signaling</w:t>
      </w:r>
      <w:r>
        <w:rPr>
          <w:rFonts w:eastAsiaTheme="minorEastAsia" w:cs="Times New Roman" w:hint="eastAsia"/>
          <w:b/>
          <w:sz w:val="20"/>
          <w:szCs w:val="20"/>
          <w:lang w:eastAsia="zh-CN"/>
        </w:rPr>
        <w:t>,</w:t>
      </w:r>
      <w:r w:rsidR="001142E4">
        <w:rPr>
          <w:rFonts w:eastAsiaTheme="minorEastAsia" w:cs="Times New Roman" w:hint="eastAsia"/>
          <w:b/>
          <w:sz w:val="20"/>
          <w:szCs w:val="20"/>
          <w:lang w:eastAsia="zh-CN"/>
        </w:rPr>
        <w:t xml:space="preserve"> with the </w:t>
      </w:r>
      <w:r w:rsidR="00336506">
        <w:rPr>
          <w:rFonts w:eastAsiaTheme="minorEastAsia" w:cs="Times New Roman"/>
          <w:b/>
          <w:sz w:val="20"/>
          <w:szCs w:val="20"/>
          <w:lang w:eastAsia="zh-CN"/>
        </w:rPr>
        <w:t>following two</w:t>
      </w:r>
      <w:r>
        <w:rPr>
          <w:rFonts w:eastAsiaTheme="minorEastAsia" w:cs="Times New Roman" w:hint="eastAsia"/>
          <w:b/>
          <w:sz w:val="20"/>
          <w:szCs w:val="20"/>
          <w:lang w:eastAsia="zh-CN"/>
        </w:rPr>
        <w:t xml:space="preserve"> </w:t>
      </w:r>
      <w:r w:rsidR="00336506">
        <w:rPr>
          <w:rFonts w:eastAsiaTheme="minorEastAsia" w:cs="Times New Roman" w:hint="eastAsia"/>
          <w:b/>
          <w:sz w:val="20"/>
          <w:szCs w:val="20"/>
          <w:lang w:eastAsia="zh-CN"/>
        </w:rPr>
        <w:t>potential</w:t>
      </w:r>
      <w:r w:rsidR="001142E4">
        <w:rPr>
          <w:rFonts w:eastAsiaTheme="minorEastAsia" w:cs="Times New Roman" w:hint="eastAsia"/>
          <w:b/>
          <w:sz w:val="20"/>
          <w:szCs w:val="20"/>
          <w:lang w:eastAsia="zh-CN"/>
        </w:rPr>
        <w:t xml:space="preserve"> </w:t>
      </w:r>
      <w:r>
        <w:rPr>
          <w:rFonts w:eastAsiaTheme="minorEastAsia" w:cs="Times New Roman" w:hint="eastAsia"/>
          <w:b/>
          <w:sz w:val="20"/>
          <w:szCs w:val="20"/>
          <w:lang w:eastAsia="zh-CN"/>
        </w:rPr>
        <w:t>schemes:</w:t>
      </w:r>
      <w:r w:rsidR="001A1516">
        <w:rPr>
          <w:rFonts w:eastAsiaTheme="minorEastAsia" w:cs="Times New Roman" w:hint="eastAsia"/>
          <w:b/>
          <w:sz w:val="20"/>
          <w:szCs w:val="20"/>
          <w:lang w:eastAsia="zh-CN"/>
        </w:rPr>
        <w:t xml:space="preserve"> </w:t>
      </w:r>
    </w:p>
    <w:p w:rsidR="006E287D" w:rsidRPr="008004FC" w:rsidRDefault="006E287D" w:rsidP="008004FC">
      <w:pPr>
        <w:pStyle w:val="a1"/>
        <w:numPr>
          <w:ilvl w:val="0"/>
          <w:numId w:val="12"/>
        </w:numPr>
        <w:rPr>
          <w:rFonts w:eastAsiaTheme="minorEastAsia"/>
          <w:b/>
          <w:sz w:val="20"/>
          <w:szCs w:val="20"/>
          <w:lang w:eastAsia="zh-CN"/>
        </w:rPr>
      </w:pPr>
      <w:r w:rsidRPr="008004FC">
        <w:rPr>
          <w:rFonts w:eastAsiaTheme="minorEastAsia" w:hint="eastAsia"/>
          <w:b/>
          <w:sz w:val="20"/>
          <w:szCs w:val="20"/>
          <w:lang w:eastAsia="zh-CN"/>
        </w:rPr>
        <w:t>S</w:t>
      </w:r>
      <w:r w:rsidRPr="008004FC">
        <w:rPr>
          <w:rFonts w:eastAsiaTheme="minorEastAsia"/>
          <w:b/>
          <w:sz w:val="20"/>
          <w:szCs w:val="20"/>
          <w:lang w:eastAsia="zh-CN"/>
        </w:rPr>
        <w:t>cheme 1</w:t>
      </w:r>
      <w:r w:rsidR="008A5A2F" w:rsidRPr="008004FC">
        <w:rPr>
          <w:rFonts w:eastAsiaTheme="minorEastAsia" w:hint="eastAsia"/>
          <w:b/>
          <w:sz w:val="20"/>
          <w:szCs w:val="20"/>
          <w:lang w:eastAsia="zh-CN"/>
        </w:rPr>
        <w:t xml:space="preserve">: </w:t>
      </w:r>
      <w:proofErr w:type="spellStart"/>
      <w:r w:rsidRPr="008004FC">
        <w:rPr>
          <w:rFonts w:eastAsiaTheme="minorEastAsia"/>
          <w:b/>
          <w:sz w:val="20"/>
          <w:szCs w:val="20"/>
          <w:lang w:eastAsia="zh-CN"/>
        </w:rPr>
        <w:t>gNB</w:t>
      </w:r>
      <w:proofErr w:type="spellEnd"/>
      <w:r w:rsidRPr="008004FC">
        <w:rPr>
          <w:rFonts w:eastAsiaTheme="minorEastAsia"/>
          <w:b/>
          <w:sz w:val="20"/>
          <w:szCs w:val="20"/>
          <w:lang w:eastAsia="zh-CN"/>
        </w:rPr>
        <w:t xml:space="preserve"> provide</w:t>
      </w:r>
      <w:r w:rsidR="008A5A2F" w:rsidRPr="008004FC">
        <w:rPr>
          <w:rFonts w:eastAsiaTheme="minorEastAsia" w:hint="eastAsia"/>
          <w:b/>
          <w:sz w:val="20"/>
          <w:szCs w:val="20"/>
          <w:lang w:eastAsia="zh-CN"/>
        </w:rPr>
        <w:t>s</w:t>
      </w:r>
      <w:r w:rsidRPr="008004FC">
        <w:rPr>
          <w:rFonts w:eastAsiaTheme="minorEastAsia"/>
          <w:b/>
          <w:sz w:val="20"/>
          <w:szCs w:val="20"/>
          <w:lang w:eastAsia="zh-CN"/>
        </w:rPr>
        <w:t xml:space="preserve"> an additional PRACH configuration index for </w:t>
      </w:r>
      <w:proofErr w:type="spellStart"/>
      <w:r w:rsidRPr="008004FC">
        <w:rPr>
          <w:rFonts w:eastAsiaTheme="minorEastAsia"/>
          <w:b/>
          <w:sz w:val="20"/>
          <w:szCs w:val="20"/>
          <w:lang w:eastAsia="zh-CN"/>
        </w:rPr>
        <w:t>Rel</w:t>
      </w:r>
      <w:proofErr w:type="spellEnd"/>
      <w:r w:rsidRPr="008004FC">
        <w:rPr>
          <w:rFonts w:eastAsiaTheme="minorEastAsia"/>
          <w:b/>
          <w:sz w:val="20"/>
          <w:szCs w:val="20"/>
          <w:lang w:eastAsia="zh-CN"/>
        </w:rPr>
        <w:t>-19 UE</w:t>
      </w:r>
      <w:r w:rsidRPr="008004FC">
        <w:rPr>
          <w:rFonts w:eastAsiaTheme="minorEastAsia" w:hint="eastAsia"/>
          <w:b/>
          <w:sz w:val="20"/>
          <w:szCs w:val="20"/>
          <w:lang w:eastAsia="zh-CN"/>
        </w:rPr>
        <w:t>.</w:t>
      </w:r>
    </w:p>
    <w:p w:rsidR="00CE1827" w:rsidRPr="008004FC" w:rsidRDefault="006E287D" w:rsidP="008004FC">
      <w:pPr>
        <w:pStyle w:val="a1"/>
        <w:numPr>
          <w:ilvl w:val="0"/>
          <w:numId w:val="12"/>
        </w:numPr>
        <w:rPr>
          <w:rFonts w:eastAsiaTheme="minorEastAsia"/>
          <w:b/>
          <w:sz w:val="20"/>
          <w:szCs w:val="20"/>
          <w:lang w:eastAsia="zh-CN"/>
        </w:rPr>
      </w:pPr>
      <w:r w:rsidRPr="008004FC">
        <w:rPr>
          <w:rFonts w:eastAsiaTheme="minorEastAsia" w:hint="eastAsia"/>
          <w:b/>
          <w:sz w:val="20"/>
          <w:szCs w:val="20"/>
          <w:lang w:eastAsia="zh-CN"/>
        </w:rPr>
        <w:t>S</w:t>
      </w:r>
      <w:r w:rsidRPr="008004FC">
        <w:rPr>
          <w:rFonts w:eastAsiaTheme="minorEastAsia"/>
          <w:b/>
          <w:sz w:val="20"/>
          <w:szCs w:val="20"/>
          <w:lang w:eastAsia="zh-CN"/>
        </w:rPr>
        <w:t xml:space="preserve">cheme </w:t>
      </w:r>
      <w:r w:rsidRPr="008004FC">
        <w:rPr>
          <w:rFonts w:eastAsiaTheme="minorEastAsia" w:hint="eastAsia"/>
          <w:b/>
          <w:sz w:val="20"/>
          <w:szCs w:val="20"/>
          <w:lang w:eastAsia="zh-CN"/>
        </w:rPr>
        <w:t>2</w:t>
      </w:r>
      <w:r w:rsidR="008A5A2F" w:rsidRPr="008004FC">
        <w:rPr>
          <w:rFonts w:eastAsiaTheme="minorEastAsia" w:hint="eastAsia"/>
          <w:b/>
          <w:sz w:val="20"/>
          <w:szCs w:val="20"/>
          <w:lang w:eastAsia="zh-CN"/>
        </w:rPr>
        <w:t>:</w:t>
      </w:r>
      <w:r w:rsidR="00CE1827" w:rsidRPr="008004FC">
        <w:rPr>
          <w:rFonts w:eastAsiaTheme="minorEastAsia" w:hint="eastAsia"/>
          <w:b/>
          <w:sz w:val="20"/>
          <w:szCs w:val="20"/>
          <w:lang w:eastAsia="zh-CN"/>
        </w:rPr>
        <w:t xml:space="preserve"> </w:t>
      </w:r>
      <w:proofErr w:type="spellStart"/>
      <w:r w:rsidRPr="008004FC">
        <w:rPr>
          <w:rFonts w:eastAsiaTheme="minorEastAsia"/>
          <w:b/>
          <w:sz w:val="20"/>
          <w:szCs w:val="20"/>
          <w:lang w:eastAsia="zh-CN"/>
        </w:rPr>
        <w:t>gNB</w:t>
      </w:r>
      <w:proofErr w:type="spellEnd"/>
      <w:r w:rsidRPr="008004FC">
        <w:rPr>
          <w:rFonts w:eastAsiaTheme="minorEastAsia"/>
          <w:b/>
          <w:sz w:val="20"/>
          <w:szCs w:val="20"/>
          <w:lang w:eastAsia="zh-CN"/>
        </w:rPr>
        <w:t xml:space="preserve"> provide</w:t>
      </w:r>
      <w:r w:rsidR="008A5A2F" w:rsidRPr="008004FC">
        <w:rPr>
          <w:rFonts w:eastAsiaTheme="minorEastAsia"/>
          <w:b/>
          <w:sz w:val="20"/>
          <w:szCs w:val="20"/>
          <w:lang w:eastAsia="zh-CN"/>
        </w:rPr>
        <w:t>s</w:t>
      </w:r>
      <w:r w:rsidR="00B03463" w:rsidRPr="008004FC">
        <w:rPr>
          <w:rFonts w:eastAsiaTheme="minorEastAsia"/>
          <w:b/>
          <w:sz w:val="20"/>
          <w:szCs w:val="20"/>
          <w:lang w:eastAsia="zh-CN"/>
        </w:rPr>
        <w:t xml:space="preserve"> a</w:t>
      </w:r>
      <w:r w:rsidRPr="008004FC">
        <w:rPr>
          <w:rFonts w:eastAsiaTheme="minorEastAsia"/>
          <w:b/>
          <w:sz w:val="20"/>
          <w:szCs w:val="20"/>
          <w:lang w:eastAsia="zh-CN"/>
        </w:rPr>
        <w:t xml:space="preserve"> </w:t>
      </w:r>
      <w:r w:rsidR="00336506" w:rsidRPr="008004FC">
        <w:rPr>
          <w:rFonts w:eastAsiaTheme="minorEastAsia"/>
          <w:b/>
          <w:sz w:val="20"/>
          <w:szCs w:val="20"/>
          <w:lang w:eastAsia="zh-CN"/>
        </w:rPr>
        <w:t xml:space="preserve">time domain </w:t>
      </w:r>
      <w:r w:rsidRPr="008004FC">
        <w:rPr>
          <w:rFonts w:eastAsiaTheme="minorEastAsia"/>
          <w:b/>
          <w:sz w:val="20"/>
          <w:szCs w:val="20"/>
          <w:lang w:eastAsia="zh-CN"/>
        </w:rPr>
        <w:t xml:space="preserve">offset </w:t>
      </w:r>
      <w:r w:rsidR="00336506" w:rsidRPr="009825C4">
        <w:rPr>
          <w:rFonts w:eastAsiaTheme="minorEastAsia"/>
          <w:b/>
          <w:sz w:val="20"/>
          <w:szCs w:val="20"/>
          <w:lang w:eastAsia="zh-CN"/>
        </w:rPr>
        <w:t xml:space="preserve">based on the legacy PRACH configuration for </w:t>
      </w:r>
      <w:proofErr w:type="spellStart"/>
      <w:r w:rsidR="00336506" w:rsidRPr="009825C4">
        <w:rPr>
          <w:rFonts w:eastAsiaTheme="minorEastAsia"/>
          <w:b/>
          <w:sz w:val="20"/>
          <w:szCs w:val="20"/>
          <w:lang w:eastAsia="zh-CN"/>
        </w:rPr>
        <w:t>Rel</w:t>
      </w:r>
      <w:proofErr w:type="spellEnd"/>
      <w:r w:rsidR="00336506" w:rsidRPr="009825C4">
        <w:rPr>
          <w:rFonts w:eastAsiaTheme="minorEastAsia"/>
          <w:b/>
          <w:sz w:val="20"/>
          <w:szCs w:val="20"/>
          <w:lang w:eastAsia="zh-CN"/>
        </w:rPr>
        <w:t>-19 UE</w:t>
      </w:r>
      <w:r w:rsidR="00336506">
        <w:rPr>
          <w:rFonts w:eastAsiaTheme="minorEastAsia" w:hint="eastAsia"/>
          <w:b/>
          <w:sz w:val="20"/>
          <w:szCs w:val="20"/>
          <w:lang w:eastAsia="zh-CN"/>
        </w:rPr>
        <w:t>.</w:t>
      </w:r>
      <w:r w:rsidR="003B4D8C" w:rsidRPr="008004FC">
        <w:rPr>
          <w:rFonts w:eastAsiaTheme="minorEastAsia" w:hint="eastAsia"/>
          <w:b/>
          <w:sz w:val="20"/>
          <w:szCs w:val="20"/>
          <w:lang w:eastAsia="zh-CN"/>
        </w:rPr>
        <w:t xml:space="preserve"> </w:t>
      </w:r>
    </w:p>
    <w:p w:rsidR="00CE1827" w:rsidRPr="009825C4" w:rsidRDefault="006E287D" w:rsidP="00B03463">
      <w:pPr>
        <w:pStyle w:val="a1"/>
        <w:jc w:val="center"/>
        <w:rPr>
          <w:rFonts w:eastAsiaTheme="minorEastAsia"/>
          <w:sz w:val="20"/>
          <w:szCs w:val="20"/>
          <w:lang w:eastAsia="zh-CN"/>
        </w:rPr>
      </w:pPr>
      <w:r w:rsidRPr="009825C4">
        <w:rPr>
          <w:rFonts w:eastAsiaTheme="minorEastAsia"/>
          <w:noProof/>
          <w:sz w:val="20"/>
          <w:szCs w:val="20"/>
          <w:lang w:eastAsia="zh-CN"/>
        </w:rPr>
        <w:drawing>
          <wp:inline distT="0" distB="0" distL="0" distR="0" wp14:anchorId="2C3CBEA6" wp14:editId="316AADCA">
            <wp:extent cx="5002039" cy="2339803"/>
            <wp:effectExtent l="0" t="0" r="825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05872" cy="2341596"/>
                    </a:xfrm>
                    <a:prstGeom prst="rect">
                      <a:avLst/>
                    </a:prstGeom>
                    <a:noFill/>
                  </pic:spPr>
                </pic:pic>
              </a:graphicData>
            </a:graphic>
          </wp:inline>
        </w:drawing>
      </w:r>
    </w:p>
    <w:p w:rsidR="006E287D" w:rsidRDefault="00CE1827" w:rsidP="007552BA">
      <w:pPr>
        <w:pStyle w:val="a5"/>
      </w:pPr>
      <w:r>
        <w:t xml:space="preserve">Figure </w:t>
      </w:r>
      <w:r w:rsidR="002D1D40">
        <w:fldChar w:fldCharType="begin"/>
      </w:r>
      <w:r w:rsidR="002D1D40">
        <w:instrText xml:space="preserve"> SEQ Figure \* ARABIC </w:instrText>
      </w:r>
      <w:r w:rsidR="002D1D40">
        <w:fldChar w:fldCharType="separate"/>
      </w:r>
      <w:r w:rsidR="007552BA">
        <w:rPr>
          <w:noProof/>
        </w:rPr>
        <w:t>2</w:t>
      </w:r>
      <w:r w:rsidR="002D1D40">
        <w:rPr>
          <w:noProof/>
        </w:rPr>
        <w:fldChar w:fldCharType="end"/>
      </w:r>
      <w:r w:rsidR="00F61631">
        <w:rPr>
          <w:rFonts w:hint="eastAsia"/>
          <w:noProof/>
        </w:rPr>
        <w:t>:</w:t>
      </w:r>
      <w:r w:rsidRPr="00CE1827">
        <w:t xml:space="preserve"> </w:t>
      </w:r>
      <w:r w:rsidRPr="00CC0680">
        <w:t>An example of RO</w:t>
      </w:r>
      <w:r>
        <w:rPr>
          <w:rFonts w:hint="eastAsia"/>
        </w:rPr>
        <w:t>s</w:t>
      </w:r>
      <w:r w:rsidRPr="00CC0680">
        <w:t xml:space="preserve"> configuration scheme</w:t>
      </w:r>
    </w:p>
    <w:p w:rsidR="006E287D" w:rsidRDefault="006E287D" w:rsidP="006E287D">
      <w:pPr>
        <w:pStyle w:val="a1"/>
        <w:spacing w:before="120"/>
        <w:rPr>
          <w:rFonts w:eastAsiaTheme="minorEastAsia"/>
          <w:sz w:val="20"/>
          <w:szCs w:val="20"/>
          <w:lang w:eastAsia="zh-CN"/>
        </w:rPr>
      </w:pPr>
      <w:r w:rsidRPr="00B43218">
        <w:rPr>
          <w:rFonts w:eastAsiaTheme="minorEastAsia"/>
          <w:sz w:val="20"/>
          <w:szCs w:val="20"/>
          <w:lang w:eastAsia="zh-CN"/>
        </w:rPr>
        <w:t>The configuration of scheme</w:t>
      </w:r>
      <w:r>
        <w:rPr>
          <w:rFonts w:eastAsiaTheme="minorEastAsia" w:hint="eastAsia"/>
          <w:sz w:val="20"/>
          <w:szCs w:val="20"/>
          <w:lang w:eastAsia="zh-CN"/>
        </w:rPr>
        <w:t xml:space="preserve"> 1</w:t>
      </w:r>
      <w:r w:rsidRPr="00B43218">
        <w:rPr>
          <w:rFonts w:eastAsiaTheme="minorEastAsia"/>
          <w:sz w:val="20"/>
          <w:szCs w:val="20"/>
          <w:lang w:eastAsia="zh-CN"/>
        </w:rPr>
        <w:t xml:space="preserve"> is based on the existing</w:t>
      </w:r>
      <w:r w:rsidR="00336506" w:rsidRPr="00336506">
        <w:rPr>
          <w:sz w:val="20"/>
          <w:szCs w:val="20"/>
        </w:rPr>
        <w:t xml:space="preserve"> </w:t>
      </w:r>
      <w:r w:rsidR="00336506" w:rsidRPr="004C6DBC">
        <w:rPr>
          <w:sz w:val="20"/>
          <w:szCs w:val="20"/>
        </w:rPr>
        <w:t xml:space="preserve">PRACH configuration </w:t>
      </w:r>
      <w:r w:rsidRPr="00B43218">
        <w:rPr>
          <w:rFonts w:eastAsiaTheme="minorEastAsia"/>
          <w:sz w:val="20"/>
          <w:szCs w:val="20"/>
          <w:lang w:eastAsia="zh-CN"/>
        </w:rPr>
        <w:t>table</w:t>
      </w:r>
      <w:r w:rsidR="00336506">
        <w:rPr>
          <w:rFonts w:eastAsiaTheme="minorEastAsia" w:hint="eastAsia"/>
          <w:sz w:val="20"/>
          <w:szCs w:val="20"/>
          <w:lang w:eastAsia="zh-CN"/>
        </w:rPr>
        <w:t>.</w:t>
      </w:r>
      <w:r w:rsidR="001B32E8">
        <w:rPr>
          <w:rFonts w:eastAsiaTheme="minorEastAsia" w:hint="eastAsia"/>
          <w:sz w:val="20"/>
          <w:szCs w:val="20"/>
          <w:lang w:eastAsia="zh-CN"/>
        </w:rPr>
        <w:t xml:space="preserve"> </w:t>
      </w:r>
      <w:r w:rsidR="00336506">
        <w:rPr>
          <w:rFonts w:eastAsiaTheme="minorEastAsia" w:hint="eastAsia"/>
          <w:sz w:val="20"/>
          <w:szCs w:val="20"/>
          <w:lang w:eastAsia="zh-CN"/>
        </w:rPr>
        <w:t>In this case,</w:t>
      </w:r>
      <w:r w:rsidRPr="00B43218">
        <w:rPr>
          <w:rFonts w:eastAsiaTheme="minorEastAsia"/>
          <w:sz w:val="20"/>
          <w:szCs w:val="20"/>
          <w:lang w:eastAsia="zh-CN"/>
        </w:rPr>
        <w:t xml:space="preserve"> different i</w:t>
      </w:r>
      <w:r>
        <w:rPr>
          <w:rFonts w:eastAsiaTheme="minorEastAsia"/>
          <w:sz w:val="20"/>
          <w:szCs w:val="20"/>
          <w:lang w:eastAsia="zh-CN"/>
        </w:rPr>
        <w:t>nd</w:t>
      </w:r>
      <w:r>
        <w:rPr>
          <w:rFonts w:eastAsiaTheme="minorEastAsia" w:hint="eastAsia"/>
          <w:sz w:val="20"/>
          <w:szCs w:val="20"/>
          <w:lang w:eastAsia="zh-CN"/>
        </w:rPr>
        <w:t>exes</w:t>
      </w:r>
      <w:r w:rsidRPr="00B43218">
        <w:rPr>
          <w:rFonts w:eastAsiaTheme="minorEastAsia"/>
          <w:sz w:val="20"/>
          <w:szCs w:val="20"/>
          <w:lang w:eastAsia="zh-CN"/>
        </w:rPr>
        <w:t xml:space="preserve"> may correspond to the </w:t>
      </w:r>
      <w:r>
        <w:rPr>
          <w:rFonts w:eastAsiaTheme="minorEastAsia" w:hint="eastAsia"/>
          <w:sz w:val="20"/>
          <w:szCs w:val="20"/>
          <w:lang w:eastAsia="zh-CN"/>
        </w:rPr>
        <w:t xml:space="preserve">same </w:t>
      </w:r>
      <w:r w:rsidRPr="00B43218">
        <w:rPr>
          <w:rFonts w:eastAsiaTheme="minorEastAsia"/>
          <w:sz w:val="20"/>
          <w:szCs w:val="20"/>
          <w:lang w:eastAsia="zh-CN"/>
        </w:rPr>
        <w:t>location in the time domain, so scheme</w:t>
      </w:r>
      <w:r>
        <w:rPr>
          <w:rFonts w:eastAsiaTheme="minorEastAsia" w:hint="eastAsia"/>
          <w:sz w:val="20"/>
          <w:szCs w:val="20"/>
          <w:lang w:eastAsia="zh-CN"/>
        </w:rPr>
        <w:t xml:space="preserve"> 1 </w:t>
      </w:r>
      <w:r w:rsidRPr="00B43218">
        <w:rPr>
          <w:rFonts w:eastAsiaTheme="minorEastAsia"/>
          <w:sz w:val="20"/>
          <w:szCs w:val="20"/>
          <w:lang w:eastAsia="zh-CN"/>
        </w:rPr>
        <w:t xml:space="preserve">may have the problem of </w:t>
      </w:r>
      <w:r w:rsidRPr="00B43218">
        <w:rPr>
          <w:rFonts w:eastAsiaTheme="minorEastAsia"/>
          <w:sz w:val="20"/>
          <w:szCs w:val="20"/>
          <w:lang w:eastAsia="zh-CN"/>
        </w:rPr>
        <w:lastRenderedPageBreak/>
        <w:t>overlap</w:t>
      </w:r>
      <w:r>
        <w:rPr>
          <w:rFonts w:eastAsiaTheme="minorEastAsia" w:hint="eastAsia"/>
          <w:sz w:val="20"/>
          <w:szCs w:val="20"/>
          <w:lang w:eastAsia="zh-CN"/>
        </w:rPr>
        <w:t>ped</w:t>
      </w:r>
      <w:r w:rsidRPr="00B43218">
        <w:rPr>
          <w:rFonts w:eastAsiaTheme="minorEastAsia"/>
          <w:sz w:val="20"/>
          <w:szCs w:val="20"/>
          <w:lang w:eastAsia="zh-CN"/>
        </w:rPr>
        <w:t xml:space="preserve"> RO</w:t>
      </w:r>
      <w:r>
        <w:rPr>
          <w:rFonts w:eastAsiaTheme="minorEastAsia" w:hint="eastAsia"/>
          <w:sz w:val="20"/>
          <w:szCs w:val="20"/>
          <w:lang w:eastAsia="zh-CN"/>
        </w:rPr>
        <w:t xml:space="preserve">s. </w:t>
      </w:r>
      <w:r w:rsidR="00336506">
        <w:rPr>
          <w:rFonts w:eastAsiaTheme="minorEastAsia" w:hint="eastAsia"/>
          <w:sz w:val="20"/>
          <w:szCs w:val="20"/>
          <w:lang w:eastAsia="zh-CN"/>
        </w:rPr>
        <w:t>While, since configuration</w:t>
      </w:r>
      <w:r w:rsidRPr="00DB65D1">
        <w:rPr>
          <w:rFonts w:eastAsiaTheme="minorEastAsia"/>
          <w:sz w:val="20"/>
          <w:szCs w:val="20"/>
          <w:lang w:eastAsia="zh-CN"/>
        </w:rPr>
        <w:t xml:space="preserve"> scheme </w:t>
      </w:r>
      <w:r>
        <w:rPr>
          <w:rFonts w:eastAsiaTheme="minorEastAsia" w:hint="eastAsia"/>
          <w:sz w:val="20"/>
          <w:szCs w:val="20"/>
          <w:lang w:eastAsia="zh-CN"/>
        </w:rPr>
        <w:t>2</w:t>
      </w:r>
      <w:r w:rsidRPr="00DB65D1">
        <w:rPr>
          <w:rFonts w:eastAsiaTheme="minorEastAsia"/>
          <w:sz w:val="20"/>
          <w:szCs w:val="20"/>
          <w:lang w:eastAsia="zh-CN"/>
        </w:rPr>
        <w:t xml:space="preserve"> </w:t>
      </w:r>
      <w:r w:rsidR="00336506">
        <w:rPr>
          <w:rFonts w:eastAsiaTheme="minorEastAsia" w:hint="eastAsia"/>
          <w:sz w:val="20"/>
          <w:szCs w:val="20"/>
          <w:lang w:eastAsia="zh-CN"/>
        </w:rPr>
        <w:t xml:space="preserve">is to add time domain </w:t>
      </w:r>
      <w:proofErr w:type="spellStart"/>
      <w:r w:rsidR="00336506">
        <w:rPr>
          <w:rFonts w:eastAsiaTheme="minorEastAsia" w:hint="eastAsia"/>
          <w:sz w:val="20"/>
          <w:szCs w:val="20"/>
          <w:lang w:eastAsia="zh-CN"/>
        </w:rPr>
        <w:t>subrame</w:t>
      </w:r>
      <w:proofErr w:type="spellEnd"/>
      <w:r w:rsidR="00336506">
        <w:rPr>
          <w:rFonts w:eastAsiaTheme="minorEastAsia" w:hint="eastAsia"/>
          <w:sz w:val="20"/>
          <w:szCs w:val="20"/>
          <w:lang w:eastAsia="zh-CN"/>
        </w:rPr>
        <w:t xml:space="preserve"> offset b</w:t>
      </w:r>
      <w:r w:rsidR="001B32E8">
        <w:rPr>
          <w:rFonts w:eastAsiaTheme="minorEastAsia" w:hint="eastAsia"/>
          <w:sz w:val="20"/>
          <w:szCs w:val="20"/>
          <w:lang w:eastAsia="zh-CN"/>
        </w:rPr>
        <w:t>ased on the PRACH for legacy UE</w:t>
      </w:r>
      <w:r w:rsidRPr="00DB65D1">
        <w:rPr>
          <w:rFonts w:eastAsiaTheme="minorEastAsia"/>
          <w:sz w:val="20"/>
          <w:szCs w:val="20"/>
          <w:lang w:eastAsia="zh-CN"/>
        </w:rPr>
        <w:t xml:space="preserve">, </w:t>
      </w:r>
      <w:r w:rsidR="00336506">
        <w:rPr>
          <w:rFonts w:eastAsiaTheme="minorEastAsia" w:hint="eastAsia"/>
          <w:sz w:val="20"/>
          <w:szCs w:val="20"/>
          <w:lang w:eastAsia="zh-CN"/>
        </w:rPr>
        <w:t xml:space="preserve">it can avoid </w:t>
      </w:r>
      <w:r w:rsidR="00A004BC">
        <w:rPr>
          <w:rFonts w:eastAsiaTheme="minorEastAsia" w:hint="eastAsia"/>
          <w:sz w:val="20"/>
          <w:szCs w:val="20"/>
          <w:lang w:eastAsia="zh-CN"/>
        </w:rPr>
        <w:t>overlapped ROs through reasonable configuration.</w:t>
      </w:r>
    </w:p>
    <w:p w:rsidR="006E287D" w:rsidRPr="006F3470" w:rsidRDefault="006E287D" w:rsidP="006E287D">
      <w:pPr>
        <w:pStyle w:val="a1"/>
        <w:spacing w:before="120"/>
        <w:rPr>
          <w:rFonts w:eastAsiaTheme="minorEastAsia"/>
          <w:sz w:val="20"/>
          <w:szCs w:val="20"/>
          <w:lang w:eastAsia="zh-CN"/>
        </w:rPr>
      </w:pPr>
      <w:r>
        <w:rPr>
          <w:rFonts w:eastAsiaTheme="minorEastAsia"/>
          <w:b/>
          <w:sz w:val="20"/>
          <w:szCs w:val="20"/>
          <w:lang w:eastAsia="zh-CN"/>
        </w:rPr>
        <w:t>O</w:t>
      </w:r>
      <w:r>
        <w:rPr>
          <w:rFonts w:eastAsiaTheme="minorEastAsia" w:hint="eastAsia"/>
          <w:b/>
          <w:sz w:val="20"/>
          <w:szCs w:val="20"/>
          <w:lang w:eastAsia="zh-CN"/>
        </w:rPr>
        <w:t>bservation</w:t>
      </w:r>
      <w:r w:rsidRPr="00CC0680">
        <w:rPr>
          <w:rFonts w:eastAsiaTheme="minorEastAsia"/>
          <w:b/>
          <w:sz w:val="20"/>
          <w:szCs w:val="20"/>
          <w:lang w:eastAsia="zh-CN"/>
        </w:rPr>
        <w:t xml:space="preserve"> </w:t>
      </w:r>
      <w:r w:rsidR="00494082">
        <w:rPr>
          <w:rFonts w:eastAsiaTheme="minorEastAsia" w:hint="eastAsia"/>
          <w:b/>
          <w:sz w:val="20"/>
          <w:szCs w:val="20"/>
          <w:lang w:eastAsia="zh-CN"/>
        </w:rPr>
        <w:t>3</w:t>
      </w:r>
      <w:r w:rsidRPr="00CC0680">
        <w:rPr>
          <w:rFonts w:eastAsiaTheme="minorEastAsia"/>
          <w:b/>
          <w:sz w:val="20"/>
          <w:szCs w:val="20"/>
          <w:lang w:eastAsia="zh-CN"/>
        </w:rPr>
        <w:t>:</w:t>
      </w:r>
      <w:r>
        <w:rPr>
          <w:rFonts w:eastAsiaTheme="minorEastAsia" w:hint="eastAsia"/>
          <w:b/>
          <w:sz w:val="20"/>
          <w:szCs w:val="20"/>
          <w:lang w:eastAsia="zh-CN"/>
        </w:rPr>
        <w:t xml:space="preserve"> </w:t>
      </w:r>
      <w:r w:rsidRPr="00DB65D1">
        <w:rPr>
          <w:rFonts w:eastAsiaTheme="minorEastAsia"/>
          <w:b/>
          <w:sz w:val="20"/>
          <w:szCs w:val="20"/>
          <w:lang w:eastAsia="zh-CN"/>
        </w:rPr>
        <w:t xml:space="preserve">The </w:t>
      </w:r>
      <w:r>
        <w:rPr>
          <w:rFonts w:eastAsiaTheme="minorEastAsia"/>
          <w:b/>
          <w:sz w:val="20"/>
          <w:szCs w:val="20"/>
          <w:lang w:eastAsia="zh-CN"/>
        </w:rPr>
        <w:t xml:space="preserve">scheme </w:t>
      </w:r>
      <w:r w:rsidRPr="00DB65D1">
        <w:rPr>
          <w:rFonts w:eastAsiaTheme="minorEastAsia"/>
          <w:b/>
          <w:sz w:val="20"/>
          <w:szCs w:val="20"/>
          <w:lang w:eastAsia="zh-CN"/>
        </w:rPr>
        <w:t xml:space="preserve">that </w:t>
      </w:r>
      <w:proofErr w:type="spellStart"/>
      <w:r w:rsidRPr="00DB65D1">
        <w:rPr>
          <w:rFonts w:eastAsiaTheme="minorEastAsia"/>
          <w:b/>
          <w:sz w:val="20"/>
          <w:szCs w:val="20"/>
          <w:lang w:eastAsia="zh-CN"/>
        </w:rPr>
        <w:t>gNB</w:t>
      </w:r>
      <w:proofErr w:type="spellEnd"/>
      <w:r w:rsidRPr="00DB65D1">
        <w:rPr>
          <w:rFonts w:eastAsiaTheme="minorEastAsia"/>
          <w:b/>
          <w:sz w:val="20"/>
          <w:szCs w:val="20"/>
          <w:lang w:eastAsia="zh-CN"/>
        </w:rPr>
        <w:t xml:space="preserve"> provide</w:t>
      </w:r>
      <w:r>
        <w:rPr>
          <w:rFonts w:eastAsiaTheme="minorEastAsia"/>
          <w:b/>
          <w:sz w:val="20"/>
          <w:szCs w:val="20"/>
          <w:lang w:eastAsia="zh-CN"/>
        </w:rPr>
        <w:t>s</w:t>
      </w:r>
      <w:r w:rsidR="00696751">
        <w:rPr>
          <w:rFonts w:eastAsiaTheme="minorEastAsia" w:hint="eastAsia"/>
          <w:b/>
          <w:sz w:val="20"/>
          <w:szCs w:val="20"/>
          <w:lang w:eastAsia="zh-CN"/>
        </w:rPr>
        <w:t xml:space="preserve"> an </w:t>
      </w:r>
      <w:r w:rsidR="00696751">
        <w:rPr>
          <w:rFonts w:eastAsiaTheme="minorEastAsia"/>
          <w:b/>
          <w:sz w:val="20"/>
          <w:szCs w:val="20"/>
          <w:lang w:eastAsia="zh-CN"/>
        </w:rPr>
        <w:t>additional</w:t>
      </w:r>
      <w:r w:rsidRPr="00DB65D1">
        <w:rPr>
          <w:rFonts w:eastAsiaTheme="minorEastAsia"/>
          <w:b/>
          <w:sz w:val="20"/>
          <w:szCs w:val="20"/>
          <w:lang w:eastAsia="zh-CN"/>
        </w:rPr>
        <w:t xml:space="preserve"> </w:t>
      </w:r>
      <w:r w:rsidR="00696751">
        <w:rPr>
          <w:rFonts w:eastAsiaTheme="minorEastAsia" w:hint="eastAsia"/>
          <w:b/>
          <w:sz w:val="20"/>
          <w:szCs w:val="20"/>
          <w:lang w:eastAsia="zh-CN"/>
        </w:rPr>
        <w:t xml:space="preserve">PRACH configuration index for </w:t>
      </w:r>
      <w:proofErr w:type="spellStart"/>
      <w:r w:rsidR="00696751">
        <w:rPr>
          <w:rFonts w:eastAsiaTheme="minorEastAsia" w:hint="eastAsia"/>
          <w:b/>
          <w:sz w:val="20"/>
          <w:szCs w:val="20"/>
          <w:lang w:eastAsia="zh-CN"/>
        </w:rPr>
        <w:t>Rel</w:t>
      </w:r>
      <w:proofErr w:type="spellEnd"/>
      <w:r w:rsidR="00696751">
        <w:rPr>
          <w:rFonts w:eastAsiaTheme="minorEastAsia" w:hint="eastAsia"/>
          <w:b/>
          <w:sz w:val="20"/>
          <w:szCs w:val="20"/>
          <w:lang w:eastAsia="zh-CN"/>
        </w:rPr>
        <w:t xml:space="preserve">-19 UE </w:t>
      </w:r>
      <w:r>
        <w:rPr>
          <w:rFonts w:eastAsiaTheme="minorEastAsia" w:hint="eastAsia"/>
          <w:b/>
          <w:sz w:val="20"/>
          <w:szCs w:val="20"/>
          <w:lang w:eastAsia="zh-CN"/>
        </w:rPr>
        <w:t xml:space="preserve">may </w:t>
      </w:r>
      <w:r w:rsidR="00D352AF">
        <w:rPr>
          <w:rFonts w:eastAsiaTheme="minorEastAsia" w:hint="eastAsia"/>
          <w:b/>
          <w:sz w:val="20"/>
          <w:szCs w:val="20"/>
          <w:lang w:eastAsia="zh-CN"/>
        </w:rPr>
        <w:t>result in</w:t>
      </w:r>
      <w:r w:rsidRPr="00DB65D1">
        <w:rPr>
          <w:rFonts w:eastAsiaTheme="minorEastAsia"/>
          <w:b/>
          <w:sz w:val="20"/>
          <w:szCs w:val="20"/>
          <w:lang w:eastAsia="zh-CN"/>
        </w:rPr>
        <w:t xml:space="preserve"> overlap</w:t>
      </w:r>
      <w:r>
        <w:rPr>
          <w:rFonts w:eastAsiaTheme="minorEastAsia" w:hint="eastAsia"/>
          <w:b/>
          <w:sz w:val="20"/>
          <w:szCs w:val="20"/>
          <w:lang w:eastAsia="zh-CN"/>
        </w:rPr>
        <w:t>ped</w:t>
      </w:r>
      <w:r w:rsidRPr="00DB65D1">
        <w:rPr>
          <w:rFonts w:eastAsiaTheme="minorEastAsia"/>
          <w:b/>
          <w:sz w:val="20"/>
          <w:szCs w:val="20"/>
          <w:lang w:eastAsia="zh-CN"/>
        </w:rPr>
        <w:t xml:space="preserve"> RO</w:t>
      </w:r>
      <w:r w:rsidRPr="00DB65D1">
        <w:rPr>
          <w:rFonts w:eastAsiaTheme="minorEastAsia" w:hint="eastAsia"/>
          <w:b/>
          <w:sz w:val="20"/>
          <w:szCs w:val="20"/>
          <w:lang w:eastAsia="zh-CN"/>
        </w:rPr>
        <w:t>s</w:t>
      </w:r>
      <w:r w:rsidR="00696751">
        <w:rPr>
          <w:rFonts w:eastAsiaTheme="minorEastAsia" w:hint="eastAsia"/>
          <w:b/>
          <w:sz w:val="20"/>
          <w:szCs w:val="20"/>
          <w:lang w:eastAsia="zh-CN"/>
        </w:rPr>
        <w:t xml:space="preserve"> with PRACH for legacy UE</w:t>
      </w:r>
      <w:r>
        <w:rPr>
          <w:rFonts w:eastAsiaTheme="minorEastAsia" w:hint="eastAsia"/>
          <w:b/>
          <w:sz w:val="20"/>
          <w:szCs w:val="20"/>
          <w:lang w:eastAsia="zh-CN"/>
        </w:rPr>
        <w:t>.</w:t>
      </w:r>
    </w:p>
    <w:p w:rsidR="006E287D" w:rsidRDefault="00CE6986" w:rsidP="009825C4">
      <w:pPr>
        <w:pStyle w:val="a1"/>
        <w:rPr>
          <w:rFonts w:eastAsiaTheme="minorEastAsia"/>
          <w:sz w:val="20"/>
          <w:szCs w:val="20"/>
          <w:lang w:eastAsia="zh-CN"/>
        </w:rPr>
      </w:pPr>
      <w:r w:rsidRPr="00CE6986">
        <w:rPr>
          <w:rFonts w:eastAsiaTheme="minorEastAsia"/>
          <w:sz w:val="20"/>
          <w:szCs w:val="20"/>
          <w:lang w:eastAsia="zh-CN"/>
        </w:rPr>
        <w:t>Due to the existence of overlapp</w:t>
      </w:r>
      <w:r>
        <w:rPr>
          <w:rFonts w:eastAsiaTheme="minorEastAsia"/>
          <w:sz w:val="20"/>
          <w:szCs w:val="20"/>
          <w:lang w:eastAsia="zh-CN"/>
        </w:rPr>
        <w:t>ed</w:t>
      </w:r>
      <w:r w:rsidRPr="00CE6986">
        <w:rPr>
          <w:rFonts w:eastAsiaTheme="minorEastAsia"/>
          <w:sz w:val="20"/>
          <w:szCs w:val="20"/>
          <w:lang w:eastAsia="zh-CN"/>
        </w:rPr>
        <w:t xml:space="preserve"> RO, it i</w:t>
      </w:r>
      <w:r w:rsidR="001B32E8">
        <w:rPr>
          <w:rFonts w:eastAsiaTheme="minorEastAsia"/>
          <w:sz w:val="20"/>
          <w:szCs w:val="20"/>
          <w:lang w:eastAsia="zh-CN"/>
        </w:rPr>
        <w:t>s necessary to design a mapping</w:t>
      </w:r>
      <w:r w:rsidR="005C1C1C" w:rsidRPr="00F13E8E">
        <w:rPr>
          <w:rFonts w:eastAsiaTheme="minorEastAsia"/>
          <w:sz w:val="20"/>
          <w:szCs w:val="20"/>
          <w:lang w:eastAsia="zh-CN"/>
        </w:rPr>
        <w:t xml:space="preserve"> relationship between </w:t>
      </w:r>
      <w:r w:rsidR="005C1C1C">
        <w:rPr>
          <w:rFonts w:eastAsiaTheme="minorEastAsia"/>
          <w:sz w:val="20"/>
          <w:szCs w:val="20"/>
          <w:lang w:eastAsia="zh-CN"/>
        </w:rPr>
        <w:t>ov</w:t>
      </w:r>
      <w:r w:rsidR="005C1C1C">
        <w:rPr>
          <w:rFonts w:eastAsiaTheme="minorEastAsia" w:hint="eastAsia"/>
          <w:sz w:val="20"/>
          <w:szCs w:val="20"/>
          <w:lang w:eastAsia="zh-CN"/>
        </w:rPr>
        <w:t xml:space="preserve">erlapped </w:t>
      </w:r>
      <w:r w:rsidR="005C1C1C" w:rsidRPr="00F13E8E">
        <w:rPr>
          <w:rFonts w:eastAsiaTheme="minorEastAsia"/>
          <w:sz w:val="20"/>
          <w:szCs w:val="20"/>
          <w:lang w:eastAsia="zh-CN"/>
        </w:rPr>
        <w:t>RO and SSB</w:t>
      </w:r>
      <w:r w:rsidR="006E287D">
        <w:rPr>
          <w:rFonts w:eastAsiaTheme="minorEastAsia" w:hint="eastAsia"/>
          <w:sz w:val="20"/>
          <w:szCs w:val="20"/>
          <w:lang w:eastAsia="zh-CN"/>
        </w:rPr>
        <w:t xml:space="preserve">. </w:t>
      </w:r>
      <w:r w:rsidR="006E287D">
        <w:rPr>
          <w:rFonts w:eastAsiaTheme="minorEastAsia"/>
          <w:sz w:val="20"/>
          <w:szCs w:val="20"/>
          <w:lang w:eastAsia="zh-CN"/>
        </w:rPr>
        <w:t>I</w:t>
      </w:r>
      <w:r w:rsidR="006E287D">
        <w:rPr>
          <w:rFonts w:eastAsiaTheme="minorEastAsia" w:hint="eastAsia"/>
          <w:sz w:val="20"/>
          <w:szCs w:val="20"/>
          <w:lang w:eastAsia="zh-CN"/>
        </w:rPr>
        <w:t xml:space="preserve">n our view, </w:t>
      </w:r>
      <w:r w:rsidR="006E287D" w:rsidRPr="004D5480">
        <w:rPr>
          <w:rFonts w:eastAsiaTheme="minorEastAsia"/>
          <w:sz w:val="20"/>
          <w:szCs w:val="20"/>
          <w:lang w:eastAsia="zh-CN"/>
        </w:rPr>
        <w:t>the overlapp</w:t>
      </w:r>
      <w:r w:rsidR="006E287D">
        <w:rPr>
          <w:rFonts w:eastAsiaTheme="minorEastAsia" w:hint="eastAsia"/>
          <w:sz w:val="20"/>
          <w:szCs w:val="20"/>
          <w:lang w:eastAsia="zh-CN"/>
        </w:rPr>
        <w:t>ed</w:t>
      </w:r>
      <w:r w:rsidR="006E287D" w:rsidRPr="004D5480">
        <w:rPr>
          <w:rFonts w:eastAsiaTheme="minorEastAsia"/>
          <w:sz w:val="20"/>
          <w:szCs w:val="20"/>
          <w:lang w:eastAsia="zh-CN"/>
        </w:rPr>
        <w:t xml:space="preserve"> RO needs to follow the mapping of the legacy RO to avoid the impact on the legacy UE</w:t>
      </w:r>
      <w:r w:rsidR="008004FC">
        <w:rPr>
          <w:rFonts w:eastAsiaTheme="minorEastAsia" w:hint="eastAsia"/>
          <w:sz w:val="20"/>
          <w:szCs w:val="20"/>
          <w:lang w:eastAsia="zh-CN"/>
        </w:rPr>
        <w:t>, a</w:t>
      </w:r>
      <w:r w:rsidR="006E287D">
        <w:rPr>
          <w:rFonts w:eastAsiaTheme="minorEastAsia" w:hint="eastAsia"/>
          <w:sz w:val="20"/>
          <w:szCs w:val="20"/>
          <w:lang w:eastAsia="zh-CN"/>
        </w:rPr>
        <w:t>s shown in</w:t>
      </w:r>
      <w:r w:rsidR="00B144D9">
        <w:rPr>
          <w:rFonts w:eastAsiaTheme="minorEastAsia" w:hint="eastAsia"/>
          <w:sz w:val="20"/>
          <w:szCs w:val="20"/>
          <w:lang w:eastAsia="zh-CN"/>
        </w:rPr>
        <w:t xml:space="preserve"> </w:t>
      </w:r>
      <w:r w:rsidR="00983348">
        <w:rPr>
          <w:rFonts w:eastAsiaTheme="minorEastAsia" w:hint="eastAsia"/>
          <w:sz w:val="20"/>
          <w:szCs w:val="20"/>
          <w:lang w:eastAsia="zh-CN"/>
        </w:rPr>
        <w:t xml:space="preserve">Figure </w:t>
      </w:r>
      <w:r w:rsidR="00CE1827">
        <w:rPr>
          <w:rFonts w:eastAsiaTheme="minorEastAsia" w:hint="eastAsia"/>
          <w:sz w:val="20"/>
          <w:szCs w:val="20"/>
          <w:lang w:eastAsia="zh-CN"/>
        </w:rPr>
        <w:t>3</w:t>
      </w:r>
      <w:r w:rsidR="006E287D">
        <w:rPr>
          <w:rFonts w:eastAsiaTheme="minorEastAsia" w:hint="eastAsia"/>
          <w:sz w:val="20"/>
          <w:szCs w:val="20"/>
          <w:lang w:eastAsia="zh-CN"/>
        </w:rPr>
        <w:t>.</w:t>
      </w:r>
    </w:p>
    <w:p w:rsidR="006E287D" w:rsidRPr="009825C4" w:rsidRDefault="00B03463" w:rsidP="009825C4">
      <w:pPr>
        <w:pStyle w:val="a1"/>
        <w:jc w:val="center"/>
        <w:rPr>
          <w:rFonts w:eastAsiaTheme="minorEastAsia"/>
          <w:sz w:val="20"/>
          <w:szCs w:val="20"/>
          <w:lang w:eastAsia="zh-CN"/>
        </w:rPr>
      </w:pPr>
      <w:r>
        <w:rPr>
          <w:rFonts w:eastAsiaTheme="minorEastAsia"/>
          <w:noProof/>
          <w:sz w:val="20"/>
          <w:szCs w:val="20"/>
          <w:lang w:eastAsia="zh-CN"/>
        </w:rPr>
        <w:drawing>
          <wp:inline distT="0" distB="0" distL="0" distR="0" wp14:anchorId="6499DCCC" wp14:editId="7DB863B5">
            <wp:extent cx="4493260" cy="1481455"/>
            <wp:effectExtent l="0" t="0" r="254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93260" cy="1481455"/>
                    </a:xfrm>
                    <a:prstGeom prst="rect">
                      <a:avLst/>
                    </a:prstGeom>
                    <a:noFill/>
                  </pic:spPr>
                </pic:pic>
              </a:graphicData>
            </a:graphic>
          </wp:inline>
        </w:drawing>
      </w:r>
    </w:p>
    <w:p w:rsidR="006E287D" w:rsidRDefault="006E287D" w:rsidP="007552BA">
      <w:pPr>
        <w:pStyle w:val="a5"/>
      </w:pPr>
      <w:bookmarkStart w:id="3" w:name="_Ref166069040"/>
      <w:r>
        <w:t xml:space="preserve">Figure </w:t>
      </w:r>
      <w:r w:rsidR="002D1D40">
        <w:fldChar w:fldCharType="begin"/>
      </w:r>
      <w:r w:rsidR="002D1D40">
        <w:instrText xml:space="preserve"> SEQ Figure \* ARABIC </w:instrText>
      </w:r>
      <w:r w:rsidR="002D1D40">
        <w:fldChar w:fldCharType="separate"/>
      </w:r>
      <w:r w:rsidR="00CE1827">
        <w:rPr>
          <w:noProof/>
        </w:rPr>
        <w:t>3</w:t>
      </w:r>
      <w:r w:rsidR="002D1D40">
        <w:rPr>
          <w:noProof/>
        </w:rPr>
        <w:fldChar w:fldCharType="end"/>
      </w:r>
      <w:bookmarkEnd w:id="3"/>
      <w:r w:rsidR="00F61631">
        <w:rPr>
          <w:rFonts w:hint="eastAsia"/>
          <w:noProof/>
        </w:rPr>
        <w:t>:</w:t>
      </w:r>
      <w:r>
        <w:rPr>
          <w:rFonts w:hint="eastAsia"/>
        </w:rPr>
        <w:t xml:space="preserve"> </w:t>
      </w:r>
      <w:r w:rsidR="00F61631">
        <w:rPr>
          <w:rFonts w:hint="eastAsia"/>
        </w:rPr>
        <w:t>M</w:t>
      </w:r>
      <w:r w:rsidRPr="00824A60">
        <w:t xml:space="preserve">apping relationship between </w:t>
      </w:r>
      <w:r>
        <w:rPr>
          <w:rFonts w:hint="eastAsia"/>
        </w:rPr>
        <w:t xml:space="preserve">overlapped </w:t>
      </w:r>
      <w:r w:rsidRPr="00824A60">
        <w:t>RO and SSB</w:t>
      </w:r>
    </w:p>
    <w:p w:rsidR="006E287D" w:rsidRPr="00824A60" w:rsidRDefault="006E287D" w:rsidP="006E287D">
      <w:pPr>
        <w:pStyle w:val="a1"/>
        <w:spacing w:before="120"/>
        <w:rPr>
          <w:rFonts w:eastAsiaTheme="minorEastAsia"/>
          <w:sz w:val="20"/>
          <w:szCs w:val="20"/>
          <w:lang w:eastAsia="zh-CN"/>
        </w:rPr>
      </w:pPr>
      <w:r w:rsidRPr="00CC0680">
        <w:rPr>
          <w:rFonts w:eastAsiaTheme="minorEastAsia"/>
          <w:b/>
          <w:sz w:val="20"/>
          <w:szCs w:val="20"/>
          <w:lang w:eastAsia="zh-CN"/>
        </w:rPr>
        <w:t xml:space="preserve">Proposal </w:t>
      </w:r>
      <w:r w:rsidR="00494082">
        <w:rPr>
          <w:rFonts w:eastAsiaTheme="minorEastAsia" w:hint="eastAsia"/>
          <w:b/>
          <w:sz w:val="20"/>
          <w:szCs w:val="20"/>
          <w:lang w:eastAsia="zh-CN"/>
        </w:rPr>
        <w:t>6</w:t>
      </w:r>
      <w:r w:rsidRPr="00CC0680">
        <w:rPr>
          <w:rFonts w:eastAsiaTheme="minorEastAsia"/>
          <w:b/>
          <w:sz w:val="20"/>
          <w:szCs w:val="20"/>
          <w:lang w:eastAsia="zh-CN"/>
        </w:rPr>
        <w:t>:</w:t>
      </w:r>
      <w:r>
        <w:rPr>
          <w:rFonts w:eastAsiaTheme="minorEastAsia" w:hint="eastAsia"/>
          <w:b/>
          <w:sz w:val="20"/>
          <w:szCs w:val="20"/>
          <w:lang w:eastAsia="zh-CN"/>
        </w:rPr>
        <w:t xml:space="preserve"> </w:t>
      </w:r>
      <w:r w:rsidR="005847F3">
        <w:rPr>
          <w:rFonts w:eastAsiaTheme="minorEastAsia" w:hint="eastAsia"/>
          <w:b/>
          <w:sz w:val="20"/>
          <w:szCs w:val="20"/>
          <w:lang w:eastAsia="zh-CN"/>
        </w:rPr>
        <w:t>T</w:t>
      </w:r>
      <w:r w:rsidRPr="00824A60">
        <w:rPr>
          <w:rFonts w:eastAsiaTheme="minorEastAsia"/>
          <w:b/>
          <w:sz w:val="20"/>
          <w:szCs w:val="20"/>
          <w:lang w:eastAsia="zh-CN"/>
        </w:rPr>
        <w:t xml:space="preserve">he overlapped RO </w:t>
      </w:r>
      <w:r w:rsidR="007552BA" w:rsidRPr="007552BA">
        <w:rPr>
          <w:rFonts w:eastAsiaTheme="minorEastAsia"/>
          <w:b/>
          <w:sz w:val="20"/>
          <w:szCs w:val="20"/>
          <w:lang w:eastAsia="zh-CN"/>
        </w:rPr>
        <w:t>is mapped to the same SSB(s) as that of the legacy RO</w:t>
      </w:r>
      <w:r w:rsidRPr="00824A60">
        <w:rPr>
          <w:rFonts w:eastAsiaTheme="minorEastAsia"/>
          <w:b/>
          <w:sz w:val="20"/>
          <w:szCs w:val="20"/>
          <w:lang w:eastAsia="zh-CN"/>
        </w:rPr>
        <w:t xml:space="preserve"> to avoid the impact on the legacy UE.</w:t>
      </w:r>
    </w:p>
    <w:p w:rsidR="006E287D" w:rsidRDefault="006E287D" w:rsidP="006E287D">
      <w:pPr>
        <w:pStyle w:val="2"/>
        <w:numPr>
          <w:ilvl w:val="1"/>
          <w:numId w:val="5"/>
        </w:numPr>
        <w:tabs>
          <w:tab w:val="left" w:pos="1701"/>
        </w:tabs>
        <w:rPr>
          <w:rFonts w:eastAsiaTheme="minorEastAsia"/>
          <w:lang w:val="en-US"/>
        </w:rPr>
      </w:pPr>
      <w:r>
        <w:rPr>
          <w:rFonts w:eastAsiaTheme="minorEastAsia"/>
          <w:lang w:val="en-US"/>
        </w:rPr>
        <w:t>Adaptation</w:t>
      </w:r>
      <w:r>
        <w:rPr>
          <w:rFonts w:eastAsiaTheme="minorEastAsia" w:hint="eastAsia"/>
          <w:lang w:val="en-US"/>
        </w:rPr>
        <w:t xml:space="preserve"> of PRACH in </w:t>
      </w:r>
      <w:r>
        <w:rPr>
          <w:rFonts w:eastAsiaTheme="minorEastAsia"/>
          <w:lang w:val="en-US"/>
        </w:rPr>
        <w:t>sp</w:t>
      </w:r>
      <w:r>
        <w:rPr>
          <w:rFonts w:eastAsiaTheme="minorEastAsia" w:hint="eastAsia"/>
          <w:lang w:val="en-US"/>
        </w:rPr>
        <w:t>atial domain</w:t>
      </w:r>
    </w:p>
    <w:p w:rsidR="006E287D" w:rsidRPr="002760B2" w:rsidRDefault="006E287D" w:rsidP="006E287D">
      <w:pPr>
        <w:pStyle w:val="a1"/>
        <w:rPr>
          <w:rFonts w:eastAsiaTheme="minorEastAsia"/>
          <w:sz w:val="20"/>
          <w:szCs w:val="20"/>
          <w:lang w:eastAsia="zh-CN"/>
        </w:rPr>
      </w:pPr>
      <w:r w:rsidRPr="002760B2">
        <w:rPr>
          <w:rFonts w:eastAsiaTheme="minorEastAsia"/>
          <w:sz w:val="20"/>
          <w:szCs w:val="20"/>
          <w:lang w:eastAsia="zh-CN"/>
        </w:rPr>
        <w:t>In RAN1#11</w:t>
      </w:r>
      <w:r>
        <w:rPr>
          <w:rFonts w:eastAsiaTheme="minorEastAsia" w:hint="eastAsia"/>
          <w:sz w:val="20"/>
          <w:szCs w:val="20"/>
          <w:lang w:eastAsia="zh-CN"/>
        </w:rPr>
        <w:t>6-</w:t>
      </w:r>
      <w:proofErr w:type="spellStart"/>
      <w:r>
        <w:rPr>
          <w:rFonts w:eastAsiaTheme="minorEastAsia" w:hint="eastAsia"/>
          <w:sz w:val="20"/>
          <w:szCs w:val="20"/>
          <w:lang w:eastAsia="zh-CN"/>
        </w:rPr>
        <w:t>bis</w:t>
      </w:r>
      <w:proofErr w:type="spellEnd"/>
      <w:r w:rsidRPr="002760B2">
        <w:rPr>
          <w:rFonts w:eastAsiaTheme="minorEastAsia"/>
          <w:sz w:val="20"/>
          <w:szCs w:val="20"/>
          <w:lang w:eastAsia="zh-CN"/>
        </w:rPr>
        <w:t xml:space="preserve"> meeting, it has </w:t>
      </w:r>
      <w:r>
        <w:rPr>
          <w:rFonts w:eastAsiaTheme="minorEastAsia" w:hint="eastAsia"/>
          <w:sz w:val="20"/>
          <w:szCs w:val="20"/>
          <w:lang w:eastAsia="zh-CN"/>
        </w:rPr>
        <w:t xml:space="preserve">been </w:t>
      </w:r>
      <w:r w:rsidRPr="002760B2">
        <w:rPr>
          <w:rFonts w:eastAsiaTheme="minorEastAsia"/>
          <w:sz w:val="20"/>
          <w:szCs w:val="20"/>
          <w:lang w:eastAsia="zh-CN"/>
        </w:rPr>
        <w:t>agreed to further study the adaptat</w:t>
      </w:r>
      <w:r>
        <w:rPr>
          <w:rFonts w:eastAsiaTheme="minorEastAsia"/>
          <w:sz w:val="20"/>
          <w:szCs w:val="20"/>
          <w:lang w:eastAsia="zh-CN"/>
        </w:rPr>
        <w:t xml:space="preserve">ion of </w:t>
      </w:r>
      <w:r>
        <w:rPr>
          <w:rFonts w:eastAsiaTheme="minorEastAsia" w:hint="eastAsia"/>
          <w:sz w:val="20"/>
          <w:szCs w:val="20"/>
          <w:lang w:eastAsia="zh-CN"/>
        </w:rPr>
        <w:t xml:space="preserve">PRACH in spatial domain </w:t>
      </w:r>
      <w:r>
        <w:rPr>
          <w:rFonts w:eastAsiaTheme="minorEastAsia"/>
          <w:sz w:val="20"/>
          <w:szCs w:val="20"/>
          <w:lang w:eastAsia="zh-CN"/>
        </w:rPr>
        <w:t>as follow</w:t>
      </w:r>
      <w:r>
        <w:rPr>
          <w:rFonts w:eastAsiaTheme="minorEastAsia" w:hint="eastAsia"/>
          <w:sz w:val="20"/>
          <w:szCs w:val="20"/>
          <w:lang w:eastAsia="zh-CN"/>
        </w:rPr>
        <w:t>s</w:t>
      </w:r>
      <w:r w:rsidR="00D352AF">
        <w:rPr>
          <w:rFonts w:eastAsiaTheme="minorEastAsia" w:hint="eastAsia"/>
          <w:sz w:val="20"/>
          <w:szCs w:val="20"/>
          <w:lang w:eastAsia="zh-CN"/>
        </w:rPr>
        <w:t xml:space="preserve"> [1]</w:t>
      </w:r>
      <w:r>
        <w:rPr>
          <w:rFonts w:eastAsiaTheme="minorEastAsia" w:hint="eastAsia"/>
          <w:sz w:val="20"/>
          <w:szCs w:val="20"/>
          <w:lang w:eastAsia="zh-CN"/>
        </w:rPr>
        <w:t>:</w:t>
      </w:r>
    </w:p>
    <w:tbl>
      <w:tblPr>
        <w:tblStyle w:val="ac"/>
        <w:tblW w:w="0" w:type="auto"/>
        <w:tblLook w:val="04A0" w:firstRow="1" w:lastRow="0" w:firstColumn="1" w:lastColumn="0" w:noHBand="0" w:noVBand="1"/>
      </w:tblPr>
      <w:tblGrid>
        <w:gridCol w:w="9286"/>
      </w:tblGrid>
      <w:tr w:rsidR="006E287D" w:rsidTr="00696751">
        <w:tc>
          <w:tcPr>
            <w:tcW w:w="9286" w:type="dxa"/>
          </w:tcPr>
          <w:p w:rsidR="006E287D" w:rsidRPr="004C6DBC" w:rsidRDefault="006E287D" w:rsidP="00696751">
            <w:pPr>
              <w:rPr>
                <w:b/>
                <w:bCs/>
                <w:szCs w:val="20"/>
                <w:highlight w:val="green"/>
                <w:lang w:eastAsia="x-none"/>
              </w:rPr>
            </w:pPr>
            <w:r w:rsidRPr="004C6DBC">
              <w:rPr>
                <w:b/>
                <w:bCs/>
                <w:szCs w:val="20"/>
                <w:highlight w:val="green"/>
                <w:lang w:eastAsia="x-none"/>
              </w:rPr>
              <w:t>Agreement</w:t>
            </w:r>
          </w:p>
          <w:p w:rsidR="006E287D" w:rsidRPr="004C6DBC" w:rsidRDefault="006E287D" w:rsidP="00696751">
            <w:pPr>
              <w:rPr>
                <w:rFonts w:eastAsia="PMingLiU"/>
                <w:szCs w:val="20"/>
                <w:lang w:eastAsia="zh-TW"/>
              </w:rPr>
            </w:pPr>
            <w:r w:rsidRPr="004C6DBC">
              <w:rPr>
                <w:rFonts w:eastAsia="PMingLiU"/>
                <w:szCs w:val="20"/>
                <w:lang w:eastAsia="zh-TW"/>
              </w:rPr>
              <w:t xml:space="preserve">For adaptation of PRACH in spatial domain, </w:t>
            </w:r>
          </w:p>
          <w:p w:rsidR="006E287D" w:rsidRPr="004C6DBC" w:rsidRDefault="006E287D" w:rsidP="006E287D">
            <w:pPr>
              <w:widowControl/>
              <w:numPr>
                <w:ilvl w:val="0"/>
                <w:numId w:val="15"/>
              </w:numPr>
              <w:ind w:left="360"/>
              <w:jc w:val="left"/>
              <w:rPr>
                <w:rFonts w:eastAsia="PMingLiU"/>
                <w:szCs w:val="20"/>
                <w:lang w:eastAsia="zh-TW"/>
              </w:rPr>
            </w:pPr>
            <w:r w:rsidRPr="004C6DBC">
              <w:rPr>
                <w:rFonts w:eastAsia="PMingLiU"/>
                <w:szCs w:val="20"/>
                <w:lang w:eastAsia="zh-TW"/>
              </w:rPr>
              <w:t xml:space="preserve">Study possibility of scenarios with non-uniform distribution of UEs in different beams </w:t>
            </w:r>
          </w:p>
          <w:p w:rsidR="006E287D" w:rsidRPr="004C6DBC" w:rsidRDefault="006E287D" w:rsidP="006E287D">
            <w:pPr>
              <w:widowControl/>
              <w:numPr>
                <w:ilvl w:val="2"/>
                <w:numId w:val="15"/>
              </w:numPr>
              <w:ind w:left="720"/>
              <w:jc w:val="left"/>
              <w:rPr>
                <w:rFonts w:eastAsia="PMingLiU"/>
                <w:szCs w:val="20"/>
                <w:lang w:eastAsia="zh-TW"/>
              </w:rPr>
            </w:pPr>
            <w:r w:rsidRPr="004C6DBC">
              <w:rPr>
                <w:rFonts w:eastAsia="PMingLiU"/>
                <w:szCs w:val="20"/>
                <w:lang w:eastAsia="zh-TW"/>
              </w:rPr>
              <w:t>Note 6: Companies are encouraged to provide details on how they UEs to different beams</w:t>
            </w:r>
          </w:p>
          <w:p w:rsidR="006E287D" w:rsidRPr="004C6DBC" w:rsidRDefault="006E287D" w:rsidP="006E287D">
            <w:pPr>
              <w:widowControl/>
              <w:numPr>
                <w:ilvl w:val="0"/>
                <w:numId w:val="15"/>
              </w:numPr>
              <w:ind w:left="360"/>
              <w:jc w:val="left"/>
              <w:rPr>
                <w:rFonts w:eastAsia="PMingLiU"/>
                <w:szCs w:val="20"/>
                <w:lang w:eastAsia="zh-TW"/>
              </w:rPr>
            </w:pPr>
            <w:r w:rsidRPr="004C6DBC">
              <w:rPr>
                <w:rFonts w:eastAsia="PMingLiU"/>
                <w:szCs w:val="20"/>
                <w:lang w:eastAsia="zh-TW"/>
              </w:rPr>
              <w:t xml:space="preserve">Study network energy savings gain achieved by </w:t>
            </w:r>
            <w:r w:rsidRPr="004C6DBC">
              <w:rPr>
                <w:szCs w:val="20"/>
              </w:rPr>
              <w:t>non-uniform PRACH re</w:t>
            </w:r>
            <w:r w:rsidRPr="004C6DBC">
              <w:rPr>
                <w:rFonts w:eastAsia="PMingLiU"/>
                <w:szCs w:val="20"/>
                <w:lang w:eastAsia="zh-TW"/>
              </w:rPr>
              <w:t xml:space="preserve"> map </w:t>
            </w:r>
            <w:r w:rsidRPr="004C6DBC">
              <w:rPr>
                <w:szCs w:val="20"/>
              </w:rPr>
              <w:t xml:space="preserve">source allocation across SSBs </w:t>
            </w:r>
            <w:r w:rsidRPr="004C6DBC">
              <w:rPr>
                <w:rFonts w:eastAsia="PMingLiU"/>
                <w:szCs w:val="20"/>
                <w:lang w:eastAsia="zh-TW"/>
              </w:rPr>
              <w:t xml:space="preserve">for scenarios with non-uniform distribution of UEs in different beams (if any), </w:t>
            </w:r>
          </w:p>
          <w:p w:rsidR="006E287D" w:rsidRPr="004C6DBC" w:rsidRDefault="006E287D" w:rsidP="006E287D">
            <w:pPr>
              <w:widowControl/>
              <w:numPr>
                <w:ilvl w:val="2"/>
                <w:numId w:val="15"/>
              </w:numPr>
              <w:ind w:left="720"/>
              <w:jc w:val="left"/>
              <w:rPr>
                <w:rFonts w:eastAsia="PMingLiU"/>
                <w:szCs w:val="20"/>
                <w:lang w:eastAsia="zh-TW"/>
              </w:rPr>
            </w:pPr>
            <w:r w:rsidRPr="004C6DBC">
              <w:rPr>
                <w:rFonts w:eastAsia="PMingLiU"/>
                <w:szCs w:val="20"/>
                <w:lang w:eastAsia="zh-TW"/>
              </w:rPr>
              <w:t>Assume the following framework for network energy evaluation in FR1 and companies to report at least the below settings used in the evaluation/simulation</w:t>
            </w:r>
          </w:p>
          <w:p w:rsidR="006E287D" w:rsidRPr="004C6DBC" w:rsidRDefault="006E287D" w:rsidP="006E287D">
            <w:pPr>
              <w:widowControl/>
              <w:numPr>
                <w:ilvl w:val="3"/>
                <w:numId w:val="15"/>
              </w:numPr>
              <w:ind w:left="1440"/>
              <w:jc w:val="left"/>
              <w:rPr>
                <w:rFonts w:eastAsia="PMingLiU"/>
                <w:szCs w:val="20"/>
                <w:lang w:eastAsia="zh-TW"/>
              </w:rPr>
            </w:pPr>
            <w:proofErr w:type="spellStart"/>
            <w:r w:rsidRPr="004C6DBC">
              <w:rPr>
                <w:rFonts w:eastAsia="PMingLiU"/>
                <w:szCs w:val="20"/>
                <w:lang w:eastAsia="zh-TW"/>
              </w:rPr>
              <w:t>20ms</w:t>
            </w:r>
            <w:proofErr w:type="spellEnd"/>
            <w:r w:rsidRPr="004C6DBC">
              <w:rPr>
                <w:rFonts w:eastAsia="PMingLiU"/>
                <w:szCs w:val="20"/>
                <w:lang w:eastAsia="zh-TW"/>
              </w:rPr>
              <w:t xml:space="preserve"> SSB period</w:t>
            </w:r>
          </w:p>
          <w:p w:rsidR="006E287D" w:rsidRPr="004C6DBC" w:rsidRDefault="006E287D" w:rsidP="006E287D">
            <w:pPr>
              <w:widowControl/>
              <w:numPr>
                <w:ilvl w:val="3"/>
                <w:numId w:val="15"/>
              </w:numPr>
              <w:ind w:left="1440"/>
              <w:jc w:val="left"/>
              <w:rPr>
                <w:rFonts w:eastAsia="PMingLiU"/>
                <w:szCs w:val="20"/>
                <w:lang w:eastAsia="zh-TW"/>
              </w:rPr>
            </w:pPr>
            <w:proofErr w:type="spellStart"/>
            <w:r w:rsidRPr="004C6DBC">
              <w:rPr>
                <w:rFonts w:eastAsia="PMingLiU"/>
                <w:szCs w:val="20"/>
                <w:lang w:eastAsia="zh-TW"/>
              </w:rPr>
              <w:t>30kHz</w:t>
            </w:r>
            <w:proofErr w:type="spellEnd"/>
            <w:r w:rsidRPr="004C6DBC">
              <w:rPr>
                <w:rFonts w:eastAsia="PMingLiU"/>
                <w:szCs w:val="20"/>
                <w:lang w:eastAsia="zh-TW"/>
              </w:rPr>
              <w:t xml:space="preserve"> SCS, DDDSU TDD pattern</w:t>
            </w:r>
          </w:p>
          <w:p w:rsidR="006E287D" w:rsidRPr="004C6DBC" w:rsidRDefault="006E287D" w:rsidP="006E287D">
            <w:pPr>
              <w:widowControl/>
              <w:numPr>
                <w:ilvl w:val="3"/>
                <w:numId w:val="15"/>
              </w:numPr>
              <w:ind w:left="1440"/>
              <w:jc w:val="left"/>
              <w:rPr>
                <w:rFonts w:eastAsia="PMingLiU"/>
                <w:szCs w:val="20"/>
                <w:lang w:eastAsia="zh-TW"/>
              </w:rPr>
            </w:pPr>
            <w:r w:rsidRPr="004C6DBC">
              <w:rPr>
                <w:rFonts w:eastAsia="PMingLiU"/>
                <w:szCs w:val="20"/>
                <w:lang w:eastAsia="zh-TW"/>
              </w:rPr>
              <w:t>Setting A: SIB1 period (</w:t>
            </w:r>
            <w:proofErr w:type="spellStart"/>
            <w:r w:rsidRPr="004C6DBC">
              <w:rPr>
                <w:rFonts w:eastAsia="PMingLiU"/>
                <w:szCs w:val="20"/>
                <w:lang w:eastAsia="zh-TW"/>
              </w:rPr>
              <w:t>20ms</w:t>
            </w:r>
            <w:proofErr w:type="spellEnd"/>
            <w:r w:rsidRPr="004C6DBC">
              <w:rPr>
                <w:rFonts w:eastAsia="PMingLiU"/>
                <w:szCs w:val="20"/>
                <w:lang w:eastAsia="zh-TW"/>
              </w:rPr>
              <w:t>/</w:t>
            </w:r>
            <w:proofErr w:type="spellStart"/>
            <w:r w:rsidRPr="004C6DBC">
              <w:rPr>
                <w:rFonts w:eastAsia="PMingLiU"/>
                <w:szCs w:val="20"/>
                <w:lang w:eastAsia="zh-TW"/>
              </w:rPr>
              <w:t>40ms</w:t>
            </w:r>
            <w:proofErr w:type="spellEnd"/>
            <w:r w:rsidRPr="004C6DBC">
              <w:rPr>
                <w:rFonts w:eastAsia="PMingLiU"/>
                <w:szCs w:val="20"/>
                <w:lang w:eastAsia="zh-TW"/>
              </w:rPr>
              <w:t>/</w:t>
            </w:r>
            <w:proofErr w:type="spellStart"/>
            <w:r w:rsidRPr="004C6DBC">
              <w:rPr>
                <w:rFonts w:eastAsia="PMingLiU"/>
                <w:szCs w:val="20"/>
                <w:lang w:eastAsia="zh-TW"/>
              </w:rPr>
              <w:t>160ms</w:t>
            </w:r>
            <w:proofErr w:type="spellEnd"/>
            <w:r w:rsidRPr="004C6DBC">
              <w:rPr>
                <w:rFonts w:eastAsia="PMingLiU"/>
                <w:szCs w:val="20"/>
                <w:lang w:eastAsia="zh-TW"/>
              </w:rPr>
              <w:t>)</w:t>
            </w:r>
          </w:p>
          <w:p w:rsidR="006E287D" w:rsidRPr="004C6DBC" w:rsidRDefault="006E287D" w:rsidP="006E287D">
            <w:pPr>
              <w:widowControl/>
              <w:numPr>
                <w:ilvl w:val="3"/>
                <w:numId w:val="15"/>
              </w:numPr>
              <w:ind w:left="1440"/>
              <w:jc w:val="left"/>
              <w:rPr>
                <w:rFonts w:eastAsia="PMingLiU"/>
                <w:szCs w:val="20"/>
                <w:lang w:eastAsia="zh-TW"/>
              </w:rPr>
            </w:pPr>
            <w:r w:rsidRPr="004C6DBC">
              <w:rPr>
                <w:rFonts w:eastAsia="PMingLiU"/>
                <w:szCs w:val="20"/>
                <w:lang w:eastAsia="zh-TW"/>
              </w:rPr>
              <w:t xml:space="preserve">Setting </w:t>
            </w:r>
            <w:proofErr w:type="spellStart"/>
            <w:r w:rsidRPr="004C6DBC">
              <w:rPr>
                <w:rFonts w:eastAsia="PMingLiU"/>
                <w:szCs w:val="20"/>
                <w:lang w:eastAsia="zh-TW"/>
              </w:rPr>
              <w:t>B1</w:t>
            </w:r>
            <w:proofErr w:type="spellEnd"/>
            <w:r w:rsidRPr="004C6DBC">
              <w:rPr>
                <w:rFonts w:eastAsia="PMingLiU"/>
                <w:szCs w:val="20"/>
                <w:lang w:eastAsia="zh-TW"/>
              </w:rPr>
              <w:t>: Cell load (Empty/low/medium)</w:t>
            </w:r>
          </w:p>
          <w:p w:rsidR="006E287D" w:rsidRPr="004C6DBC" w:rsidRDefault="006E287D" w:rsidP="006E287D">
            <w:pPr>
              <w:widowControl/>
              <w:numPr>
                <w:ilvl w:val="3"/>
                <w:numId w:val="15"/>
              </w:numPr>
              <w:ind w:left="1440"/>
              <w:jc w:val="left"/>
              <w:rPr>
                <w:rFonts w:eastAsia="PMingLiU"/>
                <w:szCs w:val="20"/>
                <w:lang w:eastAsia="zh-TW"/>
              </w:rPr>
            </w:pPr>
            <w:r w:rsidRPr="004C6DBC">
              <w:rPr>
                <w:rFonts w:eastAsia="PMingLiU"/>
                <w:szCs w:val="20"/>
                <w:lang w:eastAsia="zh-TW"/>
              </w:rPr>
              <w:t xml:space="preserve">Setting </w:t>
            </w:r>
            <w:proofErr w:type="spellStart"/>
            <w:r w:rsidRPr="004C6DBC">
              <w:rPr>
                <w:rFonts w:eastAsia="PMingLiU"/>
                <w:szCs w:val="20"/>
                <w:lang w:eastAsia="zh-TW"/>
              </w:rPr>
              <w:t>B2</w:t>
            </w:r>
            <w:proofErr w:type="spellEnd"/>
            <w:r w:rsidRPr="004C6DBC">
              <w:rPr>
                <w:rFonts w:eastAsia="PMingLiU"/>
                <w:szCs w:val="20"/>
                <w:lang w:eastAsia="zh-TW"/>
              </w:rPr>
              <w:t>: Traffic model</w:t>
            </w:r>
          </w:p>
          <w:p w:rsidR="006E287D" w:rsidRPr="004C6DBC" w:rsidRDefault="006E287D" w:rsidP="006E287D">
            <w:pPr>
              <w:widowControl/>
              <w:numPr>
                <w:ilvl w:val="3"/>
                <w:numId w:val="15"/>
              </w:numPr>
              <w:ind w:left="1440"/>
              <w:jc w:val="left"/>
              <w:rPr>
                <w:rFonts w:eastAsia="PMingLiU"/>
                <w:szCs w:val="20"/>
                <w:lang w:eastAsia="zh-TW"/>
              </w:rPr>
            </w:pPr>
            <w:r w:rsidRPr="004C6DBC">
              <w:rPr>
                <w:rFonts w:eastAsia="PMingLiU"/>
                <w:szCs w:val="20"/>
                <w:lang w:eastAsia="zh-TW"/>
              </w:rPr>
              <w:t>Setting C: SIB1 PDSCH time domain resource index in 38.214 Table 5.1.2.1.1-2</w:t>
            </w:r>
          </w:p>
          <w:p w:rsidR="006E287D" w:rsidRPr="004C6DBC" w:rsidRDefault="006E287D" w:rsidP="006E287D">
            <w:pPr>
              <w:widowControl/>
              <w:numPr>
                <w:ilvl w:val="3"/>
                <w:numId w:val="15"/>
              </w:numPr>
              <w:ind w:left="1440"/>
              <w:jc w:val="left"/>
              <w:rPr>
                <w:rFonts w:eastAsia="PMingLiU"/>
                <w:szCs w:val="20"/>
                <w:lang w:eastAsia="zh-TW"/>
              </w:rPr>
            </w:pPr>
            <w:r w:rsidRPr="004C6DBC">
              <w:rPr>
                <w:rFonts w:eastAsia="PMingLiU"/>
                <w:szCs w:val="20"/>
                <w:lang w:eastAsia="zh-TW"/>
              </w:rPr>
              <w:t xml:space="preserve">Setting D: CORESET0/SSB multiplexing pattern including </w:t>
            </w:r>
            <w:proofErr w:type="spellStart"/>
            <w:r w:rsidRPr="004C6DBC">
              <w:rPr>
                <w:rFonts w:eastAsia="PMingLiU"/>
                <w:szCs w:val="20"/>
                <w:lang w:eastAsia="zh-TW"/>
              </w:rPr>
              <w:t>controlResourceSetZero</w:t>
            </w:r>
            <w:proofErr w:type="spellEnd"/>
            <w:r w:rsidRPr="004C6DBC">
              <w:rPr>
                <w:rFonts w:eastAsia="PMingLiU"/>
                <w:szCs w:val="20"/>
                <w:lang w:eastAsia="zh-TW"/>
              </w:rPr>
              <w:t xml:space="preserve"> (index) in 38.213 Table 13-6, and </w:t>
            </w:r>
            <w:proofErr w:type="spellStart"/>
            <w:r w:rsidRPr="004C6DBC">
              <w:rPr>
                <w:rFonts w:eastAsia="PMingLiU"/>
                <w:szCs w:val="20"/>
                <w:lang w:eastAsia="zh-TW"/>
              </w:rPr>
              <w:t>searchSpaceZero</w:t>
            </w:r>
            <w:proofErr w:type="spellEnd"/>
            <w:r w:rsidRPr="004C6DBC">
              <w:rPr>
                <w:rFonts w:eastAsia="PMingLiU"/>
                <w:szCs w:val="20"/>
                <w:lang w:eastAsia="zh-TW"/>
              </w:rPr>
              <w:t xml:space="preserve"> (index) in 38.213 Table 13-11</w:t>
            </w:r>
          </w:p>
          <w:p w:rsidR="006E287D" w:rsidRPr="004C6DBC" w:rsidRDefault="006E287D" w:rsidP="006E287D">
            <w:pPr>
              <w:widowControl/>
              <w:numPr>
                <w:ilvl w:val="3"/>
                <w:numId w:val="15"/>
              </w:numPr>
              <w:ind w:left="1440"/>
              <w:jc w:val="left"/>
              <w:rPr>
                <w:rFonts w:eastAsia="PMingLiU"/>
                <w:szCs w:val="20"/>
                <w:lang w:eastAsia="zh-TW"/>
              </w:rPr>
            </w:pPr>
            <w:r w:rsidRPr="004C6DBC">
              <w:rPr>
                <w:rFonts w:eastAsia="PMingLiU"/>
                <w:szCs w:val="20"/>
                <w:lang w:eastAsia="zh-TW"/>
              </w:rPr>
              <w:t xml:space="preserve">Setting E1: PRACH configurations </w:t>
            </w:r>
          </w:p>
          <w:p w:rsidR="006E287D" w:rsidRPr="004C6DBC" w:rsidRDefault="006E287D" w:rsidP="006E287D">
            <w:pPr>
              <w:widowControl/>
              <w:numPr>
                <w:ilvl w:val="4"/>
                <w:numId w:val="15"/>
              </w:numPr>
              <w:ind w:left="2160"/>
              <w:jc w:val="left"/>
              <w:rPr>
                <w:rFonts w:eastAsia="PMingLiU"/>
                <w:szCs w:val="20"/>
                <w:lang w:eastAsia="zh-TW"/>
              </w:rPr>
            </w:pPr>
            <w:r w:rsidRPr="004C6DBC">
              <w:rPr>
                <w:rFonts w:eastAsia="PMingLiU"/>
                <w:szCs w:val="20"/>
                <w:lang w:eastAsia="zh-TW"/>
              </w:rPr>
              <w:t>(legacy) PRACH resources according to the following PRACH configuration for all transmitted SSBs</w:t>
            </w:r>
          </w:p>
          <w:p w:rsidR="006E287D" w:rsidRPr="004C6DBC" w:rsidRDefault="006E287D" w:rsidP="006E287D">
            <w:pPr>
              <w:widowControl/>
              <w:numPr>
                <w:ilvl w:val="3"/>
                <w:numId w:val="15"/>
              </w:numPr>
              <w:ind w:left="2520"/>
              <w:jc w:val="left"/>
              <w:rPr>
                <w:rFonts w:eastAsia="PMingLiU"/>
                <w:szCs w:val="20"/>
                <w:lang w:eastAsia="zh-TW"/>
              </w:rPr>
            </w:pPr>
            <w:r w:rsidRPr="004C6DBC">
              <w:rPr>
                <w:rFonts w:eastAsia="PMingLiU"/>
                <w:szCs w:val="20"/>
                <w:lang w:eastAsia="zh-TW"/>
              </w:rPr>
              <w:t xml:space="preserve">Case A1-1: PRACH configuration #5 (20ms) </w:t>
            </w:r>
          </w:p>
          <w:p w:rsidR="006E287D" w:rsidRPr="004C6DBC" w:rsidRDefault="006E287D" w:rsidP="006E287D">
            <w:pPr>
              <w:widowControl/>
              <w:numPr>
                <w:ilvl w:val="3"/>
                <w:numId w:val="15"/>
              </w:numPr>
              <w:ind w:left="2520"/>
              <w:jc w:val="left"/>
              <w:rPr>
                <w:rFonts w:eastAsia="PMingLiU"/>
                <w:szCs w:val="20"/>
                <w:lang w:eastAsia="zh-TW"/>
              </w:rPr>
            </w:pPr>
            <w:r w:rsidRPr="004C6DBC">
              <w:rPr>
                <w:rFonts w:eastAsia="PMingLiU"/>
                <w:szCs w:val="20"/>
                <w:lang w:eastAsia="zh-TW"/>
              </w:rPr>
              <w:t xml:space="preserve">Case A1-2: PRACH configuration #17 (10ms) </w:t>
            </w:r>
          </w:p>
          <w:p w:rsidR="006E287D" w:rsidRPr="004C6DBC" w:rsidRDefault="006E287D" w:rsidP="006E287D">
            <w:pPr>
              <w:widowControl/>
              <w:numPr>
                <w:ilvl w:val="3"/>
                <w:numId w:val="15"/>
              </w:numPr>
              <w:ind w:left="2520"/>
              <w:jc w:val="left"/>
              <w:rPr>
                <w:rFonts w:eastAsia="PMingLiU"/>
                <w:szCs w:val="20"/>
                <w:lang w:eastAsia="zh-TW"/>
              </w:rPr>
            </w:pPr>
            <w:r w:rsidRPr="004C6DBC">
              <w:rPr>
                <w:rFonts w:eastAsia="PMingLiU"/>
                <w:szCs w:val="20"/>
                <w:lang w:eastAsia="zh-TW"/>
              </w:rPr>
              <w:t xml:space="preserve">Case A2-1: PRACH configuration #0 (160ms) </w:t>
            </w:r>
          </w:p>
          <w:p w:rsidR="006E287D" w:rsidRPr="004C6DBC" w:rsidRDefault="006E287D" w:rsidP="006E287D">
            <w:pPr>
              <w:widowControl/>
              <w:numPr>
                <w:ilvl w:val="4"/>
                <w:numId w:val="15"/>
              </w:numPr>
              <w:ind w:left="2160"/>
              <w:jc w:val="left"/>
              <w:rPr>
                <w:rFonts w:eastAsia="PMingLiU"/>
                <w:szCs w:val="20"/>
                <w:lang w:eastAsia="zh-TW"/>
              </w:rPr>
            </w:pPr>
            <w:r w:rsidRPr="004C6DBC">
              <w:rPr>
                <w:rFonts w:eastAsia="PMingLiU"/>
                <w:szCs w:val="20"/>
                <w:lang w:eastAsia="zh-TW"/>
              </w:rPr>
              <w:t>(time-domain PRACH adaptation) Additional and legacy PRACH resources yielding total PRACH resources that are according to one of the following PRACH configuration for all transmitted SSBs</w:t>
            </w:r>
          </w:p>
          <w:p w:rsidR="006E287D" w:rsidRPr="004C6DBC" w:rsidRDefault="006E287D" w:rsidP="006E287D">
            <w:pPr>
              <w:widowControl/>
              <w:numPr>
                <w:ilvl w:val="3"/>
                <w:numId w:val="15"/>
              </w:numPr>
              <w:ind w:left="2520"/>
              <w:jc w:val="left"/>
              <w:rPr>
                <w:rFonts w:eastAsia="PMingLiU"/>
                <w:szCs w:val="20"/>
                <w:lang w:eastAsia="zh-TW"/>
              </w:rPr>
            </w:pPr>
            <w:r w:rsidRPr="004C6DBC">
              <w:rPr>
                <w:rFonts w:eastAsia="PMingLiU"/>
                <w:szCs w:val="20"/>
                <w:lang w:eastAsia="zh-TW"/>
              </w:rPr>
              <w:t xml:space="preserve">Case B1: PRACH configuration #17 (10ms) </w:t>
            </w:r>
          </w:p>
          <w:p w:rsidR="006E287D" w:rsidRPr="004C6DBC" w:rsidRDefault="006E287D" w:rsidP="006E287D">
            <w:pPr>
              <w:widowControl/>
              <w:numPr>
                <w:ilvl w:val="3"/>
                <w:numId w:val="15"/>
              </w:numPr>
              <w:ind w:left="2520"/>
              <w:jc w:val="left"/>
              <w:rPr>
                <w:rFonts w:eastAsia="PMingLiU"/>
                <w:szCs w:val="20"/>
                <w:lang w:eastAsia="zh-TW"/>
              </w:rPr>
            </w:pPr>
            <w:r w:rsidRPr="004C6DBC">
              <w:rPr>
                <w:rFonts w:eastAsia="PMingLiU"/>
                <w:szCs w:val="20"/>
                <w:lang w:eastAsia="zh-TW"/>
              </w:rPr>
              <w:t>Case B2: PRACH configuration #0 (160ms)</w:t>
            </w:r>
          </w:p>
          <w:p w:rsidR="006E287D" w:rsidRPr="004C6DBC" w:rsidRDefault="006E287D" w:rsidP="006E287D">
            <w:pPr>
              <w:widowControl/>
              <w:numPr>
                <w:ilvl w:val="3"/>
                <w:numId w:val="15"/>
              </w:numPr>
              <w:ind w:left="2520"/>
              <w:jc w:val="left"/>
              <w:rPr>
                <w:rFonts w:eastAsia="PMingLiU"/>
                <w:szCs w:val="20"/>
                <w:lang w:eastAsia="zh-TW"/>
              </w:rPr>
            </w:pPr>
            <w:r w:rsidRPr="004C6DBC">
              <w:rPr>
                <w:rFonts w:eastAsia="PMingLiU"/>
                <w:szCs w:val="20"/>
                <w:lang w:eastAsia="zh-TW"/>
              </w:rPr>
              <w:t xml:space="preserve">Companies to report details of assumed time domain adaptation mechanism </w:t>
            </w:r>
          </w:p>
          <w:p w:rsidR="006E287D" w:rsidRPr="004C6DBC" w:rsidRDefault="006E287D" w:rsidP="006E287D">
            <w:pPr>
              <w:widowControl/>
              <w:numPr>
                <w:ilvl w:val="4"/>
                <w:numId w:val="15"/>
              </w:numPr>
              <w:ind w:left="2160"/>
              <w:jc w:val="left"/>
              <w:rPr>
                <w:rFonts w:eastAsia="PMingLiU"/>
                <w:szCs w:val="20"/>
                <w:lang w:eastAsia="zh-TW"/>
              </w:rPr>
            </w:pPr>
            <w:r w:rsidRPr="004C6DBC">
              <w:rPr>
                <w:rFonts w:eastAsia="PMingLiU"/>
                <w:szCs w:val="20"/>
                <w:lang w:eastAsia="zh-TW"/>
              </w:rPr>
              <w:t xml:space="preserve">(spatial-domain PRACH adaptation) Additional and legacy PRACH resources yielding total PRACH resources that are according to one of the following PRACH configuration </w:t>
            </w:r>
          </w:p>
          <w:p w:rsidR="006E287D" w:rsidRPr="004C6DBC" w:rsidRDefault="006E287D" w:rsidP="006E287D">
            <w:pPr>
              <w:widowControl/>
              <w:numPr>
                <w:ilvl w:val="3"/>
                <w:numId w:val="15"/>
              </w:numPr>
              <w:ind w:left="2520"/>
              <w:jc w:val="left"/>
              <w:rPr>
                <w:rFonts w:eastAsia="PMingLiU"/>
                <w:szCs w:val="20"/>
                <w:lang w:eastAsia="zh-TW"/>
              </w:rPr>
            </w:pPr>
            <w:r w:rsidRPr="004C6DBC">
              <w:rPr>
                <w:rFonts w:eastAsia="PMingLiU"/>
                <w:szCs w:val="20"/>
                <w:lang w:eastAsia="zh-TW"/>
              </w:rPr>
              <w:lastRenderedPageBreak/>
              <w:t xml:space="preserve">Case C1: PRACH configuration #17 (10ms) </w:t>
            </w:r>
          </w:p>
          <w:p w:rsidR="006E287D" w:rsidRPr="004C6DBC" w:rsidRDefault="006E287D" w:rsidP="006E287D">
            <w:pPr>
              <w:widowControl/>
              <w:numPr>
                <w:ilvl w:val="3"/>
                <w:numId w:val="15"/>
              </w:numPr>
              <w:ind w:left="2520"/>
              <w:jc w:val="left"/>
              <w:rPr>
                <w:rFonts w:eastAsia="PMingLiU"/>
                <w:szCs w:val="20"/>
                <w:lang w:eastAsia="zh-TW"/>
              </w:rPr>
            </w:pPr>
            <w:r w:rsidRPr="004C6DBC">
              <w:rPr>
                <w:rFonts w:eastAsia="PMingLiU"/>
                <w:szCs w:val="20"/>
                <w:lang w:eastAsia="zh-TW"/>
              </w:rPr>
              <w:t>Case C2: PRACH configuration #0 (160ms)</w:t>
            </w:r>
          </w:p>
          <w:p w:rsidR="006E287D" w:rsidRPr="004C6DBC" w:rsidRDefault="006E287D" w:rsidP="006E287D">
            <w:pPr>
              <w:widowControl/>
              <w:numPr>
                <w:ilvl w:val="3"/>
                <w:numId w:val="15"/>
              </w:numPr>
              <w:ind w:left="2520"/>
              <w:jc w:val="left"/>
              <w:rPr>
                <w:rFonts w:eastAsia="PMingLiU"/>
                <w:szCs w:val="20"/>
                <w:lang w:eastAsia="zh-TW"/>
              </w:rPr>
            </w:pPr>
            <w:r w:rsidRPr="004C6DBC">
              <w:rPr>
                <w:rFonts w:eastAsia="PMingLiU"/>
                <w:szCs w:val="20"/>
                <w:lang w:eastAsia="zh-TW"/>
              </w:rPr>
              <w:t xml:space="preserve">Companies to report details of assumed spatial domain adaptation mechanism, including details of </w:t>
            </w:r>
            <w:r w:rsidRPr="004C6DBC">
              <w:rPr>
                <w:szCs w:val="20"/>
              </w:rPr>
              <w:t>non-uniform PRACH resource allocation across SSBs</w:t>
            </w:r>
          </w:p>
          <w:p w:rsidR="006E287D" w:rsidRPr="004C6DBC" w:rsidRDefault="006E287D" w:rsidP="006E287D">
            <w:pPr>
              <w:widowControl/>
              <w:numPr>
                <w:ilvl w:val="3"/>
                <w:numId w:val="15"/>
              </w:numPr>
              <w:ind w:left="1440"/>
              <w:jc w:val="left"/>
              <w:rPr>
                <w:rFonts w:eastAsia="PMingLiU"/>
                <w:szCs w:val="20"/>
                <w:lang w:eastAsia="zh-TW"/>
              </w:rPr>
            </w:pPr>
            <w:r w:rsidRPr="004C6DBC">
              <w:rPr>
                <w:rFonts w:eastAsia="PMingLiU"/>
                <w:szCs w:val="20"/>
                <w:lang w:eastAsia="zh-TW"/>
              </w:rPr>
              <w:t xml:space="preserve">Setting F: </w:t>
            </w:r>
            <w:r w:rsidRPr="004C6DBC">
              <w:rPr>
                <w:rFonts w:eastAsia="PMingLiU" w:hint="eastAsia"/>
                <w:szCs w:val="20"/>
                <w:lang w:eastAsia="zh-TW"/>
              </w:rPr>
              <w:t>C</w:t>
            </w:r>
            <w:r w:rsidRPr="004C6DBC">
              <w:rPr>
                <w:rFonts w:eastAsia="PMingLiU"/>
                <w:szCs w:val="20"/>
                <w:lang w:eastAsia="zh-TW"/>
              </w:rPr>
              <w:t>at 1/Cat 2 BS as defined in TR38.864</w:t>
            </w:r>
          </w:p>
          <w:p w:rsidR="006E287D" w:rsidRPr="004C6DBC" w:rsidRDefault="006E287D" w:rsidP="006E287D">
            <w:pPr>
              <w:widowControl/>
              <w:numPr>
                <w:ilvl w:val="3"/>
                <w:numId w:val="15"/>
              </w:numPr>
              <w:ind w:left="1440"/>
              <w:jc w:val="left"/>
              <w:rPr>
                <w:rFonts w:eastAsia="PMingLiU"/>
                <w:szCs w:val="20"/>
                <w:lang w:eastAsia="zh-TW"/>
              </w:rPr>
            </w:pPr>
            <w:r w:rsidRPr="004C6DBC">
              <w:rPr>
                <w:rFonts w:eastAsia="PMingLiU"/>
                <w:szCs w:val="20"/>
                <w:lang w:eastAsia="zh-TW"/>
              </w:rPr>
              <w:t>Setting G1: Number of SSB beams: 4,8 SSBs in a SSB burst with SSB pattern case C</w:t>
            </w:r>
          </w:p>
          <w:p w:rsidR="006E287D" w:rsidRPr="004C6DBC" w:rsidRDefault="006E287D" w:rsidP="001C52A1">
            <w:pPr>
              <w:pStyle w:val="af"/>
              <w:numPr>
                <w:ilvl w:val="3"/>
                <w:numId w:val="15"/>
              </w:numPr>
              <w:ind w:firstLineChars="0"/>
              <w:rPr>
                <w:lang w:eastAsia="zh-TW"/>
              </w:rPr>
            </w:pPr>
            <w:r w:rsidRPr="004C6DBC">
              <w:rPr>
                <w:lang w:eastAsia="zh-TW"/>
              </w:rPr>
              <w:t xml:space="preserve">Note 1: Baseline to compare is Case </w:t>
            </w:r>
            <w:proofErr w:type="spellStart"/>
            <w:r w:rsidRPr="004C6DBC">
              <w:rPr>
                <w:lang w:eastAsia="zh-TW"/>
              </w:rPr>
              <w:t>C1</w:t>
            </w:r>
            <w:proofErr w:type="spellEnd"/>
            <w:r w:rsidRPr="004C6DBC">
              <w:rPr>
                <w:lang w:eastAsia="zh-TW"/>
              </w:rPr>
              <w:t xml:space="preserve"> vs Case </w:t>
            </w:r>
            <w:proofErr w:type="spellStart"/>
            <w:r w:rsidRPr="004C6DBC">
              <w:rPr>
                <w:lang w:eastAsia="zh-TW"/>
              </w:rPr>
              <w:t>B1</w:t>
            </w:r>
            <w:proofErr w:type="spellEnd"/>
            <w:r w:rsidRPr="004C6DBC">
              <w:rPr>
                <w:lang w:eastAsia="zh-TW"/>
              </w:rPr>
              <w:t xml:space="preserve">/A1-1/A1-2, Case </w:t>
            </w:r>
            <w:proofErr w:type="spellStart"/>
            <w:r w:rsidRPr="004C6DBC">
              <w:rPr>
                <w:lang w:eastAsia="zh-TW"/>
              </w:rPr>
              <w:t>C2</w:t>
            </w:r>
            <w:proofErr w:type="spellEnd"/>
            <w:r w:rsidRPr="004C6DBC">
              <w:rPr>
                <w:lang w:eastAsia="zh-TW"/>
              </w:rPr>
              <w:t xml:space="preserve"> vs Case </w:t>
            </w:r>
            <w:proofErr w:type="spellStart"/>
            <w:r w:rsidRPr="004C6DBC">
              <w:rPr>
                <w:lang w:eastAsia="zh-TW"/>
              </w:rPr>
              <w:t>B2</w:t>
            </w:r>
            <w:proofErr w:type="spellEnd"/>
            <w:r w:rsidRPr="004C6DBC">
              <w:rPr>
                <w:lang w:eastAsia="zh-TW"/>
              </w:rPr>
              <w:t>/</w:t>
            </w:r>
            <w:proofErr w:type="spellStart"/>
            <w:r w:rsidRPr="004C6DBC">
              <w:rPr>
                <w:lang w:eastAsia="zh-TW"/>
              </w:rPr>
              <w:t>A2</w:t>
            </w:r>
            <w:proofErr w:type="spellEnd"/>
            <w:r w:rsidRPr="004C6DBC">
              <w:rPr>
                <w:lang w:eastAsia="zh-TW"/>
              </w:rPr>
              <w:t>-1</w:t>
            </w:r>
          </w:p>
          <w:p w:rsidR="006E287D" w:rsidRPr="004C6DBC" w:rsidRDefault="006E287D" w:rsidP="001C52A1">
            <w:pPr>
              <w:pStyle w:val="af"/>
              <w:numPr>
                <w:ilvl w:val="3"/>
                <w:numId w:val="15"/>
              </w:numPr>
              <w:ind w:firstLineChars="0"/>
              <w:rPr>
                <w:lang w:eastAsia="zh-TW"/>
              </w:rPr>
            </w:pPr>
            <w:r w:rsidRPr="004C6DBC">
              <w:rPr>
                <w:lang w:eastAsia="zh-TW"/>
              </w:rPr>
              <w:t xml:space="preserve">Note 2: It is up to company to report the SSB-RO mapping ratio and </w:t>
            </w:r>
            <w:proofErr w:type="spellStart"/>
            <w:r w:rsidRPr="004C6DBC">
              <w:rPr>
                <w:lang w:eastAsia="zh-TW"/>
              </w:rPr>
              <w:t>FDMed</w:t>
            </w:r>
            <w:proofErr w:type="spellEnd"/>
            <w:r w:rsidRPr="004C6DBC">
              <w:rPr>
                <w:lang w:eastAsia="zh-TW"/>
              </w:rPr>
              <w:t xml:space="preserve"> RO number, </w:t>
            </w:r>
            <w:proofErr w:type="spellStart"/>
            <w:r w:rsidRPr="004C6DBC">
              <w:rPr>
                <w:lang w:eastAsia="zh-TW"/>
              </w:rPr>
              <w:t>etc</w:t>
            </w:r>
            <w:proofErr w:type="spellEnd"/>
          </w:p>
          <w:p w:rsidR="006E287D" w:rsidRPr="004C6DBC" w:rsidRDefault="006E287D" w:rsidP="001C52A1">
            <w:pPr>
              <w:pStyle w:val="af"/>
              <w:numPr>
                <w:ilvl w:val="3"/>
                <w:numId w:val="15"/>
              </w:numPr>
              <w:ind w:firstLineChars="0"/>
              <w:rPr>
                <w:lang w:eastAsia="zh-TW"/>
              </w:rPr>
            </w:pPr>
            <w:r w:rsidRPr="004C6DBC">
              <w:rPr>
                <w:lang w:eastAsia="zh-TW"/>
              </w:rPr>
              <w:t>Note 3: Other PRACH configuration index with different PRACH format other than format 0 is not precluded</w:t>
            </w:r>
          </w:p>
          <w:p w:rsidR="006E287D" w:rsidRPr="004C6DBC" w:rsidRDefault="006E287D" w:rsidP="001C52A1">
            <w:pPr>
              <w:pStyle w:val="af"/>
              <w:numPr>
                <w:ilvl w:val="3"/>
                <w:numId w:val="15"/>
              </w:numPr>
              <w:ind w:firstLineChars="0"/>
              <w:rPr>
                <w:lang w:eastAsia="zh-TW"/>
              </w:rPr>
            </w:pPr>
            <w:r w:rsidRPr="004C6DBC">
              <w:rPr>
                <w:lang w:eastAsia="zh-TW"/>
              </w:rPr>
              <w:t>Note 4: Other SSB/SIB1/RACH periodicity/PRACH resource/configuration assumptions are not precluded (up to companies to report)</w:t>
            </w:r>
          </w:p>
          <w:p w:rsidR="006E287D" w:rsidRPr="004C6DBC" w:rsidRDefault="006E287D" w:rsidP="006E287D">
            <w:pPr>
              <w:widowControl/>
              <w:numPr>
                <w:ilvl w:val="2"/>
                <w:numId w:val="15"/>
              </w:numPr>
              <w:ind w:left="720"/>
              <w:jc w:val="left"/>
              <w:rPr>
                <w:rFonts w:eastAsia="PMingLiU"/>
                <w:szCs w:val="20"/>
                <w:lang w:eastAsia="zh-TW"/>
              </w:rPr>
            </w:pPr>
            <w:r w:rsidRPr="004C6DBC">
              <w:rPr>
                <w:rFonts w:eastAsia="PMingLiU"/>
                <w:szCs w:val="20"/>
                <w:lang w:eastAsia="zh-TW"/>
              </w:rPr>
              <w:t>Other frameworks for network energy evaluation are not precluded, e.g. including for FR2</w:t>
            </w:r>
          </w:p>
          <w:p w:rsidR="006E287D" w:rsidRPr="004C6DBC" w:rsidRDefault="006E287D" w:rsidP="00696751">
            <w:pPr>
              <w:widowControl/>
              <w:jc w:val="left"/>
              <w:rPr>
                <w:rFonts w:cs="Times New Roman"/>
                <w:szCs w:val="20"/>
              </w:rPr>
            </w:pPr>
          </w:p>
        </w:tc>
      </w:tr>
    </w:tbl>
    <w:p w:rsidR="007F3EE8" w:rsidRDefault="007F3EE8" w:rsidP="008004FC">
      <w:pPr>
        <w:tabs>
          <w:tab w:val="left" w:pos="708"/>
        </w:tabs>
        <w:autoSpaceDN w:val="0"/>
        <w:spacing w:before="120" w:afterLines="50" w:after="120"/>
        <w:rPr>
          <w:szCs w:val="20"/>
        </w:rPr>
      </w:pPr>
      <w:r>
        <w:rPr>
          <w:szCs w:val="20"/>
        </w:rPr>
        <w:lastRenderedPageBreak/>
        <w:t>A</w:t>
      </w:r>
      <w:r>
        <w:rPr>
          <w:rFonts w:hint="eastAsia"/>
          <w:szCs w:val="20"/>
        </w:rPr>
        <w:t xml:space="preserve">ccording to the agreement, </w:t>
      </w:r>
      <w:r w:rsidRPr="0033357E">
        <w:rPr>
          <w:szCs w:val="20"/>
        </w:rPr>
        <w:t>spatial-domain PRACH adaptation</w:t>
      </w:r>
      <w:r>
        <w:rPr>
          <w:rFonts w:hint="eastAsia"/>
          <w:szCs w:val="20"/>
        </w:rPr>
        <w:t xml:space="preserve"> scheme can indicate </w:t>
      </w:r>
      <w:r w:rsidRPr="004C6DBC">
        <w:rPr>
          <w:szCs w:val="20"/>
        </w:rPr>
        <w:t>non-uniform PRACH resource allocation across SSBs</w:t>
      </w:r>
      <w:r>
        <w:rPr>
          <w:rFonts w:hint="eastAsia"/>
          <w:szCs w:val="20"/>
        </w:rPr>
        <w:t xml:space="preserve">. </w:t>
      </w:r>
      <w:r w:rsidR="00EE2CC9">
        <w:rPr>
          <w:rFonts w:hint="eastAsia"/>
          <w:szCs w:val="20"/>
        </w:rPr>
        <w:t xml:space="preserve">For </w:t>
      </w:r>
      <w:r w:rsidR="00EE2CC9" w:rsidRPr="004C6DBC">
        <w:rPr>
          <w:rFonts w:eastAsia="PMingLiU"/>
          <w:szCs w:val="20"/>
          <w:lang w:eastAsia="zh-TW"/>
        </w:rPr>
        <w:t>network energy evaluation</w:t>
      </w:r>
      <w:r>
        <w:rPr>
          <w:rFonts w:hint="eastAsia"/>
          <w:szCs w:val="20"/>
        </w:rPr>
        <w:t xml:space="preserve">, we assume </w:t>
      </w:r>
      <w:proofErr w:type="spellStart"/>
      <w:r w:rsidR="00EE2CC9" w:rsidRPr="008004FC">
        <w:rPr>
          <w:rFonts w:hint="eastAsia"/>
          <w:i/>
          <w:szCs w:val="20"/>
        </w:rPr>
        <w:t>ssb</w:t>
      </w:r>
      <w:proofErr w:type="spellEnd"/>
      <w:r w:rsidR="00EE2CC9" w:rsidRPr="008004FC">
        <w:rPr>
          <w:rFonts w:hint="eastAsia"/>
          <w:i/>
          <w:szCs w:val="20"/>
        </w:rPr>
        <w:t>-</w:t>
      </w:r>
      <w:proofErr w:type="spellStart"/>
      <w:r w:rsidR="00EE2CC9" w:rsidRPr="008004FC">
        <w:rPr>
          <w:rFonts w:hint="eastAsia"/>
          <w:i/>
          <w:szCs w:val="20"/>
        </w:rPr>
        <w:t>perRACH</w:t>
      </w:r>
      <w:proofErr w:type="spellEnd"/>
      <w:r w:rsidR="00EE2CC9" w:rsidRPr="008004FC">
        <w:rPr>
          <w:rFonts w:hint="eastAsia"/>
          <w:i/>
          <w:szCs w:val="20"/>
        </w:rPr>
        <w:t>-Occasion</w:t>
      </w:r>
      <w:r w:rsidR="00EE2CC9">
        <w:rPr>
          <w:rFonts w:hint="eastAsia"/>
          <w:szCs w:val="20"/>
        </w:rPr>
        <w:t xml:space="preserve"> </w:t>
      </w:r>
      <w:r>
        <w:rPr>
          <w:rFonts w:hint="eastAsia"/>
          <w:szCs w:val="20"/>
        </w:rPr>
        <w:t>N=1</w:t>
      </w:r>
      <w:r w:rsidR="00EE2CC9">
        <w:rPr>
          <w:rFonts w:hint="eastAsia"/>
          <w:szCs w:val="20"/>
        </w:rPr>
        <w:t>,</w:t>
      </w:r>
      <w:r>
        <w:rPr>
          <w:rFonts w:hint="eastAsia"/>
          <w:szCs w:val="20"/>
        </w:rPr>
        <w:t xml:space="preserve"> which means </w:t>
      </w:r>
      <w:r w:rsidR="008004FC">
        <w:rPr>
          <w:rFonts w:hint="eastAsia"/>
          <w:szCs w:val="20"/>
        </w:rPr>
        <w:t xml:space="preserve">that </w:t>
      </w:r>
      <w:r w:rsidRPr="009E6631">
        <w:rPr>
          <w:szCs w:val="20"/>
        </w:rPr>
        <w:t>one SSB corresponds to one RO</w:t>
      </w:r>
      <w:r>
        <w:rPr>
          <w:rFonts w:hint="eastAsia"/>
          <w:szCs w:val="20"/>
        </w:rPr>
        <w:t>.</w:t>
      </w:r>
      <w:r w:rsidR="00B03463">
        <w:rPr>
          <w:rFonts w:hint="eastAsia"/>
          <w:szCs w:val="20"/>
        </w:rPr>
        <w:t xml:space="preserve"> </w:t>
      </w:r>
      <w:r w:rsidR="008004FC">
        <w:rPr>
          <w:rFonts w:hint="eastAsia"/>
          <w:szCs w:val="20"/>
        </w:rPr>
        <w:t>C</w:t>
      </w:r>
      <w:r w:rsidR="00B03463" w:rsidRPr="00B03463">
        <w:rPr>
          <w:szCs w:val="20"/>
        </w:rPr>
        <w:t>ell load is</w:t>
      </w:r>
      <w:r w:rsidR="008004FC">
        <w:rPr>
          <w:rFonts w:hint="eastAsia"/>
          <w:szCs w:val="20"/>
        </w:rPr>
        <w:t xml:space="preserve"> assumed as</w:t>
      </w:r>
      <w:r w:rsidR="00B03463" w:rsidRPr="00B03463">
        <w:rPr>
          <w:szCs w:val="20"/>
        </w:rPr>
        <w:t xml:space="preserve"> empty</w:t>
      </w:r>
      <w:r w:rsidR="00B03463">
        <w:rPr>
          <w:rFonts w:hint="eastAsia"/>
          <w:szCs w:val="20"/>
        </w:rPr>
        <w:t>.</w:t>
      </w:r>
      <w:r>
        <w:rPr>
          <w:rFonts w:hint="eastAsia"/>
          <w:szCs w:val="20"/>
        </w:rPr>
        <w:t xml:space="preserve"> </w:t>
      </w:r>
      <w:r w:rsidR="00EE2CC9">
        <w:rPr>
          <w:rFonts w:hint="eastAsia"/>
          <w:szCs w:val="20"/>
        </w:rPr>
        <w:t>T</w:t>
      </w:r>
      <w:r w:rsidRPr="009E6631">
        <w:rPr>
          <w:szCs w:val="20"/>
        </w:rPr>
        <w:t>he pattern</w:t>
      </w:r>
      <w:r w:rsidR="00EE2CC9">
        <w:rPr>
          <w:rFonts w:hint="eastAsia"/>
          <w:szCs w:val="20"/>
        </w:rPr>
        <w:t>s</w:t>
      </w:r>
      <w:r w:rsidRPr="009E6631">
        <w:rPr>
          <w:szCs w:val="20"/>
        </w:rPr>
        <w:t xml:space="preserve"> of </w:t>
      </w:r>
      <w:r>
        <w:rPr>
          <w:rFonts w:hint="eastAsia"/>
          <w:szCs w:val="20"/>
        </w:rPr>
        <w:t>C</w:t>
      </w:r>
      <w:r w:rsidRPr="009E6631">
        <w:rPr>
          <w:szCs w:val="20"/>
        </w:rPr>
        <w:t>ase</w:t>
      </w:r>
      <w:r>
        <w:rPr>
          <w:rFonts w:hint="eastAsia"/>
          <w:szCs w:val="20"/>
        </w:rPr>
        <w:t>A1-1 and Case A1-2/B1</w:t>
      </w:r>
      <w:r w:rsidRPr="009E6631">
        <w:rPr>
          <w:szCs w:val="20"/>
        </w:rPr>
        <w:t xml:space="preserve"> </w:t>
      </w:r>
      <w:r w:rsidR="00EE2CC9">
        <w:rPr>
          <w:rFonts w:hint="eastAsia"/>
          <w:szCs w:val="20"/>
        </w:rPr>
        <w:t xml:space="preserve">in the agreement </w:t>
      </w:r>
      <w:r>
        <w:rPr>
          <w:rFonts w:hint="eastAsia"/>
          <w:szCs w:val="20"/>
        </w:rPr>
        <w:t>are as</w:t>
      </w:r>
      <w:r w:rsidRPr="009E6631">
        <w:rPr>
          <w:szCs w:val="20"/>
        </w:rPr>
        <w:t xml:space="preserve"> shown </w:t>
      </w:r>
      <w:r>
        <w:rPr>
          <w:rFonts w:hint="eastAsia"/>
          <w:szCs w:val="20"/>
        </w:rPr>
        <w:t>in</w:t>
      </w:r>
      <w:r w:rsidR="00983348">
        <w:rPr>
          <w:rFonts w:hint="eastAsia"/>
          <w:szCs w:val="20"/>
        </w:rPr>
        <w:t xml:space="preserve"> Figure </w:t>
      </w:r>
      <w:r w:rsidR="00CE1827">
        <w:rPr>
          <w:rFonts w:hint="eastAsia"/>
          <w:szCs w:val="20"/>
        </w:rPr>
        <w:t>4</w:t>
      </w:r>
      <w:r>
        <w:rPr>
          <w:rFonts w:hint="eastAsia"/>
          <w:szCs w:val="20"/>
        </w:rPr>
        <w:t>.</w:t>
      </w:r>
      <w:r w:rsidRPr="007F3EE8">
        <w:t xml:space="preserve"> </w:t>
      </w:r>
    </w:p>
    <w:p w:rsidR="00CE1827" w:rsidRPr="007552BA" w:rsidRDefault="007F3EE8" w:rsidP="007552BA">
      <w:pPr>
        <w:tabs>
          <w:tab w:val="left" w:pos="708"/>
        </w:tabs>
        <w:autoSpaceDN w:val="0"/>
        <w:spacing w:afterLines="50" w:after="120"/>
        <w:rPr>
          <w:szCs w:val="20"/>
        </w:rPr>
      </w:pPr>
      <w:r w:rsidRPr="003E448C">
        <w:rPr>
          <w:noProof/>
          <w:szCs w:val="20"/>
        </w:rPr>
        <w:drawing>
          <wp:inline distT="0" distB="0" distL="0" distR="0" wp14:anchorId="25D622A6" wp14:editId="22FBF294">
            <wp:extent cx="5649868" cy="1197327"/>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649868" cy="1197327"/>
                    </a:xfrm>
                    <a:prstGeom prst="rect">
                      <a:avLst/>
                    </a:prstGeom>
                  </pic:spPr>
                </pic:pic>
              </a:graphicData>
            </a:graphic>
          </wp:inline>
        </w:drawing>
      </w:r>
    </w:p>
    <w:p w:rsidR="007F3EE8" w:rsidRPr="007552BA" w:rsidRDefault="00CE1827" w:rsidP="009825C4">
      <w:pPr>
        <w:pStyle w:val="a5"/>
      </w:pPr>
      <w:r>
        <w:t xml:space="preserve">Figure </w:t>
      </w:r>
      <w:r w:rsidR="002D1D40">
        <w:fldChar w:fldCharType="begin"/>
      </w:r>
      <w:r w:rsidR="002D1D40">
        <w:instrText xml:space="preserve"> SEQ Figure \* ARABIC </w:instrText>
      </w:r>
      <w:r w:rsidR="002D1D40">
        <w:fldChar w:fldCharType="separate"/>
      </w:r>
      <w:r>
        <w:t>4</w:t>
      </w:r>
      <w:r w:rsidR="002D1D40">
        <w:fldChar w:fldCharType="end"/>
      </w:r>
      <w:r w:rsidR="00F61631">
        <w:rPr>
          <w:rFonts w:hint="eastAsia"/>
        </w:rPr>
        <w:t>:</w:t>
      </w:r>
      <w:r w:rsidRPr="00CE1827">
        <w:t xml:space="preserve"> </w:t>
      </w:r>
      <w:r w:rsidR="00F61631">
        <w:rPr>
          <w:rFonts w:hint="eastAsia"/>
        </w:rPr>
        <w:t>P</w:t>
      </w:r>
      <w:r w:rsidRPr="006D4A9D">
        <w:t xml:space="preserve">attern of </w:t>
      </w:r>
      <w:r w:rsidRPr="006D4A9D">
        <w:rPr>
          <w:rFonts w:hint="eastAsia"/>
        </w:rPr>
        <w:t>C</w:t>
      </w:r>
      <w:r w:rsidRPr="006D4A9D">
        <w:t xml:space="preserve">aseA1-1 and </w:t>
      </w:r>
      <w:r w:rsidRPr="006D4A9D">
        <w:rPr>
          <w:rFonts w:hint="eastAsia"/>
        </w:rPr>
        <w:t>C</w:t>
      </w:r>
      <w:r w:rsidRPr="006D4A9D">
        <w:t>ase A1-2/B1</w:t>
      </w:r>
    </w:p>
    <w:p w:rsidR="007F3EE8" w:rsidRDefault="007F3EE8" w:rsidP="006E287D">
      <w:pPr>
        <w:tabs>
          <w:tab w:val="left" w:pos="708"/>
        </w:tabs>
        <w:autoSpaceDN w:val="0"/>
        <w:spacing w:afterLines="50" w:after="120"/>
        <w:rPr>
          <w:szCs w:val="20"/>
        </w:rPr>
      </w:pPr>
    </w:p>
    <w:p w:rsidR="007F3EE8" w:rsidRDefault="007F3EE8" w:rsidP="006E287D">
      <w:pPr>
        <w:tabs>
          <w:tab w:val="left" w:pos="708"/>
        </w:tabs>
        <w:autoSpaceDN w:val="0"/>
        <w:spacing w:afterLines="50" w:after="120"/>
        <w:rPr>
          <w:szCs w:val="20"/>
        </w:rPr>
      </w:pPr>
      <w:r w:rsidRPr="007F3EE8">
        <w:rPr>
          <w:szCs w:val="20"/>
        </w:rPr>
        <w:t xml:space="preserve">The </w:t>
      </w:r>
      <w:r>
        <w:rPr>
          <w:rFonts w:hint="eastAsia"/>
          <w:szCs w:val="20"/>
        </w:rPr>
        <w:t>C</w:t>
      </w:r>
      <w:r w:rsidRPr="007F3EE8">
        <w:rPr>
          <w:szCs w:val="20"/>
        </w:rPr>
        <w:t>ase</w:t>
      </w:r>
      <w:r>
        <w:rPr>
          <w:rFonts w:hint="eastAsia"/>
          <w:szCs w:val="20"/>
        </w:rPr>
        <w:t xml:space="preserve"> </w:t>
      </w:r>
      <w:r w:rsidRPr="007F3EE8">
        <w:rPr>
          <w:szCs w:val="20"/>
        </w:rPr>
        <w:t>C</w:t>
      </w:r>
      <w:r>
        <w:rPr>
          <w:rFonts w:hint="eastAsia"/>
          <w:szCs w:val="20"/>
        </w:rPr>
        <w:t>1</w:t>
      </w:r>
      <w:r w:rsidRPr="007F3EE8">
        <w:rPr>
          <w:szCs w:val="20"/>
        </w:rPr>
        <w:t xml:space="preserve"> can be divided as follows according to the </w:t>
      </w:r>
      <w:r w:rsidR="00983348">
        <w:rPr>
          <w:rFonts w:hint="eastAsia"/>
          <w:szCs w:val="20"/>
        </w:rPr>
        <w:t xml:space="preserve">difference of </w:t>
      </w:r>
      <w:r>
        <w:rPr>
          <w:rFonts w:hint="eastAsia"/>
          <w:szCs w:val="20"/>
        </w:rPr>
        <w:t>muted</w:t>
      </w:r>
      <w:r w:rsidRPr="007F3EE8">
        <w:rPr>
          <w:szCs w:val="20"/>
        </w:rPr>
        <w:t xml:space="preserve"> RO</w:t>
      </w:r>
      <w:r>
        <w:rPr>
          <w:rFonts w:hint="eastAsia"/>
          <w:szCs w:val="20"/>
        </w:rPr>
        <w:t>s</w:t>
      </w:r>
      <w:r w:rsidRPr="007F3EE8">
        <w:rPr>
          <w:szCs w:val="20"/>
        </w:rPr>
        <w:t xml:space="preserve"> index</w:t>
      </w:r>
      <w:r w:rsidR="00E05EE9">
        <w:rPr>
          <w:rFonts w:hint="eastAsia"/>
          <w:szCs w:val="20"/>
        </w:rPr>
        <w:t xml:space="preserve">. </w:t>
      </w:r>
    </w:p>
    <w:p w:rsidR="007F3EE8" w:rsidRDefault="007F3EE8" w:rsidP="00E22DCF">
      <w:r>
        <w:rPr>
          <w:rFonts w:hint="eastAsia"/>
        </w:rPr>
        <w:t>·</w:t>
      </w:r>
      <w:r>
        <w:t>M</w:t>
      </w:r>
      <w:r>
        <w:rPr>
          <w:rFonts w:hint="eastAsia"/>
        </w:rPr>
        <w:t>uting one additional RO</w:t>
      </w:r>
    </w:p>
    <w:p w:rsidR="007F3EE8" w:rsidRDefault="007F3EE8" w:rsidP="00CE1827">
      <w:pPr>
        <w:ind w:firstLineChars="200" w:firstLine="400"/>
      </w:pPr>
      <w:r>
        <w:rPr>
          <w:rFonts w:hint="eastAsia"/>
        </w:rPr>
        <w:t>·</w:t>
      </w:r>
      <w:r>
        <w:rPr>
          <w:rFonts w:hint="eastAsia"/>
        </w:rPr>
        <w:t xml:space="preserve">Case C1-1: </w:t>
      </w:r>
      <w:r>
        <w:t>M</w:t>
      </w:r>
      <w:r>
        <w:rPr>
          <w:rFonts w:hint="eastAsia"/>
        </w:rPr>
        <w:t>uting additional RO#0</w:t>
      </w:r>
      <w:r w:rsidR="00E05EE9">
        <w:rPr>
          <w:rFonts w:hint="eastAsia"/>
        </w:rPr>
        <w:t xml:space="preserve"> (same as muting additional RO#2)</w:t>
      </w:r>
    </w:p>
    <w:p w:rsidR="007F3EE8" w:rsidRDefault="007F3EE8" w:rsidP="00CE1827">
      <w:pPr>
        <w:ind w:firstLineChars="200" w:firstLine="400"/>
      </w:pPr>
      <w:r>
        <w:rPr>
          <w:rFonts w:hint="eastAsia"/>
        </w:rPr>
        <w:t>·</w:t>
      </w:r>
      <w:r>
        <w:rPr>
          <w:rFonts w:hint="eastAsia"/>
        </w:rPr>
        <w:t xml:space="preserve">Case C1-2: </w:t>
      </w:r>
      <w:r>
        <w:t>M</w:t>
      </w:r>
      <w:r>
        <w:rPr>
          <w:rFonts w:hint="eastAsia"/>
        </w:rPr>
        <w:t>uting additional RO#1</w:t>
      </w:r>
      <w:r w:rsidR="00E05EE9">
        <w:rPr>
          <w:rFonts w:hint="eastAsia"/>
        </w:rPr>
        <w:t xml:space="preserve"> (same as muting additional RO#3)</w:t>
      </w:r>
    </w:p>
    <w:p w:rsidR="00E05EE9" w:rsidRDefault="00E05EE9" w:rsidP="00E05EE9">
      <w:r>
        <w:rPr>
          <w:rFonts w:hint="eastAsia"/>
        </w:rPr>
        <w:t>·</w:t>
      </w:r>
      <w:r>
        <w:t>M</w:t>
      </w:r>
      <w:r>
        <w:rPr>
          <w:rFonts w:hint="eastAsia"/>
        </w:rPr>
        <w:t>uting two additional ROs</w:t>
      </w:r>
    </w:p>
    <w:p w:rsidR="00E05EE9" w:rsidRDefault="00E05EE9" w:rsidP="00CE1827">
      <w:pPr>
        <w:ind w:firstLineChars="200" w:firstLine="400"/>
      </w:pPr>
      <w:r>
        <w:rPr>
          <w:rFonts w:hint="eastAsia"/>
        </w:rPr>
        <w:t>·</w:t>
      </w:r>
      <w:r>
        <w:rPr>
          <w:rFonts w:hint="eastAsia"/>
        </w:rPr>
        <w:t xml:space="preserve">Case C1-3: </w:t>
      </w:r>
      <w:r>
        <w:t>M</w:t>
      </w:r>
      <w:r>
        <w:rPr>
          <w:rFonts w:hint="eastAsia"/>
        </w:rPr>
        <w:t>uting additional RO#0</w:t>
      </w:r>
      <w:r w:rsidR="003E448C">
        <w:rPr>
          <w:rFonts w:hint="eastAsia"/>
        </w:rPr>
        <w:t xml:space="preserve"> and RO#1</w:t>
      </w:r>
      <w:r>
        <w:rPr>
          <w:rFonts w:hint="eastAsia"/>
        </w:rPr>
        <w:t xml:space="preserve"> (same as muting additional RO#2</w:t>
      </w:r>
      <w:r w:rsidR="003E448C">
        <w:rPr>
          <w:rFonts w:hint="eastAsia"/>
        </w:rPr>
        <w:t xml:space="preserve"> and RO#3</w:t>
      </w:r>
      <w:r>
        <w:rPr>
          <w:rFonts w:hint="eastAsia"/>
        </w:rPr>
        <w:t>)</w:t>
      </w:r>
    </w:p>
    <w:p w:rsidR="00E05EE9" w:rsidRDefault="00E05EE9" w:rsidP="00CE1827">
      <w:pPr>
        <w:ind w:firstLineChars="200" w:firstLine="400"/>
      </w:pPr>
      <w:r>
        <w:rPr>
          <w:rFonts w:hint="eastAsia"/>
        </w:rPr>
        <w:t>·</w:t>
      </w:r>
      <w:r>
        <w:rPr>
          <w:rFonts w:hint="eastAsia"/>
        </w:rPr>
        <w:t xml:space="preserve">Case C1-4: </w:t>
      </w:r>
      <w:r>
        <w:t>M</w:t>
      </w:r>
      <w:r>
        <w:rPr>
          <w:rFonts w:hint="eastAsia"/>
        </w:rPr>
        <w:t>uting additional RO#</w:t>
      </w:r>
      <w:r w:rsidR="003E448C">
        <w:rPr>
          <w:rFonts w:hint="eastAsia"/>
        </w:rPr>
        <w:t>0</w:t>
      </w:r>
      <w:r>
        <w:rPr>
          <w:rFonts w:hint="eastAsia"/>
        </w:rPr>
        <w:t xml:space="preserve"> </w:t>
      </w:r>
      <w:r w:rsidR="003E448C">
        <w:rPr>
          <w:rFonts w:hint="eastAsia"/>
        </w:rPr>
        <w:t xml:space="preserve">and RO#2 </w:t>
      </w:r>
    </w:p>
    <w:p w:rsidR="003E448C" w:rsidRDefault="003E448C" w:rsidP="00CE1827">
      <w:pPr>
        <w:ind w:firstLineChars="200" w:firstLine="400"/>
      </w:pPr>
      <w:r>
        <w:rPr>
          <w:rFonts w:hint="eastAsia"/>
        </w:rPr>
        <w:t>·</w:t>
      </w:r>
      <w:r>
        <w:rPr>
          <w:rFonts w:hint="eastAsia"/>
        </w:rPr>
        <w:t xml:space="preserve">Case C1-5: </w:t>
      </w:r>
      <w:r>
        <w:t>M</w:t>
      </w:r>
      <w:r>
        <w:rPr>
          <w:rFonts w:hint="eastAsia"/>
        </w:rPr>
        <w:t xml:space="preserve">uting additional RO#1 and RO#3 </w:t>
      </w:r>
    </w:p>
    <w:p w:rsidR="003E448C" w:rsidRDefault="003E448C" w:rsidP="00CE1827">
      <w:pPr>
        <w:ind w:firstLineChars="200" w:firstLine="400"/>
      </w:pPr>
      <w:r>
        <w:rPr>
          <w:rFonts w:hint="eastAsia"/>
        </w:rPr>
        <w:t>·</w:t>
      </w:r>
      <w:r>
        <w:rPr>
          <w:rFonts w:hint="eastAsia"/>
        </w:rPr>
        <w:t xml:space="preserve">Case C1-6: </w:t>
      </w:r>
      <w:r>
        <w:t>M</w:t>
      </w:r>
      <w:r>
        <w:rPr>
          <w:rFonts w:hint="eastAsia"/>
        </w:rPr>
        <w:t>uting additional RO#0 and RO#3 (same as muting additional RO#1 and RO#2)</w:t>
      </w:r>
    </w:p>
    <w:p w:rsidR="007F3EE8" w:rsidRPr="003E448C" w:rsidRDefault="003E448C" w:rsidP="00E22DCF">
      <w:r>
        <w:rPr>
          <w:rFonts w:hint="eastAsia"/>
        </w:rPr>
        <w:t>·</w:t>
      </w:r>
      <w:r>
        <w:t>M</w:t>
      </w:r>
      <w:r>
        <w:rPr>
          <w:rFonts w:hint="eastAsia"/>
        </w:rPr>
        <w:t>uting three additional ROs</w:t>
      </w:r>
    </w:p>
    <w:p w:rsidR="003E448C" w:rsidRDefault="003E448C" w:rsidP="00CE1827">
      <w:pPr>
        <w:ind w:firstLineChars="200" w:firstLine="400"/>
      </w:pPr>
      <w:r>
        <w:rPr>
          <w:rFonts w:hint="eastAsia"/>
        </w:rPr>
        <w:t>·</w:t>
      </w:r>
      <w:r>
        <w:rPr>
          <w:rFonts w:hint="eastAsia"/>
        </w:rPr>
        <w:t xml:space="preserve">Case C1-7: </w:t>
      </w:r>
      <w:r>
        <w:t>M</w:t>
      </w:r>
      <w:r>
        <w:rPr>
          <w:rFonts w:hint="eastAsia"/>
        </w:rPr>
        <w:t xml:space="preserve">uting additional RO#1, RO#2 and RO#3 </w:t>
      </w:r>
    </w:p>
    <w:p w:rsidR="003E448C" w:rsidRDefault="003E448C" w:rsidP="00CE1827">
      <w:pPr>
        <w:ind w:firstLineChars="200" w:firstLine="400"/>
      </w:pPr>
      <w:r>
        <w:rPr>
          <w:rFonts w:hint="eastAsia"/>
        </w:rPr>
        <w:t>·</w:t>
      </w:r>
      <w:r>
        <w:rPr>
          <w:rFonts w:hint="eastAsia"/>
        </w:rPr>
        <w:t xml:space="preserve">Case C1-8: </w:t>
      </w:r>
      <w:r>
        <w:t>M</w:t>
      </w:r>
      <w:r>
        <w:rPr>
          <w:rFonts w:hint="eastAsia"/>
        </w:rPr>
        <w:t>uting additional RO#0, RO#2 and RO#3</w:t>
      </w:r>
    </w:p>
    <w:p w:rsidR="007552BA" w:rsidRDefault="00E22DCF" w:rsidP="009825C4">
      <w:r>
        <w:t>The pattern</w:t>
      </w:r>
      <w:r w:rsidRPr="00E22DCF">
        <w:t xml:space="preserve">s of the above cases are shown in </w:t>
      </w:r>
      <w:r w:rsidR="00BC60CD">
        <w:t>Figure</w:t>
      </w:r>
      <w:r w:rsidR="00BC60CD">
        <w:rPr>
          <w:rFonts w:hint="eastAsia"/>
        </w:rPr>
        <w:t xml:space="preserve"> </w:t>
      </w:r>
      <w:r w:rsidR="007552BA">
        <w:rPr>
          <w:rFonts w:hint="eastAsia"/>
        </w:rPr>
        <w:t>5</w:t>
      </w:r>
      <w:r w:rsidR="00B144D9">
        <w:rPr>
          <w:rFonts w:hint="eastAsia"/>
        </w:rPr>
        <w:t>.</w:t>
      </w:r>
    </w:p>
    <w:p w:rsidR="00CE1827" w:rsidRPr="003E448C" w:rsidRDefault="00CE1827" w:rsidP="00CE1827"/>
    <w:p w:rsidR="007552BA" w:rsidRDefault="003E448C" w:rsidP="007552BA">
      <w:pPr>
        <w:jc w:val="center"/>
      </w:pPr>
      <w:r w:rsidRPr="003E448C">
        <w:rPr>
          <w:noProof/>
        </w:rPr>
        <w:lastRenderedPageBreak/>
        <w:drawing>
          <wp:inline distT="0" distB="0" distL="0" distR="0" wp14:anchorId="3695DB0D" wp14:editId="2E015FE9">
            <wp:extent cx="4448898" cy="3545216"/>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450472" cy="3546470"/>
                    </a:xfrm>
                    <a:prstGeom prst="rect">
                      <a:avLst/>
                    </a:prstGeom>
                  </pic:spPr>
                </pic:pic>
              </a:graphicData>
            </a:graphic>
          </wp:inline>
        </w:drawing>
      </w:r>
    </w:p>
    <w:p w:rsidR="003E448C" w:rsidRDefault="007552BA" w:rsidP="009825C4">
      <w:pPr>
        <w:pStyle w:val="a5"/>
      </w:pPr>
      <w:r>
        <w:t xml:space="preserve">Figure </w:t>
      </w:r>
      <w:r w:rsidR="002D1D40">
        <w:fldChar w:fldCharType="begin"/>
      </w:r>
      <w:r w:rsidR="002D1D40">
        <w:instrText xml:space="preserve"> SEQ Figure \* ARABIC </w:instrText>
      </w:r>
      <w:r w:rsidR="002D1D40">
        <w:fldChar w:fldCharType="separate"/>
      </w:r>
      <w:r>
        <w:t>5</w:t>
      </w:r>
      <w:r w:rsidR="002D1D40">
        <w:fldChar w:fldCharType="end"/>
      </w:r>
      <w:r w:rsidR="00F61631">
        <w:rPr>
          <w:rFonts w:hint="eastAsia"/>
        </w:rPr>
        <w:t>:</w:t>
      </w:r>
      <w:r w:rsidRPr="007552BA">
        <w:t xml:space="preserve"> </w:t>
      </w:r>
      <w:r w:rsidRPr="00E22DCF">
        <w:t>Case C1 can be divided</w:t>
      </w:r>
      <w:r>
        <w:rPr>
          <w:rFonts w:hint="eastAsia"/>
        </w:rPr>
        <w:t xml:space="preserve"> into 8 cases</w:t>
      </w:r>
    </w:p>
    <w:p w:rsidR="00CE1827" w:rsidRPr="009825C4" w:rsidRDefault="00CE1827" w:rsidP="009825C4"/>
    <w:p w:rsidR="00B144D9" w:rsidRPr="00CE1827" w:rsidRDefault="00B144D9" w:rsidP="009825C4">
      <w:pPr>
        <w:jc w:val="center"/>
      </w:pPr>
      <w:r w:rsidRPr="006448E3">
        <w:rPr>
          <w:noProof/>
        </w:rPr>
        <w:drawing>
          <wp:inline distT="0" distB="0" distL="0" distR="0" wp14:anchorId="05C92D7D" wp14:editId="11E2BE99">
            <wp:extent cx="4822257" cy="2067268"/>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26113" cy="2068921"/>
                    </a:xfrm>
                    <a:prstGeom prst="rect">
                      <a:avLst/>
                    </a:prstGeom>
                    <a:noFill/>
                  </pic:spPr>
                </pic:pic>
              </a:graphicData>
            </a:graphic>
          </wp:inline>
        </w:drawing>
      </w:r>
    </w:p>
    <w:p w:rsidR="003F3269" w:rsidRDefault="003F3269" w:rsidP="003F3269">
      <w:pPr>
        <w:pStyle w:val="a5"/>
      </w:pPr>
    </w:p>
    <w:p w:rsidR="00B144D9" w:rsidRPr="00E22DCF" w:rsidRDefault="00B144D9" w:rsidP="003F3269">
      <w:pPr>
        <w:pStyle w:val="a5"/>
      </w:pPr>
      <w:r>
        <w:t xml:space="preserve">Figure </w:t>
      </w:r>
      <w:r w:rsidR="002D1D40">
        <w:fldChar w:fldCharType="begin"/>
      </w:r>
      <w:r w:rsidR="002D1D40">
        <w:instrText xml:space="preserve"> SEQ Figure \* ARABIC </w:instrText>
      </w:r>
      <w:r w:rsidR="002D1D40">
        <w:fldChar w:fldCharType="separate"/>
      </w:r>
      <w:r w:rsidR="007552BA">
        <w:t>6</w:t>
      </w:r>
      <w:r w:rsidR="002D1D40">
        <w:fldChar w:fldCharType="end"/>
      </w:r>
      <w:r w:rsidR="00F61631">
        <w:rPr>
          <w:rFonts w:hint="eastAsia"/>
        </w:rPr>
        <w:t>:</w:t>
      </w:r>
      <w:r w:rsidR="00907988">
        <w:rPr>
          <w:rFonts w:hint="eastAsia"/>
        </w:rPr>
        <w:t xml:space="preserve"> </w:t>
      </w:r>
      <w:r w:rsidR="00907988" w:rsidRPr="00656759">
        <w:t xml:space="preserve">Power consumption </w:t>
      </w:r>
      <w:r w:rsidR="00907988">
        <w:t xml:space="preserve">ratios of </w:t>
      </w:r>
      <w:r w:rsidR="00BC60CD">
        <w:rPr>
          <w:rFonts w:hint="eastAsia"/>
        </w:rPr>
        <w:t xml:space="preserve">all </w:t>
      </w:r>
      <w:r w:rsidR="00907988">
        <w:rPr>
          <w:rFonts w:hint="eastAsia"/>
        </w:rPr>
        <w:t>cases (</w:t>
      </w:r>
      <w:r w:rsidR="00907988" w:rsidRPr="00656759">
        <w:t>Case A1-</w:t>
      </w:r>
      <w:r w:rsidR="00907988">
        <w:rPr>
          <w:rFonts w:hint="eastAsia"/>
        </w:rPr>
        <w:t>1 as baseline)</w:t>
      </w:r>
    </w:p>
    <w:p w:rsidR="00907988" w:rsidRPr="007170F4" w:rsidRDefault="00907988" w:rsidP="009825C4"/>
    <w:p w:rsidR="00907988" w:rsidRPr="009F5605" w:rsidRDefault="00907988" w:rsidP="006E287D">
      <w:pPr>
        <w:tabs>
          <w:tab w:val="left" w:pos="708"/>
        </w:tabs>
        <w:autoSpaceDN w:val="0"/>
        <w:spacing w:afterLines="50" w:after="120"/>
      </w:pPr>
      <w:r>
        <w:t>Figure</w:t>
      </w:r>
      <w:r>
        <w:rPr>
          <w:rFonts w:hint="eastAsia"/>
        </w:rPr>
        <w:t xml:space="preserve"> </w:t>
      </w:r>
      <w:r w:rsidR="007552BA">
        <w:rPr>
          <w:rFonts w:hint="eastAsia"/>
        </w:rPr>
        <w:t xml:space="preserve">6 </w:t>
      </w:r>
      <w:proofErr w:type="gramStart"/>
      <w:r w:rsidRPr="00656759">
        <w:rPr>
          <w:szCs w:val="20"/>
        </w:rPr>
        <w:t>shows</w:t>
      </w:r>
      <w:proofErr w:type="gramEnd"/>
      <w:r w:rsidR="009F5605">
        <w:rPr>
          <w:rFonts w:hint="eastAsia"/>
          <w:szCs w:val="20"/>
        </w:rPr>
        <w:t xml:space="preserve"> the evaluated </w:t>
      </w:r>
      <w:r w:rsidR="009F5605">
        <w:rPr>
          <w:szCs w:val="20"/>
        </w:rPr>
        <w:t>result</w:t>
      </w:r>
      <w:r w:rsidR="009F5605">
        <w:rPr>
          <w:rFonts w:hint="eastAsia"/>
          <w:szCs w:val="20"/>
        </w:rPr>
        <w:t xml:space="preserve">s for </w:t>
      </w:r>
      <w:r w:rsidR="009F5605" w:rsidRPr="004C6DBC">
        <w:rPr>
          <w:lang w:eastAsia="zh-TW"/>
        </w:rPr>
        <w:t xml:space="preserve">Case </w:t>
      </w:r>
      <w:proofErr w:type="spellStart"/>
      <w:r w:rsidR="009F5605" w:rsidRPr="004C6DBC">
        <w:rPr>
          <w:lang w:eastAsia="zh-TW"/>
        </w:rPr>
        <w:t>C1</w:t>
      </w:r>
      <w:proofErr w:type="spellEnd"/>
      <w:r w:rsidR="009F5605" w:rsidRPr="004C6DBC">
        <w:rPr>
          <w:lang w:eastAsia="zh-TW"/>
        </w:rPr>
        <w:t xml:space="preserve"> vs Case </w:t>
      </w:r>
      <w:proofErr w:type="spellStart"/>
      <w:r w:rsidR="009F5605" w:rsidRPr="004C6DBC">
        <w:rPr>
          <w:lang w:eastAsia="zh-TW"/>
        </w:rPr>
        <w:t>B1</w:t>
      </w:r>
      <w:proofErr w:type="spellEnd"/>
      <w:r w:rsidR="009F5605" w:rsidRPr="004C6DBC">
        <w:rPr>
          <w:lang w:eastAsia="zh-TW"/>
        </w:rPr>
        <w:t>/A1-1/A1-</w:t>
      </w:r>
      <w:proofErr w:type="spellStart"/>
      <w:r w:rsidR="009F5605" w:rsidRPr="004C6DBC">
        <w:rPr>
          <w:lang w:eastAsia="zh-TW"/>
        </w:rPr>
        <w:t>2</w:t>
      </w:r>
      <w:r w:rsidR="009F5605">
        <w:rPr>
          <w:rFonts w:hint="eastAsia"/>
        </w:rPr>
        <w:t>.</w:t>
      </w:r>
      <w:r w:rsidR="009F5605">
        <w:rPr>
          <w:rFonts w:hint="eastAsia"/>
          <w:szCs w:val="20"/>
        </w:rPr>
        <w:t>For</w:t>
      </w:r>
      <w:proofErr w:type="spellEnd"/>
      <w:r w:rsidR="009F5605">
        <w:rPr>
          <w:rFonts w:hint="eastAsia"/>
          <w:szCs w:val="20"/>
        </w:rPr>
        <w:t xml:space="preserve"> Case A1-2/B1, w</w:t>
      </w:r>
      <w:r w:rsidRPr="00F8495D">
        <w:rPr>
          <w:szCs w:val="20"/>
        </w:rPr>
        <w:t>hen the</w:t>
      </w:r>
      <w:r w:rsidR="009F5605">
        <w:rPr>
          <w:rFonts w:hint="eastAsia"/>
          <w:szCs w:val="20"/>
        </w:rPr>
        <w:t xml:space="preserve"> RO</w:t>
      </w:r>
      <w:r w:rsidRPr="00F8495D">
        <w:rPr>
          <w:szCs w:val="20"/>
        </w:rPr>
        <w:t xml:space="preserve"> period is </w:t>
      </w:r>
      <w:r>
        <w:rPr>
          <w:rFonts w:hint="eastAsia"/>
          <w:szCs w:val="20"/>
        </w:rPr>
        <w:t>decreased</w:t>
      </w:r>
      <w:r w:rsidRPr="00F8495D">
        <w:rPr>
          <w:szCs w:val="20"/>
        </w:rPr>
        <w:t xml:space="preserve"> to </w:t>
      </w:r>
      <w:r>
        <w:rPr>
          <w:rFonts w:hint="eastAsia"/>
          <w:szCs w:val="20"/>
        </w:rPr>
        <w:t>1</w:t>
      </w:r>
      <w:r w:rsidRPr="00F8495D">
        <w:rPr>
          <w:szCs w:val="20"/>
        </w:rPr>
        <w:t xml:space="preserve">0ms, the power consumption is </w:t>
      </w:r>
      <w:r>
        <w:rPr>
          <w:rFonts w:hint="eastAsia"/>
          <w:szCs w:val="20"/>
        </w:rPr>
        <w:t>increas</w:t>
      </w:r>
      <w:r w:rsidRPr="00F8495D">
        <w:rPr>
          <w:szCs w:val="20"/>
        </w:rPr>
        <w:t xml:space="preserve">ed by </w:t>
      </w:r>
      <w:r>
        <w:rPr>
          <w:rFonts w:hint="eastAsia"/>
          <w:szCs w:val="20"/>
        </w:rPr>
        <w:t>48.2</w:t>
      </w:r>
      <w:r w:rsidRPr="00F8495D">
        <w:rPr>
          <w:szCs w:val="20"/>
        </w:rPr>
        <w:t>%</w:t>
      </w:r>
      <w:r>
        <w:rPr>
          <w:rFonts w:hint="eastAsia"/>
          <w:szCs w:val="20"/>
        </w:rPr>
        <w:t xml:space="preserve">. </w:t>
      </w:r>
      <w:r w:rsidR="009F5605">
        <w:rPr>
          <w:rFonts w:hint="eastAsia"/>
          <w:szCs w:val="20"/>
        </w:rPr>
        <w:t xml:space="preserve">For Case C1, </w:t>
      </w:r>
      <w:r>
        <w:rPr>
          <w:rFonts w:hint="eastAsia"/>
          <w:szCs w:val="20"/>
        </w:rPr>
        <w:t xml:space="preserve">the </w:t>
      </w:r>
      <w:r w:rsidRPr="00F8495D">
        <w:rPr>
          <w:szCs w:val="20"/>
        </w:rPr>
        <w:t xml:space="preserve">power consumption is </w:t>
      </w:r>
      <w:r>
        <w:rPr>
          <w:rFonts w:hint="eastAsia"/>
          <w:szCs w:val="20"/>
        </w:rPr>
        <w:t>increas</w:t>
      </w:r>
      <w:r w:rsidRPr="00F8495D">
        <w:rPr>
          <w:szCs w:val="20"/>
        </w:rPr>
        <w:t xml:space="preserve">ed by </w:t>
      </w:r>
      <w:r w:rsidR="00BC60CD">
        <w:rPr>
          <w:rFonts w:hint="eastAsia"/>
          <w:szCs w:val="20"/>
        </w:rPr>
        <w:t>4.0</w:t>
      </w:r>
      <w:r w:rsidRPr="00F8495D">
        <w:rPr>
          <w:szCs w:val="20"/>
        </w:rPr>
        <w:t>%</w:t>
      </w:r>
      <w:r w:rsidR="009F5605">
        <w:rPr>
          <w:rFonts w:hint="eastAsia"/>
          <w:szCs w:val="20"/>
        </w:rPr>
        <w:t xml:space="preserve"> (when </w:t>
      </w:r>
      <w:proofErr w:type="spellStart"/>
      <w:r w:rsidR="009F5605">
        <w:rPr>
          <w:rFonts w:hint="eastAsia"/>
          <w:szCs w:val="20"/>
        </w:rPr>
        <w:t>gNB</w:t>
      </w:r>
      <w:proofErr w:type="spellEnd"/>
      <w:r w:rsidR="009F5605">
        <w:rPr>
          <w:rFonts w:hint="eastAsia"/>
          <w:szCs w:val="20"/>
        </w:rPr>
        <w:t xml:space="preserve"> mute</w:t>
      </w:r>
      <w:r w:rsidR="000145E8">
        <w:rPr>
          <w:rFonts w:hint="eastAsia"/>
          <w:szCs w:val="20"/>
        </w:rPr>
        <w:t>s</w:t>
      </w:r>
      <w:r w:rsidR="009F5605">
        <w:rPr>
          <w:rFonts w:hint="eastAsia"/>
          <w:szCs w:val="20"/>
        </w:rPr>
        <w:t xml:space="preserve"> three additional ROs)</w:t>
      </w:r>
      <w:r>
        <w:rPr>
          <w:rFonts w:hint="eastAsia"/>
          <w:szCs w:val="20"/>
        </w:rPr>
        <w:t xml:space="preserve"> </w:t>
      </w:r>
      <w:r w:rsidR="009F5605">
        <w:rPr>
          <w:rFonts w:hint="eastAsia"/>
          <w:szCs w:val="20"/>
        </w:rPr>
        <w:t>to 45.6</w:t>
      </w:r>
      <w:r w:rsidR="009F5605" w:rsidRPr="00F8495D">
        <w:rPr>
          <w:szCs w:val="20"/>
        </w:rPr>
        <w:t>%</w:t>
      </w:r>
      <w:r w:rsidR="009F5605">
        <w:rPr>
          <w:rFonts w:hint="eastAsia"/>
          <w:szCs w:val="20"/>
        </w:rPr>
        <w:t xml:space="preserve"> (when </w:t>
      </w:r>
      <w:proofErr w:type="spellStart"/>
      <w:r w:rsidR="009F5605">
        <w:rPr>
          <w:rFonts w:hint="eastAsia"/>
          <w:szCs w:val="20"/>
        </w:rPr>
        <w:t>gNB</w:t>
      </w:r>
      <w:proofErr w:type="spellEnd"/>
      <w:r w:rsidR="009F5605">
        <w:rPr>
          <w:rFonts w:hint="eastAsia"/>
          <w:szCs w:val="20"/>
        </w:rPr>
        <w:t xml:space="preserve"> mute</w:t>
      </w:r>
      <w:r w:rsidR="000145E8">
        <w:rPr>
          <w:rFonts w:hint="eastAsia"/>
          <w:szCs w:val="20"/>
        </w:rPr>
        <w:t>s</w:t>
      </w:r>
      <w:r w:rsidR="009F5605">
        <w:rPr>
          <w:rFonts w:hint="eastAsia"/>
          <w:szCs w:val="20"/>
        </w:rPr>
        <w:t xml:space="preserve"> the second additional RO).</w:t>
      </w:r>
    </w:p>
    <w:p w:rsidR="006E287D" w:rsidRPr="008004FC" w:rsidRDefault="007A7CEB" w:rsidP="008004FC">
      <w:pPr>
        <w:tabs>
          <w:tab w:val="left" w:pos="708"/>
        </w:tabs>
        <w:autoSpaceDN w:val="0"/>
        <w:spacing w:afterLines="50" w:after="120"/>
        <w:rPr>
          <w:b/>
          <w:szCs w:val="20"/>
        </w:rPr>
      </w:pPr>
      <w:r>
        <w:rPr>
          <w:b/>
          <w:szCs w:val="20"/>
        </w:rPr>
        <w:t>O</w:t>
      </w:r>
      <w:r>
        <w:rPr>
          <w:rFonts w:hint="eastAsia"/>
          <w:b/>
          <w:szCs w:val="20"/>
        </w:rPr>
        <w:t>bservation</w:t>
      </w:r>
      <w:r w:rsidRPr="00CC0680">
        <w:rPr>
          <w:b/>
          <w:szCs w:val="20"/>
        </w:rPr>
        <w:t xml:space="preserve"> </w:t>
      </w:r>
      <w:r w:rsidR="00494082">
        <w:rPr>
          <w:rFonts w:hint="eastAsia"/>
          <w:b/>
          <w:szCs w:val="20"/>
        </w:rPr>
        <w:t>4</w:t>
      </w:r>
      <w:r w:rsidRPr="00CC0680">
        <w:rPr>
          <w:b/>
          <w:szCs w:val="20"/>
        </w:rPr>
        <w:t>:</w:t>
      </w:r>
      <w:r>
        <w:rPr>
          <w:rFonts w:hint="eastAsia"/>
          <w:b/>
          <w:szCs w:val="20"/>
        </w:rPr>
        <w:t xml:space="preserve"> </w:t>
      </w:r>
      <w:r w:rsidR="009825C4" w:rsidRPr="009825C4">
        <w:rPr>
          <w:b/>
          <w:szCs w:val="20"/>
        </w:rPr>
        <w:t>For adaptation of PRACH in spatial domain, considering different scenarios with non-uniform distribution of UEs in different SSB beams, the spatial-domain PRACH adaptation mechanism shows about 4.0% to 45.6% increase of network energy compared with using Case A1-1 as baseline.</w:t>
      </w:r>
    </w:p>
    <w:p w:rsidR="003A287F" w:rsidRDefault="00D45149">
      <w:pPr>
        <w:pStyle w:val="2"/>
        <w:numPr>
          <w:ilvl w:val="1"/>
          <w:numId w:val="5"/>
        </w:numPr>
        <w:tabs>
          <w:tab w:val="left" w:pos="1701"/>
        </w:tabs>
        <w:rPr>
          <w:rFonts w:eastAsiaTheme="minorEastAsia"/>
          <w:lang w:val="en-US"/>
        </w:rPr>
      </w:pPr>
      <w:r>
        <w:rPr>
          <w:rFonts w:eastAsiaTheme="minorEastAsia"/>
          <w:lang w:val="en-US"/>
        </w:rPr>
        <w:t>Adaptation</w:t>
      </w:r>
      <w:r>
        <w:rPr>
          <w:rFonts w:eastAsiaTheme="minorEastAsia" w:hint="eastAsia"/>
          <w:lang w:val="en-US"/>
        </w:rPr>
        <w:t xml:space="preserve"> of paging in time domain</w:t>
      </w:r>
    </w:p>
    <w:p w:rsidR="003A287F" w:rsidRDefault="00D45149" w:rsidP="009825C4">
      <w:pPr>
        <w:widowControl/>
        <w:overflowPunct w:val="0"/>
        <w:autoSpaceDE w:val="0"/>
        <w:autoSpaceDN w:val="0"/>
        <w:adjustRightInd w:val="0"/>
        <w:spacing w:after="120"/>
        <w:textAlignment w:val="baseline"/>
        <w:rPr>
          <w:lang w:val="en-GB"/>
        </w:rPr>
      </w:pPr>
      <w:r>
        <w:rPr>
          <w:rFonts w:cs="Times New Roman" w:hint="eastAsia"/>
          <w:kern w:val="0"/>
          <w:szCs w:val="20"/>
          <w:lang w:val="en-GB"/>
        </w:rPr>
        <w:t xml:space="preserve">In RAN1#116 meeting, for adaptation of paging, it was agreed that </w:t>
      </w:r>
      <w:r>
        <w:rPr>
          <w:lang w:val="en-GB"/>
        </w:rPr>
        <w:t>details of the specifications should be handled by RAN2</w:t>
      </w:r>
      <w:r>
        <w:rPr>
          <w:rFonts w:hint="eastAsia"/>
          <w:lang w:val="en-GB"/>
        </w:rPr>
        <w:t xml:space="preserve"> [1]:</w:t>
      </w:r>
    </w:p>
    <w:tbl>
      <w:tblPr>
        <w:tblStyle w:val="ac"/>
        <w:tblW w:w="0" w:type="auto"/>
        <w:tblLook w:val="04A0" w:firstRow="1" w:lastRow="0" w:firstColumn="1" w:lastColumn="0" w:noHBand="0" w:noVBand="1"/>
      </w:tblPr>
      <w:tblGrid>
        <w:gridCol w:w="9286"/>
      </w:tblGrid>
      <w:tr w:rsidR="003A287F">
        <w:tc>
          <w:tcPr>
            <w:tcW w:w="9286" w:type="dxa"/>
          </w:tcPr>
          <w:p w:rsidR="003A287F" w:rsidRDefault="00D45149">
            <w:pPr>
              <w:widowControl/>
              <w:jc w:val="left"/>
              <w:rPr>
                <w:rFonts w:ascii="Times" w:eastAsia="Batang" w:hAnsi="Times" w:cs="Times New Roman"/>
                <w:b/>
                <w:bCs/>
                <w:kern w:val="0"/>
                <w:szCs w:val="24"/>
                <w:highlight w:val="green"/>
                <w:lang w:val="en-GB"/>
              </w:rPr>
            </w:pPr>
            <w:r>
              <w:rPr>
                <w:rFonts w:ascii="Times" w:eastAsia="Batang" w:hAnsi="Times" w:cs="Times New Roman"/>
                <w:b/>
                <w:bCs/>
                <w:kern w:val="0"/>
                <w:szCs w:val="24"/>
                <w:highlight w:val="green"/>
                <w:lang w:val="en-GB"/>
              </w:rPr>
              <w:t>Agreement</w:t>
            </w:r>
          </w:p>
          <w:p w:rsidR="003A287F" w:rsidRDefault="00D45149">
            <w:pPr>
              <w:widowControl/>
              <w:rPr>
                <w:rFonts w:eastAsia="Batang" w:cs="Times New Roman"/>
                <w:kern w:val="0"/>
                <w:szCs w:val="24"/>
                <w:lang w:val="en-GB"/>
              </w:rPr>
            </w:pPr>
            <w:r>
              <w:rPr>
                <w:rFonts w:eastAsia="Batang" w:cs="Times New Roman"/>
                <w:kern w:val="0"/>
                <w:szCs w:val="24"/>
                <w:lang w:val="en-GB"/>
              </w:rPr>
              <w:t xml:space="preserve">For adaptation of paging, </w:t>
            </w:r>
          </w:p>
          <w:p w:rsidR="003A287F" w:rsidRDefault="00D45149">
            <w:pPr>
              <w:widowControl/>
              <w:numPr>
                <w:ilvl w:val="0"/>
                <w:numId w:val="9"/>
              </w:numPr>
              <w:jc w:val="left"/>
              <w:rPr>
                <w:rFonts w:eastAsia="Batang" w:cs="Times New Roman"/>
                <w:kern w:val="0"/>
                <w:szCs w:val="24"/>
                <w:lang w:val="en-GB"/>
              </w:rPr>
            </w:pPr>
            <w:r>
              <w:rPr>
                <w:rFonts w:eastAsia="Batang" w:cs="Times New Roman"/>
                <w:kern w:val="0"/>
                <w:szCs w:val="24"/>
                <w:lang w:val="en-GB"/>
              </w:rPr>
              <w:t xml:space="preserve">Study further from RAN1 perspective, techniques for adaptation of paging occasions in time-domain </w:t>
            </w:r>
            <w:r>
              <w:rPr>
                <w:rFonts w:eastAsia="Batang" w:cs="Times New Roman"/>
                <w:kern w:val="0"/>
                <w:szCs w:val="24"/>
                <w:lang w:val="en-GB"/>
              </w:rPr>
              <w:lastRenderedPageBreak/>
              <w:t>and achievable network energy savings</w:t>
            </w:r>
          </w:p>
          <w:p w:rsidR="003A287F" w:rsidRDefault="00D45149" w:rsidP="009825C4">
            <w:pPr>
              <w:widowControl/>
              <w:overflowPunct w:val="0"/>
              <w:autoSpaceDE w:val="0"/>
              <w:autoSpaceDN w:val="0"/>
              <w:adjustRightInd w:val="0"/>
              <w:spacing w:after="120"/>
              <w:textAlignment w:val="baseline"/>
              <w:rPr>
                <w:lang w:val="en-GB"/>
              </w:rPr>
            </w:pPr>
            <w:r>
              <w:rPr>
                <w:rFonts w:eastAsia="Batang" w:cs="Times New Roman"/>
                <w:kern w:val="0"/>
                <w:szCs w:val="24"/>
                <w:lang w:val="en-GB"/>
              </w:rPr>
              <w:t>Note: Specification details for PO/PF determination and paging-related configuration/procedures to be handled by RAN2</w:t>
            </w:r>
          </w:p>
        </w:tc>
      </w:tr>
    </w:tbl>
    <w:p w:rsidR="003A287F" w:rsidRDefault="003A287F" w:rsidP="009825C4">
      <w:pPr>
        <w:widowControl/>
        <w:overflowPunct w:val="0"/>
        <w:autoSpaceDE w:val="0"/>
        <w:autoSpaceDN w:val="0"/>
        <w:adjustRightInd w:val="0"/>
        <w:spacing w:after="120"/>
        <w:textAlignment w:val="baseline"/>
        <w:rPr>
          <w:rFonts w:cs="Times New Roman"/>
          <w:kern w:val="0"/>
          <w:szCs w:val="20"/>
          <w:lang w:val="en-GB"/>
        </w:rPr>
      </w:pPr>
    </w:p>
    <w:p w:rsidR="003A287F" w:rsidRDefault="00D45149" w:rsidP="009825C4">
      <w:pPr>
        <w:widowControl/>
        <w:overflowPunct w:val="0"/>
        <w:autoSpaceDE w:val="0"/>
        <w:autoSpaceDN w:val="0"/>
        <w:adjustRightInd w:val="0"/>
        <w:spacing w:after="120"/>
        <w:textAlignment w:val="baseline"/>
        <w:rPr>
          <w:rFonts w:eastAsia="Yu Mincho" w:cs="Times New Roman"/>
          <w:kern w:val="0"/>
          <w:szCs w:val="20"/>
          <w:lang w:val="en-GB"/>
        </w:rPr>
      </w:pPr>
      <w:r>
        <w:rPr>
          <w:rFonts w:eastAsia="Yu Mincho" w:cs="Times New Roman" w:hint="eastAsia"/>
          <w:kern w:val="0"/>
          <w:szCs w:val="20"/>
          <w:lang w:val="en-GB"/>
        </w:rPr>
        <w:t>In RAN2#125bis meeting, the foll</w:t>
      </w:r>
      <w:r w:rsidR="008E498B">
        <w:rPr>
          <w:rFonts w:eastAsia="Yu Mincho" w:cs="Times New Roman" w:hint="eastAsia"/>
          <w:kern w:val="0"/>
          <w:szCs w:val="20"/>
          <w:lang w:val="en-GB"/>
        </w:rPr>
        <w:t>owing agreements were achieved</w:t>
      </w:r>
      <w:r>
        <w:rPr>
          <w:rFonts w:eastAsia="Yu Mincho" w:cs="Times New Roman" w:hint="eastAsia"/>
          <w:kern w:val="0"/>
          <w:szCs w:val="20"/>
          <w:lang w:val="en-GB"/>
        </w:rPr>
        <w:t>:</w:t>
      </w:r>
    </w:p>
    <w:tbl>
      <w:tblPr>
        <w:tblStyle w:val="ac"/>
        <w:tblW w:w="0" w:type="auto"/>
        <w:tblLook w:val="04A0" w:firstRow="1" w:lastRow="0" w:firstColumn="1" w:lastColumn="0" w:noHBand="0" w:noVBand="1"/>
      </w:tblPr>
      <w:tblGrid>
        <w:gridCol w:w="9286"/>
      </w:tblGrid>
      <w:tr w:rsidR="003A287F">
        <w:tc>
          <w:tcPr>
            <w:tcW w:w="9286" w:type="dxa"/>
          </w:tcPr>
          <w:p w:rsidR="003A287F" w:rsidRDefault="00D45149">
            <w:pPr>
              <w:widowControl/>
              <w:jc w:val="left"/>
              <w:rPr>
                <w:rFonts w:ascii="Times" w:eastAsia="Batang" w:hAnsi="Times" w:cs="Times New Roman"/>
                <w:b/>
                <w:bCs/>
                <w:kern w:val="0"/>
                <w:szCs w:val="24"/>
                <w:highlight w:val="green"/>
                <w:lang w:val="en-GB"/>
              </w:rPr>
            </w:pPr>
            <w:r>
              <w:rPr>
                <w:rFonts w:ascii="Times" w:eastAsia="Batang" w:hAnsi="Times" w:cs="Times New Roman"/>
                <w:b/>
                <w:bCs/>
                <w:kern w:val="0"/>
                <w:szCs w:val="24"/>
                <w:highlight w:val="green"/>
                <w:lang w:val="en-GB"/>
              </w:rPr>
              <w:t>Agreements on paging adaptation:</w:t>
            </w:r>
          </w:p>
          <w:p w:rsidR="003A287F" w:rsidRDefault="00D45149" w:rsidP="009825C4">
            <w:pPr>
              <w:widowControl/>
              <w:overflowPunct w:val="0"/>
              <w:autoSpaceDE w:val="0"/>
              <w:autoSpaceDN w:val="0"/>
              <w:adjustRightInd w:val="0"/>
              <w:spacing w:after="120"/>
              <w:textAlignment w:val="baseline"/>
              <w:rPr>
                <w:rFonts w:cs="Times New Roman"/>
                <w:kern w:val="0"/>
                <w:szCs w:val="20"/>
              </w:rPr>
            </w:pPr>
            <w:r>
              <w:rPr>
                <w:rFonts w:cs="Times New Roman"/>
                <w:kern w:val="0"/>
                <w:szCs w:val="20"/>
              </w:rPr>
              <w:t>1.</w:t>
            </w:r>
            <w:r>
              <w:rPr>
                <w:rFonts w:cs="Times New Roman"/>
                <w:kern w:val="0"/>
                <w:szCs w:val="20"/>
              </w:rPr>
              <w:tab/>
              <w:t>From the UE point of view, UE will monitor one PEI/PO every paging DRX cycle, i.e. the UE doesn’t skip PO in paging DRX cycle.</w:t>
            </w:r>
          </w:p>
          <w:p w:rsidR="003A287F" w:rsidRDefault="00D45149" w:rsidP="009825C4">
            <w:pPr>
              <w:widowControl/>
              <w:overflowPunct w:val="0"/>
              <w:autoSpaceDE w:val="0"/>
              <w:autoSpaceDN w:val="0"/>
              <w:adjustRightInd w:val="0"/>
              <w:spacing w:after="120"/>
              <w:textAlignment w:val="baseline"/>
              <w:rPr>
                <w:rFonts w:cs="Times New Roman"/>
                <w:kern w:val="0"/>
                <w:szCs w:val="20"/>
              </w:rPr>
            </w:pPr>
            <w:r>
              <w:rPr>
                <w:rFonts w:cs="Times New Roman"/>
                <w:kern w:val="0"/>
                <w:szCs w:val="20"/>
              </w:rPr>
              <w:t>2.</w:t>
            </w:r>
            <w:r>
              <w:rPr>
                <w:rFonts w:cs="Times New Roman"/>
                <w:kern w:val="0"/>
                <w:szCs w:val="20"/>
              </w:rPr>
              <w:tab/>
              <w:t>For adaptation of paging occasions in time domain, RAN2 to study a) bundle paging frames and b) extend the values of N to have increased interval between PFs (e.g. T/64, T/128 ...) and compensating decrease in number of PFs by increasing POs per PF.</w:t>
            </w:r>
          </w:p>
          <w:p w:rsidR="003A287F" w:rsidRDefault="00D45149" w:rsidP="009825C4">
            <w:pPr>
              <w:widowControl/>
              <w:overflowPunct w:val="0"/>
              <w:autoSpaceDE w:val="0"/>
              <w:autoSpaceDN w:val="0"/>
              <w:adjustRightInd w:val="0"/>
              <w:spacing w:after="120"/>
              <w:textAlignment w:val="baseline"/>
              <w:rPr>
                <w:rFonts w:cs="Times New Roman"/>
                <w:kern w:val="0"/>
                <w:szCs w:val="20"/>
              </w:rPr>
            </w:pPr>
            <w:r>
              <w:rPr>
                <w:rFonts w:cs="Times New Roman"/>
                <w:kern w:val="0"/>
                <w:szCs w:val="20"/>
              </w:rPr>
              <w:t>3.</w:t>
            </w:r>
            <w:r>
              <w:rPr>
                <w:rFonts w:cs="Times New Roman"/>
                <w:kern w:val="0"/>
                <w:szCs w:val="20"/>
              </w:rPr>
              <w:tab/>
              <w:t>For Paging adaptation, R2 discusses the following options on compatibility of legacy RRC_IDLE/RRC_INACTIVE UE:</w:t>
            </w:r>
          </w:p>
          <w:p w:rsidR="003A287F" w:rsidRDefault="00D45149" w:rsidP="009825C4">
            <w:pPr>
              <w:widowControl/>
              <w:overflowPunct w:val="0"/>
              <w:autoSpaceDE w:val="0"/>
              <w:autoSpaceDN w:val="0"/>
              <w:adjustRightInd w:val="0"/>
              <w:spacing w:after="120"/>
              <w:textAlignment w:val="baseline"/>
              <w:rPr>
                <w:rFonts w:cs="Times New Roman"/>
                <w:kern w:val="0"/>
                <w:szCs w:val="20"/>
              </w:rPr>
            </w:pPr>
            <w:r>
              <w:rPr>
                <w:rFonts w:cs="Times New Roman"/>
                <w:kern w:val="0"/>
                <w:szCs w:val="20"/>
              </w:rPr>
              <w:t xml:space="preserve"> </w:t>
            </w:r>
            <w:r>
              <w:rPr>
                <w:rFonts w:cs="Times New Roman"/>
                <w:kern w:val="0"/>
                <w:szCs w:val="20"/>
              </w:rPr>
              <w:tab/>
              <w:t>- Option 1: Prevent the access of legacy UE via barring;</w:t>
            </w:r>
          </w:p>
          <w:p w:rsidR="003A287F" w:rsidRDefault="00D45149" w:rsidP="009825C4">
            <w:pPr>
              <w:widowControl/>
              <w:overflowPunct w:val="0"/>
              <w:autoSpaceDE w:val="0"/>
              <w:autoSpaceDN w:val="0"/>
              <w:adjustRightInd w:val="0"/>
              <w:spacing w:after="120"/>
              <w:textAlignment w:val="baseline"/>
              <w:rPr>
                <w:rFonts w:cs="Times New Roman"/>
                <w:kern w:val="0"/>
                <w:szCs w:val="20"/>
              </w:rPr>
            </w:pPr>
            <w:r>
              <w:rPr>
                <w:rFonts w:cs="Times New Roman"/>
                <w:kern w:val="0"/>
                <w:szCs w:val="20"/>
              </w:rPr>
              <w:t xml:space="preserve"> </w:t>
            </w:r>
            <w:r>
              <w:rPr>
                <w:rFonts w:cs="Times New Roman"/>
                <w:kern w:val="0"/>
                <w:szCs w:val="20"/>
              </w:rPr>
              <w:tab/>
              <w:t>- Option 2: Separate paging resources for legacy UEs and Rel-19 NES UEs (assuming there are legacy UEs)</w:t>
            </w:r>
          </w:p>
        </w:tc>
      </w:tr>
    </w:tbl>
    <w:p w:rsidR="003A287F" w:rsidRDefault="003A287F" w:rsidP="009825C4">
      <w:pPr>
        <w:widowControl/>
        <w:overflowPunct w:val="0"/>
        <w:autoSpaceDE w:val="0"/>
        <w:autoSpaceDN w:val="0"/>
        <w:adjustRightInd w:val="0"/>
        <w:spacing w:after="120"/>
        <w:textAlignment w:val="baseline"/>
        <w:rPr>
          <w:rFonts w:cs="Times New Roman"/>
          <w:kern w:val="0"/>
          <w:szCs w:val="20"/>
          <w:lang w:val="en-GB"/>
        </w:rPr>
      </w:pPr>
    </w:p>
    <w:p w:rsidR="003A287F" w:rsidRDefault="00D45149" w:rsidP="009825C4">
      <w:pPr>
        <w:widowControl/>
        <w:overflowPunct w:val="0"/>
        <w:autoSpaceDE w:val="0"/>
        <w:autoSpaceDN w:val="0"/>
        <w:adjustRightInd w:val="0"/>
        <w:spacing w:after="120"/>
        <w:textAlignment w:val="baseline"/>
        <w:rPr>
          <w:rFonts w:eastAsia="宋体" w:cs="Times New Roman"/>
          <w:kern w:val="0"/>
          <w:szCs w:val="20"/>
        </w:rPr>
      </w:pPr>
      <w:r>
        <w:rPr>
          <w:rFonts w:cs="Times New Roman" w:hint="eastAsia"/>
          <w:kern w:val="0"/>
          <w:szCs w:val="20"/>
          <w:lang w:val="en-GB"/>
        </w:rPr>
        <w:t xml:space="preserve">According </w:t>
      </w:r>
      <w:r>
        <w:rPr>
          <w:rFonts w:cs="Times New Roman"/>
          <w:kern w:val="0"/>
          <w:szCs w:val="20"/>
          <w:lang w:val="en-GB"/>
        </w:rPr>
        <w:t xml:space="preserve">to </w:t>
      </w:r>
      <w:r>
        <w:rPr>
          <w:rFonts w:cs="Times New Roman" w:hint="eastAsia"/>
          <w:kern w:val="0"/>
          <w:szCs w:val="20"/>
          <w:lang w:val="en-GB"/>
        </w:rPr>
        <w:t xml:space="preserve">the above agreements, </w:t>
      </w:r>
      <w:r>
        <w:rPr>
          <w:rFonts w:cs="Times New Roman" w:hint="eastAsia"/>
          <w:kern w:val="0"/>
          <w:szCs w:val="20"/>
        </w:rPr>
        <w:t xml:space="preserve">two options for </w:t>
      </w:r>
      <w:r>
        <w:rPr>
          <w:rFonts w:eastAsia="Batang" w:cs="Times New Roman"/>
          <w:kern w:val="0"/>
          <w:szCs w:val="24"/>
          <w:lang w:val="en-GB"/>
        </w:rPr>
        <w:t>paging-related configuration</w:t>
      </w:r>
      <w:r>
        <w:rPr>
          <w:rFonts w:eastAsia="Batang" w:cs="Times New Roman" w:hint="eastAsia"/>
          <w:kern w:val="0"/>
          <w:szCs w:val="24"/>
        </w:rPr>
        <w:t xml:space="preserve"> were proposed</w:t>
      </w:r>
      <w:r>
        <w:rPr>
          <w:rFonts w:cs="Times New Roman" w:hint="eastAsia"/>
          <w:kern w:val="0"/>
          <w:szCs w:val="24"/>
          <w:lang w:val="en-GB"/>
        </w:rPr>
        <w:t xml:space="preserve"> by RAN2.</w:t>
      </w:r>
      <w:r>
        <w:rPr>
          <w:rFonts w:cs="Times New Roman" w:hint="eastAsia"/>
          <w:kern w:val="0"/>
          <w:szCs w:val="24"/>
        </w:rPr>
        <w:t xml:space="preserve"> For option 1, there are only Rel-19 UEs since legacy UE is barred. P</w:t>
      </w:r>
      <w:r>
        <w:rPr>
          <w:rFonts w:eastAsia="Yu Mincho" w:cs="Times New Roman" w:hint="eastAsia"/>
          <w:kern w:val="0"/>
          <w:szCs w:val="20"/>
          <w:lang w:val="en-GB"/>
        </w:rPr>
        <w:t xml:space="preserve">aging adaptation could be performed on </w:t>
      </w:r>
      <w:r>
        <w:rPr>
          <w:rFonts w:eastAsia="宋体" w:cs="Times New Roman" w:hint="eastAsia"/>
          <w:kern w:val="0"/>
          <w:szCs w:val="20"/>
        </w:rPr>
        <w:t xml:space="preserve">certain parameters (e.g. </w:t>
      </w:r>
      <w:r>
        <w:rPr>
          <w:rFonts w:cs="Times New Roman" w:hint="eastAsia"/>
          <w:szCs w:val="20"/>
        </w:rPr>
        <w:t xml:space="preserve">paging cycle, number of PFs per paging cycle, number of POs per PF) </w:t>
      </w:r>
      <w:r>
        <w:rPr>
          <w:rFonts w:eastAsia="宋体" w:cs="Times New Roman" w:hint="eastAsia"/>
          <w:kern w:val="0"/>
          <w:szCs w:val="20"/>
        </w:rPr>
        <w:t xml:space="preserve">of the </w:t>
      </w:r>
      <w:r>
        <w:rPr>
          <w:rFonts w:eastAsia="Yu Mincho" w:cs="Times New Roman" w:hint="eastAsia"/>
          <w:kern w:val="0"/>
          <w:szCs w:val="20"/>
          <w:lang w:val="en-GB"/>
        </w:rPr>
        <w:t xml:space="preserve">paging resources </w:t>
      </w:r>
      <w:r>
        <w:rPr>
          <w:rFonts w:eastAsia="宋体" w:cs="Times New Roman" w:hint="eastAsia"/>
          <w:kern w:val="0"/>
          <w:szCs w:val="20"/>
        </w:rPr>
        <w:t xml:space="preserve">configured </w:t>
      </w:r>
      <w:r>
        <w:rPr>
          <w:rFonts w:eastAsia="Yu Mincho" w:cs="Times New Roman" w:hint="eastAsia"/>
          <w:kern w:val="0"/>
          <w:szCs w:val="20"/>
          <w:lang w:val="en-GB"/>
        </w:rPr>
        <w:t xml:space="preserve">for </w:t>
      </w:r>
      <w:r>
        <w:rPr>
          <w:rFonts w:eastAsia="宋体" w:cs="Times New Roman" w:hint="eastAsia"/>
          <w:kern w:val="0"/>
          <w:szCs w:val="20"/>
        </w:rPr>
        <w:t xml:space="preserve">these </w:t>
      </w:r>
      <w:r>
        <w:rPr>
          <w:rFonts w:eastAsia="Yu Mincho" w:cs="Times New Roman" w:hint="eastAsia"/>
          <w:kern w:val="0"/>
          <w:szCs w:val="20"/>
          <w:lang w:val="en-GB"/>
        </w:rPr>
        <w:t>Rel-19 UEs</w:t>
      </w:r>
      <w:r>
        <w:rPr>
          <w:rFonts w:eastAsia="宋体" w:cs="Times New Roman" w:hint="eastAsia"/>
          <w:kern w:val="0"/>
          <w:szCs w:val="20"/>
        </w:rPr>
        <w:t>. Considering the adaptation procedure, multiple paging resource configurations, each with different parameters, may be configured. And one of the configurations is dynamically activated for Rel-19 UE. For option 2, legacy paging resource configuration is additionally required for legacy UEs. During adaptation, Rel-19 UE could also be indicated to apply the legacy configurat</w:t>
      </w:r>
      <w:r w:rsidR="00787931">
        <w:rPr>
          <w:rFonts w:eastAsia="宋体" w:cs="Times New Roman" w:hint="eastAsia"/>
          <w:kern w:val="0"/>
          <w:szCs w:val="20"/>
        </w:rPr>
        <w:t>ion in case of non-NES scenario</w:t>
      </w:r>
      <w:r>
        <w:rPr>
          <w:rFonts w:eastAsia="宋体" w:cs="Times New Roman" w:hint="eastAsia"/>
          <w:kern w:val="0"/>
          <w:szCs w:val="20"/>
        </w:rPr>
        <w:t>.</w:t>
      </w:r>
      <w:r w:rsidR="00787931">
        <w:rPr>
          <w:rFonts w:eastAsia="宋体" w:cs="Times New Roman" w:hint="eastAsia"/>
          <w:kern w:val="0"/>
          <w:szCs w:val="20"/>
        </w:rPr>
        <w:t xml:space="preserve"> In addition, from </w:t>
      </w:r>
      <w:proofErr w:type="spellStart"/>
      <w:r w:rsidR="00787931">
        <w:rPr>
          <w:rFonts w:eastAsia="宋体" w:cs="Times New Roman" w:hint="eastAsia"/>
          <w:kern w:val="0"/>
          <w:szCs w:val="20"/>
        </w:rPr>
        <w:t>gNB</w:t>
      </w:r>
      <w:r w:rsidR="00787931">
        <w:rPr>
          <w:rFonts w:eastAsia="宋体" w:cs="Times New Roman"/>
          <w:kern w:val="0"/>
          <w:szCs w:val="20"/>
        </w:rPr>
        <w:t>’</w:t>
      </w:r>
      <w:r w:rsidR="00787931">
        <w:rPr>
          <w:rFonts w:eastAsia="宋体" w:cs="Times New Roman" w:hint="eastAsia"/>
          <w:kern w:val="0"/>
          <w:szCs w:val="20"/>
        </w:rPr>
        <w:t>s</w:t>
      </w:r>
      <w:proofErr w:type="spellEnd"/>
      <w:r w:rsidR="00787931">
        <w:rPr>
          <w:rFonts w:eastAsia="宋体" w:cs="Times New Roman" w:hint="eastAsia"/>
          <w:kern w:val="0"/>
          <w:szCs w:val="20"/>
        </w:rPr>
        <w:t xml:space="preserve"> perspective, two configurations (one for legacy </w:t>
      </w:r>
      <w:proofErr w:type="gramStart"/>
      <w:r w:rsidR="00787931">
        <w:rPr>
          <w:rFonts w:eastAsia="宋体" w:cs="Times New Roman" w:hint="eastAsia"/>
          <w:kern w:val="0"/>
          <w:szCs w:val="20"/>
        </w:rPr>
        <w:t>UE,</w:t>
      </w:r>
      <w:proofErr w:type="gramEnd"/>
      <w:r w:rsidR="00787931">
        <w:rPr>
          <w:rFonts w:eastAsia="宋体" w:cs="Times New Roman" w:hint="eastAsia"/>
          <w:kern w:val="0"/>
          <w:szCs w:val="20"/>
        </w:rPr>
        <w:t xml:space="preserve"> and another one for Rel-19 UE) may be activated simultaneously. </w:t>
      </w:r>
      <w:r w:rsidR="004A0A02">
        <w:rPr>
          <w:rFonts w:eastAsia="宋体" w:cs="Times New Roman" w:hint="eastAsia"/>
          <w:kern w:val="0"/>
          <w:szCs w:val="20"/>
        </w:rPr>
        <w:t>The PO distribution of these two configurations has impact on</w:t>
      </w:r>
      <w:r w:rsidR="008C02C8">
        <w:rPr>
          <w:rFonts w:eastAsia="宋体" w:cs="Times New Roman" w:hint="eastAsia"/>
          <w:kern w:val="0"/>
          <w:szCs w:val="20"/>
        </w:rPr>
        <w:t xml:space="preserve"> PEI</w:t>
      </w:r>
      <w:r w:rsidR="002B3696">
        <w:rPr>
          <w:rFonts w:eastAsia="宋体" w:cs="Times New Roman" w:hint="eastAsia"/>
          <w:kern w:val="0"/>
          <w:szCs w:val="20"/>
        </w:rPr>
        <w:t xml:space="preserve">, such as </w:t>
      </w:r>
      <w:r w:rsidR="002B3696">
        <w:rPr>
          <w:rFonts w:eastAsia="宋体" w:hint="eastAsia"/>
        </w:rPr>
        <w:t>t</w:t>
      </w:r>
      <w:r w:rsidR="002B3696" w:rsidRPr="009918F1">
        <w:rPr>
          <w:rFonts w:eastAsia="宋体"/>
        </w:rPr>
        <w:t>he time location of PEI-O</w:t>
      </w:r>
      <w:r w:rsidR="002B3696">
        <w:rPr>
          <w:rFonts w:eastAsia="宋体" w:hint="eastAsia"/>
        </w:rPr>
        <w:t>, and the association between PEI and PO</w:t>
      </w:r>
      <w:r w:rsidR="004A0A02">
        <w:rPr>
          <w:rFonts w:eastAsia="宋体" w:cs="Times New Roman" w:hint="eastAsia"/>
          <w:kern w:val="0"/>
          <w:szCs w:val="20"/>
        </w:rPr>
        <w:t>, which should be further studied.</w:t>
      </w:r>
    </w:p>
    <w:p w:rsidR="003A287F" w:rsidRDefault="002B3696" w:rsidP="009825C4">
      <w:pPr>
        <w:pStyle w:val="3GPPText"/>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 xml:space="preserve">Proposal </w:t>
      </w:r>
      <w:r w:rsidR="00494082">
        <w:rPr>
          <w:rFonts w:ascii="Times New Roman" w:hAnsi="Times New Roman" w:cs="Times New Roman" w:hint="eastAsia"/>
          <w:b/>
          <w:sz w:val="20"/>
          <w:szCs w:val="20"/>
          <w:lang w:val="en-US" w:eastAsia="zh-CN"/>
        </w:rPr>
        <w:t>7</w:t>
      </w:r>
      <w:r w:rsidR="00D45149">
        <w:rPr>
          <w:rFonts w:ascii="Times New Roman" w:hAnsi="Times New Roman" w:cs="Times New Roman" w:hint="eastAsia"/>
          <w:b/>
          <w:sz w:val="20"/>
          <w:szCs w:val="20"/>
          <w:lang w:val="en-US" w:eastAsia="zh-CN"/>
        </w:rPr>
        <w:t>: Multiple paging resource configurations are configured for Rel-19 UE. Paging adaptation is performed by dynamically switching among these configurations.</w:t>
      </w:r>
    </w:p>
    <w:p w:rsidR="004A0A02" w:rsidRPr="008D0A27" w:rsidRDefault="004A0A02" w:rsidP="008D0A27">
      <w:pPr>
        <w:pStyle w:val="3GPPText"/>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 xml:space="preserve">Proposal </w:t>
      </w:r>
      <w:r w:rsidR="00494082">
        <w:rPr>
          <w:rFonts w:ascii="Times New Roman" w:hAnsi="Times New Roman" w:cs="Times New Roman" w:hint="eastAsia"/>
          <w:b/>
          <w:sz w:val="20"/>
          <w:szCs w:val="20"/>
          <w:lang w:val="en-US" w:eastAsia="zh-CN"/>
        </w:rPr>
        <w:t>8</w:t>
      </w:r>
      <w:r>
        <w:rPr>
          <w:rFonts w:ascii="Times New Roman" w:hAnsi="Times New Roman" w:cs="Times New Roman" w:hint="eastAsia"/>
          <w:b/>
          <w:sz w:val="20"/>
          <w:szCs w:val="20"/>
          <w:lang w:val="en-US" w:eastAsia="zh-CN"/>
        </w:rPr>
        <w:t>: Due to the introduction of paging resources for Rel-19 UEs, PEI impact</w:t>
      </w:r>
      <w:r w:rsidRPr="004A0A02">
        <w:rPr>
          <w:rFonts w:ascii="Times New Roman" w:hAnsi="Times New Roman" w:cs="Times New Roman" w:hint="eastAsia"/>
          <w:b/>
          <w:sz w:val="20"/>
          <w:szCs w:val="20"/>
          <w:lang w:val="en-US" w:eastAsia="zh-CN"/>
        </w:rPr>
        <w:t>, such as t</w:t>
      </w:r>
      <w:r w:rsidRPr="004A0A02">
        <w:rPr>
          <w:rFonts w:ascii="Times New Roman" w:hAnsi="Times New Roman" w:cs="Times New Roman"/>
          <w:b/>
          <w:sz w:val="20"/>
          <w:szCs w:val="20"/>
          <w:lang w:val="en-US" w:eastAsia="zh-CN"/>
        </w:rPr>
        <w:t>he time location of PEI-O</w:t>
      </w:r>
      <w:r w:rsidRPr="004A0A02">
        <w:rPr>
          <w:rFonts w:ascii="Times New Roman" w:hAnsi="Times New Roman" w:cs="Times New Roman" w:hint="eastAsia"/>
          <w:b/>
          <w:sz w:val="20"/>
          <w:szCs w:val="20"/>
          <w:lang w:val="en-US" w:eastAsia="zh-CN"/>
        </w:rPr>
        <w:t>, and the association between PEI and PO, should be further studied</w:t>
      </w:r>
      <w:r>
        <w:rPr>
          <w:rFonts w:ascii="Times New Roman" w:hAnsi="Times New Roman" w:cs="Times New Roman" w:hint="eastAsia"/>
          <w:b/>
          <w:sz w:val="20"/>
          <w:szCs w:val="20"/>
          <w:lang w:val="en-US" w:eastAsia="zh-CN"/>
        </w:rPr>
        <w:t>.</w:t>
      </w:r>
    </w:p>
    <w:p w:rsidR="003A287F" w:rsidRPr="00687EFD" w:rsidRDefault="001C7EB3" w:rsidP="009825C4">
      <w:pPr>
        <w:widowControl/>
        <w:overflowPunct w:val="0"/>
        <w:autoSpaceDE w:val="0"/>
        <w:autoSpaceDN w:val="0"/>
        <w:adjustRightInd w:val="0"/>
        <w:spacing w:after="120"/>
        <w:textAlignment w:val="baseline"/>
        <w:rPr>
          <w:rFonts w:cs="Times New Roman"/>
          <w:kern w:val="0"/>
          <w:szCs w:val="20"/>
        </w:rPr>
      </w:pPr>
      <w:r>
        <w:rPr>
          <w:rFonts w:cs="Times New Roman" w:hint="eastAsia"/>
          <w:kern w:val="0"/>
          <w:szCs w:val="20"/>
          <w:lang w:val="en-GB"/>
        </w:rPr>
        <w:t>As mentioned in section 2.1</w:t>
      </w:r>
      <w:r w:rsidR="00C2289F">
        <w:rPr>
          <w:rFonts w:cs="Times New Roman" w:hint="eastAsia"/>
          <w:kern w:val="0"/>
          <w:szCs w:val="20"/>
          <w:lang w:val="en-GB"/>
        </w:rPr>
        <w:t>, t</w:t>
      </w:r>
      <w:r w:rsidR="00D45149">
        <w:rPr>
          <w:rFonts w:cs="Times New Roman" w:hint="eastAsia"/>
          <w:kern w:val="0"/>
          <w:szCs w:val="20"/>
          <w:lang w:val="en-GB"/>
        </w:rPr>
        <w:t xml:space="preserve">he adaptation of SSB would impact the PO configuration. </w:t>
      </w:r>
      <w:r w:rsidR="00C2289F">
        <w:rPr>
          <w:rFonts w:cs="Times New Roman" w:hint="eastAsia"/>
          <w:kern w:val="0"/>
          <w:szCs w:val="20"/>
          <w:lang w:val="en-GB"/>
        </w:rPr>
        <w:t>This implies</w:t>
      </w:r>
      <w:r w:rsidR="000D2FBC">
        <w:rPr>
          <w:rFonts w:cs="Times New Roman" w:hint="eastAsia"/>
          <w:kern w:val="0"/>
          <w:szCs w:val="20"/>
          <w:lang w:val="en-GB"/>
        </w:rPr>
        <w:t xml:space="preserve"> adaptation of SSB and adaptation of paging may happen simultaneously. </w:t>
      </w:r>
      <w:r w:rsidR="00005E93">
        <w:rPr>
          <w:rFonts w:cs="Times New Roman" w:hint="eastAsia"/>
          <w:kern w:val="0"/>
          <w:szCs w:val="20"/>
          <w:lang w:val="en-GB"/>
        </w:rPr>
        <w:t>On the other hand, t</w:t>
      </w:r>
      <w:r w:rsidR="00687EFD">
        <w:rPr>
          <w:rFonts w:cs="Times New Roman" w:hint="eastAsia"/>
          <w:kern w:val="0"/>
          <w:szCs w:val="20"/>
          <w:lang w:val="en-GB"/>
        </w:rPr>
        <w:t>he use case of i</w:t>
      </w:r>
      <w:r w:rsidR="00687EFD">
        <w:rPr>
          <w:rFonts w:cs="Times New Roman"/>
          <w:kern w:val="0"/>
          <w:szCs w:val="20"/>
          <w:lang w:val="en-GB"/>
        </w:rPr>
        <w:t>ndependent adaptation of paging</w:t>
      </w:r>
      <w:r w:rsidR="00687EFD">
        <w:rPr>
          <w:rFonts w:cs="Times New Roman" w:hint="eastAsia"/>
          <w:kern w:val="0"/>
          <w:szCs w:val="20"/>
          <w:lang w:val="en-GB"/>
        </w:rPr>
        <w:t xml:space="preserve"> is not clear. </w:t>
      </w:r>
      <w:r w:rsidR="00AE4BA2">
        <w:rPr>
          <w:rFonts w:cs="Times New Roman" w:hint="eastAsia"/>
          <w:kern w:val="0"/>
          <w:szCs w:val="20"/>
          <w:lang w:val="en-GB"/>
        </w:rPr>
        <w:t>Therefore, i</w:t>
      </w:r>
      <w:r w:rsidR="00C2289F">
        <w:rPr>
          <w:rFonts w:cs="Times New Roman" w:hint="eastAsia"/>
          <w:kern w:val="0"/>
          <w:szCs w:val="20"/>
          <w:lang w:val="en-GB"/>
        </w:rPr>
        <w:t xml:space="preserve">nstead of separate adaptation indication for different signals/channels, </w:t>
      </w:r>
      <w:r w:rsidR="00D45149">
        <w:rPr>
          <w:rFonts w:cs="Times New Roman" w:hint="eastAsia"/>
          <w:kern w:val="0"/>
          <w:szCs w:val="20"/>
        </w:rPr>
        <w:t xml:space="preserve">a common signaling </w:t>
      </w:r>
      <w:r w:rsidR="00C2289F">
        <w:rPr>
          <w:rFonts w:cs="Times New Roman" w:hint="eastAsia"/>
          <w:kern w:val="0"/>
          <w:szCs w:val="20"/>
        </w:rPr>
        <w:t xml:space="preserve">is </w:t>
      </w:r>
      <w:r w:rsidR="00C2289F">
        <w:rPr>
          <w:rFonts w:cs="Times New Roman"/>
          <w:kern w:val="0"/>
          <w:szCs w:val="20"/>
        </w:rPr>
        <w:t>preferred</w:t>
      </w:r>
      <w:r w:rsidR="00C2289F">
        <w:rPr>
          <w:rFonts w:cs="Times New Roman" w:hint="eastAsia"/>
          <w:kern w:val="0"/>
          <w:szCs w:val="20"/>
        </w:rPr>
        <w:t xml:space="preserve"> </w:t>
      </w:r>
      <w:r w:rsidR="00D45149">
        <w:rPr>
          <w:rFonts w:cs="Times New Roman" w:hint="eastAsia"/>
          <w:kern w:val="0"/>
          <w:szCs w:val="20"/>
        </w:rPr>
        <w:t>to indicate adaptation of SSB/PRACH/paging</w:t>
      </w:r>
      <w:r w:rsidR="00687EFD">
        <w:rPr>
          <w:rFonts w:cs="Times New Roman" w:hint="eastAsia"/>
          <w:kern w:val="0"/>
          <w:szCs w:val="20"/>
        </w:rPr>
        <w:t xml:space="preserve"> for more efficiency.</w:t>
      </w:r>
      <w:r w:rsidR="00C2289F">
        <w:rPr>
          <w:rFonts w:cs="Times New Roman" w:hint="eastAsia"/>
          <w:kern w:val="0"/>
          <w:szCs w:val="20"/>
        </w:rPr>
        <w:t xml:space="preserve"> </w:t>
      </w:r>
      <w:r w:rsidR="00D45149">
        <w:rPr>
          <w:rFonts w:cs="Times New Roman" w:hint="eastAsia"/>
          <w:kern w:val="0"/>
          <w:szCs w:val="20"/>
        </w:rPr>
        <w:t xml:space="preserve"> </w:t>
      </w:r>
    </w:p>
    <w:p w:rsidR="003A287F" w:rsidRPr="00687EFD" w:rsidRDefault="00687EFD" w:rsidP="009825C4">
      <w:pPr>
        <w:pStyle w:val="3GPPText"/>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 xml:space="preserve">Proposal </w:t>
      </w:r>
      <w:r w:rsidR="00494082">
        <w:rPr>
          <w:rFonts w:ascii="Times New Roman" w:hAnsi="Times New Roman" w:cs="Times New Roman" w:hint="eastAsia"/>
          <w:b/>
          <w:sz w:val="20"/>
          <w:szCs w:val="20"/>
          <w:lang w:val="en-US" w:eastAsia="zh-CN"/>
        </w:rPr>
        <w:t>9</w:t>
      </w:r>
      <w:r>
        <w:rPr>
          <w:rFonts w:ascii="Times New Roman" w:hAnsi="Times New Roman" w:cs="Times New Roman" w:hint="eastAsia"/>
          <w:b/>
          <w:sz w:val="20"/>
          <w:szCs w:val="20"/>
          <w:lang w:val="en-US" w:eastAsia="zh-CN"/>
        </w:rPr>
        <w:t>: A</w:t>
      </w:r>
      <w:r w:rsidRPr="00687EFD">
        <w:rPr>
          <w:rFonts w:ascii="Times New Roman" w:hAnsi="Times New Roman" w:cs="Times New Roman" w:hint="eastAsia"/>
          <w:b/>
          <w:sz w:val="20"/>
          <w:szCs w:val="20"/>
          <w:lang w:val="en-US" w:eastAsia="zh-CN"/>
        </w:rPr>
        <w:t xml:space="preserve"> common signaling is </w:t>
      </w:r>
      <w:r w:rsidRPr="00687EFD">
        <w:rPr>
          <w:rFonts w:ascii="Times New Roman" w:hAnsi="Times New Roman" w:cs="Times New Roman"/>
          <w:b/>
          <w:sz w:val="20"/>
          <w:szCs w:val="20"/>
          <w:lang w:val="en-US" w:eastAsia="zh-CN"/>
        </w:rPr>
        <w:t>preferred</w:t>
      </w:r>
      <w:r w:rsidRPr="00687EFD">
        <w:rPr>
          <w:rFonts w:ascii="Times New Roman" w:hAnsi="Times New Roman" w:cs="Times New Roman" w:hint="eastAsia"/>
          <w:b/>
          <w:sz w:val="20"/>
          <w:szCs w:val="20"/>
          <w:lang w:val="en-US" w:eastAsia="zh-CN"/>
        </w:rPr>
        <w:t xml:space="preserve"> to indicate adaptation of SSB/PRACH/paging</w:t>
      </w:r>
      <w:r>
        <w:rPr>
          <w:rFonts w:ascii="Times New Roman" w:hAnsi="Times New Roman" w:cs="Times New Roman" w:hint="eastAsia"/>
          <w:b/>
          <w:sz w:val="20"/>
          <w:szCs w:val="20"/>
          <w:lang w:val="en-US" w:eastAsia="zh-CN"/>
        </w:rPr>
        <w:t>.</w:t>
      </w:r>
    </w:p>
    <w:p w:rsidR="003A287F" w:rsidRDefault="003A287F">
      <w:pPr>
        <w:pStyle w:val="a1"/>
        <w:rPr>
          <w:rFonts w:eastAsiaTheme="minorEastAsia"/>
          <w:lang w:eastAsia="zh-CN"/>
        </w:rPr>
      </w:pPr>
    </w:p>
    <w:p w:rsidR="003A287F" w:rsidRPr="00494082" w:rsidRDefault="00D45149" w:rsidP="00494082">
      <w:pPr>
        <w:pStyle w:val="af"/>
        <w:keepNext/>
        <w:widowControl/>
        <w:numPr>
          <w:ilvl w:val="0"/>
          <w:numId w:val="5"/>
        </w:numPr>
        <w:spacing w:before="120" w:after="120"/>
        <w:ind w:firstLineChars="0"/>
        <w:outlineLvl w:val="0"/>
        <w:rPr>
          <w:rFonts w:ascii="Arial" w:eastAsia="宋体" w:hAnsi="Arial" w:cs="Arial"/>
          <w:b/>
          <w:kern w:val="32"/>
          <w:sz w:val="28"/>
          <w:szCs w:val="20"/>
        </w:rPr>
      </w:pPr>
      <w:r w:rsidRPr="00494082">
        <w:rPr>
          <w:rFonts w:ascii="Arial" w:eastAsia="宋体" w:hAnsi="Arial" w:cs="Arial" w:hint="eastAsia"/>
          <w:b/>
          <w:kern w:val="32"/>
          <w:sz w:val="28"/>
          <w:szCs w:val="20"/>
        </w:rPr>
        <w:t>Conclusion</w:t>
      </w:r>
    </w:p>
    <w:p w:rsidR="003A287F" w:rsidRDefault="00D45149" w:rsidP="009825C4">
      <w:pPr>
        <w:pStyle w:val="af"/>
        <w:ind w:firstLineChars="0" w:firstLine="0"/>
      </w:pPr>
      <w:r>
        <w:t xml:space="preserve">In this contribution, the potential spec impacts for </w:t>
      </w:r>
      <w:r>
        <w:rPr>
          <w:rFonts w:hint="eastAsia"/>
        </w:rPr>
        <w:t>adaptation of common signal/channel transmission</w:t>
      </w:r>
      <w:r>
        <w:t xml:space="preserve"> are discussed. The</w:t>
      </w:r>
      <w:r>
        <w:rPr>
          <w:rFonts w:hint="eastAsia"/>
        </w:rPr>
        <w:t xml:space="preserve"> observations and</w:t>
      </w:r>
      <w:r>
        <w:t xml:space="preserve"> proposals are summarized as follows:</w:t>
      </w:r>
    </w:p>
    <w:p w:rsidR="008D0A27" w:rsidRDefault="008D0A27" w:rsidP="008D0A27">
      <w:pPr>
        <w:pStyle w:val="a1"/>
        <w:spacing w:before="120"/>
        <w:rPr>
          <w:rFonts w:eastAsiaTheme="minorEastAsia"/>
          <w:b/>
          <w:sz w:val="20"/>
          <w:szCs w:val="20"/>
          <w:lang w:eastAsia="zh-CN"/>
        </w:rPr>
      </w:pPr>
      <w:r w:rsidRPr="003724FF">
        <w:rPr>
          <w:rFonts w:eastAsiaTheme="minorEastAsia"/>
          <w:b/>
          <w:sz w:val="20"/>
          <w:szCs w:val="20"/>
          <w:lang w:eastAsia="zh-CN"/>
        </w:rPr>
        <w:t>Observation 1: For RRC_IDLE/INACTIVE UE and RRC_CONNECTED UE, the periodicity of CD-SSB support</w:t>
      </w:r>
      <w:r>
        <w:rPr>
          <w:rFonts w:eastAsiaTheme="minorEastAsia"/>
          <w:b/>
          <w:sz w:val="20"/>
          <w:szCs w:val="20"/>
          <w:lang w:eastAsia="zh-CN"/>
        </w:rPr>
        <w:t>s</w:t>
      </w:r>
      <w:r w:rsidRPr="003724FF">
        <w:rPr>
          <w:rFonts w:eastAsiaTheme="minorEastAsia"/>
          <w:b/>
          <w:sz w:val="20"/>
          <w:szCs w:val="20"/>
          <w:lang w:eastAsia="zh-CN"/>
        </w:rPr>
        <w:t xml:space="preserve"> to be configured with candidate value of </w:t>
      </w:r>
      <w:r w:rsidRPr="00400787">
        <w:rPr>
          <w:rFonts w:eastAsiaTheme="minorEastAsia"/>
          <w:b/>
          <w:sz w:val="20"/>
          <w:szCs w:val="20"/>
          <w:lang w:eastAsia="zh-CN"/>
        </w:rPr>
        <w:t>{5, 10, 20</w:t>
      </w:r>
      <w:r>
        <w:rPr>
          <w:rFonts w:eastAsiaTheme="minorEastAsia"/>
          <w:b/>
          <w:sz w:val="20"/>
          <w:szCs w:val="20"/>
          <w:lang w:eastAsia="zh-CN"/>
        </w:rPr>
        <w:t>, 40</w:t>
      </w:r>
      <w:r w:rsidRPr="003724FF">
        <w:rPr>
          <w:rFonts w:eastAsiaTheme="minorEastAsia"/>
          <w:b/>
          <w:sz w:val="20"/>
          <w:szCs w:val="20"/>
          <w:lang w:eastAsia="zh-CN"/>
        </w:rPr>
        <w:t>, 80, 160}</w:t>
      </w:r>
      <w:r>
        <w:rPr>
          <w:rFonts w:eastAsiaTheme="minorEastAsia" w:hint="eastAsia"/>
          <w:b/>
          <w:sz w:val="20"/>
          <w:szCs w:val="20"/>
          <w:lang w:eastAsia="zh-CN"/>
        </w:rPr>
        <w:t xml:space="preserve"> </w:t>
      </w:r>
      <w:proofErr w:type="spellStart"/>
      <w:r w:rsidRPr="003724FF">
        <w:rPr>
          <w:rFonts w:eastAsiaTheme="minorEastAsia"/>
          <w:b/>
          <w:sz w:val="20"/>
          <w:szCs w:val="20"/>
          <w:lang w:eastAsia="zh-CN"/>
        </w:rPr>
        <w:t>ms.</w:t>
      </w:r>
      <w:proofErr w:type="spellEnd"/>
    </w:p>
    <w:p w:rsidR="008D0A27" w:rsidRPr="003724FF" w:rsidRDefault="008D0A27" w:rsidP="008D0A27">
      <w:pPr>
        <w:pStyle w:val="a1"/>
        <w:spacing w:before="120"/>
        <w:rPr>
          <w:rFonts w:eastAsiaTheme="minorEastAsia"/>
          <w:b/>
          <w:sz w:val="20"/>
          <w:szCs w:val="20"/>
          <w:lang w:eastAsia="zh-CN"/>
        </w:rPr>
      </w:pPr>
      <w:r w:rsidRPr="00D46EAF">
        <w:rPr>
          <w:rFonts w:eastAsiaTheme="minorEastAsia" w:hint="eastAsia"/>
          <w:b/>
          <w:sz w:val="20"/>
          <w:szCs w:val="20"/>
          <w:lang w:eastAsia="zh-CN"/>
        </w:rPr>
        <w:t xml:space="preserve">Observation </w:t>
      </w:r>
      <w:r>
        <w:rPr>
          <w:rFonts w:eastAsiaTheme="minorEastAsia" w:hint="eastAsia"/>
          <w:b/>
          <w:sz w:val="20"/>
          <w:szCs w:val="20"/>
          <w:lang w:eastAsia="zh-CN"/>
        </w:rPr>
        <w:t>2</w:t>
      </w:r>
      <w:r w:rsidRPr="00D46EAF">
        <w:rPr>
          <w:rFonts w:eastAsiaTheme="minorEastAsia" w:hint="eastAsia"/>
          <w:b/>
          <w:sz w:val="20"/>
          <w:szCs w:val="20"/>
          <w:lang w:eastAsia="zh-CN"/>
        </w:rPr>
        <w:t>:</w:t>
      </w:r>
      <w:r>
        <w:rPr>
          <w:rFonts w:eastAsiaTheme="minorEastAsia" w:hint="eastAsia"/>
          <w:b/>
          <w:sz w:val="20"/>
          <w:szCs w:val="20"/>
          <w:lang w:eastAsia="zh-CN"/>
        </w:rPr>
        <w:t xml:space="preserve"> For </w:t>
      </w:r>
      <w:r w:rsidRPr="00D46EAF">
        <w:rPr>
          <w:rFonts w:eastAsiaTheme="minorEastAsia" w:hint="eastAsia"/>
          <w:b/>
          <w:sz w:val="20"/>
          <w:szCs w:val="20"/>
          <w:lang w:eastAsia="zh-CN"/>
        </w:rPr>
        <w:t>RRC_CONNECTED UE</w:t>
      </w:r>
      <w:r>
        <w:rPr>
          <w:rFonts w:eastAsiaTheme="minorEastAsia" w:hint="eastAsia"/>
          <w:b/>
          <w:sz w:val="20"/>
          <w:szCs w:val="20"/>
          <w:lang w:eastAsia="zh-CN"/>
        </w:rPr>
        <w:t xml:space="preserve">, </w:t>
      </w:r>
      <w:r w:rsidRPr="00D46EAF">
        <w:rPr>
          <w:rFonts w:eastAsiaTheme="minorEastAsia" w:hint="eastAsia"/>
          <w:b/>
          <w:sz w:val="20"/>
          <w:szCs w:val="20"/>
          <w:lang w:eastAsia="zh-CN"/>
        </w:rPr>
        <w:t xml:space="preserve">the periodicity of </w:t>
      </w:r>
      <w:r>
        <w:rPr>
          <w:rFonts w:eastAsiaTheme="minorEastAsia" w:hint="eastAsia"/>
          <w:b/>
          <w:sz w:val="20"/>
          <w:szCs w:val="20"/>
          <w:lang w:eastAsia="zh-CN"/>
        </w:rPr>
        <w:t>N</w:t>
      </w:r>
      <w:r w:rsidRPr="00D46EAF">
        <w:rPr>
          <w:rFonts w:eastAsiaTheme="minorEastAsia" w:hint="eastAsia"/>
          <w:b/>
          <w:sz w:val="20"/>
          <w:szCs w:val="20"/>
          <w:lang w:eastAsia="zh-CN"/>
        </w:rPr>
        <w:t>CD-SSB</w:t>
      </w:r>
      <w:r>
        <w:rPr>
          <w:rFonts w:eastAsiaTheme="minorEastAsia" w:hint="eastAsia"/>
          <w:b/>
          <w:sz w:val="20"/>
          <w:szCs w:val="20"/>
          <w:lang w:eastAsia="zh-CN"/>
        </w:rPr>
        <w:t xml:space="preserve"> should be the</w:t>
      </w:r>
      <w:r w:rsidRPr="00400787">
        <w:rPr>
          <w:rFonts w:eastAsiaTheme="minorEastAsia"/>
          <w:b/>
          <w:sz w:val="20"/>
          <w:szCs w:val="20"/>
          <w:lang w:eastAsia="zh-CN"/>
        </w:rPr>
        <w:t xml:space="preserve"> periodicities that are larger than </w:t>
      </w:r>
      <w:r>
        <w:rPr>
          <w:rFonts w:eastAsiaTheme="minorEastAsia" w:hint="eastAsia"/>
          <w:b/>
          <w:sz w:val="20"/>
          <w:szCs w:val="20"/>
          <w:lang w:eastAsia="zh-CN"/>
        </w:rPr>
        <w:t xml:space="preserve">or equal to </w:t>
      </w:r>
      <w:r w:rsidRPr="00400787">
        <w:rPr>
          <w:rFonts w:eastAsiaTheme="minorEastAsia"/>
          <w:b/>
          <w:sz w:val="20"/>
          <w:szCs w:val="20"/>
          <w:lang w:eastAsia="zh-CN"/>
        </w:rPr>
        <w:t>the periodicity of serving cell's CD-SSB</w:t>
      </w:r>
      <w:r>
        <w:rPr>
          <w:rFonts w:eastAsiaTheme="minorEastAsia" w:hint="eastAsia"/>
          <w:b/>
          <w:sz w:val="20"/>
          <w:szCs w:val="20"/>
          <w:lang w:eastAsia="zh-CN"/>
        </w:rPr>
        <w:t>.</w:t>
      </w:r>
    </w:p>
    <w:p w:rsidR="008D0A27" w:rsidRPr="006F3470" w:rsidRDefault="008D0A27" w:rsidP="008D0A27">
      <w:pPr>
        <w:pStyle w:val="a1"/>
        <w:spacing w:before="120"/>
        <w:rPr>
          <w:rFonts w:eastAsiaTheme="minorEastAsia"/>
          <w:sz w:val="20"/>
          <w:szCs w:val="20"/>
          <w:lang w:eastAsia="zh-CN"/>
        </w:rPr>
      </w:pPr>
      <w:r>
        <w:rPr>
          <w:rFonts w:eastAsiaTheme="minorEastAsia"/>
          <w:b/>
          <w:sz w:val="20"/>
          <w:szCs w:val="20"/>
          <w:lang w:eastAsia="zh-CN"/>
        </w:rPr>
        <w:t>O</w:t>
      </w:r>
      <w:r>
        <w:rPr>
          <w:rFonts w:eastAsiaTheme="minorEastAsia" w:hint="eastAsia"/>
          <w:b/>
          <w:sz w:val="20"/>
          <w:szCs w:val="20"/>
          <w:lang w:eastAsia="zh-CN"/>
        </w:rPr>
        <w:t>bservation</w:t>
      </w:r>
      <w:r w:rsidRPr="00CC0680">
        <w:rPr>
          <w:rFonts w:eastAsiaTheme="minorEastAsia"/>
          <w:b/>
          <w:sz w:val="20"/>
          <w:szCs w:val="20"/>
          <w:lang w:eastAsia="zh-CN"/>
        </w:rPr>
        <w:t xml:space="preserve"> </w:t>
      </w:r>
      <w:r>
        <w:rPr>
          <w:rFonts w:eastAsiaTheme="minorEastAsia" w:hint="eastAsia"/>
          <w:b/>
          <w:sz w:val="20"/>
          <w:szCs w:val="20"/>
          <w:lang w:eastAsia="zh-CN"/>
        </w:rPr>
        <w:t>3</w:t>
      </w:r>
      <w:r w:rsidRPr="00CC0680">
        <w:rPr>
          <w:rFonts w:eastAsiaTheme="minorEastAsia"/>
          <w:b/>
          <w:sz w:val="20"/>
          <w:szCs w:val="20"/>
          <w:lang w:eastAsia="zh-CN"/>
        </w:rPr>
        <w:t>:</w:t>
      </w:r>
      <w:r>
        <w:rPr>
          <w:rFonts w:eastAsiaTheme="minorEastAsia" w:hint="eastAsia"/>
          <w:b/>
          <w:sz w:val="20"/>
          <w:szCs w:val="20"/>
          <w:lang w:eastAsia="zh-CN"/>
        </w:rPr>
        <w:t xml:space="preserve"> </w:t>
      </w:r>
      <w:r w:rsidRPr="00DB65D1">
        <w:rPr>
          <w:rFonts w:eastAsiaTheme="minorEastAsia"/>
          <w:b/>
          <w:sz w:val="20"/>
          <w:szCs w:val="20"/>
          <w:lang w:eastAsia="zh-CN"/>
        </w:rPr>
        <w:t xml:space="preserve">The </w:t>
      </w:r>
      <w:r>
        <w:rPr>
          <w:rFonts w:eastAsiaTheme="minorEastAsia"/>
          <w:b/>
          <w:sz w:val="20"/>
          <w:szCs w:val="20"/>
          <w:lang w:eastAsia="zh-CN"/>
        </w:rPr>
        <w:t xml:space="preserve">scheme </w:t>
      </w:r>
      <w:r w:rsidRPr="00DB65D1">
        <w:rPr>
          <w:rFonts w:eastAsiaTheme="minorEastAsia"/>
          <w:b/>
          <w:sz w:val="20"/>
          <w:szCs w:val="20"/>
          <w:lang w:eastAsia="zh-CN"/>
        </w:rPr>
        <w:t xml:space="preserve">that </w:t>
      </w:r>
      <w:proofErr w:type="spellStart"/>
      <w:r w:rsidRPr="00DB65D1">
        <w:rPr>
          <w:rFonts w:eastAsiaTheme="minorEastAsia"/>
          <w:b/>
          <w:sz w:val="20"/>
          <w:szCs w:val="20"/>
          <w:lang w:eastAsia="zh-CN"/>
        </w:rPr>
        <w:t>gNB</w:t>
      </w:r>
      <w:proofErr w:type="spellEnd"/>
      <w:r w:rsidRPr="00DB65D1">
        <w:rPr>
          <w:rFonts w:eastAsiaTheme="minorEastAsia"/>
          <w:b/>
          <w:sz w:val="20"/>
          <w:szCs w:val="20"/>
          <w:lang w:eastAsia="zh-CN"/>
        </w:rPr>
        <w:t xml:space="preserve"> provide</w:t>
      </w:r>
      <w:r>
        <w:rPr>
          <w:rFonts w:eastAsiaTheme="minorEastAsia"/>
          <w:b/>
          <w:sz w:val="20"/>
          <w:szCs w:val="20"/>
          <w:lang w:eastAsia="zh-CN"/>
        </w:rPr>
        <w:t>s</w:t>
      </w:r>
      <w:r>
        <w:rPr>
          <w:rFonts w:eastAsiaTheme="minorEastAsia" w:hint="eastAsia"/>
          <w:b/>
          <w:sz w:val="20"/>
          <w:szCs w:val="20"/>
          <w:lang w:eastAsia="zh-CN"/>
        </w:rPr>
        <w:t xml:space="preserve"> an </w:t>
      </w:r>
      <w:r>
        <w:rPr>
          <w:rFonts w:eastAsiaTheme="minorEastAsia"/>
          <w:b/>
          <w:sz w:val="20"/>
          <w:szCs w:val="20"/>
          <w:lang w:eastAsia="zh-CN"/>
        </w:rPr>
        <w:t>additional</w:t>
      </w:r>
      <w:r w:rsidRPr="00DB65D1">
        <w:rPr>
          <w:rFonts w:eastAsiaTheme="minorEastAsia"/>
          <w:b/>
          <w:sz w:val="20"/>
          <w:szCs w:val="20"/>
          <w:lang w:eastAsia="zh-CN"/>
        </w:rPr>
        <w:t xml:space="preserve"> </w:t>
      </w:r>
      <w:r>
        <w:rPr>
          <w:rFonts w:eastAsiaTheme="minorEastAsia" w:hint="eastAsia"/>
          <w:b/>
          <w:sz w:val="20"/>
          <w:szCs w:val="20"/>
          <w:lang w:eastAsia="zh-CN"/>
        </w:rPr>
        <w:t>PRACH configuration index for Rel-19 UE may result in</w:t>
      </w:r>
      <w:r w:rsidRPr="00DB65D1">
        <w:rPr>
          <w:rFonts w:eastAsiaTheme="minorEastAsia"/>
          <w:b/>
          <w:sz w:val="20"/>
          <w:szCs w:val="20"/>
          <w:lang w:eastAsia="zh-CN"/>
        </w:rPr>
        <w:t xml:space="preserve"> overlap</w:t>
      </w:r>
      <w:r>
        <w:rPr>
          <w:rFonts w:eastAsiaTheme="minorEastAsia" w:hint="eastAsia"/>
          <w:b/>
          <w:sz w:val="20"/>
          <w:szCs w:val="20"/>
          <w:lang w:eastAsia="zh-CN"/>
        </w:rPr>
        <w:t>ped</w:t>
      </w:r>
      <w:r w:rsidRPr="00DB65D1">
        <w:rPr>
          <w:rFonts w:eastAsiaTheme="minorEastAsia"/>
          <w:b/>
          <w:sz w:val="20"/>
          <w:szCs w:val="20"/>
          <w:lang w:eastAsia="zh-CN"/>
        </w:rPr>
        <w:t xml:space="preserve"> RO</w:t>
      </w:r>
      <w:r w:rsidRPr="00DB65D1">
        <w:rPr>
          <w:rFonts w:eastAsiaTheme="minorEastAsia" w:hint="eastAsia"/>
          <w:b/>
          <w:sz w:val="20"/>
          <w:szCs w:val="20"/>
          <w:lang w:eastAsia="zh-CN"/>
        </w:rPr>
        <w:t>s</w:t>
      </w:r>
      <w:r>
        <w:rPr>
          <w:rFonts w:eastAsiaTheme="minorEastAsia" w:hint="eastAsia"/>
          <w:b/>
          <w:sz w:val="20"/>
          <w:szCs w:val="20"/>
          <w:lang w:eastAsia="zh-CN"/>
        </w:rPr>
        <w:t xml:space="preserve"> with PRACH for legacy UE.</w:t>
      </w:r>
    </w:p>
    <w:p w:rsidR="008D0A27" w:rsidRPr="007F67DA" w:rsidRDefault="008D0A27" w:rsidP="008D0A27">
      <w:pPr>
        <w:tabs>
          <w:tab w:val="left" w:pos="708"/>
        </w:tabs>
        <w:autoSpaceDN w:val="0"/>
        <w:spacing w:afterLines="50" w:after="120"/>
        <w:rPr>
          <w:b/>
          <w:szCs w:val="20"/>
        </w:rPr>
      </w:pPr>
      <w:r>
        <w:rPr>
          <w:b/>
          <w:szCs w:val="20"/>
        </w:rPr>
        <w:t>O</w:t>
      </w:r>
      <w:r>
        <w:rPr>
          <w:rFonts w:hint="eastAsia"/>
          <w:b/>
          <w:szCs w:val="20"/>
        </w:rPr>
        <w:t>bservation</w:t>
      </w:r>
      <w:r w:rsidRPr="00CC0680">
        <w:rPr>
          <w:b/>
          <w:szCs w:val="20"/>
        </w:rPr>
        <w:t xml:space="preserve"> </w:t>
      </w:r>
      <w:r>
        <w:rPr>
          <w:rFonts w:hint="eastAsia"/>
          <w:b/>
          <w:szCs w:val="20"/>
        </w:rPr>
        <w:t>4</w:t>
      </w:r>
      <w:r w:rsidRPr="00CC0680">
        <w:rPr>
          <w:b/>
          <w:szCs w:val="20"/>
        </w:rPr>
        <w:t>:</w:t>
      </w:r>
      <w:r>
        <w:rPr>
          <w:rFonts w:hint="eastAsia"/>
          <w:b/>
          <w:szCs w:val="20"/>
        </w:rPr>
        <w:t xml:space="preserve"> </w:t>
      </w:r>
      <w:r w:rsidRPr="009825C4">
        <w:rPr>
          <w:b/>
          <w:szCs w:val="20"/>
        </w:rPr>
        <w:t xml:space="preserve">For adaptation of PRACH in spatial domain, considering different scenarios with non-uniform distribution of UEs in different SSB beams, the spatial-domain PRACH adaptation </w:t>
      </w:r>
      <w:r w:rsidRPr="009825C4">
        <w:rPr>
          <w:b/>
          <w:szCs w:val="20"/>
        </w:rPr>
        <w:lastRenderedPageBreak/>
        <w:t>mechanism shows about 4.0% to 45.6% increase of network energy compared with using Case A1-1 as baseline.</w:t>
      </w:r>
    </w:p>
    <w:p w:rsidR="008D0A27" w:rsidRDefault="008D0A27" w:rsidP="008D0A27">
      <w:pPr>
        <w:pStyle w:val="a1"/>
        <w:spacing w:before="120"/>
        <w:rPr>
          <w:rFonts w:eastAsiaTheme="minorEastAsia"/>
          <w:sz w:val="20"/>
          <w:szCs w:val="20"/>
          <w:lang w:eastAsia="zh-CN"/>
        </w:rPr>
      </w:pPr>
      <w:r w:rsidRPr="003724FF">
        <w:rPr>
          <w:rFonts w:eastAsiaTheme="minorEastAsia"/>
          <w:b/>
          <w:sz w:val="20"/>
          <w:szCs w:val="20"/>
          <w:lang w:eastAsia="zh-CN"/>
        </w:rPr>
        <w:t>Proposal 1</w:t>
      </w:r>
      <w:r w:rsidRPr="003724FF">
        <w:rPr>
          <w:rFonts w:eastAsiaTheme="minorEastAsia" w:hint="eastAsia"/>
          <w:b/>
          <w:sz w:val="20"/>
          <w:szCs w:val="20"/>
          <w:lang w:eastAsia="zh-CN"/>
        </w:rPr>
        <w:t>：</w:t>
      </w:r>
      <w:r w:rsidRPr="003724FF">
        <w:rPr>
          <w:rFonts w:eastAsiaTheme="minorEastAsia"/>
          <w:b/>
          <w:sz w:val="20"/>
          <w:szCs w:val="20"/>
          <w:lang w:eastAsia="zh-CN"/>
        </w:rPr>
        <w:t>For Rel-1</w:t>
      </w:r>
      <w:r>
        <w:rPr>
          <w:rFonts w:eastAsiaTheme="minorEastAsia" w:hint="eastAsia"/>
          <w:b/>
          <w:sz w:val="20"/>
          <w:szCs w:val="20"/>
          <w:lang w:eastAsia="zh-CN"/>
        </w:rPr>
        <w:t>9</w:t>
      </w:r>
      <w:r w:rsidRPr="003724FF">
        <w:rPr>
          <w:rFonts w:eastAsiaTheme="minorEastAsia"/>
          <w:b/>
          <w:sz w:val="20"/>
          <w:szCs w:val="20"/>
          <w:lang w:eastAsia="zh-CN"/>
        </w:rPr>
        <w:t xml:space="preserve"> NES-capable UE in RRC_IDLE/INACTIVE mode,</w:t>
      </w:r>
      <w:r w:rsidRPr="00C76B68">
        <w:rPr>
          <w:rFonts w:eastAsiaTheme="minorEastAsia"/>
          <w:b/>
          <w:sz w:val="20"/>
          <w:szCs w:val="20"/>
          <w:lang w:eastAsia="zh-CN"/>
        </w:rPr>
        <w:t xml:space="preserve"> the adaptation mechanism of CD-SSB in time-domain can </w:t>
      </w:r>
      <w:r>
        <w:rPr>
          <w:rFonts w:eastAsiaTheme="minorEastAsia" w:hint="eastAsia"/>
          <w:b/>
          <w:sz w:val="20"/>
          <w:szCs w:val="20"/>
          <w:lang w:eastAsia="zh-CN"/>
        </w:rPr>
        <w:t xml:space="preserve">at least support </w:t>
      </w:r>
      <w:r w:rsidRPr="00C76B68">
        <w:rPr>
          <w:rFonts w:eastAsiaTheme="minorEastAsia"/>
          <w:b/>
          <w:sz w:val="20"/>
          <w:szCs w:val="20"/>
          <w:lang w:eastAsia="zh-CN"/>
        </w:rPr>
        <w:t>using legacy system information (SI) update mechanism</w:t>
      </w:r>
      <w:r>
        <w:rPr>
          <w:rFonts w:eastAsiaTheme="minorEastAsia" w:hint="eastAsia"/>
          <w:b/>
          <w:sz w:val="20"/>
          <w:szCs w:val="20"/>
          <w:lang w:eastAsia="zh-CN"/>
        </w:rPr>
        <w:t xml:space="preserve">, and </w:t>
      </w:r>
      <w:r w:rsidRPr="00E720F1">
        <w:rPr>
          <w:rFonts w:eastAsiaTheme="minorEastAsia"/>
          <w:b/>
          <w:sz w:val="20"/>
          <w:szCs w:val="20"/>
          <w:lang w:eastAsia="zh-CN"/>
        </w:rPr>
        <w:t xml:space="preserve">further </w:t>
      </w:r>
      <w:r>
        <w:rPr>
          <w:rFonts w:eastAsiaTheme="minorEastAsia"/>
          <w:b/>
          <w:sz w:val="20"/>
          <w:szCs w:val="20"/>
          <w:lang w:eastAsia="zh-CN"/>
        </w:rPr>
        <w:t>study</w:t>
      </w:r>
      <w:r w:rsidRPr="00E720F1">
        <w:rPr>
          <w:rFonts w:eastAsiaTheme="minorEastAsia"/>
          <w:b/>
          <w:sz w:val="20"/>
          <w:szCs w:val="20"/>
          <w:lang w:eastAsia="zh-CN"/>
        </w:rPr>
        <w:t xml:space="preserve"> </w:t>
      </w:r>
      <w:r w:rsidRPr="003724FF">
        <w:rPr>
          <w:rFonts w:eastAsiaTheme="minorEastAsia"/>
          <w:b/>
          <w:sz w:val="20"/>
          <w:szCs w:val="20"/>
          <w:lang w:eastAsia="zh-CN"/>
        </w:rPr>
        <w:t xml:space="preserve">introducing a </w:t>
      </w:r>
      <w:r w:rsidRPr="00C76B68">
        <w:rPr>
          <w:rFonts w:eastAsiaTheme="minorEastAsia"/>
          <w:b/>
          <w:sz w:val="20"/>
          <w:szCs w:val="20"/>
          <w:lang w:eastAsia="zh-CN"/>
        </w:rPr>
        <w:t>new adaptation mechanism of CD-SSB periodicity</w:t>
      </w:r>
      <w:r>
        <w:rPr>
          <w:rFonts w:eastAsiaTheme="minorEastAsia" w:hint="eastAsia"/>
          <w:b/>
          <w:sz w:val="20"/>
          <w:szCs w:val="20"/>
          <w:lang w:eastAsia="zh-CN"/>
        </w:rPr>
        <w:t>.</w:t>
      </w:r>
    </w:p>
    <w:p w:rsidR="008D0A27" w:rsidRPr="003724FF" w:rsidRDefault="008D0A27" w:rsidP="008D0A27">
      <w:pPr>
        <w:pStyle w:val="a1"/>
        <w:spacing w:before="120"/>
        <w:rPr>
          <w:rFonts w:eastAsiaTheme="minorEastAsia"/>
          <w:b/>
          <w:sz w:val="20"/>
          <w:szCs w:val="20"/>
          <w:lang w:eastAsia="zh-CN"/>
        </w:rPr>
      </w:pPr>
      <w:r w:rsidRPr="003724FF">
        <w:rPr>
          <w:rFonts w:eastAsiaTheme="minorEastAsia"/>
          <w:b/>
          <w:sz w:val="20"/>
          <w:szCs w:val="20"/>
          <w:lang w:eastAsia="zh-CN"/>
        </w:rPr>
        <w:t>Proposal 2</w:t>
      </w:r>
      <w:r>
        <w:rPr>
          <w:rFonts w:eastAsiaTheme="minorEastAsia" w:hint="eastAsia"/>
          <w:b/>
          <w:sz w:val="20"/>
          <w:szCs w:val="20"/>
          <w:lang w:eastAsia="zh-CN"/>
        </w:rPr>
        <w:t xml:space="preserve">: </w:t>
      </w:r>
      <w:r w:rsidRPr="003724FF">
        <w:rPr>
          <w:rFonts w:eastAsiaTheme="minorEastAsia"/>
          <w:b/>
          <w:sz w:val="20"/>
          <w:szCs w:val="20"/>
          <w:lang w:eastAsia="zh-CN"/>
        </w:rPr>
        <w:t xml:space="preserve">For Rel-19 NES-capable UE in RRC_CONNECTED, </w:t>
      </w:r>
      <w:r w:rsidRPr="00E720F1">
        <w:rPr>
          <w:rFonts w:eastAsiaTheme="minorEastAsia"/>
          <w:b/>
          <w:sz w:val="20"/>
          <w:szCs w:val="20"/>
          <w:lang w:eastAsia="zh-CN"/>
        </w:rPr>
        <w:t>a</w:t>
      </w:r>
      <w:r w:rsidRPr="003724FF">
        <w:rPr>
          <w:rFonts w:eastAsiaTheme="minorEastAsia"/>
          <w:b/>
          <w:sz w:val="20"/>
          <w:szCs w:val="20"/>
          <w:lang w:eastAsia="zh-CN"/>
        </w:rPr>
        <w:t>daptation mechanism(s) of SSB in time-domain can support for following scenario(s)</w:t>
      </w:r>
    </w:p>
    <w:p w:rsidR="008D0A27" w:rsidRPr="003724FF" w:rsidRDefault="008D0A27" w:rsidP="008D0A27">
      <w:pPr>
        <w:pStyle w:val="a1"/>
        <w:numPr>
          <w:ilvl w:val="0"/>
          <w:numId w:val="22"/>
        </w:numPr>
        <w:spacing w:before="120"/>
        <w:rPr>
          <w:rFonts w:eastAsiaTheme="minorEastAsia"/>
          <w:b/>
          <w:sz w:val="20"/>
          <w:szCs w:val="20"/>
          <w:lang w:eastAsia="zh-CN"/>
        </w:rPr>
      </w:pPr>
      <w:proofErr w:type="spellStart"/>
      <w:r w:rsidRPr="003724FF">
        <w:rPr>
          <w:rFonts w:eastAsiaTheme="minorEastAsia"/>
          <w:b/>
          <w:sz w:val="20"/>
          <w:szCs w:val="20"/>
          <w:lang w:eastAsia="zh-CN"/>
        </w:rPr>
        <w:t>Rel</w:t>
      </w:r>
      <w:proofErr w:type="spellEnd"/>
      <w:r w:rsidRPr="003724FF">
        <w:rPr>
          <w:rFonts w:eastAsiaTheme="minorEastAsia"/>
          <w:b/>
          <w:sz w:val="20"/>
          <w:szCs w:val="20"/>
          <w:lang w:eastAsia="zh-CN"/>
        </w:rPr>
        <w:t xml:space="preserve">-19 NES-capable UE’s </w:t>
      </w:r>
      <w:proofErr w:type="spellStart"/>
      <w:r w:rsidRPr="003724FF">
        <w:rPr>
          <w:rFonts w:eastAsiaTheme="minorEastAsia"/>
          <w:b/>
          <w:sz w:val="20"/>
          <w:szCs w:val="20"/>
          <w:lang w:eastAsia="zh-CN"/>
        </w:rPr>
        <w:t>PCell</w:t>
      </w:r>
      <w:proofErr w:type="spellEnd"/>
      <w:r w:rsidRPr="003724FF">
        <w:rPr>
          <w:rFonts w:eastAsiaTheme="minorEastAsia"/>
          <w:b/>
          <w:sz w:val="20"/>
          <w:szCs w:val="20"/>
          <w:lang w:eastAsia="zh-CN"/>
        </w:rPr>
        <w:t xml:space="preserve"> </w:t>
      </w:r>
    </w:p>
    <w:p w:rsidR="008D0A27" w:rsidRPr="003724FF" w:rsidRDefault="008D0A27" w:rsidP="008D0A27">
      <w:pPr>
        <w:pStyle w:val="a1"/>
        <w:numPr>
          <w:ilvl w:val="1"/>
          <w:numId w:val="22"/>
        </w:numPr>
        <w:spacing w:before="120"/>
        <w:rPr>
          <w:rFonts w:eastAsiaTheme="minorEastAsia"/>
          <w:b/>
          <w:sz w:val="20"/>
          <w:szCs w:val="20"/>
          <w:lang w:eastAsia="zh-CN"/>
        </w:rPr>
      </w:pPr>
      <w:r w:rsidRPr="003724FF">
        <w:rPr>
          <w:rFonts w:eastAsiaTheme="minorEastAsia"/>
          <w:b/>
          <w:sz w:val="20"/>
          <w:szCs w:val="20"/>
          <w:lang w:eastAsia="zh-CN"/>
        </w:rPr>
        <w:t>Option A1: adaptation for CD-SSB</w:t>
      </w:r>
    </w:p>
    <w:p w:rsidR="008D0A27" w:rsidRPr="003724FF" w:rsidRDefault="008D0A27" w:rsidP="008D0A27">
      <w:pPr>
        <w:pStyle w:val="a1"/>
        <w:numPr>
          <w:ilvl w:val="1"/>
          <w:numId w:val="22"/>
        </w:numPr>
        <w:spacing w:before="120"/>
        <w:rPr>
          <w:rFonts w:eastAsiaTheme="minorEastAsia"/>
          <w:b/>
          <w:sz w:val="20"/>
          <w:szCs w:val="20"/>
          <w:lang w:eastAsia="zh-CN"/>
        </w:rPr>
      </w:pPr>
      <w:r w:rsidRPr="003724FF">
        <w:rPr>
          <w:rFonts w:eastAsiaTheme="minorEastAsia"/>
          <w:b/>
          <w:sz w:val="20"/>
          <w:szCs w:val="20"/>
          <w:lang w:eastAsia="zh-CN"/>
        </w:rPr>
        <w:t>Option A2: adaptation for SSB that is not CD-SSB</w:t>
      </w:r>
    </w:p>
    <w:p w:rsidR="008D0A27" w:rsidRPr="003724FF" w:rsidRDefault="008D0A27" w:rsidP="008D0A27">
      <w:pPr>
        <w:pStyle w:val="a1"/>
        <w:numPr>
          <w:ilvl w:val="0"/>
          <w:numId w:val="22"/>
        </w:numPr>
        <w:spacing w:before="120"/>
        <w:rPr>
          <w:rFonts w:eastAsiaTheme="minorEastAsia"/>
          <w:b/>
          <w:sz w:val="20"/>
          <w:szCs w:val="20"/>
          <w:lang w:eastAsia="zh-CN"/>
        </w:rPr>
      </w:pPr>
      <w:proofErr w:type="spellStart"/>
      <w:r w:rsidRPr="003724FF">
        <w:rPr>
          <w:rFonts w:eastAsiaTheme="minorEastAsia"/>
          <w:b/>
          <w:sz w:val="20"/>
          <w:szCs w:val="20"/>
          <w:lang w:eastAsia="zh-CN"/>
        </w:rPr>
        <w:t>Rel</w:t>
      </w:r>
      <w:proofErr w:type="spellEnd"/>
      <w:r w:rsidRPr="003724FF">
        <w:rPr>
          <w:rFonts w:eastAsiaTheme="minorEastAsia"/>
          <w:b/>
          <w:sz w:val="20"/>
          <w:szCs w:val="20"/>
          <w:lang w:eastAsia="zh-CN"/>
        </w:rPr>
        <w:t xml:space="preserve">-19 NES-capable UE’s </w:t>
      </w:r>
      <w:proofErr w:type="spellStart"/>
      <w:r w:rsidRPr="003724FF">
        <w:rPr>
          <w:rFonts w:eastAsiaTheme="minorEastAsia"/>
          <w:b/>
          <w:sz w:val="20"/>
          <w:szCs w:val="20"/>
          <w:lang w:eastAsia="zh-CN"/>
        </w:rPr>
        <w:t>SCell</w:t>
      </w:r>
      <w:proofErr w:type="spellEnd"/>
      <w:r w:rsidRPr="003724FF">
        <w:rPr>
          <w:rFonts w:eastAsiaTheme="minorEastAsia"/>
          <w:b/>
          <w:sz w:val="20"/>
          <w:szCs w:val="20"/>
          <w:lang w:eastAsia="zh-CN"/>
        </w:rPr>
        <w:t xml:space="preserve"> </w:t>
      </w:r>
    </w:p>
    <w:p w:rsidR="008D0A27" w:rsidRPr="003724FF" w:rsidRDefault="008D0A27" w:rsidP="008D0A27">
      <w:pPr>
        <w:pStyle w:val="a1"/>
        <w:numPr>
          <w:ilvl w:val="1"/>
          <w:numId w:val="22"/>
        </w:numPr>
        <w:spacing w:before="120"/>
        <w:rPr>
          <w:rFonts w:eastAsiaTheme="minorEastAsia"/>
          <w:b/>
          <w:sz w:val="20"/>
          <w:szCs w:val="20"/>
          <w:lang w:eastAsia="zh-CN"/>
        </w:rPr>
      </w:pPr>
      <w:r w:rsidRPr="003724FF">
        <w:rPr>
          <w:rFonts w:eastAsiaTheme="minorEastAsia"/>
          <w:b/>
          <w:sz w:val="20"/>
          <w:szCs w:val="20"/>
          <w:lang w:eastAsia="zh-CN"/>
        </w:rPr>
        <w:t>Option B1: adaptation for CD-SSB</w:t>
      </w:r>
    </w:p>
    <w:p w:rsidR="008D0A27" w:rsidRPr="008D0A27" w:rsidRDefault="008D0A27" w:rsidP="008D0A27">
      <w:pPr>
        <w:pStyle w:val="a1"/>
        <w:numPr>
          <w:ilvl w:val="1"/>
          <w:numId w:val="22"/>
        </w:numPr>
        <w:spacing w:before="120"/>
        <w:rPr>
          <w:rFonts w:eastAsiaTheme="minorEastAsia"/>
          <w:b/>
          <w:sz w:val="20"/>
          <w:szCs w:val="20"/>
          <w:lang w:eastAsia="zh-CN"/>
        </w:rPr>
      </w:pPr>
      <w:r w:rsidRPr="003724FF">
        <w:rPr>
          <w:rFonts w:eastAsiaTheme="minorEastAsia"/>
          <w:b/>
          <w:sz w:val="20"/>
          <w:szCs w:val="20"/>
          <w:lang w:eastAsia="zh-CN"/>
        </w:rPr>
        <w:t>Option B2: adaptation for SSB that is not CD-SSB</w:t>
      </w:r>
    </w:p>
    <w:p w:rsidR="008D0A27" w:rsidRDefault="008D0A27" w:rsidP="008D0A27">
      <w:pPr>
        <w:pStyle w:val="a1"/>
        <w:rPr>
          <w:rFonts w:eastAsiaTheme="minorEastAsia"/>
          <w:b/>
          <w:sz w:val="20"/>
          <w:szCs w:val="20"/>
          <w:lang w:eastAsia="zh-CN"/>
        </w:rPr>
      </w:pPr>
      <w:r w:rsidRPr="00DF58D7">
        <w:rPr>
          <w:rFonts w:eastAsiaTheme="minorEastAsia" w:hint="eastAsia"/>
          <w:b/>
          <w:sz w:val="20"/>
          <w:szCs w:val="20"/>
          <w:lang w:eastAsia="zh-CN"/>
        </w:rPr>
        <w:t xml:space="preserve">Proposal </w:t>
      </w:r>
      <w:r>
        <w:rPr>
          <w:rFonts w:eastAsiaTheme="minorEastAsia" w:hint="eastAsia"/>
          <w:b/>
          <w:sz w:val="20"/>
          <w:szCs w:val="20"/>
          <w:lang w:eastAsia="zh-CN"/>
        </w:rPr>
        <w:t>3</w:t>
      </w:r>
      <w:r w:rsidRPr="00DF58D7">
        <w:rPr>
          <w:rFonts w:eastAsiaTheme="minorEastAsia" w:hint="eastAsia"/>
          <w:b/>
          <w:sz w:val="20"/>
          <w:szCs w:val="20"/>
          <w:lang w:eastAsia="zh-CN"/>
        </w:rPr>
        <w:t>:</w:t>
      </w:r>
      <w:r>
        <w:rPr>
          <w:rFonts w:eastAsiaTheme="minorEastAsia" w:hint="eastAsia"/>
          <w:b/>
          <w:sz w:val="20"/>
          <w:szCs w:val="20"/>
          <w:lang w:eastAsia="zh-CN"/>
        </w:rPr>
        <w:t xml:space="preserve"> </w:t>
      </w:r>
      <w:r w:rsidRPr="00CD68FF">
        <w:rPr>
          <w:rFonts w:eastAsiaTheme="minorEastAsia"/>
          <w:b/>
          <w:sz w:val="20"/>
          <w:szCs w:val="20"/>
          <w:lang w:eastAsia="zh-CN"/>
        </w:rPr>
        <w:t>For adaptation of SSB in time-domain</w:t>
      </w:r>
      <w:r>
        <w:rPr>
          <w:rFonts w:eastAsiaTheme="minorEastAsia" w:hint="eastAsia"/>
          <w:b/>
          <w:sz w:val="20"/>
          <w:szCs w:val="20"/>
          <w:lang w:eastAsia="zh-CN"/>
        </w:rPr>
        <w:t xml:space="preserve">, </w:t>
      </w:r>
      <w:r w:rsidRPr="00A068E5">
        <w:rPr>
          <w:rFonts w:eastAsiaTheme="minorEastAsia"/>
          <w:b/>
          <w:sz w:val="20"/>
          <w:szCs w:val="20"/>
          <w:lang w:eastAsia="zh-CN"/>
        </w:rPr>
        <w:t>SSB burst transmission pattern with N consecutive SSB burst transmissions in a long cycle can be considered.</w:t>
      </w:r>
    </w:p>
    <w:p w:rsidR="008D0A27" w:rsidRPr="009C19FA" w:rsidRDefault="008D0A27" w:rsidP="008D0A27">
      <w:pPr>
        <w:pStyle w:val="a1"/>
        <w:rPr>
          <w:rFonts w:eastAsiaTheme="minorEastAsia"/>
          <w:b/>
          <w:sz w:val="20"/>
          <w:szCs w:val="20"/>
          <w:lang w:eastAsia="zh-CN"/>
        </w:rPr>
      </w:pPr>
      <w:r w:rsidRPr="009C19FA">
        <w:rPr>
          <w:rFonts w:eastAsiaTheme="minorEastAsia" w:hint="eastAsia"/>
          <w:b/>
          <w:sz w:val="20"/>
          <w:szCs w:val="20"/>
          <w:lang w:eastAsia="zh-CN"/>
        </w:rPr>
        <w:t>Prop</w:t>
      </w:r>
      <w:r w:rsidR="00025B12">
        <w:rPr>
          <w:rFonts w:eastAsiaTheme="minorEastAsia" w:hint="eastAsia"/>
          <w:b/>
          <w:sz w:val="20"/>
          <w:szCs w:val="20"/>
          <w:lang w:eastAsia="zh-CN"/>
        </w:rPr>
        <w:t>osal 4: T</w:t>
      </w:r>
      <w:r w:rsidRPr="008D0A27">
        <w:rPr>
          <w:rFonts w:eastAsiaTheme="minorEastAsia" w:hint="eastAsia"/>
          <w:b/>
          <w:sz w:val="20"/>
          <w:szCs w:val="20"/>
          <w:lang w:eastAsia="zh-CN"/>
        </w:rPr>
        <w:t>he following signaling design on CD-</w:t>
      </w:r>
      <w:r w:rsidRPr="008D0A27">
        <w:rPr>
          <w:rFonts w:eastAsiaTheme="minorEastAsia"/>
          <w:b/>
          <w:sz w:val="20"/>
          <w:szCs w:val="20"/>
          <w:lang w:eastAsia="zh-CN"/>
        </w:rPr>
        <w:t>SSB</w:t>
      </w:r>
      <w:r w:rsidRPr="008D0A27">
        <w:rPr>
          <w:rFonts w:eastAsiaTheme="minorEastAsia" w:hint="eastAsia"/>
          <w:b/>
          <w:sz w:val="20"/>
          <w:szCs w:val="20"/>
          <w:lang w:eastAsia="zh-CN"/>
        </w:rPr>
        <w:t xml:space="preserve">/NCD-SSB </w:t>
      </w:r>
      <w:r w:rsidRPr="008D0A27">
        <w:rPr>
          <w:rFonts w:eastAsiaTheme="minorEastAsia"/>
          <w:b/>
          <w:sz w:val="20"/>
          <w:szCs w:val="20"/>
          <w:lang w:eastAsia="zh-CN"/>
        </w:rPr>
        <w:t xml:space="preserve">adaptation </w:t>
      </w:r>
      <w:r w:rsidRPr="008D0A27">
        <w:rPr>
          <w:rFonts w:eastAsiaTheme="minorEastAsia" w:hint="eastAsia"/>
          <w:b/>
          <w:sz w:val="20"/>
          <w:szCs w:val="20"/>
          <w:lang w:eastAsia="zh-CN"/>
        </w:rPr>
        <w:t xml:space="preserve">indication can be further considered for </w:t>
      </w:r>
      <w:r w:rsidRPr="008D0A27">
        <w:rPr>
          <w:b/>
          <w:sz w:val="20"/>
          <w:szCs w:val="20"/>
        </w:rPr>
        <w:t>Rel-19 NES-capable UEs</w:t>
      </w:r>
      <w:r w:rsidRPr="008D0A27">
        <w:rPr>
          <w:rFonts w:eastAsiaTheme="minorEastAsia" w:hint="eastAsia"/>
          <w:b/>
          <w:sz w:val="20"/>
          <w:szCs w:val="20"/>
          <w:lang w:eastAsia="zh-CN"/>
        </w:rPr>
        <w:t>:</w:t>
      </w:r>
    </w:p>
    <w:p w:rsidR="008D0A27" w:rsidRPr="009C19FA" w:rsidRDefault="008D0A27" w:rsidP="008D0A27">
      <w:pPr>
        <w:pStyle w:val="a1"/>
        <w:numPr>
          <w:ilvl w:val="0"/>
          <w:numId w:val="12"/>
        </w:numPr>
        <w:rPr>
          <w:rFonts w:eastAsiaTheme="minorEastAsia"/>
          <w:b/>
          <w:sz w:val="20"/>
          <w:szCs w:val="20"/>
          <w:lang w:eastAsia="zh-CN"/>
        </w:rPr>
      </w:pPr>
      <w:r w:rsidRPr="009C19FA">
        <w:rPr>
          <w:rFonts w:eastAsiaTheme="minorEastAsia" w:hint="eastAsia"/>
          <w:b/>
          <w:sz w:val="20"/>
          <w:szCs w:val="20"/>
          <w:lang w:eastAsia="zh-CN"/>
        </w:rPr>
        <w:t>Paging DCI</w:t>
      </w:r>
    </w:p>
    <w:p w:rsidR="008D0A27" w:rsidRPr="009C19FA" w:rsidRDefault="008D0A27" w:rsidP="008D0A27">
      <w:pPr>
        <w:pStyle w:val="a1"/>
        <w:numPr>
          <w:ilvl w:val="0"/>
          <w:numId w:val="12"/>
        </w:numPr>
        <w:rPr>
          <w:rFonts w:eastAsiaTheme="minorEastAsia"/>
          <w:b/>
          <w:sz w:val="20"/>
          <w:szCs w:val="20"/>
          <w:lang w:eastAsia="zh-CN"/>
        </w:rPr>
      </w:pPr>
      <w:r w:rsidRPr="009C19FA">
        <w:rPr>
          <w:rFonts w:eastAsiaTheme="minorEastAsia" w:hint="eastAsia"/>
          <w:b/>
          <w:sz w:val="20"/>
          <w:szCs w:val="20"/>
          <w:lang w:eastAsia="zh-CN"/>
        </w:rPr>
        <w:t>PEI</w:t>
      </w:r>
    </w:p>
    <w:p w:rsidR="008D0A27" w:rsidRDefault="008D0A27" w:rsidP="008D0A27">
      <w:pPr>
        <w:pStyle w:val="a1"/>
        <w:numPr>
          <w:ilvl w:val="0"/>
          <w:numId w:val="12"/>
        </w:numPr>
        <w:rPr>
          <w:rFonts w:eastAsiaTheme="minorEastAsia"/>
          <w:b/>
          <w:sz w:val="20"/>
          <w:szCs w:val="20"/>
          <w:lang w:eastAsia="zh-CN"/>
        </w:rPr>
      </w:pPr>
      <w:r w:rsidRPr="009C19FA">
        <w:rPr>
          <w:rFonts w:eastAsiaTheme="minorEastAsia"/>
          <w:b/>
          <w:sz w:val="20"/>
          <w:szCs w:val="20"/>
          <w:lang w:eastAsia="zh-CN"/>
        </w:rPr>
        <w:t>N</w:t>
      </w:r>
      <w:r w:rsidRPr="009C19FA">
        <w:rPr>
          <w:rFonts w:eastAsiaTheme="minorEastAsia" w:hint="eastAsia"/>
          <w:b/>
          <w:sz w:val="20"/>
          <w:szCs w:val="20"/>
          <w:lang w:eastAsia="zh-CN"/>
        </w:rPr>
        <w:t>ew DCI</w:t>
      </w:r>
    </w:p>
    <w:p w:rsidR="003A287F" w:rsidRPr="008D0A27" w:rsidRDefault="008D0A27" w:rsidP="008D0A27">
      <w:pPr>
        <w:pStyle w:val="a1"/>
        <w:numPr>
          <w:ilvl w:val="0"/>
          <w:numId w:val="12"/>
        </w:numPr>
        <w:rPr>
          <w:rFonts w:eastAsiaTheme="minorEastAsia"/>
          <w:b/>
          <w:sz w:val="20"/>
          <w:szCs w:val="20"/>
          <w:lang w:eastAsia="zh-CN"/>
        </w:rPr>
      </w:pPr>
      <w:r>
        <w:rPr>
          <w:rFonts w:eastAsiaTheme="minorEastAsia" w:hint="eastAsia"/>
          <w:b/>
          <w:sz w:val="20"/>
          <w:szCs w:val="20"/>
          <w:lang w:eastAsia="zh-CN"/>
        </w:rPr>
        <w:t>LP-WUS</w:t>
      </w:r>
    </w:p>
    <w:p w:rsidR="008D0A27" w:rsidRDefault="008D0A27" w:rsidP="008D0A27">
      <w:pPr>
        <w:pStyle w:val="a1"/>
        <w:rPr>
          <w:rFonts w:eastAsiaTheme="minorEastAsia" w:cs="Times New Roman"/>
          <w:b/>
          <w:sz w:val="20"/>
          <w:szCs w:val="20"/>
          <w:lang w:eastAsia="zh-CN"/>
        </w:rPr>
      </w:pPr>
      <w:r w:rsidRPr="00CC0680">
        <w:rPr>
          <w:rFonts w:eastAsiaTheme="minorEastAsia"/>
          <w:b/>
          <w:sz w:val="20"/>
          <w:szCs w:val="20"/>
          <w:lang w:eastAsia="zh-CN"/>
        </w:rPr>
        <w:t xml:space="preserve">Proposal </w:t>
      </w:r>
      <w:r>
        <w:rPr>
          <w:rFonts w:eastAsiaTheme="minorEastAsia" w:hint="eastAsia"/>
          <w:b/>
          <w:sz w:val="20"/>
          <w:szCs w:val="20"/>
          <w:lang w:eastAsia="zh-CN"/>
        </w:rPr>
        <w:t>5</w:t>
      </w:r>
      <w:r w:rsidRPr="00CC0680">
        <w:rPr>
          <w:rFonts w:eastAsiaTheme="minorEastAsia"/>
          <w:b/>
          <w:sz w:val="20"/>
          <w:szCs w:val="20"/>
          <w:lang w:eastAsia="zh-CN"/>
        </w:rPr>
        <w:t>:</w:t>
      </w:r>
      <w:r w:rsidRPr="00CC0680">
        <w:t xml:space="preserve"> </w:t>
      </w:r>
      <w:r>
        <w:rPr>
          <w:rFonts w:eastAsiaTheme="minorEastAsia" w:cs="Times New Roman" w:hint="eastAsia"/>
          <w:b/>
          <w:sz w:val="20"/>
          <w:szCs w:val="20"/>
          <w:lang w:eastAsia="zh-CN"/>
        </w:rPr>
        <w:t>A</w:t>
      </w:r>
      <w:r>
        <w:rPr>
          <w:rFonts w:cs="Times New Roman"/>
          <w:b/>
          <w:sz w:val="20"/>
          <w:szCs w:val="20"/>
          <w:lang w:eastAsia="zh-CN"/>
        </w:rPr>
        <w:t>ddit</w:t>
      </w:r>
      <w:r>
        <w:rPr>
          <w:rFonts w:cs="Times New Roman" w:hint="eastAsia"/>
          <w:b/>
          <w:sz w:val="20"/>
          <w:szCs w:val="20"/>
          <w:lang w:eastAsia="zh-CN"/>
        </w:rPr>
        <w:t>ional</w:t>
      </w:r>
      <w:r w:rsidRPr="00CC0680">
        <w:rPr>
          <w:rFonts w:cs="Times New Roman"/>
          <w:b/>
          <w:sz w:val="20"/>
          <w:szCs w:val="20"/>
          <w:lang w:eastAsia="zh-CN"/>
        </w:rPr>
        <w:t xml:space="preserve"> </w:t>
      </w:r>
      <w:r>
        <w:rPr>
          <w:rFonts w:cs="Times New Roman" w:hint="eastAsia"/>
          <w:b/>
          <w:sz w:val="20"/>
          <w:szCs w:val="20"/>
          <w:lang w:eastAsia="zh-CN"/>
        </w:rPr>
        <w:t>PRACH</w:t>
      </w:r>
      <w:r w:rsidRPr="00CC0680">
        <w:rPr>
          <w:rFonts w:cs="Times New Roman"/>
          <w:b/>
          <w:sz w:val="20"/>
          <w:szCs w:val="20"/>
          <w:lang w:eastAsia="zh-CN"/>
        </w:rPr>
        <w:t xml:space="preserve"> resources </w:t>
      </w:r>
      <w:r>
        <w:rPr>
          <w:rFonts w:eastAsiaTheme="minorEastAsia" w:cs="Times New Roman" w:hint="eastAsia"/>
          <w:b/>
          <w:sz w:val="20"/>
          <w:szCs w:val="20"/>
          <w:lang w:eastAsia="zh-CN"/>
        </w:rPr>
        <w:t>for Rel-19 UE are configured by s</w:t>
      </w:r>
      <w:r w:rsidRPr="00487E78">
        <w:rPr>
          <w:rFonts w:eastAsiaTheme="minorEastAsia" w:cs="Times New Roman"/>
          <w:b/>
          <w:sz w:val="20"/>
          <w:szCs w:val="20"/>
          <w:lang w:eastAsia="zh-CN"/>
        </w:rPr>
        <w:t>emi-static signaling</w:t>
      </w:r>
      <w:r>
        <w:rPr>
          <w:rFonts w:eastAsiaTheme="minorEastAsia" w:cs="Times New Roman" w:hint="eastAsia"/>
          <w:b/>
          <w:sz w:val="20"/>
          <w:szCs w:val="20"/>
          <w:lang w:eastAsia="zh-CN"/>
        </w:rPr>
        <w:t xml:space="preserve">, with the </w:t>
      </w:r>
      <w:r>
        <w:rPr>
          <w:rFonts w:eastAsiaTheme="minorEastAsia" w:cs="Times New Roman"/>
          <w:b/>
          <w:sz w:val="20"/>
          <w:szCs w:val="20"/>
          <w:lang w:eastAsia="zh-CN"/>
        </w:rPr>
        <w:t>following two</w:t>
      </w:r>
      <w:r>
        <w:rPr>
          <w:rFonts w:eastAsiaTheme="minorEastAsia" w:cs="Times New Roman" w:hint="eastAsia"/>
          <w:b/>
          <w:sz w:val="20"/>
          <w:szCs w:val="20"/>
          <w:lang w:eastAsia="zh-CN"/>
        </w:rPr>
        <w:t xml:space="preserve"> potential schemes: </w:t>
      </w:r>
    </w:p>
    <w:p w:rsidR="008D0A27" w:rsidRPr="008004FC" w:rsidRDefault="008D0A27" w:rsidP="008004FC">
      <w:pPr>
        <w:pStyle w:val="a1"/>
        <w:numPr>
          <w:ilvl w:val="0"/>
          <w:numId w:val="12"/>
        </w:numPr>
        <w:rPr>
          <w:rFonts w:eastAsiaTheme="minorEastAsia"/>
          <w:b/>
          <w:sz w:val="20"/>
          <w:szCs w:val="20"/>
          <w:lang w:eastAsia="zh-CN"/>
        </w:rPr>
      </w:pPr>
      <w:r w:rsidRPr="008004FC">
        <w:rPr>
          <w:rFonts w:eastAsiaTheme="minorEastAsia" w:hint="eastAsia"/>
          <w:b/>
          <w:sz w:val="20"/>
          <w:szCs w:val="20"/>
          <w:lang w:eastAsia="zh-CN"/>
        </w:rPr>
        <w:t>S</w:t>
      </w:r>
      <w:r w:rsidRPr="008004FC">
        <w:rPr>
          <w:rFonts w:eastAsiaTheme="minorEastAsia"/>
          <w:b/>
          <w:sz w:val="20"/>
          <w:szCs w:val="20"/>
          <w:lang w:eastAsia="zh-CN"/>
        </w:rPr>
        <w:t>cheme 1</w:t>
      </w:r>
      <w:r w:rsidRPr="008004FC">
        <w:rPr>
          <w:rFonts w:eastAsiaTheme="minorEastAsia" w:hint="eastAsia"/>
          <w:b/>
          <w:sz w:val="20"/>
          <w:szCs w:val="20"/>
          <w:lang w:eastAsia="zh-CN"/>
        </w:rPr>
        <w:t xml:space="preserve">: </w:t>
      </w:r>
      <w:proofErr w:type="spellStart"/>
      <w:r w:rsidRPr="008004FC">
        <w:rPr>
          <w:rFonts w:eastAsiaTheme="minorEastAsia"/>
          <w:b/>
          <w:sz w:val="20"/>
          <w:szCs w:val="20"/>
          <w:lang w:eastAsia="zh-CN"/>
        </w:rPr>
        <w:t>gNB</w:t>
      </w:r>
      <w:proofErr w:type="spellEnd"/>
      <w:r w:rsidRPr="008004FC">
        <w:rPr>
          <w:rFonts w:eastAsiaTheme="minorEastAsia"/>
          <w:b/>
          <w:sz w:val="20"/>
          <w:szCs w:val="20"/>
          <w:lang w:eastAsia="zh-CN"/>
        </w:rPr>
        <w:t xml:space="preserve"> provide</w:t>
      </w:r>
      <w:r w:rsidRPr="008004FC">
        <w:rPr>
          <w:rFonts w:eastAsiaTheme="minorEastAsia" w:hint="eastAsia"/>
          <w:b/>
          <w:sz w:val="20"/>
          <w:szCs w:val="20"/>
          <w:lang w:eastAsia="zh-CN"/>
        </w:rPr>
        <w:t>s</w:t>
      </w:r>
      <w:r w:rsidRPr="008004FC">
        <w:rPr>
          <w:rFonts w:eastAsiaTheme="minorEastAsia"/>
          <w:b/>
          <w:sz w:val="20"/>
          <w:szCs w:val="20"/>
          <w:lang w:eastAsia="zh-CN"/>
        </w:rPr>
        <w:t xml:space="preserve"> an additional PRACH configuration index for Rel-19 UE</w:t>
      </w:r>
      <w:r w:rsidRPr="008004FC">
        <w:rPr>
          <w:rFonts w:eastAsiaTheme="minorEastAsia" w:hint="eastAsia"/>
          <w:b/>
          <w:sz w:val="20"/>
          <w:szCs w:val="20"/>
          <w:lang w:eastAsia="zh-CN"/>
        </w:rPr>
        <w:t>.</w:t>
      </w:r>
    </w:p>
    <w:p w:rsidR="008D0A27" w:rsidRPr="008004FC" w:rsidRDefault="008D0A27" w:rsidP="008004FC">
      <w:pPr>
        <w:pStyle w:val="a1"/>
        <w:numPr>
          <w:ilvl w:val="0"/>
          <w:numId w:val="12"/>
        </w:numPr>
        <w:rPr>
          <w:rFonts w:eastAsiaTheme="minorEastAsia"/>
          <w:b/>
          <w:sz w:val="20"/>
          <w:szCs w:val="20"/>
          <w:lang w:eastAsia="zh-CN"/>
        </w:rPr>
      </w:pPr>
      <w:r w:rsidRPr="008004FC">
        <w:rPr>
          <w:rFonts w:eastAsiaTheme="minorEastAsia" w:hint="eastAsia"/>
          <w:b/>
          <w:sz w:val="20"/>
          <w:szCs w:val="20"/>
          <w:lang w:eastAsia="zh-CN"/>
        </w:rPr>
        <w:t>S</w:t>
      </w:r>
      <w:r w:rsidRPr="008004FC">
        <w:rPr>
          <w:rFonts w:eastAsiaTheme="minorEastAsia"/>
          <w:b/>
          <w:sz w:val="20"/>
          <w:szCs w:val="20"/>
          <w:lang w:eastAsia="zh-CN"/>
        </w:rPr>
        <w:t xml:space="preserve">cheme </w:t>
      </w:r>
      <w:r w:rsidRPr="008004FC">
        <w:rPr>
          <w:rFonts w:eastAsiaTheme="minorEastAsia" w:hint="eastAsia"/>
          <w:b/>
          <w:sz w:val="20"/>
          <w:szCs w:val="20"/>
          <w:lang w:eastAsia="zh-CN"/>
        </w:rPr>
        <w:t xml:space="preserve">2: </w:t>
      </w:r>
      <w:proofErr w:type="spellStart"/>
      <w:r w:rsidRPr="008004FC">
        <w:rPr>
          <w:rFonts w:eastAsiaTheme="minorEastAsia"/>
          <w:b/>
          <w:sz w:val="20"/>
          <w:szCs w:val="20"/>
          <w:lang w:eastAsia="zh-CN"/>
        </w:rPr>
        <w:t>gNB</w:t>
      </w:r>
      <w:proofErr w:type="spellEnd"/>
      <w:r w:rsidRPr="008004FC">
        <w:rPr>
          <w:rFonts w:eastAsiaTheme="minorEastAsia"/>
          <w:b/>
          <w:sz w:val="20"/>
          <w:szCs w:val="20"/>
          <w:lang w:eastAsia="zh-CN"/>
        </w:rPr>
        <w:t xml:space="preserve"> provides a time domain offset </w:t>
      </w:r>
      <w:r w:rsidRPr="009825C4">
        <w:rPr>
          <w:rFonts w:eastAsiaTheme="minorEastAsia"/>
          <w:b/>
          <w:sz w:val="20"/>
          <w:szCs w:val="20"/>
          <w:lang w:eastAsia="zh-CN"/>
        </w:rPr>
        <w:t>based on the legacy PRACH configuration for Rel-19 UE</w:t>
      </w:r>
      <w:r>
        <w:rPr>
          <w:rFonts w:eastAsiaTheme="minorEastAsia" w:hint="eastAsia"/>
          <w:b/>
          <w:sz w:val="20"/>
          <w:szCs w:val="20"/>
          <w:lang w:eastAsia="zh-CN"/>
        </w:rPr>
        <w:t>.</w:t>
      </w:r>
      <w:r w:rsidRPr="008004FC">
        <w:rPr>
          <w:rFonts w:eastAsiaTheme="minorEastAsia" w:hint="eastAsia"/>
          <w:b/>
          <w:sz w:val="20"/>
          <w:szCs w:val="20"/>
          <w:lang w:eastAsia="zh-CN"/>
        </w:rPr>
        <w:t xml:space="preserve"> </w:t>
      </w:r>
    </w:p>
    <w:p w:rsidR="008D0A27" w:rsidRPr="00824A60" w:rsidRDefault="008D0A27" w:rsidP="008D0A27">
      <w:pPr>
        <w:pStyle w:val="a1"/>
        <w:spacing w:before="120"/>
        <w:rPr>
          <w:rFonts w:eastAsiaTheme="minorEastAsia"/>
          <w:sz w:val="20"/>
          <w:szCs w:val="20"/>
          <w:lang w:eastAsia="zh-CN"/>
        </w:rPr>
      </w:pPr>
      <w:r w:rsidRPr="00CC0680">
        <w:rPr>
          <w:rFonts w:eastAsiaTheme="minorEastAsia"/>
          <w:b/>
          <w:sz w:val="20"/>
          <w:szCs w:val="20"/>
          <w:lang w:eastAsia="zh-CN"/>
        </w:rPr>
        <w:t xml:space="preserve">Proposal </w:t>
      </w:r>
      <w:r>
        <w:rPr>
          <w:rFonts w:eastAsiaTheme="minorEastAsia" w:hint="eastAsia"/>
          <w:b/>
          <w:sz w:val="20"/>
          <w:szCs w:val="20"/>
          <w:lang w:eastAsia="zh-CN"/>
        </w:rPr>
        <w:t>6</w:t>
      </w:r>
      <w:r w:rsidRPr="00CC0680">
        <w:rPr>
          <w:rFonts w:eastAsiaTheme="minorEastAsia"/>
          <w:b/>
          <w:sz w:val="20"/>
          <w:szCs w:val="20"/>
          <w:lang w:eastAsia="zh-CN"/>
        </w:rPr>
        <w:t>:</w:t>
      </w:r>
      <w:r>
        <w:rPr>
          <w:rFonts w:eastAsiaTheme="minorEastAsia" w:hint="eastAsia"/>
          <w:b/>
          <w:sz w:val="20"/>
          <w:szCs w:val="20"/>
          <w:lang w:eastAsia="zh-CN"/>
        </w:rPr>
        <w:t xml:space="preserve"> T</w:t>
      </w:r>
      <w:r w:rsidRPr="00824A60">
        <w:rPr>
          <w:rFonts w:eastAsiaTheme="minorEastAsia"/>
          <w:b/>
          <w:sz w:val="20"/>
          <w:szCs w:val="20"/>
          <w:lang w:eastAsia="zh-CN"/>
        </w:rPr>
        <w:t xml:space="preserve">he overlapped RO </w:t>
      </w:r>
      <w:r w:rsidRPr="007552BA">
        <w:rPr>
          <w:rFonts w:eastAsiaTheme="minorEastAsia"/>
          <w:b/>
          <w:sz w:val="20"/>
          <w:szCs w:val="20"/>
          <w:lang w:eastAsia="zh-CN"/>
        </w:rPr>
        <w:t>is mapped to the same SSB(s) as that of the legacy RO</w:t>
      </w:r>
      <w:r w:rsidRPr="00824A60">
        <w:rPr>
          <w:rFonts w:eastAsiaTheme="minorEastAsia"/>
          <w:b/>
          <w:sz w:val="20"/>
          <w:szCs w:val="20"/>
          <w:lang w:eastAsia="zh-CN"/>
        </w:rPr>
        <w:t xml:space="preserve"> to avoid the impact on the legacy UE.</w:t>
      </w:r>
    </w:p>
    <w:p w:rsidR="008D0A27" w:rsidRDefault="008D0A27" w:rsidP="008D0A27">
      <w:pPr>
        <w:pStyle w:val="3GPPText"/>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Proposal 7: Multiple paging resource configurations are configured for Rel-19 UE. Paging adaptation is performed by dynamically switching among these configurations.</w:t>
      </w:r>
    </w:p>
    <w:p w:rsidR="008D0A27" w:rsidRDefault="008D0A27" w:rsidP="008D0A27">
      <w:pPr>
        <w:pStyle w:val="3GPPText"/>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Proposal 8: Due to the introduction of paging resources for Rel-19 UEs, PEI impact</w:t>
      </w:r>
      <w:r w:rsidRPr="004A0A02">
        <w:rPr>
          <w:rFonts w:ascii="Times New Roman" w:hAnsi="Times New Roman" w:cs="Times New Roman" w:hint="eastAsia"/>
          <w:b/>
          <w:sz w:val="20"/>
          <w:szCs w:val="20"/>
          <w:lang w:val="en-US" w:eastAsia="zh-CN"/>
        </w:rPr>
        <w:t>, such as t</w:t>
      </w:r>
      <w:r w:rsidRPr="004A0A02">
        <w:rPr>
          <w:rFonts w:ascii="Times New Roman" w:hAnsi="Times New Roman" w:cs="Times New Roman"/>
          <w:b/>
          <w:sz w:val="20"/>
          <w:szCs w:val="20"/>
          <w:lang w:val="en-US" w:eastAsia="zh-CN"/>
        </w:rPr>
        <w:t>he time location of PEI-O</w:t>
      </w:r>
      <w:r w:rsidRPr="004A0A02">
        <w:rPr>
          <w:rFonts w:ascii="Times New Roman" w:hAnsi="Times New Roman" w:cs="Times New Roman" w:hint="eastAsia"/>
          <w:b/>
          <w:sz w:val="20"/>
          <w:szCs w:val="20"/>
          <w:lang w:val="en-US" w:eastAsia="zh-CN"/>
        </w:rPr>
        <w:t>, and the association between PEI and PO, should be further studied</w:t>
      </w:r>
      <w:r>
        <w:rPr>
          <w:rFonts w:ascii="Times New Roman" w:hAnsi="Times New Roman" w:cs="Times New Roman" w:hint="eastAsia"/>
          <w:b/>
          <w:sz w:val="20"/>
          <w:szCs w:val="20"/>
          <w:lang w:val="en-US" w:eastAsia="zh-CN"/>
        </w:rPr>
        <w:t>.</w:t>
      </w:r>
    </w:p>
    <w:p w:rsidR="008D0A27" w:rsidRPr="00687EFD" w:rsidRDefault="008D0A27" w:rsidP="008D0A27">
      <w:pPr>
        <w:pStyle w:val="3GPPText"/>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Proposal 9: A</w:t>
      </w:r>
      <w:r w:rsidRPr="00687EFD">
        <w:rPr>
          <w:rFonts w:ascii="Times New Roman" w:hAnsi="Times New Roman" w:cs="Times New Roman" w:hint="eastAsia"/>
          <w:b/>
          <w:sz w:val="20"/>
          <w:szCs w:val="20"/>
          <w:lang w:val="en-US" w:eastAsia="zh-CN"/>
        </w:rPr>
        <w:t xml:space="preserve"> common signaling is </w:t>
      </w:r>
      <w:r w:rsidRPr="00687EFD">
        <w:rPr>
          <w:rFonts w:ascii="Times New Roman" w:hAnsi="Times New Roman" w:cs="Times New Roman"/>
          <w:b/>
          <w:sz w:val="20"/>
          <w:szCs w:val="20"/>
          <w:lang w:val="en-US" w:eastAsia="zh-CN"/>
        </w:rPr>
        <w:t>preferred</w:t>
      </w:r>
      <w:r w:rsidRPr="00687EFD">
        <w:rPr>
          <w:rFonts w:ascii="Times New Roman" w:hAnsi="Times New Roman" w:cs="Times New Roman" w:hint="eastAsia"/>
          <w:b/>
          <w:sz w:val="20"/>
          <w:szCs w:val="20"/>
          <w:lang w:val="en-US" w:eastAsia="zh-CN"/>
        </w:rPr>
        <w:t xml:space="preserve"> to indicate adaptation of SSB/PRACH/paging</w:t>
      </w:r>
      <w:r>
        <w:rPr>
          <w:rFonts w:ascii="Times New Roman" w:hAnsi="Times New Roman" w:cs="Times New Roman" w:hint="eastAsia"/>
          <w:b/>
          <w:sz w:val="20"/>
          <w:szCs w:val="20"/>
          <w:lang w:val="en-US" w:eastAsia="zh-CN"/>
        </w:rPr>
        <w:t>.</w:t>
      </w:r>
    </w:p>
    <w:p w:rsidR="008D0A27" w:rsidRPr="008D0A27" w:rsidRDefault="008D0A27" w:rsidP="008D0A27"/>
    <w:p w:rsidR="003A287F" w:rsidRPr="00494082" w:rsidRDefault="00D45149" w:rsidP="00494082">
      <w:pPr>
        <w:pStyle w:val="af"/>
        <w:keepNext/>
        <w:widowControl/>
        <w:numPr>
          <w:ilvl w:val="0"/>
          <w:numId w:val="5"/>
        </w:numPr>
        <w:spacing w:before="120" w:after="120"/>
        <w:ind w:firstLineChars="0"/>
        <w:outlineLvl w:val="0"/>
        <w:rPr>
          <w:rFonts w:ascii="Arial" w:eastAsia="宋体" w:hAnsi="Arial" w:cs="Arial"/>
          <w:b/>
          <w:kern w:val="32"/>
          <w:sz w:val="28"/>
          <w:szCs w:val="20"/>
        </w:rPr>
      </w:pPr>
      <w:r w:rsidRPr="00494082">
        <w:rPr>
          <w:rFonts w:ascii="Arial" w:eastAsia="宋体" w:hAnsi="Arial" w:cs="Arial"/>
          <w:b/>
          <w:kern w:val="32"/>
          <w:sz w:val="28"/>
          <w:szCs w:val="20"/>
        </w:rPr>
        <w:t>References</w:t>
      </w:r>
    </w:p>
    <w:p w:rsidR="00494082" w:rsidRDefault="00494082" w:rsidP="00494082">
      <w:pPr>
        <w:pStyle w:val="a1"/>
        <w:numPr>
          <w:ilvl w:val="0"/>
          <w:numId w:val="14"/>
        </w:numPr>
        <w:snapToGrid w:val="0"/>
        <w:spacing w:beforeLines="50" w:before="120" w:afterLines="50"/>
        <w:contextualSpacing/>
        <w:rPr>
          <w:rFonts w:eastAsia="宋体" w:cs="Times New Roman"/>
          <w:sz w:val="20"/>
          <w:szCs w:val="21"/>
          <w:lang w:val="en-GB" w:eastAsia="zh-CN"/>
        </w:rPr>
      </w:pPr>
      <w:bookmarkStart w:id="4" w:name="_Ref166188778"/>
      <w:r>
        <w:rPr>
          <w:rFonts w:eastAsia="宋体" w:cs="Times New Roman"/>
          <w:sz w:val="20"/>
          <w:szCs w:val="21"/>
          <w:lang w:val="en-GB" w:eastAsia="zh-CN"/>
        </w:rPr>
        <w:t>RAN1 Chairman’s Notes, 3GPP TSG RAN WG1 Meeting #116bis.</w:t>
      </w:r>
      <w:bookmarkEnd w:id="4"/>
    </w:p>
    <w:p w:rsidR="00494082" w:rsidRDefault="00494082" w:rsidP="00494082">
      <w:pPr>
        <w:pStyle w:val="a1"/>
        <w:numPr>
          <w:ilvl w:val="0"/>
          <w:numId w:val="14"/>
        </w:numPr>
        <w:snapToGrid w:val="0"/>
        <w:spacing w:beforeLines="50" w:before="120" w:afterLines="50"/>
        <w:contextualSpacing/>
        <w:rPr>
          <w:rFonts w:eastAsia="宋体" w:cs="Times New Roman"/>
          <w:sz w:val="20"/>
          <w:szCs w:val="21"/>
          <w:lang w:val="en-GB" w:eastAsia="zh-CN"/>
        </w:rPr>
      </w:pPr>
      <w:bookmarkStart w:id="5" w:name="_Ref166188820"/>
      <w:r>
        <w:rPr>
          <w:rFonts w:eastAsia="宋体" w:cs="Times New Roman" w:hint="eastAsia"/>
          <w:sz w:val="20"/>
          <w:szCs w:val="21"/>
          <w:lang w:val="en-GB" w:eastAsia="zh-CN"/>
        </w:rPr>
        <w:t xml:space="preserve">TS 38.300 </w:t>
      </w:r>
      <w:r w:rsidRPr="00494082">
        <w:rPr>
          <w:rFonts w:eastAsia="宋体" w:cs="Times New Roman"/>
          <w:sz w:val="20"/>
          <w:szCs w:val="21"/>
          <w:lang w:val="en-GB" w:eastAsia="zh-CN"/>
        </w:rPr>
        <w:t>V18.1.0</w:t>
      </w:r>
      <w:r w:rsidRPr="00494082">
        <w:t xml:space="preserve"> </w:t>
      </w:r>
      <w:r w:rsidRPr="00494082">
        <w:rPr>
          <w:rFonts w:eastAsia="宋体" w:cs="Times New Roman"/>
          <w:sz w:val="20"/>
          <w:szCs w:val="21"/>
          <w:lang w:val="en-GB" w:eastAsia="zh-CN"/>
        </w:rPr>
        <w:t>NR and NG-RAN Overall Description</w:t>
      </w:r>
      <w:bookmarkEnd w:id="5"/>
    </w:p>
    <w:p w:rsidR="00494082" w:rsidRDefault="00494082" w:rsidP="00494082">
      <w:pPr>
        <w:pStyle w:val="a1"/>
        <w:numPr>
          <w:ilvl w:val="0"/>
          <w:numId w:val="14"/>
        </w:numPr>
        <w:snapToGrid w:val="0"/>
        <w:spacing w:beforeLines="50" w:before="120" w:afterLines="50"/>
        <w:contextualSpacing/>
        <w:rPr>
          <w:rFonts w:eastAsia="宋体" w:cs="Times New Roman"/>
          <w:sz w:val="20"/>
          <w:szCs w:val="21"/>
          <w:lang w:val="en-GB" w:eastAsia="zh-CN"/>
        </w:rPr>
      </w:pPr>
      <w:bookmarkStart w:id="6" w:name="_Ref142473847"/>
      <w:bookmarkStart w:id="7" w:name="_Ref134522822"/>
      <w:bookmarkStart w:id="8" w:name="_Ref134449548"/>
      <w:bookmarkStart w:id="9" w:name="_Ref118040997"/>
      <w:r>
        <w:rPr>
          <w:rFonts w:eastAsia="宋体" w:cs="Times New Roman"/>
          <w:sz w:val="20"/>
          <w:szCs w:val="21"/>
          <w:lang w:val="en-GB" w:eastAsia="zh-CN"/>
        </w:rPr>
        <w:t>RAN1 Chairman’s Notes, 3GPP TSG RAN WG1 Meeting #116.</w:t>
      </w:r>
      <w:bookmarkEnd w:id="6"/>
      <w:bookmarkEnd w:id="7"/>
      <w:bookmarkEnd w:id="8"/>
      <w:bookmarkEnd w:id="9"/>
    </w:p>
    <w:p w:rsidR="00494082" w:rsidRDefault="00494082" w:rsidP="00494082">
      <w:pPr>
        <w:pStyle w:val="a1"/>
        <w:snapToGrid w:val="0"/>
        <w:spacing w:beforeLines="50" w:before="120" w:afterLines="50"/>
        <w:ind w:left="420"/>
        <w:contextualSpacing/>
        <w:rPr>
          <w:rFonts w:eastAsia="宋体" w:cs="Times New Roman"/>
          <w:sz w:val="20"/>
          <w:szCs w:val="21"/>
          <w:lang w:val="en-GB" w:eastAsia="zh-CN"/>
        </w:rPr>
      </w:pPr>
    </w:p>
    <w:sectPr w:rsidR="0049408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8DE" w:rsidRDefault="009158DE" w:rsidP="006E287D">
      <w:r>
        <w:separator/>
      </w:r>
    </w:p>
  </w:endnote>
  <w:endnote w:type="continuationSeparator" w:id="0">
    <w:p w:rsidR="009158DE" w:rsidRDefault="009158DE" w:rsidP="006E2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8DE" w:rsidRDefault="009158DE" w:rsidP="006E287D">
      <w:r>
        <w:separator/>
      </w:r>
    </w:p>
  </w:footnote>
  <w:footnote w:type="continuationSeparator" w:id="0">
    <w:p w:rsidR="009158DE" w:rsidRDefault="009158DE" w:rsidP="006E28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6906C63"/>
    <w:multiLevelType w:val="hybridMultilevel"/>
    <w:tmpl w:val="EE805BB6"/>
    <w:lvl w:ilvl="0" w:tplc="DAA0BA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934E3"/>
    <w:multiLevelType w:val="hybridMultilevel"/>
    <w:tmpl w:val="93E8A91A"/>
    <w:lvl w:ilvl="0" w:tplc="592C73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1A687E"/>
    <w:multiLevelType w:val="hybridMultilevel"/>
    <w:tmpl w:val="F7807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E27114"/>
    <w:multiLevelType w:val="multilevel"/>
    <w:tmpl w:val="96E40D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C577E39"/>
    <w:multiLevelType w:val="multilevel"/>
    <w:tmpl w:val="1C577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1F85565B"/>
    <w:multiLevelType w:val="multilevel"/>
    <w:tmpl w:val="1F85565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25543479"/>
    <w:multiLevelType w:val="hybridMultilevel"/>
    <w:tmpl w:val="C45A62D6"/>
    <w:lvl w:ilvl="0" w:tplc="DAA0BA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1069"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863507"/>
    <w:multiLevelType w:val="hybridMultilevel"/>
    <w:tmpl w:val="B26EA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77E298A"/>
    <w:multiLevelType w:val="hybridMultilevel"/>
    <w:tmpl w:val="A8544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2052D4"/>
    <w:multiLevelType w:val="multilevel"/>
    <w:tmpl w:val="392052D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94D02A4"/>
    <w:multiLevelType w:val="multilevel"/>
    <w:tmpl w:val="394D0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BAB5F4A"/>
    <w:multiLevelType w:val="multilevel"/>
    <w:tmpl w:val="3BAB5F4A"/>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8037F58"/>
    <w:multiLevelType w:val="multilevel"/>
    <w:tmpl w:val="68037F58"/>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77E30194"/>
    <w:multiLevelType w:val="hybridMultilevel"/>
    <w:tmpl w:val="4F4227BE"/>
    <w:lvl w:ilvl="0" w:tplc="08D403A6">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3"/>
  </w:num>
  <w:num w:numId="2">
    <w:abstractNumId w:val="22"/>
  </w:num>
  <w:num w:numId="3">
    <w:abstractNumId w:val="7"/>
  </w:num>
  <w:num w:numId="4">
    <w:abstractNumId w:val="18"/>
  </w:num>
  <w:num w:numId="5">
    <w:abstractNumId w:val="15"/>
  </w:num>
  <w:num w:numId="6">
    <w:abstractNumId w:val="0"/>
  </w:num>
  <w:num w:numId="7">
    <w:abstractNumId w:val="1"/>
  </w:num>
  <w:num w:numId="8">
    <w:abstractNumId w:val="10"/>
  </w:num>
  <w:num w:numId="9">
    <w:abstractNumId w:val="19"/>
  </w:num>
  <w:num w:numId="10">
    <w:abstractNumId w:val="20"/>
  </w:num>
  <w:num w:numId="11">
    <w:abstractNumId w:val="6"/>
  </w:num>
  <w:num w:numId="12">
    <w:abstractNumId w:val="16"/>
  </w:num>
  <w:num w:numId="13">
    <w:abstractNumId w:val="8"/>
  </w:num>
  <w:num w:numId="14">
    <w:abstractNumId w:val="17"/>
  </w:num>
  <w:num w:numId="15">
    <w:abstractNumId w:val="11"/>
  </w:num>
  <w:num w:numId="16">
    <w:abstractNumId w:val="12"/>
  </w:num>
  <w:num w:numId="17">
    <w:abstractNumId w:val="5"/>
  </w:num>
  <w:num w:numId="18">
    <w:abstractNumId w:val="2"/>
  </w:num>
  <w:num w:numId="19">
    <w:abstractNumId w:val="9"/>
  </w:num>
  <w:num w:numId="20">
    <w:abstractNumId w:val="21"/>
  </w:num>
  <w:num w:numId="21">
    <w:abstractNumId w:val="14"/>
  </w:num>
  <w:num w:numId="22">
    <w:abstractNumId w:val="4"/>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366"/>
    <w:rsid w:val="00000555"/>
    <w:rsid w:val="00000EEA"/>
    <w:rsid w:val="00000F22"/>
    <w:rsid w:val="00001A37"/>
    <w:rsid w:val="00001A5E"/>
    <w:rsid w:val="00002A45"/>
    <w:rsid w:val="00002EF6"/>
    <w:rsid w:val="00005721"/>
    <w:rsid w:val="00005E93"/>
    <w:rsid w:val="00005FB6"/>
    <w:rsid w:val="000065C5"/>
    <w:rsid w:val="00006D92"/>
    <w:rsid w:val="00006F2D"/>
    <w:rsid w:val="000070D0"/>
    <w:rsid w:val="00007878"/>
    <w:rsid w:val="00007CEF"/>
    <w:rsid w:val="000103C4"/>
    <w:rsid w:val="000110E5"/>
    <w:rsid w:val="000115D2"/>
    <w:rsid w:val="0001161A"/>
    <w:rsid w:val="000117EF"/>
    <w:rsid w:val="00011E80"/>
    <w:rsid w:val="00012C09"/>
    <w:rsid w:val="000131A8"/>
    <w:rsid w:val="00013319"/>
    <w:rsid w:val="0001380C"/>
    <w:rsid w:val="0001408B"/>
    <w:rsid w:val="000145E8"/>
    <w:rsid w:val="00014833"/>
    <w:rsid w:val="00015503"/>
    <w:rsid w:val="00016E12"/>
    <w:rsid w:val="0002076C"/>
    <w:rsid w:val="000213C8"/>
    <w:rsid w:val="00021657"/>
    <w:rsid w:val="00021E6F"/>
    <w:rsid w:val="00021F34"/>
    <w:rsid w:val="00021F77"/>
    <w:rsid w:val="000222ED"/>
    <w:rsid w:val="00022856"/>
    <w:rsid w:val="00022B1B"/>
    <w:rsid w:val="000232B3"/>
    <w:rsid w:val="000238E8"/>
    <w:rsid w:val="0002399C"/>
    <w:rsid w:val="00023CFA"/>
    <w:rsid w:val="00024439"/>
    <w:rsid w:val="00024768"/>
    <w:rsid w:val="000250B0"/>
    <w:rsid w:val="00025837"/>
    <w:rsid w:val="00025B12"/>
    <w:rsid w:val="00025F5E"/>
    <w:rsid w:val="00025FA8"/>
    <w:rsid w:val="00026238"/>
    <w:rsid w:val="000265A5"/>
    <w:rsid w:val="0002669B"/>
    <w:rsid w:val="00026876"/>
    <w:rsid w:val="00027155"/>
    <w:rsid w:val="00027733"/>
    <w:rsid w:val="00030371"/>
    <w:rsid w:val="00030552"/>
    <w:rsid w:val="00030910"/>
    <w:rsid w:val="00032052"/>
    <w:rsid w:val="00032316"/>
    <w:rsid w:val="000323BE"/>
    <w:rsid w:val="000323EE"/>
    <w:rsid w:val="00032B19"/>
    <w:rsid w:val="00033799"/>
    <w:rsid w:val="00033A4A"/>
    <w:rsid w:val="00033C59"/>
    <w:rsid w:val="000346E9"/>
    <w:rsid w:val="00035C06"/>
    <w:rsid w:val="00035FD6"/>
    <w:rsid w:val="0003605E"/>
    <w:rsid w:val="0003658D"/>
    <w:rsid w:val="00036D89"/>
    <w:rsid w:val="00037479"/>
    <w:rsid w:val="00037958"/>
    <w:rsid w:val="00040123"/>
    <w:rsid w:val="000403B5"/>
    <w:rsid w:val="00040695"/>
    <w:rsid w:val="00040D81"/>
    <w:rsid w:val="000412A9"/>
    <w:rsid w:val="00041A2E"/>
    <w:rsid w:val="00041B42"/>
    <w:rsid w:val="00041B4B"/>
    <w:rsid w:val="000420B3"/>
    <w:rsid w:val="000422C7"/>
    <w:rsid w:val="000433CB"/>
    <w:rsid w:val="0004416B"/>
    <w:rsid w:val="000448A2"/>
    <w:rsid w:val="00045BA4"/>
    <w:rsid w:val="00046158"/>
    <w:rsid w:val="00047B3E"/>
    <w:rsid w:val="00047CDC"/>
    <w:rsid w:val="00047DAA"/>
    <w:rsid w:val="000506B5"/>
    <w:rsid w:val="00050793"/>
    <w:rsid w:val="000509E4"/>
    <w:rsid w:val="000511E7"/>
    <w:rsid w:val="000524C7"/>
    <w:rsid w:val="00052957"/>
    <w:rsid w:val="00053145"/>
    <w:rsid w:val="00053D25"/>
    <w:rsid w:val="000544D2"/>
    <w:rsid w:val="00054574"/>
    <w:rsid w:val="00054AC8"/>
    <w:rsid w:val="000553A9"/>
    <w:rsid w:val="000554FC"/>
    <w:rsid w:val="00055BC1"/>
    <w:rsid w:val="000562E8"/>
    <w:rsid w:val="00056614"/>
    <w:rsid w:val="000571CB"/>
    <w:rsid w:val="000576E9"/>
    <w:rsid w:val="00057B03"/>
    <w:rsid w:val="00060115"/>
    <w:rsid w:val="00060AA0"/>
    <w:rsid w:val="000624BF"/>
    <w:rsid w:val="000629C0"/>
    <w:rsid w:val="00062BE5"/>
    <w:rsid w:val="000630C1"/>
    <w:rsid w:val="000635B7"/>
    <w:rsid w:val="00064E81"/>
    <w:rsid w:val="0006592F"/>
    <w:rsid w:val="00065FF5"/>
    <w:rsid w:val="00066278"/>
    <w:rsid w:val="00066F5D"/>
    <w:rsid w:val="00067E44"/>
    <w:rsid w:val="00067EED"/>
    <w:rsid w:val="00070D9A"/>
    <w:rsid w:val="000718F5"/>
    <w:rsid w:val="000719D0"/>
    <w:rsid w:val="00071ED6"/>
    <w:rsid w:val="000736D7"/>
    <w:rsid w:val="000753D3"/>
    <w:rsid w:val="00075F22"/>
    <w:rsid w:val="00077FB0"/>
    <w:rsid w:val="00080DF4"/>
    <w:rsid w:val="00081287"/>
    <w:rsid w:val="000821B0"/>
    <w:rsid w:val="00082FEB"/>
    <w:rsid w:val="0008358C"/>
    <w:rsid w:val="000837EF"/>
    <w:rsid w:val="00083E02"/>
    <w:rsid w:val="000849E5"/>
    <w:rsid w:val="000862AF"/>
    <w:rsid w:val="000875ED"/>
    <w:rsid w:val="00087832"/>
    <w:rsid w:val="00087D22"/>
    <w:rsid w:val="000901FC"/>
    <w:rsid w:val="00090D4B"/>
    <w:rsid w:val="000910B6"/>
    <w:rsid w:val="00091B65"/>
    <w:rsid w:val="00092E77"/>
    <w:rsid w:val="000931F2"/>
    <w:rsid w:val="00094911"/>
    <w:rsid w:val="00094BA9"/>
    <w:rsid w:val="00095343"/>
    <w:rsid w:val="000956F8"/>
    <w:rsid w:val="00096723"/>
    <w:rsid w:val="00096A7E"/>
    <w:rsid w:val="0009728B"/>
    <w:rsid w:val="0009787B"/>
    <w:rsid w:val="00097BB6"/>
    <w:rsid w:val="00097C14"/>
    <w:rsid w:val="000A085F"/>
    <w:rsid w:val="000A15DD"/>
    <w:rsid w:val="000A20F3"/>
    <w:rsid w:val="000A2964"/>
    <w:rsid w:val="000A4127"/>
    <w:rsid w:val="000A4852"/>
    <w:rsid w:val="000A4B70"/>
    <w:rsid w:val="000A5551"/>
    <w:rsid w:val="000A5D1B"/>
    <w:rsid w:val="000B0812"/>
    <w:rsid w:val="000B0915"/>
    <w:rsid w:val="000B1289"/>
    <w:rsid w:val="000B12DE"/>
    <w:rsid w:val="000B1790"/>
    <w:rsid w:val="000B17FA"/>
    <w:rsid w:val="000B187A"/>
    <w:rsid w:val="000B20E8"/>
    <w:rsid w:val="000B2FF7"/>
    <w:rsid w:val="000B3A0A"/>
    <w:rsid w:val="000B3D54"/>
    <w:rsid w:val="000B46A9"/>
    <w:rsid w:val="000B480B"/>
    <w:rsid w:val="000B4B3F"/>
    <w:rsid w:val="000B535F"/>
    <w:rsid w:val="000B5DD6"/>
    <w:rsid w:val="000B6030"/>
    <w:rsid w:val="000B6BC7"/>
    <w:rsid w:val="000B6D43"/>
    <w:rsid w:val="000C06BD"/>
    <w:rsid w:val="000C2A4F"/>
    <w:rsid w:val="000C2CA9"/>
    <w:rsid w:val="000C3628"/>
    <w:rsid w:val="000C3B8D"/>
    <w:rsid w:val="000C5A69"/>
    <w:rsid w:val="000C67F5"/>
    <w:rsid w:val="000C6862"/>
    <w:rsid w:val="000C753B"/>
    <w:rsid w:val="000C7A50"/>
    <w:rsid w:val="000D0436"/>
    <w:rsid w:val="000D0857"/>
    <w:rsid w:val="000D085F"/>
    <w:rsid w:val="000D1FB4"/>
    <w:rsid w:val="000D2714"/>
    <w:rsid w:val="000D2DAB"/>
    <w:rsid w:val="000D2FBC"/>
    <w:rsid w:val="000D37E3"/>
    <w:rsid w:val="000D3DAB"/>
    <w:rsid w:val="000D59AE"/>
    <w:rsid w:val="000D62D7"/>
    <w:rsid w:val="000D65B8"/>
    <w:rsid w:val="000E0D16"/>
    <w:rsid w:val="000E1652"/>
    <w:rsid w:val="000E1C1A"/>
    <w:rsid w:val="000E1FF9"/>
    <w:rsid w:val="000E2CC9"/>
    <w:rsid w:val="000E2F95"/>
    <w:rsid w:val="000E49BE"/>
    <w:rsid w:val="000E512D"/>
    <w:rsid w:val="000E5D69"/>
    <w:rsid w:val="000E64B5"/>
    <w:rsid w:val="000E64B8"/>
    <w:rsid w:val="000E6BD3"/>
    <w:rsid w:val="000E740C"/>
    <w:rsid w:val="000E7834"/>
    <w:rsid w:val="000E7928"/>
    <w:rsid w:val="000F0056"/>
    <w:rsid w:val="000F0AFF"/>
    <w:rsid w:val="000F0EB3"/>
    <w:rsid w:val="000F252D"/>
    <w:rsid w:val="000F2A1F"/>
    <w:rsid w:val="000F46A8"/>
    <w:rsid w:val="000F4B6D"/>
    <w:rsid w:val="000F50EE"/>
    <w:rsid w:val="000F5B88"/>
    <w:rsid w:val="000F6DAB"/>
    <w:rsid w:val="000F723E"/>
    <w:rsid w:val="000F750D"/>
    <w:rsid w:val="001015D4"/>
    <w:rsid w:val="00102D86"/>
    <w:rsid w:val="00102DC0"/>
    <w:rsid w:val="00103139"/>
    <w:rsid w:val="001034B8"/>
    <w:rsid w:val="001039A1"/>
    <w:rsid w:val="001042DD"/>
    <w:rsid w:val="001049A6"/>
    <w:rsid w:val="00104CA4"/>
    <w:rsid w:val="001050AA"/>
    <w:rsid w:val="001056FF"/>
    <w:rsid w:val="00105F76"/>
    <w:rsid w:val="00106163"/>
    <w:rsid w:val="0011039A"/>
    <w:rsid w:val="00110790"/>
    <w:rsid w:val="0011148C"/>
    <w:rsid w:val="00111A93"/>
    <w:rsid w:val="00112008"/>
    <w:rsid w:val="0011223D"/>
    <w:rsid w:val="001123B7"/>
    <w:rsid w:val="00114268"/>
    <w:rsid w:val="001142E4"/>
    <w:rsid w:val="001162AD"/>
    <w:rsid w:val="00116F2F"/>
    <w:rsid w:val="001170FC"/>
    <w:rsid w:val="00120E3E"/>
    <w:rsid w:val="00121F20"/>
    <w:rsid w:val="00121F53"/>
    <w:rsid w:val="00124855"/>
    <w:rsid w:val="00124CAC"/>
    <w:rsid w:val="00125098"/>
    <w:rsid w:val="00125118"/>
    <w:rsid w:val="0012551C"/>
    <w:rsid w:val="001256B1"/>
    <w:rsid w:val="00125950"/>
    <w:rsid w:val="001268EC"/>
    <w:rsid w:val="00126E1E"/>
    <w:rsid w:val="001278D8"/>
    <w:rsid w:val="00130856"/>
    <w:rsid w:val="00130AD8"/>
    <w:rsid w:val="001310AD"/>
    <w:rsid w:val="001311EA"/>
    <w:rsid w:val="00131B4B"/>
    <w:rsid w:val="00132A78"/>
    <w:rsid w:val="00132FE8"/>
    <w:rsid w:val="00133AB5"/>
    <w:rsid w:val="00133B61"/>
    <w:rsid w:val="00133D3A"/>
    <w:rsid w:val="001344C0"/>
    <w:rsid w:val="001352D5"/>
    <w:rsid w:val="00135C1E"/>
    <w:rsid w:val="00135EE7"/>
    <w:rsid w:val="00136148"/>
    <w:rsid w:val="001361DE"/>
    <w:rsid w:val="001362A1"/>
    <w:rsid w:val="00136935"/>
    <w:rsid w:val="001371A2"/>
    <w:rsid w:val="00137F9F"/>
    <w:rsid w:val="00142304"/>
    <w:rsid w:val="00142389"/>
    <w:rsid w:val="00142503"/>
    <w:rsid w:val="00142825"/>
    <w:rsid w:val="00142F90"/>
    <w:rsid w:val="001432F4"/>
    <w:rsid w:val="001435F1"/>
    <w:rsid w:val="00144AA6"/>
    <w:rsid w:val="00144E81"/>
    <w:rsid w:val="00145384"/>
    <w:rsid w:val="00145525"/>
    <w:rsid w:val="0014683E"/>
    <w:rsid w:val="00147152"/>
    <w:rsid w:val="00147BFD"/>
    <w:rsid w:val="001502C0"/>
    <w:rsid w:val="00153A4F"/>
    <w:rsid w:val="00153B01"/>
    <w:rsid w:val="00153CCF"/>
    <w:rsid w:val="00153CEE"/>
    <w:rsid w:val="0015554F"/>
    <w:rsid w:val="001559CE"/>
    <w:rsid w:val="00155FE7"/>
    <w:rsid w:val="00156486"/>
    <w:rsid w:val="00157810"/>
    <w:rsid w:val="001606D5"/>
    <w:rsid w:val="001617AC"/>
    <w:rsid w:val="001618F6"/>
    <w:rsid w:val="00161C8E"/>
    <w:rsid w:val="0016231F"/>
    <w:rsid w:val="00162BA4"/>
    <w:rsid w:val="001634E7"/>
    <w:rsid w:val="00163AA3"/>
    <w:rsid w:val="00163D6F"/>
    <w:rsid w:val="001641F8"/>
    <w:rsid w:val="00164DC1"/>
    <w:rsid w:val="00164E61"/>
    <w:rsid w:val="00165487"/>
    <w:rsid w:val="00165A25"/>
    <w:rsid w:val="00165A53"/>
    <w:rsid w:val="00165CAB"/>
    <w:rsid w:val="00166B35"/>
    <w:rsid w:val="00166CF5"/>
    <w:rsid w:val="001703A3"/>
    <w:rsid w:val="00170A99"/>
    <w:rsid w:val="001719C0"/>
    <w:rsid w:val="00171B1C"/>
    <w:rsid w:val="00171D7E"/>
    <w:rsid w:val="001725D1"/>
    <w:rsid w:val="00172BC6"/>
    <w:rsid w:val="00172F31"/>
    <w:rsid w:val="00172F56"/>
    <w:rsid w:val="00173760"/>
    <w:rsid w:val="001737EB"/>
    <w:rsid w:val="00173B51"/>
    <w:rsid w:val="00174229"/>
    <w:rsid w:val="00175198"/>
    <w:rsid w:val="00175FAA"/>
    <w:rsid w:val="0017645B"/>
    <w:rsid w:val="0018050F"/>
    <w:rsid w:val="00180628"/>
    <w:rsid w:val="00180C0A"/>
    <w:rsid w:val="00180CC1"/>
    <w:rsid w:val="00180E6D"/>
    <w:rsid w:val="001815AC"/>
    <w:rsid w:val="001817B3"/>
    <w:rsid w:val="001820D3"/>
    <w:rsid w:val="00182E19"/>
    <w:rsid w:val="00182F3B"/>
    <w:rsid w:val="001834C8"/>
    <w:rsid w:val="00183B4E"/>
    <w:rsid w:val="00183F27"/>
    <w:rsid w:val="00183F5E"/>
    <w:rsid w:val="0018411E"/>
    <w:rsid w:val="0018456C"/>
    <w:rsid w:val="0018474A"/>
    <w:rsid w:val="00186788"/>
    <w:rsid w:val="00186A79"/>
    <w:rsid w:val="00186EC5"/>
    <w:rsid w:val="00187659"/>
    <w:rsid w:val="00190D0D"/>
    <w:rsid w:val="0019253B"/>
    <w:rsid w:val="00192D6F"/>
    <w:rsid w:val="00192F27"/>
    <w:rsid w:val="00193650"/>
    <w:rsid w:val="00193678"/>
    <w:rsid w:val="00193D30"/>
    <w:rsid w:val="00194549"/>
    <w:rsid w:val="001946A1"/>
    <w:rsid w:val="001946C1"/>
    <w:rsid w:val="00194DD0"/>
    <w:rsid w:val="00195A9D"/>
    <w:rsid w:val="00195BE7"/>
    <w:rsid w:val="0019638C"/>
    <w:rsid w:val="0019715D"/>
    <w:rsid w:val="0019781D"/>
    <w:rsid w:val="001A0182"/>
    <w:rsid w:val="001A0D1E"/>
    <w:rsid w:val="001A14D1"/>
    <w:rsid w:val="001A1516"/>
    <w:rsid w:val="001A273B"/>
    <w:rsid w:val="001A2AA1"/>
    <w:rsid w:val="001A4064"/>
    <w:rsid w:val="001A4F6C"/>
    <w:rsid w:val="001A5170"/>
    <w:rsid w:val="001A54A3"/>
    <w:rsid w:val="001A6283"/>
    <w:rsid w:val="001A70E5"/>
    <w:rsid w:val="001A7656"/>
    <w:rsid w:val="001A7CF0"/>
    <w:rsid w:val="001B09FD"/>
    <w:rsid w:val="001B0C8F"/>
    <w:rsid w:val="001B1264"/>
    <w:rsid w:val="001B1D4A"/>
    <w:rsid w:val="001B1DED"/>
    <w:rsid w:val="001B32E8"/>
    <w:rsid w:val="001B36C9"/>
    <w:rsid w:val="001B3856"/>
    <w:rsid w:val="001B3AD1"/>
    <w:rsid w:val="001B4753"/>
    <w:rsid w:val="001B6ED4"/>
    <w:rsid w:val="001B7347"/>
    <w:rsid w:val="001B7518"/>
    <w:rsid w:val="001B758C"/>
    <w:rsid w:val="001B76BF"/>
    <w:rsid w:val="001B7A86"/>
    <w:rsid w:val="001C0703"/>
    <w:rsid w:val="001C09B9"/>
    <w:rsid w:val="001C244F"/>
    <w:rsid w:val="001C2BB6"/>
    <w:rsid w:val="001C3C9E"/>
    <w:rsid w:val="001C52A1"/>
    <w:rsid w:val="001C603B"/>
    <w:rsid w:val="001C6BAD"/>
    <w:rsid w:val="001C778B"/>
    <w:rsid w:val="001C7EB3"/>
    <w:rsid w:val="001D1481"/>
    <w:rsid w:val="001D1A72"/>
    <w:rsid w:val="001D2C37"/>
    <w:rsid w:val="001D2FB8"/>
    <w:rsid w:val="001D3352"/>
    <w:rsid w:val="001D459E"/>
    <w:rsid w:val="001D60D7"/>
    <w:rsid w:val="001D6DE3"/>
    <w:rsid w:val="001D72E3"/>
    <w:rsid w:val="001D7851"/>
    <w:rsid w:val="001D7934"/>
    <w:rsid w:val="001E064A"/>
    <w:rsid w:val="001E07E3"/>
    <w:rsid w:val="001E0D09"/>
    <w:rsid w:val="001E0EF6"/>
    <w:rsid w:val="001E1D69"/>
    <w:rsid w:val="001E28A0"/>
    <w:rsid w:val="001E29D1"/>
    <w:rsid w:val="001E2AC0"/>
    <w:rsid w:val="001E3BEC"/>
    <w:rsid w:val="001E4589"/>
    <w:rsid w:val="001E5216"/>
    <w:rsid w:val="001E681A"/>
    <w:rsid w:val="001E6855"/>
    <w:rsid w:val="001E68A9"/>
    <w:rsid w:val="001E79FF"/>
    <w:rsid w:val="001F0988"/>
    <w:rsid w:val="001F0AC9"/>
    <w:rsid w:val="001F2250"/>
    <w:rsid w:val="001F2C61"/>
    <w:rsid w:val="001F373A"/>
    <w:rsid w:val="001F3B73"/>
    <w:rsid w:val="001F3C2E"/>
    <w:rsid w:val="001F4058"/>
    <w:rsid w:val="001F4512"/>
    <w:rsid w:val="001F4733"/>
    <w:rsid w:val="001F4E16"/>
    <w:rsid w:val="002009C6"/>
    <w:rsid w:val="00201611"/>
    <w:rsid w:val="002016C2"/>
    <w:rsid w:val="00201C2F"/>
    <w:rsid w:val="00201ECC"/>
    <w:rsid w:val="002022E0"/>
    <w:rsid w:val="002026D5"/>
    <w:rsid w:val="00202870"/>
    <w:rsid w:val="00202F8C"/>
    <w:rsid w:val="00203356"/>
    <w:rsid w:val="00203528"/>
    <w:rsid w:val="002035E5"/>
    <w:rsid w:val="002043F2"/>
    <w:rsid w:val="002047DF"/>
    <w:rsid w:val="00204E7C"/>
    <w:rsid w:val="002054CF"/>
    <w:rsid w:val="00205671"/>
    <w:rsid w:val="002061D7"/>
    <w:rsid w:val="00206ECC"/>
    <w:rsid w:val="00207D77"/>
    <w:rsid w:val="002101B6"/>
    <w:rsid w:val="0021023C"/>
    <w:rsid w:val="00210870"/>
    <w:rsid w:val="00210D20"/>
    <w:rsid w:val="00210E0A"/>
    <w:rsid w:val="00211311"/>
    <w:rsid w:val="0021241B"/>
    <w:rsid w:val="00212CE2"/>
    <w:rsid w:val="002135FF"/>
    <w:rsid w:val="002137BB"/>
    <w:rsid w:val="00213E80"/>
    <w:rsid w:val="00215195"/>
    <w:rsid w:val="002158A4"/>
    <w:rsid w:val="002158DC"/>
    <w:rsid w:val="002173C8"/>
    <w:rsid w:val="00217557"/>
    <w:rsid w:val="00217CC5"/>
    <w:rsid w:val="00220740"/>
    <w:rsid w:val="002207AA"/>
    <w:rsid w:val="00220BC6"/>
    <w:rsid w:val="0022194E"/>
    <w:rsid w:val="002227F6"/>
    <w:rsid w:val="00222BA1"/>
    <w:rsid w:val="00222BF2"/>
    <w:rsid w:val="00222D1E"/>
    <w:rsid w:val="00223231"/>
    <w:rsid w:val="00223258"/>
    <w:rsid w:val="00223770"/>
    <w:rsid w:val="00223DA8"/>
    <w:rsid w:val="002254FB"/>
    <w:rsid w:val="00226126"/>
    <w:rsid w:val="0022628A"/>
    <w:rsid w:val="00226333"/>
    <w:rsid w:val="00226E9E"/>
    <w:rsid w:val="0022703F"/>
    <w:rsid w:val="002270E0"/>
    <w:rsid w:val="00231E39"/>
    <w:rsid w:val="00232782"/>
    <w:rsid w:val="00233BFF"/>
    <w:rsid w:val="002342F4"/>
    <w:rsid w:val="002349D3"/>
    <w:rsid w:val="0023712E"/>
    <w:rsid w:val="002373A3"/>
    <w:rsid w:val="00237A9B"/>
    <w:rsid w:val="002400A9"/>
    <w:rsid w:val="00240606"/>
    <w:rsid w:val="00242B0E"/>
    <w:rsid w:val="00243554"/>
    <w:rsid w:val="00243926"/>
    <w:rsid w:val="00243CC7"/>
    <w:rsid w:val="002446AB"/>
    <w:rsid w:val="002447BF"/>
    <w:rsid w:val="002449C4"/>
    <w:rsid w:val="00245473"/>
    <w:rsid w:val="00247985"/>
    <w:rsid w:val="00247DCD"/>
    <w:rsid w:val="00250453"/>
    <w:rsid w:val="002506B7"/>
    <w:rsid w:val="00252532"/>
    <w:rsid w:val="00252F75"/>
    <w:rsid w:val="00253E84"/>
    <w:rsid w:val="0025453F"/>
    <w:rsid w:val="00254627"/>
    <w:rsid w:val="00254A4C"/>
    <w:rsid w:val="00255D90"/>
    <w:rsid w:val="0025615C"/>
    <w:rsid w:val="00256507"/>
    <w:rsid w:val="00260379"/>
    <w:rsid w:val="00260EF4"/>
    <w:rsid w:val="002612C5"/>
    <w:rsid w:val="00261F4D"/>
    <w:rsid w:val="002621AD"/>
    <w:rsid w:val="00262AD0"/>
    <w:rsid w:val="00262F88"/>
    <w:rsid w:val="002630F7"/>
    <w:rsid w:val="0026554B"/>
    <w:rsid w:val="002665E2"/>
    <w:rsid w:val="002676DB"/>
    <w:rsid w:val="00270514"/>
    <w:rsid w:val="00271660"/>
    <w:rsid w:val="002736AC"/>
    <w:rsid w:val="002737E5"/>
    <w:rsid w:val="00273A99"/>
    <w:rsid w:val="00273AB9"/>
    <w:rsid w:val="00273D36"/>
    <w:rsid w:val="00273E7B"/>
    <w:rsid w:val="00274BF2"/>
    <w:rsid w:val="00274D69"/>
    <w:rsid w:val="00275214"/>
    <w:rsid w:val="00275501"/>
    <w:rsid w:val="002760B2"/>
    <w:rsid w:val="00276B4A"/>
    <w:rsid w:val="00276D3B"/>
    <w:rsid w:val="00276EE8"/>
    <w:rsid w:val="00277434"/>
    <w:rsid w:val="00277671"/>
    <w:rsid w:val="00277944"/>
    <w:rsid w:val="002779CC"/>
    <w:rsid w:val="00280715"/>
    <w:rsid w:val="0028086B"/>
    <w:rsid w:val="00281213"/>
    <w:rsid w:val="0028181D"/>
    <w:rsid w:val="00282794"/>
    <w:rsid w:val="00282956"/>
    <w:rsid w:val="00282E99"/>
    <w:rsid w:val="002841BE"/>
    <w:rsid w:val="00284D4B"/>
    <w:rsid w:val="00285205"/>
    <w:rsid w:val="002859D5"/>
    <w:rsid w:val="00286778"/>
    <w:rsid w:val="00286C8E"/>
    <w:rsid w:val="00287538"/>
    <w:rsid w:val="00290464"/>
    <w:rsid w:val="00290D4F"/>
    <w:rsid w:val="00291E80"/>
    <w:rsid w:val="00292A99"/>
    <w:rsid w:val="00295523"/>
    <w:rsid w:val="002958A2"/>
    <w:rsid w:val="00296F3C"/>
    <w:rsid w:val="00297154"/>
    <w:rsid w:val="002A0FB3"/>
    <w:rsid w:val="002A1164"/>
    <w:rsid w:val="002A1881"/>
    <w:rsid w:val="002A18D4"/>
    <w:rsid w:val="002A1C42"/>
    <w:rsid w:val="002A28B6"/>
    <w:rsid w:val="002A4467"/>
    <w:rsid w:val="002A4ECD"/>
    <w:rsid w:val="002A4F1A"/>
    <w:rsid w:val="002A6B88"/>
    <w:rsid w:val="002A7071"/>
    <w:rsid w:val="002A729B"/>
    <w:rsid w:val="002B0635"/>
    <w:rsid w:val="002B15E3"/>
    <w:rsid w:val="002B2951"/>
    <w:rsid w:val="002B2FD0"/>
    <w:rsid w:val="002B340F"/>
    <w:rsid w:val="002B3696"/>
    <w:rsid w:val="002B38D3"/>
    <w:rsid w:val="002B3FED"/>
    <w:rsid w:val="002B4795"/>
    <w:rsid w:val="002B4B70"/>
    <w:rsid w:val="002B5436"/>
    <w:rsid w:val="002B55E8"/>
    <w:rsid w:val="002B606A"/>
    <w:rsid w:val="002B729F"/>
    <w:rsid w:val="002B7BA2"/>
    <w:rsid w:val="002B7E57"/>
    <w:rsid w:val="002C0130"/>
    <w:rsid w:val="002C0673"/>
    <w:rsid w:val="002C07A1"/>
    <w:rsid w:val="002C0DD6"/>
    <w:rsid w:val="002C123E"/>
    <w:rsid w:val="002C2705"/>
    <w:rsid w:val="002C2A68"/>
    <w:rsid w:val="002C368B"/>
    <w:rsid w:val="002C38B5"/>
    <w:rsid w:val="002C3B3E"/>
    <w:rsid w:val="002C4B3C"/>
    <w:rsid w:val="002C4E60"/>
    <w:rsid w:val="002C4E78"/>
    <w:rsid w:val="002C5693"/>
    <w:rsid w:val="002C5BD7"/>
    <w:rsid w:val="002C60CB"/>
    <w:rsid w:val="002C6EC0"/>
    <w:rsid w:val="002D1D40"/>
    <w:rsid w:val="002D2E93"/>
    <w:rsid w:val="002D369A"/>
    <w:rsid w:val="002D3E90"/>
    <w:rsid w:val="002D459A"/>
    <w:rsid w:val="002D511F"/>
    <w:rsid w:val="002D587E"/>
    <w:rsid w:val="002D62BC"/>
    <w:rsid w:val="002D6CD0"/>
    <w:rsid w:val="002E2019"/>
    <w:rsid w:val="002E258A"/>
    <w:rsid w:val="002E260A"/>
    <w:rsid w:val="002E32D2"/>
    <w:rsid w:val="002E34A1"/>
    <w:rsid w:val="002E3710"/>
    <w:rsid w:val="002E402D"/>
    <w:rsid w:val="002E4A6B"/>
    <w:rsid w:val="002E51A4"/>
    <w:rsid w:val="002E558D"/>
    <w:rsid w:val="002E5DCD"/>
    <w:rsid w:val="002E5E59"/>
    <w:rsid w:val="002E66B9"/>
    <w:rsid w:val="002E6775"/>
    <w:rsid w:val="002E6AC2"/>
    <w:rsid w:val="002E73B3"/>
    <w:rsid w:val="002F0645"/>
    <w:rsid w:val="002F09BD"/>
    <w:rsid w:val="002F193C"/>
    <w:rsid w:val="002F2E82"/>
    <w:rsid w:val="002F3E28"/>
    <w:rsid w:val="002F3E69"/>
    <w:rsid w:val="002F40C8"/>
    <w:rsid w:val="002F4220"/>
    <w:rsid w:val="002F4F25"/>
    <w:rsid w:val="002F562B"/>
    <w:rsid w:val="002F68CF"/>
    <w:rsid w:val="002F73C2"/>
    <w:rsid w:val="0030078C"/>
    <w:rsid w:val="003013D5"/>
    <w:rsid w:val="003015C7"/>
    <w:rsid w:val="00301ED9"/>
    <w:rsid w:val="00302BB5"/>
    <w:rsid w:val="003030B9"/>
    <w:rsid w:val="003040FD"/>
    <w:rsid w:val="0030432C"/>
    <w:rsid w:val="003047B6"/>
    <w:rsid w:val="00304F82"/>
    <w:rsid w:val="0030537C"/>
    <w:rsid w:val="00305BDB"/>
    <w:rsid w:val="00305F35"/>
    <w:rsid w:val="003069B8"/>
    <w:rsid w:val="003102D2"/>
    <w:rsid w:val="0031050A"/>
    <w:rsid w:val="00310A83"/>
    <w:rsid w:val="00310AE8"/>
    <w:rsid w:val="00310BEB"/>
    <w:rsid w:val="0031104F"/>
    <w:rsid w:val="00311463"/>
    <w:rsid w:val="00312068"/>
    <w:rsid w:val="00312222"/>
    <w:rsid w:val="00312813"/>
    <w:rsid w:val="003131EB"/>
    <w:rsid w:val="0031331C"/>
    <w:rsid w:val="0031386D"/>
    <w:rsid w:val="00313CF7"/>
    <w:rsid w:val="00313F18"/>
    <w:rsid w:val="003147E6"/>
    <w:rsid w:val="003149B4"/>
    <w:rsid w:val="003154CD"/>
    <w:rsid w:val="003157D6"/>
    <w:rsid w:val="00316165"/>
    <w:rsid w:val="0031670B"/>
    <w:rsid w:val="00320942"/>
    <w:rsid w:val="00321698"/>
    <w:rsid w:val="003217A6"/>
    <w:rsid w:val="003224A4"/>
    <w:rsid w:val="003224E5"/>
    <w:rsid w:val="00323003"/>
    <w:rsid w:val="00323C1D"/>
    <w:rsid w:val="00324632"/>
    <w:rsid w:val="003247B4"/>
    <w:rsid w:val="00325399"/>
    <w:rsid w:val="003258B7"/>
    <w:rsid w:val="00325C20"/>
    <w:rsid w:val="00326353"/>
    <w:rsid w:val="003264EF"/>
    <w:rsid w:val="003300CB"/>
    <w:rsid w:val="00331726"/>
    <w:rsid w:val="00331A27"/>
    <w:rsid w:val="00331B3D"/>
    <w:rsid w:val="0033283D"/>
    <w:rsid w:val="00332EB7"/>
    <w:rsid w:val="00333425"/>
    <w:rsid w:val="00333F99"/>
    <w:rsid w:val="003348A6"/>
    <w:rsid w:val="00335177"/>
    <w:rsid w:val="003361E6"/>
    <w:rsid w:val="00336506"/>
    <w:rsid w:val="0033679B"/>
    <w:rsid w:val="0033682F"/>
    <w:rsid w:val="0033725F"/>
    <w:rsid w:val="00337804"/>
    <w:rsid w:val="00337FDA"/>
    <w:rsid w:val="00340145"/>
    <w:rsid w:val="003406B0"/>
    <w:rsid w:val="00340FD3"/>
    <w:rsid w:val="00341630"/>
    <w:rsid w:val="00342150"/>
    <w:rsid w:val="003422E1"/>
    <w:rsid w:val="00344035"/>
    <w:rsid w:val="00344316"/>
    <w:rsid w:val="003445C7"/>
    <w:rsid w:val="003445DE"/>
    <w:rsid w:val="003448EA"/>
    <w:rsid w:val="003454D3"/>
    <w:rsid w:val="003457EB"/>
    <w:rsid w:val="00345F22"/>
    <w:rsid w:val="00346399"/>
    <w:rsid w:val="00346991"/>
    <w:rsid w:val="00346BA4"/>
    <w:rsid w:val="00346F2A"/>
    <w:rsid w:val="003477B1"/>
    <w:rsid w:val="0034797E"/>
    <w:rsid w:val="00350F1A"/>
    <w:rsid w:val="003517E4"/>
    <w:rsid w:val="0035294F"/>
    <w:rsid w:val="00352AF5"/>
    <w:rsid w:val="0035387C"/>
    <w:rsid w:val="00353B8B"/>
    <w:rsid w:val="00354199"/>
    <w:rsid w:val="0035464B"/>
    <w:rsid w:val="00354B58"/>
    <w:rsid w:val="0035543C"/>
    <w:rsid w:val="00356359"/>
    <w:rsid w:val="00356A41"/>
    <w:rsid w:val="003573EF"/>
    <w:rsid w:val="003600A6"/>
    <w:rsid w:val="0036013F"/>
    <w:rsid w:val="00360469"/>
    <w:rsid w:val="00360BEA"/>
    <w:rsid w:val="0036119C"/>
    <w:rsid w:val="00361D25"/>
    <w:rsid w:val="0036246E"/>
    <w:rsid w:val="0036287D"/>
    <w:rsid w:val="0036327E"/>
    <w:rsid w:val="003635EF"/>
    <w:rsid w:val="00363A79"/>
    <w:rsid w:val="00363D9C"/>
    <w:rsid w:val="0036487B"/>
    <w:rsid w:val="00364888"/>
    <w:rsid w:val="003665B3"/>
    <w:rsid w:val="0036666C"/>
    <w:rsid w:val="00366911"/>
    <w:rsid w:val="003672FA"/>
    <w:rsid w:val="0036751F"/>
    <w:rsid w:val="00367612"/>
    <w:rsid w:val="00370331"/>
    <w:rsid w:val="00370C4E"/>
    <w:rsid w:val="00370DA8"/>
    <w:rsid w:val="0037103D"/>
    <w:rsid w:val="003714A5"/>
    <w:rsid w:val="00371724"/>
    <w:rsid w:val="00371FFA"/>
    <w:rsid w:val="00372A79"/>
    <w:rsid w:val="00373A2D"/>
    <w:rsid w:val="00374530"/>
    <w:rsid w:val="0037484B"/>
    <w:rsid w:val="00374B08"/>
    <w:rsid w:val="00375689"/>
    <w:rsid w:val="003758B2"/>
    <w:rsid w:val="00375B48"/>
    <w:rsid w:val="003772FC"/>
    <w:rsid w:val="00377D69"/>
    <w:rsid w:val="00377D82"/>
    <w:rsid w:val="003804E0"/>
    <w:rsid w:val="003809C9"/>
    <w:rsid w:val="0038121F"/>
    <w:rsid w:val="00382443"/>
    <w:rsid w:val="00382B3E"/>
    <w:rsid w:val="00382CE2"/>
    <w:rsid w:val="00382F84"/>
    <w:rsid w:val="00383CB3"/>
    <w:rsid w:val="003841C6"/>
    <w:rsid w:val="00384CAF"/>
    <w:rsid w:val="00384E1A"/>
    <w:rsid w:val="00385515"/>
    <w:rsid w:val="003865B8"/>
    <w:rsid w:val="00387363"/>
    <w:rsid w:val="0038764A"/>
    <w:rsid w:val="00387BE4"/>
    <w:rsid w:val="00390F67"/>
    <w:rsid w:val="00392370"/>
    <w:rsid w:val="003923A9"/>
    <w:rsid w:val="00392F12"/>
    <w:rsid w:val="003932BE"/>
    <w:rsid w:val="0039392C"/>
    <w:rsid w:val="003944B2"/>
    <w:rsid w:val="00395374"/>
    <w:rsid w:val="00395C46"/>
    <w:rsid w:val="00396137"/>
    <w:rsid w:val="00396575"/>
    <w:rsid w:val="003970CD"/>
    <w:rsid w:val="00397F51"/>
    <w:rsid w:val="003A0277"/>
    <w:rsid w:val="003A0579"/>
    <w:rsid w:val="003A0891"/>
    <w:rsid w:val="003A1AA0"/>
    <w:rsid w:val="003A1D68"/>
    <w:rsid w:val="003A2232"/>
    <w:rsid w:val="003A249A"/>
    <w:rsid w:val="003A287F"/>
    <w:rsid w:val="003A3576"/>
    <w:rsid w:val="003A37FA"/>
    <w:rsid w:val="003A543E"/>
    <w:rsid w:val="003A5927"/>
    <w:rsid w:val="003A6000"/>
    <w:rsid w:val="003A6298"/>
    <w:rsid w:val="003A6615"/>
    <w:rsid w:val="003A6830"/>
    <w:rsid w:val="003A7099"/>
    <w:rsid w:val="003A7244"/>
    <w:rsid w:val="003A7575"/>
    <w:rsid w:val="003A75FE"/>
    <w:rsid w:val="003B08D5"/>
    <w:rsid w:val="003B0995"/>
    <w:rsid w:val="003B0F20"/>
    <w:rsid w:val="003B17F8"/>
    <w:rsid w:val="003B1B70"/>
    <w:rsid w:val="003B1E72"/>
    <w:rsid w:val="003B2A1D"/>
    <w:rsid w:val="003B2EB0"/>
    <w:rsid w:val="003B3FEB"/>
    <w:rsid w:val="003B4243"/>
    <w:rsid w:val="003B4D8C"/>
    <w:rsid w:val="003B4FFC"/>
    <w:rsid w:val="003B5394"/>
    <w:rsid w:val="003B53FB"/>
    <w:rsid w:val="003B5583"/>
    <w:rsid w:val="003B559E"/>
    <w:rsid w:val="003B5C1E"/>
    <w:rsid w:val="003B5C31"/>
    <w:rsid w:val="003B5F6D"/>
    <w:rsid w:val="003B6107"/>
    <w:rsid w:val="003B671B"/>
    <w:rsid w:val="003B680B"/>
    <w:rsid w:val="003B6A5E"/>
    <w:rsid w:val="003B6B4D"/>
    <w:rsid w:val="003B7069"/>
    <w:rsid w:val="003B728D"/>
    <w:rsid w:val="003C03BA"/>
    <w:rsid w:val="003C096F"/>
    <w:rsid w:val="003C15DD"/>
    <w:rsid w:val="003C16F3"/>
    <w:rsid w:val="003C1A72"/>
    <w:rsid w:val="003C271A"/>
    <w:rsid w:val="003C30A5"/>
    <w:rsid w:val="003C31A4"/>
    <w:rsid w:val="003C3248"/>
    <w:rsid w:val="003C4A00"/>
    <w:rsid w:val="003C4C0D"/>
    <w:rsid w:val="003C521F"/>
    <w:rsid w:val="003C57E6"/>
    <w:rsid w:val="003C6B64"/>
    <w:rsid w:val="003C7D2C"/>
    <w:rsid w:val="003D0DB3"/>
    <w:rsid w:val="003D1151"/>
    <w:rsid w:val="003D1EB7"/>
    <w:rsid w:val="003D27F6"/>
    <w:rsid w:val="003D3932"/>
    <w:rsid w:val="003D3AAF"/>
    <w:rsid w:val="003D48A8"/>
    <w:rsid w:val="003D4B87"/>
    <w:rsid w:val="003D58E3"/>
    <w:rsid w:val="003E0465"/>
    <w:rsid w:val="003E0A32"/>
    <w:rsid w:val="003E241C"/>
    <w:rsid w:val="003E276D"/>
    <w:rsid w:val="003E3347"/>
    <w:rsid w:val="003E3485"/>
    <w:rsid w:val="003E3617"/>
    <w:rsid w:val="003E3A83"/>
    <w:rsid w:val="003E448C"/>
    <w:rsid w:val="003E46D2"/>
    <w:rsid w:val="003E4A19"/>
    <w:rsid w:val="003E4E37"/>
    <w:rsid w:val="003E4FD0"/>
    <w:rsid w:val="003E5C63"/>
    <w:rsid w:val="003E6D4E"/>
    <w:rsid w:val="003E722A"/>
    <w:rsid w:val="003E7341"/>
    <w:rsid w:val="003E7650"/>
    <w:rsid w:val="003E7842"/>
    <w:rsid w:val="003F07D3"/>
    <w:rsid w:val="003F1341"/>
    <w:rsid w:val="003F202C"/>
    <w:rsid w:val="003F3269"/>
    <w:rsid w:val="003F3BD9"/>
    <w:rsid w:val="003F48A9"/>
    <w:rsid w:val="003F4C04"/>
    <w:rsid w:val="003F6655"/>
    <w:rsid w:val="003F668B"/>
    <w:rsid w:val="003F6AE9"/>
    <w:rsid w:val="003F797E"/>
    <w:rsid w:val="00400EE1"/>
    <w:rsid w:val="00400F63"/>
    <w:rsid w:val="00402AFD"/>
    <w:rsid w:val="004034A5"/>
    <w:rsid w:val="0040658C"/>
    <w:rsid w:val="00406C65"/>
    <w:rsid w:val="00406C66"/>
    <w:rsid w:val="00406F2B"/>
    <w:rsid w:val="004070DA"/>
    <w:rsid w:val="00407D8C"/>
    <w:rsid w:val="004105B1"/>
    <w:rsid w:val="00412434"/>
    <w:rsid w:val="00412C62"/>
    <w:rsid w:val="00413ADB"/>
    <w:rsid w:val="0041428B"/>
    <w:rsid w:val="00414E75"/>
    <w:rsid w:val="004159AC"/>
    <w:rsid w:val="00416045"/>
    <w:rsid w:val="00416B84"/>
    <w:rsid w:val="004172FD"/>
    <w:rsid w:val="004174CE"/>
    <w:rsid w:val="0041752B"/>
    <w:rsid w:val="00422166"/>
    <w:rsid w:val="00422EAF"/>
    <w:rsid w:val="004243BF"/>
    <w:rsid w:val="0042497A"/>
    <w:rsid w:val="00425064"/>
    <w:rsid w:val="004252D6"/>
    <w:rsid w:val="0042534B"/>
    <w:rsid w:val="004257F5"/>
    <w:rsid w:val="00427FD5"/>
    <w:rsid w:val="004306D1"/>
    <w:rsid w:val="00430CCA"/>
    <w:rsid w:val="004313ED"/>
    <w:rsid w:val="0043188B"/>
    <w:rsid w:val="00431F9B"/>
    <w:rsid w:val="00432896"/>
    <w:rsid w:val="00433CAF"/>
    <w:rsid w:val="00433D8E"/>
    <w:rsid w:val="00433F7A"/>
    <w:rsid w:val="00434002"/>
    <w:rsid w:val="004341E5"/>
    <w:rsid w:val="0043442F"/>
    <w:rsid w:val="004347B9"/>
    <w:rsid w:val="00434889"/>
    <w:rsid w:val="00435554"/>
    <w:rsid w:val="0043627C"/>
    <w:rsid w:val="00437666"/>
    <w:rsid w:val="004379E6"/>
    <w:rsid w:val="00437FF8"/>
    <w:rsid w:val="00440FEA"/>
    <w:rsid w:val="00442031"/>
    <w:rsid w:val="004428C6"/>
    <w:rsid w:val="00443226"/>
    <w:rsid w:val="00443238"/>
    <w:rsid w:val="00443671"/>
    <w:rsid w:val="00444F54"/>
    <w:rsid w:val="00445632"/>
    <w:rsid w:val="00445C0D"/>
    <w:rsid w:val="0044674B"/>
    <w:rsid w:val="004477AD"/>
    <w:rsid w:val="00447B62"/>
    <w:rsid w:val="00447C7E"/>
    <w:rsid w:val="00450715"/>
    <w:rsid w:val="00450A52"/>
    <w:rsid w:val="00451A32"/>
    <w:rsid w:val="00451C5F"/>
    <w:rsid w:val="00451CD0"/>
    <w:rsid w:val="0045284C"/>
    <w:rsid w:val="00452A69"/>
    <w:rsid w:val="00452D78"/>
    <w:rsid w:val="00452F8C"/>
    <w:rsid w:val="004542CC"/>
    <w:rsid w:val="00454364"/>
    <w:rsid w:val="00454BBB"/>
    <w:rsid w:val="004564DD"/>
    <w:rsid w:val="00456A34"/>
    <w:rsid w:val="00457E21"/>
    <w:rsid w:val="00460532"/>
    <w:rsid w:val="004609CF"/>
    <w:rsid w:val="00461A7A"/>
    <w:rsid w:val="00462F37"/>
    <w:rsid w:val="004647E8"/>
    <w:rsid w:val="004649C3"/>
    <w:rsid w:val="004653F4"/>
    <w:rsid w:val="00465C8B"/>
    <w:rsid w:val="00465CA5"/>
    <w:rsid w:val="004660E4"/>
    <w:rsid w:val="0047048F"/>
    <w:rsid w:val="00471C3D"/>
    <w:rsid w:val="0047208D"/>
    <w:rsid w:val="00472811"/>
    <w:rsid w:val="004728B3"/>
    <w:rsid w:val="00472B79"/>
    <w:rsid w:val="00473735"/>
    <w:rsid w:val="00473E9E"/>
    <w:rsid w:val="004746F6"/>
    <w:rsid w:val="00474FFA"/>
    <w:rsid w:val="004756E4"/>
    <w:rsid w:val="00476CDF"/>
    <w:rsid w:val="00477F7B"/>
    <w:rsid w:val="00480004"/>
    <w:rsid w:val="004807B9"/>
    <w:rsid w:val="00480C47"/>
    <w:rsid w:val="00481523"/>
    <w:rsid w:val="00481CD4"/>
    <w:rsid w:val="00481E6F"/>
    <w:rsid w:val="00482199"/>
    <w:rsid w:val="00482841"/>
    <w:rsid w:val="00484332"/>
    <w:rsid w:val="004846A1"/>
    <w:rsid w:val="00484FBB"/>
    <w:rsid w:val="00485211"/>
    <w:rsid w:val="004853C2"/>
    <w:rsid w:val="00485787"/>
    <w:rsid w:val="00485EBE"/>
    <w:rsid w:val="00485FC4"/>
    <w:rsid w:val="00486DA7"/>
    <w:rsid w:val="00487F0F"/>
    <w:rsid w:val="0049022D"/>
    <w:rsid w:val="00490C2C"/>
    <w:rsid w:val="004910F5"/>
    <w:rsid w:val="004928FD"/>
    <w:rsid w:val="00492A44"/>
    <w:rsid w:val="00493EC1"/>
    <w:rsid w:val="00494082"/>
    <w:rsid w:val="00494491"/>
    <w:rsid w:val="00495156"/>
    <w:rsid w:val="004958D9"/>
    <w:rsid w:val="00495A59"/>
    <w:rsid w:val="004961EC"/>
    <w:rsid w:val="004968C5"/>
    <w:rsid w:val="00497AAB"/>
    <w:rsid w:val="004A0A02"/>
    <w:rsid w:val="004A1F50"/>
    <w:rsid w:val="004A21B5"/>
    <w:rsid w:val="004A44ED"/>
    <w:rsid w:val="004A4534"/>
    <w:rsid w:val="004A4A4E"/>
    <w:rsid w:val="004A4C1E"/>
    <w:rsid w:val="004A4F1A"/>
    <w:rsid w:val="004A5636"/>
    <w:rsid w:val="004A6347"/>
    <w:rsid w:val="004A636D"/>
    <w:rsid w:val="004A6449"/>
    <w:rsid w:val="004A7134"/>
    <w:rsid w:val="004A727A"/>
    <w:rsid w:val="004A77BA"/>
    <w:rsid w:val="004A781A"/>
    <w:rsid w:val="004A7932"/>
    <w:rsid w:val="004B08B0"/>
    <w:rsid w:val="004B09C3"/>
    <w:rsid w:val="004B2B30"/>
    <w:rsid w:val="004B4367"/>
    <w:rsid w:val="004B4510"/>
    <w:rsid w:val="004B477C"/>
    <w:rsid w:val="004B4D37"/>
    <w:rsid w:val="004B4E5F"/>
    <w:rsid w:val="004B6BFF"/>
    <w:rsid w:val="004B7099"/>
    <w:rsid w:val="004B7628"/>
    <w:rsid w:val="004B774B"/>
    <w:rsid w:val="004C1341"/>
    <w:rsid w:val="004C1948"/>
    <w:rsid w:val="004C2EA5"/>
    <w:rsid w:val="004C4351"/>
    <w:rsid w:val="004C4471"/>
    <w:rsid w:val="004C4548"/>
    <w:rsid w:val="004C458C"/>
    <w:rsid w:val="004C48D6"/>
    <w:rsid w:val="004C5300"/>
    <w:rsid w:val="004C55DF"/>
    <w:rsid w:val="004C5AC2"/>
    <w:rsid w:val="004C5B2F"/>
    <w:rsid w:val="004C5F29"/>
    <w:rsid w:val="004C624F"/>
    <w:rsid w:val="004D0060"/>
    <w:rsid w:val="004D12BF"/>
    <w:rsid w:val="004D2C5A"/>
    <w:rsid w:val="004D3B0C"/>
    <w:rsid w:val="004D3DFD"/>
    <w:rsid w:val="004D4357"/>
    <w:rsid w:val="004D4ED7"/>
    <w:rsid w:val="004D5094"/>
    <w:rsid w:val="004D538A"/>
    <w:rsid w:val="004D57BE"/>
    <w:rsid w:val="004D5804"/>
    <w:rsid w:val="004D5E1E"/>
    <w:rsid w:val="004D62D4"/>
    <w:rsid w:val="004D65AB"/>
    <w:rsid w:val="004D77E7"/>
    <w:rsid w:val="004E14C3"/>
    <w:rsid w:val="004E1AD7"/>
    <w:rsid w:val="004E1B5A"/>
    <w:rsid w:val="004E206E"/>
    <w:rsid w:val="004E2F0A"/>
    <w:rsid w:val="004E4A43"/>
    <w:rsid w:val="004E4FC5"/>
    <w:rsid w:val="004E505F"/>
    <w:rsid w:val="004E64B0"/>
    <w:rsid w:val="004E6D49"/>
    <w:rsid w:val="004E74F4"/>
    <w:rsid w:val="004E7660"/>
    <w:rsid w:val="004E7BAB"/>
    <w:rsid w:val="004F0735"/>
    <w:rsid w:val="004F0AF8"/>
    <w:rsid w:val="004F1068"/>
    <w:rsid w:val="004F230F"/>
    <w:rsid w:val="004F3403"/>
    <w:rsid w:val="004F3570"/>
    <w:rsid w:val="004F3826"/>
    <w:rsid w:val="004F3C38"/>
    <w:rsid w:val="004F3D9C"/>
    <w:rsid w:val="004F4FA3"/>
    <w:rsid w:val="004F57A1"/>
    <w:rsid w:val="004F73F5"/>
    <w:rsid w:val="004F79E3"/>
    <w:rsid w:val="004F7DC9"/>
    <w:rsid w:val="005003A9"/>
    <w:rsid w:val="0050051F"/>
    <w:rsid w:val="00500E0F"/>
    <w:rsid w:val="00500E53"/>
    <w:rsid w:val="00500F72"/>
    <w:rsid w:val="00500FF7"/>
    <w:rsid w:val="005043CF"/>
    <w:rsid w:val="00504C02"/>
    <w:rsid w:val="00504FAD"/>
    <w:rsid w:val="005063A6"/>
    <w:rsid w:val="0050683E"/>
    <w:rsid w:val="00506D58"/>
    <w:rsid w:val="005101C5"/>
    <w:rsid w:val="00510872"/>
    <w:rsid w:val="00510B55"/>
    <w:rsid w:val="005110BB"/>
    <w:rsid w:val="00511BD8"/>
    <w:rsid w:val="00511F4B"/>
    <w:rsid w:val="00512286"/>
    <w:rsid w:val="005124DE"/>
    <w:rsid w:val="00512551"/>
    <w:rsid w:val="005139D0"/>
    <w:rsid w:val="00514990"/>
    <w:rsid w:val="00514FFC"/>
    <w:rsid w:val="005150F5"/>
    <w:rsid w:val="00515532"/>
    <w:rsid w:val="00515D5A"/>
    <w:rsid w:val="0051669B"/>
    <w:rsid w:val="005168ED"/>
    <w:rsid w:val="00517843"/>
    <w:rsid w:val="00520287"/>
    <w:rsid w:val="0052052D"/>
    <w:rsid w:val="0052085F"/>
    <w:rsid w:val="00520A08"/>
    <w:rsid w:val="00520A18"/>
    <w:rsid w:val="00520B22"/>
    <w:rsid w:val="00520E9D"/>
    <w:rsid w:val="005217E1"/>
    <w:rsid w:val="00521930"/>
    <w:rsid w:val="00521974"/>
    <w:rsid w:val="005220D2"/>
    <w:rsid w:val="005223E5"/>
    <w:rsid w:val="005240F2"/>
    <w:rsid w:val="005244BC"/>
    <w:rsid w:val="005245A9"/>
    <w:rsid w:val="00524918"/>
    <w:rsid w:val="00525558"/>
    <w:rsid w:val="005260AA"/>
    <w:rsid w:val="005276F5"/>
    <w:rsid w:val="00527C02"/>
    <w:rsid w:val="00527C1F"/>
    <w:rsid w:val="005304CB"/>
    <w:rsid w:val="00530CBE"/>
    <w:rsid w:val="00530FF8"/>
    <w:rsid w:val="00531D89"/>
    <w:rsid w:val="00532332"/>
    <w:rsid w:val="0053283B"/>
    <w:rsid w:val="00532BBA"/>
    <w:rsid w:val="0053418B"/>
    <w:rsid w:val="005342A7"/>
    <w:rsid w:val="00534576"/>
    <w:rsid w:val="00534917"/>
    <w:rsid w:val="00535348"/>
    <w:rsid w:val="00535D99"/>
    <w:rsid w:val="00537896"/>
    <w:rsid w:val="005378C0"/>
    <w:rsid w:val="005378D1"/>
    <w:rsid w:val="00540403"/>
    <w:rsid w:val="00541D6F"/>
    <w:rsid w:val="00542A11"/>
    <w:rsid w:val="00543405"/>
    <w:rsid w:val="00543AEF"/>
    <w:rsid w:val="005443AB"/>
    <w:rsid w:val="0054442D"/>
    <w:rsid w:val="00544B49"/>
    <w:rsid w:val="005461F3"/>
    <w:rsid w:val="005465FB"/>
    <w:rsid w:val="00546A0B"/>
    <w:rsid w:val="00546D3F"/>
    <w:rsid w:val="005475BD"/>
    <w:rsid w:val="00547788"/>
    <w:rsid w:val="005506D4"/>
    <w:rsid w:val="00551E69"/>
    <w:rsid w:val="00552299"/>
    <w:rsid w:val="005522E1"/>
    <w:rsid w:val="005524D8"/>
    <w:rsid w:val="00552BF1"/>
    <w:rsid w:val="00553677"/>
    <w:rsid w:val="00554EBC"/>
    <w:rsid w:val="005550D9"/>
    <w:rsid w:val="005552C2"/>
    <w:rsid w:val="00555431"/>
    <w:rsid w:val="00555C58"/>
    <w:rsid w:val="00557211"/>
    <w:rsid w:val="00557CF1"/>
    <w:rsid w:val="00560271"/>
    <w:rsid w:val="00560302"/>
    <w:rsid w:val="005603A5"/>
    <w:rsid w:val="005611F2"/>
    <w:rsid w:val="005615AA"/>
    <w:rsid w:val="00561C7F"/>
    <w:rsid w:val="00561EBA"/>
    <w:rsid w:val="00562EA0"/>
    <w:rsid w:val="005631A7"/>
    <w:rsid w:val="005636AD"/>
    <w:rsid w:val="00563F5F"/>
    <w:rsid w:val="005648B0"/>
    <w:rsid w:val="00565491"/>
    <w:rsid w:val="00565561"/>
    <w:rsid w:val="005674BD"/>
    <w:rsid w:val="005678E0"/>
    <w:rsid w:val="005707BA"/>
    <w:rsid w:val="00570AC8"/>
    <w:rsid w:val="00571324"/>
    <w:rsid w:val="00571452"/>
    <w:rsid w:val="00571DD5"/>
    <w:rsid w:val="00572211"/>
    <w:rsid w:val="0057332D"/>
    <w:rsid w:val="00573B09"/>
    <w:rsid w:val="00573B35"/>
    <w:rsid w:val="00574781"/>
    <w:rsid w:val="00575B1A"/>
    <w:rsid w:val="0057603D"/>
    <w:rsid w:val="005769C1"/>
    <w:rsid w:val="00576CD3"/>
    <w:rsid w:val="00576FFC"/>
    <w:rsid w:val="0057720E"/>
    <w:rsid w:val="0057784A"/>
    <w:rsid w:val="00577B8B"/>
    <w:rsid w:val="0058033B"/>
    <w:rsid w:val="005807E9"/>
    <w:rsid w:val="0058198F"/>
    <w:rsid w:val="005835DC"/>
    <w:rsid w:val="00584496"/>
    <w:rsid w:val="005847F3"/>
    <w:rsid w:val="005852B3"/>
    <w:rsid w:val="005854DE"/>
    <w:rsid w:val="00585FA8"/>
    <w:rsid w:val="005861C9"/>
    <w:rsid w:val="00587041"/>
    <w:rsid w:val="005870EE"/>
    <w:rsid w:val="005904AD"/>
    <w:rsid w:val="0059065B"/>
    <w:rsid w:val="00590999"/>
    <w:rsid w:val="00590A36"/>
    <w:rsid w:val="00590B70"/>
    <w:rsid w:val="00590BC8"/>
    <w:rsid w:val="00590F12"/>
    <w:rsid w:val="00591A89"/>
    <w:rsid w:val="0059261A"/>
    <w:rsid w:val="005937FB"/>
    <w:rsid w:val="00594082"/>
    <w:rsid w:val="0059439A"/>
    <w:rsid w:val="00594407"/>
    <w:rsid w:val="00594717"/>
    <w:rsid w:val="005954A3"/>
    <w:rsid w:val="00595B1E"/>
    <w:rsid w:val="00596B65"/>
    <w:rsid w:val="005972F6"/>
    <w:rsid w:val="00597706"/>
    <w:rsid w:val="00597709"/>
    <w:rsid w:val="005A06B1"/>
    <w:rsid w:val="005A0C36"/>
    <w:rsid w:val="005A1EC5"/>
    <w:rsid w:val="005A2282"/>
    <w:rsid w:val="005A25B5"/>
    <w:rsid w:val="005A294A"/>
    <w:rsid w:val="005A31F5"/>
    <w:rsid w:val="005A378F"/>
    <w:rsid w:val="005A3C32"/>
    <w:rsid w:val="005A4E6F"/>
    <w:rsid w:val="005A5610"/>
    <w:rsid w:val="005A5BC6"/>
    <w:rsid w:val="005A5C41"/>
    <w:rsid w:val="005A6432"/>
    <w:rsid w:val="005A6465"/>
    <w:rsid w:val="005A6EFD"/>
    <w:rsid w:val="005A7C8A"/>
    <w:rsid w:val="005B0408"/>
    <w:rsid w:val="005B1A73"/>
    <w:rsid w:val="005B1F78"/>
    <w:rsid w:val="005B200A"/>
    <w:rsid w:val="005B26A5"/>
    <w:rsid w:val="005B2780"/>
    <w:rsid w:val="005B2A31"/>
    <w:rsid w:val="005B2BA1"/>
    <w:rsid w:val="005B334A"/>
    <w:rsid w:val="005B33A2"/>
    <w:rsid w:val="005B433A"/>
    <w:rsid w:val="005B4DF3"/>
    <w:rsid w:val="005B6ACA"/>
    <w:rsid w:val="005B74F9"/>
    <w:rsid w:val="005B75D3"/>
    <w:rsid w:val="005C02EC"/>
    <w:rsid w:val="005C0695"/>
    <w:rsid w:val="005C1AFB"/>
    <w:rsid w:val="005C1B4C"/>
    <w:rsid w:val="005C1C1C"/>
    <w:rsid w:val="005C3E68"/>
    <w:rsid w:val="005C4574"/>
    <w:rsid w:val="005C48C8"/>
    <w:rsid w:val="005C53EC"/>
    <w:rsid w:val="005C5AC0"/>
    <w:rsid w:val="005C5F33"/>
    <w:rsid w:val="005C6763"/>
    <w:rsid w:val="005C6A61"/>
    <w:rsid w:val="005D01BE"/>
    <w:rsid w:val="005D0DFD"/>
    <w:rsid w:val="005D2602"/>
    <w:rsid w:val="005D266D"/>
    <w:rsid w:val="005D3404"/>
    <w:rsid w:val="005D3F7A"/>
    <w:rsid w:val="005D43E7"/>
    <w:rsid w:val="005D45E0"/>
    <w:rsid w:val="005D4FCE"/>
    <w:rsid w:val="005D634F"/>
    <w:rsid w:val="005D6774"/>
    <w:rsid w:val="005D6875"/>
    <w:rsid w:val="005D6952"/>
    <w:rsid w:val="005D6BE6"/>
    <w:rsid w:val="005D70E2"/>
    <w:rsid w:val="005D7945"/>
    <w:rsid w:val="005D7E6F"/>
    <w:rsid w:val="005E0E8F"/>
    <w:rsid w:val="005E1745"/>
    <w:rsid w:val="005E1A54"/>
    <w:rsid w:val="005E1C22"/>
    <w:rsid w:val="005E2334"/>
    <w:rsid w:val="005E2E38"/>
    <w:rsid w:val="005E42A3"/>
    <w:rsid w:val="005E4590"/>
    <w:rsid w:val="005E5373"/>
    <w:rsid w:val="005E54F8"/>
    <w:rsid w:val="005E590D"/>
    <w:rsid w:val="005E5E74"/>
    <w:rsid w:val="005E6B8D"/>
    <w:rsid w:val="005E7FA8"/>
    <w:rsid w:val="005F0439"/>
    <w:rsid w:val="005F0627"/>
    <w:rsid w:val="005F0E8E"/>
    <w:rsid w:val="005F0F8F"/>
    <w:rsid w:val="005F12D7"/>
    <w:rsid w:val="005F1410"/>
    <w:rsid w:val="005F1767"/>
    <w:rsid w:val="005F1E1A"/>
    <w:rsid w:val="005F211A"/>
    <w:rsid w:val="005F236A"/>
    <w:rsid w:val="005F2FA7"/>
    <w:rsid w:val="005F301D"/>
    <w:rsid w:val="005F5050"/>
    <w:rsid w:val="005F5099"/>
    <w:rsid w:val="005F5550"/>
    <w:rsid w:val="005F6059"/>
    <w:rsid w:val="005F6721"/>
    <w:rsid w:val="005F71E1"/>
    <w:rsid w:val="005F7A9C"/>
    <w:rsid w:val="005F7DFE"/>
    <w:rsid w:val="006008FC"/>
    <w:rsid w:val="00600BC6"/>
    <w:rsid w:val="00600D61"/>
    <w:rsid w:val="006018E3"/>
    <w:rsid w:val="00601999"/>
    <w:rsid w:val="00601EF5"/>
    <w:rsid w:val="00602663"/>
    <w:rsid w:val="006034AB"/>
    <w:rsid w:val="00603895"/>
    <w:rsid w:val="00603CF7"/>
    <w:rsid w:val="006044CD"/>
    <w:rsid w:val="00604787"/>
    <w:rsid w:val="006052DC"/>
    <w:rsid w:val="006056CE"/>
    <w:rsid w:val="00605BC8"/>
    <w:rsid w:val="006069D9"/>
    <w:rsid w:val="00606ECD"/>
    <w:rsid w:val="00607577"/>
    <w:rsid w:val="006101DD"/>
    <w:rsid w:val="00610B4C"/>
    <w:rsid w:val="0061115A"/>
    <w:rsid w:val="0061277A"/>
    <w:rsid w:val="00612FAE"/>
    <w:rsid w:val="00613797"/>
    <w:rsid w:val="00613852"/>
    <w:rsid w:val="006138A4"/>
    <w:rsid w:val="00616772"/>
    <w:rsid w:val="006169AF"/>
    <w:rsid w:val="00616E3E"/>
    <w:rsid w:val="006200FC"/>
    <w:rsid w:val="0062083C"/>
    <w:rsid w:val="006209C2"/>
    <w:rsid w:val="00620E7E"/>
    <w:rsid w:val="00621230"/>
    <w:rsid w:val="00622593"/>
    <w:rsid w:val="006228AB"/>
    <w:rsid w:val="00622AEF"/>
    <w:rsid w:val="00622B06"/>
    <w:rsid w:val="00622B84"/>
    <w:rsid w:val="00622C85"/>
    <w:rsid w:val="00623ACC"/>
    <w:rsid w:val="006243AE"/>
    <w:rsid w:val="00624F5E"/>
    <w:rsid w:val="00625808"/>
    <w:rsid w:val="00626E3D"/>
    <w:rsid w:val="00627271"/>
    <w:rsid w:val="00627D96"/>
    <w:rsid w:val="006305B0"/>
    <w:rsid w:val="0063086A"/>
    <w:rsid w:val="00630928"/>
    <w:rsid w:val="006309FA"/>
    <w:rsid w:val="00630F25"/>
    <w:rsid w:val="00631060"/>
    <w:rsid w:val="006310C9"/>
    <w:rsid w:val="00631210"/>
    <w:rsid w:val="00631CBB"/>
    <w:rsid w:val="00631E09"/>
    <w:rsid w:val="006321A1"/>
    <w:rsid w:val="00632D40"/>
    <w:rsid w:val="006331D1"/>
    <w:rsid w:val="00636318"/>
    <w:rsid w:val="00636FF5"/>
    <w:rsid w:val="00637370"/>
    <w:rsid w:val="006376DE"/>
    <w:rsid w:val="0064018A"/>
    <w:rsid w:val="006414F5"/>
    <w:rsid w:val="006433F6"/>
    <w:rsid w:val="006438AA"/>
    <w:rsid w:val="00644162"/>
    <w:rsid w:val="00644251"/>
    <w:rsid w:val="00644395"/>
    <w:rsid w:val="006448E3"/>
    <w:rsid w:val="006464F3"/>
    <w:rsid w:val="00646C21"/>
    <w:rsid w:val="00646F42"/>
    <w:rsid w:val="006470A3"/>
    <w:rsid w:val="00647775"/>
    <w:rsid w:val="00650F5A"/>
    <w:rsid w:val="00652833"/>
    <w:rsid w:val="00653215"/>
    <w:rsid w:val="006535B0"/>
    <w:rsid w:val="00653A1D"/>
    <w:rsid w:val="00654300"/>
    <w:rsid w:val="006544E4"/>
    <w:rsid w:val="00654888"/>
    <w:rsid w:val="0065542D"/>
    <w:rsid w:val="00655BB6"/>
    <w:rsid w:val="0065602A"/>
    <w:rsid w:val="0065628D"/>
    <w:rsid w:val="00656EF6"/>
    <w:rsid w:val="006574E0"/>
    <w:rsid w:val="00657508"/>
    <w:rsid w:val="00657763"/>
    <w:rsid w:val="00660847"/>
    <w:rsid w:val="006631EF"/>
    <w:rsid w:val="00663E9A"/>
    <w:rsid w:val="0066441B"/>
    <w:rsid w:val="00664D43"/>
    <w:rsid w:val="00666246"/>
    <w:rsid w:val="006665A7"/>
    <w:rsid w:val="00666C9B"/>
    <w:rsid w:val="00666FAC"/>
    <w:rsid w:val="006671C2"/>
    <w:rsid w:val="006674DD"/>
    <w:rsid w:val="00670CE5"/>
    <w:rsid w:val="00670F4D"/>
    <w:rsid w:val="00670FB2"/>
    <w:rsid w:val="0067149B"/>
    <w:rsid w:val="006716A2"/>
    <w:rsid w:val="0067275D"/>
    <w:rsid w:val="0067356F"/>
    <w:rsid w:val="00673748"/>
    <w:rsid w:val="006752E5"/>
    <w:rsid w:val="006760C2"/>
    <w:rsid w:val="00676363"/>
    <w:rsid w:val="00676E25"/>
    <w:rsid w:val="006776AC"/>
    <w:rsid w:val="00680674"/>
    <w:rsid w:val="006806D9"/>
    <w:rsid w:val="00680EE7"/>
    <w:rsid w:val="00681E1E"/>
    <w:rsid w:val="0068307B"/>
    <w:rsid w:val="006831A5"/>
    <w:rsid w:val="00683A59"/>
    <w:rsid w:val="006843A1"/>
    <w:rsid w:val="006843A3"/>
    <w:rsid w:val="006847D3"/>
    <w:rsid w:val="0068508E"/>
    <w:rsid w:val="00685AD0"/>
    <w:rsid w:val="00686261"/>
    <w:rsid w:val="006863BE"/>
    <w:rsid w:val="006867C4"/>
    <w:rsid w:val="00686B3F"/>
    <w:rsid w:val="00687037"/>
    <w:rsid w:val="006870B8"/>
    <w:rsid w:val="0068723E"/>
    <w:rsid w:val="00687723"/>
    <w:rsid w:val="00687EFD"/>
    <w:rsid w:val="00690F32"/>
    <w:rsid w:val="00691836"/>
    <w:rsid w:val="00692005"/>
    <w:rsid w:val="00692064"/>
    <w:rsid w:val="006925EA"/>
    <w:rsid w:val="0069376F"/>
    <w:rsid w:val="00693D7F"/>
    <w:rsid w:val="00694941"/>
    <w:rsid w:val="006953A2"/>
    <w:rsid w:val="00695E8D"/>
    <w:rsid w:val="00696751"/>
    <w:rsid w:val="00696FF9"/>
    <w:rsid w:val="0069773A"/>
    <w:rsid w:val="00697A0B"/>
    <w:rsid w:val="00697DC1"/>
    <w:rsid w:val="00697EF3"/>
    <w:rsid w:val="006A0ED3"/>
    <w:rsid w:val="006A17AF"/>
    <w:rsid w:val="006A2701"/>
    <w:rsid w:val="006A2FA1"/>
    <w:rsid w:val="006A3116"/>
    <w:rsid w:val="006A33AD"/>
    <w:rsid w:val="006A40B4"/>
    <w:rsid w:val="006A48D2"/>
    <w:rsid w:val="006A561D"/>
    <w:rsid w:val="006A692D"/>
    <w:rsid w:val="006A7DBA"/>
    <w:rsid w:val="006B0E61"/>
    <w:rsid w:val="006B1919"/>
    <w:rsid w:val="006B229F"/>
    <w:rsid w:val="006B25AD"/>
    <w:rsid w:val="006B2B75"/>
    <w:rsid w:val="006B2C8F"/>
    <w:rsid w:val="006B2FC5"/>
    <w:rsid w:val="006B3136"/>
    <w:rsid w:val="006B3944"/>
    <w:rsid w:val="006B3CC1"/>
    <w:rsid w:val="006B3CE2"/>
    <w:rsid w:val="006B3E5C"/>
    <w:rsid w:val="006B5199"/>
    <w:rsid w:val="006B5B70"/>
    <w:rsid w:val="006B657B"/>
    <w:rsid w:val="006B670E"/>
    <w:rsid w:val="006B6869"/>
    <w:rsid w:val="006B741C"/>
    <w:rsid w:val="006B7D7E"/>
    <w:rsid w:val="006C077B"/>
    <w:rsid w:val="006C077D"/>
    <w:rsid w:val="006C0D2E"/>
    <w:rsid w:val="006C1BE5"/>
    <w:rsid w:val="006C278E"/>
    <w:rsid w:val="006C2A3D"/>
    <w:rsid w:val="006C313D"/>
    <w:rsid w:val="006C4623"/>
    <w:rsid w:val="006C4C13"/>
    <w:rsid w:val="006C65FC"/>
    <w:rsid w:val="006C7D13"/>
    <w:rsid w:val="006D055C"/>
    <w:rsid w:val="006D0782"/>
    <w:rsid w:val="006D08B9"/>
    <w:rsid w:val="006D11A4"/>
    <w:rsid w:val="006D24A3"/>
    <w:rsid w:val="006D29DE"/>
    <w:rsid w:val="006D366A"/>
    <w:rsid w:val="006D3A4C"/>
    <w:rsid w:val="006D3F22"/>
    <w:rsid w:val="006D413F"/>
    <w:rsid w:val="006D5261"/>
    <w:rsid w:val="006D5ADE"/>
    <w:rsid w:val="006D64C7"/>
    <w:rsid w:val="006D69A3"/>
    <w:rsid w:val="006D6B9C"/>
    <w:rsid w:val="006D6E7A"/>
    <w:rsid w:val="006D7798"/>
    <w:rsid w:val="006D7F5C"/>
    <w:rsid w:val="006E03CA"/>
    <w:rsid w:val="006E0940"/>
    <w:rsid w:val="006E0D60"/>
    <w:rsid w:val="006E1FBE"/>
    <w:rsid w:val="006E22B8"/>
    <w:rsid w:val="006E287D"/>
    <w:rsid w:val="006E4209"/>
    <w:rsid w:val="006E4567"/>
    <w:rsid w:val="006E4A9B"/>
    <w:rsid w:val="006E5688"/>
    <w:rsid w:val="006E5ADD"/>
    <w:rsid w:val="006E67B9"/>
    <w:rsid w:val="006E7E47"/>
    <w:rsid w:val="006F078E"/>
    <w:rsid w:val="006F1B15"/>
    <w:rsid w:val="006F1F46"/>
    <w:rsid w:val="006F3028"/>
    <w:rsid w:val="006F30A9"/>
    <w:rsid w:val="006F342C"/>
    <w:rsid w:val="006F39EA"/>
    <w:rsid w:val="006F401A"/>
    <w:rsid w:val="006F42B3"/>
    <w:rsid w:val="006F50D5"/>
    <w:rsid w:val="006F77D4"/>
    <w:rsid w:val="006F7D1B"/>
    <w:rsid w:val="007005B8"/>
    <w:rsid w:val="00700A81"/>
    <w:rsid w:val="00700E50"/>
    <w:rsid w:val="0070236A"/>
    <w:rsid w:val="00702596"/>
    <w:rsid w:val="00702E3C"/>
    <w:rsid w:val="00702E5A"/>
    <w:rsid w:val="00703114"/>
    <w:rsid w:val="0070420D"/>
    <w:rsid w:val="007042A3"/>
    <w:rsid w:val="007061D5"/>
    <w:rsid w:val="0070632B"/>
    <w:rsid w:val="007067FA"/>
    <w:rsid w:val="00706C6B"/>
    <w:rsid w:val="007070A4"/>
    <w:rsid w:val="007107BA"/>
    <w:rsid w:val="00710850"/>
    <w:rsid w:val="007112CD"/>
    <w:rsid w:val="00711B2B"/>
    <w:rsid w:val="007121D6"/>
    <w:rsid w:val="0071259D"/>
    <w:rsid w:val="007127EA"/>
    <w:rsid w:val="007127EF"/>
    <w:rsid w:val="00712E57"/>
    <w:rsid w:val="00712E66"/>
    <w:rsid w:val="00713AAE"/>
    <w:rsid w:val="00713B50"/>
    <w:rsid w:val="007140E4"/>
    <w:rsid w:val="00714AED"/>
    <w:rsid w:val="00715901"/>
    <w:rsid w:val="00716279"/>
    <w:rsid w:val="0071651D"/>
    <w:rsid w:val="0071668D"/>
    <w:rsid w:val="007169FE"/>
    <w:rsid w:val="00716D8C"/>
    <w:rsid w:val="007170F4"/>
    <w:rsid w:val="00717661"/>
    <w:rsid w:val="00717839"/>
    <w:rsid w:val="00717922"/>
    <w:rsid w:val="00717E50"/>
    <w:rsid w:val="00721A13"/>
    <w:rsid w:val="00722354"/>
    <w:rsid w:val="00722432"/>
    <w:rsid w:val="00722D77"/>
    <w:rsid w:val="00723086"/>
    <w:rsid w:val="00723A4E"/>
    <w:rsid w:val="00723FB9"/>
    <w:rsid w:val="007244E7"/>
    <w:rsid w:val="00724D68"/>
    <w:rsid w:val="00725278"/>
    <w:rsid w:val="00726348"/>
    <w:rsid w:val="00726D7A"/>
    <w:rsid w:val="00726E06"/>
    <w:rsid w:val="00727F06"/>
    <w:rsid w:val="007307BB"/>
    <w:rsid w:val="00731354"/>
    <w:rsid w:val="007323B9"/>
    <w:rsid w:val="007326CA"/>
    <w:rsid w:val="00732DA4"/>
    <w:rsid w:val="00732FCD"/>
    <w:rsid w:val="00733289"/>
    <w:rsid w:val="0073408D"/>
    <w:rsid w:val="007345FA"/>
    <w:rsid w:val="007351BA"/>
    <w:rsid w:val="007356DE"/>
    <w:rsid w:val="00735877"/>
    <w:rsid w:val="007358C8"/>
    <w:rsid w:val="00735DC5"/>
    <w:rsid w:val="00735F8F"/>
    <w:rsid w:val="007363E2"/>
    <w:rsid w:val="00736ACD"/>
    <w:rsid w:val="00736F48"/>
    <w:rsid w:val="00740367"/>
    <w:rsid w:val="0074072C"/>
    <w:rsid w:val="00740F76"/>
    <w:rsid w:val="007415A8"/>
    <w:rsid w:val="0074254F"/>
    <w:rsid w:val="0074259F"/>
    <w:rsid w:val="00742761"/>
    <w:rsid w:val="00742DB7"/>
    <w:rsid w:val="00742E5B"/>
    <w:rsid w:val="00742F1C"/>
    <w:rsid w:val="00742F33"/>
    <w:rsid w:val="007432CF"/>
    <w:rsid w:val="0074379B"/>
    <w:rsid w:val="00744F13"/>
    <w:rsid w:val="007458F0"/>
    <w:rsid w:val="007468FD"/>
    <w:rsid w:val="007473D8"/>
    <w:rsid w:val="00747AA5"/>
    <w:rsid w:val="00747D6C"/>
    <w:rsid w:val="00750304"/>
    <w:rsid w:val="00750404"/>
    <w:rsid w:val="00750473"/>
    <w:rsid w:val="007509A9"/>
    <w:rsid w:val="0075249A"/>
    <w:rsid w:val="00752C2F"/>
    <w:rsid w:val="00753DE5"/>
    <w:rsid w:val="007542A9"/>
    <w:rsid w:val="007546F2"/>
    <w:rsid w:val="00754AD2"/>
    <w:rsid w:val="00754BA0"/>
    <w:rsid w:val="00754DA2"/>
    <w:rsid w:val="007552BA"/>
    <w:rsid w:val="00755D9A"/>
    <w:rsid w:val="007560D2"/>
    <w:rsid w:val="00757B2D"/>
    <w:rsid w:val="007601A1"/>
    <w:rsid w:val="00761620"/>
    <w:rsid w:val="0076239A"/>
    <w:rsid w:val="00763138"/>
    <w:rsid w:val="007659FC"/>
    <w:rsid w:val="00765DFC"/>
    <w:rsid w:val="0076615B"/>
    <w:rsid w:val="007662A7"/>
    <w:rsid w:val="007664A0"/>
    <w:rsid w:val="007668DC"/>
    <w:rsid w:val="007676A1"/>
    <w:rsid w:val="00767E65"/>
    <w:rsid w:val="007713A8"/>
    <w:rsid w:val="00771B8D"/>
    <w:rsid w:val="00773026"/>
    <w:rsid w:val="00773C43"/>
    <w:rsid w:val="00776330"/>
    <w:rsid w:val="007764F4"/>
    <w:rsid w:val="00777789"/>
    <w:rsid w:val="0078123E"/>
    <w:rsid w:val="007814C3"/>
    <w:rsid w:val="00781A83"/>
    <w:rsid w:val="00782415"/>
    <w:rsid w:val="00783170"/>
    <w:rsid w:val="007839B3"/>
    <w:rsid w:val="007852F8"/>
    <w:rsid w:val="00785C9D"/>
    <w:rsid w:val="00785D04"/>
    <w:rsid w:val="00786633"/>
    <w:rsid w:val="007877B5"/>
    <w:rsid w:val="007877D5"/>
    <w:rsid w:val="00787931"/>
    <w:rsid w:val="00787D1B"/>
    <w:rsid w:val="00787DF0"/>
    <w:rsid w:val="00787F2E"/>
    <w:rsid w:val="007906A6"/>
    <w:rsid w:val="00791619"/>
    <w:rsid w:val="00791C3E"/>
    <w:rsid w:val="007928DD"/>
    <w:rsid w:val="00792C61"/>
    <w:rsid w:val="00792F34"/>
    <w:rsid w:val="0079326B"/>
    <w:rsid w:val="00793516"/>
    <w:rsid w:val="007940B3"/>
    <w:rsid w:val="007952B4"/>
    <w:rsid w:val="00796C15"/>
    <w:rsid w:val="007976DD"/>
    <w:rsid w:val="0079799A"/>
    <w:rsid w:val="00797E30"/>
    <w:rsid w:val="007A05CE"/>
    <w:rsid w:val="007A0BDC"/>
    <w:rsid w:val="007A1149"/>
    <w:rsid w:val="007A15C6"/>
    <w:rsid w:val="007A183C"/>
    <w:rsid w:val="007A2B3E"/>
    <w:rsid w:val="007A340D"/>
    <w:rsid w:val="007A3835"/>
    <w:rsid w:val="007A4018"/>
    <w:rsid w:val="007A4350"/>
    <w:rsid w:val="007A46D2"/>
    <w:rsid w:val="007A494D"/>
    <w:rsid w:val="007A4BF5"/>
    <w:rsid w:val="007A50F4"/>
    <w:rsid w:val="007A70C9"/>
    <w:rsid w:val="007A71B8"/>
    <w:rsid w:val="007A7243"/>
    <w:rsid w:val="007A7360"/>
    <w:rsid w:val="007A7CEB"/>
    <w:rsid w:val="007B0253"/>
    <w:rsid w:val="007B10F1"/>
    <w:rsid w:val="007B2342"/>
    <w:rsid w:val="007B3232"/>
    <w:rsid w:val="007B32C4"/>
    <w:rsid w:val="007B368E"/>
    <w:rsid w:val="007B505D"/>
    <w:rsid w:val="007B5724"/>
    <w:rsid w:val="007B5ABB"/>
    <w:rsid w:val="007B6054"/>
    <w:rsid w:val="007C05CF"/>
    <w:rsid w:val="007C1005"/>
    <w:rsid w:val="007C1242"/>
    <w:rsid w:val="007C2279"/>
    <w:rsid w:val="007C25C7"/>
    <w:rsid w:val="007C26C0"/>
    <w:rsid w:val="007C26E7"/>
    <w:rsid w:val="007C386C"/>
    <w:rsid w:val="007C4201"/>
    <w:rsid w:val="007C6067"/>
    <w:rsid w:val="007C6114"/>
    <w:rsid w:val="007C746C"/>
    <w:rsid w:val="007C799F"/>
    <w:rsid w:val="007C7A59"/>
    <w:rsid w:val="007C7C3F"/>
    <w:rsid w:val="007C7DF0"/>
    <w:rsid w:val="007D010E"/>
    <w:rsid w:val="007D1530"/>
    <w:rsid w:val="007D1762"/>
    <w:rsid w:val="007D20B2"/>
    <w:rsid w:val="007D21F2"/>
    <w:rsid w:val="007D2AD3"/>
    <w:rsid w:val="007D2BB4"/>
    <w:rsid w:val="007D38CB"/>
    <w:rsid w:val="007D4060"/>
    <w:rsid w:val="007D4172"/>
    <w:rsid w:val="007D4868"/>
    <w:rsid w:val="007D4C8C"/>
    <w:rsid w:val="007D4F44"/>
    <w:rsid w:val="007D50BB"/>
    <w:rsid w:val="007D56CF"/>
    <w:rsid w:val="007D683E"/>
    <w:rsid w:val="007E0ACC"/>
    <w:rsid w:val="007E33F8"/>
    <w:rsid w:val="007E349B"/>
    <w:rsid w:val="007E366E"/>
    <w:rsid w:val="007E38DB"/>
    <w:rsid w:val="007E396D"/>
    <w:rsid w:val="007E41E8"/>
    <w:rsid w:val="007E4BAC"/>
    <w:rsid w:val="007E54AF"/>
    <w:rsid w:val="007E66EB"/>
    <w:rsid w:val="007F067C"/>
    <w:rsid w:val="007F088C"/>
    <w:rsid w:val="007F10F1"/>
    <w:rsid w:val="007F1A66"/>
    <w:rsid w:val="007F1CC9"/>
    <w:rsid w:val="007F2C0A"/>
    <w:rsid w:val="007F3436"/>
    <w:rsid w:val="007F3701"/>
    <w:rsid w:val="007F3D0E"/>
    <w:rsid w:val="007F3EE8"/>
    <w:rsid w:val="007F48F6"/>
    <w:rsid w:val="007F4AA8"/>
    <w:rsid w:val="007F5074"/>
    <w:rsid w:val="007F66A8"/>
    <w:rsid w:val="007F6765"/>
    <w:rsid w:val="007F67DA"/>
    <w:rsid w:val="007F6BF9"/>
    <w:rsid w:val="008004FC"/>
    <w:rsid w:val="00800725"/>
    <w:rsid w:val="008019C9"/>
    <w:rsid w:val="00801D8E"/>
    <w:rsid w:val="00801F88"/>
    <w:rsid w:val="0080260B"/>
    <w:rsid w:val="008029FE"/>
    <w:rsid w:val="008045C4"/>
    <w:rsid w:val="00804DA4"/>
    <w:rsid w:val="00805B3F"/>
    <w:rsid w:val="0080695A"/>
    <w:rsid w:val="00806BF1"/>
    <w:rsid w:val="00806C0C"/>
    <w:rsid w:val="00806D98"/>
    <w:rsid w:val="00807249"/>
    <w:rsid w:val="00807B58"/>
    <w:rsid w:val="00807B9F"/>
    <w:rsid w:val="008104CB"/>
    <w:rsid w:val="0081089B"/>
    <w:rsid w:val="0081152C"/>
    <w:rsid w:val="00811F31"/>
    <w:rsid w:val="00812DFB"/>
    <w:rsid w:val="00812F58"/>
    <w:rsid w:val="0081341E"/>
    <w:rsid w:val="00813DB2"/>
    <w:rsid w:val="00813E2B"/>
    <w:rsid w:val="00814563"/>
    <w:rsid w:val="008147B7"/>
    <w:rsid w:val="00814A56"/>
    <w:rsid w:val="00814B08"/>
    <w:rsid w:val="00814CA7"/>
    <w:rsid w:val="00814F35"/>
    <w:rsid w:val="00814FDB"/>
    <w:rsid w:val="0081529D"/>
    <w:rsid w:val="00815486"/>
    <w:rsid w:val="0081588E"/>
    <w:rsid w:val="008159B8"/>
    <w:rsid w:val="00815C71"/>
    <w:rsid w:val="0081676F"/>
    <w:rsid w:val="00816EF5"/>
    <w:rsid w:val="008178BF"/>
    <w:rsid w:val="00817939"/>
    <w:rsid w:val="00817F93"/>
    <w:rsid w:val="00817FB4"/>
    <w:rsid w:val="008207AA"/>
    <w:rsid w:val="00820A1C"/>
    <w:rsid w:val="00820F38"/>
    <w:rsid w:val="00821B8E"/>
    <w:rsid w:val="00822285"/>
    <w:rsid w:val="008226A7"/>
    <w:rsid w:val="00822C43"/>
    <w:rsid w:val="00823732"/>
    <w:rsid w:val="008241E6"/>
    <w:rsid w:val="008246BE"/>
    <w:rsid w:val="00824CAE"/>
    <w:rsid w:val="00825239"/>
    <w:rsid w:val="008258C9"/>
    <w:rsid w:val="00825EE8"/>
    <w:rsid w:val="00826382"/>
    <w:rsid w:val="0082663B"/>
    <w:rsid w:val="00826864"/>
    <w:rsid w:val="00827428"/>
    <w:rsid w:val="0082765D"/>
    <w:rsid w:val="008279BC"/>
    <w:rsid w:val="00827BCD"/>
    <w:rsid w:val="0083050C"/>
    <w:rsid w:val="00830C06"/>
    <w:rsid w:val="00831136"/>
    <w:rsid w:val="008316F3"/>
    <w:rsid w:val="008320FF"/>
    <w:rsid w:val="0083225E"/>
    <w:rsid w:val="00832B47"/>
    <w:rsid w:val="00832EF4"/>
    <w:rsid w:val="00832FC3"/>
    <w:rsid w:val="00833C20"/>
    <w:rsid w:val="00833F24"/>
    <w:rsid w:val="008341F2"/>
    <w:rsid w:val="008342FA"/>
    <w:rsid w:val="00835B1E"/>
    <w:rsid w:val="0083718F"/>
    <w:rsid w:val="008400AD"/>
    <w:rsid w:val="00840537"/>
    <w:rsid w:val="00840CAF"/>
    <w:rsid w:val="00841783"/>
    <w:rsid w:val="00842022"/>
    <w:rsid w:val="0084233B"/>
    <w:rsid w:val="00842836"/>
    <w:rsid w:val="0084287B"/>
    <w:rsid w:val="008429FF"/>
    <w:rsid w:val="00842F77"/>
    <w:rsid w:val="008437B8"/>
    <w:rsid w:val="00844E53"/>
    <w:rsid w:val="00845246"/>
    <w:rsid w:val="00845489"/>
    <w:rsid w:val="008455D5"/>
    <w:rsid w:val="0084571C"/>
    <w:rsid w:val="00845ADB"/>
    <w:rsid w:val="00846F5C"/>
    <w:rsid w:val="008474DD"/>
    <w:rsid w:val="00850202"/>
    <w:rsid w:val="00850FE4"/>
    <w:rsid w:val="008510D6"/>
    <w:rsid w:val="0085121D"/>
    <w:rsid w:val="00851459"/>
    <w:rsid w:val="008521DC"/>
    <w:rsid w:val="00852C46"/>
    <w:rsid w:val="008534F6"/>
    <w:rsid w:val="00854F35"/>
    <w:rsid w:val="0085521E"/>
    <w:rsid w:val="008552B3"/>
    <w:rsid w:val="008555B5"/>
    <w:rsid w:val="008555BF"/>
    <w:rsid w:val="008560DA"/>
    <w:rsid w:val="0085628F"/>
    <w:rsid w:val="00856816"/>
    <w:rsid w:val="00856AD0"/>
    <w:rsid w:val="00856FCA"/>
    <w:rsid w:val="008577DB"/>
    <w:rsid w:val="008612F5"/>
    <w:rsid w:val="00861927"/>
    <w:rsid w:val="0086214A"/>
    <w:rsid w:val="00862863"/>
    <w:rsid w:val="00862B5B"/>
    <w:rsid w:val="00862E5C"/>
    <w:rsid w:val="0086425D"/>
    <w:rsid w:val="0086447B"/>
    <w:rsid w:val="0086547A"/>
    <w:rsid w:val="00865EF2"/>
    <w:rsid w:val="008674E5"/>
    <w:rsid w:val="0086779B"/>
    <w:rsid w:val="00867F06"/>
    <w:rsid w:val="00870547"/>
    <w:rsid w:val="00870B76"/>
    <w:rsid w:val="008710D7"/>
    <w:rsid w:val="00871447"/>
    <w:rsid w:val="0087373C"/>
    <w:rsid w:val="00873777"/>
    <w:rsid w:val="00873DA7"/>
    <w:rsid w:val="0087420F"/>
    <w:rsid w:val="00874401"/>
    <w:rsid w:val="00874A47"/>
    <w:rsid w:val="00874AF2"/>
    <w:rsid w:val="00876BFC"/>
    <w:rsid w:val="0087701E"/>
    <w:rsid w:val="008775DC"/>
    <w:rsid w:val="008818FF"/>
    <w:rsid w:val="0088268D"/>
    <w:rsid w:val="00882AC0"/>
    <w:rsid w:val="0088401F"/>
    <w:rsid w:val="00884201"/>
    <w:rsid w:val="0088495F"/>
    <w:rsid w:val="008852C5"/>
    <w:rsid w:val="00885488"/>
    <w:rsid w:val="00885AC2"/>
    <w:rsid w:val="00885C11"/>
    <w:rsid w:val="00886AC4"/>
    <w:rsid w:val="00886F32"/>
    <w:rsid w:val="008875C7"/>
    <w:rsid w:val="008902BD"/>
    <w:rsid w:val="00890F9A"/>
    <w:rsid w:val="00891877"/>
    <w:rsid w:val="00891A4B"/>
    <w:rsid w:val="00892961"/>
    <w:rsid w:val="00893A05"/>
    <w:rsid w:val="00893CA9"/>
    <w:rsid w:val="00893F77"/>
    <w:rsid w:val="008949A1"/>
    <w:rsid w:val="0089680E"/>
    <w:rsid w:val="00897ADF"/>
    <w:rsid w:val="008A0733"/>
    <w:rsid w:val="008A0F76"/>
    <w:rsid w:val="008A1BA6"/>
    <w:rsid w:val="008A22D9"/>
    <w:rsid w:val="008A230F"/>
    <w:rsid w:val="008A2CF0"/>
    <w:rsid w:val="008A3DF6"/>
    <w:rsid w:val="008A47BD"/>
    <w:rsid w:val="008A48D8"/>
    <w:rsid w:val="008A5570"/>
    <w:rsid w:val="008A59E4"/>
    <w:rsid w:val="008A5A2F"/>
    <w:rsid w:val="008A6032"/>
    <w:rsid w:val="008A6663"/>
    <w:rsid w:val="008A68D9"/>
    <w:rsid w:val="008A6AC1"/>
    <w:rsid w:val="008A709A"/>
    <w:rsid w:val="008A75D6"/>
    <w:rsid w:val="008A7C61"/>
    <w:rsid w:val="008A7D95"/>
    <w:rsid w:val="008B061D"/>
    <w:rsid w:val="008B0AA5"/>
    <w:rsid w:val="008B0BF9"/>
    <w:rsid w:val="008B1E05"/>
    <w:rsid w:val="008B2086"/>
    <w:rsid w:val="008B23BC"/>
    <w:rsid w:val="008B2B12"/>
    <w:rsid w:val="008B2C69"/>
    <w:rsid w:val="008B33F3"/>
    <w:rsid w:val="008B4D43"/>
    <w:rsid w:val="008B5DF5"/>
    <w:rsid w:val="008B6007"/>
    <w:rsid w:val="008B6EEB"/>
    <w:rsid w:val="008B7F72"/>
    <w:rsid w:val="008C00CA"/>
    <w:rsid w:val="008C0146"/>
    <w:rsid w:val="008C02C8"/>
    <w:rsid w:val="008C057F"/>
    <w:rsid w:val="008C060B"/>
    <w:rsid w:val="008C157D"/>
    <w:rsid w:val="008C197A"/>
    <w:rsid w:val="008C1AEA"/>
    <w:rsid w:val="008C1E50"/>
    <w:rsid w:val="008C2C74"/>
    <w:rsid w:val="008C3429"/>
    <w:rsid w:val="008C396D"/>
    <w:rsid w:val="008C4256"/>
    <w:rsid w:val="008C4315"/>
    <w:rsid w:val="008C465C"/>
    <w:rsid w:val="008C4E87"/>
    <w:rsid w:val="008C54D1"/>
    <w:rsid w:val="008C57E0"/>
    <w:rsid w:val="008C67A2"/>
    <w:rsid w:val="008C7592"/>
    <w:rsid w:val="008D00C3"/>
    <w:rsid w:val="008D06DC"/>
    <w:rsid w:val="008D0A27"/>
    <w:rsid w:val="008D0A44"/>
    <w:rsid w:val="008D1CD1"/>
    <w:rsid w:val="008D2C96"/>
    <w:rsid w:val="008D33D7"/>
    <w:rsid w:val="008D36F3"/>
    <w:rsid w:val="008D3DF5"/>
    <w:rsid w:val="008D4995"/>
    <w:rsid w:val="008D4B1E"/>
    <w:rsid w:val="008D4DBE"/>
    <w:rsid w:val="008D567C"/>
    <w:rsid w:val="008D60CA"/>
    <w:rsid w:val="008D64DA"/>
    <w:rsid w:val="008D6ACA"/>
    <w:rsid w:val="008D7998"/>
    <w:rsid w:val="008D7C03"/>
    <w:rsid w:val="008E0585"/>
    <w:rsid w:val="008E14B4"/>
    <w:rsid w:val="008E22FE"/>
    <w:rsid w:val="008E347C"/>
    <w:rsid w:val="008E3785"/>
    <w:rsid w:val="008E3914"/>
    <w:rsid w:val="008E3C93"/>
    <w:rsid w:val="008E3DD1"/>
    <w:rsid w:val="008E3F20"/>
    <w:rsid w:val="008E4010"/>
    <w:rsid w:val="008E487A"/>
    <w:rsid w:val="008E491D"/>
    <w:rsid w:val="008E498B"/>
    <w:rsid w:val="008E54C3"/>
    <w:rsid w:val="008E55CE"/>
    <w:rsid w:val="008E56A9"/>
    <w:rsid w:val="008E653F"/>
    <w:rsid w:val="008E66AF"/>
    <w:rsid w:val="008E6907"/>
    <w:rsid w:val="008E789F"/>
    <w:rsid w:val="008E7951"/>
    <w:rsid w:val="008F0176"/>
    <w:rsid w:val="008F039C"/>
    <w:rsid w:val="008F098F"/>
    <w:rsid w:val="008F0C2B"/>
    <w:rsid w:val="008F0D66"/>
    <w:rsid w:val="008F24A5"/>
    <w:rsid w:val="008F24EE"/>
    <w:rsid w:val="008F26C7"/>
    <w:rsid w:val="008F2A46"/>
    <w:rsid w:val="008F2CF0"/>
    <w:rsid w:val="008F3183"/>
    <w:rsid w:val="008F39EE"/>
    <w:rsid w:val="008F5630"/>
    <w:rsid w:val="008F6563"/>
    <w:rsid w:val="008F66A6"/>
    <w:rsid w:val="008F6B21"/>
    <w:rsid w:val="008F6B7F"/>
    <w:rsid w:val="008F6FAB"/>
    <w:rsid w:val="008F71D4"/>
    <w:rsid w:val="008F7C42"/>
    <w:rsid w:val="008F7F95"/>
    <w:rsid w:val="00900407"/>
    <w:rsid w:val="0090106C"/>
    <w:rsid w:val="00902112"/>
    <w:rsid w:val="009036EA"/>
    <w:rsid w:val="0090392E"/>
    <w:rsid w:val="009045C7"/>
    <w:rsid w:val="00904B0E"/>
    <w:rsid w:val="0090572E"/>
    <w:rsid w:val="00905F2F"/>
    <w:rsid w:val="009062F4"/>
    <w:rsid w:val="009064E8"/>
    <w:rsid w:val="009067F5"/>
    <w:rsid w:val="00906E8A"/>
    <w:rsid w:val="009074AB"/>
    <w:rsid w:val="00907988"/>
    <w:rsid w:val="009079E9"/>
    <w:rsid w:val="00907FAB"/>
    <w:rsid w:val="009110DA"/>
    <w:rsid w:val="00911BB5"/>
    <w:rsid w:val="00911DFC"/>
    <w:rsid w:val="0091239F"/>
    <w:rsid w:val="00912974"/>
    <w:rsid w:val="009158DE"/>
    <w:rsid w:val="0091663D"/>
    <w:rsid w:val="00916A02"/>
    <w:rsid w:val="00916B24"/>
    <w:rsid w:val="00917AC7"/>
    <w:rsid w:val="00917D58"/>
    <w:rsid w:val="00917E3B"/>
    <w:rsid w:val="00920224"/>
    <w:rsid w:val="00920EB2"/>
    <w:rsid w:val="009211BB"/>
    <w:rsid w:val="00921CD7"/>
    <w:rsid w:val="009239AF"/>
    <w:rsid w:val="00923DC4"/>
    <w:rsid w:val="009248A0"/>
    <w:rsid w:val="00924B0D"/>
    <w:rsid w:val="00925819"/>
    <w:rsid w:val="00926122"/>
    <w:rsid w:val="0092654E"/>
    <w:rsid w:val="009266A6"/>
    <w:rsid w:val="00927C79"/>
    <w:rsid w:val="00927E1C"/>
    <w:rsid w:val="00927FB4"/>
    <w:rsid w:val="0093006B"/>
    <w:rsid w:val="00931D5F"/>
    <w:rsid w:val="009323AB"/>
    <w:rsid w:val="009323F3"/>
    <w:rsid w:val="00932956"/>
    <w:rsid w:val="00932F5F"/>
    <w:rsid w:val="00934B4B"/>
    <w:rsid w:val="00935377"/>
    <w:rsid w:val="009362AE"/>
    <w:rsid w:val="00936412"/>
    <w:rsid w:val="009412BF"/>
    <w:rsid w:val="00941368"/>
    <w:rsid w:val="009415CF"/>
    <w:rsid w:val="00941A47"/>
    <w:rsid w:val="00941ACC"/>
    <w:rsid w:val="00941F9D"/>
    <w:rsid w:val="009421C9"/>
    <w:rsid w:val="00942767"/>
    <w:rsid w:val="0094402C"/>
    <w:rsid w:val="00944489"/>
    <w:rsid w:val="00944D03"/>
    <w:rsid w:val="009454C2"/>
    <w:rsid w:val="00946787"/>
    <w:rsid w:val="009479A8"/>
    <w:rsid w:val="009506B1"/>
    <w:rsid w:val="00952461"/>
    <w:rsid w:val="00952CE2"/>
    <w:rsid w:val="00953038"/>
    <w:rsid w:val="009537F0"/>
    <w:rsid w:val="00953E2D"/>
    <w:rsid w:val="00954814"/>
    <w:rsid w:val="00954A96"/>
    <w:rsid w:val="009552F4"/>
    <w:rsid w:val="009560D5"/>
    <w:rsid w:val="00956292"/>
    <w:rsid w:val="009576B5"/>
    <w:rsid w:val="00957B3F"/>
    <w:rsid w:val="0096018D"/>
    <w:rsid w:val="00960D47"/>
    <w:rsid w:val="00961280"/>
    <w:rsid w:val="009616CA"/>
    <w:rsid w:val="00961C8F"/>
    <w:rsid w:val="00962708"/>
    <w:rsid w:val="00962E49"/>
    <w:rsid w:val="00963074"/>
    <w:rsid w:val="0096383F"/>
    <w:rsid w:val="00964270"/>
    <w:rsid w:val="00964833"/>
    <w:rsid w:val="00965424"/>
    <w:rsid w:val="009657B0"/>
    <w:rsid w:val="00965824"/>
    <w:rsid w:val="0096606A"/>
    <w:rsid w:val="0096672E"/>
    <w:rsid w:val="00966992"/>
    <w:rsid w:val="00966D87"/>
    <w:rsid w:val="00967708"/>
    <w:rsid w:val="00967710"/>
    <w:rsid w:val="00967FF5"/>
    <w:rsid w:val="00970150"/>
    <w:rsid w:val="009728B4"/>
    <w:rsid w:val="00972D2E"/>
    <w:rsid w:val="00973217"/>
    <w:rsid w:val="0097337F"/>
    <w:rsid w:val="009735EB"/>
    <w:rsid w:val="00974542"/>
    <w:rsid w:val="0097521E"/>
    <w:rsid w:val="0097522A"/>
    <w:rsid w:val="009757EE"/>
    <w:rsid w:val="00975D3A"/>
    <w:rsid w:val="00975F35"/>
    <w:rsid w:val="009769AE"/>
    <w:rsid w:val="00976C73"/>
    <w:rsid w:val="00977125"/>
    <w:rsid w:val="009772B4"/>
    <w:rsid w:val="00977ACF"/>
    <w:rsid w:val="00981B50"/>
    <w:rsid w:val="009825C4"/>
    <w:rsid w:val="009825E2"/>
    <w:rsid w:val="00982B90"/>
    <w:rsid w:val="00982E19"/>
    <w:rsid w:val="00982E93"/>
    <w:rsid w:val="009831F1"/>
    <w:rsid w:val="00983348"/>
    <w:rsid w:val="00983AB6"/>
    <w:rsid w:val="00983ADE"/>
    <w:rsid w:val="009840B2"/>
    <w:rsid w:val="009845DB"/>
    <w:rsid w:val="00985590"/>
    <w:rsid w:val="00987AF0"/>
    <w:rsid w:val="00987CFE"/>
    <w:rsid w:val="00990ED9"/>
    <w:rsid w:val="009915AC"/>
    <w:rsid w:val="00992310"/>
    <w:rsid w:val="009927B2"/>
    <w:rsid w:val="00993F64"/>
    <w:rsid w:val="009942E8"/>
    <w:rsid w:val="00994552"/>
    <w:rsid w:val="009949D1"/>
    <w:rsid w:val="00994A36"/>
    <w:rsid w:val="00995D7C"/>
    <w:rsid w:val="0099624B"/>
    <w:rsid w:val="009A00A8"/>
    <w:rsid w:val="009A07CA"/>
    <w:rsid w:val="009A1E95"/>
    <w:rsid w:val="009A2550"/>
    <w:rsid w:val="009A267E"/>
    <w:rsid w:val="009A3082"/>
    <w:rsid w:val="009A36E7"/>
    <w:rsid w:val="009A4915"/>
    <w:rsid w:val="009A4F2D"/>
    <w:rsid w:val="009A68C7"/>
    <w:rsid w:val="009A6D88"/>
    <w:rsid w:val="009A73DB"/>
    <w:rsid w:val="009A7937"/>
    <w:rsid w:val="009A7E46"/>
    <w:rsid w:val="009B02B9"/>
    <w:rsid w:val="009B05FF"/>
    <w:rsid w:val="009B09F4"/>
    <w:rsid w:val="009B28D7"/>
    <w:rsid w:val="009B4C04"/>
    <w:rsid w:val="009B4FDC"/>
    <w:rsid w:val="009B5904"/>
    <w:rsid w:val="009B6B9B"/>
    <w:rsid w:val="009B6D1E"/>
    <w:rsid w:val="009B6E5D"/>
    <w:rsid w:val="009B79F3"/>
    <w:rsid w:val="009C0AE1"/>
    <w:rsid w:val="009C16BC"/>
    <w:rsid w:val="009C24CF"/>
    <w:rsid w:val="009C30CC"/>
    <w:rsid w:val="009C31A5"/>
    <w:rsid w:val="009C3545"/>
    <w:rsid w:val="009C3962"/>
    <w:rsid w:val="009C40BE"/>
    <w:rsid w:val="009C494A"/>
    <w:rsid w:val="009C4B94"/>
    <w:rsid w:val="009C4E32"/>
    <w:rsid w:val="009C51FF"/>
    <w:rsid w:val="009C523C"/>
    <w:rsid w:val="009C56BF"/>
    <w:rsid w:val="009C5F0E"/>
    <w:rsid w:val="009C64B4"/>
    <w:rsid w:val="009C6727"/>
    <w:rsid w:val="009C6C08"/>
    <w:rsid w:val="009C6C0E"/>
    <w:rsid w:val="009C6E49"/>
    <w:rsid w:val="009C7312"/>
    <w:rsid w:val="009D0705"/>
    <w:rsid w:val="009D11D0"/>
    <w:rsid w:val="009D2EDA"/>
    <w:rsid w:val="009D34E0"/>
    <w:rsid w:val="009D3897"/>
    <w:rsid w:val="009D4ECB"/>
    <w:rsid w:val="009D5DE4"/>
    <w:rsid w:val="009D6200"/>
    <w:rsid w:val="009D6377"/>
    <w:rsid w:val="009D65E8"/>
    <w:rsid w:val="009D6BFD"/>
    <w:rsid w:val="009D7141"/>
    <w:rsid w:val="009D7418"/>
    <w:rsid w:val="009E09AD"/>
    <w:rsid w:val="009E1143"/>
    <w:rsid w:val="009E12CD"/>
    <w:rsid w:val="009E219F"/>
    <w:rsid w:val="009E2537"/>
    <w:rsid w:val="009E41CD"/>
    <w:rsid w:val="009E537C"/>
    <w:rsid w:val="009E5D22"/>
    <w:rsid w:val="009E5D84"/>
    <w:rsid w:val="009E6565"/>
    <w:rsid w:val="009E6773"/>
    <w:rsid w:val="009E6E15"/>
    <w:rsid w:val="009E705E"/>
    <w:rsid w:val="009E7645"/>
    <w:rsid w:val="009E7CB8"/>
    <w:rsid w:val="009F072A"/>
    <w:rsid w:val="009F1014"/>
    <w:rsid w:val="009F178D"/>
    <w:rsid w:val="009F1C6B"/>
    <w:rsid w:val="009F2F90"/>
    <w:rsid w:val="009F331E"/>
    <w:rsid w:val="009F3528"/>
    <w:rsid w:val="009F3532"/>
    <w:rsid w:val="009F35CA"/>
    <w:rsid w:val="009F51CE"/>
    <w:rsid w:val="009F5605"/>
    <w:rsid w:val="009F5D71"/>
    <w:rsid w:val="009F6987"/>
    <w:rsid w:val="009F7DA9"/>
    <w:rsid w:val="009F7F14"/>
    <w:rsid w:val="00A004BC"/>
    <w:rsid w:val="00A01EB1"/>
    <w:rsid w:val="00A01FE4"/>
    <w:rsid w:val="00A02910"/>
    <w:rsid w:val="00A037F7"/>
    <w:rsid w:val="00A0382F"/>
    <w:rsid w:val="00A049A1"/>
    <w:rsid w:val="00A04EB2"/>
    <w:rsid w:val="00A05FA6"/>
    <w:rsid w:val="00A06886"/>
    <w:rsid w:val="00A068E5"/>
    <w:rsid w:val="00A07C01"/>
    <w:rsid w:val="00A10315"/>
    <w:rsid w:val="00A10537"/>
    <w:rsid w:val="00A10859"/>
    <w:rsid w:val="00A11009"/>
    <w:rsid w:val="00A11E6A"/>
    <w:rsid w:val="00A124A5"/>
    <w:rsid w:val="00A1262C"/>
    <w:rsid w:val="00A126C7"/>
    <w:rsid w:val="00A13675"/>
    <w:rsid w:val="00A138AF"/>
    <w:rsid w:val="00A13DA2"/>
    <w:rsid w:val="00A1464C"/>
    <w:rsid w:val="00A14A63"/>
    <w:rsid w:val="00A15495"/>
    <w:rsid w:val="00A16F6E"/>
    <w:rsid w:val="00A170A3"/>
    <w:rsid w:val="00A17626"/>
    <w:rsid w:val="00A20366"/>
    <w:rsid w:val="00A211C4"/>
    <w:rsid w:val="00A2131A"/>
    <w:rsid w:val="00A21EC7"/>
    <w:rsid w:val="00A235B9"/>
    <w:rsid w:val="00A24761"/>
    <w:rsid w:val="00A2520D"/>
    <w:rsid w:val="00A25232"/>
    <w:rsid w:val="00A26F7A"/>
    <w:rsid w:val="00A2789C"/>
    <w:rsid w:val="00A31360"/>
    <w:rsid w:val="00A31873"/>
    <w:rsid w:val="00A31963"/>
    <w:rsid w:val="00A32F9F"/>
    <w:rsid w:val="00A34153"/>
    <w:rsid w:val="00A35F19"/>
    <w:rsid w:val="00A3668F"/>
    <w:rsid w:val="00A36BEC"/>
    <w:rsid w:val="00A3785F"/>
    <w:rsid w:val="00A40689"/>
    <w:rsid w:val="00A40877"/>
    <w:rsid w:val="00A40C59"/>
    <w:rsid w:val="00A4106E"/>
    <w:rsid w:val="00A418C0"/>
    <w:rsid w:val="00A41BFE"/>
    <w:rsid w:val="00A41DFD"/>
    <w:rsid w:val="00A42535"/>
    <w:rsid w:val="00A42896"/>
    <w:rsid w:val="00A431EB"/>
    <w:rsid w:val="00A43371"/>
    <w:rsid w:val="00A44350"/>
    <w:rsid w:val="00A44824"/>
    <w:rsid w:val="00A44D1F"/>
    <w:rsid w:val="00A451EE"/>
    <w:rsid w:val="00A458A9"/>
    <w:rsid w:val="00A45CC1"/>
    <w:rsid w:val="00A46EDD"/>
    <w:rsid w:val="00A47184"/>
    <w:rsid w:val="00A51BCB"/>
    <w:rsid w:val="00A51D69"/>
    <w:rsid w:val="00A52AA2"/>
    <w:rsid w:val="00A52AC5"/>
    <w:rsid w:val="00A52AF4"/>
    <w:rsid w:val="00A52E3F"/>
    <w:rsid w:val="00A54F47"/>
    <w:rsid w:val="00A5506A"/>
    <w:rsid w:val="00A5763B"/>
    <w:rsid w:val="00A5780A"/>
    <w:rsid w:val="00A578C0"/>
    <w:rsid w:val="00A57C65"/>
    <w:rsid w:val="00A57C8C"/>
    <w:rsid w:val="00A57DA5"/>
    <w:rsid w:val="00A61625"/>
    <w:rsid w:val="00A61644"/>
    <w:rsid w:val="00A626E4"/>
    <w:rsid w:val="00A638D6"/>
    <w:rsid w:val="00A63B42"/>
    <w:rsid w:val="00A65FE9"/>
    <w:rsid w:val="00A67629"/>
    <w:rsid w:val="00A67F15"/>
    <w:rsid w:val="00A70B61"/>
    <w:rsid w:val="00A71F2C"/>
    <w:rsid w:val="00A72165"/>
    <w:rsid w:val="00A72EA0"/>
    <w:rsid w:val="00A7322B"/>
    <w:rsid w:val="00A73657"/>
    <w:rsid w:val="00A73D57"/>
    <w:rsid w:val="00A744E2"/>
    <w:rsid w:val="00A75578"/>
    <w:rsid w:val="00A76361"/>
    <w:rsid w:val="00A76684"/>
    <w:rsid w:val="00A76DCE"/>
    <w:rsid w:val="00A772CC"/>
    <w:rsid w:val="00A77447"/>
    <w:rsid w:val="00A77478"/>
    <w:rsid w:val="00A77C53"/>
    <w:rsid w:val="00A812CA"/>
    <w:rsid w:val="00A81B4A"/>
    <w:rsid w:val="00A82102"/>
    <w:rsid w:val="00A82235"/>
    <w:rsid w:val="00A822E6"/>
    <w:rsid w:val="00A8232C"/>
    <w:rsid w:val="00A825A9"/>
    <w:rsid w:val="00A833EB"/>
    <w:rsid w:val="00A855F5"/>
    <w:rsid w:val="00A86038"/>
    <w:rsid w:val="00A8679D"/>
    <w:rsid w:val="00A86A4F"/>
    <w:rsid w:val="00A86CB2"/>
    <w:rsid w:val="00A87B9B"/>
    <w:rsid w:val="00A87DA4"/>
    <w:rsid w:val="00A901FD"/>
    <w:rsid w:val="00A90F92"/>
    <w:rsid w:val="00A914C0"/>
    <w:rsid w:val="00A916CD"/>
    <w:rsid w:val="00A91CCF"/>
    <w:rsid w:val="00A942CC"/>
    <w:rsid w:val="00A946BD"/>
    <w:rsid w:val="00A94E9B"/>
    <w:rsid w:val="00A95199"/>
    <w:rsid w:val="00A956ED"/>
    <w:rsid w:val="00A96013"/>
    <w:rsid w:val="00A96D68"/>
    <w:rsid w:val="00A96F05"/>
    <w:rsid w:val="00A97552"/>
    <w:rsid w:val="00A9799D"/>
    <w:rsid w:val="00A97C67"/>
    <w:rsid w:val="00AA0077"/>
    <w:rsid w:val="00AA0DEC"/>
    <w:rsid w:val="00AA0E7F"/>
    <w:rsid w:val="00AA203E"/>
    <w:rsid w:val="00AA384C"/>
    <w:rsid w:val="00AA3A28"/>
    <w:rsid w:val="00AA3B91"/>
    <w:rsid w:val="00AA571E"/>
    <w:rsid w:val="00AA60AB"/>
    <w:rsid w:val="00AA62BF"/>
    <w:rsid w:val="00AA69D0"/>
    <w:rsid w:val="00AA6D12"/>
    <w:rsid w:val="00AA6E3E"/>
    <w:rsid w:val="00AA6E5C"/>
    <w:rsid w:val="00AA7B03"/>
    <w:rsid w:val="00AB04BF"/>
    <w:rsid w:val="00AB0B4F"/>
    <w:rsid w:val="00AB2055"/>
    <w:rsid w:val="00AB242D"/>
    <w:rsid w:val="00AB3795"/>
    <w:rsid w:val="00AB55F8"/>
    <w:rsid w:val="00AB66AF"/>
    <w:rsid w:val="00AB6DED"/>
    <w:rsid w:val="00AB7952"/>
    <w:rsid w:val="00AC036D"/>
    <w:rsid w:val="00AC311A"/>
    <w:rsid w:val="00AC38A5"/>
    <w:rsid w:val="00AC3FEC"/>
    <w:rsid w:val="00AC4678"/>
    <w:rsid w:val="00AC472E"/>
    <w:rsid w:val="00AC54A9"/>
    <w:rsid w:val="00AC6353"/>
    <w:rsid w:val="00AC79C2"/>
    <w:rsid w:val="00AD0116"/>
    <w:rsid w:val="00AD0560"/>
    <w:rsid w:val="00AD0FCA"/>
    <w:rsid w:val="00AD1763"/>
    <w:rsid w:val="00AD1BC3"/>
    <w:rsid w:val="00AD1D98"/>
    <w:rsid w:val="00AD22DB"/>
    <w:rsid w:val="00AD330D"/>
    <w:rsid w:val="00AD369D"/>
    <w:rsid w:val="00AD3EB0"/>
    <w:rsid w:val="00AD472B"/>
    <w:rsid w:val="00AD5145"/>
    <w:rsid w:val="00AD659D"/>
    <w:rsid w:val="00AD78FF"/>
    <w:rsid w:val="00AD7A2A"/>
    <w:rsid w:val="00AE0B92"/>
    <w:rsid w:val="00AE1532"/>
    <w:rsid w:val="00AE1C85"/>
    <w:rsid w:val="00AE1D44"/>
    <w:rsid w:val="00AE2462"/>
    <w:rsid w:val="00AE308E"/>
    <w:rsid w:val="00AE3A28"/>
    <w:rsid w:val="00AE4543"/>
    <w:rsid w:val="00AE4A5D"/>
    <w:rsid w:val="00AE4A69"/>
    <w:rsid w:val="00AE4BA2"/>
    <w:rsid w:val="00AE4D99"/>
    <w:rsid w:val="00AE71E0"/>
    <w:rsid w:val="00AE728A"/>
    <w:rsid w:val="00AE7A7A"/>
    <w:rsid w:val="00AF01D8"/>
    <w:rsid w:val="00AF0C41"/>
    <w:rsid w:val="00AF30A5"/>
    <w:rsid w:val="00AF423C"/>
    <w:rsid w:val="00AF5EA7"/>
    <w:rsid w:val="00AF610D"/>
    <w:rsid w:val="00AF61C3"/>
    <w:rsid w:val="00AF73B2"/>
    <w:rsid w:val="00AF79A8"/>
    <w:rsid w:val="00B00030"/>
    <w:rsid w:val="00B0040B"/>
    <w:rsid w:val="00B004BC"/>
    <w:rsid w:val="00B008A2"/>
    <w:rsid w:val="00B00AC4"/>
    <w:rsid w:val="00B01457"/>
    <w:rsid w:val="00B01501"/>
    <w:rsid w:val="00B0180D"/>
    <w:rsid w:val="00B01833"/>
    <w:rsid w:val="00B02119"/>
    <w:rsid w:val="00B02197"/>
    <w:rsid w:val="00B03463"/>
    <w:rsid w:val="00B03631"/>
    <w:rsid w:val="00B042DB"/>
    <w:rsid w:val="00B043A2"/>
    <w:rsid w:val="00B044CF"/>
    <w:rsid w:val="00B0533A"/>
    <w:rsid w:val="00B0723F"/>
    <w:rsid w:val="00B07CB1"/>
    <w:rsid w:val="00B07F0B"/>
    <w:rsid w:val="00B108B0"/>
    <w:rsid w:val="00B10DA3"/>
    <w:rsid w:val="00B11144"/>
    <w:rsid w:val="00B13603"/>
    <w:rsid w:val="00B13684"/>
    <w:rsid w:val="00B13702"/>
    <w:rsid w:val="00B139BF"/>
    <w:rsid w:val="00B1441E"/>
    <w:rsid w:val="00B144D9"/>
    <w:rsid w:val="00B14524"/>
    <w:rsid w:val="00B147BB"/>
    <w:rsid w:val="00B14A32"/>
    <w:rsid w:val="00B150C7"/>
    <w:rsid w:val="00B152E2"/>
    <w:rsid w:val="00B153DE"/>
    <w:rsid w:val="00B15C5F"/>
    <w:rsid w:val="00B15D44"/>
    <w:rsid w:val="00B15E09"/>
    <w:rsid w:val="00B15FBD"/>
    <w:rsid w:val="00B17282"/>
    <w:rsid w:val="00B209D8"/>
    <w:rsid w:val="00B215EC"/>
    <w:rsid w:val="00B21FAC"/>
    <w:rsid w:val="00B21FD0"/>
    <w:rsid w:val="00B22149"/>
    <w:rsid w:val="00B22654"/>
    <w:rsid w:val="00B227C6"/>
    <w:rsid w:val="00B23D0E"/>
    <w:rsid w:val="00B2424D"/>
    <w:rsid w:val="00B27451"/>
    <w:rsid w:val="00B277DB"/>
    <w:rsid w:val="00B27A9C"/>
    <w:rsid w:val="00B27DE4"/>
    <w:rsid w:val="00B27E7B"/>
    <w:rsid w:val="00B31B10"/>
    <w:rsid w:val="00B31D3A"/>
    <w:rsid w:val="00B31FDE"/>
    <w:rsid w:val="00B3255C"/>
    <w:rsid w:val="00B326B1"/>
    <w:rsid w:val="00B32A90"/>
    <w:rsid w:val="00B3335A"/>
    <w:rsid w:val="00B338E7"/>
    <w:rsid w:val="00B33BB0"/>
    <w:rsid w:val="00B33CDE"/>
    <w:rsid w:val="00B33F94"/>
    <w:rsid w:val="00B34D75"/>
    <w:rsid w:val="00B34E1C"/>
    <w:rsid w:val="00B35375"/>
    <w:rsid w:val="00B356A4"/>
    <w:rsid w:val="00B3694E"/>
    <w:rsid w:val="00B37605"/>
    <w:rsid w:val="00B377CB"/>
    <w:rsid w:val="00B37F63"/>
    <w:rsid w:val="00B41317"/>
    <w:rsid w:val="00B41A63"/>
    <w:rsid w:val="00B41D51"/>
    <w:rsid w:val="00B426C7"/>
    <w:rsid w:val="00B42AE4"/>
    <w:rsid w:val="00B42E4F"/>
    <w:rsid w:val="00B43675"/>
    <w:rsid w:val="00B444FC"/>
    <w:rsid w:val="00B4481A"/>
    <w:rsid w:val="00B451A6"/>
    <w:rsid w:val="00B4527F"/>
    <w:rsid w:val="00B45337"/>
    <w:rsid w:val="00B454F1"/>
    <w:rsid w:val="00B4626B"/>
    <w:rsid w:val="00B47860"/>
    <w:rsid w:val="00B510D2"/>
    <w:rsid w:val="00B51594"/>
    <w:rsid w:val="00B54550"/>
    <w:rsid w:val="00B548AB"/>
    <w:rsid w:val="00B54E3B"/>
    <w:rsid w:val="00B5525E"/>
    <w:rsid w:val="00B55D25"/>
    <w:rsid w:val="00B55FF8"/>
    <w:rsid w:val="00B560BE"/>
    <w:rsid w:val="00B56726"/>
    <w:rsid w:val="00B5690F"/>
    <w:rsid w:val="00B5735B"/>
    <w:rsid w:val="00B5788C"/>
    <w:rsid w:val="00B6099F"/>
    <w:rsid w:val="00B61340"/>
    <w:rsid w:val="00B61DC3"/>
    <w:rsid w:val="00B61E76"/>
    <w:rsid w:val="00B637D5"/>
    <w:rsid w:val="00B63EB0"/>
    <w:rsid w:val="00B647A5"/>
    <w:rsid w:val="00B64917"/>
    <w:rsid w:val="00B6575C"/>
    <w:rsid w:val="00B65FF0"/>
    <w:rsid w:val="00B662FF"/>
    <w:rsid w:val="00B6648B"/>
    <w:rsid w:val="00B665F0"/>
    <w:rsid w:val="00B705D8"/>
    <w:rsid w:val="00B7080A"/>
    <w:rsid w:val="00B710D7"/>
    <w:rsid w:val="00B7110C"/>
    <w:rsid w:val="00B71D76"/>
    <w:rsid w:val="00B725F9"/>
    <w:rsid w:val="00B72CC4"/>
    <w:rsid w:val="00B72D26"/>
    <w:rsid w:val="00B730E8"/>
    <w:rsid w:val="00B743D3"/>
    <w:rsid w:val="00B7589A"/>
    <w:rsid w:val="00B76113"/>
    <w:rsid w:val="00B76831"/>
    <w:rsid w:val="00B76D0F"/>
    <w:rsid w:val="00B76DBA"/>
    <w:rsid w:val="00B7717C"/>
    <w:rsid w:val="00B77569"/>
    <w:rsid w:val="00B77AD0"/>
    <w:rsid w:val="00B77B60"/>
    <w:rsid w:val="00B77F2F"/>
    <w:rsid w:val="00B809E5"/>
    <w:rsid w:val="00B81291"/>
    <w:rsid w:val="00B81A42"/>
    <w:rsid w:val="00B820AD"/>
    <w:rsid w:val="00B8233E"/>
    <w:rsid w:val="00B82EEC"/>
    <w:rsid w:val="00B83C52"/>
    <w:rsid w:val="00B83EC1"/>
    <w:rsid w:val="00B84DCE"/>
    <w:rsid w:val="00B85495"/>
    <w:rsid w:val="00B85667"/>
    <w:rsid w:val="00B85D40"/>
    <w:rsid w:val="00B86A07"/>
    <w:rsid w:val="00B86FD7"/>
    <w:rsid w:val="00B879B9"/>
    <w:rsid w:val="00B87C61"/>
    <w:rsid w:val="00B913F8"/>
    <w:rsid w:val="00B9141F"/>
    <w:rsid w:val="00B91657"/>
    <w:rsid w:val="00B91779"/>
    <w:rsid w:val="00B91DCF"/>
    <w:rsid w:val="00B927B6"/>
    <w:rsid w:val="00B92BFB"/>
    <w:rsid w:val="00B933A4"/>
    <w:rsid w:val="00BA0B86"/>
    <w:rsid w:val="00BA1001"/>
    <w:rsid w:val="00BA1216"/>
    <w:rsid w:val="00BA1398"/>
    <w:rsid w:val="00BA184C"/>
    <w:rsid w:val="00BA27C7"/>
    <w:rsid w:val="00BA3687"/>
    <w:rsid w:val="00BA389F"/>
    <w:rsid w:val="00BA3FA8"/>
    <w:rsid w:val="00BA4533"/>
    <w:rsid w:val="00BA4941"/>
    <w:rsid w:val="00BA50EF"/>
    <w:rsid w:val="00BA5399"/>
    <w:rsid w:val="00BA5627"/>
    <w:rsid w:val="00BA61F7"/>
    <w:rsid w:val="00BA6F55"/>
    <w:rsid w:val="00BB0189"/>
    <w:rsid w:val="00BB019A"/>
    <w:rsid w:val="00BB0637"/>
    <w:rsid w:val="00BB09AB"/>
    <w:rsid w:val="00BB1442"/>
    <w:rsid w:val="00BB1D3F"/>
    <w:rsid w:val="00BB1E8E"/>
    <w:rsid w:val="00BB211E"/>
    <w:rsid w:val="00BB24CC"/>
    <w:rsid w:val="00BB4C0E"/>
    <w:rsid w:val="00BB4CC9"/>
    <w:rsid w:val="00BB4E9A"/>
    <w:rsid w:val="00BB5303"/>
    <w:rsid w:val="00BB5A0B"/>
    <w:rsid w:val="00BB7487"/>
    <w:rsid w:val="00BB7A48"/>
    <w:rsid w:val="00BC0A8E"/>
    <w:rsid w:val="00BC38F0"/>
    <w:rsid w:val="00BC3BC5"/>
    <w:rsid w:val="00BC413A"/>
    <w:rsid w:val="00BC4CBC"/>
    <w:rsid w:val="00BC5DCB"/>
    <w:rsid w:val="00BC60CD"/>
    <w:rsid w:val="00BC6AAA"/>
    <w:rsid w:val="00BC7DB5"/>
    <w:rsid w:val="00BD0EBD"/>
    <w:rsid w:val="00BD11C7"/>
    <w:rsid w:val="00BD2529"/>
    <w:rsid w:val="00BD37C1"/>
    <w:rsid w:val="00BD3D1E"/>
    <w:rsid w:val="00BD4990"/>
    <w:rsid w:val="00BD4A32"/>
    <w:rsid w:val="00BD4AE1"/>
    <w:rsid w:val="00BD4D24"/>
    <w:rsid w:val="00BD5038"/>
    <w:rsid w:val="00BD5E8F"/>
    <w:rsid w:val="00BD657B"/>
    <w:rsid w:val="00BD6683"/>
    <w:rsid w:val="00BD6D01"/>
    <w:rsid w:val="00BD6E27"/>
    <w:rsid w:val="00BD7268"/>
    <w:rsid w:val="00BD7E85"/>
    <w:rsid w:val="00BE0252"/>
    <w:rsid w:val="00BE07C2"/>
    <w:rsid w:val="00BE1040"/>
    <w:rsid w:val="00BE1097"/>
    <w:rsid w:val="00BE1F3B"/>
    <w:rsid w:val="00BE24C0"/>
    <w:rsid w:val="00BE2E9C"/>
    <w:rsid w:val="00BE35B6"/>
    <w:rsid w:val="00BE4E29"/>
    <w:rsid w:val="00BE4E2D"/>
    <w:rsid w:val="00BE4F68"/>
    <w:rsid w:val="00BE512E"/>
    <w:rsid w:val="00BE5440"/>
    <w:rsid w:val="00BE57A1"/>
    <w:rsid w:val="00BE6419"/>
    <w:rsid w:val="00BE67EB"/>
    <w:rsid w:val="00BE7571"/>
    <w:rsid w:val="00BE7937"/>
    <w:rsid w:val="00BE79AB"/>
    <w:rsid w:val="00BF00F8"/>
    <w:rsid w:val="00BF0211"/>
    <w:rsid w:val="00BF0E43"/>
    <w:rsid w:val="00BF111D"/>
    <w:rsid w:val="00BF1A47"/>
    <w:rsid w:val="00BF368F"/>
    <w:rsid w:val="00BF3B0B"/>
    <w:rsid w:val="00BF3D84"/>
    <w:rsid w:val="00BF4592"/>
    <w:rsid w:val="00BF477E"/>
    <w:rsid w:val="00BF5A4B"/>
    <w:rsid w:val="00BF5B57"/>
    <w:rsid w:val="00BF72E5"/>
    <w:rsid w:val="00BF73E7"/>
    <w:rsid w:val="00C01370"/>
    <w:rsid w:val="00C0196A"/>
    <w:rsid w:val="00C02755"/>
    <w:rsid w:val="00C02856"/>
    <w:rsid w:val="00C03125"/>
    <w:rsid w:val="00C04675"/>
    <w:rsid w:val="00C046F7"/>
    <w:rsid w:val="00C04B34"/>
    <w:rsid w:val="00C04BE5"/>
    <w:rsid w:val="00C064BB"/>
    <w:rsid w:val="00C06656"/>
    <w:rsid w:val="00C06672"/>
    <w:rsid w:val="00C07248"/>
    <w:rsid w:val="00C07F61"/>
    <w:rsid w:val="00C10C14"/>
    <w:rsid w:val="00C10FB3"/>
    <w:rsid w:val="00C11170"/>
    <w:rsid w:val="00C11EC3"/>
    <w:rsid w:val="00C11FB2"/>
    <w:rsid w:val="00C123FD"/>
    <w:rsid w:val="00C12449"/>
    <w:rsid w:val="00C131D3"/>
    <w:rsid w:val="00C142AA"/>
    <w:rsid w:val="00C145FA"/>
    <w:rsid w:val="00C15555"/>
    <w:rsid w:val="00C155AD"/>
    <w:rsid w:val="00C158B1"/>
    <w:rsid w:val="00C15DA1"/>
    <w:rsid w:val="00C166B4"/>
    <w:rsid w:val="00C2071C"/>
    <w:rsid w:val="00C227A3"/>
    <w:rsid w:val="00C2289F"/>
    <w:rsid w:val="00C22905"/>
    <w:rsid w:val="00C23071"/>
    <w:rsid w:val="00C233D6"/>
    <w:rsid w:val="00C235F2"/>
    <w:rsid w:val="00C2381D"/>
    <w:rsid w:val="00C24278"/>
    <w:rsid w:val="00C24E0A"/>
    <w:rsid w:val="00C24ED6"/>
    <w:rsid w:val="00C24F32"/>
    <w:rsid w:val="00C25590"/>
    <w:rsid w:val="00C2560B"/>
    <w:rsid w:val="00C25FA2"/>
    <w:rsid w:val="00C264AC"/>
    <w:rsid w:val="00C269A1"/>
    <w:rsid w:val="00C26AED"/>
    <w:rsid w:val="00C26C31"/>
    <w:rsid w:val="00C278D6"/>
    <w:rsid w:val="00C27ADE"/>
    <w:rsid w:val="00C302EE"/>
    <w:rsid w:val="00C30B22"/>
    <w:rsid w:val="00C30E76"/>
    <w:rsid w:val="00C32A15"/>
    <w:rsid w:val="00C33661"/>
    <w:rsid w:val="00C33A89"/>
    <w:rsid w:val="00C34B49"/>
    <w:rsid w:val="00C3583B"/>
    <w:rsid w:val="00C4055F"/>
    <w:rsid w:val="00C409B0"/>
    <w:rsid w:val="00C41B7F"/>
    <w:rsid w:val="00C41F8A"/>
    <w:rsid w:val="00C43ABB"/>
    <w:rsid w:val="00C44C9E"/>
    <w:rsid w:val="00C4608B"/>
    <w:rsid w:val="00C46977"/>
    <w:rsid w:val="00C46E77"/>
    <w:rsid w:val="00C502B9"/>
    <w:rsid w:val="00C5129A"/>
    <w:rsid w:val="00C51866"/>
    <w:rsid w:val="00C546A9"/>
    <w:rsid w:val="00C55921"/>
    <w:rsid w:val="00C56CDE"/>
    <w:rsid w:val="00C56FF2"/>
    <w:rsid w:val="00C57255"/>
    <w:rsid w:val="00C57311"/>
    <w:rsid w:val="00C5754C"/>
    <w:rsid w:val="00C6175B"/>
    <w:rsid w:val="00C628FD"/>
    <w:rsid w:val="00C634CA"/>
    <w:rsid w:val="00C646BB"/>
    <w:rsid w:val="00C65122"/>
    <w:rsid w:val="00C6554E"/>
    <w:rsid w:val="00C65C0F"/>
    <w:rsid w:val="00C65CED"/>
    <w:rsid w:val="00C65F26"/>
    <w:rsid w:val="00C66AD6"/>
    <w:rsid w:val="00C66BFC"/>
    <w:rsid w:val="00C66C9E"/>
    <w:rsid w:val="00C67A50"/>
    <w:rsid w:val="00C705B5"/>
    <w:rsid w:val="00C72643"/>
    <w:rsid w:val="00C72E02"/>
    <w:rsid w:val="00C734B2"/>
    <w:rsid w:val="00C743F3"/>
    <w:rsid w:val="00C74B4D"/>
    <w:rsid w:val="00C74D31"/>
    <w:rsid w:val="00C7663B"/>
    <w:rsid w:val="00C768E6"/>
    <w:rsid w:val="00C77FAB"/>
    <w:rsid w:val="00C77FDE"/>
    <w:rsid w:val="00C80101"/>
    <w:rsid w:val="00C81250"/>
    <w:rsid w:val="00C81F4B"/>
    <w:rsid w:val="00C834BE"/>
    <w:rsid w:val="00C83BA6"/>
    <w:rsid w:val="00C83FC4"/>
    <w:rsid w:val="00C85114"/>
    <w:rsid w:val="00C85641"/>
    <w:rsid w:val="00C85D56"/>
    <w:rsid w:val="00C86A82"/>
    <w:rsid w:val="00C86C49"/>
    <w:rsid w:val="00C870C1"/>
    <w:rsid w:val="00C871C9"/>
    <w:rsid w:val="00C87CD0"/>
    <w:rsid w:val="00C87CF7"/>
    <w:rsid w:val="00C87F88"/>
    <w:rsid w:val="00C90C52"/>
    <w:rsid w:val="00C90F79"/>
    <w:rsid w:val="00C91253"/>
    <w:rsid w:val="00C91569"/>
    <w:rsid w:val="00C9240D"/>
    <w:rsid w:val="00C92E49"/>
    <w:rsid w:val="00C93870"/>
    <w:rsid w:val="00C93F67"/>
    <w:rsid w:val="00C94150"/>
    <w:rsid w:val="00C943D6"/>
    <w:rsid w:val="00C946B3"/>
    <w:rsid w:val="00C94881"/>
    <w:rsid w:val="00C956D8"/>
    <w:rsid w:val="00C95C08"/>
    <w:rsid w:val="00C95C34"/>
    <w:rsid w:val="00C961EC"/>
    <w:rsid w:val="00C96C21"/>
    <w:rsid w:val="00C9766F"/>
    <w:rsid w:val="00CA0258"/>
    <w:rsid w:val="00CA0A9E"/>
    <w:rsid w:val="00CA200E"/>
    <w:rsid w:val="00CA217A"/>
    <w:rsid w:val="00CA2263"/>
    <w:rsid w:val="00CA231A"/>
    <w:rsid w:val="00CA4810"/>
    <w:rsid w:val="00CA4D00"/>
    <w:rsid w:val="00CA526B"/>
    <w:rsid w:val="00CA552B"/>
    <w:rsid w:val="00CA690D"/>
    <w:rsid w:val="00CA6E2A"/>
    <w:rsid w:val="00CB011E"/>
    <w:rsid w:val="00CB024F"/>
    <w:rsid w:val="00CB02F3"/>
    <w:rsid w:val="00CB0442"/>
    <w:rsid w:val="00CB0762"/>
    <w:rsid w:val="00CB1017"/>
    <w:rsid w:val="00CB109B"/>
    <w:rsid w:val="00CB127A"/>
    <w:rsid w:val="00CB1962"/>
    <w:rsid w:val="00CB1A70"/>
    <w:rsid w:val="00CB1CDC"/>
    <w:rsid w:val="00CB1D92"/>
    <w:rsid w:val="00CB2938"/>
    <w:rsid w:val="00CB31D9"/>
    <w:rsid w:val="00CB3993"/>
    <w:rsid w:val="00CB3FFE"/>
    <w:rsid w:val="00CB519B"/>
    <w:rsid w:val="00CB5548"/>
    <w:rsid w:val="00CB58C7"/>
    <w:rsid w:val="00CC03DC"/>
    <w:rsid w:val="00CC0680"/>
    <w:rsid w:val="00CC2844"/>
    <w:rsid w:val="00CC300E"/>
    <w:rsid w:val="00CC31FB"/>
    <w:rsid w:val="00CC3F9E"/>
    <w:rsid w:val="00CC409B"/>
    <w:rsid w:val="00CC5C25"/>
    <w:rsid w:val="00CC6E8A"/>
    <w:rsid w:val="00CC7B4F"/>
    <w:rsid w:val="00CD049C"/>
    <w:rsid w:val="00CD1700"/>
    <w:rsid w:val="00CD3043"/>
    <w:rsid w:val="00CD4D1D"/>
    <w:rsid w:val="00CD57EB"/>
    <w:rsid w:val="00CD6A4D"/>
    <w:rsid w:val="00CD6A71"/>
    <w:rsid w:val="00CD77E5"/>
    <w:rsid w:val="00CE007B"/>
    <w:rsid w:val="00CE0DA4"/>
    <w:rsid w:val="00CE0DC9"/>
    <w:rsid w:val="00CE1376"/>
    <w:rsid w:val="00CE148B"/>
    <w:rsid w:val="00CE1827"/>
    <w:rsid w:val="00CE1960"/>
    <w:rsid w:val="00CE290B"/>
    <w:rsid w:val="00CE2D7D"/>
    <w:rsid w:val="00CE35CA"/>
    <w:rsid w:val="00CE3B80"/>
    <w:rsid w:val="00CE4111"/>
    <w:rsid w:val="00CE4EBA"/>
    <w:rsid w:val="00CE5633"/>
    <w:rsid w:val="00CE6986"/>
    <w:rsid w:val="00CF0423"/>
    <w:rsid w:val="00CF07BD"/>
    <w:rsid w:val="00CF1368"/>
    <w:rsid w:val="00CF1503"/>
    <w:rsid w:val="00CF188C"/>
    <w:rsid w:val="00CF1B97"/>
    <w:rsid w:val="00CF3A05"/>
    <w:rsid w:val="00CF4B8E"/>
    <w:rsid w:val="00CF527F"/>
    <w:rsid w:val="00CF63B1"/>
    <w:rsid w:val="00CF63D2"/>
    <w:rsid w:val="00CF6909"/>
    <w:rsid w:val="00CF72A8"/>
    <w:rsid w:val="00D001E9"/>
    <w:rsid w:val="00D00C95"/>
    <w:rsid w:val="00D00F62"/>
    <w:rsid w:val="00D01F12"/>
    <w:rsid w:val="00D0237D"/>
    <w:rsid w:val="00D028B4"/>
    <w:rsid w:val="00D02DFA"/>
    <w:rsid w:val="00D02E04"/>
    <w:rsid w:val="00D03683"/>
    <w:rsid w:val="00D048DC"/>
    <w:rsid w:val="00D05CF4"/>
    <w:rsid w:val="00D05E3B"/>
    <w:rsid w:val="00D05E6C"/>
    <w:rsid w:val="00D05F44"/>
    <w:rsid w:val="00D068B1"/>
    <w:rsid w:val="00D07645"/>
    <w:rsid w:val="00D10C1F"/>
    <w:rsid w:val="00D10F58"/>
    <w:rsid w:val="00D12009"/>
    <w:rsid w:val="00D127AE"/>
    <w:rsid w:val="00D13051"/>
    <w:rsid w:val="00D13448"/>
    <w:rsid w:val="00D13BAE"/>
    <w:rsid w:val="00D13E36"/>
    <w:rsid w:val="00D14FF0"/>
    <w:rsid w:val="00D154CD"/>
    <w:rsid w:val="00D1608A"/>
    <w:rsid w:val="00D16ABE"/>
    <w:rsid w:val="00D16E77"/>
    <w:rsid w:val="00D17398"/>
    <w:rsid w:val="00D20217"/>
    <w:rsid w:val="00D2055F"/>
    <w:rsid w:val="00D20C3D"/>
    <w:rsid w:val="00D21ADC"/>
    <w:rsid w:val="00D22248"/>
    <w:rsid w:val="00D2321D"/>
    <w:rsid w:val="00D2330F"/>
    <w:rsid w:val="00D23D18"/>
    <w:rsid w:val="00D244A8"/>
    <w:rsid w:val="00D25047"/>
    <w:rsid w:val="00D2576E"/>
    <w:rsid w:val="00D25EB1"/>
    <w:rsid w:val="00D260F7"/>
    <w:rsid w:val="00D2656C"/>
    <w:rsid w:val="00D272B5"/>
    <w:rsid w:val="00D2762F"/>
    <w:rsid w:val="00D306EA"/>
    <w:rsid w:val="00D31533"/>
    <w:rsid w:val="00D315DA"/>
    <w:rsid w:val="00D31DA1"/>
    <w:rsid w:val="00D321E8"/>
    <w:rsid w:val="00D34BDA"/>
    <w:rsid w:val="00D352AF"/>
    <w:rsid w:val="00D366AA"/>
    <w:rsid w:val="00D37488"/>
    <w:rsid w:val="00D376B9"/>
    <w:rsid w:val="00D40212"/>
    <w:rsid w:val="00D403F3"/>
    <w:rsid w:val="00D4191E"/>
    <w:rsid w:val="00D425DD"/>
    <w:rsid w:val="00D42C4D"/>
    <w:rsid w:val="00D432D8"/>
    <w:rsid w:val="00D4331B"/>
    <w:rsid w:val="00D43AC7"/>
    <w:rsid w:val="00D43FB3"/>
    <w:rsid w:val="00D45149"/>
    <w:rsid w:val="00D458F2"/>
    <w:rsid w:val="00D45FAA"/>
    <w:rsid w:val="00D467BB"/>
    <w:rsid w:val="00D46DE9"/>
    <w:rsid w:val="00D47591"/>
    <w:rsid w:val="00D503F6"/>
    <w:rsid w:val="00D51709"/>
    <w:rsid w:val="00D52706"/>
    <w:rsid w:val="00D528A3"/>
    <w:rsid w:val="00D545F0"/>
    <w:rsid w:val="00D54723"/>
    <w:rsid w:val="00D54AB7"/>
    <w:rsid w:val="00D54E8A"/>
    <w:rsid w:val="00D54EEB"/>
    <w:rsid w:val="00D54FFC"/>
    <w:rsid w:val="00D555A0"/>
    <w:rsid w:val="00D565D0"/>
    <w:rsid w:val="00D56642"/>
    <w:rsid w:val="00D56668"/>
    <w:rsid w:val="00D5705A"/>
    <w:rsid w:val="00D572C3"/>
    <w:rsid w:val="00D572F7"/>
    <w:rsid w:val="00D57495"/>
    <w:rsid w:val="00D5764F"/>
    <w:rsid w:val="00D606D2"/>
    <w:rsid w:val="00D606EE"/>
    <w:rsid w:val="00D60768"/>
    <w:rsid w:val="00D63E6F"/>
    <w:rsid w:val="00D63F80"/>
    <w:rsid w:val="00D6446C"/>
    <w:rsid w:val="00D64D82"/>
    <w:rsid w:val="00D64DB6"/>
    <w:rsid w:val="00D655B9"/>
    <w:rsid w:val="00D66255"/>
    <w:rsid w:val="00D66524"/>
    <w:rsid w:val="00D705E3"/>
    <w:rsid w:val="00D706D9"/>
    <w:rsid w:val="00D71A7A"/>
    <w:rsid w:val="00D73429"/>
    <w:rsid w:val="00D73F17"/>
    <w:rsid w:val="00D74289"/>
    <w:rsid w:val="00D74CEA"/>
    <w:rsid w:val="00D75E84"/>
    <w:rsid w:val="00D7607D"/>
    <w:rsid w:val="00D76821"/>
    <w:rsid w:val="00D76E3D"/>
    <w:rsid w:val="00D77AF1"/>
    <w:rsid w:val="00D8089B"/>
    <w:rsid w:val="00D81C6E"/>
    <w:rsid w:val="00D8299D"/>
    <w:rsid w:val="00D83406"/>
    <w:rsid w:val="00D84B5C"/>
    <w:rsid w:val="00D84DAD"/>
    <w:rsid w:val="00D84F35"/>
    <w:rsid w:val="00D858DF"/>
    <w:rsid w:val="00D85B14"/>
    <w:rsid w:val="00D86A0A"/>
    <w:rsid w:val="00D90541"/>
    <w:rsid w:val="00D9089F"/>
    <w:rsid w:val="00D90D2F"/>
    <w:rsid w:val="00D90FDA"/>
    <w:rsid w:val="00D910F0"/>
    <w:rsid w:val="00D91500"/>
    <w:rsid w:val="00D9266A"/>
    <w:rsid w:val="00D926D8"/>
    <w:rsid w:val="00D92D75"/>
    <w:rsid w:val="00D92EAF"/>
    <w:rsid w:val="00D9359A"/>
    <w:rsid w:val="00D93C81"/>
    <w:rsid w:val="00D93F92"/>
    <w:rsid w:val="00D944C7"/>
    <w:rsid w:val="00D95083"/>
    <w:rsid w:val="00D95E50"/>
    <w:rsid w:val="00D96878"/>
    <w:rsid w:val="00D96B03"/>
    <w:rsid w:val="00D97157"/>
    <w:rsid w:val="00DA070D"/>
    <w:rsid w:val="00DA0B9C"/>
    <w:rsid w:val="00DA1DA9"/>
    <w:rsid w:val="00DA2EFC"/>
    <w:rsid w:val="00DA3AFB"/>
    <w:rsid w:val="00DA3FC9"/>
    <w:rsid w:val="00DA44EA"/>
    <w:rsid w:val="00DA65DD"/>
    <w:rsid w:val="00DA7F18"/>
    <w:rsid w:val="00DB019C"/>
    <w:rsid w:val="00DB15AA"/>
    <w:rsid w:val="00DB18BF"/>
    <w:rsid w:val="00DB2EAA"/>
    <w:rsid w:val="00DB2EE1"/>
    <w:rsid w:val="00DB3738"/>
    <w:rsid w:val="00DB44A7"/>
    <w:rsid w:val="00DB6CDC"/>
    <w:rsid w:val="00DB6E1C"/>
    <w:rsid w:val="00DC0054"/>
    <w:rsid w:val="00DC099A"/>
    <w:rsid w:val="00DC0A38"/>
    <w:rsid w:val="00DC0E45"/>
    <w:rsid w:val="00DC1196"/>
    <w:rsid w:val="00DC18BF"/>
    <w:rsid w:val="00DC1C08"/>
    <w:rsid w:val="00DC242F"/>
    <w:rsid w:val="00DC2E22"/>
    <w:rsid w:val="00DC3075"/>
    <w:rsid w:val="00DC3126"/>
    <w:rsid w:val="00DC35F6"/>
    <w:rsid w:val="00DC598F"/>
    <w:rsid w:val="00DC6386"/>
    <w:rsid w:val="00DC6A51"/>
    <w:rsid w:val="00DC6ED3"/>
    <w:rsid w:val="00DC7367"/>
    <w:rsid w:val="00DD07DF"/>
    <w:rsid w:val="00DD1973"/>
    <w:rsid w:val="00DD28F7"/>
    <w:rsid w:val="00DD2FBB"/>
    <w:rsid w:val="00DD3184"/>
    <w:rsid w:val="00DD357E"/>
    <w:rsid w:val="00DD35A2"/>
    <w:rsid w:val="00DD4232"/>
    <w:rsid w:val="00DD4622"/>
    <w:rsid w:val="00DD4FF7"/>
    <w:rsid w:val="00DD5A34"/>
    <w:rsid w:val="00DD7292"/>
    <w:rsid w:val="00DD7711"/>
    <w:rsid w:val="00DD7FE6"/>
    <w:rsid w:val="00DE02C1"/>
    <w:rsid w:val="00DE0497"/>
    <w:rsid w:val="00DE0D42"/>
    <w:rsid w:val="00DE0DD9"/>
    <w:rsid w:val="00DE1079"/>
    <w:rsid w:val="00DE17FF"/>
    <w:rsid w:val="00DE210C"/>
    <w:rsid w:val="00DE2DC9"/>
    <w:rsid w:val="00DE359E"/>
    <w:rsid w:val="00DE37B7"/>
    <w:rsid w:val="00DE38AB"/>
    <w:rsid w:val="00DE3D18"/>
    <w:rsid w:val="00DE3DE6"/>
    <w:rsid w:val="00DE4576"/>
    <w:rsid w:val="00DE522E"/>
    <w:rsid w:val="00DE5948"/>
    <w:rsid w:val="00DE5CAE"/>
    <w:rsid w:val="00DE5DAE"/>
    <w:rsid w:val="00DE5E20"/>
    <w:rsid w:val="00DE6044"/>
    <w:rsid w:val="00DE6450"/>
    <w:rsid w:val="00DE7A6E"/>
    <w:rsid w:val="00DE7C76"/>
    <w:rsid w:val="00DF00C2"/>
    <w:rsid w:val="00DF018C"/>
    <w:rsid w:val="00DF0863"/>
    <w:rsid w:val="00DF0F13"/>
    <w:rsid w:val="00DF14A9"/>
    <w:rsid w:val="00DF18BD"/>
    <w:rsid w:val="00DF27A5"/>
    <w:rsid w:val="00DF2B07"/>
    <w:rsid w:val="00DF36A3"/>
    <w:rsid w:val="00DF380F"/>
    <w:rsid w:val="00DF3AAC"/>
    <w:rsid w:val="00DF4DBF"/>
    <w:rsid w:val="00DF5AA2"/>
    <w:rsid w:val="00DF7072"/>
    <w:rsid w:val="00E00169"/>
    <w:rsid w:val="00E00867"/>
    <w:rsid w:val="00E00DE7"/>
    <w:rsid w:val="00E01AA7"/>
    <w:rsid w:val="00E01B41"/>
    <w:rsid w:val="00E01E91"/>
    <w:rsid w:val="00E021E2"/>
    <w:rsid w:val="00E0258B"/>
    <w:rsid w:val="00E03211"/>
    <w:rsid w:val="00E03938"/>
    <w:rsid w:val="00E0393E"/>
    <w:rsid w:val="00E046F2"/>
    <w:rsid w:val="00E04B12"/>
    <w:rsid w:val="00E04DFD"/>
    <w:rsid w:val="00E05086"/>
    <w:rsid w:val="00E0558D"/>
    <w:rsid w:val="00E05EE9"/>
    <w:rsid w:val="00E06511"/>
    <w:rsid w:val="00E10601"/>
    <w:rsid w:val="00E10EE9"/>
    <w:rsid w:val="00E11DB9"/>
    <w:rsid w:val="00E11FC2"/>
    <w:rsid w:val="00E12250"/>
    <w:rsid w:val="00E12457"/>
    <w:rsid w:val="00E124F4"/>
    <w:rsid w:val="00E12C49"/>
    <w:rsid w:val="00E135C9"/>
    <w:rsid w:val="00E1488F"/>
    <w:rsid w:val="00E16898"/>
    <w:rsid w:val="00E16AFE"/>
    <w:rsid w:val="00E16B8C"/>
    <w:rsid w:val="00E16F81"/>
    <w:rsid w:val="00E17AFC"/>
    <w:rsid w:val="00E2006C"/>
    <w:rsid w:val="00E209EF"/>
    <w:rsid w:val="00E20B77"/>
    <w:rsid w:val="00E2135B"/>
    <w:rsid w:val="00E216FE"/>
    <w:rsid w:val="00E21DB5"/>
    <w:rsid w:val="00E2275B"/>
    <w:rsid w:val="00E22DCF"/>
    <w:rsid w:val="00E22FA0"/>
    <w:rsid w:val="00E2368B"/>
    <w:rsid w:val="00E23733"/>
    <w:rsid w:val="00E243B3"/>
    <w:rsid w:val="00E247DD"/>
    <w:rsid w:val="00E25918"/>
    <w:rsid w:val="00E25A38"/>
    <w:rsid w:val="00E25B84"/>
    <w:rsid w:val="00E26F46"/>
    <w:rsid w:val="00E276D4"/>
    <w:rsid w:val="00E306A1"/>
    <w:rsid w:val="00E30ACD"/>
    <w:rsid w:val="00E31114"/>
    <w:rsid w:val="00E31884"/>
    <w:rsid w:val="00E31C03"/>
    <w:rsid w:val="00E32B9E"/>
    <w:rsid w:val="00E32FBE"/>
    <w:rsid w:val="00E339C5"/>
    <w:rsid w:val="00E33BB4"/>
    <w:rsid w:val="00E345BE"/>
    <w:rsid w:val="00E349BE"/>
    <w:rsid w:val="00E3609D"/>
    <w:rsid w:val="00E36BA1"/>
    <w:rsid w:val="00E36CFB"/>
    <w:rsid w:val="00E408B2"/>
    <w:rsid w:val="00E41493"/>
    <w:rsid w:val="00E41578"/>
    <w:rsid w:val="00E415DC"/>
    <w:rsid w:val="00E42CB4"/>
    <w:rsid w:val="00E43479"/>
    <w:rsid w:val="00E43877"/>
    <w:rsid w:val="00E4418E"/>
    <w:rsid w:val="00E4448A"/>
    <w:rsid w:val="00E45BC2"/>
    <w:rsid w:val="00E467AC"/>
    <w:rsid w:val="00E46C52"/>
    <w:rsid w:val="00E4757B"/>
    <w:rsid w:val="00E47F16"/>
    <w:rsid w:val="00E50000"/>
    <w:rsid w:val="00E502D7"/>
    <w:rsid w:val="00E507F9"/>
    <w:rsid w:val="00E51064"/>
    <w:rsid w:val="00E51BB6"/>
    <w:rsid w:val="00E52729"/>
    <w:rsid w:val="00E52B6C"/>
    <w:rsid w:val="00E530B7"/>
    <w:rsid w:val="00E5381B"/>
    <w:rsid w:val="00E53BD3"/>
    <w:rsid w:val="00E53F43"/>
    <w:rsid w:val="00E54CCC"/>
    <w:rsid w:val="00E55AC5"/>
    <w:rsid w:val="00E55CC8"/>
    <w:rsid w:val="00E5788E"/>
    <w:rsid w:val="00E57D25"/>
    <w:rsid w:val="00E57FFA"/>
    <w:rsid w:val="00E602ED"/>
    <w:rsid w:val="00E61790"/>
    <w:rsid w:val="00E6199A"/>
    <w:rsid w:val="00E622BF"/>
    <w:rsid w:val="00E632FE"/>
    <w:rsid w:val="00E64692"/>
    <w:rsid w:val="00E65A73"/>
    <w:rsid w:val="00E66D6B"/>
    <w:rsid w:val="00E673DD"/>
    <w:rsid w:val="00E67F26"/>
    <w:rsid w:val="00E7093A"/>
    <w:rsid w:val="00E71B68"/>
    <w:rsid w:val="00E71C81"/>
    <w:rsid w:val="00E728E6"/>
    <w:rsid w:val="00E73147"/>
    <w:rsid w:val="00E73CD3"/>
    <w:rsid w:val="00E741A9"/>
    <w:rsid w:val="00E7492F"/>
    <w:rsid w:val="00E76C96"/>
    <w:rsid w:val="00E77BEF"/>
    <w:rsid w:val="00E77D13"/>
    <w:rsid w:val="00E801E9"/>
    <w:rsid w:val="00E81862"/>
    <w:rsid w:val="00E8306B"/>
    <w:rsid w:val="00E83AC7"/>
    <w:rsid w:val="00E844B8"/>
    <w:rsid w:val="00E85EB3"/>
    <w:rsid w:val="00E864DE"/>
    <w:rsid w:val="00E871D4"/>
    <w:rsid w:val="00E90C0A"/>
    <w:rsid w:val="00E90DDF"/>
    <w:rsid w:val="00E92167"/>
    <w:rsid w:val="00E922A9"/>
    <w:rsid w:val="00E922F8"/>
    <w:rsid w:val="00E924F0"/>
    <w:rsid w:val="00E92E00"/>
    <w:rsid w:val="00E93565"/>
    <w:rsid w:val="00E939C8"/>
    <w:rsid w:val="00E93FB0"/>
    <w:rsid w:val="00E9406E"/>
    <w:rsid w:val="00E945E8"/>
    <w:rsid w:val="00E94F82"/>
    <w:rsid w:val="00E9576C"/>
    <w:rsid w:val="00E958F9"/>
    <w:rsid w:val="00EA01BB"/>
    <w:rsid w:val="00EA01C8"/>
    <w:rsid w:val="00EA0897"/>
    <w:rsid w:val="00EA0BAB"/>
    <w:rsid w:val="00EA10B6"/>
    <w:rsid w:val="00EA15DD"/>
    <w:rsid w:val="00EA251E"/>
    <w:rsid w:val="00EA2EB1"/>
    <w:rsid w:val="00EA3EEE"/>
    <w:rsid w:val="00EA4C7D"/>
    <w:rsid w:val="00EA4F56"/>
    <w:rsid w:val="00EA5349"/>
    <w:rsid w:val="00EA563F"/>
    <w:rsid w:val="00EA5642"/>
    <w:rsid w:val="00EA5C88"/>
    <w:rsid w:val="00EA6D23"/>
    <w:rsid w:val="00EB0DD2"/>
    <w:rsid w:val="00EB0E6D"/>
    <w:rsid w:val="00EB1017"/>
    <w:rsid w:val="00EB1AE3"/>
    <w:rsid w:val="00EB1B55"/>
    <w:rsid w:val="00EB1D38"/>
    <w:rsid w:val="00EB1ECF"/>
    <w:rsid w:val="00EB300E"/>
    <w:rsid w:val="00EB350A"/>
    <w:rsid w:val="00EB3607"/>
    <w:rsid w:val="00EB3F99"/>
    <w:rsid w:val="00EB4F1B"/>
    <w:rsid w:val="00EB52DD"/>
    <w:rsid w:val="00EB69A9"/>
    <w:rsid w:val="00EB6C1E"/>
    <w:rsid w:val="00EB6CF6"/>
    <w:rsid w:val="00EC0625"/>
    <w:rsid w:val="00EC086D"/>
    <w:rsid w:val="00EC09DF"/>
    <w:rsid w:val="00EC1106"/>
    <w:rsid w:val="00EC1800"/>
    <w:rsid w:val="00EC19B2"/>
    <w:rsid w:val="00EC1A64"/>
    <w:rsid w:val="00EC1F13"/>
    <w:rsid w:val="00EC2321"/>
    <w:rsid w:val="00EC3567"/>
    <w:rsid w:val="00EC4360"/>
    <w:rsid w:val="00EC50A5"/>
    <w:rsid w:val="00EC5247"/>
    <w:rsid w:val="00EC5C1F"/>
    <w:rsid w:val="00EC5E0A"/>
    <w:rsid w:val="00EC6937"/>
    <w:rsid w:val="00EC6AC9"/>
    <w:rsid w:val="00EC79CB"/>
    <w:rsid w:val="00ED0E8C"/>
    <w:rsid w:val="00ED160F"/>
    <w:rsid w:val="00ED1D90"/>
    <w:rsid w:val="00ED2330"/>
    <w:rsid w:val="00ED23E9"/>
    <w:rsid w:val="00ED2947"/>
    <w:rsid w:val="00ED2D1B"/>
    <w:rsid w:val="00ED327A"/>
    <w:rsid w:val="00ED3969"/>
    <w:rsid w:val="00ED3B85"/>
    <w:rsid w:val="00ED49B5"/>
    <w:rsid w:val="00ED4C38"/>
    <w:rsid w:val="00ED601E"/>
    <w:rsid w:val="00ED66DC"/>
    <w:rsid w:val="00ED7880"/>
    <w:rsid w:val="00EE1DE5"/>
    <w:rsid w:val="00EE1E98"/>
    <w:rsid w:val="00EE2CC9"/>
    <w:rsid w:val="00EE30B3"/>
    <w:rsid w:val="00EE3B7D"/>
    <w:rsid w:val="00EE4542"/>
    <w:rsid w:val="00EE48A3"/>
    <w:rsid w:val="00EE5052"/>
    <w:rsid w:val="00EE52B3"/>
    <w:rsid w:val="00EE5893"/>
    <w:rsid w:val="00EE5FF2"/>
    <w:rsid w:val="00EE60C8"/>
    <w:rsid w:val="00EE6FAD"/>
    <w:rsid w:val="00EE733A"/>
    <w:rsid w:val="00EE7881"/>
    <w:rsid w:val="00EF018F"/>
    <w:rsid w:val="00EF09C9"/>
    <w:rsid w:val="00EF0B15"/>
    <w:rsid w:val="00EF1803"/>
    <w:rsid w:val="00EF1A8C"/>
    <w:rsid w:val="00EF2125"/>
    <w:rsid w:val="00EF2F8D"/>
    <w:rsid w:val="00EF38BB"/>
    <w:rsid w:val="00EF38C2"/>
    <w:rsid w:val="00EF5168"/>
    <w:rsid w:val="00EF5404"/>
    <w:rsid w:val="00EF5FFF"/>
    <w:rsid w:val="00EF68AE"/>
    <w:rsid w:val="00EF69E3"/>
    <w:rsid w:val="00EF7D38"/>
    <w:rsid w:val="00F00286"/>
    <w:rsid w:val="00F0037D"/>
    <w:rsid w:val="00F00B21"/>
    <w:rsid w:val="00F00B76"/>
    <w:rsid w:val="00F011A2"/>
    <w:rsid w:val="00F01BC7"/>
    <w:rsid w:val="00F0212E"/>
    <w:rsid w:val="00F0230C"/>
    <w:rsid w:val="00F02A20"/>
    <w:rsid w:val="00F02CCD"/>
    <w:rsid w:val="00F02E67"/>
    <w:rsid w:val="00F03168"/>
    <w:rsid w:val="00F03270"/>
    <w:rsid w:val="00F04D49"/>
    <w:rsid w:val="00F06454"/>
    <w:rsid w:val="00F0706E"/>
    <w:rsid w:val="00F0733B"/>
    <w:rsid w:val="00F07BE7"/>
    <w:rsid w:val="00F07C7C"/>
    <w:rsid w:val="00F1003F"/>
    <w:rsid w:val="00F10E69"/>
    <w:rsid w:val="00F10FE2"/>
    <w:rsid w:val="00F114F4"/>
    <w:rsid w:val="00F1175F"/>
    <w:rsid w:val="00F13FD1"/>
    <w:rsid w:val="00F1427E"/>
    <w:rsid w:val="00F1465A"/>
    <w:rsid w:val="00F15062"/>
    <w:rsid w:val="00F153B1"/>
    <w:rsid w:val="00F167E1"/>
    <w:rsid w:val="00F17AED"/>
    <w:rsid w:val="00F21892"/>
    <w:rsid w:val="00F22D14"/>
    <w:rsid w:val="00F233AB"/>
    <w:rsid w:val="00F23AF6"/>
    <w:rsid w:val="00F2411F"/>
    <w:rsid w:val="00F24444"/>
    <w:rsid w:val="00F265D8"/>
    <w:rsid w:val="00F272C9"/>
    <w:rsid w:val="00F30289"/>
    <w:rsid w:val="00F31338"/>
    <w:rsid w:val="00F31458"/>
    <w:rsid w:val="00F316A6"/>
    <w:rsid w:val="00F317D7"/>
    <w:rsid w:val="00F3208B"/>
    <w:rsid w:val="00F328D0"/>
    <w:rsid w:val="00F33B8F"/>
    <w:rsid w:val="00F36ADF"/>
    <w:rsid w:val="00F36E22"/>
    <w:rsid w:val="00F37112"/>
    <w:rsid w:val="00F37529"/>
    <w:rsid w:val="00F3768F"/>
    <w:rsid w:val="00F3790A"/>
    <w:rsid w:val="00F41A96"/>
    <w:rsid w:val="00F41DBA"/>
    <w:rsid w:val="00F4222A"/>
    <w:rsid w:val="00F422A3"/>
    <w:rsid w:val="00F4253C"/>
    <w:rsid w:val="00F43631"/>
    <w:rsid w:val="00F436E6"/>
    <w:rsid w:val="00F44341"/>
    <w:rsid w:val="00F4554D"/>
    <w:rsid w:val="00F45C2C"/>
    <w:rsid w:val="00F46B61"/>
    <w:rsid w:val="00F46DB4"/>
    <w:rsid w:val="00F50B12"/>
    <w:rsid w:val="00F50B2D"/>
    <w:rsid w:val="00F50EB2"/>
    <w:rsid w:val="00F51010"/>
    <w:rsid w:val="00F5199E"/>
    <w:rsid w:val="00F51A7D"/>
    <w:rsid w:val="00F533E8"/>
    <w:rsid w:val="00F54C75"/>
    <w:rsid w:val="00F54EBC"/>
    <w:rsid w:val="00F54F34"/>
    <w:rsid w:val="00F55344"/>
    <w:rsid w:val="00F556BD"/>
    <w:rsid w:val="00F55F13"/>
    <w:rsid w:val="00F56CA1"/>
    <w:rsid w:val="00F56F46"/>
    <w:rsid w:val="00F57209"/>
    <w:rsid w:val="00F577DF"/>
    <w:rsid w:val="00F6003C"/>
    <w:rsid w:val="00F60272"/>
    <w:rsid w:val="00F6103C"/>
    <w:rsid w:val="00F615C9"/>
    <w:rsid w:val="00F61631"/>
    <w:rsid w:val="00F63735"/>
    <w:rsid w:val="00F6463A"/>
    <w:rsid w:val="00F64BF7"/>
    <w:rsid w:val="00F658CE"/>
    <w:rsid w:val="00F65DAA"/>
    <w:rsid w:val="00F66B0A"/>
    <w:rsid w:val="00F67575"/>
    <w:rsid w:val="00F67D1B"/>
    <w:rsid w:val="00F70AEC"/>
    <w:rsid w:val="00F71C10"/>
    <w:rsid w:val="00F71F76"/>
    <w:rsid w:val="00F71FC8"/>
    <w:rsid w:val="00F727B2"/>
    <w:rsid w:val="00F72A1A"/>
    <w:rsid w:val="00F72C39"/>
    <w:rsid w:val="00F73003"/>
    <w:rsid w:val="00F73818"/>
    <w:rsid w:val="00F74C30"/>
    <w:rsid w:val="00F751AF"/>
    <w:rsid w:val="00F75516"/>
    <w:rsid w:val="00F75F55"/>
    <w:rsid w:val="00F760B4"/>
    <w:rsid w:val="00F771E0"/>
    <w:rsid w:val="00F77C2C"/>
    <w:rsid w:val="00F812E4"/>
    <w:rsid w:val="00F817BC"/>
    <w:rsid w:val="00F82679"/>
    <w:rsid w:val="00F83F0A"/>
    <w:rsid w:val="00F844AC"/>
    <w:rsid w:val="00F848B0"/>
    <w:rsid w:val="00F85B63"/>
    <w:rsid w:val="00F8674E"/>
    <w:rsid w:val="00F869B5"/>
    <w:rsid w:val="00F87022"/>
    <w:rsid w:val="00F877A8"/>
    <w:rsid w:val="00F87819"/>
    <w:rsid w:val="00F878E2"/>
    <w:rsid w:val="00F87970"/>
    <w:rsid w:val="00F87B69"/>
    <w:rsid w:val="00F90A3F"/>
    <w:rsid w:val="00F910AB"/>
    <w:rsid w:val="00F91E4D"/>
    <w:rsid w:val="00F94C4F"/>
    <w:rsid w:val="00F95600"/>
    <w:rsid w:val="00F959D4"/>
    <w:rsid w:val="00F95AB4"/>
    <w:rsid w:val="00F963AA"/>
    <w:rsid w:val="00F96460"/>
    <w:rsid w:val="00F964B7"/>
    <w:rsid w:val="00F96EAE"/>
    <w:rsid w:val="00F971BA"/>
    <w:rsid w:val="00F97306"/>
    <w:rsid w:val="00F97EAF"/>
    <w:rsid w:val="00F97FB7"/>
    <w:rsid w:val="00FA1077"/>
    <w:rsid w:val="00FA1896"/>
    <w:rsid w:val="00FA1A9D"/>
    <w:rsid w:val="00FA40CA"/>
    <w:rsid w:val="00FA4480"/>
    <w:rsid w:val="00FA44BB"/>
    <w:rsid w:val="00FA526F"/>
    <w:rsid w:val="00FA588E"/>
    <w:rsid w:val="00FA6588"/>
    <w:rsid w:val="00FB10C9"/>
    <w:rsid w:val="00FB1568"/>
    <w:rsid w:val="00FB1E71"/>
    <w:rsid w:val="00FB268A"/>
    <w:rsid w:val="00FB27C2"/>
    <w:rsid w:val="00FB30B1"/>
    <w:rsid w:val="00FB3610"/>
    <w:rsid w:val="00FB3EE4"/>
    <w:rsid w:val="00FB3F1E"/>
    <w:rsid w:val="00FB417F"/>
    <w:rsid w:val="00FB524C"/>
    <w:rsid w:val="00FB5C4F"/>
    <w:rsid w:val="00FB652A"/>
    <w:rsid w:val="00FB695F"/>
    <w:rsid w:val="00FB6E63"/>
    <w:rsid w:val="00FB727A"/>
    <w:rsid w:val="00FB7657"/>
    <w:rsid w:val="00FB7B85"/>
    <w:rsid w:val="00FC0182"/>
    <w:rsid w:val="00FC1713"/>
    <w:rsid w:val="00FC180C"/>
    <w:rsid w:val="00FC2A38"/>
    <w:rsid w:val="00FC2DBC"/>
    <w:rsid w:val="00FC2EAA"/>
    <w:rsid w:val="00FC2F83"/>
    <w:rsid w:val="00FC30C2"/>
    <w:rsid w:val="00FC3801"/>
    <w:rsid w:val="00FC5B0D"/>
    <w:rsid w:val="00FC6217"/>
    <w:rsid w:val="00FC6A0C"/>
    <w:rsid w:val="00FC73A4"/>
    <w:rsid w:val="00FC7509"/>
    <w:rsid w:val="00FC751E"/>
    <w:rsid w:val="00FC7AB3"/>
    <w:rsid w:val="00FD0814"/>
    <w:rsid w:val="00FD0DB0"/>
    <w:rsid w:val="00FD0EA9"/>
    <w:rsid w:val="00FD1570"/>
    <w:rsid w:val="00FD1881"/>
    <w:rsid w:val="00FD1CC8"/>
    <w:rsid w:val="00FD26BA"/>
    <w:rsid w:val="00FD28C4"/>
    <w:rsid w:val="00FD3A38"/>
    <w:rsid w:val="00FD3BBF"/>
    <w:rsid w:val="00FD5A54"/>
    <w:rsid w:val="00FD5B1E"/>
    <w:rsid w:val="00FD5BB6"/>
    <w:rsid w:val="00FD695A"/>
    <w:rsid w:val="00FD6C37"/>
    <w:rsid w:val="00FD7076"/>
    <w:rsid w:val="00FD717E"/>
    <w:rsid w:val="00FD7D2C"/>
    <w:rsid w:val="00FE0876"/>
    <w:rsid w:val="00FE0C9A"/>
    <w:rsid w:val="00FE1661"/>
    <w:rsid w:val="00FE22EC"/>
    <w:rsid w:val="00FE263B"/>
    <w:rsid w:val="00FE2E7E"/>
    <w:rsid w:val="00FE3B92"/>
    <w:rsid w:val="00FE4386"/>
    <w:rsid w:val="00FE5BB7"/>
    <w:rsid w:val="00FE694D"/>
    <w:rsid w:val="00FE6EF4"/>
    <w:rsid w:val="00FF0C72"/>
    <w:rsid w:val="00FF279C"/>
    <w:rsid w:val="00FF2CF1"/>
    <w:rsid w:val="00FF4A52"/>
    <w:rsid w:val="00FF4ABB"/>
    <w:rsid w:val="00FF5085"/>
    <w:rsid w:val="00FF515D"/>
    <w:rsid w:val="00FF5ED8"/>
    <w:rsid w:val="00FF5F59"/>
    <w:rsid w:val="00FF6A1A"/>
    <w:rsid w:val="018B1672"/>
    <w:rsid w:val="05102B0D"/>
    <w:rsid w:val="05E874D6"/>
    <w:rsid w:val="09A51579"/>
    <w:rsid w:val="0F71204C"/>
    <w:rsid w:val="10357485"/>
    <w:rsid w:val="10780801"/>
    <w:rsid w:val="16F877B4"/>
    <w:rsid w:val="17526059"/>
    <w:rsid w:val="203D5A33"/>
    <w:rsid w:val="25C97EC1"/>
    <w:rsid w:val="29435AD1"/>
    <w:rsid w:val="2D7A1345"/>
    <w:rsid w:val="30136908"/>
    <w:rsid w:val="320A7897"/>
    <w:rsid w:val="33023A32"/>
    <w:rsid w:val="33FA4AE4"/>
    <w:rsid w:val="342E38AB"/>
    <w:rsid w:val="35703254"/>
    <w:rsid w:val="3931026B"/>
    <w:rsid w:val="39440D68"/>
    <w:rsid w:val="3A7C3852"/>
    <w:rsid w:val="3D7F02E4"/>
    <w:rsid w:val="3DA664CE"/>
    <w:rsid w:val="3FE860B7"/>
    <w:rsid w:val="40ED060C"/>
    <w:rsid w:val="450F22B7"/>
    <w:rsid w:val="464F5D68"/>
    <w:rsid w:val="49231C2D"/>
    <w:rsid w:val="4BBD6AE1"/>
    <w:rsid w:val="4E523276"/>
    <w:rsid w:val="4E556F61"/>
    <w:rsid w:val="4E685FE7"/>
    <w:rsid w:val="531163D2"/>
    <w:rsid w:val="53BD2688"/>
    <w:rsid w:val="54920F49"/>
    <w:rsid w:val="553A4E5A"/>
    <w:rsid w:val="5566766D"/>
    <w:rsid w:val="558012E6"/>
    <w:rsid w:val="558F10BD"/>
    <w:rsid w:val="55FA7A9F"/>
    <w:rsid w:val="597E4B39"/>
    <w:rsid w:val="5BB03969"/>
    <w:rsid w:val="5DEF5A0F"/>
    <w:rsid w:val="692F21DD"/>
    <w:rsid w:val="6C4C7043"/>
    <w:rsid w:val="6FE62681"/>
    <w:rsid w:val="71600CA6"/>
    <w:rsid w:val="71A465EE"/>
    <w:rsid w:val="772E7CE8"/>
    <w:rsid w:val="7AEF4122"/>
    <w:rsid w:val="7E1C4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semiHidden="0" w:uiPriority="35" w:qFormat="1"/>
    <w:lsdException w:name="annotation reference" w:semiHidden="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utoRedefine/>
    <w:qFormat/>
    <w:pPr>
      <w:widowControl w:val="0"/>
      <w:jc w:val="both"/>
    </w:pPr>
    <w:rPr>
      <w:rFonts w:ascii="Times New Roman" w:hAnsi="Times New Roman"/>
      <w:kern w:val="2"/>
      <w:szCs w:val="22"/>
    </w:rPr>
  </w:style>
  <w:style w:type="paragraph" w:styleId="1">
    <w:name w:val="heading 1"/>
    <w:basedOn w:val="a0"/>
    <w:next w:val="a1"/>
    <w:link w:val="1Char"/>
    <w:autoRedefine/>
    <w:qFormat/>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pPr>
      <w:keepNext/>
      <w:widowControl/>
      <w:numPr>
        <w:ilvl w:val="1"/>
        <w:numId w:val="1"/>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widowControl/>
      <w:spacing w:after="120"/>
    </w:pPr>
    <w:rPr>
      <w:rFonts w:eastAsia="MS Mincho"/>
      <w:kern w:val="0"/>
      <w:sz w:val="22"/>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CE1827"/>
    <w:pPr>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uiPriority w:val="99"/>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c">
    <w:name w:val="Table Grid"/>
    <w:aliases w:val="TableGrid"/>
    <w:basedOn w:val="a3"/>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autoRedefine/>
    <w:uiPriority w:val="99"/>
    <w:qFormat/>
    <w:rPr>
      <w:color w:val="0000FF"/>
      <w:u w:val="single"/>
    </w:rPr>
  </w:style>
  <w:style w:type="character" w:styleId="ae">
    <w:name w:val="annotation reference"/>
    <w:autoRedefine/>
    <w:uiPriority w:val="99"/>
    <w:qFormat/>
    <w:rPr>
      <w:sz w:val="16"/>
      <w:szCs w:val="16"/>
    </w:rPr>
  </w:style>
  <w:style w:type="character" w:customStyle="1" w:styleId="Char5">
    <w:name w:val="页眉 Char"/>
    <w:basedOn w:val="a2"/>
    <w:link w:val="aa"/>
    <w:autoRedefine/>
    <w:uiPriority w:val="99"/>
    <w:qFormat/>
    <w:rPr>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表段落,列,—ñ弌’i"/>
    <w:basedOn w:val="a0"/>
    <w:link w:val="Char7"/>
    <w:uiPriority w:val="34"/>
    <w:qFormat/>
    <w:rsid w:val="007F3EE8"/>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Pr>
      <w:rFonts w:ascii="Arial" w:eastAsia="Arial" w:hAnsi="Arial" w:cs="Times New Roman"/>
      <w:b/>
      <w:kern w:val="32"/>
      <w:sz w:val="28"/>
      <w:szCs w:val="28"/>
      <w:lang w:val="zh-CN"/>
    </w:rPr>
  </w:style>
  <w:style w:type="character" w:customStyle="1" w:styleId="2Char">
    <w:name w:val="标题 2 Char"/>
    <w:basedOn w:val="a2"/>
    <w:link w:val="2"/>
    <w:autoRedefine/>
    <w:qFormat/>
    <w:rPr>
      <w:rFonts w:ascii="Arial" w:eastAsia="Arial" w:hAnsi="Arial" w:cs="Times New Roman"/>
      <w:b/>
      <w:kern w:val="0"/>
      <w:sz w:val="24"/>
      <w:szCs w:val="24"/>
      <w:lang w:val="zh-CN"/>
    </w:rPr>
  </w:style>
  <w:style w:type="character" w:customStyle="1" w:styleId="3Char">
    <w:name w:val="标题 3 Char"/>
    <w:basedOn w:val="a2"/>
    <w:link w:val="3"/>
    <w:autoRedefine/>
    <w:qFormat/>
    <w:rPr>
      <w:rFonts w:ascii="Arial" w:eastAsia="Arial" w:hAnsi="Arial" w:cs="Arial"/>
      <w:b/>
      <w:kern w:val="0"/>
      <w:sz w:val="20"/>
      <w:szCs w:val="21"/>
    </w:rPr>
  </w:style>
  <w:style w:type="character" w:customStyle="1" w:styleId="4Char">
    <w:name w:val="标题 4 Char"/>
    <w:basedOn w:val="a2"/>
    <w:link w:val="4"/>
    <w:autoRedefine/>
    <w:qFormat/>
    <w:rPr>
      <w:rFonts w:ascii="Arial" w:eastAsia="Arial" w:hAnsi="Arial" w:cs="Times New Roman"/>
      <w:kern w:val="0"/>
      <w:sz w:val="24"/>
      <w:szCs w:val="20"/>
      <w:lang w:eastAsia="en-US"/>
    </w:rPr>
  </w:style>
  <w:style w:type="character" w:customStyle="1" w:styleId="5Char">
    <w:name w:val="标题 5 Char"/>
    <w:basedOn w:val="a2"/>
    <w:link w:val="5"/>
    <w:autoRedefine/>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autoRedefine/>
    <w:qFormat/>
    <w:rPr>
      <w:rFonts w:ascii="Cambria" w:eastAsia="宋体" w:hAnsi="Cambria" w:cs="Times New Roman"/>
      <w:b/>
      <w:bCs/>
      <w:kern w:val="0"/>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autoRedefine/>
    <w:qFormat/>
    <w:rPr>
      <w:rFonts w:ascii="Cambria" w:eastAsia="宋体" w:hAnsi="Cambria" w:cs="Times New Roman"/>
      <w:kern w:val="0"/>
      <w:sz w:val="24"/>
      <w:szCs w:val="24"/>
      <w:lang w:val="zh-CN" w:eastAsia="en-US"/>
    </w:rPr>
  </w:style>
  <w:style w:type="character" w:customStyle="1" w:styleId="9Char">
    <w:name w:val="标题 9 Char"/>
    <w:basedOn w:val="a2"/>
    <w:link w:val="9"/>
    <w:autoRedefine/>
    <w:qFormat/>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Pr>
      <w:rFonts w:eastAsia="MS Mincho"/>
      <w:kern w:val="0"/>
      <w:sz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uiPriority w:val="99"/>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spacing w:afterLines="5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CE1827"/>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2">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semiHidden="0" w:uiPriority="35" w:qFormat="1"/>
    <w:lsdException w:name="annotation reference" w:semiHidden="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utoRedefine/>
    <w:qFormat/>
    <w:pPr>
      <w:widowControl w:val="0"/>
      <w:jc w:val="both"/>
    </w:pPr>
    <w:rPr>
      <w:rFonts w:ascii="Times New Roman" w:hAnsi="Times New Roman"/>
      <w:kern w:val="2"/>
      <w:szCs w:val="22"/>
    </w:rPr>
  </w:style>
  <w:style w:type="paragraph" w:styleId="1">
    <w:name w:val="heading 1"/>
    <w:basedOn w:val="a0"/>
    <w:next w:val="a1"/>
    <w:link w:val="1Char"/>
    <w:autoRedefine/>
    <w:qFormat/>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pPr>
      <w:keepNext/>
      <w:widowControl/>
      <w:numPr>
        <w:ilvl w:val="1"/>
        <w:numId w:val="1"/>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widowControl/>
      <w:spacing w:after="120"/>
    </w:pPr>
    <w:rPr>
      <w:rFonts w:eastAsia="MS Mincho"/>
      <w:kern w:val="0"/>
      <w:sz w:val="22"/>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CE1827"/>
    <w:pPr>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uiPriority w:val="99"/>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c">
    <w:name w:val="Table Grid"/>
    <w:aliases w:val="TableGrid"/>
    <w:basedOn w:val="a3"/>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autoRedefine/>
    <w:uiPriority w:val="99"/>
    <w:qFormat/>
    <w:rPr>
      <w:color w:val="0000FF"/>
      <w:u w:val="single"/>
    </w:rPr>
  </w:style>
  <w:style w:type="character" w:styleId="ae">
    <w:name w:val="annotation reference"/>
    <w:autoRedefine/>
    <w:uiPriority w:val="99"/>
    <w:qFormat/>
    <w:rPr>
      <w:sz w:val="16"/>
      <w:szCs w:val="16"/>
    </w:rPr>
  </w:style>
  <w:style w:type="character" w:customStyle="1" w:styleId="Char5">
    <w:name w:val="页眉 Char"/>
    <w:basedOn w:val="a2"/>
    <w:link w:val="aa"/>
    <w:autoRedefine/>
    <w:uiPriority w:val="99"/>
    <w:qFormat/>
    <w:rPr>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表段落,列,—ñ弌’i"/>
    <w:basedOn w:val="a0"/>
    <w:link w:val="Char7"/>
    <w:uiPriority w:val="34"/>
    <w:qFormat/>
    <w:rsid w:val="007F3EE8"/>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Pr>
      <w:rFonts w:ascii="Arial" w:eastAsia="Arial" w:hAnsi="Arial" w:cs="Times New Roman"/>
      <w:b/>
      <w:kern w:val="32"/>
      <w:sz w:val="28"/>
      <w:szCs w:val="28"/>
      <w:lang w:val="zh-CN"/>
    </w:rPr>
  </w:style>
  <w:style w:type="character" w:customStyle="1" w:styleId="2Char">
    <w:name w:val="标题 2 Char"/>
    <w:basedOn w:val="a2"/>
    <w:link w:val="2"/>
    <w:autoRedefine/>
    <w:qFormat/>
    <w:rPr>
      <w:rFonts w:ascii="Arial" w:eastAsia="Arial" w:hAnsi="Arial" w:cs="Times New Roman"/>
      <w:b/>
      <w:kern w:val="0"/>
      <w:sz w:val="24"/>
      <w:szCs w:val="24"/>
      <w:lang w:val="zh-CN"/>
    </w:rPr>
  </w:style>
  <w:style w:type="character" w:customStyle="1" w:styleId="3Char">
    <w:name w:val="标题 3 Char"/>
    <w:basedOn w:val="a2"/>
    <w:link w:val="3"/>
    <w:autoRedefine/>
    <w:qFormat/>
    <w:rPr>
      <w:rFonts w:ascii="Arial" w:eastAsia="Arial" w:hAnsi="Arial" w:cs="Arial"/>
      <w:b/>
      <w:kern w:val="0"/>
      <w:sz w:val="20"/>
      <w:szCs w:val="21"/>
    </w:rPr>
  </w:style>
  <w:style w:type="character" w:customStyle="1" w:styleId="4Char">
    <w:name w:val="标题 4 Char"/>
    <w:basedOn w:val="a2"/>
    <w:link w:val="4"/>
    <w:autoRedefine/>
    <w:qFormat/>
    <w:rPr>
      <w:rFonts w:ascii="Arial" w:eastAsia="Arial" w:hAnsi="Arial" w:cs="Times New Roman"/>
      <w:kern w:val="0"/>
      <w:sz w:val="24"/>
      <w:szCs w:val="20"/>
      <w:lang w:eastAsia="en-US"/>
    </w:rPr>
  </w:style>
  <w:style w:type="character" w:customStyle="1" w:styleId="5Char">
    <w:name w:val="标题 5 Char"/>
    <w:basedOn w:val="a2"/>
    <w:link w:val="5"/>
    <w:autoRedefine/>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autoRedefine/>
    <w:qFormat/>
    <w:rPr>
      <w:rFonts w:ascii="Cambria" w:eastAsia="宋体" w:hAnsi="Cambria" w:cs="Times New Roman"/>
      <w:b/>
      <w:bCs/>
      <w:kern w:val="0"/>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autoRedefine/>
    <w:qFormat/>
    <w:rPr>
      <w:rFonts w:ascii="Cambria" w:eastAsia="宋体" w:hAnsi="Cambria" w:cs="Times New Roman"/>
      <w:kern w:val="0"/>
      <w:sz w:val="24"/>
      <w:szCs w:val="24"/>
      <w:lang w:val="zh-CN" w:eastAsia="en-US"/>
    </w:rPr>
  </w:style>
  <w:style w:type="character" w:customStyle="1" w:styleId="9Char">
    <w:name w:val="标题 9 Char"/>
    <w:basedOn w:val="a2"/>
    <w:link w:val="9"/>
    <w:autoRedefine/>
    <w:qFormat/>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Pr>
      <w:rFonts w:eastAsia="MS Mincho"/>
      <w:kern w:val="0"/>
      <w:sz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uiPriority w:val="99"/>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spacing w:afterLines="5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CE1827"/>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2">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58DA3-6638-4926-B052-3BD56726C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3923</Words>
  <Characters>22363</Characters>
  <Application>Microsoft Office Word</Application>
  <DocSecurity>0</DocSecurity>
  <Lines>186</Lines>
  <Paragraphs>52</Paragraphs>
  <ScaleCrop>false</ScaleCrop>
  <Company>CATT</Company>
  <LinksUpToDate>false</LinksUpToDate>
  <CharactersWithSpaces>26234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ZM-A</cp:lastModifiedBy>
  <cp:revision>2</cp:revision>
  <dcterms:created xsi:type="dcterms:W3CDTF">2024-05-10T10:47:00Z</dcterms:created>
  <dcterms:modified xsi:type="dcterms:W3CDTF">2024-05-10T10:47:00Z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19C27D237CA94E49ADF2CA8BBE16AD71_12</vt:lpwstr>
  </property>
</Properties>
</file>