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8E90AE" w14:textId="68536EE6" w:rsidR="005A5610" w:rsidRPr="0038121F" w:rsidRDefault="00DE5948" w:rsidP="00DE38AB">
      <w:pPr>
        <w:tabs>
          <w:tab w:val="center" w:pos="4536"/>
          <w:tab w:val="right" w:pos="8789"/>
          <w:tab w:val="right" w:pos="9639"/>
        </w:tabs>
        <w:ind w:right="2"/>
        <w:rPr>
          <w:rFonts w:ascii="Arial" w:hAnsi="Arial" w:cs="Arial"/>
          <w:b/>
          <w:bCs/>
          <w:sz w:val="22"/>
        </w:rPr>
      </w:pPr>
      <w:r>
        <w:rPr>
          <w:rFonts w:ascii="Arial" w:hAnsi="Arial" w:cs="Arial"/>
          <w:b/>
          <w:bCs/>
          <w:sz w:val="22"/>
        </w:rPr>
        <w:t>3GPP TSG RAN WG1 #11</w:t>
      </w:r>
      <w:r w:rsidR="006D3F22">
        <w:rPr>
          <w:rFonts w:ascii="Arial" w:hAnsi="Arial" w:cs="Arial" w:hint="eastAsia"/>
          <w:b/>
          <w:bCs/>
          <w:sz w:val="22"/>
        </w:rPr>
        <w:t>6</w:t>
      </w:r>
      <w:r w:rsidR="00F44BD2">
        <w:rPr>
          <w:rFonts w:ascii="Arial" w:hAnsi="Arial" w:cs="Arial" w:hint="eastAsia"/>
          <w:b/>
          <w:bCs/>
          <w:sz w:val="22"/>
        </w:rPr>
        <w:t>bis</w:t>
      </w:r>
      <w:r w:rsidR="00383CB3">
        <w:rPr>
          <w:rFonts w:ascii="Arial" w:hAnsi="Arial" w:cs="Arial" w:hint="eastAsia"/>
          <w:b/>
          <w:bCs/>
          <w:sz w:val="22"/>
        </w:rPr>
        <w:t xml:space="preserve">         </w:t>
      </w:r>
      <w:r w:rsidR="00D07645">
        <w:rPr>
          <w:rFonts w:ascii="Arial" w:hAnsi="Arial" w:cs="Arial" w:hint="eastAsia"/>
          <w:b/>
          <w:bCs/>
          <w:sz w:val="22"/>
        </w:rPr>
        <w:t xml:space="preserve">                          </w:t>
      </w:r>
      <w:r w:rsidR="00383CB3">
        <w:rPr>
          <w:rFonts w:ascii="Arial" w:hAnsi="Arial" w:cs="Arial" w:hint="eastAsia"/>
          <w:b/>
          <w:bCs/>
          <w:sz w:val="22"/>
        </w:rPr>
        <w:t xml:space="preserve">  </w:t>
      </w:r>
      <w:r w:rsidR="004910F5">
        <w:rPr>
          <w:rFonts w:ascii="Arial" w:hAnsi="Arial" w:cs="Arial" w:hint="eastAsia"/>
          <w:b/>
          <w:bCs/>
          <w:sz w:val="22"/>
        </w:rPr>
        <w:t xml:space="preserve"> </w:t>
      </w:r>
      <w:r w:rsidR="000862AF">
        <w:rPr>
          <w:rFonts w:ascii="Arial" w:hAnsi="Arial" w:cs="Arial" w:hint="eastAsia"/>
          <w:b/>
          <w:bCs/>
          <w:sz w:val="22"/>
        </w:rPr>
        <w:t xml:space="preserve"> </w:t>
      </w:r>
      <w:r w:rsidR="00585CD6">
        <w:rPr>
          <w:rFonts w:ascii="Arial" w:hAnsi="Arial" w:cs="Arial" w:hint="eastAsia"/>
          <w:b/>
          <w:bCs/>
          <w:sz w:val="22"/>
        </w:rPr>
        <w:t xml:space="preserve"> </w:t>
      </w:r>
      <w:r w:rsidR="001C6120">
        <w:rPr>
          <w:rFonts w:ascii="Arial" w:hAnsi="Arial" w:cs="Arial" w:hint="eastAsia"/>
          <w:b/>
          <w:bCs/>
          <w:sz w:val="22"/>
        </w:rPr>
        <w:t xml:space="preserve">  </w:t>
      </w:r>
      <w:r w:rsidR="00DF18BD" w:rsidRPr="00DF18BD">
        <w:rPr>
          <w:rFonts w:ascii="Arial" w:hAnsi="Arial" w:cs="Arial"/>
          <w:b/>
          <w:bCs/>
          <w:sz w:val="22"/>
        </w:rPr>
        <w:t>R1-</w:t>
      </w:r>
      <w:r w:rsidR="003B4F87" w:rsidRPr="00DF18BD">
        <w:rPr>
          <w:rFonts w:ascii="Arial" w:hAnsi="Arial" w:cs="Arial"/>
          <w:b/>
          <w:bCs/>
          <w:sz w:val="22"/>
        </w:rPr>
        <w:t>2</w:t>
      </w:r>
      <w:r w:rsidR="003B4F87">
        <w:rPr>
          <w:rFonts w:ascii="Arial" w:hAnsi="Arial" w:cs="Arial" w:hint="eastAsia"/>
          <w:b/>
          <w:bCs/>
          <w:sz w:val="22"/>
        </w:rPr>
        <w:t>4</w:t>
      </w:r>
      <w:r w:rsidR="003B4F87" w:rsidRPr="00DF18BD">
        <w:rPr>
          <w:rFonts w:ascii="Arial" w:hAnsi="Arial" w:cs="Arial"/>
          <w:b/>
          <w:bCs/>
          <w:sz w:val="22"/>
        </w:rPr>
        <w:t>0</w:t>
      </w:r>
      <w:r w:rsidR="003B4F87">
        <w:rPr>
          <w:rFonts w:ascii="Arial" w:hAnsi="Arial" w:cs="Arial" w:hint="eastAsia"/>
          <w:b/>
          <w:bCs/>
          <w:sz w:val="22"/>
        </w:rPr>
        <w:t>2366</w:t>
      </w:r>
    </w:p>
    <w:p w14:paraId="1B88C3FD" w14:textId="63D249CA" w:rsidR="00B22149" w:rsidRPr="00B22149" w:rsidRDefault="00F44BD2" w:rsidP="00B22149">
      <w:pPr>
        <w:tabs>
          <w:tab w:val="center" w:pos="4536"/>
          <w:tab w:val="right" w:pos="7938"/>
          <w:tab w:val="right" w:pos="9639"/>
        </w:tabs>
        <w:spacing w:beforeLines="50" w:before="120"/>
        <w:ind w:right="2"/>
        <w:rPr>
          <w:rFonts w:ascii="Arial" w:hAnsi="Arial" w:cs="Arial"/>
          <w:b/>
          <w:bCs/>
          <w:sz w:val="22"/>
        </w:rPr>
      </w:pPr>
      <w:r>
        <w:rPr>
          <w:rFonts w:ascii="Arial" w:hAnsi="Arial" w:cs="Arial" w:hint="eastAsia"/>
          <w:b/>
          <w:bCs/>
          <w:sz w:val="22"/>
        </w:rPr>
        <w:t>Changsha</w:t>
      </w:r>
      <w:r>
        <w:rPr>
          <w:rFonts w:ascii="Arial" w:hAnsi="Arial" w:cs="Arial"/>
          <w:b/>
          <w:bCs/>
          <w:sz w:val="22"/>
        </w:rPr>
        <w:t xml:space="preserve">, </w:t>
      </w:r>
      <w:r>
        <w:rPr>
          <w:rFonts w:ascii="Arial" w:hAnsi="Arial" w:cs="Arial" w:hint="eastAsia"/>
          <w:b/>
          <w:bCs/>
          <w:sz w:val="22"/>
        </w:rPr>
        <w:t>China, April</w:t>
      </w:r>
      <w:r>
        <w:rPr>
          <w:rFonts w:ascii="Arial" w:hAnsi="Arial" w:cs="Arial"/>
          <w:b/>
          <w:bCs/>
          <w:sz w:val="22"/>
        </w:rPr>
        <w:t xml:space="preserve"> </w:t>
      </w:r>
      <w:r>
        <w:rPr>
          <w:rFonts w:ascii="Arial" w:hAnsi="Arial" w:cs="Arial" w:hint="eastAsia"/>
          <w:b/>
          <w:bCs/>
          <w:sz w:val="22"/>
        </w:rPr>
        <w:t>15</w:t>
      </w:r>
      <w:r w:rsidR="006D3F22" w:rsidRPr="006D3F22">
        <w:rPr>
          <w:rFonts w:ascii="Arial" w:hAnsi="Arial" w:cs="Arial"/>
          <w:b/>
          <w:bCs/>
          <w:sz w:val="22"/>
          <w:vertAlign w:val="superscript"/>
        </w:rPr>
        <w:t>th</w:t>
      </w:r>
      <w:r>
        <w:rPr>
          <w:rFonts w:ascii="Arial" w:hAnsi="Arial" w:cs="Arial"/>
          <w:b/>
          <w:bCs/>
          <w:sz w:val="22"/>
        </w:rPr>
        <w:t xml:space="preserve"> – </w:t>
      </w:r>
      <w:r>
        <w:rPr>
          <w:rFonts w:ascii="Arial" w:hAnsi="Arial" w:cs="Arial" w:hint="eastAsia"/>
          <w:b/>
          <w:bCs/>
          <w:sz w:val="22"/>
        </w:rPr>
        <w:t>19</w:t>
      </w:r>
      <w:r w:rsidR="006D3F22" w:rsidRPr="006D3F22">
        <w:rPr>
          <w:rFonts w:ascii="Arial" w:hAnsi="Arial" w:cs="Arial"/>
          <w:b/>
          <w:bCs/>
          <w:sz w:val="22"/>
          <w:vertAlign w:val="superscript"/>
        </w:rPr>
        <w:t>t</w:t>
      </w:r>
      <w:r>
        <w:rPr>
          <w:rFonts w:ascii="Arial" w:hAnsi="Arial" w:cs="Arial" w:hint="eastAsia"/>
          <w:b/>
          <w:bCs/>
          <w:sz w:val="22"/>
          <w:vertAlign w:val="superscript"/>
        </w:rPr>
        <w:t>h</w:t>
      </w:r>
      <w:r w:rsidR="006D3F22" w:rsidRPr="006D3F22">
        <w:rPr>
          <w:rFonts w:ascii="Arial" w:hAnsi="Arial" w:cs="Arial"/>
          <w:b/>
          <w:bCs/>
          <w:sz w:val="22"/>
        </w:rPr>
        <w:t>, 2024</w:t>
      </w:r>
    </w:p>
    <w:p w14:paraId="69DBF3A8" w14:textId="77777777" w:rsidR="005A5610" w:rsidRPr="00B22149" w:rsidRDefault="005A5610" w:rsidP="00E276D4">
      <w:pPr>
        <w:tabs>
          <w:tab w:val="center" w:pos="4536"/>
          <w:tab w:val="right" w:pos="7938"/>
          <w:tab w:val="right" w:pos="9639"/>
        </w:tabs>
        <w:ind w:right="2"/>
        <w:rPr>
          <w:rFonts w:ascii="Arial" w:hAnsi="Arial" w:cs="Arial"/>
          <w:b/>
          <w:bCs/>
          <w:sz w:val="22"/>
        </w:rPr>
      </w:pPr>
    </w:p>
    <w:p w14:paraId="361F6553" w14:textId="4921A1AF" w:rsidR="005A5610" w:rsidRPr="0097521E" w:rsidRDefault="005A5610" w:rsidP="00DE38AB">
      <w:pPr>
        <w:tabs>
          <w:tab w:val="left" w:pos="1985"/>
          <w:tab w:val="left" w:pos="2835"/>
          <w:tab w:val="right" w:pos="9072"/>
          <w:tab w:val="right" w:pos="10206"/>
        </w:tabs>
        <w:rPr>
          <w:rFonts w:ascii="Arial" w:hAnsi="Arial"/>
          <w:b/>
          <w:sz w:val="22"/>
        </w:rPr>
      </w:pPr>
      <w:r w:rsidRPr="0097521E">
        <w:rPr>
          <w:rFonts w:ascii="Arial" w:hAnsi="Arial"/>
          <w:b/>
          <w:sz w:val="22"/>
        </w:rPr>
        <w:t xml:space="preserve">Source: </w:t>
      </w:r>
      <w:r w:rsidRPr="0097521E">
        <w:rPr>
          <w:rFonts w:ascii="Arial" w:hAnsi="Arial"/>
          <w:b/>
          <w:sz w:val="22"/>
        </w:rPr>
        <w:tab/>
        <w:t>CATT</w:t>
      </w:r>
    </w:p>
    <w:p w14:paraId="6D7EED34" w14:textId="20FE6B33" w:rsidR="005A5610" w:rsidRPr="0097521E" w:rsidRDefault="005A5610" w:rsidP="00DE38AB">
      <w:pPr>
        <w:tabs>
          <w:tab w:val="left" w:pos="1985"/>
          <w:tab w:val="left" w:pos="2835"/>
          <w:tab w:val="right" w:pos="9072"/>
          <w:tab w:val="right" w:pos="10206"/>
        </w:tabs>
        <w:rPr>
          <w:rFonts w:ascii="Arial" w:hAnsi="Arial"/>
          <w:b/>
          <w:sz w:val="22"/>
        </w:rPr>
      </w:pPr>
      <w:r w:rsidRPr="0097521E">
        <w:rPr>
          <w:rFonts w:ascii="Arial" w:hAnsi="Arial"/>
          <w:b/>
          <w:sz w:val="22"/>
        </w:rPr>
        <w:t>Title:</w:t>
      </w:r>
      <w:r w:rsidRPr="0097521E">
        <w:rPr>
          <w:rFonts w:ascii="Arial" w:hAnsi="Arial"/>
          <w:b/>
          <w:sz w:val="22"/>
        </w:rPr>
        <w:tab/>
      </w:r>
      <w:r w:rsidR="0016506A">
        <w:rPr>
          <w:rFonts w:ascii="Arial" w:hAnsi="Arial" w:hint="eastAsia"/>
          <w:b/>
          <w:sz w:val="22"/>
        </w:rPr>
        <w:t>Specification support for AI/ML-based beam management</w:t>
      </w:r>
    </w:p>
    <w:p w14:paraId="07209E2C" w14:textId="42E51BF8" w:rsidR="005A5610" w:rsidRPr="0097521E" w:rsidRDefault="005A5610" w:rsidP="00DE38AB">
      <w:pPr>
        <w:tabs>
          <w:tab w:val="left" w:pos="1985"/>
          <w:tab w:val="left" w:pos="2835"/>
          <w:tab w:val="right" w:pos="9072"/>
          <w:tab w:val="right" w:pos="10206"/>
        </w:tabs>
        <w:rPr>
          <w:rFonts w:ascii="Arial" w:hAnsi="Arial"/>
          <w:b/>
          <w:sz w:val="22"/>
        </w:rPr>
      </w:pPr>
      <w:r w:rsidRPr="0097521E">
        <w:rPr>
          <w:rFonts w:ascii="Arial" w:hAnsi="Arial"/>
          <w:b/>
          <w:sz w:val="22"/>
        </w:rPr>
        <w:t>Agenda Item:</w:t>
      </w:r>
      <w:r w:rsidRPr="0097521E">
        <w:rPr>
          <w:rFonts w:ascii="Arial" w:hAnsi="Arial"/>
          <w:b/>
          <w:sz w:val="22"/>
        </w:rPr>
        <w:tab/>
        <w:t>9.</w:t>
      </w:r>
      <w:r w:rsidR="006D3F22">
        <w:rPr>
          <w:rFonts w:ascii="Arial" w:hAnsi="Arial" w:hint="eastAsia"/>
          <w:b/>
          <w:sz w:val="22"/>
        </w:rPr>
        <w:t>1.1</w:t>
      </w:r>
    </w:p>
    <w:p w14:paraId="395ECBBE" w14:textId="29003FE1" w:rsidR="005A5610" w:rsidRPr="000C6862" w:rsidRDefault="005A5610" w:rsidP="00DE38AB">
      <w:pPr>
        <w:tabs>
          <w:tab w:val="left" w:pos="1985"/>
          <w:tab w:val="left" w:pos="2835"/>
          <w:tab w:val="right" w:pos="9072"/>
          <w:tab w:val="right" w:pos="10206"/>
        </w:tabs>
        <w:rPr>
          <w:rFonts w:ascii="Arial" w:hAnsi="Arial"/>
          <w:b/>
          <w:sz w:val="22"/>
        </w:rPr>
      </w:pPr>
      <w:r w:rsidRPr="000C6862">
        <w:rPr>
          <w:rFonts w:ascii="Arial" w:hAnsi="Arial"/>
          <w:b/>
          <w:sz w:val="22"/>
        </w:rPr>
        <w:t>Document for:</w:t>
      </w:r>
      <w:r w:rsidRPr="000C6862">
        <w:rPr>
          <w:rFonts w:ascii="Arial" w:hAnsi="Arial"/>
          <w:b/>
          <w:sz w:val="22"/>
        </w:rPr>
        <w:tab/>
        <w:t>Discussion and Decision</w:t>
      </w:r>
    </w:p>
    <w:p w14:paraId="2AD2C2CB" w14:textId="77777777" w:rsidR="00A578C0" w:rsidRPr="00590A36" w:rsidRDefault="00A578C0" w:rsidP="00E530B7">
      <w:pPr>
        <w:widowControl/>
        <w:pBdr>
          <w:bottom w:val="single" w:sz="4" w:space="1" w:color="auto"/>
        </w:pBdr>
        <w:tabs>
          <w:tab w:val="left" w:pos="2552"/>
        </w:tabs>
        <w:ind w:left="-2"/>
        <w:rPr>
          <w:rFonts w:eastAsia="宋体" w:cs="Times New Roman"/>
          <w:kern w:val="0"/>
          <w:szCs w:val="20"/>
        </w:rPr>
      </w:pPr>
    </w:p>
    <w:p w14:paraId="7287B205" w14:textId="77777777" w:rsidR="00A578C0" w:rsidRPr="00E276D4" w:rsidRDefault="00A578C0" w:rsidP="001F4512">
      <w:pPr>
        <w:pStyle w:val="a8"/>
        <w:keepNext/>
        <w:widowControl/>
        <w:numPr>
          <w:ilvl w:val="0"/>
          <w:numId w:val="1"/>
        </w:numPr>
        <w:spacing w:before="120" w:after="120"/>
        <w:ind w:firstLineChars="0"/>
        <w:outlineLvl w:val="0"/>
        <w:rPr>
          <w:rFonts w:ascii="Arial" w:eastAsia="宋体" w:hAnsi="Arial" w:cs="Arial"/>
          <w:b/>
          <w:kern w:val="32"/>
          <w:sz w:val="28"/>
          <w:szCs w:val="20"/>
        </w:rPr>
      </w:pPr>
      <w:bookmarkStart w:id="0" w:name="_Ref521334010"/>
      <w:r w:rsidRPr="00E276D4">
        <w:rPr>
          <w:rFonts w:ascii="Arial" w:eastAsia="宋体" w:hAnsi="Arial" w:cs="Arial"/>
          <w:b/>
          <w:kern w:val="32"/>
          <w:sz w:val="28"/>
          <w:szCs w:val="20"/>
        </w:rPr>
        <w:t>Introduction</w:t>
      </w:r>
      <w:bookmarkEnd w:id="0"/>
    </w:p>
    <w:p w14:paraId="4E1221C7" w14:textId="021148C6" w:rsidR="00DF018C" w:rsidRPr="00F114F4" w:rsidRDefault="00142503" w:rsidP="00D5764F">
      <w:pPr>
        <w:spacing w:afterLines="50" w:after="120"/>
        <w:rPr>
          <w:rFonts w:cs="Times New Roman"/>
          <w:szCs w:val="20"/>
        </w:rPr>
      </w:pPr>
      <w:r w:rsidRPr="00D503F6">
        <w:rPr>
          <w:rFonts w:cs="Times New Roman" w:hint="eastAsia"/>
          <w:szCs w:val="20"/>
        </w:rPr>
        <w:t xml:space="preserve">In </w:t>
      </w:r>
      <w:r w:rsidR="00DF018C">
        <w:rPr>
          <w:rFonts w:cs="Times New Roman" w:hint="eastAsia"/>
          <w:szCs w:val="20"/>
        </w:rPr>
        <w:t>RAN</w:t>
      </w:r>
      <w:r w:rsidR="00F3340E">
        <w:rPr>
          <w:rFonts w:cs="Times New Roman" w:hint="eastAsia"/>
          <w:szCs w:val="20"/>
        </w:rPr>
        <w:t>1</w:t>
      </w:r>
      <w:r w:rsidR="00D5764F">
        <w:rPr>
          <w:rFonts w:cs="Times New Roman" w:hint="eastAsia"/>
          <w:szCs w:val="20"/>
        </w:rPr>
        <w:t>#1</w:t>
      </w:r>
      <w:r w:rsidR="00F3340E">
        <w:rPr>
          <w:rFonts w:cs="Times New Roman" w:hint="eastAsia"/>
          <w:szCs w:val="20"/>
        </w:rPr>
        <w:t>16</w:t>
      </w:r>
      <w:r w:rsidR="00D5764F">
        <w:rPr>
          <w:rFonts w:cs="Times New Roman" w:hint="eastAsia"/>
          <w:szCs w:val="20"/>
        </w:rPr>
        <w:t xml:space="preserve">, </w:t>
      </w:r>
      <w:r w:rsidR="002F72C9">
        <w:rPr>
          <w:rFonts w:cs="Times New Roman" w:hint="eastAsia"/>
          <w:szCs w:val="20"/>
        </w:rPr>
        <w:t>the following agreements and conclusion were made for specification support o</w:t>
      </w:r>
      <w:r w:rsidR="002F72C9" w:rsidRPr="005861C9">
        <w:rPr>
          <w:rFonts w:cs="Times New Roman"/>
          <w:szCs w:val="20"/>
        </w:rPr>
        <w:t>n AI/ML for beam management</w:t>
      </w:r>
      <w:r w:rsidR="002F72C9">
        <w:rPr>
          <w:rFonts w:cs="Times New Roman" w:hint="eastAsia"/>
          <w:szCs w:val="20"/>
        </w:rPr>
        <w:t xml:space="preserve"> </w:t>
      </w:r>
      <w:r w:rsidR="00DF018C">
        <w:rPr>
          <w:rFonts w:cs="Times New Roman"/>
          <w:szCs w:val="20"/>
        </w:rPr>
        <w:fldChar w:fldCharType="begin"/>
      </w:r>
      <w:r w:rsidR="00DF018C">
        <w:rPr>
          <w:rFonts w:cs="Times New Roman"/>
          <w:szCs w:val="20"/>
        </w:rPr>
        <w:instrText xml:space="preserve"> </w:instrText>
      </w:r>
      <w:r w:rsidR="00DF018C">
        <w:rPr>
          <w:rFonts w:cs="Times New Roman" w:hint="eastAsia"/>
          <w:szCs w:val="20"/>
        </w:rPr>
        <w:instrText>REF _Ref142473847 \r \h</w:instrText>
      </w:r>
      <w:r w:rsidR="00DF018C">
        <w:rPr>
          <w:rFonts w:cs="Times New Roman"/>
          <w:szCs w:val="20"/>
        </w:rPr>
        <w:instrText xml:space="preserve"> </w:instrText>
      </w:r>
      <w:r w:rsidR="00DF018C">
        <w:rPr>
          <w:rFonts w:cs="Times New Roman"/>
          <w:szCs w:val="20"/>
        </w:rPr>
      </w:r>
      <w:r w:rsidR="00DF018C">
        <w:rPr>
          <w:rFonts w:cs="Times New Roman"/>
          <w:szCs w:val="20"/>
        </w:rPr>
        <w:fldChar w:fldCharType="separate"/>
      </w:r>
      <w:r w:rsidR="00DF018C">
        <w:rPr>
          <w:rFonts w:cs="Times New Roman"/>
          <w:szCs w:val="20"/>
        </w:rPr>
        <w:t>[1]</w:t>
      </w:r>
      <w:r w:rsidR="00DF018C">
        <w:rPr>
          <w:rFonts w:cs="Times New Roman"/>
          <w:szCs w:val="20"/>
        </w:rPr>
        <w:fldChar w:fldCharType="end"/>
      </w:r>
      <w:r w:rsidR="00DF018C">
        <w:rPr>
          <w:rFonts w:cs="Times New Roman" w:hint="eastAsia"/>
          <w:szCs w:val="20"/>
        </w:rPr>
        <w:t xml:space="preserve">. </w:t>
      </w:r>
    </w:p>
    <w:tbl>
      <w:tblPr>
        <w:tblStyle w:val="aa"/>
        <w:tblpPr w:leftFromText="180" w:rightFromText="180" w:vertAnchor="text" w:horzAnchor="margin" w:tblpX="108" w:tblpY="9"/>
        <w:tblW w:w="0" w:type="auto"/>
        <w:tblLook w:val="04A0" w:firstRow="1" w:lastRow="0" w:firstColumn="1" w:lastColumn="0" w:noHBand="0" w:noVBand="1"/>
      </w:tblPr>
      <w:tblGrid>
        <w:gridCol w:w="9072"/>
      </w:tblGrid>
      <w:tr w:rsidR="00521930" w:rsidRPr="00D503F6" w14:paraId="3AB89559" w14:textId="77777777" w:rsidTr="00723A4E">
        <w:tc>
          <w:tcPr>
            <w:tcW w:w="9072" w:type="dxa"/>
          </w:tcPr>
          <w:p w14:paraId="4F606433" w14:textId="77777777" w:rsidR="002F72C9" w:rsidRDefault="002F72C9" w:rsidP="002F72C9">
            <w:pPr>
              <w:rPr>
                <w:rFonts w:eastAsia="等线"/>
                <w:b/>
                <w:bCs/>
                <w:highlight w:val="green"/>
              </w:rPr>
            </w:pPr>
            <w:r>
              <w:rPr>
                <w:rFonts w:eastAsia="等线" w:hint="eastAsia"/>
                <w:b/>
                <w:bCs/>
                <w:highlight w:val="green"/>
              </w:rPr>
              <w:t>A</w:t>
            </w:r>
            <w:r>
              <w:rPr>
                <w:rFonts w:eastAsia="等线"/>
                <w:b/>
                <w:bCs/>
                <w:highlight w:val="green"/>
              </w:rPr>
              <w:t>greement</w:t>
            </w:r>
          </w:p>
          <w:p w14:paraId="3FF0E300" w14:textId="77777777" w:rsidR="002F72C9" w:rsidRPr="00E75F2A" w:rsidRDefault="002F72C9" w:rsidP="002F72C9">
            <w:pPr>
              <w:rPr>
                <w:rFonts w:eastAsia="Times New Roman"/>
                <w:bCs/>
              </w:rPr>
            </w:pPr>
            <w:r w:rsidRPr="00E75F2A">
              <w:rPr>
                <w:rFonts w:eastAsia="Times New Roman"/>
                <w:bCs/>
              </w:rPr>
              <w:t>For NW-sided model, for inference, in a beam report initiated by network, based on one measurement resource set, support the report of more than 4 beam related information in L1 signaling</w:t>
            </w:r>
          </w:p>
          <w:p w14:paraId="1741551D" w14:textId="77777777" w:rsidR="002F72C9" w:rsidRPr="00E75F2A" w:rsidRDefault="002F72C9" w:rsidP="002F72C9">
            <w:pPr>
              <w:pStyle w:val="a8"/>
              <w:widowControl/>
              <w:numPr>
                <w:ilvl w:val="0"/>
                <w:numId w:val="16"/>
              </w:numPr>
              <w:ind w:firstLineChars="0"/>
              <w:jc w:val="left"/>
              <w:rPr>
                <w:rFonts w:eastAsia="Times New Roman"/>
                <w:bCs/>
              </w:rPr>
            </w:pPr>
            <w:r w:rsidRPr="00E75F2A">
              <w:rPr>
                <w:rFonts w:eastAsia="Times New Roman"/>
                <w:bCs/>
              </w:rPr>
              <w:t>Note: Purpose, such as above “For NW-sided model, for inference”, will not be specified in RAN 1 specifications</w:t>
            </w:r>
          </w:p>
          <w:p w14:paraId="406AF268" w14:textId="77777777" w:rsidR="002F72C9" w:rsidRPr="00E75F2A" w:rsidRDefault="002F72C9" w:rsidP="002F72C9">
            <w:pPr>
              <w:pStyle w:val="a8"/>
              <w:widowControl/>
              <w:numPr>
                <w:ilvl w:val="0"/>
                <w:numId w:val="17"/>
              </w:numPr>
              <w:ind w:left="714" w:firstLineChars="0" w:hanging="357"/>
              <w:jc w:val="left"/>
              <w:rPr>
                <w:rFonts w:eastAsia="Times New Roman"/>
                <w:bCs/>
              </w:rPr>
            </w:pPr>
            <w:r w:rsidRPr="00E75F2A">
              <w:rPr>
                <w:rFonts w:eastAsia="Times New Roman"/>
                <w:bCs/>
              </w:rPr>
              <w:t xml:space="preserve">FFS on the report content for beam related information </w:t>
            </w:r>
          </w:p>
          <w:p w14:paraId="61E25473" w14:textId="77777777" w:rsidR="002F72C9" w:rsidRPr="00E75F2A" w:rsidRDefault="002F72C9" w:rsidP="002F72C9">
            <w:pPr>
              <w:pStyle w:val="a8"/>
              <w:widowControl/>
              <w:numPr>
                <w:ilvl w:val="0"/>
                <w:numId w:val="16"/>
              </w:numPr>
              <w:ind w:left="714" w:firstLineChars="0" w:hanging="357"/>
              <w:jc w:val="left"/>
              <w:rPr>
                <w:rFonts w:eastAsia="Times New Roman"/>
                <w:bCs/>
              </w:rPr>
            </w:pPr>
            <w:r w:rsidRPr="00E75F2A">
              <w:rPr>
                <w:rFonts w:eastAsia="Times New Roman"/>
                <w:bCs/>
              </w:rPr>
              <w:t xml:space="preserve">FFS on max number of reported beam related information in one report </w:t>
            </w:r>
          </w:p>
          <w:p w14:paraId="42CEA35B" w14:textId="77777777" w:rsidR="002F72C9" w:rsidRPr="007C2723" w:rsidRDefault="002F72C9" w:rsidP="002F72C9">
            <w:pPr>
              <w:rPr>
                <w:b/>
                <w:bCs/>
                <w:lang w:eastAsia="x-none"/>
              </w:rPr>
            </w:pPr>
          </w:p>
          <w:p w14:paraId="0C5DC343" w14:textId="77777777" w:rsidR="002F72C9" w:rsidRDefault="002F72C9" w:rsidP="002F72C9">
            <w:pPr>
              <w:rPr>
                <w:rFonts w:eastAsia="等线"/>
                <w:b/>
                <w:bCs/>
                <w:highlight w:val="green"/>
              </w:rPr>
            </w:pPr>
            <w:r>
              <w:rPr>
                <w:rFonts w:eastAsia="等线" w:hint="eastAsia"/>
                <w:b/>
                <w:bCs/>
                <w:highlight w:val="green"/>
              </w:rPr>
              <w:t>A</w:t>
            </w:r>
            <w:r>
              <w:rPr>
                <w:rFonts w:eastAsia="等线"/>
                <w:b/>
                <w:bCs/>
                <w:highlight w:val="green"/>
              </w:rPr>
              <w:t>greement</w:t>
            </w:r>
          </w:p>
          <w:p w14:paraId="041895B8" w14:textId="77777777" w:rsidR="002F72C9" w:rsidRPr="00E75F2A" w:rsidRDefault="002F72C9" w:rsidP="002F72C9">
            <w:pPr>
              <w:rPr>
                <w:rFonts w:eastAsia="Times New Roman"/>
                <w:bCs/>
              </w:rPr>
            </w:pPr>
            <w:r w:rsidRPr="00E75F2A">
              <w:rPr>
                <w:rFonts w:eastAsia="Times New Roman"/>
                <w:bCs/>
              </w:rPr>
              <w:t xml:space="preserve">For UE-sided model, at least for BM-Case1, for content in the report of inference results, support </w:t>
            </w:r>
          </w:p>
          <w:p w14:paraId="3E34660C" w14:textId="77777777" w:rsidR="002F72C9" w:rsidRPr="00E75F2A" w:rsidRDefault="002F72C9" w:rsidP="002F72C9">
            <w:pPr>
              <w:pStyle w:val="a8"/>
              <w:widowControl/>
              <w:numPr>
                <w:ilvl w:val="0"/>
                <w:numId w:val="18"/>
              </w:numPr>
              <w:spacing w:after="180"/>
              <w:ind w:firstLineChars="0"/>
              <w:jc w:val="left"/>
              <w:rPr>
                <w:rFonts w:eastAsia="Times New Roman"/>
                <w:bCs/>
              </w:rPr>
            </w:pPr>
            <w:r w:rsidRPr="00E75F2A">
              <w:rPr>
                <w:rFonts w:eastAsia="Times New Roman"/>
                <w:bCs/>
              </w:rPr>
              <w:t>Opt 1: Beam information on predicted Top K beam(s) among a set of beams</w:t>
            </w:r>
          </w:p>
          <w:p w14:paraId="7B3BA8A8" w14:textId="77777777" w:rsidR="002F72C9" w:rsidRPr="00E75F2A" w:rsidRDefault="002F72C9" w:rsidP="002F72C9">
            <w:pPr>
              <w:pStyle w:val="a8"/>
              <w:widowControl/>
              <w:numPr>
                <w:ilvl w:val="0"/>
                <w:numId w:val="18"/>
              </w:numPr>
              <w:spacing w:after="180"/>
              <w:ind w:firstLineChars="0"/>
              <w:jc w:val="left"/>
              <w:rPr>
                <w:rFonts w:eastAsia="Times New Roman"/>
                <w:bCs/>
              </w:rPr>
            </w:pPr>
            <w:r w:rsidRPr="00E75F2A">
              <w:rPr>
                <w:rFonts w:eastAsia="Times New Roman"/>
                <w:bCs/>
              </w:rPr>
              <w:t>Opt 2: Beam information on predicted Top K beam(s) among a set of beams and RSRP of predicted Top K beam(s) among a set of beams</w:t>
            </w:r>
          </w:p>
          <w:p w14:paraId="3AC22E1E" w14:textId="77777777" w:rsidR="002F72C9" w:rsidRPr="00E75F2A" w:rsidRDefault="002F72C9" w:rsidP="002F72C9">
            <w:pPr>
              <w:pStyle w:val="a8"/>
              <w:widowControl/>
              <w:numPr>
                <w:ilvl w:val="0"/>
                <w:numId w:val="18"/>
              </w:numPr>
              <w:spacing w:after="180"/>
              <w:ind w:firstLineChars="0"/>
              <w:jc w:val="left"/>
              <w:rPr>
                <w:rFonts w:eastAsia="Times New Roman"/>
                <w:bCs/>
              </w:rPr>
            </w:pPr>
            <w:r w:rsidRPr="00E75F2A">
              <w:rPr>
                <w:rFonts w:eastAsia="Times New Roman"/>
                <w:bCs/>
              </w:rPr>
              <w:t>At least K=1 and more, FFS on max value</w:t>
            </w:r>
          </w:p>
          <w:p w14:paraId="466FFCC1" w14:textId="77777777" w:rsidR="002F72C9" w:rsidRPr="00E75F2A" w:rsidRDefault="002F72C9" w:rsidP="002F72C9">
            <w:pPr>
              <w:pStyle w:val="a8"/>
              <w:widowControl/>
              <w:numPr>
                <w:ilvl w:val="0"/>
                <w:numId w:val="18"/>
              </w:numPr>
              <w:spacing w:after="180"/>
              <w:ind w:firstLineChars="0"/>
              <w:jc w:val="left"/>
              <w:rPr>
                <w:rFonts w:eastAsia="Times New Roman"/>
                <w:bCs/>
              </w:rPr>
            </w:pPr>
            <w:r w:rsidRPr="00E75F2A">
              <w:rPr>
                <w:rFonts w:eastAsia="Times New Roman"/>
                <w:bCs/>
              </w:rPr>
              <w:t xml:space="preserve">FFS on beam information </w:t>
            </w:r>
          </w:p>
          <w:p w14:paraId="5140595F" w14:textId="77777777" w:rsidR="002F72C9" w:rsidRPr="00E75F2A" w:rsidRDefault="002F72C9" w:rsidP="002F72C9">
            <w:pPr>
              <w:pStyle w:val="a8"/>
              <w:widowControl/>
              <w:numPr>
                <w:ilvl w:val="0"/>
                <w:numId w:val="18"/>
              </w:numPr>
              <w:spacing w:after="180"/>
              <w:ind w:firstLineChars="0"/>
              <w:jc w:val="left"/>
              <w:rPr>
                <w:rFonts w:eastAsia="Times New Roman"/>
                <w:bCs/>
              </w:rPr>
            </w:pPr>
            <w:r w:rsidRPr="00E75F2A">
              <w:rPr>
                <w:rFonts w:eastAsia="Times New Roman"/>
                <w:bCs/>
              </w:rPr>
              <w:t>FFS on the definition of predicted Top K beam(s)</w:t>
            </w:r>
          </w:p>
          <w:p w14:paraId="2CB16283" w14:textId="77777777" w:rsidR="002F72C9" w:rsidRPr="00E75F2A" w:rsidRDefault="002F72C9" w:rsidP="002F72C9">
            <w:pPr>
              <w:pStyle w:val="a8"/>
              <w:widowControl/>
              <w:numPr>
                <w:ilvl w:val="0"/>
                <w:numId w:val="18"/>
              </w:numPr>
              <w:spacing w:after="180"/>
              <w:ind w:firstLineChars="0"/>
              <w:jc w:val="left"/>
              <w:rPr>
                <w:rFonts w:eastAsia="Times New Roman"/>
                <w:bCs/>
              </w:rPr>
            </w:pPr>
            <w:r w:rsidRPr="00E75F2A">
              <w:rPr>
                <w:rFonts w:eastAsia="Times New Roman"/>
                <w:bCs/>
              </w:rPr>
              <w:t>FFS on definition of reported RSRP when applicable</w:t>
            </w:r>
          </w:p>
          <w:p w14:paraId="2C1CFCA1" w14:textId="77777777" w:rsidR="002F72C9" w:rsidRPr="00E75F2A" w:rsidRDefault="002F72C9" w:rsidP="002F72C9">
            <w:pPr>
              <w:pStyle w:val="a8"/>
              <w:widowControl/>
              <w:numPr>
                <w:ilvl w:val="0"/>
                <w:numId w:val="18"/>
              </w:numPr>
              <w:spacing w:after="180"/>
              <w:ind w:firstLineChars="0"/>
              <w:jc w:val="left"/>
              <w:rPr>
                <w:rFonts w:eastAsia="Times New Roman"/>
                <w:bCs/>
              </w:rPr>
            </w:pPr>
            <w:r w:rsidRPr="00E75F2A">
              <w:rPr>
                <w:rFonts w:eastAsia="Times New Roman"/>
                <w:bCs/>
              </w:rPr>
              <w:t xml:space="preserve">FFS on other information in the report with potential down selection among the following options </w:t>
            </w:r>
          </w:p>
          <w:p w14:paraId="6F147970" w14:textId="77777777" w:rsidR="002F72C9" w:rsidRPr="00E75F2A" w:rsidRDefault="002F72C9" w:rsidP="002F72C9">
            <w:pPr>
              <w:pStyle w:val="a8"/>
              <w:widowControl/>
              <w:numPr>
                <w:ilvl w:val="0"/>
                <w:numId w:val="16"/>
              </w:numPr>
              <w:spacing w:after="180"/>
              <w:ind w:left="1080" w:firstLineChars="0"/>
              <w:jc w:val="left"/>
              <w:rPr>
                <w:rFonts w:eastAsia="Times New Roman"/>
                <w:bCs/>
              </w:rPr>
            </w:pPr>
            <w:r w:rsidRPr="00E75F2A">
              <w:rPr>
                <w:rFonts w:eastAsia="Times New Roman"/>
                <w:bCs/>
              </w:rPr>
              <w:t xml:space="preserve">Opt 3: </w:t>
            </w:r>
            <w:r w:rsidRPr="00E75F2A">
              <w:rPr>
                <w:bCs/>
              </w:rPr>
              <w:t xml:space="preserve">Beam information on predicted Top K beam(s) among a set of beams and </w:t>
            </w:r>
            <w:r w:rsidRPr="00E75F2A">
              <w:rPr>
                <w:rFonts w:eastAsia="Times New Roman"/>
                <w:bCs/>
              </w:rPr>
              <w:t>probability</w:t>
            </w:r>
            <w:r w:rsidRPr="00E75F2A">
              <w:rPr>
                <w:rFonts w:eastAsia="Times New Roman"/>
                <w:bCs/>
                <w:color w:val="FF0000"/>
              </w:rPr>
              <w:t xml:space="preserve"> </w:t>
            </w:r>
            <w:r w:rsidRPr="00E75F2A">
              <w:rPr>
                <w:rFonts w:eastAsia="Times New Roman"/>
                <w:bCs/>
              </w:rPr>
              <w:t>information of predicted Top K beam(s) among a set of beams</w:t>
            </w:r>
          </w:p>
          <w:p w14:paraId="7F83AC6E" w14:textId="77777777" w:rsidR="002F72C9" w:rsidRPr="00E75F2A" w:rsidRDefault="002F72C9" w:rsidP="002F72C9">
            <w:pPr>
              <w:pStyle w:val="a8"/>
              <w:widowControl/>
              <w:numPr>
                <w:ilvl w:val="1"/>
                <w:numId w:val="16"/>
              </w:numPr>
              <w:spacing w:after="180"/>
              <w:ind w:left="1800" w:firstLineChars="0"/>
              <w:jc w:val="left"/>
              <w:rPr>
                <w:rFonts w:eastAsia="Times New Roman"/>
                <w:bCs/>
              </w:rPr>
            </w:pPr>
            <w:r w:rsidRPr="00E75F2A">
              <w:rPr>
                <w:rFonts w:eastAsia="Times New Roman"/>
                <w:bCs/>
              </w:rPr>
              <w:t>FFS on the quantization method of probability</w:t>
            </w:r>
            <w:r w:rsidRPr="00E75F2A">
              <w:rPr>
                <w:rFonts w:eastAsia="Times New Roman"/>
                <w:bCs/>
                <w:color w:val="FF0000"/>
              </w:rPr>
              <w:t xml:space="preserve"> </w:t>
            </w:r>
            <w:r w:rsidRPr="00E75F2A">
              <w:rPr>
                <w:rFonts w:eastAsia="Times New Roman"/>
                <w:bCs/>
              </w:rPr>
              <w:t>information</w:t>
            </w:r>
          </w:p>
          <w:p w14:paraId="797AE3A1" w14:textId="77777777" w:rsidR="002F72C9" w:rsidRPr="00E75F2A" w:rsidRDefault="002F72C9" w:rsidP="002F72C9">
            <w:pPr>
              <w:pStyle w:val="a8"/>
              <w:widowControl/>
              <w:numPr>
                <w:ilvl w:val="1"/>
                <w:numId w:val="16"/>
              </w:numPr>
              <w:spacing w:after="180"/>
              <w:ind w:left="1800" w:firstLineChars="0"/>
              <w:jc w:val="left"/>
              <w:rPr>
                <w:rFonts w:eastAsia="Times New Roman"/>
                <w:bCs/>
              </w:rPr>
            </w:pPr>
            <w:r w:rsidRPr="00E75F2A">
              <w:rPr>
                <w:rFonts w:eastAsia="Times New Roman"/>
                <w:bCs/>
              </w:rPr>
              <w:t>Probability information is the probability of the beam to be the Top 1 or Top K beam</w:t>
            </w:r>
          </w:p>
          <w:p w14:paraId="7A7B9870" w14:textId="77777777" w:rsidR="002F72C9" w:rsidRPr="00E75F2A" w:rsidRDefault="002F72C9" w:rsidP="002F72C9">
            <w:pPr>
              <w:pStyle w:val="a8"/>
              <w:widowControl/>
              <w:numPr>
                <w:ilvl w:val="0"/>
                <w:numId w:val="16"/>
              </w:numPr>
              <w:spacing w:after="180"/>
              <w:ind w:left="1080" w:firstLineChars="0"/>
              <w:jc w:val="left"/>
              <w:rPr>
                <w:rFonts w:eastAsia="Times New Roman"/>
                <w:bCs/>
              </w:rPr>
            </w:pPr>
            <w:r w:rsidRPr="00E75F2A">
              <w:rPr>
                <w:rFonts w:eastAsia="Times New Roman"/>
                <w:bCs/>
              </w:rPr>
              <w:t xml:space="preserve">Opt 4: </w:t>
            </w:r>
            <w:r w:rsidRPr="00E75F2A">
              <w:rPr>
                <w:bCs/>
              </w:rPr>
              <w:t xml:space="preserve">Beam information on predicted Top K beam(s) among a set of beams, </w:t>
            </w:r>
            <w:r w:rsidRPr="00E75F2A">
              <w:rPr>
                <w:rFonts w:eastAsia="Times New Roman"/>
                <w:bCs/>
              </w:rPr>
              <w:t>RSRP of predicted Top K beam(s) among a set of beams, and confidence information of the RSRP</w:t>
            </w:r>
          </w:p>
          <w:p w14:paraId="7293F1C0" w14:textId="77777777" w:rsidR="002F72C9" w:rsidRPr="00E75F2A" w:rsidRDefault="002F72C9" w:rsidP="002F72C9">
            <w:pPr>
              <w:pStyle w:val="a8"/>
              <w:widowControl/>
              <w:numPr>
                <w:ilvl w:val="1"/>
                <w:numId w:val="16"/>
              </w:numPr>
              <w:spacing w:after="180"/>
              <w:ind w:left="1800" w:firstLineChars="0"/>
              <w:jc w:val="left"/>
              <w:rPr>
                <w:rFonts w:eastAsia="Times New Roman"/>
                <w:bCs/>
              </w:rPr>
            </w:pPr>
            <w:r w:rsidRPr="00E75F2A">
              <w:rPr>
                <w:rFonts w:eastAsia="Times New Roman"/>
                <w:bCs/>
              </w:rPr>
              <w:t xml:space="preserve">FFS on definition of reported RSRP </w:t>
            </w:r>
          </w:p>
          <w:p w14:paraId="30AE56B3" w14:textId="77777777" w:rsidR="002F72C9" w:rsidRPr="00E75F2A" w:rsidRDefault="002F72C9" w:rsidP="002F72C9">
            <w:pPr>
              <w:pStyle w:val="a8"/>
              <w:widowControl/>
              <w:numPr>
                <w:ilvl w:val="1"/>
                <w:numId w:val="16"/>
              </w:numPr>
              <w:spacing w:after="180"/>
              <w:ind w:left="1800" w:firstLineChars="0"/>
              <w:jc w:val="left"/>
              <w:rPr>
                <w:rFonts w:eastAsia="Times New Roman"/>
                <w:bCs/>
              </w:rPr>
            </w:pPr>
            <w:r w:rsidRPr="00E75F2A">
              <w:rPr>
                <w:rFonts w:eastAsia="Times New Roman"/>
                <w:bCs/>
              </w:rPr>
              <w:t>FFS on the definition and quantization method of confidence information</w:t>
            </w:r>
          </w:p>
          <w:p w14:paraId="2B40E5EC" w14:textId="77777777" w:rsidR="002F72C9" w:rsidRPr="00E75F2A" w:rsidRDefault="002F72C9" w:rsidP="002F72C9">
            <w:pPr>
              <w:pStyle w:val="a8"/>
              <w:widowControl/>
              <w:numPr>
                <w:ilvl w:val="0"/>
                <w:numId w:val="16"/>
              </w:numPr>
              <w:spacing w:after="180"/>
              <w:ind w:left="1080" w:firstLineChars="0"/>
              <w:jc w:val="left"/>
              <w:rPr>
                <w:rFonts w:eastAsia="Times New Roman"/>
                <w:bCs/>
              </w:rPr>
            </w:pPr>
            <w:r w:rsidRPr="00E75F2A">
              <w:rPr>
                <w:rFonts w:eastAsia="Times New Roman"/>
                <w:bCs/>
              </w:rPr>
              <w:t>Other options are not precluded.</w:t>
            </w:r>
          </w:p>
          <w:p w14:paraId="73C160DA" w14:textId="77777777" w:rsidR="002F72C9" w:rsidRPr="00AD2445" w:rsidRDefault="002F72C9" w:rsidP="002F72C9">
            <w:pPr>
              <w:rPr>
                <w:rFonts w:eastAsia="Times New Roman"/>
                <w:b/>
                <w:bCs/>
              </w:rPr>
            </w:pPr>
            <w:proofErr w:type="gramStart"/>
            <w:r w:rsidRPr="00E75F2A">
              <w:rPr>
                <w:rFonts w:eastAsia="Times New Roman"/>
                <w:bCs/>
              </w:rPr>
              <w:t>where</w:t>
            </w:r>
            <w:proofErr w:type="gramEnd"/>
            <w:r w:rsidRPr="00E75F2A">
              <w:rPr>
                <w:rFonts w:eastAsia="Times New Roman"/>
                <w:bCs/>
              </w:rPr>
              <w:t xml:space="preserve"> the set of beams is Set A, i.e., the beams for UE prediction.</w:t>
            </w:r>
          </w:p>
          <w:p w14:paraId="093C94A2" w14:textId="77777777" w:rsidR="002F72C9" w:rsidRDefault="002F72C9" w:rsidP="002F72C9">
            <w:pPr>
              <w:rPr>
                <w:rFonts w:eastAsia="等线"/>
                <w:b/>
                <w:bCs/>
              </w:rPr>
            </w:pPr>
          </w:p>
          <w:p w14:paraId="741EB974" w14:textId="77777777" w:rsidR="002F72C9" w:rsidRDefault="002F72C9" w:rsidP="002F72C9">
            <w:pPr>
              <w:rPr>
                <w:rFonts w:eastAsia="等线"/>
                <w:b/>
                <w:bCs/>
                <w:highlight w:val="green"/>
              </w:rPr>
            </w:pPr>
            <w:r>
              <w:rPr>
                <w:rFonts w:eastAsia="等线" w:hint="eastAsia"/>
                <w:b/>
                <w:bCs/>
                <w:highlight w:val="green"/>
              </w:rPr>
              <w:t>A</w:t>
            </w:r>
            <w:r>
              <w:rPr>
                <w:rFonts w:eastAsia="等线"/>
                <w:b/>
                <w:bCs/>
                <w:highlight w:val="green"/>
              </w:rPr>
              <w:t>greement</w:t>
            </w:r>
          </w:p>
          <w:p w14:paraId="59BD9698" w14:textId="77777777" w:rsidR="002F72C9" w:rsidRPr="00E75F2A" w:rsidRDefault="002F72C9" w:rsidP="002F72C9">
            <w:pPr>
              <w:widowControl/>
              <w:numPr>
                <w:ilvl w:val="0"/>
                <w:numId w:val="20"/>
              </w:numPr>
              <w:jc w:val="left"/>
              <w:rPr>
                <w:bCs/>
              </w:rPr>
            </w:pPr>
            <w:r w:rsidRPr="00E75F2A">
              <w:t>F</w:t>
            </w:r>
            <w:r w:rsidRPr="00E75F2A">
              <w:rPr>
                <w:bCs/>
              </w:rPr>
              <w:t xml:space="preserve">or NW-sided model and for UE-sided model, </w:t>
            </w:r>
            <w:r w:rsidRPr="00E75F2A">
              <w:rPr>
                <w:rFonts w:eastAsia="Times New Roman"/>
                <w:bCs/>
              </w:rPr>
              <w:t xml:space="preserve">beam indication </w:t>
            </w:r>
            <w:r w:rsidRPr="00E75F2A">
              <w:rPr>
                <w:bCs/>
              </w:rPr>
              <w:t>is based on unified TCI state framework</w:t>
            </w:r>
          </w:p>
          <w:p w14:paraId="59471E02" w14:textId="77777777" w:rsidR="002F72C9" w:rsidRPr="00E75F2A" w:rsidRDefault="002F72C9" w:rsidP="002F72C9">
            <w:pPr>
              <w:pStyle w:val="a8"/>
              <w:widowControl/>
              <w:numPr>
                <w:ilvl w:val="0"/>
                <w:numId w:val="19"/>
              </w:numPr>
              <w:spacing w:after="180"/>
              <w:ind w:left="1160" w:firstLineChars="0"/>
              <w:jc w:val="left"/>
              <w:rPr>
                <w:bCs/>
              </w:rPr>
            </w:pPr>
            <w:r w:rsidRPr="00E75F2A">
              <w:rPr>
                <w:bCs/>
              </w:rPr>
              <w:t>FFS on whether/how potential enhancement is needed</w:t>
            </w:r>
          </w:p>
          <w:p w14:paraId="185715EF" w14:textId="77777777" w:rsidR="002F72C9" w:rsidRDefault="002F72C9" w:rsidP="002F72C9">
            <w:pPr>
              <w:rPr>
                <w:b/>
                <w:bCs/>
                <w:lang w:eastAsia="x-none"/>
              </w:rPr>
            </w:pPr>
          </w:p>
          <w:p w14:paraId="5FF1382E" w14:textId="77777777" w:rsidR="002F72C9" w:rsidRPr="00226E8E" w:rsidRDefault="002F72C9" w:rsidP="002F72C9">
            <w:pPr>
              <w:rPr>
                <w:rFonts w:eastAsia="等线"/>
                <w:b/>
                <w:bCs/>
              </w:rPr>
            </w:pPr>
            <w:r w:rsidRPr="00226E8E">
              <w:rPr>
                <w:rFonts w:eastAsia="等线"/>
                <w:b/>
                <w:bCs/>
              </w:rPr>
              <w:lastRenderedPageBreak/>
              <w:t>Conclusion</w:t>
            </w:r>
          </w:p>
          <w:p w14:paraId="44052C0E" w14:textId="77777777" w:rsidR="002F72C9" w:rsidRPr="00E75F2A" w:rsidRDefault="002F72C9" w:rsidP="002F72C9">
            <w:pPr>
              <w:spacing w:line="276" w:lineRule="auto"/>
              <w:rPr>
                <w:rFonts w:cs="Times New Roman"/>
                <w:sz w:val="18"/>
                <w:szCs w:val="18"/>
              </w:rPr>
            </w:pPr>
            <w:r w:rsidRPr="00E75F2A">
              <w:rPr>
                <w:rFonts w:cs="Times New Roman"/>
                <w:sz w:val="18"/>
                <w:szCs w:val="18"/>
              </w:rPr>
              <w:t xml:space="preserve">For UE sided model at least for inference, for measurement, the configuration of Set B, </w:t>
            </w:r>
          </w:p>
          <w:p w14:paraId="1577EBC8" w14:textId="77777777" w:rsidR="002F72C9" w:rsidRPr="00E75F2A" w:rsidRDefault="002F72C9" w:rsidP="002F72C9">
            <w:pPr>
              <w:widowControl/>
              <w:numPr>
                <w:ilvl w:val="0"/>
                <w:numId w:val="21"/>
              </w:numPr>
              <w:spacing w:line="276" w:lineRule="auto"/>
              <w:rPr>
                <w:rFonts w:cs="Times New Roman"/>
                <w:sz w:val="18"/>
                <w:szCs w:val="18"/>
              </w:rPr>
            </w:pPr>
            <w:r w:rsidRPr="00E75F2A">
              <w:rPr>
                <w:rFonts w:cs="Times New Roman"/>
                <w:sz w:val="18"/>
                <w:szCs w:val="18"/>
              </w:rPr>
              <w:t>take the current CSI framework as the starting point</w:t>
            </w:r>
          </w:p>
          <w:p w14:paraId="3E54150E" w14:textId="5537DED0" w:rsidR="002F72C9" w:rsidRPr="002F72C9" w:rsidRDefault="002F72C9" w:rsidP="002F72C9">
            <w:pPr>
              <w:widowControl/>
              <w:overflowPunct w:val="0"/>
              <w:autoSpaceDE w:val="0"/>
              <w:autoSpaceDN w:val="0"/>
              <w:adjustRightInd w:val="0"/>
              <w:jc w:val="left"/>
              <w:textAlignment w:val="baseline"/>
              <w:rPr>
                <w:rFonts w:cs="Times New Roman"/>
                <w:bCs/>
                <w:iCs/>
                <w:szCs w:val="20"/>
              </w:rPr>
            </w:pPr>
          </w:p>
        </w:tc>
      </w:tr>
    </w:tbl>
    <w:p w14:paraId="445E4E1F" w14:textId="18A782AD" w:rsidR="00142503" w:rsidRPr="00D503F6" w:rsidRDefault="00142503" w:rsidP="00521930">
      <w:pPr>
        <w:spacing w:beforeLines="50" w:before="120" w:afterLines="50" w:after="120"/>
        <w:rPr>
          <w:rFonts w:cs="Times New Roman"/>
          <w:szCs w:val="20"/>
        </w:rPr>
      </w:pPr>
      <w:r w:rsidRPr="00D503F6">
        <w:rPr>
          <w:rFonts w:cs="Times New Roman" w:hint="eastAsia"/>
          <w:szCs w:val="20"/>
        </w:rPr>
        <w:lastRenderedPageBreak/>
        <w:t xml:space="preserve">In this contribution, we will </w:t>
      </w:r>
      <w:r>
        <w:rPr>
          <w:rFonts w:cs="Times New Roman" w:hint="eastAsia"/>
          <w:szCs w:val="20"/>
        </w:rPr>
        <w:t>discuss</w:t>
      </w:r>
      <w:r w:rsidRPr="00D503F6">
        <w:rPr>
          <w:rFonts w:cs="Times New Roman" w:hint="eastAsia"/>
          <w:szCs w:val="20"/>
        </w:rPr>
        <w:t xml:space="preserve"> the spec</w:t>
      </w:r>
      <w:r w:rsidR="00A52AF4">
        <w:rPr>
          <w:rFonts w:cs="Times New Roman" w:hint="eastAsia"/>
          <w:szCs w:val="20"/>
        </w:rPr>
        <w:t>ification</w:t>
      </w:r>
      <w:r w:rsidRPr="00D503F6">
        <w:rPr>
          <w:rFonts w:cs="Times New Roman" w:hint="eastAsia"/>
          <w:szCs w:val="20"/>
        </w:rPr>
        <w:t xml:space="preserve"> </w:t>
      </w:r>
      <w:r w:rsidR="00A134AF">
        <w:rPr>
          <w:rFonts w:cs="Times New Roman" w:hint="eastAsia"/>
          <w:szCs w:val="20"/>
        </w:rPr>
        <w:t>support</w:t>
      </w:r>
      <w:r w:rsidRPr="00D503F6">
        <w:rPr>
          <w:rFonts w:cs="Times New Roman" w:hint="eastAsia"/>
          <w:szCs w:val="20"/>
        </w:rPr>
        <w:t xml:space="preserve"> </w:t>
      </w:r>
      <w:r>
        <w:rPr>
          <w:rFonts w:cs="Times New Roman" w:hint="eastAsia"/>
          <w:szCs w:val="20"/>
        </w:rPr>
        <w:t>for BM-Case1 and BM-</w:t>
      </w:r>
      <w:r w:rsidR="0045284C">
        <w:rPr>
          <w:rFonts w:cs="Times New Roman" w:hint="eastAsia"/>
          <w:szCs w:val="20"/>
        </w:rPr>
        <w:t>Case2</w:t>
      </w:r>
      <w:r>
        <w:rPr>
          <w:rFonts w:cs="Times New Roman" w:hint="eastAsia"/>
          <w:szCs w:val="20"/>
        </w:rPr>
        <w:t>.</w:t>
      </w:r>
    </w:p>
    <w:p w14:paraId="00319803" w14:textId="03411E21" w:rsidR="00497AAB" w:rsidRPr="001C151A" w:rsidRDefault="00A15495" w:rsidP="00F36E22">
      <w:pPr>
        <w:pStyle w:val="a8"/>
        <w:keepNext/>
        <w:widowControl/>
        <w:numPr>
          <w:ilvl w:val="0"/>
          <w:numId w:val="1"/>
        </w:numPr>
        <w:spacing w:before="240" w:after="120"/>
        <w:ind w:left="424" w:hangingChars="151" w:hanging="424"/>
        <w:outlineLvl w:val="0"/>
        <w:rPr>
          <w:rFonts w:eastAsia="宋体" w:cs="Times New Roman"/>
          <w:b/>
          <w:kern w:val="32"/>
          <w:sz w:val="28"/>
          <w:szCs w:val="20"/>
        </w:rPr>
      </w:pPr>
      <w:r>
        <w:rPr>
          <w:rFonts w:ascii="Arial" w:eastAsia="宋体" w:hAnsi="Arial" w:cs="Arial"/>
          <w:b/>
          <w:kern w:val="32"/>
          <w:sz w:val="28"/>
          <w:szCs w:val="20"/>
        </w:rPr>
        <w:t>D</w:t>
      </w:r>
      <w:r>
        <w:rPr>
          <w:rFonts w:ascii="Arial" w:eastAsia="宋体" w:hAnsi="Arial" w:cs="Arial" w:hint="eastAsia"/>
          <w:b/>
          <w:kern w:val="32"/>
          <w:sz w:val="28"/>
          <w:szCs w:val="20"/>
        </w:rPr>
        <w:t>ata collection</w:t>
      </w:r>
      <w:r w:rsidR="000E04C5">
        <w:rPr>
          <w:rFonts w:ascii="Arial" w:eastAsia="宋体" w:hAnsi="Arial" w:cs="Arial" w:hint="eastAsia"/>
          <w:b/>
          <w:kern w:val="32"/>
          <w:sz w:val="28"/>
          <w:szCs w:val="20"/>
        </w:rPr>
        <w:t xml:space="preserve"> </w:t>
      </w:r>
      <w:r w:rsidR="00F755EA">
        <w:rPr>
          <w:rFonts w:ascii="Arial" w:eastAsia="宋体" w:hAnsi="Arial" w:cs="Arial" w:hint="eastAsia"/>
          <w:b/>
          <w:kern w:val="32"/>
          <w:sz w:val="28"/>
          <w:szCs w:val="20"/>
        </w:rPr>
        <w:t>for tra</w:t>
      </w:r>
      <w:r w:rsidR="00C929AA">
        <w:rPr>
          <w:rFonts w:ascii="Arial" w:eastAsia="宋体" w:hAnsi="Arial" w:cs="Arial" w:hint="eastAsia"/>
          <w:b/>
          <w:kern w:val="32"/>
          <w:sz w:val="28"/>
          <w:szCs w:val="20"/>
        </w:rPr>
        <w:t>i</w:t>
      </w:r>
      <w:r w:rsidR="00F755EA">
        <w:rPr>
          <w:rFonts w:ascii="Arial" w:eastAsia="宋体" w:hAnsi="Arial" w:cs="Arial" w:hint="eastAsia"/>
          <w:b/>
          <w:kern w:val="32"/>
          <w:sz w:val="28"/>
          <w:szCs w:val="20"/>
        </w:rPr>
        <w:t>ning</w:t>
      </w:r>
    </w:p>
    <w:p w14:paraId="05CF6043" w14:textId="6A840499" w:rsidR="00827BCD" w:rsidRPr="001820D3" w:rsidRDefault="004853C2" w:rsidP="00827BCD">
      <w:pPr>
        <w:pStyle w:val="2"/>
        <w:numPr>
          <w:ilvl w:val="1"/>
          <w:numId w:val="1"/>
        </w:numPr>
        <w:tabs>
          <w:tab w:val="left" w:pos="1701"/>
        </w:tabs>
        <w:rPr>
          <w:lang w:val="en-US"/>
        </w:rPr>
      </w:pPr>
      <w:bookmarkStart w:id="1" w:name="_Ref162537392"/>
      <w:r>
        <w:rPr>
          <w:rFonts w:eastAsiaTheme="minorEastAsia" w:hint="eastAsia"/>
          <w:lang w:val="en-US"/>
        </w:rPr>
        <w:t>NW-s</w:t>
      </w:r>
      <w:r w:rsidR="00A15495">
        <w:rPr>
          <w:rFonts w:eastAsiaTheme="minorEastAsia" w:hint="eastAsia"/>
          <w:lang w:val="en-US"/>
        </w:rPr>
        <w:t>ide</w:t>
      </w:r>
      <w:r w:rsidR="000E04C5">
        <w:rPr>
          <w:rFonts w:eastAsiaTheme="minorEastAsia" w:hint="eastAsia"/>
          <w:lang w:val="en-US"/>
        </w:rPr>
        <w:t>d model</w:t>
      </w:r>
      <w:r w:rsidR="00A15495">
        <w:rPr>
          <w:rFonts w:eastAsiaTheme="minorEastAsia" w:hint="eastAsia"/>
          <w:lang w:val="en-US"/>
        </w:rPr>
        <w:t xml:space="preserve"> </w:t>
      </w:r>
      <w:bookmarkEnd w:id="1"/>
    </w:p>
    <w:p w14:paraId="2C52C45E" w14:textId="6D4CEEED" w:rsidR="00C20F2C" w:rsidRDefault="00C20F2C" w:rsidP="001C151A">
      <w:pPr>
        <w:pStyle w:val="a1"/>
        <w:rPr>
          <w:rFonts w:eastAsiaTheme="minorEastAsia" w:cs="Times New Roman"/>
          <w:kern w:val="2"/>
          <w:sz w:val="20"/>
          <w:szCs w:val="20"/>
          <w:lang w:eastAsia="zh-CN"/>
        </w:rPr>
      </w:pPr>
      <w:r>
        <w:rPr>
          <w:rFonts w:eastAsiaTheme="minorEastAsia" w:cs="Times New Roman" w:hint="eastAsia"/>
          <w:kern w:val="2"/>
          <w:sz w:val="20"/>
          <w:szCs w:val="20"/>
          <w:lang w:eastAsia="zh-CN"/>
        </w:rPr>
        <w:t>For NW-sided model</w:t>
      </w:r>
      <w:r w:rsidR="004D26EE">
        <w:rPr>
          <w:rFonts w:eastAsiaTheme="minorEastAsia" w:cs="Times New Roman" w:hint="eastAsia"/>
          <w:kern w:val="2"/>
          <w:sz w:val="20"/>
          <w:szCs w:val="20"/>
          <w:lang w:eastAsia="zh-CN"/>
        </w:rPr>
        <w:t xml:space="preserve"> data collection</w:t>
      </w:r>
      <w:r>
        <w:rPr>
          <w:rFonts w:eastAsiaTheme="minorEastAsia" w:cs="Times New Roman" w:hint="eastAsia"/>
          <w:kern w:val="2"/>
          <w:sz w:val="20"/>
          <w:szCs w:val="20"/>
          <w:lang w:eastAsia="zh-CN"/>
        </w:rPr>
        <w:t xml:space="preserve">, the </w:t>
      </w:r>
      <w:r w:rsidR="004D26EE">
        <w:rPr>
          <w:rFonts w:eastAsiaTheme="minorEastAsia" w:cs="Times New Roman" w:hint="eastAsia"/>
          <w:kern w:val="2"/>
          <w:sz w:val="20"/>
          <w:szCs w:val="20"/>
          <w:lang w:eastAsia="zh-CN"/>
        </w:rPr>
        <w:t>network will</w:t>
      </w:r>
      <w:r>
        <w:rPr>
          <w:rFonts w:eastAsiaTheme="minorEastAsia" w:cs="Times New Roman" w:hint="eastAsia"/>
          <w:kern w:val="2"/>
          <w:sz w:val="20"/>
          <w:szCs w:val="20"/>
          <w:lang w:eastAsia="zh-CN"/>
        </w:rPr>
        <w:t xml:space="preserve"> configure </w:t>
      </w:r>
      <w:r w:rsidR="004D26EE">
        <w:rPr>
          <w:rFonts w:eastAsiaTheme="minorEastAsia" w:cs="Times New Roman" w:hint="eastAsia"/>
          <w:kern w:val="2"/>
          <w:sz w:val="20"/>
          <w:szCs w:val="20"/>
          <w:lang w:eastAsia="zh-CN"/>
        </w:rPr>
        <w:t xml:space="preserve">the RS of Set B and Set A for measurement and </w:t>
      </w:r>
      <w:r w:rsidR="00F13AF2">
        <w:rPr>
          <w:rFonts w:eastAsiaTheme="minorEastAsia" w:cs="Times New Roman" w:hint="eastAsia"/>
          <w:kern w:val="2"/>
          <w:sz w:val="20"/>
          <w:szCs w:val="20"/>
          <w:lang w:eastAsia="zh-CN"/>
        </w:rPr>
        <w:t>data collection</w:t>
      </w:r>
      <w:r w:rsidR="004D26EE">
        <w:rPr>
          <w:rFonts w:eastAsiaTheme="minorEastAsia" w:cs="Times New Roman" w:hint="eastAsia"/>
          <w:kern w:val="2"/>
          <w:sz w:val="20"/>
          <w:szCs w:val="20"/>
          <w:lang w:eastAsia="zh-CN"/>
        </w:rPr>
        <w:t xml:space="preserve"> as shown in </w:t>
      </w:r>
      <w:r w:rsidR="004D26EE">
        <w:rPr>
          <w:rFonts w:eastAsiaTheme="minorEastAsia" w:cs="Times New Roman"/>
          <w:kern w:val="2"/>
          <w:sz w:val="20"/>
          <w:szCs w:val="20"/>
          <w:lang w:eastAsia="zh-CN"/>
        </w:rPr>
        <w:fldChar w:fldCharType="begin"/>
      </w:r>
      <w:r w:rsidR="004D26EE">
        <w:rPr>
          <w:rFonts w:eastAsiaTheme="minorEastAsia" w:cs="Times New Roman"/>
          <w:kern w:val="2"/>
          <w:sz w:val="20"/>
          <w:szCs w:val="20"/>
          <w:lang w:eastAsia="zh-CN"/>
        </w:rPr>
        <w:instrText xml:space="preserve"> REF _Ref157375057 \h  \* MERGEFORMAT </w:instrText>
      </w:r>
      <w:r w:rsidR="004D26EE">
        <w:rPr>
          <w:rFonts w:eastAsiaTheme="minorEastAsia" w:cs="Times New Roman"/>
          <w:kern w:val="2"/>
          <w:sz w:val="20"/>
          <w:szCs w:val="20"/>
          <w:lang w:eastAsia="zh-CN"/>
        </w:rPr>
      </w:r>
      <w:r w:rsidR="004D26EE">
        <w:rPr>
          <w:rFonts w:eastAsiaTheme="minorEastAsia" w:cs="Times New Roman"/>
          <w:kern w:val="2"/>
          <w:sz w:val="20"/>
          <w:szCs w:val="20"/>
          <w:lang w:eastAsia="zh-CN"/>
        </w:rPr>
        <w:fldChar w:fldCharType="separate"/>
      </w:r>
      <w:r w:rsidR="004D26EE" w:rsidRPr="00E07E2F">
        <w:rPr>
          <w:rFonts w:eastAsiaTheme="minorEastAsia" w:cs="Times New Roman"/>
          <w:kern w:val="2"/>
          <w:sz w:val="20"/>
          <w:szCs w:val="20"/>
          <w:lang w:eastAsia="zh-CN"/>
        </w:rPr>
        <w:t>Figure 1</w:t>
      </w:r>
      <w:r w:rsidR="004D26EE">
        <w:rPr>
          <w:rFonts w:eastAsiaTheme="minorEastAsia" w:cs="Times New Roman"/>
          <w:kern w:val="2"/>
          <w:sz w:val="20"/>
          <w:szCs w:val="20"/>
          <w:lang w:eastAsia="zh-CN"/>
        </w:rPr>
        <w:fldChar w:fldCharType="end"/>
      </w:r>
      <w:r w:rsidR="004D26EE">
        <w:rPr>
          <w:rFonts w:eastAsiaTheme="minorEastAsia" w:cs="Times New Roman" w:hint="eastAsia"/>
          <w:kern w:val="2"/>
          <w:sz w:val="20"/>
          <w:szCs w:val="20"/>
          <w:lang w:eastAsia="zh-CN"/>
        </w:rPr>
        <w:t>. In RAN1#116 meeting, it has been discussed the contents of data collection for training</w:t>
      </w:r>
      <w:r w:rsidR="00F13AF2">
        <w:rPr>
          <w:rFonts w:eastAsiaTheme="minorEastAsia" w:cs="Times New Roman" w:hint="eastAsia"/>
          <w:kern w:val="2"/>
          <w:sz w:val="20"/>
          <w:szCs w:val="20"/>
          <w:lang w:eastAsia="zh-CN"/>
        </w:rPr>
        <w:t xml:space="preserve"> and corresponding report </w:t>
      </w:r>
      <w:r w:rsidR="00F13AF2">
        <w:rPr>
          <w:rFonts w:eastAsiaTheme="minorEastAsia" w:cs="Times New Roman"/>
          <w:kern w:val="2"/>
          <w:sz w:val="20"/>
          <w:szCs w:val="20"/>
          <w:lang w:eastAsia="zh-CN"/>
        </w:rPr>
        <w:t>signaling</w:t>
      </w:r>
      <w:r w:rsidR="00F13AF2">
        <w:rPr>
          <w:rFonts w:eastAsiaTheme="minorEastAsia" w:cs="Times New Roman" w:hint="eastAsia"/>
          <w:kern w:val="2"/>
          <w:sz w:val="20"/>
          <w:szCs w:val="20"/>
          <w:lang w:eastAsia="zh-CN"/>
        </w:rPr>
        <w:t xml:space="preserve">, and </w:t>
      </w:r>
      <w:r w:rsidR="00214566">
        <w:rPr>
          <w:rFonts w:eastAsiaTheme="minorEastAsia" w:cs="Times New Roman" w:hint="eastAsia"/>
          <w:kern w:val="2"/>
          <w:sz w:val="20"/>
          <w:szCs w:val="20"/>
          <w:lang w:eastAsia="zh-CN"/>
        </w:rPr>
        <w:t xml:space="preserve">no </w:t>
      </w:r>
      <w:r w:rsidR="00F13AF2">
        <w:rPr>
          <w:rFonts w:eastAsiaTheme="minorEastAsia" w:cs="Times New Roman" w:hint="eastAsia"/>
          <w:kern w:val="2"/>
          <w:sz w:val="20"/>
          <w:szCs w:val="20"/>
          <w:lang w:eastAsia="zh-CN"/>
        </w:rPr>
        <w:t xml:space="preserve">consensus on these two </w:t>
      </w:r>
      <w:r w:rsidR="00F13AF2">
        <w:rPr>
          <w:rFonts w:eastAsiaTheme="minorEastAsia" w:cs="Times New Roman"/>
          <w:kern w:val="2"/>
          <w:sz w:val="20"/>
          <w:szCs w:val="20"/>
          <w:lang w:eastAsia="zh-CN"/>
        </w:rPr>
        <w:t>aspects</w:t>
      </w:r>
      <w:r w:rsidR="00214566">
        <w:rPr>
          <w:rFonts w:eastAsiaTheme="minorEastAsia" w:cs="Times New Roman" w:hint="eastAsia"/>
          <w:kern w:val="2"/>
          <w:sz w:val="20"/>
          <w:szCs w:val="20"/>
          <w:lang w:eastAsia="zh-CN"/>
        </w:rPr>
        <w:t xml:space="preserve"> were achieved</w:t>
      </w:r>
      <w:r w:rsidR="00F13AF2">
        <w:rPr>
          <w:rFonts w:eastAsiaTheme="minorEastAsia" w:cs="Times New Roman" w:hint="eastAsia"/>
          <w:kern w:val="2"/>
          <w:sz w:val="20"/>
          <w:szCs w:val="20"/>
          <w:lang w:eastAsia="zh-CN"/>
        </w:rPr>
        <w:t xml:space="preserve">. In </w:t>
      </w:r>
      <w:r w:rsidR="00F13AF2">
        <w:rPr>
          <w:rFonts w:eastAsiaTheme="minorEastAsia" w:cs="Times New Roman"/>
          <w:kern w:val="2"/>
          <w:sz w:val="20"/>
          <w:szCs w:val="20"/>
          <w:lang w:eastAsia="zh-CN"/>
        </w:rPr>
        <w:t>addition</w:t>
      </w:r>
      <w:r w:rsidR="00F13AF2">
        <w:rPr>
          <w:rFonts w:eastAsiaTheme="minorEastAsia" w:cs="Times New Roman" w:hint="eastAsia"/>
          <w:kern w:val="2"/>
          <w:sz w:val="20"/>
          <w:szCs w:val="20"/>
          <w:lang w:eastAsia="zh-CN"/>
        </w:rPr>
        <w:t xml:space="preserve">, there are still some </w:t>
      </w:r>
      <w:r w:rsidR="00E07E2F">
        <w:rPr>
          <w:rFonts w:eastAsiaTheme="minorEastAsia" w:cs="Times New Roman" w:hint="eastAsia"/>
          <w:kern w:val="2"/>
          <w:sz w:val="20"/>
          <w:szCs w:val="20"/>
          <w:lang w:eastAsia="zh-CN"/>
        </w:rPr>
        <w:t xml:space="preserve">FSS </w:t>
      </w:r>
      <w:r w:rsidR="00F13AF2">
        <w:rPr>
          <w:rFonts w:eastAsiaTheme="minorEastAsia" w:cs="Times New Roman" w:hint="eastAsia"/>
          <w:kern w:val="2"/>
          <w:sz w:val="20"/>
          <w:szCs w:val="20"/>
          <w:lang w:eastAsia="zh-CN"/>
        </w:rPr>
        <w:t xml:space="preserve">issues on reporting design and </w:t>
      </w:r>
      <w:r w:rsidR="00F13AF2">
        <w:rPr>
          <w:rFonts w:eastAsiaTheme="minorEastAsia" w:cs="Times New Roman"/>
          <w:kern w:val="2"/>
          <w:sz w:val="20"/>
          <w:szCs w:val="20"/>
          <w:lang w:eastAsia="zh-CN"/>
        </w:rPr>
        <w:t>reporting</w:t>
      </w:r>
      <w:r w:rsidR="00F13AF2">
        <w:rPr>
          <w:rFonts w:eastAsiaTheme="minorEastAsia" w:cs="Times New Roman" w:hint="eastAsia"/>
          <w:kern w:val="2"/>
          <w:sz w:val="20"/>
          <w:szCs w:val="20"/>
          <w:lang w:eastAsia="zh-CN"/>
        </w:rPr>
        <w:t xml:space="preserve"> overhead reduction.</w:t>
      </w:r>
      <w:r w:rsidR="00E07E2F">
        <w:rPr>
          <w:rFonts w:eastAsiaTheme="minorEastAsia" w:cs="Times New Roman" w:hint="eastAsia"/>
          <w:kern w:val="2"/>
          <w:sz w:val="20"/>
          <w:szCs w:val="20"/>
          <w:lang w:eastAsia="zh-CN"/>
        </w:rPr>
        <w:t xml:space="preserve"> Thus, we continue to discuss the above issues as following. </w:t>
      </w:r>
    </w:p>
    <w:p w14:paraId="21433908" w14:textId="77777777" w:rsidR="001C151A" w:rsidRDefault="001C151A" w:rsidP="001C151A">
      <w:pPr>
        <w:pStyle w:val="a1"/>
        <w:keepNext/>
        <w:jc w:val="center"/>
      </w:pPr>
      <w:r>
        <w:rPr>
          <w:rFonts w:eastAsiaTheme="minorEastAsia" w:cs="Times New Roman"/>
          <w:noProof/>
          <w:kern w:val="2"/>
          <w:sz w:val="20"/>
          <w:szCs w:val="20"/>
          <w:lang w:eastAsia="zh-CN"/>
        </w:rPr>
        <w:drawing>
          <wp:inline distT="0" distB="0" distL="0" distR="0" wp14:anchorId="21403348" wp14:editId="36FC1DCF">
            <wp:extent cx="2830664" cy="202258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29031" cy="2021418"/>
                    </a:xfrm>
                    <a:prstGeom prst="rect">
                      <a:avLst/>
                    </a:prstGeom>
                    <a:noFill/>
                  </pic:spPr>
                </pic:pic>
              </a:graphicData>
            </a:graphic>
          </wp:inline>
        </w:drawing>
      </w:r>
    </w:p>
    <w:p w14:paraId="13F0A890" w14:textId="55AF2D6A" w:rsidR="009E37CC" w:rsidRDefault="001C151A" w:rsidP="00E07E2F">
      <w:pPr>
        <w:pStyle w:val="af0"/>
        <w:jc w:val="center"/>
      </w:pPr>
      <w:bookmarkStart w:id="2" w:name="_Ref157375057"/>
      <w:bookmarkStart w:id="3" w:name="_Ref162712517"/>
      <w:r w:rsidRPr="004F1068">
        <w:rPr>
          <w:rFonts w:ascii="Times New Roman" w:eastAsiaTheme="minorEastAsia" w:hAnsi="Times New Roman" w:cstheme="minorBidi"/>
          <w:szCs w:val="22"/>
        </w:rPr>
        <w:t xml:space="preserve">Figure </w:t>
      </w:r>
      <w:r w:rsidRPr="004F1068">
        <w:rPr>
          <w:rFonts w:ascii="Times New Roman" w:eastAsiaTheme="minorEastAsia" w:hAnsi="Times New Roman" w:cstheme="minorBidi"/>
          <w:szCs w:val="22"/>
        </w:rPr>
        <w:fldChar w:fldCharType="begin"/>
      </w:r>
      <w:r w:rsidRPr="004F1068">
        <w:rPr>
          <w:rFonts w:ascii="Times New Roman" w:eastAsiaTheme="minorEastAsia" w:hAnsi="Times New Roman" w:cstheme="minorBidi"/>
          <w:szCs w:val="22"/>
        </w:rPr>
        <w:instrText xml:space="preserve"> SEQ Figure \* ARABIC </w:instrText>
      </w:r>
      <w:r w:rsidRPr="004F1068">
        <w:rPr>
          <w:rFonts w:ascii="Times New Roman" w:eastAsiaTheme="minorEastAsia" w:hAnsi="Times New Roman" w:cstheme="minorBidi"/>
          <w:szCs w:val="22"/>
        </w:rPr>
        <w:fldChar w:fldCharType="separate"/>
      </w:r>
      <w:r w:rsidR="00551D32">
        <w:rPr>
          <w:rFonts w:ascii="Times New Roman" w:eastAsiaTheme="minorEastAsia" w:hAnsi="Times New Roman" w:cstheme="minorBidi"/>
          <w:noProof/>
          <w:szCs w:val="22"/>
        </w:rPr>
        <w:t>1</w:t>
      </w:r>
      <w:r w:rsidRPr="004F1068">
        <w:rPr>
          <w:rFonts w:ascii="Times New Roman" w:eastAsiaTheme="minorEastAsia" w:hAnsi="Times New Roman" w:cstheme="minorBidi"/>
          <w:szCs w:val="22"/>
        </w:rPr>
        <w:fldChar w:fldCharType="end"/>
      </w:r>
      <w:bookmarkEnd w:id="2"/>
      <w:r w:rsidRPr="004F1068">
        <w:rPr>
          <w:rFonts w:ascii="Times New Roman" w:eastAsiaTheme="minorEastAsia" w:hAnsi="Times New Roman" w:cstheme="minorBidi" w:hint="eastAsia"/>
          <w:szCs w:val="22"/>
        </w:rPr>
        <w:t xml:space="preserve"> NW-side data collection</w:t>
      </w:r>
      <w:bookmarkEnd w:id="3"/>
    </w:p>
    <w:p w14:paraId="47E22AAE" w14:textId="1C4502A8" w:rsidR="009E37CC" w:rsidRDefault="00CF6D8A" w:rsidP="00681B30">
      <w:pPr>
        <w:pStyle w:val="a1"/>
        <w:numPr>
          <w:ilvl w:val="0"/>
          <w:numId w:val="28"/>
        </w:numPr>
        <w:rPr>
          <w:rFonts w:eastAsiaTheme="minorEastAsia"/>
          <w:b/>
          <w:sz w:val="20"/>
          <w:szCs w:val="20"/>
          <w:lang w:eastAsia="zh-CN"/>
        </w:rPr>
      </w:pPr>
      <w:r>
        <w:rPr>
          <w:rFonts w:eastAsiaTheme="minorEastAsia" w:hint="eastAsia"/>
          <w:b/>
          <w:sz w:val="20"/>
          <w:szCs w:val="20"/>
          <w:lang w:eastAsia="zh-CN"/>
        </w:rPr>
        <w:t>Training data collection content</w:t>
      </w:r>
    </w:p>
    <w:p w14:paraId="6DF8FE70" w14:textId="3A437C58" w:rsidR="00957D6B" w:rsidRDefault="00957D6B" w:rsidP="00724589">
      <w:pPr>
        <w:spacing w:after="120"/>
      </w:pPr>
      <w:r>
        <w:rPr>
          <w:rFonts w:hint="eastAsia"/>
        </w:rPr>
        <w:t xml:space="preserve">For </w:t>
      </w:r>
      <w:r w:rsidR="00F4360C">
        <w:rPr>
          <w:rFonts w:cs="Times New Roman" w:hint="eastAsia"/>
          <w:szCs w:val="20"/>
        </w:rPr>
        <w:t xml:space="preserve">NW-sided model at </w:t>
      </w:r>
      <w:r w:rsidR="00724589">
        <w:rPr>
          <w:rFonts w:cs="Times New Roman" w:hint="eastAsia"/>
          <w:szCs w:val="20"/>
        </w:rPr>
        <w:t xml:space="preserve">training </w:t>
      </w:r>
      <w:r w:rsidR="00F4360C">
        <w:rPr>
          <w:rFonts w:cs="Times New Roman" w:hint="eastAsia"/>
          <w:szCs w:val="20"/>
        </w:rPr>
        <w:t>phase</w:t>
      </w:r>
      <w:r w:rsidRPr="00957D6B">
        <w:t xml:space="preserve">, the </w:t>
      </w:r>
      <w:r w:rsidR="00F4360C">
        <w:rPr>
          <w:rFonts w:hint="eastAsia"/>
        </w:rPr>
        <w:t xml:space="preserve">data collection </w:t>
      </w:r>
      <w:r>
        <w:rPr>
          <w:rFonts w:hint="eastAsia"/>
        </w:rPr>
        <w:t>content</w:t>
      </w:r>
      <w:r w:rsidR="00F4360C">
        <w:rPr>
          <w:rFonts w:hint="eastAsia"/>
        </w:rPr>
        <w:t xml:space="preserve"> should </w:t>
      </w:r>
      <w:r w:rsidRPr="00957D6B">
        <w:t xml:space="preserve">include </w:t>
      </w:r>
      <w:r>
        <w:rPr>
          <w:rFonts w:hint="eastAsia"/>
        </w:rPr>
        <w:t>model input and corresponding ground-truth label</w:t>
      </w:r>
      <w:r w:rsidR="003528AB">
        <w:rPr>
          <w:rFonts w:hint="eastAsia"/>
        </w:rPr>
        <w:t>.</w:t>
      </w:r>
      <w:r>
        <w:rPr>
          <w:rFonts w:hint="eastAsia"/>
        </w:rPr>
        <w:t xml:space="preserve"> Model input </w:t>
      </w:r>
      <w:r w:rsidR="009610DC">
        <w:rPr>
          <w:rFonts w:hint="eastAsia"/>
        </w:rPr>
        <w:t>includes</w:t>
      </w:r>
      <w:r>
        <w:rPr>
          <w:rFonts w:hint="eastAsia"/>
        </w:rPr>
        <w:t xml:space="preserve"> the L1-RSRP from resource </w:t>
      </w:r>
      <w:r w:rsidR="009610DC">
        <w:rPr>
          <w:rFonts w:hint="eastAsia"/>
        </w:rPr>
        <w:t xml:space="preserve">of </w:t>
      </w:r>
      <w:r>
        <w:rPr>
          <w:rFonts w:hint="eastAsia"/>
        </w:rPr>
        <w:t xml:space="preserve">Set B. And the </w:t>
      </w:r>
      <w:r w:rsidRPr="00957D6B">
        <w:t>ground-truth label</w:t>
      </w:r>
      <w:r w:rsidR="00F4360C">
        <w:rPr>
          <w:rFonts w:hint="eastAsia"/>
        </w:rPr>
        <w:t xml:space="preserve"> depends on the model types which can be regression model or classification model. When the NW-sided model is a regression model, the ground-truth label </w:t>
      </w:r>
      <w:r w:rsidR="009610DC">
        <w:rPr>
          <w:rFonts w:hint="eastAsia"/>
        </w:rPr>
        <w:t>can be</w:t>
      </w:r>
      <w:r w:rsidR="00F4360C">
        <w:rPr>
          <w:rFonts w:hint="eastAsia"/>
        </w:rPr>
        <w:t xml:space="preserve"> L1-RSRP from resource </w:t>
      </w:r>
      <w:r w:rsidR="009610DC">
        <w:rPr>
          <w:rFonts w:hint="eastAsia"/>
        </w:rPr>
        <w:t xml:space="preserve">of </w:t>
      </w:r>
      <w:r w:rsidR="00F4360C">
        <w:rPr>
          <w:rFonts w:hint="eastAsia"/>
        </w:rPr>
        <w:t>Set A. When the NW-sided model is a cl</w:t>
      </w:r>
      <w:r w:rsidR="00681B30">
        <w:rPr>
          <w:rFonts w:hint="eastAsia"/>
        </w:rPr>
        <w:t xml:space="preserve">assification model, the ground-truth label </w:t>
      </w:r>
      <w:r w:rsidR="002F49C1">
        <w:rPr>
          <w:rFonts w:hint="eastAsia"/>
        </w:rPr>
        <w:t xml:space="preserve">can be </w:t>
      </w:r>
      <w:r w:rsidR="00681B30">
        <w:rPr>
          <w:rFonts w:hint="eastAsia"/>
        </w:rPr>
        <w:t xml:space="preserve">Top-K beam related information among </w:t>
      </w:r>
      <w:r w:rsidR="002F49C1">
        <w:rPr>
          <w:rFonts w:hint="eastAsia"/>
        </w:rPr>
        <w:t xml:space="preserve">beams of </w:t>
      </w:r>
      <w:r w:rsidR="00681B30">
        <w:rPr>
          <w:rFonts w:hint="eastAsia"/>
        </w:rPr>
        <w:t xml:space="preserve">Set A. Thus, there are two options of data collection content for regression model and for classification model, respectively. </w:t>
      </w:r>
    </w:p>
    <w:p w14:paraId="68800E00" w14:textId="0C6A8232" w:rsidR="00681B30" w:rsidRDefault="00681B30" w:rsidP="00681B30">
      <w:pPr>
        <w:pStyle w:val="a1"/>
        <w:numPr>
          <w:ilvl w:val="0"/>
          <w:numId w:val="24"/>
        </w:numPr>
        <w:rPr>
          <w:rFonts w:eastAsiaTheme="minorEastAsia" w:cs="Times New Roman"/>
          <w:sz w:val="20"/>
          <w:szCs w:val="20"/>
          <w:lang w:eastAsia="zh-CN"/>
        </w:rPr>
      </w:pPr>
      <w:r w:rsidRPr="00681B30">
        <w:rPr>
          <w:rFonts w:eastAsiaTheme="minorEastAsia" w:cs="Times New Roman" w:hint="eastAsia"/>
          <w:sz w:val="20"/>
          <w:szCs w:val="20"/>
          <w:lang w:eastAsia="zh-CN"/>
        </w:rPr>
        <w:t>Opt</w:t>
      </w:r>
      <w:r w:rsidR="00724589">
        <w:rPr>
          <w:rFonts w:eastAsiaTheme="minorEastAsia" w:cs="Times New Roman" w:hint="eastAsia"/>
          <w:sz w:val="20"/>
          <w:szCs w:val="20"/>
          <w:lang w:eastAsia="zh-CN"/>
        </w:rPr>
        <w:t>.</w:t>
      </w:r>
      <w:r w:rsidRPr="00681B30">
        <w:rPr>
          <w:rFonts w:eastAsiaTheme="minorEastAsia" w:cs="Times New Roman" w:hint="eastAsia"/>
          <w:sz w:val="20"/>
          <w:szCs w:val="20"/>
          <w:lang w:eastAsia="zh-CN"/>
        </w:rPr>
        <w:t xml:space="preserve"> 1:</w:t>
      </w:r>
      <w:r>
        <w:rPr>
          <w:rFonts w:eastAsiaTheme="minorEastAsia" w:cs="Times New Roman" w:hint="eastAsia"/>
          <w:sz w:val="20"/>
          <w:szCs w:val="20"/>
          <w:lang w:eastAsia="zh-CN"/>
        </w:rPr>
        <w:t xml:space="preserve"> </w:t>
      </w:r>
      <w:r w:rsidRPr="00681B30">
        <w:rPr>
          <w:rFonts w:eastAsiaTheme="minorEastAsia" w:cs="Times New Roman"/>
          <w:sz w:val="20"/>
          <w:szCs w:val="20"/>
          <w:lang w:eastAsia="zh-CN"/>
        </w:rPr>
        <w:t xml:space="preserve">L1-RSRP from resource </w:t>
      </w:r>
      <w:r w:rsidR="00AB71CE">
        <w:rPr>
          <w:rFonts w:eastAsiaTheme="minorEastAsia" w:cs="Times New Roman"/>
          <w:sz w:val="20"/>
          <w:szCs w:val="20"/>
          <w:lang w:eastAsia="zh-CN"/>
        </w:rPr>
        <w:t>of</w:t>
      </w:r>
      <w:r w:rsidR="00AB71CE">
        <w:rPr>
          <w:rFonts w:eastAsiaTheme="minorEastAsia" w:cs="Times New Roman" w:hint="eastAsia"/>
          <w:sz w:val="20"/>
          <w:szCs w:val="20"/>
          <w:lang w:eastAsia="zh-CN"/>
        </w:rPr>
        <w:t xml:space="preserve"> </w:t>
      </w:r>
      <w:r w:rsidRPr="00681B30">
        <w:rPr>
          <w:rFonts w:eastAsiaTheme="minorEastAsia" w:cs="Times New Roman"/>
          <w:sz w:val="20"/>
          <w:szCs w:val="20"/>
          <w:lang w:eastAsia="zh-CN"/>
        </w:rPr>
        <w:t>Set B</w:t>
      </w:r>
      <w:r>
        <w:rPr>
          <w:rFonts w:eastAsiaTheme="minorEastAsia" w:cs="Times New Roman" w:hint="eastAsia"/>
          <w:sz w:val="20"/>
          <w:szCs w:val="20"/>
          <w:lang w:eastAsia="zh-CN"/>
        </w:rPr>
        <w:t xml:space="preserve"> and </w:t>
      </w:r>
      <w:r w:rsidRPr="00681B30">
        <w:rPr>
          <w:rFonts w:eastAsiaTheme="minorEastAsia" w:cs="Times New Roman"/>
          <w:sz w:val="20"/>
          <w:szCs w:val="20"/>
          <w:lang w:eastAsia="zh-CN"/>
        </w:rPr>
        <w:t xml:space="preserve">L1-RSRP from resource </w:t>
      </w:r>
      <w:r w:rsidR="00AB71CE">
        <w:rPr>
          <w:rFonts w:eastAsiaTheme="minorEastAsia" w:cs="Times New Roman"/>
          <w:sz w:val="20"/>
          <w:szCs w:val="20"/>
          <w:lang w:eastAsia="zh-CN"/>
        </w:rPr>
        <w:t>of</w:t>
      </w:r>
      <w:r w:rsidR="00AB71CE">
        <w:rPr>
          <w:rFonts w:eastAsiaTheme="minorEastAsia" w:cs="Times New Roman" w:hint="eastAsia"/>
          <w:sz w:val="20"/>
          <w:szCs w:val="20"/>
          <w:lang w:eastAsia="zh-CN"/>
        </w:rPr>
        <w:t xml:space="preserve"> </w:t>
      </w:r>
      <w:r w:rsidRPr="00681B30">
        <w:rPr>
          <w:rFonts w:eastAsiaTheme="minorEastAsia" w:cs="Times New Roman"/>
          <w:sz w:val="20"/>
          <w:szCs w:val="20"/>
          <w:lang w:eastAsia="zh-CN"/>
        </w:rPr>
        <w:t xml:space="preserve">Set </w:t>
      </w:r>
      <w:r>
        <w:rPr>
          <w:rFonts w:eastAsiaTheme="minorEastAsia" w:cs="Times New Roman" w:hint="eastAsia"/>
          <w:sz w:val="20"/>
          <w:szCs w:val="20"/>
          <w:lang w:eastAsia="zh-CN"/>
        </w:rPr>
        <w:t>A</w:t>
      </w:r>
      <w:r w:rsidR="00724589">
        <w:rPr>
          <w:rFonts w:eastAsiaTheme="minorEastAsia" w:cs="Times New Roman" w:hint="eastAsia"/>
          <w:sz w:val="20"/>
          <w:szCs w:val="20"/>
          <w:lang w:eastAsia="zh-CN"/>
        </w:rPr>
        <w:t>;</w:t>
      </w:r>
    </w:p>
    <w:p w14:paraId="32A5D13D" w14:textId="4A062219" w:rsidR="00681B30" w:rsidRPr="00681B30" w:rsidRDefault="00681B30" w:rsidP="00724589">
      <w:pPr>
        <w:pStyle w:val="a1"/>
        <w:numPr>
          <w:ilvl w:val="0"/>
          <w:numId w:val="24"/>
        </w:numPr>
        <w:rPr>
          <w:rFonts w:eastAsiaTheme="minorEastAsia" w:cs="Times New Roman"/>
          <w:sz w:val="20"/>
          <w:szCs w:val="20"/>
          <w:lang w:eastAsia="zh-CN"/>
        </w:rPr>
      </w:pPr>
      <w:r>
        <w:rPr>
          <w:rFonts w:eastAsiaTheme="minorEastAsia" w:cs="Times New Roman" w:hint="eastAsia"/>
          <w:sz w:val="20"/>
          <w:szCs w:val="20"/>
          <w:lang w:eastAsia="zh-CN"/>
        </w:rPr>
        <w:t>Opt</w:t>
      </w:r>
      <w:r w:rsidR="00724589">
        <w:rPr>
          <w:rFonts w:eastAsiaTheme="minorEastAsia" w:cs="Times New Roman" w:hint="eastAsia"/>
          <w:sz w:val="20"/>
          <w:szCs w:val="20"/>
          <w:lang w:eastAsia="zh-CN"/>
        </w:rPr>
        <w:t>.</w:t>
      </w:r>
      <w:r>
        <w:rPr>
          <w:rFonts w:eastAsiaTheme="minorEastAsia" w:cs="Times New Roman" w:hint="eastAsia"/>
          <w:sz w:val="20"/>
          <w:szCs w:val="20"/>
          <w:lang w:eastAsia="zh-CN"/>
        </w:rPr>
        <w:t xml:space="preserve"> 2: </w:t>
      </w:r>
      <w:r w:rsidRPr="00681B30">
        <w:rPr>
          <w:rFonts w:eastAsiaTheme="minorEastAsia" w:cs="Times New Roman"/>
          <w:sz w:val="20"/>
          <w:szCs w:val="20"/>
          <w:lang w:eastAsia="zh-CN"/>
        </w:rPr>
        <w:t xml:space="preserve">L1-RSRP from resource </w:t>
      </w:r>
      <w:r w:rsidR="00AB71CE">
        <w:rPr>
          <w:rFonts w:eastAsiaTheme="minorEastAsia" w:cs="Times New Roman"/>
          <w:sz w:val="20"/>
          <w:szCs w:val="20"/>
          <w:lang w:eastAsia="zh-CN"/>
        </w:rPr>
        <w:t>of</w:t>
      </w:r>
      <w:r w:rsidR="00AB71CE">
        <w:rPr>
          <w:rFonts w:eastAsiaTheme="minorEastAsia" w:cs="Times New Roman" w:hint="eastAsia"/>
          <w:sz w:val="20"/>
          <w:szCs w:val="20"/>
          <w:lang w:eastAsia="zh-CN"/>
        </w:rPr>
        <w:t xml:space="preserve"> </w:t>
      </w:r>
      <w:r w:rsidRPr="00681B30">
        <w:rPr>
          <w:rFonts w:eastAsiaTheme="minorEastAsia" w:cs="Times New Roman"/>
          <w:sz w:val="20"/>
          <w:szCs w:val="20"/>
          <w:lang w:eastAsia="zh-CN"/>
        </w:rPr>
        <w:t>Set B</w:t>
      </w:r>
      <w:r>
        <w:rPr>
          <w:rFonts w:eastAsiaTheme="minorEastAsia" w:cs="Times New Roman" w:hint="eastAsia"/>
          <w:sz w:val="20"/>
          <w:szCs w:val="20"/>
          <w:lang w:eastAsia="zh-CN"/>
        </w:rPr>
        <w:t xml:space="preserve"> and </w:t>
      </w:r>
      <w:r w:rsidR="00724589" w:rsidRPr="00724589">
        <w:rPr>
          <w:rFonts w:eastAsiaTheme="minorEastAsia" w:cs="Times New Roman"/>
          <w:sz w:val="20"/>
          <w:szCs w:val="20"/>
          <w:lang w:eastAsia="zh-CN"/>
        </w:rPr>
        <w:t xml:space="preserve">Top-K beam related information among </w:t>
      </w:r>
      <w:r w:rsidR="002F49C1">
        <w:rPr>
          <w:rFonts w:eastAsiaTheme="minorEastAsia" w:cs="Times New Roman" w:hint="eastAsia"/>
          <w:sz w:val="20"/>
          <w:szCs w:val="20"/>
          <w:lang w:eastAsia="zh-CN"/>
        </w:rPr>
        <w:t xml:space="preserve">beams of </w:t>
      </w:r>
      <w:r w:rsidR="00724589" w:rsidRPr="00724589">
        <w:rPr>
          <w:rFonts w:eastAsiaTheme="minorEastAsia" w:cs="Times New Roman"/>
          <w:sz w:val="20"/>
          <w:szCs w:val="20"/>
          <w:lang w:eastAsia="zh-CN"/>
        </w:rPr>
        <w:t>Set A</w:t>
      </w:r>
      <w:r w:rsidR="00724589">
        <w:rPr>
          <w:rFonts w:eastAsiaTheme="minorEastAsia" w:cs="Times New Roman" w:hint="eastAsia"/>
          <w:sz w:val="20"/>
          <w:szCs w:val="20"/>
          <w:lang w:eastAsia="zh-CN"/>
        </w:rPr>
        <w:t>;</w:t>
      </w:r>
    </w:p>
    <w:p w14:paraId="46FFF7A3" w14:textId="693F0466" w:rsidR="00833816" w:rsidRDefault="00724589" w:rsidP="00EE40BC">
      <w:pPr>
        <w:spacing w:after="120"/>
      </w:pPr>
      <w:r>
        <w:rPr>
          <w:rFonts w:hint="eastAsia"/>
        </w:rPr>
        <w:t xml:space="preserve">Moreover, if Set B is a subset of Set A, Opt.1 </w:t>
      </w:r>
      <w:r>
        <w:t>actually</w:t>
      </w:r>
      <w:r>
        <w:rPr>
          <w:rFonts w:hint="eastAsia"/>
        </w:rPr>
        <w:t xml:space="preserve"> can be reduced to only include L1-RSRP </w:t>
      </w:r>
      <w:r w:rsidRPr="00724589">
        <w:t xml:space="preserve">from resource </w:t>
      </w:r>
      <w:r w:rsidR="00AB71CE">
        <w:t>of</w:t>
      </w:r>
      <w:r w:rsidR="00AB71CE">
        <w:rPr>
          <w:rFonts w:hint="eastAsia"/>
        </w:rPr>
        <w:t xml:space="preserve"> </w:t>
      </w:r>
      <w:r w:rsidRPr="00724589">
        <w:t>Set A</w:t>
      </w:r>
      <w:r>
        <w:rPr>
          <w:rFonts w:hint="eastAsia"/>
        </w:rPr>
        <w:t>.</w:t>
      </w:r>
      <w:r w:rsidR="004F6607">
        <w:rPr>
          <w:rFonts w:hint="eastAsia"/>
        </w:rPr>
        <w:t xml:space="preserve"> However, this case doesn</w:t>
      </w:r>
      <w:r w:rsidR="004F6607">
        <w:t>’</w:t>
      </w:r>
      <w:r w:rsidR="004F6607">
        <w:rPr>
          <w:rFonts w:hint="eastAsia"/>
        </w:rPr>
        <w:t xml:space="preserve">t affect Opt.2 which is used for </w:t>
      </w:r>
      <w:r w:rsidR="004F6607" w:rsidRPr="004F6607">
        <w:t>classification model</w:t>
      </w:r>
      <w:r w:rsidR="004F6607">
        <w:rPr>
          <w:rFonts w:hint="eastAsia"/>
        </w:rPr>
        <w:t>.</w:t>
      </w:r>
      <w:r w:rsidR="00EE40BC">
        <w:rPr>
          <w:rFonts w:hint="eastAsia"/>
        </w:rPr>
        <w:t xml:space="preserve"> </w:t>
      </w:r>
      <w:r w:rsidR="004F6607">
        <w:rPr>
          <w:rFonts w:hint="eastAsia"/>
        </w:rPr>
        <w:t xml:space="preserve">Based on above discussion, a summary of training data collection </w:t>
      </w:r>
      <w:r w:rsidR="004F6607">
        <w:t>content</w:t>
      </w:r>
      <w:r w:rsidR="004F6607">
        <w:rPr>
          <w:rFonts w:hint="eastAsia"/>
        </w:rPr>
        <w:t xml:space="preserve"> </w:t>
      </w:r>
      <w:r w:rsidR="00E4292E">
        <w:rPr>
          <w:rFonts w:hint="eastAsia"/>
        </w:rPr>
        <w:t xml:space="preserve">for different cases </w:t>
      </w:r>
      <w:r w:rsidR="004F6607">
        <w:rPr>
          <w:rFonts w:hint="eastAsia"/>
        </w:rPr>
        <w:t>is provided</w:t>
      </w:r>
      <w:r w:rsidR="00E4292E">
        <w:rPr>
          <w:rFonts w:hint="eastAsia"/>
        </w:rPr>
        <w:t xml:space="preserve"> as </w:t>
      </w:r>
      <w:r w:rsidR="00EE40BC">
        <w:fldChar w:fldCharType="begin"/>
      </w:r>
      <w:r w:rsidR="00EE40BC">
        <w:instrText xml:space="preserve"> </w:instrText>
      </w:r>
      <w:r w:rsidR="00EE40BC">
        <w:rPr>
          <w:rFonts w:hint="eastAsia"/>
        </w:rPr>
        <w:instrText>REF _Ref162732810 \h</w:instrText>
      </w:r>
      <w:r w:rsidR="00EE40BC">
        <w:instrText xml:space="preserve"> </w:instrText>
      </w:r>
      <w:r w:rsidR="00EE40BC">
        <w:fldChar w:fldCharType="separate"/>
      </w:r>
      <w:r w:rsidR="00EE40BC" w:rsidRPr="00EE40BC">
        <w:rPr>
          <w:rFonts w:cs="Times New Roman"/>
        </w:rPr>
        <w:t xml:space="preserve">Table </w:t>
      </w:r>
      <w:r w:rsidR="00EE40BC" w:rsidRPr="00EE40BC">
        <w:rPr>
          <w:rFonts w:cs="Times New Roman"/>
          <w:noProof/>
        </w:rPr>
        <w:t>1</w:t>
      </w:r>
      <w:r w:rsidR="00EE40BC">
        <w:fldChar w:fldCharType="end"/>
      </w:r>
      <w:r w:rsidR="00E4292E">
        <w:rPr>
          <w:rFonts w:hint="eastAsia"/>
        </w:rPr>
        <w:t>.</w:t>
      </w:r>
      <w:r w:rsidR="004F6607">
        <w:rPr>
          <w:rFonts w:hint="eastAsia"/>
        </w:rPr>
        <w:t xml:space="preserve"> </w:t>
      </w:r>
    </w:p>
    <w:p w14:paraId="604A78AD" w14:textId="089CEB62" w:rsidR="00EE40BC" w:rsidRPr="00EE40BC" w:rsidRDefault="00EE40BC" w:rsidP="00464EBB">
      <w:pPr>
        <w:pStyle w:val="af0"/>
        <w:keepNext/>
        <w:spacing w:afterLines="50" w:after="120"/>
        <w:jc w:val="center"/>
        <w:rPr>
          <w:rFonts w:ascii="Times New Roman" w:hAnsi="Times New Roman" w:cs="Times New Roman"/>
        </w:rPr>
      </w:pPr>
      <w:bookmarkStart w:id="4" w:name="_Ref162732810"/>
      <w:r w:rsidRPr="00EE40BC">
        <w:rPr>
          <w:rFonts w:ascii="Times New Roman" w:hAnsi="Times New Roman" w:cs="Times New Roman"/>
        </w:rPr>
        <w:t xml:space="preserve">Table </w:t>
      </w:r>
      <w:r w:rsidRPr="00EE40BC">
        <w:rPr>
          <w:rFonts w:ascii="Times New Roman" w:hAnsi="Times New Roman" w:cs="Times New Roman"/>
        </w:rPr>
        <w:fldChar w:fldCharType="begin"/>
      </w:r>
      <w:r w:rsidRPr="00EE40BC">
        <w:rPr>
          <w:rFonts w:ascii="Times New Roman" w:hAnsi="Times New Roman" w:cs="Times New Roman"/>
        </w:rPr>
        <w:instrText xml:space="preserve"> SEQ Table \* ARABIC </w:instrText>
      </w:r>
      <w:r w:rsidRPr="00EE40BC">
        <w:rPr>
          <w:rFonts w:ascii="Times New Roman" w:hAnsi="Times New Roman" w:cs="Times New Roman"/>
        </w:rPr>
        <w:fldChar w:fldCharType="separate"/>
      </w:r>
      <w:r w:rsidR="00761E1B">
        <w:rPr>
          <w:rFonts w:ascii="Times New Roman" w:hAnsi="Times New Roman" w:cs="Times New Roman"/>
          <w:noProof/>
        </w:rPr>
        <w:t>1</w:t>
      </w:r>
      <w:r w:rsidRPr="00EE40BC">
        <w:rPr>
          <w:rFonts w:ascii="Times New Roman" w:hAnsi="Times New Roman" w:cs="Times New Roman"/>
        </w:rPr>
        <w:fldChar w:fldCharType="end"/>
      </w:r>
      <w:bookmarkEnd w:id="4"/>
      <w:r w:rsidR="000E6DA0">
        <w:rPr>
          <w:rFonts w:ascii="Times New Roman" w:hAnsi="Times New Roman" w:cs="Times New Roman" w:hint="eastAsia"/>
        </w:rPr>
        <w:t xml:space="preserve"> </w:t>
      </w:r>
      <w:r w:rsidRPr="00EE40BC">
        <w:rPr>
          <w:rFonts w:ascii="Times New Roman" w:hAnsi="Times New Roman" w:cs="Times New Roman"/>
        </w:rPr>
        <w:t>Training data collection content for NW-sided model</w:t>
      </w:r>
    </w:p>
    <w:tbl>
      <w:tblPr>
        <w:tblStyle w:val="aa"/>
        <w:tblW w:w="0" w:type="auto"/>
        <w:jc w:val="center"/>
        <w:tblInd w:w="360" w:type="dxa"/>
        <w:tblLook w:val="04A0" w:firstRow="1" w:lastRow="0" w:firstColumn="1" w:lastColumn="0" w:noHBand="0" w:noVBand="1"/>
      </w:tblPr>
      <w:tblGrid>
        <w:gridCol w:w="2376"/>
        <w:gridCol w:w="3222"/>
        <w:gridCol w:w="3328"/>
      </w:tblGrid>
      <w:tr w:rsidR="00E4292E" w14:paraId="5D91DDAD" w14:textId="77777777" w:rsidTr="007463FA">
        <w:trPr>
          <w:jc w:val="center"/>
        </w:trPr>
        <w:tc>
          <w:tcPr>
            <w:tcW w:w="2376" w:type="dxa"/>
            <w:tcBorders>
              <w:tl2br w:val="single" w:sz="4" w:space="0" w:color="auto"/>
            </w:tcBorders>
          </w:tcPr>
          <w:p w14:paraId="18831EEA" w14:textId="6856E2A9" w:rsidR="00833816" w:rsidRDefault="00E4292E" w:rsidP="00833816">
            <w:pPr>
              <w:rPr>
                <w:b/>
                <w:sz w:val="18"/>
              </w:rPr>
            </w:pPr>
            <w:r w:rsidRPr="00E4292E">
              <w:rPr>
                <w:rFonts w:hint="eastAsia"/>
                <w:b/>
                <w:sz w:val="18"/>
              </w:rPr>
              <w:t xml:space="preserve">          Content</w:t>
            </w:r>
          </w:p>
          <w:p w14:paraId="1ED20530" w14:textId="41858A25" w:rsidR="00C929AA" w:rsidRPr="00E4292E" w:rsidRDefault="00C929AA" w:rsidP="00833816">
            <w:pPr>
              <w:rPr>
                <w:b/>
                <w:sz w:val="18"/>
              </w:rPr>
            </w:pPr>
            <w:r w:rsidRPr="00E4292E">
              <w:rPr>
                <w:rFonts w:hint="eastAsia"/>
                <w:b/>
                <w:sz w:val="18"/>
              </w:rPr>
              <w:t>Cases</w:t>
            </w:r>
          </w:p>
        </w:tc>
        <w:tc>
          <w:tcPr>
            <w:tcW w:w="3222" w:type="dxa"/>
          </w:tcPr>
          <w:p w14:paraId="7A1DD561" w14:textId="5D6B21A0" w:rsidR="00833816" w:rsidRPr="00E4292E" w:rsidRDefault="00E4292E" w:rsidP="00EE40BC">
            <w:pPr>
              <w:jc w:val="center"/>
              <w:rPr>
                <w:b/>
                <w:sz w:val="18"/>
              </w:rPr>
            </w:pPr>
            <w:r w:rsidRPr="00E4292E">
              <w:rPr>
                <w:rFonts w:hint="eastAsia"/>
                <w:b/>
                <w:sz w:val="18"/>
              </w:rPr>
              <w:t>Regression model</w:t>
            </w:r>
          </w:p>
        </w:tc>
        <w:tc>
          <w:tcPr>
            <w:tcW w:w="3328" w:type="dxa"/>
          </w:tcPr>
          <w:p w14:paraId="658FED5C" w14:textId="06B2BEE0" w:rsidR="00833816" w:rsidRPr="00E4292E" w:rsidRDefault="00E4292E" w:rsidP="00EE40BC">
            <w:pPr>
              <w:jc w:val="center"/>
              <w:rPr>
                <w:b/>
                <w:sz w:val="18"/>
              </w:rPr>
            </w:pPr>
            <w:r w:rsidRPr="00E4292E">
              <w:rPr>
                <w:rFonts w:hint="eastAsia"/>
                <w:b/>
                <w:sz w:val="18"/>
              </w:rPr>
              <w:t>Classification model</w:t>
            </w:r>
          </w:p>
        </w:tc>
      </w:tr>
      <w:tr w:rsidR="00E4292E" w14:paraId="25252CF9" w14:textId="77777777" w:rsidTr="007463FA">
        <w:trPr>
          <w:jc w:val="center"/>
        </w:trPr>
        <w:tc>
          <w:tcPr>
            <w:tcW w:w="2376" w:type="dxa"/>
          </w:tcPr>
          <w:p w14:paraId="3FF22E55" w14:textId="3A6A557E" w:rsidR="00E4292E" w:rsidRPr="00E4292E" w:rsidRDefault="00E4292E" w:rsidP="00833816">
            <w:pPr>
              <w:rPr>
                <w:b/>
              </w:rPr>
            </w:pPr>
            <w:r w:rsidRPr="00E4292E">
              <w:rPr>
                <w:rFonts w:hint="eastAsia"/>
                <w:b/>
              </w:rPr>
              <w:t>Set A and Set B are different</w:t>
            </w:r>
          </w:p>
        </w:tc>
        <w:tc>
          <w:tcPr>
            <w:tcW w:w="3222" w:type="dxa"/>
          </w:tcPr>
          <w:p w14:paraId="4DD4C055" w14:textId="745FB538" w:rsidR="00E4292E" w:rsidRDefault="00E4292E" w:rsidP="00833816">
            <w:proofErr w:type="spellStart"/>
            <w:r>
              <w:rPr>
                <w:rFonts w:hint="eastAsia"/>
              </w:rPr>
              <w:t>i</w:t>
            </w:r>
            <w:proofErr w:type="spellEnd"/>
            <w:r>
              <w:rPr>
                <w:rFonts w:hint="eastAsia"/>
              </w:rPr>
              <w:t xml:space="preserve">) </w:t>
            </w:r>
            <w:r w:rsidRPr="00E4292E">
              <w:t xml:space="preserve">L1-RSRP from resource </w:t>
            </w:r>
            <w:r w:rsidR="00691F9E">
              <w:t>of</w:t>
            </w:r>
            <w:r w:rsidR="00691F9E">
              <w:rPr>
                <w:rFonts w:hint="eastAsia"/>
              </w:rPr>
              <w:t xml:space="preserve"> </w:t>
            </w:r>
            <w:r w:rsidRPr="00E4292E">
              <w:t>Set B</w:t>
            </w:r>
          </w:p>
          <w:p w14:paraId="48E84FB7" w14:textId="135DDBB9" w:rsidR="00E4292E" w:rsidRDefault="00E4292E" w:rsidP="00833816">
            <w:r>
              <w:rPr>
                <w:rFonts w:hint="eastAsia"/>
              </w:rPr>
              <w:t xml:space="preserve">ii) </w:t>
            </w:r>
            <w:r w:rsidRPr="00E4292E">
              <w:t xml:space="preserve">L1-RSRP from resource </w:t>
            </w:r>
            <w:r w:rsidR="00691F9E">
              <w:rPr>
                <w:rFonts w:hint="eastAsia"/>
              </w:rPr>
              <w:t xml:space="preserve">of </w:t>
            </w:r>
            <w:r w:rsidRPr="00E4292E">
              <w:t>Set A</w:t>
            </w:r>
          </w:p>
        </w:tc>
        <w:tc>
          <w:tcPr>
            <w:tcW w:w="3328" w:type="dxa"/>
            <w:vMerge w:val="restart"/>
          </w:tcPr>
          <w:p w14:paraId="0C9874C6" w14:textId="2FF88F74" w:rsidR="00E4292E" w:rsidRDefault="00E4292E" w:rsidP="00833816">
            <w:proofErr w:type="spellStart"/>
            <w:r>
              <w:rPr>
                <w:rFonts w:hint="eastAsia"/>
              </w:rPr>
              <w:t>i</w:t>
            </w:r>
            <w:proofErr w:type="spellEnd"/>
            <w:r>
              <w:rPr>
                <w:rFonts w:hint="eastAsia"/>
              </w:rPr>
              <w:t>)</w:t>
            </w:r>
            <w:r w:rsidRPr="00E4292E">
              <w:t xml:space="preserve"> L1-RSRP from resource </w:t>
            </w:r>
            <w:r w:rsidR="00691F9E">
              <w:t>of</w:t>
            </w:r>
            <w:r w:rsidR="00691F9E">
              <w:rPr>
                <w:rFonts w:hint="eastAsia"/>
              </w:rPr>
              <w:t xml:space="preserve"> </w:t>
            </w:r>
            <w:r w:rsidRPr="00E4292E">
              <w:t>Set B</w:t>
            </w:r>
          </w:p>
          <w:p w14:paraId="1346FB58" w14:textId="3BFCDC7A" w:rsidR="00E4292E" w:rsidRDefault="00E4292E" w:rsidP="00833816">
            <w:r>
              <w:rPr>
                <w:rFonts w:hint="eastAsia"/>
              </w:rPr>
              <w:t>ii)</w:t>
            </w:r>
            <w:r w:rsidRPr="00E4292E">
              <w:t>Top-K beam related information</w:t>
            </w:r>
            <w:r>
              <w:rPr>
                <w:rFonts w:hint="eastAsia"/>
              </w:rPr>
              <w:t xml:space="preserve"> within Set A</w:t>
            </w:r>
          </w:p>
        </w:tc>
      </w:tr>
      <w:tr w:rsidR="00E4292E" w14:paraId="3FAE0C65" w14:textId="77777777" w:rsidTr="007463FA">
        <w:trPr>
          <w:jc w:val="center"/>
        </w:trPr>
        <w:tc>
          <w:tcPr>
            <w:tcW w:w="2376" w:type="dxa"/>
          </w:tcPr>
          <w:p w14:paraId="1E3B034F" w14:textId="1C5EA4DB" w:rsidR="00E4292E" w:rsidRPr="00E4292E" w:rsidRDefault="00E4292E" w:rsidP="00E4292E">
            <w:pPr>
              <w:rPr>
                <w:b/>
              </w:rPr>
            </w:pPr>
            <w:r w:rsidRPr="00E4292E">
              <w:rPr>
                <w:rFonts w:hint="eastAsia"/>
                <w:b/>
              </w:rPr>
              <w:t xml:space="preserve">Set B is a subset of Set A </w:t>
            </w:r>
          </w:p>
        </w:tc>
        <w:tc>
          <w:tcPr>
            <w:tcW w:w="3222" w:type="dxa"/>
          </w:tcPr>
          <w:p w14:paraId="58FA9FAD" w14:textId="6E6102AA" w:rsidR="00E4292E" w:rsidRDefault="00E4292E" w:rsidP="00E4292E">
            <w:r>
              <w:rPr>
                <w:rFonts w:hint="eastAsia"/>
              </w:rPr>
              <w:t xml:space="preserve">ii) </w:t>
            </w:r>
            <w:r w:rsidRPr="00E4292E">
              <w:t xml:space="preserve">L1-RSRP from resource </w:t>
            </w:r>
            <w:r w:rsidR="00691F9E">
              <w:rPr>
                <w:rFonts w:hint="eastAsia"/>
              </w:rPr>
              <w:t xml:space="preserve">of </w:t>
            </w:r>
            <w:r w:rsidRPr="00E4292E">
              <w:t>Set A</w:t>
            </w:r>
          </w:p>
        </w:tc>
        <w:tc>
          <w:tcPr>
            <w:tcW w:w="3328" w:type="dxa"/>
            <w:vMerge/>
          </w:tcPr>
          <w:p w14:paraId="21CC8F9C" w14:textId="7D374383" w:rsidR="00E4292E" w:rsidRDefault="00E4292E" w:rsidP="00833816"/>
        </w:tc>
      </w:tr>
      <w:tr w:rsidR="00E4292E" w14:paraId="1A2D88D0" w14:textId="77777777" w:rsidTr="007463FA">
        <w:trPr>
          <w:jc w:val="center"/>
        </w:trPr>
        <w:tc>
          <w:tcPr>
            <w:tcW w:w="2376" w:type="dxa"/>
          </w:tcPr>
          <w:p w14:paraId="584EF7D4" w14:textId="77777777" w:rsidR="00E4292E" w:rsidRDefault="00E4292E" w:rsidP="00E4292E"/>
        </w:tc>
        <w:tc>
          <w:tcPr>
            <w:tcW w:w="3222" w:type="dxa"/>
          </w:tcPr>
          <w:p w14:paraId="68865DF9" w14:textId="71B59FC6" w:rsidR="00E4292E" w:rsidRDefault="00E4292E" w:rsidP="00EE40BC">
            <w:pPr>
              <w:jc w:val="center"/>
            </w:pPr>
            <w:r>
              <w:rPr>
                <w:rFonts w:hint="eastAsia"/>
              </w:rPr>
              <w:t>Opt.</w:t>
            </w:r>
            <w:r w:rsidR="007463FA">
              <w:rPr>
                <w:rFonts w:hint="eastAsia"/>
              </w:rPr>
              <w:t xml:space="preserve"> </w:t>
            </w:r>
            <w:r>
              <w:rPr>
                <w:rFonts w:hint="eastAsia"/>
              </w:rPr>
              <w:t>1</w:t>
            </w:r>
          </w:p>
        </w:tc>
        <w:tc>
          <w:tcPr>
            <w:tcW w:w="3328" w:type="dxa"/>
          </w:tcPr>
          <w:p w14:paraId="05D0111F" w14:textId="5FBF5A73" w:rsidR="00E4292E" w:rsidRDefault="00E4292E" w:rsidP="00EE40BC">
            <w:pPr>
              <w:jc w:val="center"/>
            </w:pPr>
            <w:r>
              <w:rPr>
                <w:rFonts w:hint="eastAsia"/>
              </w:rPr>
              <w:t>Opt.</w:t>
            </w:r>
            <w:r w:rsidR="007463FA">
              <w:rPr>
                <w:rFonts w:hint="eastAsia"/>
              </w:rPr>
              <w:t xml:space="preserve"> </w:t>
            </w:r>
            <w:r>
              <w:rPr>
                <w:rFonts w:hint="eastAsia"/>
              </w:rPr>
              <w:t>2</w:t>
            </w:r>
          </w:p>
        </w:tc>
      </w:tr>
    </w:tbl>
    <w:p w14:paraId="64CBFF0E" w14:textId="2E8589FE" w:rsidR="00833816" w:rsidRDefault="00E4292E" w:rsidP="00EE40BC">
      <w:pPr>
        <w:rPr>
          <w:sz w:val="18"/>
        </w:rPr>
      </w:pPr>
      <w:r w:rsidRPr="00E4292E">
        <w:rPr>
          <w:rFonts w:hint="eastAsia"/>
          <w:sz w:val="18"/>
        </w:rPr>
        <w:t xml:space="preserve"> Note:</w:t>
      </w:r>
      <w:r>
        <w:rPr>
          <w:rFonts w:hint="eastAsia"/>
          <w:sz w:val="18"/>
        </w:rPr>
        <w:t xml:space="preserve"> </w:t>
      </w:r>
      <w:proofErr w:type="spellStart"/>
      <w:r>
        <w:rPr>
          <w:rFonts w:hint="eastAsia"/>
          <w:sz w:val="18"/>
        </w:rPr>
        <w:t>i</w:t>
      </w:r>
      <w:proofErr w:type="spellEnd"/>
      <w:r>
        <w:rPr>
          <w:rFonts w:hint="eastAsia"/>
          <w:sz w:val="18"/>
        </w:rPr>
        <w:t xml:space="preserve">) </w:t>
      </w:r>
      <w:r w:rsidR="00EE40BC">
        <w:rPr>
          <w:sz w:val="18"/>
        </w:rPr>
        <w:t>represent</w:t>
      </w:r>
      <w:r>
        <w:rPr>
          <w:rFonts w:hint="eastAsia"/>
          <w:sz w:val="18"/>
        </w:rPr>
        <w:t xml:space="preserve"> the </w:t>
      </w:r>
      <w:r w:rsidR="00EE40BC">
        <w:rPr>
          <w:rFonts w:hint="eastAsia"/>
          <w:sz w:val="18"/>
        </w:rPr>
        <w:t>content of model input; ii) represent the content of</w:t>
      </w:r>
      <w:r w:rsidR="00EE40BC" w:rsidRPr="00EE40BC">
        <w:t xml:space="preserve"> </w:t>
      </w:r>
      <w:r w:rsidR="00EE40BC" w:rsidRPr="00EE40BC">
        <w:rPr>
          <w:sz w:val="18"/>
        </w:rPr>
        <w:t>ground-truth label</w:t>
      </w:r>
      <w:r w:rsidR="00EE40BC">
        <w:rPr>
          <w:rFonts w:hint="eastAsia"/>
          <w:sz w:val="18"/>
        </w:rPr>
        <w:t xml:space="preserve"> </w:t>
      </w:r>
    </w:p>
    <w:p w14:paraId="051FB82C" w14:textId="77777777" w:rsidR="00EE40BC" w:rsidRPr="00E4292E" w:rsidRDefault="00EE40BC" w:rsidP="00EE40BC">
      <w:pPr>
        <w:rPr>
          <w:sz w:val="18"/>
        </w:rPr>
      </w:pPr>
    </w:p>
    <w:p w14:paraId="4E929AB7" w14:textId="6C7BB2BF" w:rsidR="00CF6D8A" w:rsidRDefault="00EE40BC" w:rsidP="00EE40BC">
      <w:pPr>
        <w:pStyle w:val="a1"/>
        <w:rPr>
          <w:rFonts w:eastAsiaTheme="minorEastAsia"/>
          <w:b/>
          <w:sz w:val="20"/>
          <w:szCs w:val="20"/>
          <w:lang w:eastAsia="zh-CN"/>
        </w:rPr>
      </w:pPr>
      <w:r>
        <w:rPr>
          <w:rFonts w:eastAsiaTheme="minorEastAsia" w:hint="eastAsia"/>
          <w:b/>
          <w:sz w:val="20"/>
          <w:szCs w:val="20"/>
          <w:lang w:eastAsia="zh-CN"/>
        </w:rPr>
        <w:t xml:space="preserve">Proposal </w:t>
      </w:r>
      <w:r w:rsidR="002F49C1">
        <w:rPr>
          <w:rFonts w:eastAsiaTheme="minorEastAsia" w:hint="eastAsia"/>
          <w:b/>
          <w:sz w:val="20"/>
          <w:szCs w:val="20"/>
          <w:lang w:eastAsia="zh-CN"/>
        </w:rPr>
        <w:t>1</w:t>
      </w:r>
      <w:r>
        <w:rPr>
          <w:rFonts w:eastAsiaTheme="minorEastAsia" w:hint="eastAsia"/>
          <w:b/>
          <w:sz w:val="20"/>
          <w:szCs w:val="20"/>
          <w:lang w:eastAsia="zh-CN"/>
        </w:rPr>
        <w:t xml:space="preserve">: For </w:t>
      </w:r>
      <w:r w:rsidRPr="00EE40BC">
        <w:rPr>
          <w:rFonts w:eastAsiaTheme="minorEastAsia"/>
          <w:b/>
          <w:sz w:val="20"/>
          <w:szCs w:val="20"/>
          <w:lang w:eastAsia="zh-CN"/>
        </w:rPr>
        <w:t>NW-sided model, at least for BM-Case1</w:t>
      </w:r>
      <w:r>
        <w:rPr>
          <w:rFonts w:eastAsiaTheme="minorEastAsia" w:hint="eastAsia"/>
          <w:b/>
          <w:sz w:val="20"/>
          <w:szCs w:val="20"/>
          <w:lang w:eastAsia="zh-CN"/>
        </w:rPr>
        <w:t>, t</w:t>
      </w:r>
      <w:r w:rsidRPr="00EE40BC">
        <w:rPr>
          <w:rFonts w:eastAsiaTheme="minorEastAsia"/>
          <w:b/>
          <w:sz w:val="20"/>
          <w:szCs w:val="20"/>
          <w:lang w:eastAsia="zh-CN"/>
        </w:rPr>
        <w:t>raining data collection content</w:t>
      </w:r>
      <w:r>
        <w:rPr>
          <w:rFonts w:eastAsiaTheme="minorEastAsia" w:hint="eastAsia"/>
          <w:b/>
          <w:sz w:val="20"/>
          <w:szCs w:val="20"/>
          <w:lang w:eastAsia="zh-CN"/>
        </w:rPr>
        <w:t xml:space="preserve"> should consider </w:t>
      </w:r>
      <w:r w:rsidR="00691F9E">
        <w:rPr>
          <w:rFonts w:eastAsiaTheme="minorEastAsia" w:hint="eastAsia"/>
          <w:b/>
          <w:sz w:val="20"/>
          <w:szCs w:val="20"/>
          <w:lang w:eastAsia="zh-CN"/>
        </w:rPr>
        <w:t xml:space="preserve">the </w:t>
      </w:r>
      <w:r>
        <w:rPr>
          <w:rFonts w:eastAsiaTheme="minorEastAsia" w:hint="eastAsia"/>
          <w:b/>
          <w:sz w:val="20"/>
          <w:szCs w:val="20"/>
          <w:lang w:eastAsia="zh-CN"/>
        </w:rPr>
        <w:t>following options:</w:t>
      </w:r>
    </w:p>
    <w:p w14:paraId="7184B385" w14:textId="58781DF4" w:rsidR="00EE40BC" w:rsidRDefault="00EE40BC" w:rsidP="00EE40BC">
      <w:pPr>
        <w:pStyle w:val="a1"/>
        <w:numPr>
          <w:ilvl w:val="0"/>
          <w:numId w:val="24"/>
        </w:numPr>
        <w:rPr>
          <w:rFonts w:eastAsiaTheme="minorEastAsia" w:cs="Times New Roman"/>
          <w:b/>
          <w:sz w:val="20"/>
          <w:szCs w:val="20"/>
          <w:lang w:eastAsia="zh-CN"/>
        </w:rPr>
      </w:pPr>
      <w:r w:rsidRPr="00EE40BC">
        <w:rPr>
          <w:rFonts w:eastAsiaTheme="minorEastAsia" w:cs="Times New Roman" w:hint="eastAsia"/>
          <w:b/>
          <w:sz w:val="20"/>
          <w:szCs w:val="20"/>
          <w:lang w:eastAsia="zh-CN"/>
        </w:rPr>
        <w:t xml:space="preserve">Opt. 1: </w:t>
      </w:r>
      <w:r w:rsidRPr="00EE40BC">
        <w:rPr>
          <w:rFonts w:eastAsiaTheme="minorEastAsia" w:cs="Times New Roman"/>
          <w:b/>
          <w:sz w:val="20"/>
          <w:szCs w:val="20"/>
          <w:lang w:eastAsia="zh-CN"/>
        </w:rPr>
        <w:t xml:space="preserve">L1-RSRP from resource </w:t>
      </w:r>
      <w:r w:rsidR="00691F9E">
        <w:rPr>
          <w:rFonts w:eastAsiaTheme="minorEastAsia" w:cs="Times New Roman" w:hint="eastAsia"/>
          <w:b/>
          <w:sz w:val="20"/>
          <w:szCs w:val="20"/>
          <w:lang w:eastAsia="zh-CN"/>
        </w:rPr>
        <w:t xml:space="preserve">of </w:t>
      </w:r>
      <w:r w:rsidRPr="00EE40BC">
        <w:rPr>
          <w:rFonts w:eastAsiaTheme="minorEastAsia" w:cs="Times New Roman"/>
          <w:b/>
          <w:sz w:val="20"/>
          <w:szCs w:val="20"/>
          <w:lang w:eastAsia="zh-CN"/>
        </w:rPr>
        <w:t>Set B</w:t>
      </w:r>
      <w:r w:rsidRPr="00EE40BC">
        <w:rPr>
          <w:rFonts w:eastAsiaTheme="minorEastAsia" w:cs="Times New Roman" w:hint="eastAsia"/>
          <w:b/>
          <w:sz w:val="20"/>
          <w:szCs w:val="20"/>
          <w:lang w:eastAsia="zh-CN"/>
        </w:rPr>
        <w:t xml:space="preserve"> and </w:t>
      </w:r>
      <w:r w:rsidRPr="00EE40BC">
        <w:rPr>
          <w:rFonts w:eastAsiaTheme="minorEastAsia" w:cs="Times New Roman"/>
          <w:b/>
          <w:sz w:val="20"/>
          <w:szCs w:val="20"/>
          <w:lang w:eastAsia="zh-CN"/>
        </w:rPr>
        <w:t xml:space="preserve">L1-RSRP from resource </w:t>
      </w:r>
      <w:r w:rsidR="00691F9E">
        <w:rPr>
          <w:rFonts w:eastAsiaTheme="minorEastAsia" w:cs="Times New Roman" w:hint="eastAsia"/>
          <w:b/>
          <w:sz w:val="20"/>
          <w:szCs w:val="20"/>
          <w:lang w:eastAsia="zh-CN"/>
        </w:rPr>
        <w:t xml:space="preserve">of </w:t>
      </w:r>
      <w:r w:rsidRPr="00EE40BC">
        <w:rPr>
          <w:rFonts w:eastAsiaTheme="minorEastAsia" w:cs="Times New Roman"/>
          <w:b/>
          <w:sz w:val="20"/>
          <w:szCs w:val="20"/>
          <w:lang w:eastAsia="zh-CN"/>
        </w:rPr>
        <w:t xml:space="preserve">Set </w:t>
      </w:r>
      <w:r w:rsidRPr="00EE40BC">
        <w:rPr>
          <w:rFonts w:eastAsiaTheme="minorEastAsia" w:cs="Times New Roman" w:hint="eastAsia"/>
          <w:b/>
          <w:sz w:val="20"/>
          <w:szCs w:val="20"/>
          <w:lang w:eastAsia="zh-CN"/>
        </w:rPr>
        <w:t>A;</w:t>
      </w:r>
    </w:p>
    <w:p w14:paraId="26CD44F3" w14:textId="5AE2EFE7" w:rsidR="00EE40BC" w:rsidRPr="00EE40BC" w:rsidRDefault="00EE40BC" w:rsidP="00EE40BC">
      <w:pPr>
        <w:pStyle w:val="a1"/>
        <w:numPr>
          <w:ilvl w:val="1"/>
          <w:numId w:val="24"/>
        </w:numPr>
        <w:rPr>
          <w:rFonts w:eastAsiaTheme="minorEastAsia" w:cs="Times New Roman"/>
          <w:b/>
          <w:sz w:val="20"/>
          <w:szCs w:val="20"/>
          <w:lang w:eastAsia="zh-CN"/>
        </w:rPr>
      </w:pPr>
      <w:r>
        <w:rPr>
          <w:rFonts w:eastAsiaTheme="minorEastAsia" w:cs="Times New Roman" w:hint="eastAsia"/>
          <w:b/>
          <w:sz w:val="20"/>
          <w:szCs w:val="20"/>
          <w:lang w:eastAsia="zh-CN"/>
        </w:rPr>
        <w:lastRenderedPageBreak/>
        <w:t>For the case</w:t>
      </w:r>
      <w:r w:rsidRPr="00EE40BC">
        <w:t xml:space="preserve"> </w:t>
      </w:r>
      <w:r w:rsidRPr="00EE40BC">
        <w:rPr>
          <w:rFonts w:eastAsiaTheme="minorEastAsia" w:cs="Times New Roman"/>
          <w:b/>
          <w:sz w:val="20"/>
          <w:szCs w:val="20"/>
          <w:lang w:eastAsia="zh-CN"/>
        </w:rPr>
        <w:t>Set B is a subset of Set A</w:t>
      </w:r>
      <w:r>
        <w:rPr>
          <w:rFonts w:eastAsiaTheme="minorEastAsia" w:cs="Times New Roman" w:hint="eastAsia"/>
          <w:b/>
          <w:sz w:val="20"/>
          <w:szCs w:val="20"/>
          <w:lang w:eastAsia="zh-CN"/>
        </w:rPr>
        <w:t>,</w:t>
      </w:r>
      <w:r w:rsidR="00691F9E">
        <w:rPr>
          <w:rFonts w:eastAsiaTheme="minorEastAsia" w:cs="Times New Roman" w:hint="eastAsia"/>
          <w:b/>
          <w:sz w:val="20"/>
          <w:szCs w:val="20"/>
          <w:lang w:eastAsia="zh-CN"/>
        </w:rPr>
        <w:t xml:space="preserve"> O</w:t>
      </w:r>
      <w:r>
        <w:rPr>
          <w:rFonts w:eastAsiaTheme="minorEastAsia" w:cs="Times New Roman" w:hint="eastAsia"/>
          <w:b/>
          <w:sz w:val="20"/>
          <w:szCs w:val="20"/>
          <w:lang w:eastAsia="zh-CN"/>
        </w:rPr>
        <w:t xml:space="preserve">pt. 1 can be </w:t>
      </w:r>
      <w:r w:rsidRPr="00EE40BC">
        <w:rPr>
          <w:rFonts w:eastAsiaTheme="minorEastAsia" w:cs="Times New Roman"/>
          <w:b/>
          <w:sz w:val="20"/>
          <w:szCs w:val="20"/>
          <w:lang w:eastAsia="zh-CN"/>
        </w:rPr>
        <w:t xml:space="preserve">L1-RSRP from resource </w:t>
      </w:r>
      <w:r w:rsidR="00691F9E">
        <w:rPr>
          <w:rFonts w:eastAsiaTheme="minorEastAsia" w:cs="Times New Roman" w:hint="eastAsia"/>
          <w:b/>
          <w:sz w:val="20"/>
          <w:szCs w:val="20"/>
          <w:lang w:eastAsia="zh-CN"/>
        </w:rPr>
        <w:t xml:space="preserve">of </w:t>
      </w:r>
      <w:r w:rsidRPr="00EE40BC">
        <w:rPr>
          <w:rFonts w:eastAsiaTheme="minorEastAsia" w:cs="Times New Roman"/>
          <w:b/>
          <w:sz w:val="20"/>
          <w:szCs w:val="20"/>
          <w:lang w:eastAsia="zh-CN"/>
        </w:rPr>
        <w:t>Set A</w:t>
      </w:r>
      <w:r>
        <w:rPr>
          <w:rFonts w:eastAsiaTheme="minorEastAsia" w:cs="Times New Roman" w:hint="eastAsia"/>
          <w:b/>
          <w:sz w:val="20"/>
          <w:szCs w:val="20"/>
          <w:lang w:eastAsia="zh-CN"/>
        </w:rPr>
        <w:t xml:space="preserve">  </w:t>
      </w:r>
    </w:p>
    <w:p w14:paraId="08C126B9" w14:textId="752927B9" w:rsidR="00CF6D8A" w:rsidRPr="009F553D" w:rsidRDefault="00EE40BC" w:rsidP="009F553D">
      <w:pPr>
        <w:pStyle w:val="a1"/>
        <w:numPr>
          <w:ilvl w:val="0"/>
          <w:numId w:val="24"/>
        </w:numPr>
        <w:rPr>
          <w:rFonts w:eastAsiaTheme="minorEastAsia"/>
          <w:b/>
          <w:sz w:val="20"/>
          <w:szCs w:val="20"/>
          <w:lang w:eastAsia="zh-CN"/>
        </w:rPr>
      </w:pPr>
      <w:r w:rsidRPr="009F553D">
        <w:rPr>
          <w:rFonts w:eastAsiaTheme="minorEastAsia" w:cs="Times New Roman" w:hint="eastAsia"/>
          <w:b/>
          <w:sz w:val="20"/>
          <w:szCs w:val="20"/>
          <w:lang w:eastAsia="zh-CN"/>
        </w:rPr>
        <w:t xml:space="preserve">Opt. 2: </w:t>
      </w:r>
      <w:r w:rsidRPr="009F553D">
        <w:rPr>
          <w:rFonts w:eastAsiaTheme="minorEastAsia" w:cs="Times New Roman"/>
          <w:b/>
          <w:sz w:val="20"/>
          <w:szCs w:val="20"/>
          <w:lang w:eastAsia="zh-CN"/>
        </w:rPr>
        <w:t xml:space="preserve">L1-RSRP from resource </w:t>
      </w:r>
      <w:r w:rsidR="00691F9E" w:rsidRPr="009F553D">
        <w:rPr>
          <w:rFonts w:eastAsiaTheme="minorEastAsia" w:cs="Times New Roman" w:hint="eastAsia"/>
          <w:b/>
          <w:sz w:val="20"/>
          <w:szCs w:val="20"/>
          <w:lang w:eastAsia="zh-CN"/>
        </w:rPr>
        <w:t xml:space="preserve">of </w:t>
      </w:r>
      <w:r w:rsidRPr="009F553D">
        <w:rPr>
          <w:rFonts w:eastAsiaTheme="minorEastAsia" w:cs="Times New Roman"/>
          <w:b/>
          <w:sz w:val="20"/>
          <w:szCs w:val="20"/>
          <w:lang w:eastAsia="zh-CN"/>
        </w:rPr>
        <w:t>Set B</w:t>
      </w:r>
      <w:r w:rsidRPr="009F553D">
        <w:rPr>
          <w:rFonts w:eastAsiaTheme="minorEastAsia" w:cs="Times New Roman" w:hint="eastAsia"/>
          <w:b/>
          <w:sz w:val="20"/>
          <w:szCs w:val="20"/>
          <w:lang w:eastAsia="zh-CN"/>
        </w:rPr>
        <w:t xml:space="preserve"> and </w:t>
      </w:r>
      <w:r w:rsidRPr="009F553D">
        <w:rPr>
          <w:rFonts w:eastAsiaTheme="minorEastAsia" w:cs="Times New Roman"/>
          <w:b/>
          <w:sz w:val="20"/>
          <w:szCs w:val="20"/>
          <w:lang w:eastAsia="zh-CN"/>
        </w:rPr>
        <w:t xml:space="preserve">Top-K beam related information among </w:t>
      </w:r>
      <w:r w:rsidR="002F49C1" w:rsidRPr="009F553D">
        <w:rPr>
          <w:rFonts w:eastAsiaTheme="minorEastAsia" w:cs="Times New Roman" w:hint="eastAsia"/>
          <w:b/>
          <w:sz w:val="20"/>
          <w:szCs w:val="20"/>
          <w:lang w:eastAsia="zh-CN"/>
        </w:rPr>
        <w:t xml:space="preserve">beams of </w:t>
      </w:r>
      <w:r w:rsidRPr="009F553D">
        <w:rPr>
          <w:rFonts w:eastAsiaTheme="minorEastAsia" w:cs="Times New Roman"/>
          <w:b/>
          <w:sz w:val="20"/>
          <w:szCs w:val="20"/>
          <w:lang w:eastAsia="zh-CN"/>
        </w:rPr>
        <w:t>Set A</w:t>
      </w:r>
      <w:r w:rsidR="00691F9E" w:rsidRPr="004502D5">
        <w:rPr>
          <w:rFonts w:eastAsiaTheme="minorEastAsia" w:cs="Times New Roman" w:hint="eastAsia"/>
          <w:b/>
          <w:sz w:val="20"/>
          <w:szCs w:val="20"/>
          <w:lang w:eastAsia="zh-CN"/>
        </w:rPr>
        <w:t>.</w:t>
      </w:r>
    </w:p>
    <w:p w14:paraId="646F7B8F" w14:textId="24391C06" w:rsidR="00E07E2F" w:rsidRDefault="00E07E2F" w:rsidP="00EE40BC">
      <w:pPr>
        <w:pStyle w:val="a1"/>
        <w:numPr>
          <w:ilvl w:val="0"/>
          <w:numId w:val="28"/>
        </w:numPr>
        <w:rPr>
          <w:rFonts w:eastAsiaTheme="minorEastAsia"/>
          <w:b/>
          <w:sz w:val="20"/>
          <w:szCs w:val="20"/>
          <w:lang w:eastAsia="zh-CN"/>
        </w:rPr>
      </w:pPr>
      <w:r>
        <w:rPr>
          <w:rFonts w:eastAsiaTheme="minorEastAsia"/>
          <w:b/>
          <w:sz w:val="20"/>
          <w:szCs w:val="20"/>
          <w:lang w:eastAsia="zh-CN"/>
        </w:rPr>
        <w:t>Signaling</w:t>
      </w:r>
      <w:r>
        <w:rPr>
          <w:rFonts w:eastAsiaTheme="minorEastAsia" w:hint="eastAsia"/>
          <w:b/>
          <w:sz w:val="20"/>
          <w:szCs w:val="20"/>
          <w:lang w:eastAsia="zh-CN"/>
        </w:rPr>
        <w:t xml:space="preserve"> for </w:t>
      </w:r>
      <w:r>
        <w:rPr>
          <w:rFonts w:eastAsiaTheme="minorEastAsia"/>
          <w:b/>
          <w:sz w:val="20"/>
          <w:szCs w:val="20"/>
          <w:lang w:eastAsia="zh-CN"/>
        </w:rPr>
        <w:t>training</w:t>
      </w:r>
      <w:r>
        <w:rPr>
          <w:rFonts w:eastAsiaTheme="minorEastAsia" w:hint="eastAsia"/>
          <w:b/>
          <w:sz w:val="20"/>
          <w:szCs w:val="20"/>
          <w:lang w:eastAsia="zh-CN"/>
        </w:rPr>
        <w:t xml:space="preserve"> data collection </w:t>
      </w:r>
    </w:p>
    <w:p w14:paraId="4ACA915D" w14:textId="7C997CB6" w:rsidR="00821338" w:rsidRDefault="00306978" w:rsidP="00C16AB8">
      <w:pPr>
        <w:rPr>
          <w:szCs w:val="20"/>
        </w:rPr>
      </w:pPr>
      <w:r>
        <w:rPr>
          <w:rFonts w:hint="eastAsia"/>
          <w:szCs w:val="20"/>
        </w:rPr>
        <w:t xml:space="preserve">In RAN1#116 meeting, </w:t>
      </w:r>
      <w:r w:rsidR="00E46CB8">
        <w:rPr>
          <w:rFonts w:hint="eastAsia"/>
          <w:szCs w:val="20"/>
        </w:rPr>
        <w:t xml:space="preserve">companies discussed the </w:t>
      </w:r>
      <w:r w:rsidR="00E46CB8">
        <w:rPr>
          <w:szCs w:val="20"/>
        </w:rPr>
        <w:t>signaling</w:t>
      </w:r>
      <w:r w:rsidR="00E46CB8">
        <w:rPr>
          <w:rFonts w:hint="eastAsia"/>
          <w:szCs w:val="20"/>
        </w:rPr>
        <w:t xml:space="preserve"> for </w:t>
      </w:r>
      <w:r w:rsidR="00E46CB8">
        <w:rPr>
          <w:szCs w:val="20"/>
        </w:rPr>
        <w:t>training</w:t>
      </w:r>
      <w:r w:rsidR="00E46CB8">
        <w:rPr>
          <w:rFonts w:hint="eastAsia"/>
          <w:szCs w:val="20"/>
        </w:rPr>
        <w:t xml:space="preserve"> data collection. From the point of </w:t>
      </w:r>
      <w:r w:rsidR="00E46CB8">
        <w:rPr>
          <w:szCs w:val="20"/>
        </w:rPr>
        <w:t>training</w:t>
      </w:r>
      <w:r w:rsidR="00E46CB8">
        <w:rPr>
          <w:rFonts w:hint="eastAsia"/>
          <w:szCs w:val="20"/>
        </w:rPr>
        <w:t xml:space="preserve"> data collection content, the </w:t>
      </w:r>
      <w:r w:rsidR="00E46CB8">
        <w:rPr>
          <w:szCs w:val="20"/>
        </w:rPr>
        <w:t>existing</w:t>
      </w:r>
      <w:r w:rsidR="00E46CB8">
        <w:rPr>
          <w:rFonts w:hint="eastAsia"/>
          <w:szCs w:val="20"/>
        </w:rPr>
        <w:t xml:space="preserve"> L1 reporting can convey the content discussed in above section. In another word, the current CSI </w:t>
      </w:r>
      <w:r w:rsidR="00E46CB8">
        <w:rPr>
          <w:szCs w:val="20"/>
        </w:rPr>
        <w:t>framework</w:t>
      </w:r>
      <w:r w:rsidR="00E46CB8">
        <w:rPr>
          <w:rFonts w:hint="eastAsia"/>
          <w:szCs w:val="20"/>
        </w:rPr>
        <w:t xml:space="preserve"> can be reused for </w:t>
      </w:r>
      <w:r w:rsidR="00E46CB8">
        <w:rPr>
          <w:szCs w:val="20"/>
        </w:rPr>
        <w:t>measurement</w:t>
      </w:r>
      <w:r w:rsidR="00E46CB8">
        <w:rPr>
          <w:rFonts w:hint="eastAsia"/>
          <w:szCs w:val="20"/>
        </w:rPr>
        <w:t xml:space="preserve"> and report for </w:t>
      </w:r>
      <w:r w:rsidR="00E46CB8" w:rsidRPr="00E46CB8">
        <w:rPr>
          <w:szCs w:val="20"/>
        </w:rPr>
        <w:t>training data collection</w:t>
      </w:r>
      <w:r w:rsidR="00E46CB8">
        <w:rPr>
          <w:rFonts w:hint="eastAsia"/>
          <w:szCs w:val="20"/>
        </w:rPr>
        <w:t xml:space="preserve">. </w:t>
      </w:r>
      <w:r w:rsidR="00700623">
        <w:rPr>
          <w:szCs w:val="20"/>
        </w:rPr>
        <w:t>O</w:t>
      </w:r>
      <w:r w:rsidR="00700623">
        <w:rPr>
          <w:rFonts w:hint="eastAsia"/>
          <w:szCs w:val="20"/>
        </w:rPr>
        <w:t>n another hand</w:t>
      </w:r>
      <w:r w:rsidR="00E46CB8">
        <w:rPr>
          <w:rFonts w:hint="eastAsia"/>
          <w:szCs w:val="20"/>
        </w:rPr>
        <w:t>, data collection</w:t>
      </w:r>
      <w:r w:rsidR="00F16D07">
        <w:rPr>
          <w:rFonts w:hint="eastAsia"/>
          <w:szCs w:val="20"/>
        </w:rPr>
        <w:t xml:space="preserve"> for training, inference</w:t>
      </w:r>
      <w:r w:rsidR="00E46CB8">
        <w:rPr>
          <w:rFonts w:hint="eastAsia"/>
          <w:szCs w:val="20"/>
        </w:rPr>
        <w:t xml:space="preserve"> and </w:t>
      </w:r>
      <w:r w:rsidR="00F16D07">
        <w:rPr>
          <w:rFonts w:hint="eastAsia"/>
          <w:szCs w:val="20"/>
        </w:rPr>
        <w:t>performance monitoring</w:t>
      </w:r>
      <w:r w:rsidR="00E46CB8">
        <w:rPr>
          <w:rFonts w:hint="eastAsia"/>
          <w:szCs w:val="20"/>
        </w:rPr>
        <w:t xml:space="preserve"> can share </w:t>
      </w:r>
      <w:r w:rsidR="00700623">
        <w:rPr>
          <w:szCs w:val="20"/>
        </w:rPr>
        <w:t>a</w:t>
      </w:r>
      <w:r w:rsidR="00E46CB8">
        <w:rPr>
          <w:rFonts w:hint="eastAsia"/>
          <w:szCs w:val="20"/>
        </w:rPr>
        <w:t xml:space="preserve"> </w:t>
      </w:r>
      <w:r w:rsidR="00700623">
        <w:rPr>
          <w:szCs w:val="20"/>
        </w:rPr>
        <w:t>unified</w:t>
      </w:r>
      <w:r w:rsidR="00E46CB8">
        <w:rPr>
          <w:rFonts w:hint="eastAsia"/>
          <w:szCs w:val="20"/>
        </w:rPr>
        <w:t xml:space="preserve"> </w:t>
      </w:r>
      <w:r w:rsidR="00F0416B">
        <w:rPr>
          <w:rFonts w:hint="eastAsia"/>
          <w:szCs w:val="20"/>
        </w:rPr>
        <w:t xml:space="preserve">framework </w:t>
      </w:r>
      <w:r w:rsidR="00700623">
        <w:rPr>
          <w:rFonts w:hint="eastAsia"/>
          <w:szCs w:val="20"/>
        </w:rPr>
        <w:t xml:space="preserve">based on the current CSI framework, which means </w:t>
      </w:r>
      <w:r w:rsidR="00700623" w:rsidRPr="00700623">
        <w:rPr>
          <w:szCs w:val="20"/>
        </w:rPr>
        <w:t>data collection</w:t>
      </w:r>
      <w:r w:rsidR="00700623">
        <w:rPr>
          <w:rFonts w:hint="eastAsia"/>
          <w:szCs w:val="20"/>
        </w:rPr>
        <w:t xml:space="preserve"> for training has limited </w:t>
      </w:r>
      <w:r w:rsidR="00F0416B">
        <w:rPr>
          <w:rFonts w:hint="eastAsia"/>
          <w:szCs w:val="20"/>
        </w:rPr>
        <w:t xml:space="preserve">additional </w:t>
      </w:r>
      <w:r w:rsidR="00700623">
        <w:rPr>
          <w:rFonts w:hint="eastAsia"/>
          <w:szCs w:val="20"/>
        </w:rPr>
        <w:t>spec impact. Also, it</w:t>
      </w:r>
      <w:r w:rsidR="00700623">
        <w:rPr>
          <w:szCs w:val="20"/>
        </w:rPr>
        <w:t>’</w:t>
      </w:r>
      <w:r w:rsidR="00700623">
        <w:rPr>
          <w:rFonts w:hint="eastAsia"/>
          <w:szCs w:val="20"/>
        </w:rPr>
        <w:t xml:space="preserve">s totally up to gNB to decide whether or when </w:t>
      </w:r>
      <w:r w:rsidR="00700623">
        <w:rPr>
          <w:szCs w:val="20"/>
        </w:rPr>
        <w:t>collects</w:t>
      </w:r>
      <w:r w:rsidR="00700623">
        <w:rPr>
          <w:rFonts w:hint="eastAsia"/>
          <w:szCs w:val="20"/>
        </w:rPr>
        <w:t xml:space="preserve"> data for training, </w:t>
      </w:r>
      <w:r w:rsidR="00700623">
        <w:rPr>
          <w:szCs w:val="20"/>
        </w:rPr>
        <w:t>which</w:t>
      </w:r>
      <w:r w:rsidR="00700623">
        <w:rPr>
          <w:rFonts w:hint="eastAsia"/>
          <w:szCs w:val="20"/>
        </w:rPr>
        <w:t xml:space="preserve"> can alleviate the concern </w:t>
      </w:r>
      <w:r w:rsidR="00821338">
        <w:rPr>
          <w:rFonts w:hint="eastAsia"/>
          <w:szCs w:val="20"/>
        </w:rPr>
        <w:t xml:space="preserve">of </w:t>
      </w:r>
      <w:r w:rsidR="00821338">
        <w:rPr>
          <w:szCs w:val="20"/>
        </w:rPr>
        <w:t>heavy</w:t>
      </w:r>
      <w:r w:rsidR="00821338">
        <w:rPr>
          <w:rFonts w:hint="eastAsia"/>
          <w:szCs w:val="20"/>
        </w:rPr>
        <w:t xml:space="preserve"> uplink load to network to some extent. Thus, </w:t>
      </w:r>
      <w:r w:rsidR="00F16D07">
        <w:rPr>
          <w:rFonts w:hint="eastAsia"/>
          <w:szCs w:val="20"/>
        </w:rPr>
        <w:t xml:space="preserve">for </w:t>
      </w:r>
      <w:r w:rsidR="00821338" w:rsidRPr="00821338">
        <w:rPr>
          <w:szCs w:val="20"/>
        </w:rPr>
        <w:t>NW-sided model</w:t>
      </w:r>
      <w:r w:rsidR="00821338">
        <w:rPr>
          <w:rFonts w:hint="eastAsia"/>
          <w:szCs w:val="20"/>
        </w:rPr>
        <w:t xml:space="preserve">, at least L1 </w:t>
      </w:r>
      <w:r w:rsidR="00821338">
        <w:rPr>
          <w:szCs w:val="20"/>
        </w:rPr>
        <w:t>signaling</w:t>
      </w:r>
      <w:r w:rsidR="00821338">
        <w:rPr>
          <w:rFonts w:hint="eastAsia"/>
          <w:szCs w:val="20"/>
        </w:rPr>
        <w:t xml:space="preserve"> </w:t>
      </w:r>
      <w:r w:rsidR="00F16D07">
        <w:rPr>
          <w:rFonts w:hint="eastAsia"/>
          <w:szCs w:val="20"/>
        </w:rPr>
        <w:t xml:space="preserve">can </w:t>
      </w:r>
      <w:r w:rsidR="00821338">
        <w:rPr>
          <w:rFonts w:hint="eastAsia"/>
          <w:szCs w:val="20"/>
        </w:rPr>
        <w:t xml:space="preserve">be considered for </w:t>
      </w:r>
      <w:r w:rsidR="00821338" w:rsidRPr="00821338">
        <w:rPr>
          <w:szCs w:val="20"/>
        </w:rPr>
        <w:t>training data collection</w:t>
      </w:r>
      <w:r w:rsidR="00821338">
        <w:rPr>
          <w:rFonts w:hint="eastAsia"/>
          <w:szCs w:val="20"/>
        </w:rPr>
        <w:t>.</w:t>
      </w:r>
    </w:p>
    <w:p w14:paraId="17FC26FE" w14:textId="466CC33D" w:rsidR="00C16AB8" w:rsidRDefault="00821338" w:rsidP="009F553D">
      <w:pPr>
        <w:pStyle w:val="a1"/>
        <w:spacing w:beforeLines="50" w:before="120"/>
        <w:rPr>
          <w:rFonts w:eastAsiaTheme="minorEastAsia"/>
          <w:b/>
          <w:sz w:val="20"/>
          <w:szCs w:val="20"/>
          <w:lang w:eastAsia="zh-CN"/>
        </w:rPr>
      </w:pPr>
      <w:r w:rsidRPr="009F553D">
        <w:rPr>
          <w:rFonts w:eastAsiaTheme="minorEastAsia" w:cs="Times New Roman" w:hint="eastAsia"/>
          <w:b/>
          <w:kern w:val="2"/>
          <w:sz w:val="20"/>
          <w:szCs w:val="20"/>
          <w:lang w:eastAsia="zh-CN"/>
        </w:rPr>
        <w:t xml:space="preserve">Proposal </w:t>
      </w:r>
      <w:r w:rsidR="002F49C1" w:rsidRPr="009F553D">
        <w:rPr>
          <w:rFonts w:eastAsiaTheme="minorEastAsia" w:cs="Times New Roman" w:hint="eastAsia"/>
          <w:b/>
          <w:kern w:val="2"/>
          <w:sz w:val="20"/>
          <w:szCs w:val="20"/>
          <w:lang w:eastAsia="zh-CN"/>
        </w:rPr>
        <w:t>2</w:t>
      </w:r>
      <w:r w:rsidRPr="009F553D">
        <w:rPr>
          <w:rFonts w:eastAsiaTheme="minorEastAsia" w:cs="Times New Roman" w:hint="eastAsia"/>
          <w:b/>
          <w:kern w:val="2"/>
          <w:sz w:val="20"/>
          <w:szCs w:val="20"/>
          <w:lang w:eastAsia="zh-CN"/>
        </w:rPr>
        <w:t xml:space="preserve">: </w:t>
      </w:r>
      <w:r w:rsidR="00D8390C" w:rsidRPr="009F553D">
        <w:rPr>
          <w:rFonts w:eastAsiaTheme="minorEastAsia" w:cs="Times New Roman" w:hint="eastAsia"/>
          <w:b/>
          <w:kern w:val="2"/>
          <w:sz w:val="20"/>
          <w:szCs w:val="20"/>
          <w:lang w:eastAsia="zh-CN"/>
        </w:rPr>
        <w:t xml:space="preserve">For </w:t>
      </w:r>
      <w:r w:rsidRPr="009F553D">
        <w:rPr>
          <w:rFonts w:eastAsiaTheme="minorEastAsia" w:cs="Times New Roman"/>
          <w:b/>
          <w:kern w:val="2"/>
          <w:sz w:val="20"/>
          <w:szCs w:val="20"/>
          <w:lang w:eastAsia="zh-CN"/>
        </w:rPr>
        <w:t>NW-sided model</w:t>
      </w:r>
      <w:r w:rsidRPr="009F553D">
        <w:rPr>
          <w:rFonts w:eastAsiaTheme="minorEastAsia" w:cs="Times New Roman" w:hint="eastAsia"/>
          <w:b/>
          <w:kern w:val="2"/>
          <w:sz w:val="20"/>
          <w:szCs w:val="20"/>
          <w:lang w:eastAsia="zh-CN"/>
        </w:rPr>
        <w:t xml:space="preserve">, at least L1 </w:t>
      </w:r>
      <w:r w:rsidRPr="009F553D">
        <w:rPr>
          <w:rFonts w:eastAsiaTheme="minorEastAsia" w:cs="Times New Roman"/>
          <w:b/>
          <w:kern w:val="2"/>
          <w:sz w:val="20"/>
          <w:szCs w:val="20"/>
          <w:lang w:eastAsia="zh-CN"/>
        </w:rPr>
        <w:t>signaling</w:t>
      </w:r>
      <w:r w:rsidRPr="009F553D">
        <w:rPr>
          <w:rFonts w:eastAsiaTheme="minorEastAsia" w:cs="Times New Roman" w:hint="eastAsia"/>
          <w:b/>
          <w:kern w:val="2"/>
          <w:sz w:val="20"/>
          <w:szCs w:val="20"/>
          <w:lang w:eastAsia="zh-CN"/>
        </w:rPr>
        <w:t xml:space="preserve"> </w:t>
      </w:r>
      <w:r w:rsidR="00F16D07" w:rsidRPr="009F553D">
        <w:rPr>
          <w:rFonts w:eastAsiaTheme="minorEastAsia" w:cs="Times New Roman" w:hint="eastAsia"/>
          <w:b/>
          <w:kern w:val="2"/>
          <w:sz w:val="20"/>
          <w:szCs w:val="20"/>
          <w:lang w:eastAsia="zh-CN"/>
        </w:rPr>
        <w:t xml:space="preserve">can </w:t>
      </w:r>
      <w:r w:rsidRPr="009F553D">
        <w:rPr>
          <w:rFonts w:eastAsiaTheme="minorEastAsia" w:cs="Times New Roman"/>
          <w:b/>
          <w:kern w:val="2"/>
          <w:sz w:val="20"/>
          <w:szCs w:val="20"/>
          <w:lang w:eastAsia="zh-CN"/>
        </w:rPr>
        <w:t xml:space="preserve">be considered for </w:t>
      </w:r>
      <w:r w:rsidR="00F16D07" w:rsidRPr="009F553D">
        <w:rPr>
          <w:rFonts w:eastAsiaTheme="minorEastAsia" w:cs="Times New Roman"/>
          <w:b/>
          <w:kern w:val="2"/>
          <w:sz w:val="20"/>
          <w:szCs w:val="20"/>
          <w:lang w:eastAsia="zh-CN"/>
        </w:rPr>
        <w:t>reporting</w:t>
      </w:r>
      <w:r w:rsidR="00F16D07" w:rsidRPr="009F553D">
        <w:rPr>
          <w:rFonts w:eastAsiaTheme="minorEastAsia" w:cs="Times New Roman" w:hint="eastAsia"/>
          <w:b/>
          <w:kern w:val="2"/>
          <w:sz w:val="20"/>
          <w:szCs w:val="20"/>
          <w:lang w:eastAsia="zh-CN"/>
        </w:rPr>
        <w:t xml:space="preserve"> the contents of </w:t>
      </w:r>
      <w:r w:rsidR="00263CFA" w:rsidRPr="009F553D">
        <w:rPr>
          <w:rFonts w:eastAsiaTheme="minorEastAsia" w:cs="Times New Roman" w:hint="eastAsia"/>
          <w:b/>
          <w:kern w:val="2"/>
          <w:sz w:val="20"/>
          <w:szCs w:val="20"/>
          <w:lang w:eastAsia="zh-CN"/>
        </w:rPr>
        <w:t>training</w:t>
      </w:r>
      <w:r w:rsidR="00263CFA" w:rsidRPr="009F553D">
        <w:rPr>
          <w:rFonts w:eastAsiaTheme="minorEastAsia" w:cs="Times New Roman"/>
          <w:b/>
          <w:kern w:val="2"/>
          <w:sz w:val="20"/>
          <w:szCs w:val="20"/>
          <w:lang w:eastAsia="zh-CN"/>
        </w:rPr>
        <w:t xml:space="preserve"> </w:t>
      </w:r>
      <w:r w:rsidRPr="009F553D">
        <w:rPr>
          <w:rFonts w:eastAsiaTheme="minorEastAsia" w:cs="Times New Roman"/>
          <w:b/>
          <w:kern w:val="2"/>
          <w:sz w:val="20"/>
          <w:szCs w:val="20"/>
          <w:lang w:eastAsia="zh-CN"/>
        </w:rPr>
        <w:t>data</w:t>
      </w:r>
      <w:r w:rsidR="00263CFA" w:rsidRPr="009F553D">
        <w:rPr>
          <w:rFonts w:eastAsiaTheme="minorEastAsia" w:cs="Times New Roman" w:hint="eastAsia"/>
          <w:b/>
          <w:kern w:val="2"/>
          <w:sz w:val="20"/>
          <w:szCs w:val="20"/>
          <w:lang w:eastAsia="zh-CN"/>
        </w:rPr>
        <w:t>.</w:t>
      </w:r>
    </w:p>
    <w:p w14:paraId="434A71A2" w14:textId="60DBAAA5" w:rsidR="00CF6D8A" w:rsidRDefault="006530F7" w:rsidP="009F553D">
      <w:pPr>
        <w:pStyle w:val="a1"/>
        <w:numPr>
          <w:ilvl w:val="0"/>
          <w:numId w:val="28"/>
        </w:numPr>
        <w:spacing w:beforeLines="50" w:before="120"/>
        <w:ind w:left="357" w:hangingChars="178" w:hanging="357"/>
        <w:rPr>
          <w:rFonts w:eastAsiaTheme="minorEastAsia"/>
          <w:b/>
          <w:sz w:val="20"/>
          <w:szCs w:val="20"/>
          <w:lang w:eastAsia="zh-CN"/>
        </w:rPr>
      </w:pPr>
      <w:r>
        <w:rPr>
          <w:rFonts w:eastAsiaTheme="minorEastAsia" w:hint="eastAsia"/>
          <w:b/>
          <w:sz w:val="20"/>
          <w:szCs w:val="20"/>
          <w:lang w:eastAsia="zh-CN"/>
        </w:rPr>
        <w:t>W</w:t>
      </w:r>
      <w:r w:rsidR="00821338">
        <w:rPr>
          <w:rFonts w:eastAsiaTheme="minorEastAsia" w:hint="eastAsia"/>
          <w:b/>
          <w:sz w:val="20"/>
          <w:szCs w:val="20"/>
          <w:lang w:eastAsia="zh-CN"/>
        </w:rPr>
        <w:t xml:space="preserve">hether to report the contents in one or multiple </w:t>
      </w:r>
      <w:r w:rsidR="00821338">
        <w:rPr>
          <w:rFonts w:eastAsiaTheme="minorEastAsia"/>
          <w:b/>
          <w:sz w:val="20"/>
          <w:szCs w:val="20"/>
          <w:lang w:eastAsia="zh-CN"/>
        </w:rPr>
        <w:t>measurement</w:t>
      </w:r>
      <w:r w:rsidR="00821338">
        <w:rPr>
          <w:rFonts w:eastAsiaTheme="minorEastAsia" w:hint="eastAsia"/>
          <w:b/>
          <w:sz w:val="20"/>
          <w:szCs w:val="20"/>
          <w:lang w:eastAsia="zh-CN"/>
        </w:rPr>
        <w:t xml:space="preserve"> report</w:t>
      </w:r>
    </w:p>
    <w:p w14:paraId="31D5C1C5" w14:textId="0DB0E491" w:rsidR="00D8390C" w:rsidRDefault="006530F7" w:rsidP="00821338">
      <w:pPr>
        <w:rPr>
          <w:szCs w:val="20"/>
        </w:rPr>
      </w:pPr>
      <w:r>
        <w:rPr>
          <w:rFonts w:hint="eastAsia"/>
          <w:szCs w:val="20"/>
        </w:rPr>
        <w:t xml:space="preserve">According to the discussion in RAN1#116, a FFS issue is that </w:t>
      </w:r>
      <w:r w:rsidRPr="006530F7">
        <w:rPr>
          <w:szCs w:val="20"/>
        </w:rPr>
        <w:t>whether to report the contents of each option in one or multiple measurement reports</w:t>
      </w:r>
      <w:r>
        <w:rPr>
          <w:rFonts w:hint="eastAsia"/>
          <w:szCs w:val="20"/>
        </w:rPr>
        <w:t xml:space="preserve">. </w:t>
      </w:r>
      <w:r w:rsidR="0065078E">
        <w:rPr>
          <w:szCs w:val="20"/>
        </w:rPr>
        <w:t>T</w:t>
      </w:r>
      <w:r w:rsidR="0065078E">
        <w:rPr>
          <w:rFonts w:hint="eastAsia"/>
          <w:szCs w:val="20"/>
        </w:rPr>
        <w:t xml:space="preserve">he number of reports </w:t>
      </w:r>
      <w:r>
        <w:rPr>
          <w:rFonts w:hint="eastAsia"/>
          <w:szCs w:val="20"/>
        </w:rPr>
        <w:t xml:space="preserve">can </w:t>
      </w:r>
      <w:r>
        <w:rPr>
          <w:szCs w:val="20"/>
        </w:rPr>
        <w:t>depend</w:t>
      </w:r>
      <w:r>
        <w:rPr>
          <w:rFonts w:hint="eastAsia"/>
          <w:szCs w:val="20"/>
        </w:rPr>
        <w:t xml:space="preserve"> on the </w:t>
      </w:r>
      <w:r w:rsidR="0065078E">
        <w:rPr>
          <w:rFonts w:hint="eastAsia"/>
          <w:szCs w:val="20"/>
        </w:rPr>
        <w:t>cases of the relation</w:t>
      </w:r>
      <w:r w:rsidR="00F56B16">
        <w:rPr>
          <w:rFonts w:hint="eastAsia"/>
          <w:szCs w:val="20"/>
        </w:rPr>
        <w:t>ship</w:t>
      </w:r>
      <w:r w:rsidR="0065078E">
        <w:rPr>
          <w:rFonts w:hint="eastAsia"/>
          <w:szCs w:val="20"/>
        </w:rPr>
        <w:t xml:space="preserve"> of</w:t>
      </w:r>
      <w:r w:rsidR="00F56B16">
        <w:rPr>
          <w:rFonts w:hint="eastAsia"/>
          <w:szCs w:val="20"/>
        </w:rPr>
        <w:t xml:space="preserve"> Set A and Set B.</w:t>
      </w:r>
      <w:r w:rsidR="0065078E">
        <w:rPr>
          <w:rFonts w:hint="eastAsia"/>
          <w:szCs w:val="20"/>
        </w:rPr>
        <w:t xml:space="preserve"> For </w:t>
      </w:r>
      <w:r w:rsidR="0065078E">
        <w:rPr>
          <w:szCs w:val="20"/>
        </w:rPr>
        <w:t>example</w:t>
      </w:r>
      <w:r w:rsidR="0065078E">
        <w:rPr>
          <w:rFonts w:hint="eastAsia"/>
          <w:szCs w:val="20"/>
        </w:rPr>
        <w:t xml:space="preserve">, when the beams in Set B are different from the beams in Set A, the </w:t>
      </w:r>
      <w:r w:rsidR="0065078E">
        <w:rPr>
          <w:szCs w:val="20"/>
        </w:rPr>
        <w:t>measurement</w:t>
      </w:r>
      <w:r w:rsidR="0065078E">
        <w:rPr>
          <w:rFonts w:hint="eastAsia"/>
          <w:szCs w:val="20"/>
        </w:rPr>
        <w:t xml:space="preserve"> for Set B and Set A may correspond to </w:t>
      </w:r>
      <w:r w:rsidR="00F56B16">
        <w:rPr>
          <w:rFonts w:hint="eastAsia"/>
          <w:szCs w:val="20"/>
        </w:rPr>
        <w:t>separate</w:t>
      </w:r>
      <w:r w:rsidR="0065078E">
        <w:rPr>
          <w:rFonts w:hint="eastAsia"/>
          <w:szCs w:val="20"/>
        </w:rPr>
        <w:t xml:space="preserve"> resource setting. For this case, it</w:t>
      </w:r>
      <w:r w:rsidR="0065078E">
        <w:rPr>
          <w:szCs w:val="20"/>
        </w:rPr>
        <w:t>’</w:t>
      </w:r>
      <w:r w:rsidR="0065078E">
        <w:rPr>
          <w:rFonts w:hint="eastAsia"/>
          <w:szCs w:val="20"/>
        </w:rPr>
        <w:t xml:space="preserve">s better to report the </w:t>
      </w:r>
      <w:r w:rsidR="0065078E">
        <w:rPr>
          <w:szCs w:val="20"/>
        </w:rPr>
        <w:t>measurement</w:t>
      </w:r>
      <w:r w:rsidR="0065078E">
        <w:rPr>
          <w:rFonts w:hint="eastAsia"/>
          <w:szCs w:val="20"/>
        </w:rPr>
        <w:t xml:space="preserve"> results from resource </w:t>
      </w:r>
      <w:r w:rsidR="00F56B16">
        <w:rPr>
          <w:rFonts w:hint="eastAsia"/>
          <w:szCs w:val="20"/>
        </w:rPr>
        <w:t xml:space="preserve">of </w:t>
      </w:r>
      <w:r w:rsidR="0065078E">
        <w:rPr>
          <w:rFonts w:hint="eastAsia"/>
          <w:szCs w:val="20"/>
        </w:rPr>
        <w:t>Set A and from resource</w:t>
      </w:r>
      <w:r w:rsidR="00F56B16">
        <w:rPr>
          <w:rFonts w:hint="eastAsia"/>
          <w:szCs w:val="20"/>
        </w:rPr>
        <w:t xml:space="preserve"> of</w:t>
      </w:r>
      <w:r w:rsidR="0065078E">
        <w:rPr>
          <w:rFonts w:hint="eastAsia"/>
          <w:szCs w:val="20"/>
        </w:rPr>
        <w:t xml:space="preserve"> Set B</w:t>
      </w:r>
      <w:r w:rsidR="00D8390C">
        <w:rPr>
          <w:rFonts w:hint="eastAsia"/>
          <w:szCs w:val="20"/>
        </w:rPr>
        <w:t xml:space="preserve"> </w:t>
      </w:r>
      <w:r w:rsidR="00D8390C">
        <w:rPr>
          <w:szCs w:val="20"/>
        </w:rPr>
        <w:t>respectively</w:t>
      </w:r>
      <w:r w:rsidR="00D8390C">
        <w:rPr>
          <w:rFonts w:hint="eastAsia"/>
          <w:szCs w:val="20"/>
        </w:rPr>
        <w:t>. However, when the beams in Set B is a subset of Set A, it</w:t>
      </w:r>
      <w:r w:rsidR="00D8390C">
        <w:rPr>
          <w:szCs w:val="20"/>
        </w:rPr>
        <w:t>’</w:t>
      </w:r>
      <w:r w:rsidR="00D8390C">
        <w:rPr>
          <w:rFonts w:hint="eastAsia"/>
          <w:szCs w:val="20"/>
        </w:rPr>
        <w:t xml:space="preserve">s sufficient to only perform </w:t>
      </w:r>
      <w:r w:rsidR="00D8390C" w:rsidRPr="00D8390C">
        <w:rPr>
          <w:szCs w:val="20"/>
        </w:rPr>
        <w:t>measurement</w:t>
      </w:r>
      <w:r w:rsidR="00D8390C">
        <w:rPr>
          <w:rFonts w:hint="eastAsia"/>
          <w:szCs w:val="20"/>
        </w:rPr>
        <w:t>s</w:t>
      </w:r>
      <w:r w:rsidR="00D8390C" w:rsidRPr="00D8390C">
        <w:rPr>
          <w:szCs w:val="20"/>
        </w:rPr>
        <w:t xml:space="preserve"> for </w:t>
      </w:r>
      <w:r w:rsidR="00D8390C">
        <w:rPr>
          <w:rFonts w:hint="eastAsia"/>
          <w:szCs w:val="20"/>
        </w:rPr>
        <w:t xml:space="preserve">Set A and report the measurement results in a </w:t>
      </w:r>
      <w:r w:rsidR="00F56B16">
        <w:rPr>
          <w:rFonts w:hint="eastAsia"/>
          <w:szCs w:val="20"/>
        </w:rPr>
        <w:t xml:space="preserve">single </w:t>
      </w:r>
      <w:r w:rsidR="00D8390C">
        <w:rPr>
          <w:rFonts w:hint="eastAsia"/>
          <w:szCs w:val="20"/>
        </w:rPr>
        <w:t xml:space="preserve">report. </w:t>
      </w:r>
    </w:p>
    <w:p w14:paraId="70778026" w14:textId="3D13A616" w:rsidR="00D8390C" w:rsidRPr="00464EBB" w:rsidRDefault="00D8390C" w:rsidP="009F553D">
      <w:pPr>
        <w:spacing w:beforeLines="50" w:before="120" w:afterLines="50" w:after="120"/>
        <w:rPr>
          <w:rFonts w:cs="Times New Roman"/>
          <w:b/>
          <w:szCs w:val="20"/>
        </w:rPr>
      </w:pPr>
      <w:r w:rsidRPr="009F553D">
        <w:rPr>
          <w:rFonts w:cs="Times New Roman" w:hint="eastAsia"/>
          <w:b/>
          <w:szCs w:val="20"/>
        </w:rPr>
        <w:t xml:space="preserve">Proposal </w:t>
      </w:r>
      <w:r w:rsidR="002F49C1" w:rsidRPr="009F553D">
        <w:rPr>
          <w:rFonts w:cs="Times New Roman" w:hint="eastAsia"/>
          <w:b/>
          <w:szCs w:val="20"/>
        </w:rPr>
        <w:t>3</w:t>
      </w:r>
      <w:r w:rsidRPr="009F553D">
        <w:rPr>
          <w:rFonts w:cs="Times New Roman" w:hint="eastAsia"/>
          <w:b/>
          <w:szCs w:val="20"/>
        </w:rPr>
        <w:t xml:space="preserve">: </w:t>
      </w:r>
      <w:r w:rsidR="00263CFA" w:rsidRPr="009F553D">
        <w:rPr>
          <w:rFonts w:cs="Times New Roman" w:hint="eastAsia"/>
          <w:b/>
          <w:szCs w:val="20"/>
        </w:rPr>
        <w:t xml:space="preserve">For </w:t>
      </w:r>
      <w:r w:rsidR="00263CFA" w:rsidRPr="009F553D">
        <w:rPr>
          <w:rFonts w:cs="Times New Roman"/>
          <w:b/>
          <w:szCs w:val="20"/>
        </w:rPr>
        <w:t>NW-sided model</w:t>
      </w:r>
      <w:r w:rsidR="00263CFA" w:rsidRPr="009F553D">
        <w:rPr>
          <w:rFonts w:cs="Times New Roman" w:hint="eastAsia"/>
          <w:b/>
          <w:szCs w:val="20"/>
        </w:rPr>
        <w:t xml:space="preserve">, for the case </w:t>
      </w:r>
      <w:r w:rsidR="00263CFA" w:rsidRPr="009F553D">
        <w:rPr>
          <w:rFonts w:cs="Times New Roman"/>
          <w:b/>
          <w:szCs w:val="20"/>
        </w:rPr>
        <w:t>Set A and Set B are different</w:t>
      </w:r>
      <w:r w:rsidR="00263CFA" w:rsidRPr="004502D5">
        <w:rPr>
          <w:rFonts w:cs="Times New Roman" w:hint="eastAsia"/>
          <w:b/>
          <w:szCs w:val="20"/>
        </w:rPr>
        <w:t xml:space="preserve">, the </w:t>
      </w:r>
      <w:r w:rsidR="00F56B16" w:rsidRPr="004502D5">
        <w:rPr>
          <w:rFonts w:cs="Times New Roman" w:hint="eastAsia"/>
          <w:b/>
          <w:szCs w:val="20"/>
        </w:rPr>
        <w:t xml:space="preserve">measurements </w:t>
      </w:r>
      <w:r w:rsidR="00263CFA" w:rsidRPr="00464EBB">
        <w:rPr>
          <w:rFonts w:cs="Times New Roman" w:hint="eastAsia"/>
          <w:b/>
          <w:szCs w:val="20"/>
        </w:rPr>
        <w:t xml:space="preserve">from Set A and </w:t>
      </w:r>
      <w:r w:rsidR="00F56B16" w:rsidRPr="00464EBB">
        <w:rPr>
          <w:rFonts w:cs="Times New Roman" w:hint="eastAsia"/>
          <w:b/>
          <w:szCs w:val="20"/>
        </w:rPr>
        <w:t xml:space="preserve">measurements </w:t>
      </w:r>
      <w:r w:rsidR="00263CFA" w:rsidRPr="00464EBB">
        <w:rPr>
          <w:rFonts w:cs="Times New Roman" w:hint="eastAsia"/>
          <w:b/>
          <w:szCs w:val="20"/>
        </w:rPr>
        <w:t xml:space="preserve">from Set B can be </w:t>
      </w:r>
      <w:r w:rsidR="00F56B16" w:rsidRPr="00464EBB">
        <w:rPr>
          <w:rFonts w:cs="Times New Roman" w:hint="eastAsia"/>
          <w:b/>
          <w:szCs w:val="20"/>
        </w:rPr>
        <w:t>conveyed via multiple reports,</w:t>
      </w:r>
      <w:r w:rsidR="00263CFA" w:rsidRPr="00464EBB">
        <w:rPr>
          <w:rFonts w:cs="Times New Roman" w:hint="eastAsia"/>
          <w:b/>
          <w:szCs w:val="20"/>
        </w:rPr>
        <w:t xml:space="preserve"> respectively.</w:t>
      </w:r>
    </w:p>
    <w:p w14:paraId="71E3CF91" w14:textId="104D0021" w:rsidR="00E07E2F" w:rsidRPr="008E10AA" w:rsidRDefault="00263CFA" w:rsidP="008E10AA">
      <w:pPr>
        <w:spacing w:beforeLines="50" w:before="120" w:afterLines="50" w:after="120"/>
        <w:rPr>
          <w:rFonts w:cs="Times New Roman"/>
          <w:b/>
          <w:szCs w:val="20"/>
        </w:rPr>
      </w:pPr>
      <w:r w:rsidRPr="008E10AA">
        <w:rPr>
          <w:rFonts w:cs="Times New Roman" w:hint="eastAsia"/>
          <w:b/>
          <w:szCs w:val="20"/>
        </w:rPr>
        <w:t xml:space="preserve">Proposal </w:t>
      </w:r>
      <w:r w:rsidR="002F49C1" w:rsidRPr="008E10AA">
        <w:rPr>
          <w:rFonts w:cs="Times New Roman" w:hint="eastAsia"/>
          <w:b/>
          <w:szCs w:val="20"/>
        </w:rPr>
        <w:t>4</w:t>
      </w:r>
      <w:r w:rsidRPr="008E10AA">
        <w:rPr>
          <w:rFonts w:cs="Times New Roman" w:hint="eastAsia"/>
          <w:b/>
          <w:szCs w:val="20"/>
        </w:rPr>
        <w:t xml:space="preserve">: For </w:t>
      </w:r>
      <w:r w:rsidRPr="008E10AA">
        <w:rPr>
          <w:rFonts w:cs="Times New Roman"/>
          <w:b/>
          <w:szCs w:val="20"/>
        </w:rPr>
        <w:t>NW-sided model</w:t>
      </w:r>
      <w:r w:rsidRPr="008E10AA">
        <w:rPr>
          <w:rFonts w:cs="Times New Roman" w:hint="eastAsia"/>
          <w:b/>
          <w:szCs w:val="20"/>
        </w:rPr>
        <w:t xml:space="preserve">, for the case </w:t>
      </w:r>
      <w:r w:rsidRPr="008E10AA">
        <w:rPr>
          <w:rFonts w:cs="Times New Roman"/>
          <w:b/>
          <w:szCs w:val="20"/>
        </w:rPr>
        <w:t xml:space="preserve">Set </w:t>
      </w:r>
      <w:r w:rsidRPr="008E10AA">
        <w:rPr>
          <w:rFonts w:cs="Times New Roman" w:hint="eastAsia"/>
          <w:b/>
          <w:szCs w:val="20"/>
        </w:rPr>
        <w:t>B is a subset of</w:t>
      </w:r>
      <w:r w:rsidRPr="008E10AA">
        <w:rPr>
          <w:rFonts w:cs="Times New Roman"/>
          <w:b/>
          <w:szCs w:val="20"/>
        </w:rPr>
        <w:t xml:space="preserve"> Set </w:t>
      </w:r>
      <w:r w:rsidRPr="008E10AA">
        <w:rPr>
          <w:rFonts w:cs="Times New Roman" w:hint="eastAsia"/>
          <w:b/>
          <w:szCs w:val="20"/>
        </w:rPr>
        <w:t xml:space="preserve">A, the </w:t>
      </w:r>
      <w:r w:rsidR="00F56B16" w:rsidRPr="008E10AA">
        <w:rPr>
          <w:rFonts w:cs="Times New Roman" w:hint="eastAsia"/>
          <w:b/>
          <w:szCs w:val="20"/>
        </w:rPr>
        <w:t xml:space="preserve">measurements </w:t>
      </w:r>
      <w:r w:rsidRPr="008E10AA">
        <w:rPr>
          <w:rFonts w:cs="Times New Roman" w:hint="eastAsia"/>
          <w:b/>
          <w:szCs w:val="20"/>
        </w:rPr>
        <w:t xml:space="preserve">can </w:t>
      </w:r>
      <w:r w:rsidR="00C929AA" w:rsidRPr="008E10AA">
        <w:rPr>
          <w:rFonts w:cs="Times New Roman" w:hint="eastAsia"/>
          <w:b/>
          <w:szCs w:val="20"/>
        </w:rPr>
        <w:t xml:space="preserve">be </w:t>
      </w:r>
      <w:r w:rsidRPr="008E10AA">
        <w:rPr>
          <w:rFonts w:cs="Times New Roman"/>
          <w:b/>
          <w:szCs w:val="20"/>
        </w:rPr>
        <w:t>convey</w:t>
      </w:r>
      <w:r w:rsidR="00F56B16" w:rsidRPr="008E10AA">
        <w:rPr>
          <w:rFonts w:cs="Times New Roman" w:hint="eastAsia"/>
          <w:b/>
          <w:szCs w:val="20"/>
        </w:rPr>
        <w:t>ed</w:t>
      </w:r>
      <w:r w:rsidRPr="008E10AA">
        <w:rPr>
          <w:rFonts w:cs="Times New Roman" w:hint="eastAsia"/>
          <w:b/>
          <w:szCs w:val="20"/>
        </w:rPr>
        <w:t xml:space="preserve"> in one report.</w:t>
      </w:r>
    </w:p>
    <w:p w14:paraId="24CC3E89" w14:textId="4D0260CC" w:rsidR="00E07E2F" w:rsidRDefault="00E07E2F" w:rsidP="00464EBB">
      <w:pPr>
        <w:pStyle w:val="a1"/>
        <w:numPr>
          <w:ilvl w:val="0"/>
          <w:numId w:val="28"/>
        </w:numPr>
        <w:spacing w:beforeLines="50" w:before="120"/>
        <w:ind w:left="357" w:hangingChars="178" w:hanging="357"/>
        <w:rPr>
          <w:rFonts w:eastAsiaTheme="minorEastAsia"/>
          <w:b/>
          <w:sz w:val="20"/>
          <w:szCs w:val="20"/>
          <w:lang w:eastAsia="zh-CN"/>
        </w:rPr>
      </w:pPr>
      <w:r>
        <w:rPr>
          <w:rFonts w:eastAsiaTheme="minorEastAsia" w:hint="eastAsia"/>
          <w:b/>
          <w:sz w:val="20"/>
          <w:szCs w:val="20"/>
          <w:lang w:eastAsia="zh-CN"/>
        </w:rPr>
        <w:t xml:space="preserve">Reporting </w:t>
      </w:r>
      <w:r>
        <w:rPr>
          <w:rFonts w:eastAsiaTheme="minorEastAsia"/>
          <w:b/>
          <w:sz w:val="20"/>
          <w:szCs w:val="20"/>
          <w:lang w:eastAsia="zh-CN"/>
        </w:rPr>
        <w:t>overhead</w:t>
      </w:r>
      <w:r>
        <w:rPr>
          <w:rFonts w:eastAsiaTheme="minorEastAsia" w:hint="eastAsia"/>
          <w:b/>
          <w:sz w:val="20"/>
          <w:szCs w:val="20"/>
          <w:lang w:eastAsia="zh-CN"/>
        </w:rPr>
        <w:t xml:space="preserve"> reduction</w:t>
      </w:r>
    </w:p>
    <w:p w14:paraId="649512CB" w14:textId="77777777" w:rsidR="002C702F" w:rsidRPr="000329F1" w:rsidRDefault="002C702F" w:rsidP="002C702F">
      <w:pPr>
        <w:pStyle w:val="a1"/>
        <w:rPr>
          <w:rFonts w:eastAsiaTheme="minorEastAsia"/>
          <w:sz w:val="20"/>
          <w:szCs w:val="20"/>
          <w:lang w:eastAsia="zh-CN"/>
        </w:rPr>
      </w:pPr>
      <w:r w:rsidRPr="000329F1">
        <w:rPr>
          <w:rFonts w:eastAsiaTheme="minorEastAsia" w:hint="eastAsia"/>
          <w:sz w:val="20"/>
          <w:szCs w:val="20"/>
          <w:lang w:eastAsia="zh-CN"/>
        </w:rPr>
        <w:t xml:space="preserve">In the </w:t>
      </w:r>
      <w:r>
        <w:rPr>
          <w:rFonts w:eastAsiaTheme="minorEastAsia" w:hint="eastAsia"/>
          <w:sz w:val="20"/>
          <w:szCs w:val="20"/>
          <w:lang w:eastAsia="zh-CN"/>
        </w:rPr>
        <w:t xml:space="preserve">SI phase, the potential solutions for reporting overhead reduction has been discussed and the following approaches have been captured in TR </w:t>
      </w:r>
      <w:r>
        <w:rPr>
          <w:rFonts w:eastAsiaTheme="minorEastAsia"/>
          <w:sz w:val="20"/>
          <w:szCs w:val="20"/>
          <w:lang w:eastAsia="zh-CN"/>
        </w:rPr>
        <w:fldChar w:fldCharType="begin"/>
      </w:r>
      <w:r>
        <w:rPr>
          <w:rFonts w:eastAsiaTheme="minorEastAsia"/>
          <w:sz w:val="20"/>
          <w:szCs w:val="20"/>
          <w:lang w:eastAsia="zh-CN"/>
        </w:rPr>
        <w:instrText xml:space="preserve"> </w:instrText>
      </w:r>
      <w:r>
        <w:rPr>
          <w:rFonts w:eastAsiaTheme="minorEastAsia" w:hint="eastAsia"/>
          <w:sz w:val="20"/>
          <w:szCs w:val="20"/>
          <w:lang w:eastAsia="zh-CN"/>
        </w:rPr>
        <w:instrText>REF _Ref157095389 \r \h</w:instrText>
      </w:r>
      <w:r>
        <w:rPr>
          <w:rFonts w:eastAsiaTheme="minorEastAsia"/>
          <w:sz w:val="20"/>
          <w:szCs w:val="20"/>
          <w:lang w:eastAsia="zh-CN"/>
        </w:rPr>
        <w:instrText xml:space="preserve"> </w:instrText>
      </w:r>
      <w:r>
        <w:rPr>
          <w:rFonts w:eastAsiaTheme="minorEastAsia"/>
          <w:sz w:val="20"/>
          <w:szCs w:val="20"/>
          <w:lang w:eastAsia="zh-CN"/>
        </w:rPr>
      </w:r>
      <w:r>
        <w:rPr>
          <w:rFonts w:eastAsiaTheme="minorEastAsia"/>
          <w:sz w:val="20"/>
          <w:szCs w:val="20"/>
          <w:lang w:eastAsia="zh-CN"/>
        </w:rPr>
        <w:fldChar w:fldCharType="separate"/>
      </w:r>
      <w:r>
        <w:rPr>
          <w:rFonts w:eastAsiaTheme="minorEastAsia"/>
          <w:sz w:val="20"/>
          <w:szCs w:val="20"/>
          <w:lang w:eastAsia="zh-CN"/>
        </w:rPr>
        <w:t>[2]</w:t>
      </w:r>
      <w:r>
        <w:rPr>
          <w:rFonts w:eastAsiaTheme="minorEastAsia"/>
          <w:sz w:val="20"/>
          <w:szCs w:val="20"/>
          <w:lang w:eastAsia="zh-CN"/>
        </w:rPr>
        <w:fldChar w:fldCharType="end"/>
      </w:r>
      <w:r>
        <w:rPr>
          <w:rFonts w:eastAsiaTheme="minorEastAsia" w:hint="eastAsia"/>
          <w:sz w:val="20"/>
          <w:szCs w:val="20"/>
          <w:lang w:eastAsia="zh-CN"/>
        </w:rPr>
        <w:t xml:space="preserve">. In WI phase, more details on overhead reduction need to be discussed. </w:t>
      </w:r>
    </w:p>
    <w:tbl>
      <w:tblPr>
        <w:tblStyle w:val="aa"/>
        <w:tblW w:w="0" w:type="auto"/>
        <w:tblLook w:val="04A0" w:firstRow="1" w:lastRow="0" w:firstColumn="1" w:lastColumn="0" w:noHBand="0" w:noVBand="1"/>
      </w:tblPr>
      <w:tblGrid>
        <w:gridCol w:w="9286"/>
      </w:tblGrid>
      <w:tr w:rsidR="002C702F" w14:paraId="114C1254" w14:textId="77777777" w:rsidTr="00AA18CB">
        <w:tc>
          <w:tcPr>
            <w:tcW w:w="9286" w:type="dxa"/>
          </w:tcPr>
          <w:p w14:paraId="45FEEBFC" w14:textId="77777777" w:rsidR="002C702F" w:rsidRDefault="002C702F" w:rsidP="00AA18CB">
            <w:pPr>
              <w:spacing w:after="120"/>
              <w:rPr>
                <w:bCs/>
                <w:iCs/>
              </w:rPr>
            </w:pPr>
            <w:r w:rsidRPr="007E52D0">
              <w:rPr>
                <w:bCs/>
                <w:iCs/>
              </w:rPr>
              <w:t>Regarding data collection for NW-side AI/ML model of BM-Case1 and BM-Case2, the following approaches have been identified for overhead reduction:</w:t>
            </w:r>
          </w:p>
          <w:p w14:paraId="5FAFEE26" w14:textId="77777777" w:rsidR="002C702F" w:rsidRDefault="002C702F" w:rsidP="00AA18CB">
            <w:pPr>
              <w:pStyle w:val="B1"/>
            </w:pPr>
            <w:r>
              <w:t>-</w:t>
            </w:r>
            <w:r>
              <w:tab/>
            </w:r>
            <w:r w:rsidRPr="00910136">
              <w:t>the omission/selection of collected data</w:t>
            </w:r>
          </w:p>
          <w:p w14:paraId="7B500C35" w14:textId="77777777" w:rsidR="002C702F" w:rsidRDefault="002C702F" w:rsidP="00AA18CB">
            <w:pPr>
              <w:pStyle w:val="B1"/>
            </w:pPr>
            <w:r>
              <w:t>-</w:t>
            </w:r>
            <w:r>
              <w:tab/>
            </w:r>
            <w:r w:rsidRPr="00910136">
              <w:t>the compression of collected data</w:t>
            </w:r>
          </w:p>
          <w:p w14:paraId="48F13661" w14:textId="77777777" w:rsidR="002C702F" w:rsidRPr="00910136" w:rsidRDefault="002C702F" w:rsidP="00AA18CB">
            <w:pPr>
              <w:pStyle w:val="B1"/>
            </w:pPr>
            <w:r>
              <w:t>-</w:t>
            </w:r>
            <w:r>
              <w:tab/>
            </w:r>
            <w:r w:rsidRPr="00910136">
              <w:t>Note1: For the different purposes of data collection, the overhead reduction mechanisms and corresponding specification impacts may be different.</w:t>
            </w:r>
          </w:p>
          <w:p w14:paraId="68BFFB15" w14:textId="77777777" w:rsidR="002C702F" w:rsidRPr="00910136" w:rsidRDefault="002C702F" w:rsidP="00AA18CB">
            <w:pPr>
              <w:pStyle w:val="B1"/>
            </w:pPr>
            <w:r>
              <w:t>-</w:t>
            </w:r>
            <w:r>
              <w:tab/>
            </w:r>
            <w:r w:rsidRPr="00910136">
              <w:t>Note2: Support of any mechanism(s) (if necessary) for each LCM purpose and the potential spec impact (if any) are separate discussions</w:t>
            </w:r>
          </w:p>
          <w:p w14:paraId="28103849" w14:textId="77777777" w:rsidR="002C702F" w:rsidRPr="00B227C6" w:rsidRDefault="002C702F" w:rsidP="00AA18CB">
            <w:pPr>
              <w:pStyle w:val="B1"/>
            </w:pPr>
            <w:r>
              <w:t>-</w:t>
            </w:r>
            <w:r>
              <w:tab/>
            </w:r>
            <w:r w:rsidRPr="00910136">
              <w:t>Note 3: UE complexity and power consumption</w:t>
            </w:r>
            <w:r>
              <w:rPr>
                <w:rFonts w:eastAsia="等线"/>
                <w:bCs/>
                <w:iCs/>
                <w:lang w:eastAsia="zh-CN"/>
              </w:rPr>
              <w:t xml:space="preserve"> should be considered</w:t>
            </w:r>
          </w:p>
        </w:tc>
      </w:tr>
    </w:tbl>
    <w:p w14:paraId="2B27B158" w14:textId="45F6734E" w:rsidR="00C57318" w:rsidRDefault="00C57318" w:rsidP="002C702F">
      <w:pPr>
        <w:pStyle w:val="a1"/>
        <w:spacing w:before="120"/>
        <w:rPr>
          <w:rFonts w:eastAsiaTheme="minorEastAsia" w:cs="Times New Roman"/>
          <w:kern w:val="2"/>
          <w:sz w:val="20"/>
          <w:szCs w:val="20"/>
          <w:lang w:eastAsia="zh-CN"/>
        </w:rPr>
      </w:pPr>
      <w:r>
        <w:rPr>
          <w:rFonts w:eastAsiaTheme="minorEastAsia" w:cs="Times New Roman" w:hint="eastAsia"/>
          <w:kern w:val="2"/>
          <w:sz w:val="20"/>
          <w:szCs w:val="20"/>
          <w:lang w:eastAsia="zh-CN"/>
        </w:rPr>
        <w:t>For NW-sided model of BM-Case1 and BM Case2, there are several potential methods to reduce reporting overhead as following.</w:t>
      </w:r>
    </w:p>
    <w:p w14:paraId="65779E26" w14:textId="77777777" w:rsidR="00C57318" w:rsidRDefault="00C57318" w:rsidP="00C57318">
      <w:pPr>
        <w:pStyle w:val="a1"/>
        <w:numPr>
          <w:ilvl w:val="0"/>
          <w:numId w:val="24"/>
        </w:numPr>
        <w:rPr>
          <w:rFonts w:eastAsiaTheme="minorEastAsia" w:cs="Times New Roman"/>
          <w:sz w:val="20"/>
          <w:szCs w:val="20"/>
          <w:lang w:eastAsia="zh-CN"/>
        </w:rPr>
      </w:pPr>
      <w:r w:rsidRPr="00C57318">
        <w:rPr>
          <w:rFonts w:eastAsiaTheme="minorEastAsia" w:cs="Times New Roman"/>
          <w:sz w:val="20"/>
          <w:szCs w:val="20"/>
          <w:lang w:eastAsia="zh-CN"/>
        </w:rPr>
        <w:t xml:space="preserve">Alt.1: Reporting Top-N L1-RSRP values </w:t>
      </w:r>
    </w:p>
    <w:p w14:paraId="27F099DE" w14:textId="19438D1B" w:rsidR="00C57318" w:rsidRDefault="00C57318" w:rsidP="00C57318">
      <w:pPr>
        <w:pStyle w:val="a1"/>
        <w:numPr>
          <w:ilvl w:val="0"/>
          <w:numId w:val="24"/>
        </w:numPr>
        <w:rPr>
          <w:rFonts w:eastAsiaTheme="minorEastAsia" w:cs="Times New Roman"/>
          <w:sz w:val="20"/>
          <w:szCs w:val="20"/>
          <w:lang w:eastAsia="zh-CN"/>
        </w:rPr>
      </w:pPr>
      <w:r>
        <w:rPr>
          <w:rFonts w:eastAsiaTheme="minorEastAsia" w:cs="Times New Roman" w:hint="eastAsia"/>
          <w:sz w:val="20"/>
          <w:szCs w:val="20"/>
          <w:lang w:eastAsia="zh-CN"/>
        </w:rPr>
        <w:t xml:space="preserve">Alt.2: </w:t>
      </w:r>
      <w:r w:rsidRPr="00C57318">
        <w:rPr>
          <w:rFonts w:eastAsiaTheme="minorEastAsia" w:cs="Times New Roman"/>
          <w:sz w:val="20"/>
          <w:szCs w:val="20"/>
          <w:lang w:eastAsia="zh-CN"/>
        </w:rPr>
        <w:t>Reporting L1-RSRP values larger than a threshold</w:t>
      </w:r>
    </w:p>
    <w:p w14:paraId="544BA088" w14:textId="54A9DA31" w:rsidR="00C57318" w:rsidRDefault="00C57318" w:rsidP="00C57318">
      <w:pPr>
        <w:pStyle w:val="a1"/>
        <w:numPr>
          <w:ilvl w:val="0"/>
          <w:numId w:val="24"/>
        </w:numPr>
        <w:rPr>
          <w:rFonts w:eastAsiaTheme="minorEastAsia" w:cs="Times New Roman"/>
          <w:sz w:val="20"/>
          <w:szCs w:val="20"/>
          <w:lang w:eastAsia="zh-CN"/>
        </w:rPr>
      </w:pPr>
      <w:r w:rsidRPr="00C57318">
        <w:rPr>
          <w:rFonts w:eastAsiaTheme="minorEastAsia" w:cs="Times New Roman"/>
          <w:sz w:val="20"/>
          <w:szCs w:val="20"/>
          <w:lang w:eastAsia="zh-CN"/>
        </w:rPr>
        <w:t>Alt.</w:t>
      </w:r>
      <w:r>
        <w:rPr>
          <w:rFonts w:eastAsiaTheme="minorEastAsia" w:cs="Times New Roman" w:hint="eastAsia"/>
          <w:sz w:val="20"/>
          <w:szCs w:val="20"/>
          <w:lang w:eastAsia="zh-CN"/>
        </w:rPr>
        <w:t>3</w:t>
      </w:r>
      <w:r w:rsidRPr="00C57318">
        <w:rPr>
          <w:rFonts w:eastAsiaTheme="minorEastAsia" w:cs="Times New Roman"/>
          <w:sz w:val="20"/>
          <w:szCs w:val="20"/>
          <w:lang w:eastAsia="zh-CN"/>
        </w:rPr>
        <w:t>: Omission the index of RS, e.g., reporting the L1-RSRP in order</w:t>
      </w:r>
    </w:p>
    <w:p w14:paraId="47EB640D" w14:textId="75FE1D06" w:rsidR="00C57318" w:rsidRPr="00C57318" w:rsidRDefault="00C57318" w:rsidP="00C57318">
      <w:pPr>
        <w:pStyle w:val="a1"/>
        <w:numPr>
          <w:ilvl w:val="0"/>
          <w:numId w:val="24"/>
        </w:numPr>
        <w:rPr>
          <w:rFonts w:eastAsiaTheme="minorEastAsia" w:cs="Times New Roman"/>
          <w:sz w:val="20"/>
          <w:szCs w:val="20"/>
          <w:lang w:eastAsia="zh-CN"/>
        </w:rPr>
      </w:pPr>
      <w:r w:rsidRPr="00C57318">
        <w:rPr>
          <w:rFonts w:eastAsiaTheme="minorEastAsia" w:cs="Times New Roman"/>
          <w:sz w:val="20"/>
          <w:szCs w:val="20"/>
          <w:lang w:eastAsia="zh-CN"/>
        </w:rPr>
        <w:t>Alt.</w:t>
      </w:r>
      <w:r>
        <w:rPr>
          <w:rFonts w:eastAsiaTheme="minorEastAsia" w:cs="Times New Roman" w:hint="eastAsia"/>
          <w:sz w:val="20"/>
          <w:szCs w:val="20"/>
          <w:lang w:eastAsia="zh-CN"/>
        </w:rPr>
        <w:t>4</w:t>
      </w:r>
      <w:r w:rsidRPr="00C57318">
        <w:rPr>
          <w:rFonts w:eastAsiaTheme="minorEastAsia" w:cs="Times New Roman"/>
          <w:sz w:val="20"/>
          <w:szCs w:val="20"/>
          <w:lang w:eastAsia="zh-CN"/>
        </w:rPr>
        <w:t>: Larger quantization step for reporting differential L1-RSRP</w:t>
      </w:r>
    </w:p>
    <w:p w14:paraId="717FEBDC" w14:textId="77777777" w:rsidR="00202942" w:rsidRDefault="00C57318" w:rsidP="002C702F">
      <w:pPr>
        <w:pStyle w:val="a1"/>
        <w:spacing w:before="120"/>
        <w:rPr>
          <w:rFonts w:eastAsiaTheme="minorEastAsia" w:cs="Times New Roman" w:hint="eastAsia"/>
          <w:kern w:val="2"/>
          <w:sz w:val="20"/>
          <w:szCs w:val="20"/>
          <w:lang w:eastAsia="zh-CN"/>
        </w:rPr>
      </w:pPr>
      <w:r>
        <w:rPr>
          <w:rFonts w:eastAsiaTheme="minorEastAsia" w:cs="Times New Roman" w:hint="eastAsia"/>
          <w:kern w:val="2"/>
          <w:sz w:val="20"/>
          <w:szCs w:val="20"/>
          <w:lang w:eastAsia="zh-CN"/>
        </w:rPr>
        <w:t xml:space="preserve">Alt.1 </w:t>
      </w:r>
      <w:r w:rsidR="002C702F" w:rsidRPr="00C57318">
        <w:rPr>
          <w:rFonts w:eastAsiaTheme="minorEastAsia" w:cs="Times New Roman"/>
          <w:kern w:val="2"/>
          <w:sz w:val="20"/>
          <w:szCs w:val="20"/>
          <w:lang w:eastAsia="zh-CN"/>
        </w:rPr>
        <w:t xml:space="preserve">is to reduce the number of </w:t>
      </w:r>
      <w:r>
        <w:rPr>
          <w:rFonts w:eastAsiaTheme="minorEastAsia" w:cs="Times New Roman" w:hint="eastAsia"/>
          <w:kern w:val="2"/>
          <w:sz w:val="20"/>
          <w:szCs w:val="20"/>
          <w:lang w:eastAsia="zh-CN"/>
        </w:rPr>
        <w:t>the reporting L1-RSRP</w:t>
      </w:r>
      <w:r w:rsidR="00152DEA">
        <w:rPr>
          <w:rFonts w:eastAsiaTheme="minorEastAsia" w:cs="Times New Roman" w:hint="eastAsia"/>
          <w:kern w:val="2"/>
          <w:sz w:val="20"/>
          <w:szCs w:val="20"/>
          <w:lang w:eastAsia="zh-CN"/>
        </w:rPr>
        <w:t xml:space="preserve">. For </w:t>
      </w:r>
      <w:r w:rsidR="00152DEA">
        <w:rPr>
          <w:rFonts w:eastAsiaTheme="minorEastAsia" w:cs="Times New Roman"/>
          <w:kern w:val="2"/>
          <w:sz w:val="20"/>
          <w:szCs w:val="20"/>
          <w:lang w:eastAsia="zh-CN"/>
        </w:rPr>
        <w:t>example</w:t>
      </w:r>
      <w:r w:rsidR="00152DEA">
        <w:rPr>
          <w:rFonts w:eastAsiaTheme="minorEastAsia" w:cs="Times New Roman" w:hint="eastAsia"/>
          <w:kern w:val="2"/>
          <w:sz w:val="20"/>
          <w:szCs w:val="20"/>
          <w:lang w:eastAsia="zh-CN"/>
        </w:rPr>
        <w:t>, when the number of beams in Set A is 64, if Alt.1 (</w:t>
      </w:r>
      <w:proofErr w:type="spellStart"/>
      <w:r w:rsidR="00152DEA">
        <w:rPr>
          <w:rFonts w:eastAsiaTheme="minorEastAsia" w:cs="Times New Roman" w:hint="eastAsia"/>
          <w:kern w:val="2"/>
          <w:sz w:val="20"/>
          <w:szCs w:val="20"/>
          <w:lang w:eastAsia="zh-CN"/>
        </w:rPr>
        <w:t>i.e</w:t>
      </w:r>
      <w:proofErr w:type="spellEnd"/>
      <w:r w:rsidR="00152DEA">
        <w:rPr>
          <w:rFonts w:eastAsiaTheme="minorEastAsia" w:cs="Times New Roman" w:hint="eastAsia"/>
          <w:kern w:val="2"/>
          <w:sz w:val="20"/>
          <w:szCs w:val="20"/>
          <w:lang w:eastAsia="zh-CN"/>
        </w:rPr>
        <w:t xml:space="preserve"> Top-N, N=32) is applied to data collection, the UE only report</w:t>
      </w:r>
      <w:r w:rsidR="005E0614">
        <w:rPr>
          <w:rFonts w:eastAsiaTheme="minorEastAsia" w:cs="Times New Roman" w:hint="eastAsia"/>
          <w:kern w:val="2"/>
          <w:sz w:val="20"/>
          <w:szCs w:val="20"/>
          <w:lang w:eastAsia="zh-CN"/>
        </w:rPr>
        <w:t>s</w:t>
      </w:r>
      <w:r w:rsidR="00152DEA">
        <w:rPr>
          <w:rFonts w:eastAsiaTheme="minorEastAsia" w:cs="Times New Roman" w:hint="eastAsia"/>
          <w:kern w:val="2"/>
          <w:sz w:val="20"/>
          <w:szCs w:val="20"/>
          <w:lang w:eastAsia="zh-CN"/>
        </w:rPr>
        <w:t xml:space="preserve"> the largest 32 L1-RSRP values </w:t>
      </w:r>
      <w:r w:rsidR="005E0614">
        <w:rPr>
          <w:rFonts w:eastAsiaTheme="minorEastAsia" w:cs="Times New Roman" w:hint="eastAsia"/>
          <w:kern w:val="2"/>
          <w:sz w:val="20"/>
          <w:szCs w:val="20"/>
          <w:lang w:eastAsia="zh-CN"/>
        </w:rPr>
        <w:t xml:space="preserve">and </w:t>
      </w:r>
      <w:r w:rsidR="005E0614">
        <w:rPr>
          <w:rFonts w:eastAsiaTheme="minorEastAsia" w:cs="Times New Roman" w:hint="eastAsia"/>
          <w:kern w:val="2"/>
          <w:sz w:val="20"/>
          <w:szCs w:val="20"/>
          <w:lang w:eastAsia="zh-CN"/>
        </w:rPr>
        <w:lastRenderedPageBreak/>
        <w:t xml:space="preserve">corresponding beam related information </w:t>
      </w:r>
      <w:r w:rsidR="00152DEA">
        <w:rPr>
          <w:rFonts w:eastAsiaTheme="minorEastAsia" w:cs="Times New Roman" w:hint="eastAsia"/>
          <w:kern w:val="2"/>
          <w:sz w:val="20"/>
          <w:szCs w:val="20"/>
          <w:lang w:eastAsia="zh-CN"/>
        </w:rPr>
        <w:t xml:space="preserve">of Set A. </w:t>
      </w:r>
      <w:r w:rsidR="005E0614">
        <w:rPr>
          <w:rFonts w:eastAsiaTheme="minorEastAsia" w:cs="Times New Roman" w:hint="eastAsia"/>
          <w:kern w:val="2"/>
          <w:sz w:val="20"/>
          <w:szCs w:val="20"/>
          <w:lang w:eastAsia="zh-CN"/>
        </w:rPr>
        <w:t>T</w:t>
      </w:r>
      <w:r w:rsidR="00152DEA" w:rsidRPr="00152DEA">
        <w:rPr>
          <w:rFonts w:eastAsiaTheme="minorEastAsia" w:cs="Times New Roman"/>
          <w:kern w:val="2"/>
          <w:sz w:val="20"/>
          <w:szCs w:val="20"/>
          <w:lang w:eastAsia="zh-CN"/>
        </w:rPr>
        <w:t>he L1-RSRP</w:t>
      </w:r>
      <w:r w:rsidR="00080B27">
        <w:rPr>
          <w:rFonts w:eastAsiaTheme="minorEastAsia" w:cs="Times New Roman" w:hint="eastAsia"/>
          <w:kern w:val="2"/>
          <w:sz w:val="20"/>
          <w:szCs w:val="20"/>
          <w:lang w:eastAsia="zh-CN"/>
        </w:rPr>
        <w:t xml:space="preserve"> value</w:t>
      </w:r>
      <w:r w:rsidR="00152DEA" w:rsidRPr="00152DEA">
        <w:rPr>
          <w:rFonts w:eastAsiaTheme="minorEastAsia" w:cs="Times New Roman"/>
          <w:kern w:val="2"/>
          <w:sz w:val="20"/>
          <w:szCs w:val="20"/>
          <w:lang w:eastAsia="zh-CN"/>
        </w:rPr>
        <w:t xml:space="preserve"> of other beams </w:t>
      </w:r>
      <w:r w:rsidR="005E0614">
        <w:rPr>
          <w:rFonts w:eastAsiaTheme="minorEastAsia" w:cs="Times New Roman" w:hint="eastAsia"/>
          <w:kern w:val="2"/>
          <w:sz w:val="20"/>
          <w:szCs w:val="20"/>
          <w:lang w:eastAsia="zh-CN"/>
        </w:rPr>
        <w:t xml:space="preserve">can </w:t>
      </w:r>
      <w:r w:rsidR="00080B27">
        <w:rPr>
          <w:rFonts w:eastAsiaTheme="minorEastAsia" w:cs="Times New Roman" w:hint="eastAsia"/>
          <w:kern w:val="2"/>
          <w:sz w:val="20"/>
          <w:szCs w:val="20"/>
          <w:lang w:eastAsia="zh-CN"/>
        </w:rPr>
        <w:t>be</w:t>
      </w:r>
      <w:r w:rsidR="00152DEA" w:rsidRPr="00152DEA">
        <w:rPr>
          <w:rFonts w:eastAsiaTheme="minorEastAsia" w:cs="Times New Roman"/>
          <w:kern w:val="2"/>
          <w:sz w:val="20"/>
          <w:szCs w:val="20"/>
          <w:lang w:eastAsia="zh-CN"/>
        </w:rPr>
        <w:t xml:space="preserve"> set as a </w:t>
      </w:r>
      <w:r w:rsidR="005E0614">
        <w:rPr>
          <w:rFonts w:eastAsiaTheme="minorEastAsia" w:cs="Times New Roman" w:hint="eastAsia"/>
          <w:kern w:val="2"/>
          <w:sz w:val="20"/>
          <w:szCs w:val="20"/>
          <w:lang w:eastAsia="zh-CN"/>
        </w:rPr>
        <w:t>default</w:t>
      </w:r>
      <w:r w:rsidR="00152DEA" w:rsidRPr="00152DEA">
        <w:rPr>
          <w:rFonts w:eastAsiaTheme="minorEastAsia" w:cs="Times New Roman"/>
          <w:kern w:val="2"/>
          <w:sz w:val="20"/>
          <w:szCs w:val="20"/>
          <w:lang w:eastAsia="zh-CN"/>
        </w:rPr>
        <w:t xml:space="preserve"> value at the network.</w:t>
      </w:r>
      <w:r w:rsidR="00080B27">
        <w:rPr>
          <w:rFonts w:eastAsiaTheme="minorEastAsia" w:cs="Times New Roman" w:hint="eastAsia"/>
          <w:kern w:val="2"/>
          <w:sz w:val="20"/>
          <w:szCs w:val="20"/>
          <w:lang w:eastAsia="zh-CN"/>
        </w:rPr>
        <w:t xml:space="preserve"> </w:t>
      </w:r>
    </w:p>
    <w:p w14:paraId="1E0D0F05" w14:textId="53884A29" w:rsidR="00080B27" w:rsidRDefault="00080B27" w:rsidP="002C702F">
      <w:pPr>
        <w:pStyle w:val="a1"/>
        <w:spacing w:before="120"/>
        <w:rPr>
          <w:rFonts w:eastAsiaTheme="minorEastAsia" w:cs="Times New Roman"/>
          <w:kern w:val="2"/>
          <w:sz w:val="20"/>
          <w:szCs w:val="20"/>
          <w:lang w:eastAsia="zh-CN"/>
        </w:rPr>
      </w:pPr>
      <w:r>
        <w:rPr>
          <w:rFonts w:eastAsiaTheme="minorEastAsia" w:cs="Times New Roman"/>
          <w:kern w:val="2"/>
          <w:sz w:val="20"/>
          <w:szCs w:val="20"/>
          <w:lang w:eastAsia="zh-CN"/>
        </w:rPr>
        <w:t>If</w:t>
      </w:r>
      <w:r>
        <w:rPr>
          <w:rFonts w:eastAsiaTheme="minorEastAsia" w:cs="Times New Roman" w:hint="eastAsia"/>
          <w:kern w:val="2"/>
          <w:sz w:val="20"/>
          <w:szCs w:val="20"/>
          <w:lang w:eastAsia="zh-CN"/>
        </w:rPr>
        <w:t xml:space="preserve"> Alt.2 is applied, the UE only report</w:t>
      </w:r>
      <w:r w:rsidR="005E0614">
        <w:rPr>
          <w:rFonts w:eastAsiaTheme="minorEastAsia" w:cs="Times New Roman" w:hint="eastAsia"/>
          <w:kern w:val="2"/>
          <w:sz w:val="20"/>
          <w:szCs w:val="20"/>
          <w:lang w:eastAsia="zh-CN"/>
        </w:rPr>
        <w:t>s</w:t>
      </w:r>
      <w:r>
        <w:rPr>
          <w:rFonts w:eastAsiaTheme="minorEastAsia" w:cs="Times New Roman" w:hint="eastAsia"/>
          <w:kern w:val="2"/>
          <w:sz w:val="20"/>
          <w:szCs w:val="20"/>
          <w:lang w:eastAsia="zh-CN"/>
        </w:rPr>
        <w:t xml:space="preserve"> the L1-RSRP value larger </w:t>
      </w:r>
      <w:r>
        <w:rPr>
          <w:rFonts w:eastAsiaTheme="minorEastAsia" w:cs="Times New Roman"/>
          <w:kern w:val="2"/>
          <w:sz w:val="20"/>
          <w:szCs w:val="20"/>
          <w:lang w:eastAsia="zh-CN"/>
        </w:rPr>
        <w:t>than</w:t>
      </w:r>
      <w:r>
        <w:rPr>
          <w:rFonts w:eastAsiaTheme="minorEastAsia" w:cs="Times New Roman" w:hint="eastAsia"/>
          <w:kern w:val="2"/>
          <w:sz w:val="20"/>
          <w:szCs w:val="20"/>
          <w:lang w:eastAsia="zh-CN"/>
        </w:rPr>
        <w:t xml:space="preserve"> a </w:t>
      </w:r>
      <w:r w:rsidRPr="00080B27">
        <w:rPr>
          <w:rFonts w:eastAsiaTheme="minorEastAsia" w:cs="Times New Roman"/>
          <w:kern w:val="2"/>
          <w:sz w:val="20"/>
          <w:szCs w:val="20"/>
          <w:lang w:eastAsia="zh-CN"/>
        </w:rPr>
        <w:t>threshold</w:t>
      </w:r>
      <w:r>
        <w:rPr>
          <w:rFonts w:eastAsiaTheme="minorEastAsia" w:cs="Times New Roman" w:hint="eastAsia"/>
          <w:kern w:val="2"/>
          <w:sz w:val="20"/>
          <w:szCs w:val="20"/>
          <w:lang w:eastAsia="zh-CN"/>
        </w:rPr>
        <w:t xml:space="preserve">. While, the number of L1-RSRP value within a report is variable, so it hard for </w:t>
      </w:r>
      <w:r>
        <w:rPr>
          <w:rFonts w:eastAsiaTheme="minorEastAsia" w:cs="Times New Roman"/>
          <w:kern w:val="2"/>
          <w:sz w:val="20"/>
          <w:szCs w:val="20"/>
          <w:lang w:eastAsia="zh-CN"/>
        </w:rPr>
        <w:t>network</w:t>
      </w:r>
      <w:r>
        <w:rPr>
          <w:rFonts w:eastAsiaTheme="minorEastAsia" w:cs="Times New Roman" w:hint="eastAsia"/>
          <w:kern w:val="2"/>
          <w:sz w:val="20"/>
          <w:szCs w:val="20"/>
          <w:lang w:eastAsia="zh-CN"/>
        </w:rPr>
        <w:t xml:space="preserve"> to </w:t>
      </w:r>
      <w:r>
        <w:rPr>
          <w:rFonts w:eastAsiaTheme="minorEastAsia" w:cs="Times New Roman"/>
          <w:kern w:val="2"/>
          <w:sz w:val="20"/>
          <w:szCs w:val="20"/>
          <w:lang w:eastAsia="zh-CN"/>
        </w:rPr>
        <w:t>predict</w:t>
      </w:r>
      <w:r>
        <w:rPr>
          <w:rFonts w:eastAsiaTheme="minorEastAsia" w:cs="Times New Roman" w:hint="eastAsia"/>
          <w:kern w:val="2"/>
          <w:sz w:val="20"/>
          <w:szCs w:val="20"/>
          <w:lang w:eastAsia="zh-CN"/>
        </w:rPr>
        <w:t xml:space="preserve"> the reporting size. </w:t>
      </w:r>
    </w:p>
    <w:p w14:paraId="0C2A0ABB" w14:textId="721A9321" w:rsidR="00080B27" w:rsidRDefault="00080B27" w:rsidP="002C702F">
      <w:pPr>
        <w:pStyle w:val="a1"/>
        <w:spacing w:before="120"/>
        <w:rPr>
          <w:rFonts w:eastAsiaTheme="minorEastAsia" w:cs="Times New Roman"/>
          <w:kern w:val="2"/>
          <w:sz w:val="20"/>
          <w:szCs w:val="20"/>
          <w:lang w:eastAsia="zh-CN"/>
        </w:rPr>
      </w:pPr>
      <w:r>
        <w:rPr>
          <w:rFonts w:eastAsiaTheme="minorEastAsia" w:cs="Times New Roman" w:hint="eastAsia"/>
          <w:kern w:val="2"/>
          <w:sz w:val="20"/>
          <w:szCs w:val="20"/>
          <w:lang w:eastAsia="zh-CN"/>
        </w:rPr>
        <w:t>Alt.3</w:t>
      </w:r>
      <w:r w:rsidR="002C702F" w:rsidRPr="00472A1A">
        <w:rPr>
          <w:rFonts w:eastAsiaTheme="minorEastAsia" w:cs="Times New Roman"/>
          <w:kern w:val="2"/>
          <w:sz w:val="20"/>
          <w:szCs w:val="20"/>
          <w:lang w:eastAsia="zh-CN"/>
        </w:rPr>
        <w:t xml:space="preserve"> is to reduce the number of reported index. For example, if differential RSRP reporting method is used, UE can report the index of the largest measured L1-RSRP, and the other differential L1-RSRP values </w:t>
      </w:r>
      <w:r w:rsidR="005E0614">
        <w:rPr>
          <w:rFonts w:eastAsiaTheme="minorEastAsia" w:cs="Times New Roman" w:hint="eastAsia"/>
          <w:kern w:val="2"/>
          <w:sz w:val="20"/>
          <w:szCs w:val="20"/>
          <w:lang w:eastAsia="zh-CN"/>
        </w:rPr>
        <w:t>can be</w:t>
      </w:r>
      <w:r w:rsidR="005E0614" w:rsidRPr="00472A1A">
        <w:rPr>
          <w:rFonts w:eastAsiaTheme="minorEastAsia" w:cs="Times New Roman"/>
          <w:kern w:val="2"/>
          <w:sz w:val="20"/>
          <w:szCs w:val="20"/>
          <w:lang w:eastAsia="zh-CN"/>
        </w:rPr>
        <w:t xml:space="preserve"> </w:t>
      </w:r>
      <w:r w:rsidR="002C702F">
        <w:rPr>
          <w:rFonts w:eastAsiaTheme="minorEastAsia" w:cs="Times New Roman" w:hint="eastAsia"/>
          <w:kern w:val="2"/>
          <w:sz w:val="20"/>
          <w:szCs w:val="20"/>
          <w:lang w:eastAsia="zh-CN"/>
        </w:rPr>
        <w:t>reported</w:t>
      </w:r>
      <w:r w:rsidR="002C702F" w:rsidRPr="00472A1A">
        <w:rPr>
          <w:rFonts w:eastAsiaTheme="minorEastAsia" w:cs="Times New Roman"/>
          <w:kern w:val="2"/>
          <w:sz w:val="20"/>
          <w:szCs w:val="20"/>
          <w:lang w:eastAsia="zh-CN"/>
        </w:rPr>
        <w:t xml:space="preserve"> in a defined order, e.g., in </w:t>
      </w:r>
      <w:r w:rsidR="002C702F">
        <w:rPr>
          <w:rFonts w:eastAsiaTheme="minorEastAsia" w:cs="Times New Roman" w:hint="eastAsia"/>
          <w:kern w:val="2"/>
          <w:sz w:val="20"/>
          <w:szCs w:val="20"/>
          <w:lang w:eastAsia="zh-CN"/>
        </w:rPr>
        <w:t>the</w:t>
      </w:r>
      <w:r w:rsidR="002C702F" w:rsidRPr="00472A1A">
        <w:rPr>
          <w:rFonts w:eastAsiaTheme="minorEastAsia" w:cs="Times New Roman"/>
          <w:kern w:val="2"/>
          <w:sz w:val="20"/>
          <w:szCs w:val="20"/>
          <w:lang w:eastAsia="zh-CN"/>
        </w:rPr>
        <w:t xml:space="preserve"> order of the RS resources </w:t>
      </w:r>
      <w:r w:rsidR="002C702F">
        <w:rPr>
          <w:rFonts w:eastAsiaTheme="minorEastAsia" w:cs="Times New Roman" w:hint="eastAsia"/>
          <w:kern w:val="2"/>
          <w:sz w:val="20"/>
          <w:szCs w:val="20"/>
          <w:lang w:eastAsia="zh-CN"/>
        </w:rPr>
        <w:t xml:space="preserve">configured </w:t>
      </w:r>
      <w:r w:rsidR="002C702F" w:rsidRPr="00472A1A">
        <w:rPr>
          <w:rFonts w:eastAsiaTheme="minorEastAsia" w:cs="Times New Roman"/>
          <w:kern w:val="2"/>
          <w:sz w:val="20"/>
          <w:szCs w:val="20"/>
          <w:lang w:eastAsia="zh-CN"/>
        </w:rPr>
        <w:t xml:space="preserve">in the RS set for measurement. In this way, if M resources are configured for measurement, UE can report one index and M L1-RSRPs (one largest L1-RSRP and M-1 differential L1-RSRPs). </w:t>
      </w:r>
    </w:p>
    <w:p w14:paraId="1F2C23AA" w14:textId="7D50F9E3" w:rsidR="00270B60" w:rsidRDefault="00080B27" w:rsidP="002C702F">
      <w:pPr>
        <w:pStyle w:val="a1"/>
        <w:spacing w:before="120"/>
        <w:rPr>
          <w:rFonts w:eastAsiaTheme="minorEastAsia" w:cs="Times New Roman"/>
          <w:kern w:val="2"/>
          <w:sz w:val="20"/>
          <w:szCs w:val="20"/>
          <w:lang w:eastAsia="zh-CN"/>
        </w:rPr>
      </w:pPr>
      <w:r>
        <w:rPr>
          <w:rFonts w:eastAsiaTheme="minorEastAsia" w:cs="Times New Roman" w:hint="eastAsia"/>
          <w:kern w:val="2"/>
          <w:sz w:val="20"/>
          <w:szCs w:val="20"/>
          <w:lang w:eastAsia="zh-CN"/>
        </w:rPr>
        <w:t>Alt.4</w:t>
      </w:r>
      <w:r w:rsidR="002C702F" w:rsidRPr="00472A1A">
        <w:rPr>
          <w:rFonts w:eastAsiaTheme="minorEastAsia" w:cs="Times New Roman"/>
          <w:kern w:val="2"/>
          <w:sz w:val="20"/>
          <w:szCs w:val="20"/>
          <w:lang w:eastAsia="zh-CN"/>
        </w:rPr>
        <w:t xml:space="preserve"> is to use fewer bits to quantize the L1-RSRP.</w:t>
      </w:r>
      <w:r w:rsidR="002C702F" w:rsidRPr="00472A1A">
        <w:t xml:space="preserve"> </w:t>
      </w:r>
      <w:r w:rsidR="002C702F" w:rsidRPr="00472A1A">
        <w:rPr>
          <w:rFonts w:eastAsiaTheme="minorEastAsia" w:cs="Times New Roman"/>
          <w:kern w:val="2"/>
          <w:sz w:val="20"/>
          <w:szCs w:val="20"/>
          <w:lang w:eastAsia="zh-CN"/>
        </w:rPr>
        <w:t xml:space="preserve">In current spec, </w:t>
      </w:r>
      <w:r w:rsidR="002C702F">
        <w:rPr>
          <w:rFonts w:eastAsiaTheme="minorEastAsia" w:cs="Times New Roman" w:hint="eastAsia"/>
          <w:kern w:val="2"/>
          <w:sz w:val="20"/>
          <w:szCs w:val="20"/>
          <w:lang w:eastAsia="zh-CN"/>
        </w:rPr>
        <w:t>the largest L1-RSRP is defined by a 7-bit value with 1 dB</w:t>
      </w:r>
      <w:r w:rsidR="002C702F" w:rsidRPr="00871055">
        <w:rPr>
          <w:rFonts w:eastAsiaTheme="minorEastAsia" w:cs="Times New Roman"/>
          <w:kern w:val="2"/>
          <w:sz w:val="20"/>
          <w:szCs w:val="20"/>
          <w:lang w:eastAsia="zh-CN"/>
        </w:rPr>
        <w:t xml:space="preserve"> quantization step</w:t>
      </w:r>
      <w:r w:rsidR="002C702F">
        <w:rPr>
          <w:rFonts w:eastAsiaTheme="minorEastAsia" w:cs="Times New Roman" w:hint="eastAsia"/>
          <w:kern w:val="2"/>
          <w:sz w:val="20"/>
          <w:szCs w:val="20"/>
          <w:lang w:eastAsia="zh-CN"/>
        </w:rPr>
        <w:t xml:space="preserve"> </w:t>
      </w:r>
      <w:r w:rsidR="002C702F" w:rsidRPr="00472A1A">
        <w:rPr>
          <w:rFonts w:eastAsiaTheme="minorEastAsia" w:cs="Times New Roman"/>
          <w:kern w:val="2"/>
          <w:sz w:val="20"/>
          <w:szCs w:val="20"/>
          <w:lang w:eastAsia="zh-CN"/>
        </w:rPr>
        <w:t xml:space="preserve">and the differential L1-RSRP is </w:t>
      </w:r>
      <w:r w:rsidR="002C702F">
        <w:rPr>
          <w:rFonts w:eastAsiaTheme="minorEastAsia" w:cs="Times New Roman" w:hint="eastAsia"/>
          <w:kern w:val="2"/>
          <w:sz w:val="20"/>
          <w:szCs w:val="20"/>
          <w:lang w:eastAsia="zh-CN"/>
        </w:rPr>
        <w:t>defined by a 4-bit value with 2 dB</w:t>
      </w:r>
      <w:r w:rsidR="002C702F" w:rsidRPr="00871055">
        <w:rPr>
          <w:rFonts w:eastAsiaTheme="minorEastAsia" w:cs="Times New Roman"/>
          <w:kern w:val="2"/>
          <w:sz w:val="20"/>
          <w:szCs w:val="20"/>
          <w:lang w:eastAsia="zh-CN"/>
        </w:rPr>
        <w:t xml:space="preserve"> quantization </w:t>
      </w:r>
      <w:proofErr w:type="gramStart"/>
      <w:r w:rsidR="002C702F" w:rsidRPr="00871055">
        <w:rPr>
          <w:rFonts w:eastAsiaTheme="minorEastAsia" w:cs="Times New Roman"/>
          <w:kern w:val="2"/>
          <w:sz w:val="20"/>
          <w:szCs w:val="20"/>
          <w:lang w:eastAsia="zh-CN"/>
        </w:rPr>
        <w:t>step</w:t>
      </w:r>
      <w:proofErr w:type="gramEnd"/>
      <w:r w:rsidR="002C702F">
        <w:rPr>
          <w:rFonts w:eastAsiaTheme="minorEastAsia" w:cs="Times New Roman" w:hint="eastAsia"/>
          <w:kern w:val="2"/>
          <w:sz w:val="20"/>
          <w:szCs w:val="20"/>
          <w:lang w:eastAsia="zh-CN"/>
        </w:rPr>
        <w:t xml:space="preserve">. According to the evaluation results captured in TR </w:t>
      </w:r>
      <w:r w:rsidR="002C702F">
        <w:rPr>
          <w:rFonts w:eastAsiaTheme="minorEastAsia" w:cs="Times New Roman"/>
          <w:kern w:val="2"/>
          <w:sz w:val="20"/>
          <w:szCs w:val="20"/>
          <w:lang w:eastAsia="zh-CN"/>
        </w:rPr>
        <w:fldChar w:fldCharType="begin"/>
      </w:r>
      <w:r w:rsidR="002C702F">
        <w:rPr>
          <w:rFonts w:eastAsiaTheme="minorEastAsia" w:cs="Times New Roman"/>
          <w:kern w:val="2"/>
          <w:sz w:val="20"/>
          <w:szCs w:val="20"/>
          <w:lang w:eastAsia="zh-CN"/>
        </w:rPr>
        <w:instrText xml:space="preserve"> </w:instrText>
      </w:r>
      <w:r w:rsidR="002C702F">
        <w:rPr>
          <w:rFonts w:eastAsiaTheme="minorEastAsia" w:cs="Times New Roman" w:hint="eastAsia"/>
          <w:kern w:val="2"/>
          <w:sz w:val="20"/>
          <w:szCs w:val="20"/>
          <w:lang w:eastAsia="zh-CN"/>
        </w:rPr>
        <w:instrText>REF _Ref157095389 \r \h</w:instrText>
      </w:r>
      <w:r w:rsidR="002C702F">
        <w:rPr>
          <w:rFonts w:eastAsiaTheme="minorEastAsia" w:cs="Times New Roman"/>
          <w:kern w:val="2"/>
          <w:sz w:val="20"/>
          <w:szCs w:val="20"/>
          <w:lang w:eastAsia="zh-CN"/>
        </w:rPr>
        <w:instrText xml:space="preserve"> </w:instrText>
      </w:r>
      <w:r w:rsidR="002C702F">
        <w:rPr>
          <w:rFonts w:eastAsiaTheme="minorEastAsia" w:cs="Times New Roman"/>
          <w:kern w:val="2"/>
          <w:sz w:val="20"/>
          <w:szCs w:val="20"/>
          <w:lang w:eastAsia="zh-CN"/>
        </w:rPr>
      </w:r>
      <w:r w:rsidR="002C702F">
        <w:rPr>
          <w:rFonts w:eastAsiaTheme="minorEastAsia" w:cs="Times New Roman"/>
          <w:kern w:val="2"/>
          <w:sz w:val="20"/>
          <w:szCs w:val="20"/>
          <w:lang w:eastAsia="zh-CN"/>
        </w:rPr>
        <w:fldChar w:fldCharType="separate"/>
      </w:r>
      <w:r w:rsidR="002C702F">
        <w:rPr>
          <w:rFonts w:eastAsiaTheme="minorEastAsia" w:cs="Times New Roman"/>
          <w:kern w:val="2"/>
          <w:sz w:val="20"/>
          <w:szCs w:val="20"/>
          <w:lang w:eastAsia="zh-CN"/>
        </w:rPr>
        <w:t>[2]</w:t>
      </w:r>
      <w:r w:rsidR="002C702F">
        <w:rPr>
          <w:rFonts w:eastAsiaTheme="minorEastAsia" w:cs="Times New Roman"/>
          <w:kern w:val="2"/>
          <w:sz w:val="20"/>
          <w:szCs w:val="20"/>
          <w:lang w:eastAsia="zh-CN"/>
        </w:rPr>
        <w:fldChar w:fldCharType="end"/>
      </w:r>
      <w:r w:rsidR="002C702F">
        <w:rPr>
          <w:rFonts w:eastAsiaTheme="minorEastAsia" w:cs="Times New Roman" w:hint="eastAsia"/>
          <w:kern w:val="2"/>
          <w:sz w:val="20"/>
          <w:szCs w:val="20"/>
          <w:lang w:eastAsia="zh-CN"/>
        </w:rPr>
        <w:t xml:space="preserve">, </w:t>
      </w:r>
      <w:r w:rsidR="005E0614">
        <w:rPr>
          <w:rFonts w:eastAsiaTheme="minorEastAsia" w:cs="Times New Roman" w:hint="eastAsia"/>
          <w:kern w:val="2"/>
          <w:sz w:val="20"/>
          <w:szCs w:val="20"/>
          <w:lang w:eastAsia="zh-CN"/>
        </w:rPr>
        <w:t xml:space="preserve">a </w:t>
      </w:r>
      <w:r w:rsidR="002C702F">
        <w:rPr>
          <w:rFonts w:eastAsiaTheme="minorEastAsia" w:cs="Times New Roman" w:hint="eastAsia"/>
          <w:kern w:val="2"/>
          <w:sz w:val="20"/>
          <w:szCs w:val="20"/>
          <w:lang w:eastAsia="zh-CN"/>
        </w:rPr>
        <w:t>l</w:t>
      </w:r>
      <w:r w:rsidR="002C702F" w:rsidRPr="00871055">
        <w:rPr>
          <w:rFonts w:eastAsiaTheme="minorEastAsia" w:cs="Times New Roman"/>
          <w:kern w:val="2"/>
          <w:sz w:val="20"/>
          <w:szCs w:val="20"/>
          <w:lang w:eastAsia="zh-CN"/>
        </w:rPr>
        <w:t>arger quantization step</w:t>
      </w:r>
      <w:r w:rsidR="002C702F">
        <w:rPr>
          <w:rFonts w:eastAsiaTheme="minorEastAsia" w:cs="Times New Roman" w:hint="eastAsia"/>
          <w:kern w:val="2"/>
          <w:sz w:val="20"/>
          <w:szCs w:val="20"/>
          <w:lang w:eastAsia="zh-CN"/>
        </w:rPr>
        <w:t>,</w:t>
      </w:r>
      <w:r w:rsidR="002C702F" w:rsidRPr="00871055">
        <w:rPr>
          <w:rFonts w:eastAsiaTheme="minorEastAsia" w:cs="Times New Roman"/>
          <w:kern w:val="2"/>
          <w:sz w:val="20"/>
          <w:szCs w:val="20"/>
          <w:lang w:eastAsia="zh-CN"/>
        </w:rPr>
        <w:t xml:space="preserve"> </w:t>
      </w:r>
      <w:r w:rsidR="002C702F">
        <w:rPr>
          <w:rFonts w:eastAsiaTheme="minorEastAsia" w:cs="Times New Roman" w:hint="eastAsia"/>
          <w:kern w:val="2"/>
          <w:sz w:val="20"/>
          <w:szCs w:val="20"/>
          <w:lang w:eastAsia="zh-CN"/>
        </w:rPr>
        <w:t xml:space="preserve">e.g. 4 dB </w:t>
      </w:r>
      <w:r w:rsidR="002C702F" w:rsidRPr="00871055">
        <w:rPr>
          <w:rFonts w:eastAsiaTheme="minorEastAsia" w:cs="Times New Roman"/>
          <w:kern w:val="2"/>
          <w:sz w:val="20"/>
          <w:szCs w:val="20"/>
          <w:lang w:eastAsia="zh-CN"/>
        </w:rPr>
        <w:t>for reporting differential L1-RSRP</w:t>
      </w:r>
      <w:r w:rsidR="002C702F">
        <w:rPr>
          <w:rFonts w:eastAsiaTheme="minorEastAsia" w:cs="Times New Roman" w:hint="eastAsia"/>
          <w:kern w:val="2"/>
          <w:sz w:val="20"/>
          <w:szCs w:val="20"/>
          <w:lang w:eastAsia="zh-CN"/>
        </w:rPr>
        <w:t xml:space="preserve">, showed only </w:t>
      </w:r>
      <w:r w:rsidR="002C702F" w:rsidRPr="00871055">
        <w:rPr>
          <w:rFonts w:eastAsiaTheme="minorEastAsia" w:cs="Times New Roman"/>
          <w:kern w:val="2"/>
          <w:sz w:val="20"/>
          <w:szCs w:val="20"/>
          <w:lang w:eastAsia="zh-CN"/>
        </w:rPr>
        <w:t>less than 5% beam prediction accuracy degradation</w:t>
      </w:r>
      <w:r w:rsidR="002C702F">
        <w:rPr>
          <w:rFonts w:eastAsiaTheme="minorEastAsia" w:cs="Times New Roman" w:hint="eastAsia"/>
          <w:kern w:val="2"/>
          <w:sz w:val="20"/>
          <w:szCs w:val="20"/>
          <w:lang w:eastAsia="zh-CN"/>
        </w:rPr>
        <w:t xml:space="preserve">. That means </w:t>
      </w:r>
      <w:r w:rsidR="005E0614">
        <w:rPr>
          <w:rFonts w:eastAsiaTheme="minorEastAsia" w:cs="Times New Roman" w:hint="eastAsia"/>
          <w:kern w:val="2"/>
          <w:sz w:val="20"/>
          <w:szCs w:val="20"/>
          <w:lang w:eastAsia="zh-CN"/>
        </w:rPr>
        <w:t xml:space="preserve">a </w:t>
      </w:r>
      <w:r w:rsidR="002C702F">
        <w:rPr>
          <w:rFonts w:eastAsiaTheme="minorEastAsia" w:cs="Times New Roman" w:hint="eastAsia"/>
          <w:kern w:val="2"/>
          <w:sz w:val="20"/>
          <w:szCs w:val="20"/>
          <w:lang w:eastAsia="zh-CN"/>
        </w:rPr>
        <w:t>l</w:t>
      </w:r>
      <w:r w:rsidR="002C702F" w:rsidRPr="00172109">
        <w:rPr>
          <w:rFonts w:eastAsiaTheme="minorEastAsia" w:cs="Times New Roman"/>
          <w:kern w:val="2"/>
          <w:sz w:val="20"/>
          <w:szCs w:val="20"/>
          <w:lang w:eastAsia="zh-CN"/>
        </w:rPr>
        <w:t>arger quantization step for reporting differential L1-RSRP</w:t>
      </w:r>
      <w:r w:rsidR="002C702F">
        <w:rPr>
          <w:rFonts w:eastAsiaTheme="minorEastAsia" w:cs="Times New Roman" w:hint="eastAsia"/>
          <w:kern w:val="2"/>
          <w:sz w:val="20"/>
          <w:szCs w:val="20"/>
          <w:lang w:eastAsia="zh-CN"/>
        </w:rPr>
        <w:t xml:space="preserve"> can be used for overhead reduction. </w:t>
      </w:r>
    </w:p>
    <w:p w14:paraId="4B6E9F64" w14:textId="4F897688" w:rsidR="009F553D" w:rsidRDefault="00C359B8" w:rsidP="002C702F">
      <w:pPr>
        <w:pStyle w:val="a1"/>
        <w:spacing w:before="120"/>
        <w:rPr>
          <w:rFonts w:eastAsiaTheme="minorEastAsia" w:cs="Times New Roman"/>
          <w:kern w:val="2"/>
          <w:sz w:val="20"/>
          <w:szCs w:val="20"/>
          <w:lang w:eastAsia="zh-CN"/>
        </w:rPr>
      </w:pPr>
      <w:r w:rsidRPr="00464EBB">
        <w:rPr>
          <w:rFonts w:cs="Times New Roman"/>
          <w:szCs w:val="20"/>
        </w:rPr>
        <w:t>For</w:t>
      </w:r>
      <w:r>
        <w:rPr>
          <w:rFonts w:eastAsiaTheme="minorEastAsia" w:cs="Times New Roman" w:hint="eastAsia"/>
          <w:kern w:val="2"/>
          <w:sz w:val="20"/>
          <w:szCs w:val="20"/>
          <w:lang w:eastAsia="zh-CN"/>
        </w:rPr>
        <w:t xml:space="preserve"> </w:t>
      </w:r>
      <w:r w:rsidR="0037623E">
        <w:rPr>
          <w:rFonts w:eastAsiaTheme="minorEastAsia" w:cs="Times New Roman" w:hint="eastAsia"/>
          <w:kern w:val="2"/>
          <w:sz w:val="20"/>
          <w:szCs w:val="20"/>
          <w:lang w:eastAsia="zh-CN"/>
        </w:rPr>
        <w:t xml:space="preserve">training </w:t>
      </w:r>
      <w:r>
        <w:rPr>
          <w:rFonts w:eastAsiaTheme="minorEastAsia" w:cs="Times New Roman" w:hint="eastAsia"/>
          <w:kern w:val="2"/>
          <w:sz w:val="20"/>
          <w:szCs w:val="20"/>
          <w:lang w:eastAsia="zh-CN"/>
        </w:rPr>
        <w:t>data collection</w:t>
      </w:r>
      <w:r w:rsidR="0037623E">
        <w:rPr>
          <w:rFonts w:eastAsiaTheme="minorEastAsia" w:cs="Times New Roman" w:hint="eastAsia"/>
          <w:kern w:val="2"/>
          <w:sz w:val="20"/>
          <w:szCs w:val="20"/>
          <w:lang w:eastAsia="zh-CN"/>
        </w:rPr>
        <w:t xml:space="preserve"> </w:t>
      </w:r>
      <w:r>
        <w:rPr>
          <w:rFonts w:eastAsiaTheme="minorEastAsia" w:cs="Times New Roman" w:hint="eastAsia"/>
          <w:kern w:val="2"/>
          <w:sz w:val="20"/>
          <w:szCs w:val="20"/>
          <w:lang w:eastAsia="zh-CN"/>
        </w:rPr>
        <w:t>, NW-sided model may only require</w:t>
      </w:r>
      <w:r w:rsidR="00E16B4D">
        <w:rPr>
          <w:rFonts w:eastAsiaTheme="minorEastAsia" w:cs="Times New Roman" w:hint="eastAsia"/>
          <w:kern w:val="2"/>
          <w:sz w:val="20"/>
          <w:szCs w:val="20"/>
          <w:lang w:eastAsia="zh-CN"/>
        </w:rPr>
        <w:t>s</w:t>
      </w:r>
      <w:r>
        <w:rPr>
          <w:rFonts w:eastAsiaTheme="minorEastAsia" w:cs="Times New Roman" w:hint="eastAsia"/>
          <w:kern w:val="2"/>
          <w:sz w:val="20"/>
          <w:szCs w:val="20"/>
          <w:lang w:eastAsia="zh-CN"/>
        </w:rPr>
        <w:t xml:space="preserve"> a certain number of measurement results based on the </w:t>
      </w:r>
      <w:r>
        <w:rPr>
          <w:rFonts w:eastAsiaTheme="minorEastAsia" w:cs="Times New Roman"/>
          <w:kern w:val="2"/>
          <w:sz w:val="20"/>
          <w:szCs w:val="20"/>
          <w:lang w:eastAsia="zh-CN"/>
        </w:rPr>
        <w:t>measurement</w:t>
      </w:r>
      <w:r>
        <w:rPr>
          <w:rFonts w:eastAsiaTheme="minorEastAsia" w:cs="Times New Roman" w:hint="eastAsia"/>
          <w:kern w:val="2"/>
          <w:sz w:val="20"/>
          <w:szCs w:val="20"/>
          <w:lang w:eastAsia="zh-CN"/>
        </w:rPr>
        <w:t xml:space="preserve"> of resource of Set B or Set A. Alt.1 can be used in this case, which can </w:t>
      </w:r>
      <w:r>
        <w:rPr>
          <w:rFonts w:eastAsiaTheme="minorEastAsia" w:cs="Times New Roman"/>
          <w:kern w:val="2"/>
          <w:sz w:val="20"/>
          <w:szCs w:val="20"/>
          <w:lang w:eastAsia="zh-CN"/>
        </w:rPr>
        <w:t>satisfy</w:t>
      </w:r>
      <w:r>
        <w:rPr>
          <w:rFonts w:eastAsiaTheme="minorEastAsia" w:cs="Times New Roman" w:hint="eastAsia"/>
          <w:kern w:val="2"/>
          <w:sz w:val="20"/>
          <w:szCs w:val="20"/>
          <w:lang w:eastAsia="zh-CN"/>
        </w:rPr>
        <w:t xml:space="preserve"> with the requirement of NW-sided model. While, in another case, NW-sided model may require</w:t>
      </w:r>
      <w:r w:rsidR="00E16B4D">
        <w:rPr>
          <w:rFonts w:eastAsiaTheme="minorEastAsia" w:cs="Times New Roman" w:hint="eastAsia"/>
          <w:kern w:val="2"/>
          <w:sz w:val="20"/>
          <w:szCs w:val="20"/>
          <w:lang w:eastAsia="zh-CN"/>
        </w:rPr>
        <w:t>s</w:t>
      </w:r>
      <w:r>
        <w:rPr>
          <w:rFonts w:eastAsiaTheme="minorEastAsia" w:cs="Times New Roman" w:hint="eastAsia"/>
          <w:kern w:val="2"/>
          <w:sz w:val="20"/>
          <w:szCs w:val="20"/>
          <w:lang w:eastAsia="zh-CN"/>
        </w:rPr>
        <w:t xml:space="preserve"> all the </w:t>
      </w:r>
      <w:r>
        <w:rPr>
          <w:rFonts w:eastAsiaTheme="minorEastAsia" w:cs="Times New Roman"/>
          <w:kern w:val="2"/>
          <w:sz w:val="20"/>
          <w:szCs w:val="20"/>
          <w:lang w:eastAsia="zh-CN"/>
        </w:rPr>
        <w:t>measurement</w:t>
      </w:r>
      <w:r>
        <w:rPr>
          <w:rFonts w:eastAsiaTheme="minorEastAsia" w:cs="Times New Roman" w:hint="eastAsia"/>
          <w:kern w:val="2"/>
          <w:sz w:val="20"/>
          <w:szCs w:val="20"/>
          <w:lang w:eastAsia="zh-CN"/>
        </w:rPr>
        <w:t xml:space="preserve"> results of resource of Set B/ Set A</w:t>
      </w:r>
      <w:r w:rsidR="0037623E">
        <w:rPr>
          <w:rFonts w:eastAsiaTheme="minorEastAsia" w:cs="Times New Roman" w:hint="eastAsia"/>
          <w:kern w:val="2"/>
          <w:sz w:val="20"/>
          <w:szCs w:val="20"/>
          <w:lang w:eastAsia="zh-CN"/>
        </w:rPr>
        <w:t xml:space="preserve">, and then Alt.3 can be applied. Thus, both Alt.1 and Alt 3 can be further considered. In </w:t>
      </w:r>
      <w:r w:rsidR="0037623E">
        <w:rPr>
          <w:rFonts w:eastAsiaTheme="minorEastAsia" w:cs="Times New Roman"/>
          <w:kern w:val="2"/>
          <w:sz w:val="20"/>
          <w:szCs w:val="20"/>
          <w:lang w:eastAsia="zh-CN"/>
        </w:rPr>
        <w:t>additional</w:t>
      </w:r>
      <w:r w:rsidR="0037623E">
        <w:rPr>
          <w:rFonts w:eastAsiaTheme="minorEastAsia" w:cs="Times New Roman" w:hint="eastAsia"/>
          <w:kern w:val="2"/>
          <w:sz w:val="20"/>
          <w:szCs w:val="20"/>
          <w:lang w:eastAsia="zh-CN"/>
        </w:rPr>
        <w:t xml:space="preserve">, since Alt.4 is used to reduce the bits of L1-RSRP reporting, we think it can be used jointly with Alt.1 or Alt. 3. </w:t>
      </w:r>
      <w:r w:rsidR="00C01541">
        <w:rPr>
          <w:rFonts w:eastAsiaTheme="minorEastAsia" w:cs="Times New Roman" w:hint="eastAsia"/>
          <w:kern w:val="2"/>
          <w:sz w:val="20"/>
          <w:szCs w:val="20"/>
          <w:lang w:eastAsia="zh-CN"/>
        </w:rPr>
        <w:t>For Alt2,</w:t>
      </w:r>
      <w:r w:rsidR="00E16B4D">
        <w:rPr>
          <w:rFonts w:eastAsiaTheme="minorEastAsia" w:cs="Times New Roman" w:hint="eastAsia"/>
          <w:kern w:val="2"/>
          <w:sz w:val="20"/>
          <w:szCs w:val="20"/>
          <w:lang w:eastAsia="zh-CN"/>
        </w:rPr>
        <w:t xml:space="preserve"> since the number of L1-RSRP values larger than a threshold is not </w:t>
      </w:r>
      <w:r w:rsidR="005B1BAD">
        <w:rPr>
          <w:rFonts w:eastAsiaTheme="minorEastAsia" w:cs="Times New Roman"/>
          <w:kern w:val="2"/>
          <w:sz w:val="20"/>
          <w:szCs w:val="20"/>
          <w:lang w:eastAsia="zh-CN"/>
        </w:rPr>
        <w:t>fixed</w:t>
      </w:r>
      <w:r w:rsidR="005B1BAD">
        <w:rPr>
          <w:rFonts w:eastAsiaTheme="minorEastAsia" w:cs="Times New Roman" w:hint="eastAsia"/>
          <w:kern w:val="2"/>
          <w:sz w:val="20"/>
          <w:szCs w:val="20"/>
          <w:lang w:eastAsia="zh-CN"/>
        </w:rPr>
        <w:t>,</w:t>
      </w:r>
      <w:r w:rsidR="00E16B4D">
        <w:rPr>
          <w:rFonts w:eastAsiaTheme="minorEastAsia" w:cs="Times New Roman" w:hint="eastAsia"/>
          <w:kern w:val="2"/>
          <w:sz w:val="20"/>
          <w:szCs w:val="20"/>
          <w:lang w:eastAsia="zh-CN"/>
        </w:rPr>
        <w:t xml:space="preserve"> the </w:t>
      </w:r>
      <w:r w:rsidR="00463010">
        <w:rPr>
          <w:rFonts w:eastAsiaTheme="minorEastAsia" w:cs="Times New Roman" w:hint="eastAsia"/>
          <w:kern w:val="2"/>
          <w:sz w:val="20"/>
          <w:szCs w:val="20"/>
          <w:lang w:eastAsia="zh-CN"/>
        </w:rPr>
        <w:t xml:space="preserve">size of </w:t>
      </w:r>
      <w:r w:rsidR="005B1BAD">
        <w:rPr>
          <w:rFonts w:eastAsiaTheme="minorEastAsia" w:cs="Times New Roman" w:hint="eastAsia"/>
          <w:kern w:val="2"/>
          <w:sz w:val="20"/>
          <w:szCs w:val="20"/>
          <w:lang w:eastAsia="zh-CN"/>
        </w:rPr>
        <w:t xml:space="preserve">required </w:t>
      </w:r>
      <w:r w:rsidR="00E16B4D">
        <w:rPr>
          <w:rFonts w:eastAsiaTheme="minorEastAsia" w:cs="Times New Roman" w:hint="eastAsia"/>
          <w:kern w:val="2"/>
          <w:sz w:val="20"/>
          <w:szCs w:val="20"/>
          <w:lang w:eastAsia="zh-CN"/>
        </w:rPr>
        <w:t>UL resou</w:t>
      </w:r>
      <w:r w:rsidR="005B1BAD">
        <w:rPr>
          <w:rFonts w:eastAsiaTheme="minorEastAsia" w:cs="Times New Roman" w:hint="eastAsia"/>
          <w:kern w:val="2"/>
          <w:sz w:val="20"/>
          <w:szCs w:val="20"/>
          <w:lang w:eastAsia="zh-CN"/>
        </w:rPr>
        <w:t>rces</w:t>
      </w:r>
      <w:r w:rsidR="00E16B4D">
        <w:rPr>
          <w:rFonts w:eastAsiaTheme="minorEastAsia" w:cs="Times New Roman" w:hint="eastAsia"/>
          <w:kern w:val="2"/>
          <w:sz w:val="20"/>
          <w:szCs w:val="20"/>
          <w:lang w:eastAsia="zh-CN"/>
        </w:rPr>
        <w:t xml:space="preserve"> for reporting the L1-RSRP is varia</w:t>
      </w:r>
      <w:r w:rsidR="00463010">
        <w:rPr>
          <w:rFonts w:eastAsiaTheme="minorEastAsia" w:cs="Times New Roman" w:hint="eastAsia"/>
          <w:kern w:val="2"/>
          <w:sz w:val="20"/>
          <w:szCs w:val="20"/>
          <w:lang w:eastAsia="zh-CN"/>
        </w:rPr>
        <w:t xml:space="preserve">ble. How to assign and indicated the UL resources needs more discussion, and it may </w:t>
      </w:r>
      <w:r w:rsidR="00463010">
        <w:rPr>
          <w:rFonts w:eastAsiaTheme="minorEastAsia" w:cs="Times New Roman"/>
          <w:kern w:val="2"/>
          <w:sz w:val="20"/>
          <w:szCs w:val="20"/>
          <w:lang w:eastAsia="zh-CN"/>
        </w:rPr>
        <w:t>requires</w:t>
      </w:r>
      <w:r w:rsidR="00463010">
        <w:rPr>
          <w:rFonts w:eastAsiaTheme="minorEastAsia" w:cs="Times New Roman" w:hint="eastAsia"/>
          <w:kern w:val="2"/>
          <w:sz w:val="20"/>
          <w:szCs w:val="20"/>
          <w:lang w:eastAsia="zh-CN"/>
        </w:rPr>
        <w:t xml:space="preserve"> </w:t>
      </w:r>
      <w:r w:rsidR="006877D1">
        <w:rPr>
          <w:rFonts w:eastAsiaTheme="minorEastAsia" w:cs="Times New Roman" w:hint="eastAsia"/>
          <w:kern w:val="2"/>
          <w:sz w:val="20"/>
          <w:szCs w:val="20"/>
          <w:lang w:eastAsia="zh-CN"/>
        </w:rPr>
        <w:t xml:space="preserve">a </w:t>
      </w:r>
      <w:r w:rsidR="00463010">
        <w:rPr>
          <w:rFonts w:eastAsiaTheme="minorEastAsia" w:cs="Times New Roman" w:hint="eastAsia"/>
          <w:kern w:val="2"/>
          <w:sz w:val="20"/>
          <w:szCs w:val="20"/>
          <w:lang w:eastAsia="zh-CN"/>
        </w:rPr>
        <w:t>large spec effort.</w:t>
      </w:r>
      <w:r w:rsidR="00E16B4D">
        <w:rPr>
          <w:rFonts w:eastAsiaTheme="minorEastAsia" w:cs="Times New Roman" w:hint="eastAsia"/>
          <w:kern w:val="2"/>
          <w:sz w:val="20"/>
          <w:szCs w:val="20"/>
          <w:lang w:eastAsia="zh-CN"/>
        </w:rPr>
        <w:t xml:space="preserve"> </w:t>
      </w:r>
    </w:p>
    <w:p w14:paraId="11DB5E8D" w14:textId="7DD3E233" w:rsidR="0021048C" w:rsidRPr="0021048C" w:rsidRDefault="0021048C" w:rsidP="007009DE">
      <w:pPr>
        <w:pStyle w:val="a1"/>
        <w:spacing w:before="120"/>
        <w:rPr>
          <w:rFonts w:cs="Times New Roman"/>
          <w:b/>
          <w:szCs w:val="20"/>
        </w:rPr>
      </w:pPr>
      <w:r w:rsidRPr="0077667B">
        <w:rPr>
          <w:rFonts w:eastAsiaTheme="minorEastAsia" w:cs="Times New Roman" w:hint="eastAsia"/>
          <w:b/>
          <w:kern w:val="2"/>
          <w:sz w:val="20"/>
          <w:szCs w:val="20"/>
          <w:lang w:eastAsia="zh-CN"/>
        </w:rPr>
        <w:t>Observation 1:</w:t>
      </w:r>
      <w:r>
        <w:rPr>
          <w:rFonts w:eastAsiaTheme="minorEastAsia" w:cs="Times New Roman" w:hint="eastAsia"/>
          <w:b/>
          <w:kern w:val="2"/>
          <w:sz w:val="20"/>
          <w:szCs w:val="20"/>
          <w:lang w:eastAsia="zh-CN"/>
        </w:rPr>
        <w:t xml:space="preserve"> For reporting overhead reduction, if r</w:t>
      </w:r>
      <w:r w:rsidRPr="00962453">
        <w:rPr>
          <w:rFonts w:eastAsiaTheme="minorEastAsia" w:cs="Times New Roman"/>
          <w:b/>
          <w:kern w:val="2"/>
          <w:sz w:val="20"/>
          <w:szCs w:val="20"/>
          <w:lang w:eastAsia="zh-CN"/>
        </w:rPr>
        <w:t>eporting L1-RSRP values larger than a threshold</w:t>
      </w:r>
      <w:r>
        <w:rPr>
          <w:rFonts w:eastAsiaTheme="minorEastAsia" w:cs="Times New Roman" w:hint="eastAsia"/>
          <w:b/>
          <w:kern w:val="2"/>
          <w:sz w:val="20"/>
          <w:szCs w:val="20"/>
          <w:lang w:eastAsia="zh-CN"/>
        </w:rPr>
        <w:t xml:space="preserve"> (Alt.2) is applied, it may require a large spec effort.  </w:t>
      </w:r>
    </w:p>
    <w:p w14:paraId="078ABC02" w14:textId="3EC572A0" w:rsidR="002C702F" w:rsidRPr="00172109" w:rsidRDefault="002C702F" w:rsidP="007009DE">
      <w:pPr>
        <w:spacing w:beforeLines="50" w:before="120"/>
        <w:rPr>
          <w:rFonts w:cs="Times New Roman"/>
          <w:b/>
          <w:szCs w:val="20"/>
        </w:rPr>
      </w:pPr>
      <w:r w:rsidRPr="00172109">
        <w:rPr>
          <w:rFonts w:cs="Times New Roman" w:hint="eastAsia"/>
          <w:b/>
          <w:szCs w:val="20"/>
        </w:rPr>
        <w:t>Proposal</w:t>
      </w:r>
      <w:r>
        <w:rPr>
          <w:rFonts w:cs="Times New Roman" w:hint="eastAsia"/>
          <w:b/>
          <w:szCs w:val="20"/>
        </w:rPr>
        <w:t xml:space="preserve"> </w:t>
      </w:r>
      <w:r w:rsidR="000C3B46">
        <w:rPr>
          <w:rFonts w:cs="Times New Roman" w:hint="eastAsia"/>
          <w:b/>
          <w:szCs w:val="20"/>
        </w:rPr>
        <w:t>5</w:t>
      </w:r>
      <w:r w:rsidRPr="00172109">
        <w:rPr>
          <w:rFonts w:cs="Times New Roman" w:hint="eastAsia"/>
          <w:b/>
          <w:szCs w:val="20"/>
        </w:rPr>
        <w:t xml:space="preserve">: </w:t>
      </w:r>
      <w:r w:rsidRPr="00172109">
        <w:rPr>
          <w:rFonts w:cs="Times New Roman"/>
          <w:b/>
          <w:szCs w:val="20"/>
        </w:rPr>
        <w:t>Regarding</w:t>
      </w:r>
      <w:r>
        <w:rPr>
          <w:rFonts w:cs="Times New Roman" w:hint="eastAsia"/>
          <w:b/>
          <w:szCs w:val="20"/>
        </w:rPr>
        <w:t xml:space="preserve"> NW-side data collection</w:t>
      </w:r>
      <w:r w:rsidR="00270B60">
        <w:rPr>
          <w:rFonts w:cs="Times New Roman" w:hint="eastAsia"/>
          <w:b/>
          <w:szCs w:val="20"/>
        </w:rPr>
        <w:t xml:space="preserve"> of </w:t>
      </w:r>
      <w:r w:rsidR="00270B60" w:rsidRPr="00270B60">
        <w:rPr>
          <w:rFonts w:cs="Times New Roman"/>
          <w:b/>
          <w:szCs w:val="20"/>
        </w:rPr>
        <w:t xml:space="preserve">BM-Case1 and </w:t>
      </w:r>
      <w:r w:rsidR="00AA18CB" w:rsidRPr="00270B60">
        <w:rPr>
          <w:rFonts w:cs="Times New Roman"/>
          <w:b/>
          <w:szCs w:val="20"/>
        </w:rPr>
        <w:t>BM</w:t>
      </w:r>
      <w:r w:rsidR="00AA18CB">
        <w:rPr>
          <w:rFonts w:cs="Times New Roman" w:hint="eastAsia"/>
          <w:b/>
          <w:szCs w:val="20"/>
        </w:rPr>
        <w:t>-</w:t>
      </w:r>
      <w:r w:rsidR="00270B60" w:rsidRPr="00270B60">
        <w:rPr>
          <w:rFonts w:cs="Times New Roman"/>
          <w:b/>
          <w:szCs w:val="20"/>
        </w:rPr>
        <w:t>Case2</w:t>
      </w:r>
      <w:r>
        <w:rPr>
          <w:rFonts w:cs="Times New Roman" w:hint="eastAsia"/>
          <w:b/>
          <w:szCs w:val="20"/>
        </w:rPr>
        <w:t xml:space="preserve">, </w:t>
      </w:r>
      <w:r w:rsidR="0037623E">
        <w:rPr>
          <w:rFonts w:cs="Times New Roman"/>
          <w:b/>
          <w:szCs w:val="20"/>
        </w:rPr>
        <w:t>the</w:t>
      </w:r>
      <w:r w:rsidR="0037623E">
        <w:rPr>
          <w:rFonts w:cs="Times New Roman" w:hint="eastAsia"/>
          <w:b/>
          <w:szCs w:val="20"/>
        </w:rPr>
        <w:t xml:space="preserve"> following alternatives on</w:t>
      </w:r>
      <w:r w:rsidR="00270B60">
        <w:rPr>
          <w:rFonts w:cs="Times New Roman" w:hint="eastAsia"/>
          <w:b/>
          <w:szCs w:val="20"/>
        </w:rPr>
        <w:t xml:space="preserve"> overhead reduction</w:t>
      </w:r>
      <w:r w:rsidR="0037623E">
        <w:rPr>
          <w:rFonts w:cs="Times New Roman" w:hint="eastAsia"/>
          <w:b/>
          <w:szCs w:val="20"/>
        </w:rPr>
        <w:t xml:space="preserve"> can be considered</w:t>
      </w:r>
      <w:r>
        <w:rPr>
          <w:rFonts w:cs="Times New Roman" w:hint="eastAsia"/>
          <w:b/>
          <w:szCs w:val="20"/>
        </w:rPr>
        <w:t>:</w:t>
      </w:r>
    </w:p>
    <w:p w14:paraId="705B56D7" w14:textId="0D406A82" w:rsidR="002C702F" w:rsidRDefault="002C702F" w:rsidP="00521DAB">
      <w:pPr>
        <w:pStyle w:val="a8"/>
        <w:numPr>
          <w:ilvl w:val="0"/>
          <w:numId w:val="8"/>
        </w:numPr>
        <w:spacing w:beforeLines="50" w:before="120" w:afterLines="50" w:after="120"/>
        <w:ind w:firstLineChars="0"/>
        <w:rPr>
          <w:rFonts w:cs="Times New Roman"/>
          <w:b/>
          <w:szCs w:val="20"/>
        </w:rPr>
      </w:pPr>
      <w:r w:rsidRPr="00172109">
        <w:rPr>
          <w:rFonts w:cs="Times New Roman"/>
          <w:b/>
          <w:szCs w:val="20"/>
        </w:rPr>
        <w:t>Alt.1: Reporting Top-N L1-RSRP</w:t>
      </w:r>
      <w:r>
        <w:rPr>
          <w:rFonts w:cs="Times New Roman" w:hint="eastAsia"/>
          <w:b/>
          <w:szCs w:val="20"/>
        </w:rPr>
        <w:t xml:space="preserve"> values</w:t>
      </w:r>
      <w:r w:rsidR="00F114FB">
        <w:rPr>
          <w:rFonts w:cs="Times New Roman" w:hint="eastAsia"/>
          <w:b/>
          <w:szCs w:val="20"/>
        </w:rPr>
        <w:t>;</w:t>
      </w:r>
      <w:r w:rsidRPr="00172109">
        <w:rPr>
          <w:rFonts w:cs="Times New Roman"/>
          <w:b/>
          <w:szCs w:val="20"/>
        </w:rPr>
        <w:t xml:space="preserve"> </w:t>
      </w:r>
    </w:p>
    <w:p w14:paraId="658F3780" w14:textId="7B42A6E2" w:rsidR="0037623E" w:rsidRPr="007009DE" w:rsidRDefault="0037623E" w:rsidP="007009DE">
      <w:pPr>
        <w:pStyle w:val="a1"/>
        <w:numPr>
          <w:ilvl w:val="0"/>
          <w:numId w:val="8"/>
        </w:numPr>
        <w:rPr>
          <w:rFonts w:cs="Times New Roman"/>
          <w:b/>
          <w:szCs w:val="20"/>
        </w:rPr>
      </w:pPr>
      <w:r w:rsidRPr="007009DE">
        <w:rPr>
          <w:rFonts w:eastAsiaTheme="minorEastAsia" w:cs="Times New Roman"/>
          <w:b/>
          <w:sz w:val="20"/>
          <w:szCs w:val="20"/>
          <w:lang w:eastAsia="zh-CN"/>
        </w:rPr>
        <w:t>Alt.3: Omission the index of RS, e.g., reporting the L1-RSRP in order</w:t>
      </w:r>
      <w:r w:rsidR="00F114FB">
        <w:rPr>
          <w:rFonts w:eastAsiaTheme="minorEastAsia" w:cs="Times New Roman" w:hint="eastAsia"/>
          <w:b/>
          <w:sz w:val="20"/>
          <w:szCs w:val="20"/>
          <w:lang w:eastAsia="zh-CN"/>
        </w:rPr>
        <w:t>;</w:t>
      </w:r>
    </w:p>
    <w:p w14:paraId="5D52BB78" w14:textId="47092C01" w:rsidR="00F755EA" w:rsidRPr="0037623E" w:rsidRDefault="002C702F" w:rsidP="007009DE">
      <w:pPr>
        <w:pStyle w:val="a8"/>
        <w:numPr>
          <w:ilvl w:val="0"/>
          <w:numId w:val="8"/>
        </w:numPr>
        <w:spacing w:beforeLines="50" w:before="120" w:afterLines="50" w:after="120"/>
        <w:ind w:firstLineChars="0"/>
        <w:rPr>
          <w:rFonts w:cs="Times New Roman"/>
          <w:szCs w:val="20"/>
        </w:rPr>
      </w:pPr>
      <w:r w:rsidRPr="00172109">
        <w:rPr>
          <w:rFonts w:cs="Times New Roman"/>
          <w:b/>
          <w:szCs w:val="20"/>
        </w:rPr>
        <w:t>Alt.</w:t>
      </w:r>
      <w:r w:rsidR="00270B60">
        <w:rPr>
          <w:rFonts w:cs="Times New Roman" w:hint="eastAsia"/>
          <w:b/>
          <w:szCs w:val="20"/>
        </w:rPr>
        <w:t>4</w:t>
      </w:r>
      <w:r w:rsidRPr="00172109">
        <w:rPr>
          <w:rFonts w:cs="Times New Roman"/>
          <w:b/>
          <w:szCs w:val="20"/>
        </w:rPr>
        <w:t>: Larger quantization step for reporting differential L1-RSRP</w:t>
      </w:r>
      <w:r w:rsidR="00F114FB">
        <w:rPr>
          <w:rFonts w:cs="Times New Roman" w:hint="eastAsia"/>
          <w:b/>
          <w:szCs w:val="20"/>
        </w:rPr>
        <w:t>.</w:t>
      </w:r>
    </w:p>
    <w:p w14:paraId="431800A4" w14:textId="0B4C53E6" w:rsidR="00E07E2F" w:rsidRPr="00F755EA" w:rsidRDefault="001B0D3B" w:rsidP="00F755EA">
      <w:pPr>
        <w:pStyle w:val="a1"/>
        <w:spacing w:before="120"/>
        <w:rPr>
          <w:rFonts w:eastAsiaTheme="minorEastAsia" w:cs="Times New Roman"/>
          <w:kern w:val="2"/>
          <w:sz w:val="20"/>
          <w:szCs w:val="20"/>
          <w:lang w:eastAsia="zh-CN"/>
        </w:rPr>
      </w:pPr>
      <w:r>
        <w:rPr>
          <w:rFonts w:eastAsiaTheme="minorEastAsia" w:cs="Times New Roman" w:hint="eastAsia"/>
          <w:kern w:val="2"/>
          <w:sz w:val="20"/>
          <w:szCs w:val="20"/>
          <w:lang w:eastAsia="zh-CN"/>
        </w:rPr>
        <w:t>For BM-Case 2</w:t>
      </w:r>
      <w:r w:rsidR="00F755EA">
        <w:rPr>
          <w:rFonts w:eastAsiaTheme="minorEastAsia" w:cs="Times New Roman" w:hint="eastAsia"/>
          <w:kern w:val="2"/>
          <w:sz w:val="20"/>
          <w:szCs w:val="20"/>
          <w:lang w:eastAsia="zh-CN"/>
        </w:rPr>
        <w:t xml:space="preserve">, </w:t>
      </w:r>
      <w:r w:rsidR="00F755EA" w:rsidRPr="00F755EA">
        <w:rPr>
          <w:rFonts w:eastAsiaTheme="minorEastAsia" w:cs="Times New Roman" w:hint="eastAsia"/>
          <w:kern w:val="2"/>
          <w:sz w:val="20"/>
          <w:szCs w:val="20"/>
          <w:lang w:eastAsia="zh-CN"/>
        </w:rPr>
        <w:t xml:space="preserve">it can consider </w:t>
      </w:r>
      <w:r w:rsidR="00080B27" w:rsidRPr="00F755EA">
        <w:rPr>
          <w:rFonts w:eastAsiaTheme="minorEastAsia" w:cs="Times New Roman" w:hint="eastAsia"/>
          <w:kern w:val="2"/>
          <w:sz w:val="20"/>
          <w:szCs w:val="20"/>
          <w:lang w:eastAsia="zh-CN"/>
        </w:rPr>
        <w:t>to report</w:t>
      </w:r>
      <w:r w:rsidR="00080B27" w:rsidRPr="00F755EA">
        <w:rPr>
          <w:rFonts w:eastAsiaTheme="minorEastAsia" w:cs="Times New Roman"/>
          <w:kern w:val="2"/>
          <w:sz w:val="20"/>
          <w:szCs w:val="20"/>
          <w:lang w:eastAsia="zh-CN"/>
        </w:rPr>
        <w:t xml:space="preserve"> </w:t>
      </w:r>
      <w:r w:rsidR="00080B27" w:rsidRPr="00F755EA">
        <w:rPr>
          <w:rFonts w:eastAsiaTheme="minorEastAsia" w:cs="Times New Roman" w:hint="eastAsia"/>
          <w:kern w:val="2"/>
          <w:sz w:val="20"/>
          <w:szCs w:val="20"/>
          <w:lang w:eastAsia="zh-CN"/>
        </w:rPr>
        <w:t xml:space="preserve">the </w:t>
      </w:r>
      <w:r w:rsidR="00080B27" w:rsidRPr="00F755EA">
        <w:rPr>
          <w:rFonts w:eastAsiaTheme="minorEastAsia" w:cs="Times New Roman"/>
          <w:kern w:val="2"/>
          <w:sz w:val="20"/>
          <w:szCs w:val="20"/>
          <w:lang w:eastAsia="zh-CN"/>
        </w:rPr>
        <w:t>measurement</w:t>
      </w:r>
      <w:r w:rsidR="00080B27" w:rsidRPr="00F755EA">
        <w:rPr>
          <w:rFonts w:eastAsiaTheme="minorEastAsia" w:cs="Times New Roman" w:hint="eastAsia"/>
          <w:kern w:val="2"/>
          <w:sz w:val="20"/>
          <w:szCs w:val="20"/>
          <w:lang w:eastAsia="zh-CN"/>
        </w:rPr>
        <w:t xml:space="preserve"> results of </w:t>
      </w:r>
      <w:r w:rsidR="00080B27" w:rsidRPr="00F755EA">
        <w:rPr>
          <w:rFonts w:eastAsiaTheme="minorEastAsia" w:cs="Times New Roman"/>
          <w:kern w:val="2"/>
          <w:sz w:val="20"/>
          <w:szCs w:val="20"/>
          <w:lang w:eastAsia="zh-CN"/>
        </w:rPr>
        <w:t xml:space="preserve">multiple time instances </w:t>
      </w:r>
      <w:r w:rsidR="00080B27" w:rsidRPr="00F755EA">
        <w:rPr>
          <w:rFonts w:eastAsiaTheme="minorEastAsia" w:cs="Times New Roman" w:hint="eastAsia"/>
          <w:kern w:val="2"/>
          <w:sz w:val="20"/>
          <w:szCs w:val="20"/>
          <w:lang w:eastAsia="zh-CN"/>
        </w:rPr>
        <w:t xml:space="preserve">in one L1-RSRP reporting. In this way, UE can only report the largest L1-RSRP among </w:t>
      </w:r>
      <w:r w:rsidR="00080B27" w:rsidRPr="00F755EA">
        <w:rPr>
          <w:rFonts w:eastAsiaTheme="minorEastAsia" w:cs="Times New Roman"/>
          <w:kern w:val="2"/>
          <w:sz w:val="20"/>
          <w:szCs w:val="20"/>
          <w:lang w:eastAsia="zh-CN"/>
        </w:rPr>
        <w:t>multiple time instances</w:t>
      </w:r>
      <w:r w:rsidR="00080B27" w:rsidRPr="00F755EA">
        <w:rPr>
          <w:rFonts w:eastAsiaTheme="minorEastAsia" w:cs="Times New Roman" w:hint="eastAsia"/>
          <w:kern w:val="2"/>
          <w:sz w:val="20"/>
          <w:szCs w:val="20"/>
          <w:lang w:eastAsia="zh-CN"/>
        </w:rPr>
        <w:t xml:space="preserve"> and differential L1-RSRP of beams in </w:t>
      </w:r>
      <w:r w:rsidR="00080B27" w:rsidRPr="00F755EA">
        <w:rPr>
          <w:rFonts w:eastAsiaTheme="minorEastAsia" w:cs="Times New Roman"/>
          <w:kern w:val="2"/>
          <w:sz w:val="20"/>
          <w:szCs w:val="20"/>
          <w:lang w:eastAsia="zh-CN"/>
        </w:rPr>
        <w:t>multiple time instances</w:t>
      </w:r>
      <w:r w:rsidR="0037623E">
        <w:rPr>
          <w:rFonts w:eastAsiaTheme="minorEastAsia" w:cs="Times New Roman" w:hint="eastAsia"/>
          <w:kern w:val="2"/>
          <w:sz w:val="20"/>
          <w:szCs w:val="20"/>
          <w:lang w:eastAsia="zh-CN"/>
        </w:rPr>
        <w:t>. Also, f</w:t>
      </w:r>
      <w:r w:rsidR="0037623E" w:rsidRPr="0037623E">
        <w:rPr>
          <w:rFonts w:eastAsiaTheme="minorEastAsia" w:cs="Times New Roman"/>
          <w:kern w:val="2"/>
          <w:sz w:val="20"/>
          <w:szCs w:val="20"/>
          <w:lang w:eastAsia="zh-CN"/>
        </w:rPr>
        <w:t xml:space="preserve">or </w:t>
      </w:r>
      <w:r w:rsidR="007009DE">
        <w:rPr>
          <w:rFonts w:eastAsiaTheme="minorEastAsia" w:cs="Times New Roman" w:hint="eastAsia"/>
          <w:kern w:val="2"/>
          <w:sz w:val="20"/>
          <w:szCs w:val="20"/>
          <w:lang w:eastAsia="zh-CN"/>
        </w:rPr>
        <w:t xml:space="preserve">model training of </w:t>
      </w:r>
      <w:r w:rsidR="0037623E">
        <w:rPr>
          <w:rFonts w:eastAsiaTheme="minorEastAsia" w:cs="Times New Roman" w:hint="eastAsia"/>
          <w:kern w:val="2"/>
          <w:sz w:val="20"/>
          <w:szCs w:val="20"/>
          <w:lang w:eastAsia="zh-CN"/>
        </w:rPr>
        <w:t>BM-Case1</w:t>
      </w:r>
      <w:r w:rsidR="0037623E" w:rsidRPr="0037623E">
        <w:rPr>
          <w:rFonts w:eastAsiaTheme="minorEastAsia" w:cs="Times New Roman"/>
          <w:kern w:val="2"/>
          <w:sz w:val="20"/>
          <w:szCs w:val="20"/>
          <w:lang w:eastAsia="zh-CN"/>
        </w:rPr>
        <w:t xml:space="preserve">, the latency requirement of beam reporting is </w:t>
      </w:r>
      <w:proofErr w:type="gramStart"/>
      <w:r w:rsidR="0037623E" w:rsidRPr="0037623E">
        <w:rPr>
          <w:rFonts w:eastAsiaTheme="minorEastAsia" w:cs="Times New Roman"/>
          <w:kern w:val="2"/>
          <w:sz w:val="20"/>
          <w:szCs w:val="20"/>
          <w:lang w:eastAsia="zh-CN"/>
        </w:rPr>
        <w:t>relaxed,</w:t>
      </w:r>
      <w:proofErr w:type="gramEnd"/>
      <w:r w:rsidR="0037623E" w:rsidRPr="0037623E">
        <w:rPr>
          <w:rFonts w:eastAsiaTheme="minorEastAsia" w:cs="Times New Roman"/>
          <w:kern w:val="2"/>
          <w:sz w:val="20"/>
          <w:szCs w:val="20"/>
          <w:lang w:eastAsia="zh-CN"/>
        </w:rPr>
        <w:t xml:space="preserve"> hence it </w:t>
      </w:r>
      <w:r w:rsidR="0037623E">
        <w:rPr>
          <w:rFonts w:eastAsiaTheme="minorEastAsia" w:cs="Times New Roman" w:hint="eastAsia"/>
          <w:kern w:val="2"/>
          <w:sz w:val="20"/>
          <w:szCs w:val="20"/>
          <w:lang w:eastAsia="zh-CN"/>
        </w:rPr>
        <w:t>also can</w:t>
      </w:r>
      <w:r w:rsidR="0037623E" w:rsidRPr="0037623E">
        <w:rPr>
          <w:rFonts w:eastAsiaTheme="minorEastAsia" w:cs="Times New Roman"/>
          <w:kern w:val="2"/>
          <w:sz w:val="20"/>
          <w:szCs w:val="20"/>
          <w:lang w:eastAsia="zh-CN"/>
        </w:rPr>
        <w:t xml:space="preserve"> report the measurement results of multiple time instances in one L1-RSRP reporting.</w:t>
      </w:r>
    </w:p>
    <w:p w14:paraId="482686AC" w14:textId="501EA865" w:rsidR="00080B27" w:rsidRPr="008E10AA" w:rsidRDefault="00F755EA" w:rsidP="008E10AA">
      <w:pPr>
        <w:spacing w:afterLines="50" w:after="120"/>
        <w:rPr>
          <w:rFonts w:cs="Times New Roman"/>
          <w:b/>
          <w:szCs w:val="20"/>
        </w:rPr>
      </w:pPr>
      <w:r w:rsidRPr="00172109">
        <w:rPr>
          <w:rFonts w:cs="Times New Roman" w:hint="eastAsia"/>
          <w:b/>
          <w:szCs w:val="20"/>
        </w:rPr>
        <w:t>Proposal</w:t>
      </w:r>
      <w:r>
        <w:rPr>
          <w:rFonts w:cs="Times New Roman" w:hint="eastAsia"/>
          <w:b/>
          <w:szCs w:val="20"/>
        </w:rPr>
        <w:t xml:space="preserve"> </w:t>
      </w:r>
      <w:r w:rsidR="000C3B46">
        <w:rPr>
          <w:rFonts w:cs="Times New Roman" w:hint="eastAsia"/>
          <w:b/>
          <w:szCs w:val="20"/>
        </w:rPr>
        <w:t>6</w:t>
      </w:r>
      <w:r w:rsidRPr="00172109">
        <w:rPr>
          <w:rFonts w:cs="Times New Roman" w:hint="eastAsia"/>
          <w:b/>
          <w:szCs w:val="20"/>
        </w:rPr>
        <w:t xml:space="preserve">: </w:t>
      </w:r>
      <w:r w:rsidRPr="00172109">
        <w:rPr>
          <w:rFonts w:cs="Times New Roman"/>
          <w:b/>
          <w:szCs w:val="20"/>
        </w:rPr>
        <w:t>Regarding</w:t>
      </w:r>
      <w:r>
        <w:rPr>
          <w:rFonts w:cs="Times New Roman" w:hint="eastAsia"/>
          <w:b/>
          <w:szCs w:val="20"/>
        </w:rPr>
        <w:t xml:space="preserve"> NW-side data collection, </w:t>
      </w:r>
      <w:r w:rsidRPr="00F755EA">
        <w:rPr>
          <w:rFonts w:cs="Times New Roman"/>
          <w:b/>
          <w:szCs w:val="20"/>
        </w:rPr>
        <w:t>report the measurement results of multiple time instances in one L1-RSRP reporting</w:t>
      </w:r>
      <w:r>
        <w:rPr>
          <w:rFonts w:cs="Times New Roman" w:hint="eastAsia"/>
          <w:b/>
          <w:szCs w:val="20"/>
        </w:rPr>
        <w:t xml:space="preserve"> can be further considered for overhead reduction.</w:t>
      </w:r>
    </w:p>
    <w:p w14:paraId="6F4848A6" w14:textId="662508F7" w:rsidR="00E07E2F" w:rsidRDefault="00E07E2F" w:rsidP="007009DE">
      <w:pPr>
        <w:pStyle w:val="a1"/>
        <w:numPr>
          <w:ilvl w:val="0"/>
          <w:numId w:val="28"/>
        </w:numPr>
        <w:spacing w:beforeLines="50" w:before="120"/>
        <w:ind w:left="357" w:hangingChars="178" w:hanging="357"/>
        <w:rPr>
          <w:rFonts w:eastAsiaTheme="minorEastAsia"/>
          <w:b/>
          <w:sz w:val="20"/>
          <w:szCs w:val="20"/>
          <w:lang w:eastAsia="zh-CN"/>
        </w:rPr>
      </w:pPr>
      <w:r>
        <w:rPr>
          <w:rFonts w:eastAsiaTheme="minorEastAsia" w:hint="eastAsia"/>
          <w:b/>
          <w:sz w:val="20"/>
          <w:szCs w:val="20"/>
          <w:lang w:eastAsia="zh-CN"/>
        </w:rPr>
        <w:t>RX beam assumption</w:t>
      </w:r>
    </w:p>
    <w:p w14:paraId="3FAABBBA" w14:textId="2FFC4AEB" w:rsidR="009E37CC" w:rsidRDefault="00B147EC" w:rsidP="00B147EC">
      <w:pPr>
        <w:pStyle w:val="a1"/>
        <w:rPr>
          <w:rFonts w:eastAsiaTheme="minorEastAsia" w:cs="Times New Roman"/>
          <w:kern w:val="2"/>
          <w:sz w:val="20"/>
          <w:szCs w:val="20"/>
          <w:lang w:eastAsia="zh-CN"/>
        </w:rPr>
      </w:pPr>
      <w:r w:rsidRPr="00B147EC">
        <w:rPr>
          <w:rFonts w:eastAsiaTheme="minorEastAsia" w:cs="Times New Roman" w:hint="eastAsia"/>
          <w:kern w:val="2"/>
          <w:sz w:val="20"/>
          <w:szCs w:val="20"/>
          <w:lang w:eastAsia="zh-CN"/>
        </w:rPr>
        <w:t>In</w:t>
      </w:r>
      <w:r>
        <w:rPr>
          <w:rFonts w:eastAsiaTheme="minorEastAsia" w:cs="Times New Roman" w:hint="eastAsia"/>
          <w:kern w:val="2"/>
          <w:sz w:val="20"/>
          <w:szCs w:val="20"/>
          <w:lang w:eastAsia="zh-CN"/>
        </w:rPr>
        <w:t xml:space="preserve"> RAN1#116 meeting, f</w:t>
      </w:r>
      <w:r w:rsidR="002A5385">
        <w:rPr>
          <w:rFonts w:eastAsiaTheme="minorEastAsia" w:cs="Times New Roman" w:hint="eastAsia"/>
          <w:kern w:val="2"/>
          <w:sz w:val="20"/>
          <w:szCs w:val="20"/>
          <w:lang w:eastAsia="zh-CN"/>
        </w:rPr>
        <w:t>or NW-s</w:t>
      </w:r>
      <w:r>
        <w:rPr>
          <w:rFonts w:eastAsiaTheme="minorEastAsia" w:cs="Times New Roman" w:hint="eastAsia"/>
          <w:kern w:val="2"/>
          <w:sz w:val="20"/>
          <w:szCs w:val="20"/>
          <w:lang w:eastAsia="zh-CN"/>
        </w:rPr>
        <w:t>ided model, whether to align the Rx information of the measurements</w:t>
      </w:r>
      <w:r w:rsidR="00BE3449">
        <w:rPr>
          <w:rFonts w:eastAsiaTheme="minorEastAsia" w:cs="Times New Roman" w:hint="eastAsia"/>
          <w:kern w:val="2"/>
          <w:sz w:val="20"/>
          <w:szCs w:val="20"/>
          <w:lang w:eastAsia="zh-CN"/>
        </w:rPr>
        <w:t xml:space="preserve"> between network and UE</w:t>
      </w:r>
      <w:r>
        <w:rPr>
          <w:rFonts w:eastAsiaTheme="minorEastAsia" w:cs="Times New Roman" w:hint="eastAsia"/>
          <w:kern w:val="2"/>
          <w:sz w:val="20"/>
          <w:szCs w:val="20"/>
          <w:lang w:eastAsia="zh-CN"/>
        </w:rPr>
        <w:t xml:space="preserve"> has been </w:t>
      </w:r>
      <w:r w:rsidR="00761E1B">
        <w:rPr>
          <w:rFonts w:eastAsiaTheme="minorEastAsia" w:cs="Times New Roman"/>
          <w:kern w:val="2"/>
          <w:sz w:val="20"/>
          <w:szCs w:val="20"/>
          <w:lang w:eastAsia="zh-CN"/>
        </w:rPr>
        <w:t>discussed</w:t>
      </w:r>
      <w:r>
        <w:rPr>
          <w:rFonts w:eastAsiaTheme="minorEastAsia" w:cs="Times New Roman" w:hint="eastAsia"/>
          <w:kern w:val="2"/>
          <w:sz w:val="20"/>
          <w:szCs w:val="20"/>
          <w:lang w:eastAsia="zh-CN"/>
        </w:rPr>
        <w:t xml:space="preserve"> </w:t>
      </w:r>
      <w:r>
        <w:rPr>
          <w:rFonts w:eastAsiaTheme="minorEastAsia" w:cs="Times New Roman"/>
          <w:kern w:val="2"/>
          <w:sz w:val="20"/>
          <w:szCs w:val="20"/>
          <w:lang w:eastAsia="zh-CN"/>
        </w:rPr>
        <w:t>and</w:t>
      </w:r>
      <w:r>
        <w:rPr>
          <w:rFonts w:eastAsiaTheme="minorEastAsia" w:cs="Times New Roman" w:hint="eastAsia"/>
          <w:kern w:val="2"/>
          <w:sz w:val="20"/>
          <w:szCs w:val="20"/>
          <w:lang w:eastAsia="zh-CN"/>
        </w:rPr>
        <w:t xml:space="preserve"> different views were expressed among companies.</w:t>
      </w:r>
      <w:r w:rsidR="00C5119E">
        <w:rPr>
          <w:rFonts w:eastAsiaTheme="minorEastAsia" w:cs="Times New Roman" w:hint="eastAsia"/>
          <w:kern w:val="2"/>
          <w:sz w:val="20"/>
          <w:szCs w:val="20"/>
          <w:lang w:eastAsia="zh-CN"/>
        </w:rPr>
        <w:t xml:space="preserve"> In Rel-18, we have evaluated </w:t>
      </w:r>
      <w:r w:rsidR="00C5119E">
        <w:rPr>
          <w:rFonts w:eastAsiaTheme="minorEastAsia" w:cs="Times New Roman"/>
          <w:kern w:val="2"/>
          <w:sz w:val="20"/>
          <w:szCs w:val="20"/>
          <w:lang w:eastAsia="zh-CN"/>
        </w:rPr>
        <w:t>the</w:t>
      </w:r>
      <w:r w:rsidR="00C5119E">
        <w:rPr>
          <w:rFonts w:eastAsiaTheme="minorEastAsia" w:cs="Times New Roman" w:hint="eastAsia"/>
          <w:kern w:val="2"/>
          <w:sz w:val="20"/>
          <w:szCs w:val="20"/>
          <w:lang w:eastAsia="zh-CN"/>
        </w:rPr>
        <w:t xml:space="preserve"> beam prediction accuracy under different Rx beam assumptions, and obtain the result</w:t>
      </w:r>
      <w:r w:rsidR="00761E1B">
        <w:rPr>
          <w:rFonts w:eastAsiaTheme="minorEastAsia" w:cs="Times New Roman" w:hint="eastAsia"/>
          <w:kern w:val="2"/>
          <w:sz w:val="20"/>
          <w:szCs w:val="20"/>
          <w:lang w:eastAsia="zh-CN"/>
        </w:rPr>
        <w:t xml:space="preserve"> i</w:t>
      </w:r>
      <w:r w:rsidR="00761E1B" w:rsidRPr="00761E1B">
        <w:rPr>
          <w:rFonts w:eastAsiaTheme="minorEastAsia" w:cs="Times New Roman" w:hint="eastAsia"/>
          <w:kern w:val="2"/>
          <w:sz w:val="20"/>
          <w:szCs w:val="20"/>
          <w:lang w:eastAsia="zh-CN"/>
        </w:rPr>
        <w:t xml:space="preserve">n </w:t>
      </w:r>
      <w:r w:rsidR="00761E1B" w:rsidRPr="00761E1B">
        <w:rPr>
          <w:rFonts w:eastAsiaTheme="minorEastAsia" w:cs="Times New Roman"/>
          <w:kern w:val="2"/>
          <w:sz w:val="20"/>
          <w:szCs w:val="20"/>
          <w:lang w:eastAsia="zh-CN"/>
        </w:rPr>
        <w:fldChar w:fldCharType="begin"/>
      </w:r>
      <w:r w:rsidR="00761E1B" w:rsidRPr="00761E1B">
        <w:rPr>
          <w:rFonts w:eastAsiaTheme="minorEastAsia" w:cs="Times New Roman"/>
          <w:kern w:val="2"/>
          <w:sz w:val="20"/>
          <w:szCs w:val="20"/>
          <w:lang w:eastAsia="zh-CN"/>
        </w:rPr>
        <w:instrText xml:space="preserve"> </w:instrText>
      </w:r>
      <w:r w:rsidR="00761E1B" w:rsidRPr="00761E1B">
        <w:rPr>
          <w:rFonts w:eastAsiaTheme="minorEastAsia" w:cs="Times New Roman" w:hint="eastAsia"/>
          <w:kern w:val="2"/>
          <w:sz w:val="20"/>
          <w:szCs w:val="20"/>
          <w:lang w:eastAsia="zh-CN"/>
        </w:rPr>
        <w:instrText>REF _Ref162893319 \h</w:instrText>
      </w:r>
      <w:r w:rsidR="00761E1B" w:rsidRPr="00761E1B">
        <w:rPr>
          <w:rFonts w:eastAsiaTheme="minorEastAsia" w:cs="Times New Roman"/>
          <w:kern w:val="2"/>
          <w:sz w:val="20"/>
          <w:szCs w:val="20"/>
          <w:lang w:eastAsia="zh-CN"/>
        </w:rPr>
        <w:instrText xml:space="preserve"> </w:instrText>
      </w:r>
      <w:r w:rsidR="00761E1B">
        <w:rPr>
          <w:rFonts w:eastAsiaTheme="minorEastAsia" w:cs="Times New Roman"/>
          <w:kern w:val="2"/>
          <w:sz w:val="20"/>
          <w:szCs w:val="20"/>
          <w:lang w:eastAsia="zh-CN"/>
        </w:rPr>
        <w:instrText xml:space="preserve"> \* MERGEFORMAT </w:instrText>
      </w:r>
      <w:r w:rsidR="00761E1B" w:rsidRPr="00761E1B">
        <w:rPr>
          <w:rFonts w:eastAsiaTheme="minorEastAsia" w:cs="Times New Roman"/>
          <w:kern w:val="2"/>
          <w:sz w:val="20"/>
          <w:szCs w:val="20"/>
          <w:lang w:eastAsia="zh-CN"/>
        </w:rPr>
      </w:r>
      <w:r w:rsidR="00761E1B" w:rsidRPr="00761E1B">
        <w:rPr>
          <w:rFonts w:eastAsiaTheme="minorEastAsia" w:cs="Times New Roman"/>
          <w:kern w:val="2"/>
          <w:sz w:val="20"/>
          <w:szCs w:val="20"/>
          <w:lang w:eastAsia="zh-CN"/>
        </w:rPr>
        <w:fldChar w:fldCharType="separate"/>
      </w:r>
      <w:r w:rsidR="00761E1B" w:rsidRPr="00761E1B">
        <w:rPr>
          <w:rFonts w:cs="Times New Roman"/>
          <w:sz w:val="20"/>
          <w:szCs w:val="20"/>
        </w:rPr>
        <w:t xml:space="preserve">Table </w:t>
      </w:r>
      <w:r w:rsidR="00761E1B" w:rsidRPr="00761E1B">
        <w:rPr>
          <w:rFonts w:cs="Times New Roman"/>
          <w:noProof/>
          <w:sz w:val="20"/>
          <w:szCs w:val="20"/>
        </w:rPr>
        <w:t>2</w:t>
      </w:r>
      <w:r w:rsidR="00761E1B" w:rsidRPr="00761E1B">
        <w:rPr>
          <w:rFonts w:eastAsiaTheme="minorEastAsia" w:cs="Times New Roman"/>
          <w:kern w:val="2"/>
          <w:sz w:val="20"/>
          <w:szCs w:val="20"/>
          <w:lang w:eastAsia="zh-CN"/>
        </w:rPr>
        <w:fldChar w:fldCharType="end"/>
      </w:r>
      <w:r w:rsidR="00761E1B">
        <w:rPr>
          <w:rFonts w:eastAsiaTheme="minorEastAsia" w:cs="Times New Roman" w:hint="eastAsia"/>
          <w:kern w:val="2"/>
          <w:sz w:val="20"/>
          <w:szCs w:val="20"/>
          <w:lang w:eastAsia="zh-CN"/>
        </w:rPr>
        <w:t xml:space="preserve"> </w:t>
      </w:r>
      <w:r w:rsidR="00761E1B">
        <w:rPr>
          <w:rFonts w:eastAsiaTheme="minorEastAsia" w:cs="Times New Roman"/>
          <w:kern w:val="2"/>
          <w:sz w:val="20"/>
          <w:szCs w:val="20"/>
          <w:lang w:eastAsia="zh-CN"/>
        </w:rPr>
        <w:fldChar w:fldCharType="begin"/>
      </w:r>
      <w:r w:rsidR="00761E1B">
        <w:rPr>
          <w:rFonts w:eastAsiaTheme="minorEastAsia" w:cs="Times New Roman"/>
          <w:kern w:val="2"/>
          <w:sz w:val="20"/>
          <w:szCs w:val="20"/>
          <w:lang w:eastAsia="zh-CN"/>
        </w:rPr>
        <w:instrText xml:space="preserve"> </w:instrText>
      </w:r>
      <w:r w:rsidR="00761E1B">
        <w:rPr>
          <w:rFonts w:eastAsiaTheme="minorEastAsia" w:cs="Times New Roman" w:hint="eastAsia"/>
          <w:kern w:val="2"/>
          <w:sz w:val="20"/>
          <w:szCs w:val="20"/>
          <w:lang w:eastAsia="zh-CN"/>
        </w:rPr>
        <w:instrText>REF _Ref162893172 \r \h</w:instrText>
      </w:r>
      <w:r w:rsidR="00761E1B">
        <w:rPr>
          <w:rFonts w:eastAsiaTheme="minorEastAsia" w:cs="Times New Roman"/>
          <w:kern w:val="2"/>
          <w:sz w:val="20"/>
          <w:szCs w:val="20"/>
          <w:lang w:eastAsia="zh-CN"/>
        </w:rPr>
        <w:instrText xml:space="preserve"> </w:instrText>
      </w:r>
      <w:r w:rsidR="00761E1B">
        <w:rPr>
          <w:rFonts w:eastAsiaTheme="minorEastAsia" w:cs="Times New Roman"/>
          <w:kern w:val="2"/>
          <w:sz w:val="20"/>
          <w:szCs w:val="20"/>
          <w:lang w:eastAsia="zh-CN"/>
        </w:rPr>
      </w:r>
      <w:r w:rsidR="00761E1B">
        <w:rPr>
          <w:rFonts w:eastAsiaTheme="minorEastAsia" w:cs="Times New Roman"/>
          <w:kern w:val="2"/>
          <w:sz w:val="20"/>
          <w:szCs w:val="20"/>
          <w:lang w:eastAsia="zh-CN"/>
        </w:rPr>
        <w:fldChar w:fldCharType="separate"/>
      </w:r>
      <w:r w:rsidR="00F114FB">
        <w:rPr>
          <w:rFonts w:eastAsiaTheme="minorEastAsia" w:cs="Times New Roman"/>
          <w:kern w:val="2"/>
          <w:sz w:val="20"/>
          <w:szCs w:val="20"/>
          <w:lang w:eastAsia="zh-CN"/>
        </w:rPr>
        <w:t>[3]</w:t>
      </w:r>
      <w:r w:rsidR="00761E1B">
        <w:rPr>
          <w:rFonts w:eastAsiaTheme="minorEastAsia" w:cs="Times New Roman"/>
          <w:kern w:val="2"/>
          <w:sz w:val="20"/>
          <w:szCs w:val="20"/>
          <w:lang w:eastAsia="zh-CN"/>
        </w:rPr>
        <w:fldChar w:fldCharType="end"/>
      </w:r>
      <w:r w:rsidR="00761E1B">
        <w:rPr>
          <w:rFonts w:eastAsiaTheme="minorEastAsia" w:cs="Times New Roman" w:hint="eastAsia"/>
          <w:kern w:val="2"/>
          <w:sz w:val="20"/>
          <w:szCs w:val="20"/>
          <w:lang w:eastAsia="zh-CN"/>
        </w:rPr>
        <w:t>.</w:t>
      </w:r>
    </w:p>
    <w:p w14:paraId="773519B3" w14:textId="05F0299F" w:rsidR="00761E1B" w:rsidRPr="00761E1B" w:rsidRDefault="00761E1B" w:rsidP="006877D1">
      <w:pPr>
        <w:pStyle w:val="af0"/>
        <w:spacing w:afterLines="50" w:after="120"/>
        <w:jc w:val="center"/>
        <w:rPr>
          <w:rFonts w:ascii="Times New Roman" w:eastAsiaTheme="minorEastAsia" w:hAnsi="Times New Roman" w:cs="Times New Roman"/>
        </w:rPr>
      </w:pPr>
      <w:bookmarkStart w:id="5" w:name="_Ref162893319"/>
      <w:r w:rsidRPr="00761E1B">
        <w:rPr>
          <w:rFonts w:ascii="Times New Roman" w:hAnsi="Times New Roman" w:cs="Times New Roman"/>
        </w:rPr>
        <w:t xml:space="preserve">Table </w:t>
      </w:r>
      <w:r w:rsidRPr="00761E1B">
        <w:rPr>
          <w:rFonts w:ascii="Times New Roman" w:hAnsi="Times New Roman" w:cs="Times New Roman"/>
        </w:rPr>
        <w:fldChar w:fldCharType="begin"/>
      </w:r>
      <w:r w:rsidRPr="00761E1B">
        <w:rPr>
          <w:rFonts w:ascii="Times New Roman" w:hAnsi="Times New Roman" w:cs="Times New Roman"/>
        </w:rPr>
        <w:instrText xml:space="preserve"> SEQ Table \* ARABIC </w:instrText>
      </w:r>
      <w:r w:rsidRPr="00761E1B">
        <w:rPr>
          <w:rFonts w:ascii="Times New Roman" w:hAnsi="Times New Roman" w:cs="Times New Roman"/>
        </w:rPr>
        <w:fldChar w:fldCharType="separate"/>
      </w:r>
      <w:r w:rsidRPr="00761E1B">
        <w:rPr>
          <w:rFonts w:ascii="Times New Roman" w:hAnsi="Times New Roman" w:cs="Times New Roman"/>
          <w:noProof/>
        </w:rPr>
        <w:t>2</w:t>
      </w:r>
      <w:r w:rsidRPr="00761E1B">
        <w:rPr>
          <w:rFonts w:ascii="Times New Roman" w:hAnsi="Times New Roman" w:cs="Times New Roman"/>
        </w:rPr>
        <w:fldChar w:fldCharType="end"/>
      </w:r>
      <w:bookmarkEnd w:id="5"/>
      <w:r w:rsidRPr="00761E1B">
        <w:rPr>
          <w:rFonts w:ascii="Times New Roman" w:hAnsi="Times New Roman" w:cs="Times New Roman"/>
        </w:rPr>
        <w:t xml:space="preserve"> Beam prediction accuracy under different Rx beam assumptions</w:t>
      </w:r>
    </w:p>
    <w:tbl>
      <w:tblPr>
        <w:tblStyle w:val="aa"/>
        <w:tblW w:w="0" w:type="auto"/>
        <w:tblLook w:val="04A0" w:firstRow="1" w:lastRow="0" w:firstColumn="1" w:lastColumn="0" w:noHBand="0" w:noVBand="1"/>
      </w:tblPr>
      <w:tblGrid>
        <w:gridCol w:w="1101"/>
        <w:gridCol w:w="3541"/>
        <w:gridCol w:w="3263"/>
        <w:gridCol w:w="1381"/>
      </w:tblGrid>
      <w:tr w:rsidR="009D5658" w14:paraId="73586891" w14:textId="77777777" w:rsidTr="00332276">
        <w:tc>
          <w:tcPr>
            <w:tcW w:w="1101" w:type="dxa"/>
            <w:vAlign w:val="center"/>
          </w:tcPr>
          <w:p w14:paraId="18E5651F" w14:textId="77777777" w:rsidR="009D5658" w:rsidRDefault="009D5658" w:rsidP="00332276">
            <w:pPr>
              <w:pStyle w:val="a1"/>
              <w:jc w:val="center"/>
              <w:rPr>
                <w:rFonts w:eastAsiaTheme="minorEastAsia" w:cs="Times New Roman"/>
                <w:kern w:val="2"/>
                <w:sz w:val="20"/>
                <w:szCs w:val="20"/>
                <w:lang w:eastAsia="zh-CN"/>
              </w:rPr>
            </w:pPr>
          </w:p>
        </w:tc>
        <w:tc>
          <w:tcPr>
            <w:tcW w:w="3541" w:type="dxa"/>
            <w:vAlign w:val="center"/>
          </w:tcPr>
          <w:p w14:paraId="3365113B" w14:textId="61FC56BC" w:rsidR="009D5658" w:rsidRDefault="009D5658" w:rsidP="00332276">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Rx beam assumption of training</w:t>
            </w:r>
          </w:p>
        </w:tc>
        <w:tc>
          <w:tcPr>
            <w:tcW w:w="3263" w:type="dxa"/>
            <w:vAlign w:val="center"/>
          </w:tcPr>
          <w:p w14:paraId="4752DC66" w14:textId="77018749" w:rsidR="009D5658" w:rsidRDefault="009D5658" w:rsidP="00332276">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Rx beam assumption of inference</w:t>
            </w:r>
          </w:p>
        </w:tc>
        <w:tc>
          <w:tcPr>
            <w:tcW w:w="1381" w:type="dxa"/>
            <w:vAlign w:val="center"/>
          </w:tcPr>
          <w:p w14:paraId="50DE1855" w14:textId="3D425C9D" w:rsidR="009D5658" w:rsidRDefault="009D5658" w:rsidP="00332276">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Top-1(%)</w:t>
            </w:r>
          </w:p>
        </w:tc>
      </w:tr>
      <w:tr w:rsidR="009D5658" w14:paraId="4E187046" w14:textId="77777777" w:rsidTr="00332276">
        <w:tc>
          <w:tcPr>
            <w:tcW w:w="1101" w:type="dxa"/>
            <w:vAlign w:val="center"/>
          </w:tcPr>
          <w:p w14:paraId="21B06DE6" w14:textId="3B70859D" w:rsidR="009D5658" w:rsidRDefault="009D5658" w:rsidP="00332276">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Case 1</w:t>
            </w:r>
          </w:p>
        </w:tc>
        <w:tc>
          <w:tcPr>
            <w:tcW w:w="3541" w:type="dxa"/>
            <w:vAlign w:val="center"/>
          </w:tcPr>
          <w:p w14:paraId="0874E7B3" w14:textId="1C4564CD" w:rsidR="009D5658" w:rsidRDefault="009D5658" w:rsidP="00332276">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best Rx beam</w:t>
            </w:r>
          </w:p>
        </w:tc>
        <w:tc>
          <w:tcPr>
            <w:tcW w:w="3263" w:type="dxa"/>
            <w:vAlign w:val="center"/>
          </w:tcPr>
          <w:p w14:paraId="07E97B06" w14:textId="485B3987" w:rsidR="009D5658" w:rsidRDefault="009D5658" w:rsidP="00332276">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best Rx beam</w:t>
            </w:r>
          </w:p>
        </w:tc>
        <w:tc>
          <w:tcPr>
            <w:tcW w:w="1381" w:type="dxa"/>
            <w:vAlign w:val="center"/>
          </w:tcPr>
          <w:p w14:paraId="2321431D" w14:textId="4FB58612" w:rsidR="009D5658" w:rsidRDefault="000E39B6" w:rsidP="00332276">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84.84</w:t>
            </w:r>
          </w:p>
        </w:tc>
      </w:tr>
      <w:tr w:rsidR="009D5658" w14:paraId="30641539" w14:textId="77777777" w:rsidTr="00332276">
        <w:tc>
          <w:tcPr>
            <w:tcW w:w="1101" w:type="dxa"/>
            <w:vAlign w:val="center"/>
          </w:tcPr>
          <w:p w14:paraId="1A9804E0" w14:textId="76C11C3C" w:rsidR="009D5658" w:rsidRDefault="009D5658" w:rsidP="00332276">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Case 2</w:t>
            </w:r>
          </w:p>
        </w:tc>
        <w:tc>
          <w:tcPr>
            <w:tcW w:w="3541" w:type="dxa"/>
            <w:vAlign w:val="center"/>
          </w:tcPr>
          <w:p w14:paraId="54FFB7E0" w14:textId="36C1C68A" w:rsidR="009D5658" w:rsidRDefault="009D5658" w:rsidP="00332276">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random Rx beam</w:t>
            </w:r>
          </w:p>
        </w:tc>
        <w:tc>
          <w:tcPr>
            <w:tcW w:w="3263" w:type="dxa"/>
            <w:vAlign w:val="center"/>
          </w:tcPr>
          <w:p w14:paraId="713DF68C" w14:textId="6BD743FC" w:rsidR="009D5658" w:rsidRDefault="009D5658" w:rsidP="00332276">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best Rx beam</w:t>
            </w:r>
          </w:p>
        </w:tc>
        <w:tc>
          <w:tcPr>
            <w:tcW w:w="1381" w:type="dxa"/>
            <w:vAlign w:val="center"/>
          </w:tcPr>
          <w:p w14:paraId="71284175" w14:textId="21CBE4B2" w:rsidR="009D5658" w:rsidRDefault="000E39B6" w:rsidP="00332276">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29.63</w:t>
            </w:r>
          </w:p>
        </w:tc>
      </w:tr>
      <w:tr w:rsidR="009D5658" w14:paraId="1A892187" w14:textId="77777777" w:rsidTr="00332276">
        <w:tc>
          <w:tcPr>
            <w:tcW w:w="1101" w:type="dxa"/>
            <w:vAlign w:val="center"/>
          </w:tcPr>
          <w:p w14:paraId="0A8EFEF5" w14:textId="69E669B6" w:rsidR="009D5658" w:rsidRDefault="009D5658" w:rsidP="00332276">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Case 3</w:t>
            </w:r>
          </w:p>
        </w:tc>
        <w:tc>
          <w:tcPr>
            <w:tcW w:w="3541" w:type="dxa"/>
            <w:vAlign w:val="center"/>
          </w:tcPr>
          <w:p w14:paraId="2AD7A8EA" w14:textId="3373F563" w:rsidR="009D5658" w:rsidRDefault="009D5658" w:rsidP="00332276">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random Rx beam</w:t>
            </w:r>
          </w:p>
        </w:tc>
        <w:tc>
          <w:tcPr>
            <w:tcW w:w="3263" w:type="dxa"/>
            <w:vAlign w:val="center"/>
          </w:tcPr>
          <w:p w14:paraId="2E77DD6B" w14:textId="6F22C98E" w:rsidR="009D5658" w:rsidRDefault="009D5658" w:rsidP="00332276">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random Rx beam</w:t>
            </w:r>
          </w:p>
        </w:tc>
        <w:tc>
          <w:tcPr>
            <w:tcW w:w="1381" w:type="dxa"/>
            <w:vAlign w:val="center"/>
          </w:tcPr>
          <w:p w14:paraId="4776257E" w14:textId="66179E22" w:rsidR="009D5658" w:rsidRDefault="000E39B6" w:rsidP="00332276">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64.39</w:t>
            </w:r>
          </w:p>
        </w:tc>
      </w:tr>
      <w:tr w:rsidR="009D5658" w14:paraId="7FB4E032" w14:textId="77777777" w:rsidTr="00332276">
        <w:tc>
          <w:tcPr>
            <w:tcW w:w="1101" w:type="dxa"/>
            <w:vAlign w:val="center"/>
          </w:tcPr>
          <w:p w14:paraId="19D7E7DA" w14:textId="09EB2D37" w:rsidR="009D5658" w:rsidRDefault="009D5658" w:rsidP="00332276">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Case 4</w:t>
            </w:r>
          </w:p>
        </w:tc>
        <w:tc>
          <w:tcPr>
            <w:tcW w:w="3541" w:type="dxa"/>
            <w:vAlign w:val="center"/>
          </w:tcPr>
          <w:p w14:paraId="0AE64554" w14:textId="0AC226B8" w:rsidR="009D5658" w:rsidRDefault="009D5658" w:rsidP="00332276">
            <w:pPr>
              <w:pStyle w:val="a1"/>
              <w:jc w:val="center"/>
              <w:rPr>
                <w:rFonts w:eastAsiaTheme="minorEastAsia" w:cs="Times New Roman"/>
                <w:kern w:val="2"/>
                <w:sz w:val="20"/>
                <w:szCs w:val="20"/>
                <w:lang w:eastAsia="zh-CN"/>
              </w:rPr>
            </w:pPr>
            <w:proofErr w:type="gramStart"/>
            <w:r>
              <w:rPr>
                <w:rFonts w:eastAsiaTheme="minorEastAsia" w:cs="Times New Roman" w:hint="eastAsia"/>
                <w:kern w:val="2"/>
                <w:sz w:val="20"/>
                <w:szCs w:val="20"/>
                <w:lang w:eastAsia="zh-CN"/>
              </w:rPr>
              <w:t>best</w:t>
            </w:r>
            <w:proofErr w:type="gramEnd"/>
            <w:r>
              <w:rPr>
                <w:rFonts w:eastAsiaTheme="minorEastAsia" w:cs="Times New Roman" w:hint="eastAsia"/>
                <w:kern w:val="2"/>
                <w:sz w:val="20"/>
                <w:szCs w:val="20"/>
                <w:lang w:eastAsia="zh-CN"/>
              </w:rPr>
              <w:t xml:space="preserve"> Rx beam &amp; random Rx beam (50%,50%)</w:t>
            </w:r>
          </w:p>
        </w:tc>
        <w:tc>
          <w:tcPr>
            <w:tcW w:w="3263" w:type="dxa"/>
            <w:vAlign w:val="center"/>
          </w:tcPr>
          <w:p w14:paraId="3EFE64A8" w14:textId="46A20A6A" w:rsidR="009D5658" w:rsidRPr="000E39B6" w:rsidRDefault="000E39B6" w:rsidP="00332276">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best Rx beam</w:t>
            </w:r>
          </w:p>
        </w:tc>
        <w:tc>
          <w:tcPr>
            <w:tcW w:w="1381" w:type="dxa"/>
            <w:vAlign w:val="center"/>
          </w:tcPr>
          <w:p w14:paraId="40686343" w14:textId="2ED53B4A" w:rsidR="009D5658" w:rsidRDefault="000E39B6" w:rsidP="00332276">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68.98</w:t>
            </w:r>
          </w:p>
        </w:tc>
      </w:tr>
    </w:tbl>
    <w:p w14:paraId="6335BC2E" w14:textId="2E2F7234" w:rsidR="00761E1B" w:rsidRDefault="000E39B6" w:rsidP="000E39B6">
      <w:pPr>
        <w:pStyle w:val="a1"/>
        <w:spacing w:beforeLines="50" w:before="120"/>
        <w:rPr>
          <w:rFonts w:eastAsiaTheme="minorEastAsia" w:cs="Times New Roman"/>
          <w:kern w:val="2"/>
          <w:sz w:val="20"/>
          <w:szCs w:val="20"/>
          <w:lang w:eastAsia="zh-CN"/>
        </w:rPr>
      </w:pPr>
      <w:r>
        <w:rPr>
          <w:rFonts w:eastAsiaTheme="minorEastAsia" w:cs="Times New Roman" w:hint="eastAsia"/>
          <w:kern w:val="2"/>
          <w:sz w:val="20"/>
          <w:szCs w:val="20"/>
          <w:lang w:eastAsia="zh-CN"/>
        </w:rPr>
        <w:lastRenderedPageBreak/>
        <w:t xml:space="preserve">From </w:t>
      </w:r>
      <w:r>
        <w:rPr>
          <w:rFonts w:eastAsiaTheme="minorEastAsia" w:cs="Times New Roman"/>
          <w:kern w:val="2"/>
          <w:sz w:val="20"/>
          <w:szCs w:val="20"/>
          <w:lang w:eastAsia="zh-CN"/>
        </w:rPr>
        <w:t>the</w:t>
      </w:r>
      <w:r>
        <w:rPr>
          <w:rFonts w:eastAsiaTheme="minorEastAsia" w:cs="Times New Roman" w:hint="eastAsia"/>
          <w:kern w:val="2"/>
          <w:sz w:val="20"/>
          <w:szCs w:val="20"/>
          <w:lang w:eastAsia="zh-CN"/>
        </w:rPr>
        <w:t xml:space="preserve"> evaluation results, it can be seen that </w:t>
      </w:r>
      <w:r w:rsidR="00F55C25">
        <w:rPr>
          <w:rFonts w:eastAsiaTheme="minorEastAsia" w:cs="Times New Roman" w:hint="eastAsia"/>
          <w:kern w:val="2"/>
          <w:sz w:val="20"/>
          <w:szCs w:val="20"/>
          <w:lang w:eastAsia="zh-CN"/>
        </w:rPr>
        <w:t xml:space="preserve">if best Rx beam assumption is </w:t>
      </w:r>
      <w:r w:rsidR="000A40D4">
        <w:rPr>
          <w:rFonts w:eastAsiaTheme="minorEastAsia" w:cs="Times New Roman" w:hint="eastAsia"/>
          <w:kern w:val="2"/>
          <w:sz w:val="20"/>
          <w:szCs w:val="20"/>
          <w:lang w:eastAsia="zh-CN"/>
        </w:rPr>
        <w:t>assumed</w:t>
      </w:r>
      <w:r w:rsidR="00F55C25">
        <w:rPr>
          <w:rFonts w:eastAsiaTheme="minorEastAsia" w:cs="Times New Roman" w:hint="eastAsia"/>
          <w:kern w:val="2"/>
          <w:sz w:val="20"/>
          <w:szCs w:val="20"/>
          <w:lang w:eastAsia="zh-CN"/>
        </w:rPr>
        <w:t xml:space="preserve"> in both training and inference, </w:t>
      </w:r>
      <w:r w:rsidR="000A40D4">
        <w:rPr>
          <w:rFonts w:eastAsiaTheme="minorEastAsia" w:cs="Times New Roman" w:hint="eastAsia"/>
          <w:kern w:val="2"/>
          <w:sz w:val="20"/>
          <w:szCs w:val="20"/>
          <w:lang w:eastAsia="zh-CN"/>
        </w:rPr>
        <w:t>the best beam prediction accuracy can be achieved</w:t>
      </w:r>
      <w:r w:rsidR="00E25466">
        <w:rPr>
          <w:rFonts w:eastAsiaTheme="minorEastAsia" w:cs="Times New Roman" w:hint="eastAsia"/>
          <w:kern w:val="2"/>
          <w:sz w:val="20"/>
          <w:szCs w:val="20"/>
          <w:lang w:eastAsia="zh-CN"/>
        </w:rPr>
        <w:t xml:space="preserve"> (Case 1)</w:t>
      </w:r>
      <w:r w:rsidR="000A40D4">
        <w:rPr>
          <w:rFonts w:eastAsiaTheme="minorEastAsia" w:cs="Times New Roman" w:hint="eastAsia"/>
          <w:kern w:val="2"/>
          <w:sz w:val="20"/>
          <w:szCs w:val="20"/>
          <w:lang w:eastAsia="zh-CN"/>
        </w:rPr>
        <w:t xml:space="preserve">. If random Rx beam </w:t>
      </w:r>
      <w:r w:rsidR="00BE3449">
        <w:rPr>
          <w:rFonts w:eastAsiaTheme="minorEastAsia" w:cs="Times New Roman" w:hint="eastAsia"/>
          <w:kern w:val="2"/>
          <w:sz w:val="20"/>
          <w:szCs w:val="20"/>
          <w:lang w:eastAsia="zh-CN"/>
        </w:rPr>
        <w:t>assumption</w:t>
      </w:r>
      <w:r w:rsidR="000A40D4">
        <w:rPr>
          <w:rFonts w:eastAsiaTheme="minorEastAsia" w:cs="Times New Roman" w:hint="eastAsia"/>
          <w:kern w:val="2"/>
          <w:sz w:val="20"/>
          <w:szCs w:val="20"/>
          <w:lang w:eastAsia="zh-CN"/>
        </w:rPr>
        <w:t xml:space="preserve"> is assume</w:t>
      </w:r>
      <w:r w:rsidR="000E05C3">
        <w:rPr>
          <w:rFonts w:eastAsiaTheme="minorEastAsia" w:cs="Times New Roman" w:hint="eastAsia"/>
          <w:kern w:val="2"/>
          <w:sz w:val="20"/>
          <w:szCs w:val="20"/>
          <w:lang w:eastAsia="zh-CN"/>
        </w:rPr>
        <w:t>d</w:t>
      </w:r>
      <w:r w:rsidR="000A40D4">
        <w:rPr>
          <w:rFonts w:eastAsiaTheme="minorEastAsia" w:cs="Times New Roman" w:hint="eastAsia"/>
          <w:kern w:val="2"/>
          <w:sz w:val="20"/>
          <w:szCs w:val="20"/>
          <w:lang w:eastAsia="zh-CN"/>
        </w:rPr>
        <w:t xml:space="preserve"> in training</w:t>
      </w:r>
      <w:r w:rsidR="00BE3449">
        <w:rPr>
          <w:rFonts w:eastAsiaTheme="minorEastAsia" w:cs="Times New Roman" w:hint="eastAsia"/>
          <w:kern w:val="2"/>
          <w:sz w:val="20"/>
          <w:szCs w:val="20"/>
          <w:lang w:eastAsia="zh-CN"/>
        </w:rPr>
        <w:t xml:space="preserve"> and </w:t>
      </w:r>
      <w:r w:rsidR="00BE3449" w:rsidRPr="00BE3449">
        <w:rPr>
          <w:rFonts w:eastAsiaTheme="minorEastAsia" w:cs="Times New Roman"/>
          <w:kern w:val="2"/>
          <w:sz w:val="20"/>
          <w:szCs w:val="20"/>
          <w:lang w:eastAsia="zh-CN"/>
        </w:rPr>
        <w:t xml:space="preserve">best Rx beam </w:t>
      </w:r>
      <w:r w:rsidR="00BE3449">
        <w:rPr>
          <w:rFonts w:eastAsiaTheme="minorEastAsia" w:cs="Times New Roman" w:hint="eastAsia"/>
          <w:kern w:val="2"/>
          <w:sz w:val="20"/>
          <w:szCs w:val="20"/>
          <w:lang w:eastAsia="zh-CN"/>
        </w:rPr>
        <w:t xml:space="preserve">assumption </w:t>
      </w:r>
      <w:r w:rsidR="00BE3449" w:rsidRPr="00BE3449">
        <w:rPr>
          <w:rFonts w:eastAsiaTheme="minorEastAsia" w:cs="Times New Roman"/>
          <w:kern w:val="2"/>
          <w:sz w:val="20"/>
          <w:szCs w:val="20"/>
          <w:lang w:eastAsia="zh-CN"/>
        </w:rPr>
        <w:t>is assumed for model inference</w:t>
      </w:r>
      <w:r w:rsidR="000A40D4">
        <w:rPr>
          <w:rFonts w:eastAsiaTheme="minorEastAsia" w:cs="Times New Roman" w:hint="eastAsia"/>
          <w:kern w:val="2"/>
          <w:sz w:val="20"/>
          <w:szCs w:val="20"/>
          <w:lang w:eastAsia="zh-CN"/>
        </w:rPr>
        <w:t xml:space="preserve">, the Top-1 beam prediction accuracy is only 29.63% </w:t>
      </w:r>
      <w:r w:rsidR="00E25466">
        <w:rPr>
          <w:rFonts w:eastAsiaTheme="minorEastAsia" w:cs="Times New Roman" w:hint="eastAsia"/>
          <w:kern w:val="2"/>
          <w:sz w:val="20"/>
          <w:szCs w:val="20"/>
          <w:lang w:eastAsia="zh-CN"/>
        </w:rPr>
        <w:t>(Case 2)</w:t>
      </w:r>
      <w:r w:rsidR="000A40D4">
        <w:rPr>
          <w:rFonts w:eastAsiaTheme="minorEastAsia" w:cs="Times New Roman" w:hint="eastAsia"/>
          <w:kern w:val="2"/>
          <w:sz w:val="20"/>
          <w:szCs w:val="20"/>
          <w:lang w:eastAsia="zh-CN"/>
        </w:rPr>
        <w:t>.</w:t>
      </w:r>
      <w:r w:rsidR="00E25466">
        <w:rPr>
          <w:rFonts w:eastAsiaTheme="minorEastAsia" w:cs="Times New Roman" w:hint="eastAsia"/>
          <w:kern w:val="2"/>
          <w:sz w:val="20"/>
          <w:szCs w:val="20"/>
          <w:lang w:eastAsia="zh-CN"/>
        </w:rPr>
        <w:t xml:space="preserve"> Comparing the result of Case 4 and Case 1, if mixed dataset of best Rx beam assumption and random Rx beam assumption is used in model training, the </w:t>
      </w:r>
      <w:r w:rsidR="00E25466">
        <w:rPr>
          <w:rFonts w:eastAsiaTheme="minorEastAsia" w:cs="Times New Roman"/>
          <w:kern w:val="2"/>
          <w:sz w:val="20"/>
          <w:szCs w:val="20"/>
          <w:lang w:eastAsia="zh-CN"/>
        </w:rPr>
        <w:t>degradation</w:t>
      </w:r>
      <w:r w:rsidR="00E25466">
        <w:rPr>
          <w:rFonts w:eastAsiaTheme="minorEastAsia" w:cs="Times New Roman" w:hint="eastAsia"/>
          <w:kern w:val="2"/>
          <w:sz w:val="20"/>
          <w:szCs w:val="20"/>
          <w:lang w:eastAsia="zh-CN"/>
        </w:rPr>
        <w:t xml:space="preserve"> of beam prediction accuracy is about 1</w:t>
      </w:r>
      <w:r w:rsidR="002A5385">
        <w:rPr>
          <w:rFonts w:eastAsiaTheme="minorEastAsia" w:cs="Times New Roman" w:hint="eastAsia"/>
          <w:kern w:val="2"/>
          <w:sz w:val="20"/>
          <w:szCs w:val="20"/>
          <w:lang w:eastAsia="zh-CN"/>
        </w:rPr>
        <w:t xml:space="preserve">6%. It can be concluded that </w:t>
      </w:r>
      <w:r w:rsidR="002A5385">
        <w:rPr>
          <w:rFonts w:eastAsiaTheme="minorEastAsia" w:cs="Times New Roman"/>
          <w:kern w:val="2"/>
          <w:sz w:val="20"/>
          <w:szCs w:val="20"/>
          <w:lang w:eastAsia="zh-CN"/>
        </w:rPr>
        <w:t>the</w:t>
      </w:r>
      <w:r w:rsidR="002A5385">
        <w:rPr>
          <w:rFonts w:eastAsiaTheme="minorEastAsia" w:cs="Times New Roman" w:hint="eastAsia"/>
          <w:kern w:val="2"/>
          <w:sz w:val="20"/>
          <w:szCs w:val="20"/>
          <w:lang w:eastAsia="zh-CN"/>
        </w:rPr>
        <w:t xml:space="preserve"> beam prediction accuracy will be degraded if the Rx information of the measurements is not </w:t>
      </w:r>
      <w:r w:rsidR="000D19CC">
        <w:rPr>
          <w:rFonts w:eastAsiaTheme="minorEastAsia" w:cs="Times New Roman" w:hint="eastAsia"/>
          <w:kern w:val="2"/>
          <w:sz w:val="20"/>
          <w:szCs w:val="20"/>
          <w:lang w:eastAsia="zh-CN"/>
        </w:rPr>
        <w:t xml:space="preserve">consistent </w:t>
      </w:r>
      <w:r w:rsidR="002A5385">
        <w:rPr>
          <w:rFonts w:eastAsiaTheme="minorEastAsia" w:cs="Times New Roman" w:hint="eastAsia"/>
          <w:kern w:val="2"/>
          <w:sz w:val="20"/>
          <w:szCs w:val="20"/>
          <w:lang w:eastAsia="zh-CN"/>
        </w:rPr>
        <w:t>between training and inference.</w:t>
      </w:r>
      <w:r w:rsidR="000D19CC">
        <w:rPr>
          <w:rFonts w:eastAsiaTheme="minorEastAsia" w:cs="Times New Roman" w:hint="eastAsia"/>
          <w:kern w:val="2"/>
          <w:sz w:val="20"/>
          <w:szCs w:val="20"/>
          <w:lang w:eastAsia="zh-CN"/>
        </w:rPr>
        <w:t xml:space="preserve"> To ensure the Rx information consistency between training and inference, the network </w:t>
      </w:r>
      <w:r w:rsidR="00050EDC">
        <w:rPr>
          <w:rFonts w:eastAsiaTheme="minorEastAsia" w:cs="Times New Roman" w:hint="eastAsia"/>
          <w:kern w:val="2"/>
          <w:sz w:val="20"/>
          <w:szCs w:val="20"/>
          <w:lang w:eastAsia="zh-CN"/>
        </w:rPr>
        <w:t>sho</w:t>
      </w:r>
      <w:r w:rsidR="00B66983">
        <w:rPr>
          <w:rFonts w:eastAsiaTheme="minorEastAsia" w:cs="Times New Roman" w:hint="eastAsia"/>
          <w:kern w:val="2"/>
          <w:sz w:val="20"/>
          <w:szCs w:val="20"/>
          <w:lang w:eastAsia="zh-CN"/>
        </w:rPr>
        <w:t xml:space="preserve">uld aware the Rx information of the </w:t>
      </w:r>
      <w:r w:rsidR="00B66983">
        <w:rPr>
          <w:rFonts w:eastAsiaTheme="minorEastAsia" w:cs="Times New Roman"/>
          <w:kern w:val="2"/>
          <w:sz w:val="20"/>
          <w:szCs w:val="20"/>
          <w:lang w:eastAsia="zh-CN"/>
        </w:rPr>
        <w:t>measurement</w:t>
      </w:r>
      <w:r w:rsidR="00B66983">
        <w:rPr>
          <w:rFonts w:eastAsiaTheme="minorEastAsia" w:cs="Times New Roman" w:hint="eastAsia"/>
          <w:kern w:val="2"/>
          <w:sz w:val="20"/>
          <w:szCs w:val="20"/>
          <w:lang w:eastAsia="zh-CN"/>
        </w:rPr>
        <w:t xml:space="preserve"> in training and inference. Hence, it is beneficial to align the Rx information between network and UE.</w:t>
      </w:r>
    </w:p>
    <w:p w14:paraId="0647BA41" w14:textId="6D3D013D" w:rsidR="002A5385" w:rsidRPr="002A5385" w:rsidRDefault="002A5385" w:rsidP="00346153">
      <w:pPr>
        <w:pStyle w:val="a1"/>
        <w:rPr>
          <w:rFonts w:eastAsiaTheme="minorEastAsia" w:cs="Times New Roman"/>
          <w:kern w:val="2"/>
          <w:sz w:val="20"/>
          <w:szCs w:val="20"/>
          <w:lang w:eastAsia="zh-CN"/>
        </w:rPr>
      </w:pPr>
      <w:r w:rsidRPr="00263CFA">
        <w:rPr>
          <w:rFonts w:eastAsiaTheme="minorEastAsia" w:hint="eastAsia"/>
          <w:b/>
          <w:sz w:val="20"/>
          <w:szCs w:val="20"/>
          <w:lang w:eastAsia="zh-CN"/>
        </w:rPr>
        <w:t xml:space="preserve">Proposal </w:t>
      </w:r>
      <w:r w:rsidR="000C3B46">
        <w:rPr>
          <w:rFonts w:eastAsiaTheme="minorEastAsia" w:hint="eastAsia"/>
          <w:b/>
          <w:sz w:val="20"/>
          <w:szCs w:val="20"/>
          <w:lang w:eastAsia="zh-CN"/>
        </w:rPr>
        <w:t>7</w:t>
      </w:r>
      <w:r w:rsidRPr="00263CFA">
        <w:rPr>
          <w:rFonts w:eastAsiaTheme="minorEastAsia" w:hint="eastAsia"/>
          <w:b/>
          <w:sz w:val="20"/>
          <w:szCs w:val="20"/>
          <w:lang w:eastAsia="zh-CN"/>
        </w:rPr>
        <w:t xml:space="preserve">: For </w:t>
      </w:r>
      <w:r w:rsidRPr="00821338">
        <w:rPr>
          <w:rFonts w:eastAsiaTheme="minorEastAsia"/>
          <w:b/>
          <w:sz w:val="20"/>
          <w:szCs w:val="20"/>
          <w:lang w:eastAsia="zh-CN"/>
        </w:rPr>
        <w:t>NW-sided model</w:t>
      </w:r>
      <w:r w:rsidRPr="00263CFA">
        <w:rPr>
          <w:rFonts w:eastAsiaTheme="minorEastAsia" w:hint="eastAsia"/>
          <w:b/>
          <w:sz w:val="20"/>
          <w:szCs w:val="20"/>
          <w:lang w:eastAsia="zh-CN"/>
        </w:rPr>
        <w:t xml:space="preserve">, </w:t>
      </w:r>
      <w:r w:rsidR="00346153">
        <w:rPr>
          <w:rFonts w:eastAsiaTheme="minorEastAsia" w:hint="eastAsia"/>
          <w:b/>
          <w:sz w:val="20"/>
          <w:szCs w:val="20"/>
          <w:lang w:eastAsia="zh-CN"/>
        </w:rPr>
        <w:t xml:space="preserve">it is </w:t>
      </w:r>
      <w:r w:rsidR="00464EBB">
        <w:rPr>
          <w:rFonts w:eastAsiaTheme="minorEastAsia" w:hint="eastAsia"/>
          <w:b/>
          <w:sz w:val="20"/>
          <w:szCs w:val="20"/>
          <w:lang w:eastAsia="zh-CN"/>
        </w:rPr>
        <w:t>beneficial</w:t>
      </w:r>
      <w:r w:rsidR="00346153">
        <w:rPr>
          <w:rFonts w:eastAsiaTheme="minorEastAsia" w:hint="eastAsia"/>
          <w:b/>
          <w:sz w:val="20"/>
          <w:szCs w:val="20"/>
          <w:lang w:eastAsia="zh-CN"/>
        </w:rPr>
        <w:t xml:space="preserve"> to align </w:t>
      </w:r>
      <w:r w:rsidRPr="002A5385">
        <w:rPr>
          <w:rFonts w:eastAsiaTheme="minorEastAsia"/>
          <w:b/>
          <w:sz w:val="20"/>
          <w:szCs w:val="20"/>
          <w:lang w:eastAsia="zh-CN"/>
        </w:rPr>
        <w:t>the Rx inf</w:t>
      </w:r>
      <w:r w:rsidR="003F056B">
        <w:rPr>
          <w:rFonts w:eastAsiaTheme="minorEastAsia"/>
          <w:b/>
          <w:sz w:val="20"/>
          <w:szCs w:val="20"/>
          <w:lang w:eastAsia="zh-CN"/>
        </w:rPr>
        <w:t xml:space="preserve">ormation of the measurements </w:t>
      </w:r>
      <w:r w:rsidRPr="002A5385">
        <w:rPr>
          <w:rFonts w:eastAsiaTheme="minorEastAsia"/>
          <w:b/>
          <w:sz w:val="20"/>
          <w:szCs w:val="20"/>
          <w:lang w:eastAsia="zh-CN"/>
        </w:rPr>
        <w:t xml:space="preserve">between </w:t>
      </w:r>
      <w:r w:rsidR="00464EBB">
        <w:rPr>
          <w:rFonts w:eastAsiaTheme="minorEastAsia" w:hint="eastAsia"/>
          <w:b/>
          <w:sz w:val="20"/>
          <w:szCs w:val="20"/>
          <w:lang w:eastAsia="zh-CN"/>
        </w:rPr>
        <w:t xml:space="preserve">network </w:t>
      </w:r>
      <w:r w:rsidRPr="002A5385">
        <w:rPr>
          <w:rFonts w:eastAsiaTheme="minorEastAsia"/>
          <w:b/>
          <w:sz w:val="20"/>
          <w:szCs w:val="20"/>
          <w:lang w:eastAsia="zh-CN"/>
        </w:rPr>
        <w:t xml:space="preserve">and </w:t>
      </w:r>
      <w:r w:rsidR="00464EBB">
        <w:rPr>
          <w:rFonts w:eastAsiaTheme="minorEastAsia" w:hint="eastAsia"/>
          <w:b/>
          <w:sz w:val="20"/>
          <w:szCs w:val="20"/>
          <w:lang w:eastAsia="zh-CN"/>
        </w:rPr>
        <w:t>UE</w:t>
      </w:r>
      <w:r w:rsidRPr="00263CFA">
        <w:rPr>
          <w:rFonts w:eastAsiaTheme="minorEastAsia" w:hint="eastAsia"/>
          <w:b/>
          <w:sz w:val="20"/>
          <w:szCs w:val="20"/>
          <w:lang w:eastAsia="zh-CN"/>
        </w:rPr>
        <w:t>.</w:t>
      </w:r>
    </w:p>
    <w:p w14:paraId="152540B7" w14:textId="121215CA" w:rsidR="007D20B2" w:rsidRDefault="004853C2" w:rsidP="00A15495">
      <w:pPr>
        <w:pStyle w:val="2"/>
        <w:numPr>
          <w:ilvl w:val="1"/>
          <w:numId w:val="1"/>
        </w:numPr>
        <w:tabs>
          <w:tab w:val="left" w:pos="1701"/>
        </w:tabs>
        <w:rPr>
          <w:rFonts w:eastAsiaTheme="minorEastAsia"/>
          <w:lang w:val="en-US"/>
        </w:rPr>
      </w:pPr>
      <w:r>
        <w:rPr>
          <w:rFonts w:eastAsiaTheme="minorEastAsia" w:hint="eastAsia"/>
          <w:lang w:val="en-US"/>
        </w:rPr>
        <w:t>UE-side</w:t>
      </w:r>
      <w:r w:rsidR="000E04C5">
        <w:rPr>
          <w:rFonts w:eastAsiaTheme="minorEastAsia" w:hint="eastAsia"/>
          <w:lang w:val="en-US"/>
        </w:rPr>
        <w:t>d</w:t>
      </w:r>
      <w:r>
        <w:rPr>
          <w:rFonts w:eastAsiaTheme="minorEastAsia" w:hint="eastAsia"/>
          <w:lang w:val="en-US"/>
        </w:rPr>
        <w:t xml:space="preserve"> </w:t>
      </w:r>
      <w:r w:rsidR="000E04C5">
        <w:rPr>
          <w:rFonts w:eastAsiaTheme="minorEastAsia" w:hint="eastAsia"/>
          <w:lang w:val="en-US"/>
        </w:rPr>
        <w:t>model</w:t>
      </w:r>
    </w:p>
    <w:p w14:paraId="4BD9FEA4" w14:textId="39EE545E" w:rsidR="00594EFF" w:rsidRDefault="001C151A" w:rsidP="001C151A">
      <w:pPr>
        <w:pStyle w:val="a1"/>
        <w:rPr>
          <w:rFonts w:eastAsiaTheme="minorEastAsia" w:cs="Times New Roman"/>
          <w:kern w:val="2"/>
          <w:sz w:val="20"/>
          <w:szCs w:val="20"/>
          <w:lang w:eastAsia="zh-CN"/>
        </w:rPr>
      </w:pPr>
      <w:r w:rsidRPr="00201ED8">
        <w:rPr>
          <w:rFonts w:eastAsiaTheme="minorEastAsia" w:cs="Times New Roman" w:hint="eastAsia"/>
          <w:kern w:val="2"/>
          <w:sz w:val="20"/>
          <w:szCs w:val="20"/>
          <w:lang w:eastAsia="zh-CN"/>
        </w:rPr>
        <w:t>Regarding data collection</w:t>
      </w:r>
      <w:r w:rsidR="00E13CFA">
        <w:rPr>
          <w:rFonts w:eastAsiaTheme="minorEastAsia" w:cs="Times New Roman" w:hint="eastAsia"/>
          <w:kern w:val="2"/>
          <w:sz w:val="20"/>
          <w:szCs w:val="20"/>
          <w:lang w:eastAsia="zh-CN"/>
        </w:rPr>
        <w:t xml:space="preserve"> </w:t>
      </w:r>
      <w:r w:rsidR="000B087E">
        <w:rPr>
          <w:rFonts w:eastAsiaTheme="minorEastAsia" w:cs="Times New Roman" w:hint="eastAsia"/>
          <w:kern w:val="2"/>
          <w:sz w:val="20"/>
          <w:szCs w:val="20"/>
          <w:lang w:eastAsia="zh-CN"/>
        </w:rPr>
        <w:t>for model training</w:t>
      </w:r>
      <w:r w:rsidRPr="00201ED8">
        <w:rPr>
          <w:rFonts w:eastAsiaTheme="minorEastAsia" w:cs="Times New Roman" w:hint="eastAsia"/>
          <w:kern w:val="2"/>
          <w:sz w:val="20"/>
          <w:szCs w:val="20"/>
          <w:lang w:eastAsia="zh-CN"/>
        </w:rPr>
        <w:t>, data collection trigged by network and data collection request</w:t>
      </w:r>
      <w:r w:rsidR="00C31BD4">
        <w:rPr>
          <w:rFonts w:eastAsiaTheme="minorEastAsia" w:cs="Times New Roman" w:hint="eastAsia"/>
          <w:kern w:val="2"/>
          <w:sz w:val="20"/>
          <w:szCs w:val="20"/>
          <w:lang w:eastAsia="zh-CN"/>
        </w:rPr>
        <w:t>ed</w:t>
      </w:r>
      <w:r w:rsidRPr="00201ED8">
        <w:rPr>
          <w:rFonts w:eastAsiaTheme="minorEastAsia" w:cs="Times New Roman" w:hint="eastAsia"/>
          <w:kern w:val="2"/>
          <w:sz w:val="20"/>
          <w:szCs w:val="20"/>
          <w:lang w:eastAsia="zh-CN"/>
        </w:rPr>
        <w:t xml:space="preserve"> from UE can be </w:t>
      </w:r>
      <w:r w:rsidRPr="00201ED8">
        <w:rPr>
          <w:rFonts w:eastAsiaTheme="minorEastAsia" w:cs="Times New Roman"/>
          <w:kern w:val="2"/>
          <w:sz w:val="20"/>
          <w:szCs w:val="20"/>
          <w:lang w:eastAsia="zh-CN"/>
        </w:rPr>
        <w:t>considered</w:t>
      </w:r>
      <w:r w:rsidRPr="00201ED8">
        <w:rPr>
          <w:rFonts w:eastAsiaTheme="minorEastAsia" w:cs="Times New Roman" w:hint="eastAsia"/>
          <w:kern w:val="2"/>
          <w:sz w:val="20"/>
          <w:szCs w:val="20"/>
          <w:lang w:eastAsia="zh-CN"/>
        </w:rPr>
        <w:t xml:space="preserve">. For the UE-side data collection triggered by network, the </w:t>
      </w:r>
      <w:r w:rsidRPr="00201ED8">
        <w:rPr>
          <w:rFonts w:eastAsiaTheme="minorEastAsia" w:cs="Times New Roman"/>
          <w:kern w:val="2"/>
          <w:sz w:val="20"/>
          <w:szCs w:val="20"/>
          <w:lang w:eastAsia="zh-CN"/>
        </w:rPr>
        <w:t>network</w:t>
      </w:r>
      <w:r w:rsidRPr="00201ED8">
        <w:rPr>
          <w:rFonts w:eastAsiaTheme="minorEastAsia" w:cs="Times New Roman" w:hint="eastAsia"/>
          <w:kern w:val="2"/>
          <w:sz w:val="20"/>
          <w:szCs w:val="20"/>
          <w:lang w:eastAsia="zh-CN"/>
        </w:rPr>
        <w:t xml:space="preserve"> can configure periodic RS </w:t>
      </w:r>
      <w:r w:rsidRPr="00201ED8">
        <w:rPr>
          <w:rFonts w:eastAsiaTheme="minorEastAsia" w:cs="Times New Roman"/>
          <w:kern w:val="2"/>
          <w:sz w:val="20"/>
          <w:szCs w:val="20"/>
          <w:lang w:eastAsia="zh-CN"/>
        </w:rPr>
        <w:t>measurement</w:t>
      </w:r>
      <w:r w:rsidRPr="00201ED8">
        <w:rPr>
          <w:rFonts w:eastAsiaTheme="minorEastAsia" w:cs="Times New Roman" w:hint="eastAsia"/>
          <w:kern w:val="2"/>
          <w:sz w:val="20"/>
          <w:szCs w:val="20"/>
          <w:lang w:eastAsia="zh-CN"/>
        </w:rPr>
        <w:t xml:space="preserve">, activate semi-static RS measurement or trigger </w:t>
      </w:r>
      <w:r w:rsidRPr="00201ED8">
        <w:rPr>
          <w:rFonts w:eastAsiaTheme="minorEastAsia" w:cs="Times New Roman"/>
          <w:kern w:val="2"/>
          <w:sz w:val="20"/>
          <w:szCs w:val="20"/>
          <w:lang w:eastAsia="zh-CN"/>
        </w:rPr>
        <w:t>aperiodic</w:t>
      </w:r>
      <w:r w:rsidRPr="00201ED8">
        <w:rPr>
          <w:rFonts w:eastAsiaTheme="minorEastAsia" w:cs="Times New Roman" w:hint="eastAsia"/>
          <w:kern w:val="2"/>
          <w:sz w:val="20"/>
          <w:szCs w:val="20"/>
          <w:lang w:eastAsia="zh-CN"/>
        </w:rPr>
        <w:t xml:space="preserve"> RS measurement for UE-side </w:t>
      </w:r>
      <w:r w:rsidR="00734531">
        <w:rPr>
          <w:rFonts w:eastAsiaTheme="minorEastAsia" w:cs="Times New Roman" w:hint="eastAsia"/>
          <w:kern w:val="2"/>
          <w:sz w:val="20"/>
          <w:szCs w:val="20"/>
          <w:lang w:eastAsia="zh-CN"/>
        </w:rPr>
        <w:t>data collection</w:t>
      </w:r>
      <w:r w:rsidRPr="00201ED8">
        <w:rPr>
          <w:rFonts w:eastAsiaTheme="minorEastAsia" w:cs="Times New Roman" w:hint="eastAsia"/>
          <w:kern w:val="2"/>
          <w:sz w:val="20"/>
          <w:szCs w:val="20"/>
          <w:lang w:eastAsia="zh-CN"/>
        </w:rPr>
        <w:t>. For the data collection request</w:t>
      </w:r>
      <w:r w:rsidR="00E967FB">
        <w:rPr>
          <w:rFonts w:eastAsiaTheme="minorEastAsia" w:cs="Times New Roman" w:hint="eastAsia"/>
          <w:kern w:val="2"/>
          <w:sz w:val="20"/>
          <w:szCs w:val="20"/>
          <w:lang w:eastAsia="zh-CN"/>
        </w:rPr>
        <w:t>ed</w:t>
      </w:r>
      <w:r w:rsidRPr="00201ED8">
        <w:rPr>
          <w:rFonts w:eastAsiaTheme="minorEastAsia" w:cs="Times New Roman" w:hint="eastAsia"/>
          <w:kern w:val="2"/>
          <w:sz w:val="20"/>
          <w:szCs w:val="20"/>
          <w:lang w:eastAsia="zh-CN"/>
        </w:rPr>
        <w:t xml:space="preserve"> from UE, the UE may send a request to </w:t>
      </w:r>
      <w:r w:rsidRPr="00201ED8">
        <w:rPr>
          <w:rFonts w:eastAsiaTheme="minorEastAsia" w:cs="Times New Roman"/>
          <w:kern w:val="2"/>
          <w:sz w:val="20"/>
          <w:szCs w:val="20"/>
          <w:lang w:eastAsia="zh-CN"/>
        </w:rPr>
        <w:t>network</w:t>
      </w:r>
      <w:r w:rsidRPr="00201ED8">
        <w:rPr>
          <w:rFonts w:eastAsiaTheme="minorEastAsia" w:cs="Times New Roman" w:hint="eastAsia"/>
          <w:kern w:val="2"/>
          <w:sz w:val="20"/>
          <w:szCs w:val="20"/>
          <w:lang w:eastAsia="zh-CN"/>
        </w:rPr>
        <w:t xml:space="preserve"> for corresponding RS</w:t>
      </w:r>
      <w:r w:rsidR="00E967FB">
        <w:rPr>
          <w:rFonts w:eastAsiaTheme="minorEastAsia" w:cs="Times New Roman" w:hint="eastAsia"/>
          <w:kern w:val="2"/>
          <w:sz w:val="20"/>
          <w:szCs w:val="20"/>
          <w:lang w:eastAsia="zh-CN"/>
        </w:rPr>
        <w:t xml:space="preserve"> pattern</w:t>
      </w:r>
      <w:r w:rsidRPr="00201ED8">
        <w:rPr>
          <w:rFonts w:eastAsiaTheme="minorEastAsia" w:cs="Times New Roman" w:hint="eastAsia"/>
          <w:kern w:val="2"/>
          <w:sz w:val="20"/>
          <w:szCs w:val="20"/>
          <w:lang w:eastAsia="zh-CN"/>
        </w:rPr>
        <w:t xml:space="preserve">, and it should be up to gNB to decide whether </w:t>
      </w:r>
      <w:r w:rsidR="005147B6">
        <w:rPr>
          <w:rFonts w:eastAsiaTheme="minorEastAsia" w:cs="Times New Roman" w:hint="eastAsia"/>
          <w:kern w:val="2"/>
          <w:sz w:val="20"/>
          <w:szCs w:val="20"/>
          <w:lang w:eastAsia="zh-CN"/>
        </w:rPr>
        <w:t xml:space="preserve">to </w:t>
      </w:r>
      <w:r w:rsidRPr="00201ED8">
        <w:rPr>
          <w:rFonts w:eastAsiaTheme="minorEastAsia" w:cs="Times New Roman" w:hint="eastAsia"/>
          <w:kern w:val="2"/>
          <w:sz w:val="20"/>
          <w:szCs w:val="20"/>
          <w:lang w:eastAsia="zh-CN"/>
        </w:rPr>
        <w:t xml:space="preserve">transmit RS </w:t>
      </w:r>
      <w:r w:rsidR="005147B6">
        <w:rPr>
          <w:rFonts w:eastAsiaTheme="minorEastAsia" w:cs="Times New Roman" w:hint="eastAsia"/>
          <w:kern w:val="2"/>
          <w:sz w:val="20"/>
          <w:szCs w:val="20"/>
          <w:lang w:eastAsia="zh-CN"/>
        </w:rPr>
        <w:t>in</w:t>
      </w:r>
      <w:r w:rsidR="005147B6" w:rsidRPr="00201ED8">
        <w:rPr>
          <w:rFonts w:eastAsiaTheme="minorEastAsia" w:cs="Times New Roman" w:hint="eastAsia"/>
          <w:kern w:val="2"/>
          <w:sz w:val="20"/>
          <w:szCs w:val="20"/>
          <w:lang w:eastAsia="zh-CN"/>
        </w:rPr>
        <w:t xml:space="preserve"> </w:t>
      </w:r>
      <w:r w:rsidRPr="00201ED8">
        <w:rPr>
          <w:rFonts w:eastAsiaTheme="minorEastAsia" w:cs="Times New Roman" w:hint="eastAsia"/>
          <w:kern w:val="2"/>
          <w:sz w:val="20"/>
          <w:szCs w:val="20"/>
          <w:lang w:eastAsia="zh-CN"/>
        </w:rPr>
        <w:t xml:space="preserve">response </w:t>
      </w:r>
      <w:r w:rsidR="005147B6">
        <w:rPr>
          <w:rFonts w:eastAsiaTheme="minorEastAsia" w:cs="Times New Roman" w:hint="eastAsia"/>
          <w:kern w:val="2"/>
          <w:sz w:val="20"/>
          <w:szCs w:val="20"/>
          <w:lang w:eastAsia="zh-CN"/>
        </w:rPr>
        <w:t xml:space="preserve">to </w:t>
      </w:r>
      <w:r w:rsidRPr="00201ED8">
        <w:rPr>
          <w:rFonts w:eastAsiaTheme="minorEastAsia" w:cs="Times New Roman" w:hint="eastAsia"/>
          <w:kern w:val="2"/>
          <w:sz w:val="20"/>
          <w:szCs w:val="20"/>
          <w:lang w:eastAsia="zh-CN"/>
        </w:rPr>
        <w:t>UE</w:t>
      </w:r>
      <w:r w:rsidRPr="00201ED8">
        <w:rPr>
          <w:rFonts w:eastAsiaTheme="minorEastAsia" w:cs="Times New Roman"/>
          <w:kern w:val="2"/>
          <w:sz w:val="20"/>
          <w:szCs w:val="20"/>
          <w:lang w:eastAsia="zh-CN"/>
        </w:rPr>
        <w:t>’</w:t>
      </w:r>
      <w:r w:rsidRPr="00201ED8">
        <w:rPr>
          <w:rFonts w:eastAsiaTheme="minorEastAsia" w:cs="Times New Roman" w:hint="eastAsia"/>
          <w:kern w:val="2"/>
          <w:sz w:val="20"/>
          <w:szCs w:val="20"/>
          <w:lang w:eastAsia="zh-CN"/>
        </w:rPr>
        <w:t xml:space="preserve">s request. </w:t>
      </w:r>
    </w:p>
    <w:p w14:paraId="7A7BFA88" w14:textId="2F45EBFC" w:rsidR="001C151A" w:rsidRDefault="001C151A" w:rsidP="001C151A">
      <w:pPr>
        <w:pStyle w:val="a1"/>
        <w:rPr>
          <w:rFonts w:eastAsiaTheme="minorEastAsia" w:cs="Times New Roman"/>
          <w:kern w:val="2"/>
          <w:sz w:val="20"/>
          <w:szCs w:val="20"/>
          <w:lang w:eastAsia="zh-CN"/>
        </w:rPr>
      </w:pPr>
      <w:r w:rsidRPr="00201ED8">
        <w:rPr>
          <w:rFonts w:eastAsiaTheme="minorEastAsia" w:cs="Times New Roman" w:hint="eastAsia"/>
          <w:kern w:val="2"/>
          <w:sz w:val="20"/>
          <w:szCs w:val="20"/>
          <w:lang w:eastAsia="zh-CN"/>
        </w:rPr>
        <w:t xml:space="preserve">Regardless of UE-side data collection triggered by network or </w:t>
      </w:r>
      <w:r w:rsidR="00893276">
        <w:rPr>
          <w:rFonts w:eastAsiaTheme="minorEastAsia" w:cs="Times New Roman" w:hint="eastAsia"/>
          <w:kern w:val="2"/>
          <w:sz w:val="20"/>
          <w:szCs w:val="20"/>
          <w:lang w:eastAsia="zh-CN"/>
        </w:rPr>
        <w:t>UE</w:t>
      </w:r>
      <w:r w:rsidRPr="00201ED8">
        <w:rPr>
          <w:rFonts w:eastAsiaTheme="minorEastAsia" w:cs="Times New Roman" w:hint="eastAsia"/>
          <w:kern w:val="2"/>
          <w:sz w:val="20"/>
          <w:szCs w:val="20"/>
          <w:lang w:eastAsia="zh-CN"/>
        </w:rPr>
        <w:t xml:space="preserve">, </w:t>
      </w:r>
      <w:r>
        <w:rPr>
          <w:rFonts w:eastAsiaTheme="minorEastAsia" w:cs="Times New Roman" w:hint="eastAsia"/>
          <w:kern w:val="2"/>
          <w:sz w:val="20"/>
          <w:szCs w:val="20"/>
          <w:lang w:eastAsia="zh-CN"/>
        </w:rPr>
        <w:t xml:space="preserve">one benefit of AI/ML-based beam </w:t>
      </w:r>
      <w:r>
        <w:rPr>
          <w:rFonts w:eastAsiaTheme="minorEastAsia" w:cs="Times New Roman"/>
          <w:kern w:val="2"/>
          <w:sz w:val="20"/>
          <w:szCs w:val="20"/>
          <w:lang w:eastAsia="zh-CN"/>
        </w:rPr>
        <w:t>management</w:t>
      </w:r>
      <w:r>
        <w:rPr>
          <w:rFonts w:eastAsiaTheme="minorEastAsia" w:cs="Times New Roman" w:hint="eastAsia"/>
          <w:kern w:val="2"/>
          <w:sz w:val="20"/>
          <w:szCs w:val="20"/>
          <w:lang w:eastAsia="zh-CN"/>
        </w:rPr>
        <w:t xml:space="preserve"> is to reduce RS transmission, thus the RS transmission </w:t>
      </w:r>
      <w:r>
        <w:rPr>
          <w:rFonts w:eastAsiaTheme="minorEastAsia" w:cs="Times New Roman"/>
          <w:kern w:val="2"/>
          <w:sz w:val="20"/>
          <w:szCs w:val="20"/>
          <w:lang w:eastAsia="zh-CN"/>
        </w:rPr>
        <w:t>overhead</w:t>
      </w:r>
      <w:r>
        <w:rPr>
          <w:rFonts w:eastAsiaTheme="minorEastAsia" w:cs="Times New Roman" w:hint="eastAsia"/>
          <w:kern w:val="2"/>
          <w:sz w:val="20"/>
          <w:szCs w:val="20"/>
          <w:lang w:eastAsia="zh-CN"/>
        </w:rPr>
        <w:t xml:space="preserve"> of UE-side data collection should be </w:t>
      </w:r>
      <w:r>
        <w:rPr>
          <w:rFonts w:eastAsiaTheme="minorEastAsia" w:cs="Times New Roman"/>
          <w:kern w:val="2"/>
          <w:sz w:val="20"/>
          <w:szCs w:val="20"/>
          <w:lang w:eastAsia="zh-CN"/>
        </w:rPr>
        <w:t>considered</w:t>
      </w:r>
      <w:r>
        <w:rPr>
          <w:rFonts w:eastAsiaTheme="minorEastAsia" w:cs="Times New Roman" w:hint="eastAsia"/>
          <w:kern w:val="2"/>
          <w:sz w:val="20"/>
          <w:szCs w:val="20"/>
          <w:lang w:eastAsia="zh-CN"/>
        </w:rPr>
        <w:t xml:space="preserve">. There are two potential </w:t>
      </w:r>
      <w:r>
        <w:rPr>
          <w:rFonts w:eastAsiaTheme="minorEastAsia" w:cs="Times New Roman"/>
          <w:kern w:val="2"/>
          <w:sz w:val="20"/>
          <w:szCs w:val="20"/>
          <w:lang w:eastAsia="zh-CN"/>
        </w:rPr>
        <w:t>methods</w:t>
      </w:r>
      <w:r>
        <w:rPr>
          <w:rFonts w:eastAsiaTheme="minorEastAsia" w:cs="Times New Roman" w:hint="eastAsia"/>
          <w:kern w:val="2"/>
          <w:sz w:val="20"/>
          <w:szCs w:val="20"/>
          <w:lang w:eastAsia="zh-CN"/>
        </w:rPr>
        <w:t xml:space="preserve"> to reduce RS transmission overhead as follows: </w:t>
      </w:r>
    </w:p>
    <w:p w14:paraId="01472EAB" w14:textId="77777777" w:rsidR="001C151A" w:rsidRDefault="001C151A" w:rsidP="001C151A">
      <w:pPr>
        <w:pStyle w:val="a1"/>
        <w:numPr>
          <w:ilvl w:val="0"/>
          <w:numId w:val="7"/>
        </w:numPr>
        <w:rPr>
          <w:rFonts w:eastAsiaTheme="minorEastAsia" w:cs="Times New Roman"/>
          <w:kern w:val="2"/>
          <w:sz w:val="20"/>
          <w:szCs w:val="20"/>
          <w:lang w:eastAsia="zh-CN"/>
        </w:rPr>
      </w:pPr>
      <w:r>
        <w:rPr>
          <w:rFonts w:eastAsiaTheme="minorEastAsia" w:cs="Times New Roman"/>
          <w:kern w:val="2"/>
          <w:sz w:val="20"/>
          <w:szCs w:val="20"/>
          <w:lang w:eastAsia="zh-CN"/>
        </w:rPr>
        <w:t>O</w:t>
      </w:r>
      <w:r>
        <w:rPr>
          <w:rFonts w:eastAsiaTheme="minorEastAsia" w:cs="Times New Roman" w:hint="eastAsia"/>
          <w:kern w:val="2"/>
          <w:sz w:val="20"/>
          <w:szCs w:val="20"/>
          <w:lang w:eastAsia="zh-CN"/>
        </w:rPr>
        <w:t xml:space="preserve">ption 1: </w:t>
      </w:r>
      <w:r w:rsidRPr="00314D3F">
        <w:rPr>
          <w:rFonts w:eastAsiaTheme="minorEastAsia" w:cs="Times New Roman"/>
          <w:kern w:val="2"/>
          <w:sz w:val="20"/>
          <w:szCs w:val="20"/>
          <w:lang w:eastAsia="zh-CN"/>
        </w:rPr>
        <w:t>NW sends common RS configuration to different UEs for UE-side data collection</w:t>
      </w:r>
    </w:p>
    <w:p w14:paraId="22D601F5" w14:textId="77777777" w:rsidR="001C151A" w:rsidRDefault="001C151A" w:rsidP="001C151A">
      <w:pPr>
        <w:pStyle w:val="a1"/>
        <w:numPr>
          <w:ilvl w:val="0"/>
          <w:numId w:val="7"/>
        </w:numPr>
        <w:rPr>
          <w:rFonts w:eastAsiaTheme="minorEastAsia" w:cs="Times New Roman"/>
          <w:kern w:val="2"/>
          <w:sz w:val="20"/>
          <w:szCs w:val="20"/>
          <w:lang w:eastAsia="zh-CN"/>
        </w:rPr>
      </w:pPr>
      <w:r>
        <w:rPr>
          <w:rFonts w:eastAsiaTheme="minorEastAsia" w:cs="Times New Roman" w:hint="eastAsia"/>
          <w:kern w:val="2"/>
          <w:sz w:val="20"/>
          <w:szCs w:val="20"/>
          <w:lang w:eastAsia="zh-CN"/>
        </w:rPr>
        <w:t xml:space="preserve">Option 2: </w:t>
      </w:r>
      <w:r w:rsidRPr="00314D3F">
        <w:rPr>
          <w:rFonts w:eastAsiaTheme="minorEastAsia" w:cs="Times New Roman"/>
          <w:kern w:val="2"/>
          <w:sz w:val="20"/>
          <w:szCs w:val="20"/>
          <w:lang w:eastAsia="zh-CN"/>
        </w:rPr>
        <w:t>UE requests the preferred RS for data collection from NW pre-configured RS</w:t>
      </w:r>
    </w:p>
    <w:p w14:paraId="0715D173" w14:textId="28AA0E66" w:rsidR="001C151A" w:rsidRDefault="00A15531" w:rsidP="00A15531">
      <w:pPr>
        <w:pStyle w:val="a1"/>
        <w:jc w:val="center"/>
        <w:rPr>
          <w:rFonts w:eastAsiaTheme="minorEastAsia" w:cs="Times New Roman"/>
          <w:kern w:val="2"/>
          <w:sz w:val="20"/>
          <w:szCs w:val="20"/>
          <w:lang w:eastAsia="zh-CN"/>
        </w:rPr>
      </w:pPr>
      <w:r>
        <w:rPr>
          <w:rFonts w:eastAsiaTheme="minorEastAsia" w:cs="Times New Roman"/>
          <w:noProof/>
          <w:kern w:val="2"/>
          <w:sz w:val="20"/>
          <w:szCs w:val="20"/>
          <w:lang w:eastAsia="zh-CN"/>
        </w:rPr>
        <w:drawing>
          <wp:inline distT="0" distB="0" distL="0" distR="0" wp14:anchorId="1EF72796" wp14:editId="0B714302">
            <wp:extent cx="5110162" cy="1716721"/>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E-side data collection.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113518" cy="1717849"/>
                    </a:xfrm>
                    <a:prstGeom prst="rect">
                      <a:avLst/>
                    </a:prstGeom>
                  </pic:spPr>
                </pic:pic>
              </a:graphicData>
            </a:graphic>
          </wp:inline>
        </w:drawing>
      </w:r>
    </w:p>
    <w:p w14:paraId="564367CB" w14:textId="70CB9FDA" w:rsidR="009727AA" w:rsidRDefault="009727AA" w:rsidP="009727AA">
      <w:pPr>
        <w:pStyle w:val="a1"/>
        <w:jc w:val="center"/>
        <w:rPr>
          <w:rFonts w:eastAsiaTheme="minorEastAsia" w:cs="Times New Roman"/>
          <w:kern w:val="2"/>
          <w:sz w:val="20"/>
          <w:szCs w:val="20"/>
          <w:lang w:eastAsia="zh-CN"/>
        </w:rPr>
      </w:pPr>
      <w:r w:rsidRPr="00A776FD">
        <w:rPr>
          <w:rFonts w:eastAsiaTheme="minorEastAsia" w:cs="Times New Roman"/>
          <w:kern w:val="2"/>
          <w:sz w:val="20"/>
          <w:szCs w:val="20"/>
          <w:lang w:eastAsia="zh-CN"/>
        </w:rPr>
        <w:t xml:space="preserve">Figure </w:t>
      </w:r>
      <w:r w:rsidRPr="00A776FD">
        <w:rPr>
          <w:rFonts w:eastAsiaTheme="minorEastAsia" w:cs="Times New Roman"/>
          <w:kern w:val="2"/>
          <w:sz w:val="20"/>
          <w:szCs w:val="20"/>
          <w:lang w:eastAsia="zh-CN"/>
        </w:rPr>
        <w:fldChar w:fldCharType="begin"/>
      </w:r>
      <w:r w:rsidRPr="00A776FD">
        <w:rPr>
          <w:rFonts w:eastAsiaTheme="minorEastAsia" w:cs="Times New Roman"/>
          <w:kern w:val="2"/>
          <w:sz w:val="20"/>
          <w:szCs w:val="20"/>
          <w:lang w:eastAsia="zh-CN"/>
        </w:rPr>
        <w:instrText xml:space="preserve"> SEQ Figure \* ARABIC </w:instrText>
      </w:r>
      <w:r w:rsidRPr="00A776FD">
        <w:rPr>
          <w:rFonts w:eastAsiaTheme="minorEastAsia" w:cs="Times New Roman"/>
          <w:kern w:val="2"/>
          <w:sz w:val="20"/>
          <w:szCs w:val="20"/>
          <w:lang w:eastAsia="zh-CN"/>
        </w:rPr>
        <w:fldChar w:fldCharType="separate"/>
      </w:r>
      <w:r w:rsidR="00551D32">
        <w:rPr>
          <w:rFonts w:eastAsiaTheme="minorEastAsia" w:cs="Times New Roman"/>
          <w:noProof/>
          <w:kern w:val="2"/>
          <w:sz w:val="20"/>
          <w:szCs w:val="20"/>
          <w:lang w:eastAsia="zh-CN"/>
        </w:rPr>
        <w:t>2</w:t>
      </w:r>
      <w:r w:rsidRPr="00A776FD">
        <w:rPr>
          <w:rFonts w:eastAsiaTheme="minorEastAsia" w:cs="Times New Roman"/>
          <w:kern w:val="2"/>
          <w:sz w:val="20"/>
          <w:szCs w:val="20"/>
          <w:lang w:eastAsia="zh-CN"/>
        </w:rPr>
        <w:fldChar w:fldCharType="end"/>
      </w:r>
      <w:r w:rsidR="00402326">
        <w:rPr>
          <w:rFonts w:eastAsiaTheme="minorEastAsia" w:cs="Times New Roman" w:hint="eastAsia"/>
          <w:kern w:val="2"/>
          <w:sz w:val="20"/>
          <w:szCs w:val="20"/>
          <w:lang w:eastAsia="zh-CN"/>
        </w:rPr>
        <w:t xml:space="preserve"> Triggering mechanism of UE-side data collection</w:t>
      </w:r>
    </w:p>
    <w:p w14:paraId="6B10E5A7" w14:textId="586584E2" w:rsidR="001C151A" w:rsidRDefault="001C151A" w:rsidP="008A3405">
      <w:pPr>
        <w:pStyle w:val="a1"/>
        <w:rPr>
          <w:rFonts w:eastAsiaTheme="minorEastAsia" w:cs="Times New Roman"/>
          <w:kern w:val="2"/>
          <w:sz w:val="20"/>
          <w:szCs w:val="20"/>
          <w:lang w:eastAsia="zh-CN"/>
        </w:rPr>
      </w:pPr>
      <w:r>
        <w:rPr>
          <w:rFonts w:eastAsiaTheme="minorEastAsia" w:cs="Times New Roman" w:hint="eastAsia"/>
          <w:kern w:val="2"/>
          <w:sz w:val="20"/>
          <w:szCs w:val="20"/>
          <w:lang w:eastAsia="zh-CN"/>
        </w:rPr>
        <w:t xml:space="preserve">For </w:t>
      </w:r>
      <w:r w:rsidR="00A15531">
        <w:rPr>
          <w:rFonts w:eastAsiaTheme="minorEastAsia" w:cs="Times New Roman" w:hint="eastAsia"/>
          <w:kern w:val="2"/>
          <w:sz w:val="20"/>
          <w:szCs w:val="20"/>
          <w:lang w:eastAsia="zh-CN"/>
        </w:rPr>
        <w:t>O</w:t>
      </w:r>
      <w:r>
        <w:rPr>
          <w:rFonts w:eastAsiaTheme="minorEastAsia" w:cs="Times New Roman" w:hint="eastAsia"/>
          <w:kern w:val="2"/>
          <w:sz w:val="20"/>
          <w:szCs w:val="20"/>
          <w:lang w:eastAsia="zh-CN"/>
        </w:rPr>
        <w:t xml:space="preserve">ption 1, the network can </w:t>
      </w:r>
      <w:r w:rsidR="00215BC2">
        <w:rPr>
          <w:rFonts w:eastAsiaTheme="minorEastAsia" w:cs="Times New Roman" w:hint="eastAsia"/>
          <w:kern w:val="2"/>
          <w:sz w:val="20"/>
          <w:szCs w:val="20"/>
          <w:lang w:eastAsia="zh-CN"/>
        </w:rPr>
        <w:t xml:space="preserve">configure and </w:t>
      </w:r>
      <w:r>
        <w:rPr>
          <w:rFonts w:eastAsiaTheme="minorEastAsia" w:cs="Times New Roman" w:hint="eastAsia"/>
          <w:kern w:val="2"/>
          <w:sz w:val="20"/>
          <w:szCs w:val="20"/>
          <w:lang w:eastAsia="zh-CN"/>
        </w:rPr>
        <w:t xml:space="preserve">send common RS to different UEs at a time. The transmitted RS for different UEs </w:t>
      </w:r>
      <w:r w:rsidR="00D27CEC">
        <w:rPr>
          <w:rFonts w:eastAsiaTheme="minorEastAsia" w:cs="Times New Roman" w:hint="eastAsia"/>
          <w:kern w:val="2"/>
          <w:sz w:val="20"/>
          <w:szCs w:val="20"/>
          <w:lang w:eastAsia="zh-CN"/>
        </w:rPr>
        <w:t>can</w:t>
      </w:r>
      <w:r>
        <w:rPr>
          <w:rFonts w:eastAsiaTheme="minorEastAsia" w:cs="Times New Roman" w:hint="eastAsia"/>
          <w:kern w:val="2"/>
          <w:sz w:val="20"/>
          <w:szCs w:val="20"/>
          <w:lang w:eastAsia="zh-CN"/>
        </w:rPr>
        <w:t xml:space="preserve"> be used for model </w:t>
      </w:r>
      <w:r>
        <w:rPr>
          <w:rFonts w:eastAsiaTheme="minorEastAsia" w:cs="Times New Roman"/>
          <w:kern w:val="2"/>
          <w:sz w:val="20"/>
          <w:szCs w:val="20"/>
          <w:lang w:eastAsia="zh-CN"/>
        </w:rPr>
        <w:t>training</w:t>
      </w:r>
      <w:r w:rsidR="00000CF7">
        <w:rPr>
          <w:rFonts w:eastAsiaTheme="minorEastAsia" w:cs="Times New Roman" w:hint="eastAsia"/>
          <w:kern w:val="2"/>
          <w:sz w:val="20"/>
          <w:szCs w:val="20"/>
          <w:lang w:eastAsia="zh-CN"/>
        </w:rPr>
        <w:t xml:space="preserve"> and UE can decide whether to </w:t>
      </w:r>
      <w:r w:rsidR="00215BC2">
        <w:rPr>
          <w:rFonts w:eastAsiaTheme="minorEastAsia" w:cs="Times New Roman" w:hint="eastAsia"/>
          <w:kern w:val="2"/>
          <w:sz w:val="20"/>
          <w:szCs w:val="20"/>
          <w:lang w:eastAsia="zh-CN"/>
        </w:rPr>
        <w:t xml:space="preserve">measure all or some of the configured RS to train </w:t>
      </w:r>
      <w:r w:rsidR="00215BC2">
        <w:rPr>
          <w:rFonts w:eastAsiaTheme="minorEastAsia" w:cs="Times New Roman"/>
          <w:kern w:val="2"/>
          <w:sz w:val="20"/>
          <w:szCs w:val="20"/>
          <w:lang w:eastAsia="zh-CN"/>
        </w:rPr>
        <w:t>the</w:t>
      </w:r>
      <w:r w:rsidR="00215BC2">
        <w:rPr>
          <w:rFonts w:eastAsiaTheme="minorEastAsia" w:cs="Times New Roman" w:hint="eastAsia"/>
          <w:kern w:val="2"/>
          <w:sz w:val="20"/>
          <w:szCs w:val="20"/>
          <w:lang w:eastAsia="zh-CN"/>
        </w:rPr>
        <w:t xml:space="preserve"> model.</w:t>
      </w:r>
      <w:r w:rsidR="00000CF7">
        <w:rPr>
          <w:rFonts w:eastAsiaTheme="minorEastAsia" w:cs="Times New Roman" w:hint="eastAsia"/>
          <w:kern w:val="2"/>
          <w:sz w:val="20"/>
          <w:szCs w:val="20"/>
          <w:lang w:eastAsia="zh-CN"/>
        </w:rPr>
        <w:t xml:space="preserve"> </w:t>
      </w:r>
      <w:r>
        <w:rPr>
          <w:rFonts w:eastAsiaTheme="minorEastAsia" w:cs="Times New Roman" w:hint="eastAsia"/>
          <w:kern w:val="2"/>
          <w:sz w:val="20"/>
          <w:szCs w:val="20"/>
          <w:lang w:eastAsia="zh-CN"/>
        </w:rPr>
        <w:t xml:space="preserve">For </w:t>
      </w:r>
      <w:r w:rsidR="008A3405">
        <w:rPr>
          <w:rFonts w:eastAsiaTheme="minorEastAsia" w:cs="Times New Roman" w:hint="eastAsia"/>
          <w:kern w:val="2"/>
          <w:sz w:val="20"/>
          <w:szCs w:val="20"/>
          <w:lang w:eastAsia="zh-CN"/>
        </w:rPr>
        <w:t>O</w:t>
      </w:r>
      <w:r>
        <w:rPr>
          <w:rFonts w:eastAsiaTheme="minorEastAsia" w:cs="Times New Roman" w:hint="eastAsia"/>
          <w:kern w:val="2"/>
          <w:sz w:val="20"/>
          <w:szCs w:val="20"/>
          <w:lang w:eastAsia="zh-CN"/>
        </w:rPr>
        <w:t>ption 2, network pre-configures several RS configurations, and UE can request one or multiple</w:t>
      </w:r>
      <w:r w:rsidR="0064305E">
        <w:rPr>
          <w:rFonts w:eastAsiaTheme="minorEastAsia" w:cs="Times New Roman" w:hint="eastAsia"/>
          <w:kern w:val="2"/>
          <w:sz w:val="20"/>
          <w:szCs w:val="20"/>
          <w:lang w:eastAsia="zh-CN"/>
        </w:rPr>
        <w:t xml:space="preserve"> preferred</w:t>
      </w:r>
      <w:r>
        <w:rPr>
          <w:rFonts w:eastAsiaTheme="minorEastAsia" w:cs="Times New Roman" w:hint="eastAsia"/>
          <w:kern w:val="2"/>
          <w:sz w:val="20"/>
          <w:szCs w:val="20"/>
          <w:lang w:eastAsia="zh-CN"/>
        </w:rPr>
        <w:t xml:space="preserve"> RS configurations from </w:t>
      </w:r>
      <w:r>
        <w:rPr>
          <w:rFonts w:eastAsiaTheme="minorEastAsia" w:cs="Times New Roman"/>
          <w:kern w:val="2"/>
          <w:sz w:val="20"/>
          <w:szCs w:val="20"/>
          <w:lang w:eastAsia="zh-CN"/>
        </w:rPr>
        <w:t>network</w:t>
      </w:r>
      <w:r w:rsidR="0064305E">
        <w:rPr>
          <w:rFonts w:eastAsiaTheme="minorEastAsia" w:cs="Times New Roman"/>
          <w:kern w:val="2"/>
          <w:sz w:val="20"/>
          <w:szCs w:val="20"/>
          <w:lang w:eastAsia="zh-CN"/>
        </w:rPr>
        <w:t>’</w:t>
      </w:r>
      <w:r w:rsidR="0064305E">
        <w:rPr>
          <w:rFonts w:eastAsiaTheme="minorEastAsia" w:cs="Times New Roman" w:hint="eastAsia"/>
          <w:kern w:val="2"/>
          <w:sz w:val="20"/>
          <w:szCs w:val="20"/>
          <w:lang w:eastAsia="zh-CN"/>
        </w:rPr>
        <w:t>s pre-configurations</w:t>
      </w:r>
      <w:r>
        <w:rPr>
          <w:rFonts w:eastAsiaTheme="minorEastAsia" w:cs="Times New Roman" w:hint="eastAsia"/>
          <w:kern w:val="2"/>
          <w:sz w:val="20"/>
          <w:szCs w:val="20"/>
          <w:lang w:eastAsia="zh-CN"/>
        </w:rPr>
        <w:t xml:space="preserve">. </w:t>
      </w:r>
      <w:r>
        <w:rPr>
          <w:rFonts w:eastAsiaTheme="minorEastAsia" w:cs="Times New Roman"/>
          <w:kern w:val="2"/>
          <w:sz w:val="20"/>
          <w:szCs w:val="20"/>
          <w:lang w:eastAsia="zh-CN"/>
        </w:rPr>
        <w:t>I</w:t>
      </w:r>
      <w:r>
        <w:rPr>
          <w:rFonts w:eastAsiaTheme="minorEastAsia" w:cs="Times New Roman" w:hint="eastAsia"/>
          <w:kern w:val="2"/>
          <w:sz w:val="20"/>
          <w:szCs w:val="20"/>
          <w:lang w:eastAsia="zh-CN"/>
        </w:rPr>
        <w:t>t</w:t>
      </w:r>
      <w:r>
        <w:rPr>
          <w:rFonts w:eastAsiaTheme="minorEastAsia" w:cs="Times New Roman"/>
          <w:kern w:val="2"/>
          <w:sz w:val="20"/>
          <w:szCs w:val="20"/>
          <w:lang w:eastAsia="zh-CN"/>
        </w:rPr>
        <w:t>’</w:t>
      </w:r>
      <w:r>
        <w:rPr>
          <w:rFonts w:eastAsiaTheme="minorEastAsia" w:cs="Times New Roman" w:hint="eastAsia"/>
          <w:kern w:val="2"/>
          <w:sz w:val="20"/>
          <w:szCs w:val="20"/>
          <w:lang w:eastAsia="zh-CN"/>
        </w:rPr>
        <w:t xml:space="preserve">s up to </w:t>
      </w:r>
      <w:r>
        <w:rPr>
          <w:rFonts w:eastAsiaTheme="minorEastAsia" w:cs="Times New Roman"/>
          <w:kern w:val="2"/>
          <w:sz w:val="20"/>
          <w:szCs w:val="20"/>
          <w:lang w:eastAsia="zh-CN"/>
        </w:rPr>
        <w:t>network</w:t>
      </w:r>
      <w:r>
        <w:rPr>
          <w:rFonts w:eastAsiaTheme="minorEastAsia" w:cs="Times New Roman" w:hint="eastAsia"/>
          <w:kern w:val="2"/>
          <w:sz w:val="20"/>
          <w:szCs w:val="20"/>
          <w:lang w:eastAsia="zh-CN"/>
        </w:rPr>
        <w:t xml:space="preserve"> to decide an appropriate time to send RS of </w:t>
      </w:r>
      <w:r w:rsidR="007460FF">
        <w:rPr>
          <w:rFonts w:eastAsiaTheme="minorEastAsia" w:cs="Times New Roman" w:hint="eastAsia"/>
          <w:kern w:val="2"/>
          <w:sz w:val="20"/>
          <w:szCs w:val="20"/>
          <w:lang w:eastAsia="zh-CN"/>
        </w:rPr>
        <w:t xml:space="preserve">the </w:t>
      </w:r>
      <w:r>
        <w:rPr>
          <w:rFonts w:eastAsiaTheme="minorEastAsia" w:cs="Times New Roman" w:hint="eastAsia"/>
          <w:kern w:val="2"/>
          <w:sz w:val="20"/>
          <w:szCs w:val="20"/>
          <w:lang w:eastAsia="zh-CN"/>
        </w:rPr>
        <w:t xml:space="preserve">same configuration to different UEs. The above two options can avoid </w:t>
      </w:r>
      <w:r w:rsidR="00E967FB">
        <w:rPr>
          <w:rFonts w:eastAsiaTheme="minorEastAsia" w:cs="Times New Roman" w:hint="eastAsia"/>
          <w:kern w:val="2"/>
          <w:sz w:val="20"/>
          <w:szCs w:val="20"/>
          <w:lang w:eastAsia="zh-CN"/>
        </w:rPr>
        <w:t xml:space="preserve">to </w:t>
      </w:r>
      <w:r w:rsidR="00984131">
        <w:rPr>
          <w:rFonts w:eastAsiaTheme="minorEastAsia" w:cs="Times New Roman"/>
          <w:kern w:val="2"/>
          <w:sz w:val="20"/>
          <w:szCs w:val="20"/>
          <w:lang w:eastAsia="zh-CN"/>
        </w:rPr>
        <w:t>diverse</w:t>
      </w:r>
      <w:r w:rsidR="00E967FB">
        <w:rPr>
          <w:rFonts w:eastAsiaTheme="minorEastAsia" w:cs="Times New Roman" w:hint="eastAsia"/>
          <w:kern w:val="2"/>
          <w:sz w:val="20"/>
          <w:szCs w:val="20"/>
          <w:lang w:eastAsia="zh-CN"/>
        </w:rPr>
        <w:t xml:space="preserve"> RS pattern</w:t>
      </w:r>
      <w:r w:rsidR="007460FF">
        <w:rPr>
          <w:rFonts w:eastAsiaTheme="minorEastAsia" w:cs="Times New Roman" w:hint="eastAsia"/>
          <w:kern w:val="2"/>
          <w:sz w:val="20"/>
          <w:szCs w:val="20"/>
          <w:lang w:eastAsia="zh-CN"/>
        </w:rPr>
        <w:t>s</w:t>
      </w:r>
      <w:r w:rsidR="00E967FB">
        <w:rPr>
          <w:rFonts w:eastAsiaTheme="minorEastAsia" w:cs="Times New Roman" w:hint="eastAsia"/>
          <w:kern w:val="2"/>
          <w:sz w:val="20"/>
          <w:szCs w:val="20"/>
          <w:lang w:eastAsia="zh-CN"/>
        </w:rPr>
        <w:t xml:space="preserve"> </w:t>
      </w:r>
      <w:r w:rsidR="0042391B">
        <w:rPr>
          <w:rFonts w:eastAsiaTheme="minorEastAsia" w:cs="Times New Roman" w:hint="eastAsia"/>
          <w:kern w:val="2"/>
          <w:sz w:val="20"/>
          <w:szCs w:val="20"/>
          <w:lang w:eastAsia="zh-CN"/>
        </w:rPr>
        <w:t>or</w:t>
      </w:r>
      <w:r w:rsidR="00E967FB">
        <w:rPr>
          <w:rFonts w:eastAsiaTheme="minorEastAsia" w:cs="Times New Roman" w:hint="eastAsia"/>
          <w:kern w:val="2"/>
          <w:sz w:val="20"/>
          <w:szCs w:val="20"/>
          <w:lang w:eastAsia="zh-CN"/>
        </w:rPr>
        <w:t xml:space="preserve"> </w:t>
      </w:r>
      <w:r w:rsidR="00EA0448">
        <w:rPr>
          <w:rFonts w:eastAsiaTheme="minorEastAsia" w:cs="Times New Roman" w:hint="eastAsia"/>
          <w:kern w:val="2"/>
          <w:sz w:val="20"/>
          <w:szCs w:val="20"/>
          <w:lang w:eastAsia="zh-CN"/>
        </w:rPr>
        <w:t>frequent</w:t>
      </w:r>
      <w:r>
        <w:rPr>
          <w:rFonts w:eastAsiaTheme="minorEastAsia" w:cs="Times New Roman" w:hint="eastAsia"/>
          <w:kern w:val="2"/>
          <w:sz w:val="20"/>
          <w:szCs w:val="20"/>
          <w:lang w:eastAsia="zh-CN"/>
        </w:rPr>
        <w:t xml:space="preserve"> </w:t>
      </w:r>
      <w:r w:rsidR="008635B3">
        <w:rPr>
          <w:rFonts w:eastAsiaTheme="minorEastAsia" w:cs="Times New Roman" w:hint="eastAsia"/>
          <w:kern w:val="2"/>
          <w:sz w:val="20"/>
          <w:szCs w:val="20"/>
          <w:lang w:eastAsia="zh-CN"/>
        </w:rPr>
        <w:t xml:space="preserve">RS </w:t>
      </w:r>
      <w:r w:rsidR="004B2CD2">
        <w:rPr>
          <w:rFonts w:eastAsiaTheme="minorEastAsia" w:cs="Times New Roman" w:hint="eastAsia"/>
          <w:kern w:val="2"/>
          <w:sz w:val="20"/>
          <w:szCs w:val="20"/>
          <w:lang w:eastAsia="zh-CN"/>
        </w:rPr>
        <w:t>transmission</w:t>
      </w:r>
      <w:r w:rsidR="007460FF">
        <w:rPr>
          <w:rFonts w:eastAsiaTheme="minorEastAsia" w:cs="Times New Roman" w:hint="eastAsia"/>
          <w:kern w:val="2"/>
          <w:sz w:val="20"/>
          <w:szCs w:val="20"/>
          <w:lang w:eastAsia="zh-CN"/>
        </w:rPr>
        <w:t>s</w:t>
      </w:r>
      <w:r>
        <w:rPr>
          <w:rFonts w:eastAsiaTheme="minorEastAsia" w:cs="Times New Roman" w:hint="eastAsia"/>
          <w:kern w:val="2"/>
          <w:sz w:val="20"/>
          <w:szCs w:val="20"/>
          <w:lang w:eastAsia="zh-CN"/>
        </w:rPr>
        <w:t xml:space="preserve"> from network. </w:t>
      </w:r>
    </w:p>
    <w:p w14:paraId="02473B0F" w14:textId="425938C1" w:rsidR="001C151A" w:rsidRDefault="001C151A" w:rsidP="001C151A">
      <w:pPr>
        <w:rPr>
          <w:rFonts w:cs="Times New Roman"/>
          <w:b/>
          <w:szCs w:val="20"/>
        </w:rPr>
      </w:pPr>
      <w:r w:rsidRPr="00CC59FB">
        <w:rPr>
          <w:rFonts w:cs="Times New Roman" w:hint="eastAsia"/>
          <w:b/>
          <w:szCs w:val="20"/>
        </w:rPr>
        <w:t xml:space="preserve">Proposal </w:t>
      </w:r>
      <w:r w:rsidR="000C3B46">
        <w:rPr>
          <w:rFonts w:cs="Times New Roman" w:hint="eastAsia"/>
          <w:b/>
          <w:szCs w:val="20"/>
        </w:rPr>
        <w:t>8</w:t>
      </w:r>
      <w:r w:rsidRPr="00CC59FB">
        <w:rPr>
          <w:rFonts w:cs="Times New Roman" w:hint="eastAsia"/>
          <w:b/>
          <w:szCs w:val="20"/>
        </w:rPr>
        <w:t>：</w:t>
      </w:r>
      <w:r w:rsidRPr="00CC59FB">
        <w:rPr>
          <w:rFonts w:cs="Times New Roman" w:hint="eastAsia"/>
          <w:b/>
          <w:szCs w:val="20"/>
        </w:rPr>
        <w:t xml:space="preserve">For UE side data </w:t>
      </w:r>
      <w:r w:rsidR="00C41398">
        <w:rPr>
          <w:rFonts w:cs="Times New Roman"/>
          <w:b/>
          <w:szCs w:val="20"/>
        </w:rPr>
        <w:t>collection</w:t>
      </w:r>
      <w:r w:rsidR="00C41398">
        <w:rPr>
          <w:rFonts w:cs="Times New Roman" w:hint="eastAsia"/>
          <w:b/>
          <w:szCs w:val="20"/>
        </w:rPr>
        <w:t xml:space="preserve">, </w:t>
      </w:r>
      <w:r w:rsidR="008635B3">
        <w:rPr>
          <w:rFonts w:cs="Times New Roman" w:hint="eastAsia"/>
          <w:b/>
          <w:szCs w:val="20"/>
        </w:rPr>
        <w:t xml:space="preserve">consider the </w:t>
      </w:r>
      <w:r>
        <w:rPr>
          <w:rFonts w:cs="Times New Roman" w:hint="eastAsia"/>
          <w:b/>
          <w:szCs w:val="20"/>
        </w:rPr>
        <w:t>following options for RS overhead reduction in network:</w:t>
      </w:r>
    </w:p>
    <w:p w14:paraId="01B1623B" w14:textId="45E9FE9A" w:rsidR="001C151A" w:rsidRPr="00CC59FB" w:rsidRDefault="001C151A" w:rsidP="00C71871">
      <w:pPr>
        <w:pStyle w:val="a8"/>
        <w:numPr>
          <w:ilvl w:val="0"/>
          <w:numId w:val="8"/>
        </w:numPr>
        <w:spacing w:beforeLines="50" w:before="120" w:afterLines="50" w:after="120"/>
        <w:ind w:firstLineChars="0"/>
        <w:rPr>
          <w:rFonts w:cs="Times New Roman"/>
          <w:b/>
          <w:szCs w:val="20"/>
        </w:rPr>
      </w:pPr>
      <w:r w:rsidRPr="00CC59FB">
        <w:rPr>
          <w:rFonts w:cs="Times New Roman"/>
          <w:b/>
          <w:szCs w:val="20"/>
        </w:rPr>
        <w:t>O</w:t>
      </w:r>
      <w:r w:rsidRPr="00CC59FB">
        <w:rPr>
          <w:rFonts w:cs="Times New Roman" w:hint="eastAsia"/>
          <w:b/>
          <w:szCs w:val="20"/>
        </w:rPr>
        <w:t xml:space="preserve">ption 1: </w:t>
      </w:r>
      <w:r w:rsidRPr="00CC59FB">
        <w:rPr>
          <w:rFonts w:cs="Times New Roman"/>
          <w:b/>
          <w:szCs w:val="20"/>
        </w:rPr>
        <w:t>NW sends common RS configuration to different UEs for UE-side data collection</w:t>
      </w:r>
      <w:r w:rsidR="00F114FB">
        <w:rPr>
          <w:rFonts w:cs="Times New Roman" w:hint="eastAsia"/>
          <w:b/>
          <w:szCs w:val="20"/>
        </w:rPr>
        <w:t>;</w:t>
      </w:r>
    </w:p>
    <w:p w14:paraId="0690306F" w14:textId="3CD9246D" w:rsidR="00C54923" w:rsidRPr="009F553D" w:rsidRDefault="001C151A" w:rsidP="007009DE">
      <w:pPr>
        <w:pStyle w:val="a8"/>
        <w:numPr>
          <w:ilvl w:val="0"/>
          <w:numId w:val="8"/>
        </w:numPr>
        <w:spacing w:beforeLines="50" w:before="120" w:afterLines="50" w:after="120"/>
        <w:ind w:firstLineChars="0"/>
        <w:rPr>
          <w:rFonts w:cs="Times New Roman"/>
          <w:b/>
          <w:szCs w:val="20"/>
        </w:rPr>
      </w:pPr>
      <w:r w:rsidRPr="009F553D">
        <w:rPr>
          <w:rFonts w:cs="Times New Roman" w:hint="eastAsia"/>
          <w:b/>
          <w:szCs w:val="20"/>
        </w:rPr>
        <w:t xml:space="preserve">Option 2: </w:t>
      </w:r>
      <w:r w:rsidRPr="004502D5">
        <w:rPr>
          <w:rFonts w:cs="Times New Roman"/>
          <w:b/>
          <w:szCs w:val="20"/>
        </w:rPr>
        <w:t>UE requests the preferred RS for data collection from NW p</w:t>
      </w:r>
      <w:r w:rsidRPr="000D19CC">
        <w:rPr>
          <w:rFonts w:cs="Times New Roman"/>
          <w:b/>
          <w:szCs w:val="20"/>
        </w:rPr>
        <w:t>re-configured RS</w:t>
      </w:r>
      <w:r w:rsidR="00F114FB">
        <w:rPr>
          <w:rFonts w:cs="Times New Roman" w:hint="eastAsia"/>
          <w:b/>
          <w:szCs w:val="20"/>
        </w:rPr>
        <w:t>.</w:t>
      </w:r>
    </w:p>
    <w:p w14:paraId="06039101" w14:textId="7EE391A1" w:rsidR="003528AB" w:rsidRDefault="009006C2" w:rsidP="009F553D">
      <w:pPr>
        <w:spacing w:beforeLines="50" w:before="120" w:afterLines="50" w:after="120"/>
        <w:rPr>
          <w:rFonts w:cs="Times New Roman"/>
          <w:szCs w:val="20"/>
        </w:rPr>
      </w:pPr>
      <w:r>
        <w:rPr>
          <w:rFonts w:cs="Times New Roman" w:hint="eastAsia"/>
          <w:szCs w:val="20"/>
        </w:rPr>
        <w:t xml:space="preserve">For training data collection for UE-sided model, </w:t>
      </w:r>
      <w:r w:rsidR="008D12E9">
        <w:rPr>
          <w:rFonts w:cs="Times New Roman" w:hint="eastAsia"/>
          <w:szCs w:val="20"/>
        </w:rPr>
        <w:t xml:space="preserve">network </w:t>
      </w:r>
      <w:r w:rsidR="008D12E9">
        <w:rPr>
          <w:rFonts w:cs="Times New Roman"/>
          <w:szCs w:val="20"/>
        </w:rPr>
        <w:t>requires</w:t>
      </w:r>
      <w:r w:rsidR="008D12E9">
        <w:rPr>
          <w:rFonts w:cs="Times New Roman" w:hint="eastAsia"/>
          <w:szCs w:val="20"/>
        </w:rPr>
        <w:t xml:space="preserve"> </w:t>
      </w:r>
      <w:r w:rsidR="008D12E9">
        <w:rPr>
          <w:rFonts w:cs="Times New Roman"/>
          <w:szCs w:val="20"/>
        </w:rPr>
        <w:t>configur</w:t>
      </w:r>
      <w:r w:rsidR="008D12E9">
        <w:rPr>
          <w:rFonts w:cs="Times New Roman" w:hint="eastAsia"/>
          <w:szCs w:val="20"/>
        </w:rPr>
        <w:t xml:space="preserve">ing the resource </w:t>
      </w:r>
      <w:r w:rsidR="00A34B03">
        <w:rPr>
          <w:rFonts w:cs="Times New Roman" w:hint="eastAsia"/>
          <w:szCs w:val="20"/>
        </w:rPr>
        <w:t xml:space="preserve">of </w:t>
      </w:r>
      <w:r w:rsidR="008D12E9">
        <w:rPr>
          <w:rFonts w:cs="Times New Roman" w:hint="eastAsia"/>
          <w:szCs w:val="20"/>
        </w:rPr>
        <w:t xml:space="preserve">Set B and the resource </w:t>
      </w:r>
      <w:r w:rsidR="00A34B03">
        <w:rPr>
          <w:rFonts w:cs="Times New Roman" w:hint="eastAsia"/>
          <w:szCs w:val="20"/>
        </w:rPr>
        <w:t xml:space="preserve">of </w:t>
      </w:r>
      <w:r w:rsidR="008D12E9">
        <w:rPr>
          <w:rFonts w:cs="Times New Roman" w:hint="eastAsia"/>
          <w:szCs w:val="20"/>
        </w:rPr>
        <w:t xml:space="preserve">Set A, the UE performs </w:t>
      </w:r>
      <w:r w:rsidR="008D12E9">
        <w:rPr>
          <w:rFonts w:cs="Times New Roman"/>
          <w:szCs w:val="20"/>
        </w:rPr>
        <w:t>measurement</w:t>
      </w:r>
      <w:r w:rsidR="008D12E9">
        <w:rPr>
          <w:rFonts w:cs="Times New Roman" w:hint="eastAsia"/>
          <w:szCs w:val="20"/>
        </w:rPr>
        <w:t xml:space="preserve"> for Set B and Set A </w:t>
      </w:r>
      <w:r w:rsidR="00A34B03">
        <w:rPr>
          <w:rFonts w:cs="Times New Roman" w:hint="eastAsia"/>
          <w:szCs w:val="20"/>
        </w:rPr>
        <w:t>to obtain</w:t>
      </w:r>
      <w:r w:rsidR="008D12E9">
        <w:rPr>
          <w:rFonts w:cs="Times New Roman" w:hint="eastAsia"/>
          <w:szCs w:val="20"/>
        </w:rPr>
        <w:t xml:space="preserve"> model input and ground-truth </w:t>
      </w:r>
      <w:r w:rsidR="008D12E9">
        <w:rPr>
          <w:rFonts w:cs="Times New Roman"/>
          <w:szCs w:val="20"/>
        </w:rPr>
        <w:t>label</w:t>
      </w:r>
      <w:r w:rsidR="008D12E9">
        <w:rPr>
          <w:rFonts w:cs="Times New Roman" w:hint="eastAsia"/>
          <w:szCs w:val="20"/>
        </w:rPr>
        <w:t xml:space="preserve"> respectively. O</w:t>
      </w:r>
      <w:r>
        <w:rPr>
          <w:rFonts w:cs="Times New Roman" w:hint="eastAsia"/>
          <w:szCs w:val="20"/>
        </w:rPr>
        <w:t>ne issue is how to indicate the association of Set B and Set A.</w:t>
      </w:r>
      <w:r w:rsidR="003528AB">
        <w:rPr>
          <w:rFonts w:cs="Times New Roman" w:hint="eastAsia"/>
          <w:szCs w:val="20"/>
        </w:rPr>
        <w:t xml:space="preserve"> </w:t>
      </w:r>
      <w:r w:rsidR="003528AB">
        <w:rPr>
          <w:rFonts w:cs="Times New Roman"/>
          <w:szCs w:val="20"/>
        </w:rPr>
        <w:t>O</w:t>
      </w:r>
      <w:r w:rsidR="003528AB">
        <w:rPr>
          <w:rFonts w:cs="Times New Roman" w:hint="eastAsia"/>
          <w:szCs w:val="20"/>
        </w:rPr>
        <w:t xml:space="preserve">ne potential method is </w:t>
      </w:r>
      <w:r w:rsidR="00C41398">
        <w:rPr>
          <w:rFonts w:cs="Times New Roman" w:hint="eastAsia"/>
          <w:szCs w:val="20"/>
        </w:rPr>
        <w:t>defining</w:t>
      </w:r>
      <w:r w:rsidR="003528AB">
        <w:rPr>
          <w:rFonts w:cs="Times New Roman" w:hint="eastAsia"/>
          <w:szCs w:val="20"/>
        </w:rPr>
        <w:t xml:space="preserve"> the association of Set B and Set A </w:t>
      </w:r>
      <w:r w:rsidR="008D12E9">
        <w:rPr>
          <w:rFonts w:cs="Times New Roman" w:hint="eastAsia"/>
          <w:szCs w:val="20"/>
        </w:rPr>
        <w:t>based on CSI</w:t>
      </w:r>
      <w:r w:rsidR="003528AB">
        <w:rPr>
          <w:rFonts w:cs="Times New Roman" w:hint="eastAsia"/>
          <w:szCs w:val="20"/>
        </w:rPr>
        <w:t xml:space="preserve"> </w:t>
      </w:r>
      <w:r w:rsidR="008D12E9">
        <w:rPr>
          <w:rFonts w:cs="Times New Roman" w:hint="eastAsia"/>
          <w:szCs w:val="20"/>
        </w:rPr>
        <w:t>resource setting</w:t>
      </w:r>
      <w:r w:rsidR="00B15B65">
        <w:rPr>
          <w:rFonts w:cs="Times New Roman" w:hint="eastAsia"/>
          <w:szCs w:val="20"/>
        </w:rPr>
        <w:t>,</w:t>
      </w:r>
      <w:r w:rsidR="008D12E9">
        <w:rPr>
          <w:rFonts w:cs="Times New Roman" w:hint="eastAsia"/>
          <w:szCs w:val="20"/>
        </w:rPr>
        <w:t xml:space="preserve"> </w:t>
      </w:r>
      <w:r w:rsidR="00A72B79">
        <w:rPr>
          <w:rFonts w:cs="Times New Roman" w:hint="eastAsia"/>
          <w:szCs w:val="20"/>
        </w:rPr>
        <w:t>e.g</w:t>
      </w:r>
      <w:r w:rsidR="008D12E9">
        <w:rPr>
          <w:rFonts w:cs="Times New Roman" w:hint="eastAsia"/>
          <w:szCs w:val="20"/>
        </w:rPr>
        <w:t>.</w:t>
      </w:r>
      <w:r w:rsidR="00B15B65">
        <w:rPr>
          <w:rFonts w:cs="Times New Roman" w:hint="eastAsia"/>
          <w:szCs w:val="20"/>
        </w:rPr>
        <w:t>, indicating the association in</w:t>
      </w:r>
      <w:r w:rsidR="008D12E9">
        <w:rPr>
          <w:rFonts w:hint="eastAsia"/>
        </w:rPr>
        <w:t xml:space="preserve"> </w:t>
      </w:r>
      <w:r w:rsidR="008D12E9" w:rsidRPr="007009DE">
        <w:rPr>
          <w:i/>
        </w:rPr>
        <w:t>CSI-</w:t>
      </w:r>
      <w:proofErr w:type="spellStart"/>
      <w:r w:rsidR="008D12E9" w:rsidRPr="007009DE">
        <w:rPr>
          <w:i/>
        </w:rPr>
        <w:t>ResourceConfig</w:t>
      </w:r>
      <w:proofErr w:type="spellEnd"/>
      <w:r w:rsidR="008D12E9">
        <w:rPr>
          <w:rFonts w:hint="eastAsia"/>
        </w:rPr>
        <w:t xml:space="preserve">. Another potential method is </w:t>
      </w:r>
      <w:r w:rsidR="00C41398">
        <w:rPr>
          <w:rFonts w:cs="Times New Roman" w:hint="eastAsia"/>
          <w:szCs w:val="20"/>
        </w:rPr>
        <w:t>defining</w:t>
      </w:r>
      <w:r w:rsidR="008D12E9">
        <w:rPr>
          <w:rFonts w:cs="Times New Roman" w:hint="eastAsia"/>
          <w:szCs w:val="20"/>
        </w:rPr>
        <w:t xml:space="preserve"> the association of Set B and Set </w:t>
      </w:r>
      <w:proofErr w:type="gramStart"/>
      <w:r w:rsidR="008D12E9">
        <w:rPr>
          <w:rFonts w:cs="Times New Roman" w:hint="eastAsia"/>
          <w:szCs w:val="20"/>
        </w:rPr>
        <w:t>A</w:t>
      </w:r>
      <w:proofErr w:type="gramEnd"/>
      <w:r w:rsidR="008D12E9">
        <w:rPr>
          <w:rFonts w:cs="Times New Roman" w:hint="eastAsia"/>
          <w:szCs w:val="20"/>
        </w:rPr>
        <w:t xml:space="preserve"> based on CSI reporting</w:t>
      </w:r>
      <w:r w:rsidR="00B15B65">
        <w:rPr>
          <w:rFonts w:cs="Times New Roman" w:hint="eastAsia"/>
          <w:szCs w:val="20"/>
        </w:rPr>
        <w:t>,</w:t>
      </w:r>
      <w:r w:rsidR="008D12E9">
        <w:rPr>
          <w:rFonts w:cs="Times New Roman" w:hint="eastAsia"/>
          <w:szCs w:val="20"/>
        </w:rPr>
        <w:t xml:space="preserve"> </w:t>
      </w:r>
      <w:r w:rsidR="00B15B65">
        <w:rPr>
          <w:rFonts w:cs="Times New Roman" w:hint="eastAsia"/>
          <w:szCs w:val="20"/>
        </w:rPr>
        <w:t>e.g</w:t>
      </w:r>
      <w:r w:rsidR="008D12E9">
        <w:rPr>
          <w:rFonts w:cs="Times New Roman" w:hint="eastAsia"/>
          <w:szCs w:val="20"/>
        </w:rPr>
        <w:t>.</w:t>
      </w:r>
      <w:r w:rsidR="00B15B65">
        <w:rPr>
          <w:rFonts w:cs="Times New Roman" w:hint="eastAsia"/>
          <w:szCs w:val="20"/>
        </w:rPr>
        <w:t xml:space="preserve"> indicating the association in</w:t>
      </w:r>
      <w:r w:rsidR="008D12E9">
        <w:rPr>
          <w:rFonts w:hint="eastAsia"/>
        </w:rPr>
        <w:t xml:space="preserve"> </w:t>
      </w:r>
      <w:r w:rsidR="008D12E9" w:rsidRPr="007009DE">
        <w:rPr>
          <w:i/>
        </w:rPr>
        <w:t>CSI-</w:t>
      </w:r>
      <w:proofErr w:type="spellStart"/>
      <w:r w:rsidR="008D12E9" w:rsidRPr="007009DE">
        <w:rPr>
          <w:i/>
        </w:rPr>
        <w:t>ReportConfig</w:t>
      </w:r>
      <w:proofErr w:type="spellEnd"/>
      <w:r w:rsidR="008D12E9">
        <w:rPr>
          <w:rFonts w:hint="eastAsia"/>
        </w:rPr>
        <w:t xml:space="preserve">. Both of the methods can be further </w:t>
      </w:r>
      <w:r w:rsidR="008D12E9">
        <w:t>consider</w:t>
      </w:r>
      <w:r w:rsidR="008D12E9">
        <w:rPr>
          <w:rFonts w:hint="eastAsia"/>
        </w:rPr>
        <w:t xml:space="preserve">ed based on current CSI </w:t>
      </w:r>
      <w:r w:rsidR="008D12E9">
        <w:t>framework</w:t>
      </w:r>
      <w:r w:rsidR="008D12E9">
        <w:rPr>
          <w:rFonts w:hint="eastAsia"/>
        </w:rPr>
        <w:t xml:space="preserve">. </w:t>
      </w:r>
    </w:p>
    <w:p w14:paraId="05504E28" w14:textId="62105AF3" w:rsidR="00C41398" w:rsidRDefault="008D12E9" w:rsidP="00C41398">
      <w:pPr>
        <w:rPr>
          <w:rFonts w:cs="Times New Roman"/>
          <w:b/>
          <w:szCs w:val="20"/>
        </w:rPr>
      </w:pPr>
      <w:r w:rsidRPr="00CC59FB">
        <w:rPr>
          <w:rFonts w:cs="Times New Roman" w:hint="eastAsia"/>
          <w:b/>
          <w:szCs w:val="20"/>
        </w:rPr>
        <w:lastRenderedPageBreak/>
        <w:t xml:space="preserve">Proposal </w:t>
      </w:r>
      <w:r w:rsidR="000C3B46">
        <w:rPr>
          <w:rFonts w:cs="Times New Roman" w:hint="eastAsia"/>
          <w:b/>
          <w:szCs w:val="20"/>
        </w:rPr>
        <w:t>9</w:t>
      </w:r>
      <w:r w:rsidRPr="00CC59FB">
        <w:rPr>
          <w:rFonts w:cs="Times New Roman" w:hint="eastAsia"/>
          <w:b/>
          <w:szCs w:val="20"/>
        </w:rPr>
        <w:t>：</w:t>
      </w:r>
      <w:r w:rsidRPr="00CC59FB">
        <w:rPr>
          <w:rFonts w:cs="Times New Roman" w:hint="eastAsia"/>
          <w:b/>
          <w:szCs w:val="20"/>
        </w:rPr>
        <w:t xml:space="preserve">For UE side data collection, </w:t>
      </w:r>
      <w:r w:rsidR="00C41398" w:rsidRPr="00C41398">
        <w:rPr>
          <w:rFonts w:cs="Times New Roman"/>
          <w:b/>
          <w:szCs w:val="20"/>
        </w:rPr>
        <w:t>the association of Set B and Set A</w:t>
      </w:r>
      <w:r w:rsidR="00C41398">
        <w:rPr>
          <w:rFonts w:cs="Times New Roman" w:hint="eastAsia"/>
          <w:b/>
          <w:szCs w:val="20"/>
        </w:rPr>
        <w:t xml:space="preserve"> can be defin</w:t>
      </w:r>
      <w:r w:rsidR="00AA18CB">
        <w:rPr>
          <w:rFonts w:cs="Times New Roman" w:hint="eastAsia"/>
          <w:b/>
          <w:szCs w:val="20"/>
        </w:rPr>
        <w:t>ed</w:t>
      </w:r>
      <w:r w:rsidR="00C41398">
        <w:rPr>
          <w:rFonts w:cs="Times New Roman" w:hint="eastAsia"/>
          <w:b/>
          <w:szCs w:val="20"/>
        </w:rPr>
        <w:t xml:space="preserve"> based on following methods:</w:t>
      </w:r>
    </w:p>
    <w:p w14:paraId="17BA2710" w14:textId="6F645101" w:rsidR="009F553D" w:rsidRDefault="00C41398" w:rsidP="00571E11">
      <w:pPr>
        <w:pStyle w:val="a8"/>
        <w:numPr>
          <w:ilvl w:val="0"/>
          <w:numId w:val="8"/>
        </w:numPr>
        <w:spacing w:beforeLines="50" w:before="120" w:afterLines="50" w:after="120"/>
        <w:ind w:firstLineChars="0"/>
        <w:rPr>
          <w:rFonts w:cs="Times New Roman"/>
          <w:b/>
          <w:szCs w:val="20"/>
        </w:rPr>
      </w:pPr>
      <w:r w:rsidRPr="009F553D">
        <w:rPr>
          <w:rFonts w:cs="Times New Roman"/>
          <w:b/>
          <w:szCs w:val="20"/>
        </w:rPr>
        <w:t>B</w:t>
      </w:r>
      <w:r w:rsidRPr="004502D5">
        <w:rPr>
          <w:rFonts w:cs="Times New Roman" w:hint="eastAsia"/>
          <w:b/>
          <w:szCs w:val="20"/>
        </w:rPr>
        <w:t xml:space="preserve">ased on </w:t>
      </w:r>
      <w:r w:rsidRPr="000D19CC">
        <w:rPr>
          <w:rFonts w:cs="Times New Roman"/>
          <w:b/>
          <w:szCs w:val="20"/>
        </w:rPr>
        <w:t>CSI resource setting</w:t>
      </w:r>
      <w:r w:rsidRPr="009F553D">
        <w:rPr>
          <w:rFonts w:cs="Times New Roman" w:hint="eastAsia"/>
          <w:b/>
          <w:szCs w:val="20"/>
        </w:rPr>
        <w:t>;</w:t>
      </w:r>
    </w:p>
    <w:p w14:paraId="07617311" w14:textId="6C057CF1" w:rsidR="00C41398" w:rsidRPr="000D19CC" w:rsidRDefault="00C41398" w:rsidP="00571E11">
      <w:pPr>
        <w:pStyle w:val="a8"/>
        <w:numPr>
          <w:ilvl w:val="0"/>
          <w:numId w:val="8"/>
        </w:numPr>
        <w:spacing w:beforeLines="50" w:before="120" w:afterLines="50" w:after="120"/>
        <w:ind w:firstLineChars="0"/>
        <w:rPr>
          <w:rFonts w:cs="Times New Roman"/>
          <w:b/>
          <w:szCs w:val="20"/>
        </w:rPr>
      </w:pPr>
      <w:r w:rsidRPr="009F553D">
        <w:rPr>
          <w:rFonts w:cs="Times New Roman" w:hint="eastAsia"/>
          <w:b/>
          <w:szCs w:val="20"/>
        </w:rPr>
        <w:t>Based on CSI reporting</w:t>
      </w:r>
      <w:r w:rsidRPr="009F553D">
        <w:rPr>
          <w:rFonts w:cs="Times New Roman"/>
          <w:b/>
          <w:szCs w:val="20"/>
        </w:rPr>
        <w:t>.</w:t>
      </w:r>
    </w:p>
    <w:p w14:paraId="086118E9" w14:textId="471EB656" w:rsidR="00B77569" w:rsidRPr="004853C2" w:rsidRDefault="00B77569" w:rsidP="004853C2">
      <w:pPr>
        <w:pStyle w:val="a8"/>
        <w:keepNext/>
        <w:widowControl/>
        <w:numPr>
          <w:ilvl w:val="0"/>
          <w:numId w:val="1"/>
        </w:numPr>
        <w:spacing w:before="240" w:after="120"/>
        <w:ind w:left="424" w:hangingChars="151" w:hanging="424"/>
        <w:outlineLvl w:val="0"/>
        <w:rPr>
          <w:rFonts w:ascii="Arial" w:eastAsia="宋体" w:hAnsi="Arial" w:cs="Arial"/>
          <w:b/>
          <w:kern w:val="32"/>
          <w:sz w:val="28"/>
          <w:szCs w:val="20"/>
        </w:rPr>
      </w:pPr>
      <w:r w:rsidRPr="004853C2">
        <w:rPr>
          <w:rFonts w:ascii="Arial" w:eastAsia="宋体" w:hAnsi="Arial" w:cs="Arial"/>
          <w:b/>
          <w:kern w:val="32"/>
          <w:sz w:val="28"/>
          <w:szCs w:val="20"/>
        </w:rPr>
        <w:t>M</w:t>
      </w:r>
      <w:r w:rsidR="004853C2" w:rsidRPr="004853C2">
        <w:rPr>
          <w:rFonts w:ascii="Arial" w:eastAsia="宋体" w:hAnsi="Arial" w:cs="Arial" w:hint="eastAsia"/>
          <w:b/>
          <w:kern w:val="32"/>
          <w:sz w:val="28"/>
          <w:szCs w:val="20"/>
        </w:rPr>
        <w:t>odel inference</w:t>
      </w:r>
    </w:p>
    <w:p w14:paraId="40BA4023" w14:textId="242896FB" w:rsidR="002E2575" w:rsidRDefault="00054F75" w:rsidP="00E66D6B">
      <w:pPr>
        <w:pStyle w:val="2"/>
        <w:numPr>
          <w:ilvl w:val="1"/>
          <w:numId w:val="1"/>
        </w:numPr>
        <w:tabs>
          <w:tab w:val="left" w:pos="1701"/>
        </w:tabs>
        <w:rPr>
          <w:rFonts w:eastAsiaTheme="minorEastAsia"/>
          <w:lang w:val="en-US"/>
        </w:rPr>
      </w:pPr>
      <w:r>
        <w:rPr>
          <w:rFonts w:eastAsiaTheme="minorEastAsia" w:hint="eastAsia"/>
          <w:lang w:val="en-US"/>
        </w:rPr>
        <w:t xml:space="preserve">Enhancements for </w:t>
      </w:r>
      <w:r w:rsidR="002E2575">
        <w:rPr>
          <w:rFonts w:eastAsiaTheme="minorEastAsia" w:hint="eastAsia"/>
          <w:lang w:val="en-US"/>
        </w:rPr>
        <w:t>RS configuration</w:t>
      </w:r>
    </w:p>
    <w:p w14:paraId="32F501BF" w14:textId="77777777" w:rsidR="00FB5A3A" w:rsidRDefault="007F3666" w:rsidP="00054F75">
      <w:pPr>
        <w:pStyle w:val="a1"/>
        <w:rPr>
          <w:rFonts w:eastAsiaTheme="minorEastAsia" w:cs="Times New Roman"/>
          <w:kern w:val="2"/>
          <w:sz w:val="20"/>
          <w:szCs w:val="20"/>
          <w:lang w:eastAsia="zh-CN"/>
        </w:rPr>
      </w:pPr>
      <w:r w:rsidRPr="00A1106B">
        <w:rPr>
          <w:rFonts w:eastAsiaTheme="minorEastAsia" w:cs="Times New Roman" w:hint="eastAsia"/>
          <w:kern w:val="2"/>
          <w:sz w:val="20"/>
          <w:szCs w:val="20"/>
          <w:lang w:eastAsia="zh-CN"/>
        </w:rPr>
        <w:t>For model inference</w:t>
      </w:r>
      <w:r w:rsidR="00054F75" w:rsidRPr="00A1106B">
        <w:rPr>
          <w:rFonts w:eastAsiaTheme="minorEastAsia" w:cs="Times New Roman" w:hint="eastAsia"/>
          <w:kern w:val="2"/>
          <w:sz w:val="20"/>
          <w:szCs w:val="20"/>
          <w:lang w:eastAsia="zh-CN"/>
        </w:rPr>
        <w:t xml:space="preserve"> of both NW-side</w:t>
      </w:r>
      <w:r w:rsidR="00046031" w:rsidRPr="00A1106B">
        <w:rPr>
          <w:rFonts w:eastAsiaTheme="minorEastAsia" w:cs="Times New Roman" w:hint="eastAsia"/>
          <w:kern w:val="2"/>
          <w:sz w:val="20"/>
          <w:szCs w:val="20"/>
          <w:lang w:eastAsia="zh-CN"/>
        </w:rPr>
        <w:t>d</w:t>
      </w:r>
      <w:r w:rsidR="00054F75" w:rsidRPr="00A1106B">
        <w:rPr>
          <w:rFonts w:eastAsiaTheme="minorEastAsia" w:cs="Times New Roman" w:hint="eastAsia"/>
          <w:kern w:val="2"/>
          <w:sz w:val="20"/>
          <w:szCs w:val="20"/>
          <w:lang w:eastAsia="zh-CN"/>
        </w:rPr>
        <w:t xml:space="preserve"> model and UE-side</w:t>
      </w:r>
      <w:r w:rsidR="00046031" w:rsidRPr="00A1106B">
        <w:rPr>
          <w:rFonts w:eastAsiaTheme="minorEastAsia" w:cs="Times New Roman" w:hint="eastAsia"/>
          <w:kern w:val="2"/>
          <w:sz w:val="20"/>
          <w:szCs w:val="20"/>
          <w:lang w:eastAsia="zh-CN"/>
        </w:rPr>
        <w:t>d</w:t>
      </w:r>
      <w:r w:rsidR="00054F75" w:rsidRPr="00A1106B">
        <w:rPr>
          <w:rFonts w:eastAsiaTheme="minorEastAsia" w:cs="Times New Roman" w:hint="eastAsia"/>
          <w:kern w:val="2"/>
          <w:sz w:val="20"/>
          <w:szCs w:val="20"/>
          <w:lang w:eastAsia="zh-CN"/>
        </w:rPr>
        <w:t xml:space="preserve"> model</w:t>
      </w:r>
      <w:r w:rsidRPr="00A1106B">
        <w:rPr>
          <w:rFonts w:eastAsiaTheme="minorEastAsia" w:cs="Times New Roman" w:hint="eastAsia"/>
          <w:kern w:val="2"/>
          <w:sz w:val="20"/>
          <w:szCs w:val="20"/>
          <w:lang w:eastAsia="zh-CN"/>
        </w:rPr>
        <w:t xml:space="preserve">, </w:t>
      </w:r>
      <w:r>
        <w:rPr>
          <w:rFonts w:eastAsiaTheme="minorEastAsia" w:cs="Times New Roman" w:hint="eastAsia"/>
          <w:kern w:val="2"/>
          <w:sz w:val="20"/>
          <w:szCs w:val="20"/>
          <w:lang w:eastAsia="zh-CN"/>
        </w:rPr>
        <w:t xml:space="preserve">network </w:t>
      </w:r>
      <w:r w:rsidR="00054F75">
        <w:rPr>
          <w:rFonts w:eastAsiaTheme="minorEastAsia" w:cs="Times New Roman" w:hint="eastAsia"/>
          <w:kern w:val="2"/>
          <w:sz w:val="20"/>
          <w:szCs w:val="20"/>
          <w:lang w:eastAsia="zh-CN"/>
        </w:rPr>
        <w:t>will configure</w:t>
      </w:r>
      <w:r>
        <w:rPr>
          <w:rFonts w:eastAsiaTheme="minorEastAsia" w:cs="Times New Roman" w:hint="eastAsia"/>
          <w:kern w:val="2"/>
          <w:sz w:val="20"/>
          <w:szCs w:val="20"/>
          <w:lang w:eastAsia="zh-CN"/>
        </w:rPr>
        <w:t xml:space="preserve"> RS of Set B for measurement.</w:t>
      </w:r>
      <w:r w:rsidR="00653F93">
        <w:rPr>
          <w:rFonts w:eastAsiaTheme="minorEastAsia" w:cs="Times New Roman" w:hint="eastAsia"/>
          <w:kern w:val="2"/>
          <w:sz w:val="20"/>
          <w:szCs w:val="20"/>
          <w:lang w:eastAsia="zh-CN"/>
        </w:rPr>
        <w:t xml:space="preserve"> </w:t>
      </w:r>
      <w:r w:rsidR="005D38E3">
        <w:rPr>
          <w:rFonts w:eastAsiaTheme="minorEastAsia" w:cs="Times New Roman" w:hint="eastAsia"/>
          <w:kern w:val="2"/>
          <w:sz w:val="20"/>
          <w:szCs w:val="20"/>
          <w:lang w:eastAsia="zh-CN"/>
        </w:rPr>
        <w:t xml:space="preserve">In RAN1#116 meeting, </w:t>
      </w:r>
      <w:r w:rsidR="001F77D3">
        <w:rPr>
          <w:rFonts w:eastAsiaTheme="minorEastAsia" w:cs="Times New Roman" w:hint="eastAsia"/>
          <w:kern w:val="2"/>
          <w:sz w:val="20"/>
          <w:szCs w:val="20"/>
          <w:lang w:eastAsia="zh-CN"/>
        </w:rPr>
        <w:t xml:space="preserve">it was concluded that for </w:t>
      </w:r>
      <w:r w:rsidR="00FB5A3A">
        <w:rPr>
          <w:rFonts w:eastAsiaTheme="minorEastAsia" w:cs="Times New Roman" w:hint="eastAsia"/>
          <w:kern w:val="2"/>
          <w:sz w:val="20"/>
          <w:szCs w:val="20"/>
          <w:lang w:eastAsia="zh-CN"/>
        </w:rPr>
        <w:t xml:space="preserve">inference of </w:t>
      </w:r>
      <w:r w:rsidR="001F77D3">
        <w:rPr>
          <w:rFonts w:eastAsiaTheme="minorEastAsia" w:cs="Times New Roman" w:hint="eastAsia"/>
          <w:kern w:val="2"/>
          <w:sz w:val="20"/>
          <w:szCs w:val="20"/>
          <w:lang w:eastAsia="zh-CN"/>
        </w:rPr>
        <w:t>UE sided model,</w:t>
      </w:r>
      <w:r w:rsidR="00FB5A3A">
        <w:rPr>
          <w:rFonts w:eastAsiaTheme="minorEastAsia" w:cs="Times New Roman" w:hint="eastAsia"/>
          <w:kern w:val="2"/>
          <w:sz w:val="20"/>
          <w:szCs w:val="20"/>
          <w:lang w:eastAsia="zh-CN"/>
        </w:rPr>
        <w:t xml:space="preserve"> for configuration of Set B, take the </w:t>
      </w:r>
      <w:r w:rsidR="00FB5A3A">
        <w:rPr>
          <w:rFonts w:eastAsiaTheme="minorEastAsia" w:cs="Times New Roman"/>
          <w:kern w:val="2"/>
          <w:sz w:val="20"/>
          <w:szCs w:val="20"/>
          <w:lang w:eastAsia="zh-CN"/>
        </w:rPr>
        <w:t>current</w:t>
      </w:r>
      <w:r w:rsidR="00FB5A3A">
        <w:rPr>
          <w:rFonts w:eastAsiaTheme="minorEastAsia" w:cs="Times New Roman" w:hint="eastAsia"/>
          <w:kern w:val="2"/>
          <w:sz w:val="20"/>
          <w:szCs w:val="20"/>
          <w:lang w:eastAsia="zh-CN"/>
        </w:rPr>
        <w:t xml:space="preserve"> CSI framework as the starting point.</w:t>
      </w:r>
    </w:p>
    <w:p w14:paraId="01C4E0C9" w14:textId="73EF5F4D" w:rsidR="002E2575" w:rsidRDefault="00FB5A3A" w:rsidP="00054F75">
      <w:pPr>
        <w:pStyle w:val="a1"/>
        <w:rPr>
          <w:rFonts w:eastAsiaTheme="minorEastAsia" w:cs="Times New Roman"/>
          <w:kern w:val="2"/>
          <w:sz w:val="20"/>
          <w:szCs w:val="20"/>
          <w:lang w:eastAsia="zh-CN"/>
        </w:rPr>
      </w:pPr>
      <w:r>
        <w:rPr>
          <w:rFonts w:eastAsiaTheme="minorEastAsia" w:cs="Times New Roman" w:hint="eastAsia"/>
          <w:kern w:val="2"/>
          <w:sz w:val="20"/>
          <w:szCs w:val="20"/>
          <w:lang w:eastAsia="zh-CN"/>
        </w:rPr>
        <w:t>In current C</w:t>
      </w:r>
      <w:r w:rsidR="002E4814">
        <w:rPr>
          <w:rFonts w:eastAsiaTheme="minorEastAsia" w:cs="Times New Roman" w:hint="eastAsia"/>
          <w:kern w:val="2"/>
          <w:sz w:val="20"/>
          <w:szCs w:val="20"/>
          <w:lang w:eastAsia="zh-CN"/>
        </w:rPr>
        <w:t xml:space="preserve">SI framework, the resource for measurement is included in the </w:t>
      </w:r>
      <w:r w:rsidR="002E4814" w:rsidRPr="002E4814">
        <w:rPr>
          <w:rFonts w:eastAsiaTheme="minorEastAsia" w:cs="Times New Roman" w:hint="eastAsia"/>
          <w:i/>
          <w:kern w:val="2"/>
          <w:sz w:val="20"/>
          <w:szCs w:val="20"/>
          <w:lang w:eastAsia="zh-CN"/>
        </w:rPr>
        <w:t>CSI-</w:t>
      </w:r>
      <w:proofErr w:type="spellStart"/>
      <w:r w:rsidR="002E4814" w:rsidRPr="002E4814">
        <w:rPr>
          <w:rFonts w:eastAsiaTheme="minorEastAsia" w:cs="Times New Roman" w:hint="eastAsia"/>
          <w:i/>
          <w:kern w:val="2"/>
          <w:sz w:val="20"/>
          <w:szCs w:val="20"/>
          <w:lang w:eastAsia="zh-CN"/>
        </w:rPr>
        <w:t>ReportConfig</w:t>
      </w:r>
      <w:proofErr w:type="spellEnd"/>
      <w:r w:rsidR="00131A03" w:rsidRPr="00131A03">
        <w:rPr>
          <w:rFonts w:eastAsiaTheme="minorEastAsia" w:cs="Times New Roman" w:hint="eastAsia"/>
          <w:kern w:val="2"/>
          <w:sz w:val="20"/>
          <w:szCs w:val="20"/>
          <w:lang w:eastAsia="zh-CN"/>
        </w:rPr>
        <w:t>,</w:t>
      </w:r>
      <w:r w:rsidR="00131A03">
        <w:rPr>
          <w:rFonts w:eastAsiaTheme="minorEastAsia" w:cs="Times New Roman" w:hint="eastAsia"/>
          <w:kern w:val="2"/>
          <w:sz w:val="20"/>
          <w:szCs w:val="20"/>
          <w:lang w:eastAsia="zh-CN"/>
        </w:rPr>
        <w:t xml:space="preserve"> and </w:t>
      </w:r>
      <w:r w:rsidR="00131A03">
        <w:rPr>
          <w:rFonts w:eastAsiaTheme="minorEastAsia" w:cs="Times New Roman"/>
          <w:kern w:val="2"/>
          <w:sz w:val="20"/>
          <w:szCs w:val="20"/>
          <w:lang w:eastAsia="zh-CN"/>
        </w:rPr>
        <w:t>the</w:t>
      </w:r>
      <w:r w:rsidR="00131A03">
        <w:rPr>
          <w:rFonts w:eastAsiaTheme="minorEastAsia" w:cs="Times New Roman" w:hint="eastAsia"/>
          <w:kern w:val="2"/>
          <w:sz w:val="20"/>
          <w:szCs w:val="20"/>
          <w:lang w:eastAsia="zh-CN"/>
        </w:rPr>
        <w:t xml:space="preserve"> resource </w:t>
      </w:r>
      <w:r w:rsidR="00131A03">
        <w:rPr>
          <w:rFonts w:eastAsiaTheme="minorEastAsia" w:cs="Times New Roman"/>
          <w:kern w:val="2"/>
          <w:sz w:val="20"/>
          <w:szCs w:val="20"/>
          <w:lang w:eastAsia="zh-CN"/>
        </w:rPr>
        <w:t>can</w:t>
      </w:r>
      <w:r w:rsidR="00131A03">
        <w:rPr>
          <w:rFonts w:eastAsiaTheme="minorEastAsia" w:cs="Times New Roman" w:hint="eastAsia"/>
          <w:kern w:val="2"/>
          <w:sz w:val="20"/>
          <w:szCs w:val="20"/>
          <w:lang w:eastAsia="zh-CN"/>
        </w:rPr>
        <w:t xml:space="preserve"> be periodic, semi-persistent, or aperiodic. F</w:t>
      </w:r>
      <w:r w:rsidR="00653F93">
        <w:rPr>
          <w:rFonts w:eastAsiaTheme="minorEastAsia" w:cs="Times New Roman" w:hint="eastAsia"/>
          <w:kern w:val="2"/>
          <w:sz w:val="20"/>
          <w:szCs w:val="20"/>
          <w:lang w:eastAsia="zh-CN"/>
        </w:rPr>
        <w:t>or BM-Case1</w:t>
      </w:r>
      <w:r w:rsidR="00D91F6B">
        <w:rPr>
          <w:rFonts w:eastAsiaTheme="minorEastAsia" w:cs="Times New Roman" w:hint="eastAsia"/>
          <w:kern w:val="2"/>
          <w:sz w:val="20"/>
          <w:szCs w:val="20"/>
          <w:lang w:eastAsia="zh-CN"/>
        </w:rPr>
        <w:t>, the legacy RS configuration can be reused. For BM</w:t>
      </w:r>
      <w:r w:rsidR="00551CAA">
        <w:rPr>
          <w:rFonts w:eastAsiaTheme="minorEastAsia" w:cs="Times New Roman" w:hint="eastAsia"/>
          <w:kern w:val="2"/>
          <w:sz w:val="20"/>
          <w:szCs w:val="20"/>
          <w:lang w:eastAsia="zh-CN"/>
        </w:rPr>
        <w:t xml:space="preserve">-Case2, some enhancements can be considered when Set B </w:t>
      </w:r>
      <w:r w:rsidR="00021485">
        <w:rPr>
          <w:rFonts w:eastAsiaTheme="minorEastAsia" w:cs="Times New Roman" w:hint="eastAsia"/>
          <w:kern w:val="2"/>
          <w:sz w:val="20"/>
          <w:szCs w:val="20"/>
          <w:lang w:eastAsia="zh-CN"/>
        </w:rPr>
        <w:t>and</w:t>
      </w:r>
      <w:r w:rsidR="00551CAA">
        <w:rPr>
          <w:rFonts w:eastAsiaTheme="minorEastAsia" w:cs="Times New Roman" w:hint="eastAsia"/>
          <w:kern w:val="2"/>
          <w:sz w:val="20"/>
          <w:szCs w:val="20"/>
          <w:lang w:eastAsia="zh-CN"/>
        </w:rPr>
        <w:t xml:space="preserve"> Set A</w:t>
      </w:r>
      <w:r w:rsidR="00021485">
        <w:rPr>
          <w:rFonts w:eastAsiaTheme="minorEastAsia" w:cs="Times New Roman" w:hint="eastAsia"/>
          <w:kern w:val="2"/>
          <w:sz w:val="20"/>
          <w:szCs w:val="20"/>
          <w:lang w:eastAsia="zh-CN"/>
        </w:rPr>
        <w:t xml:space="preserve"> are the same</w:t>
      </w:r>
      <w:r w:rsidR="00551CAA">
        <w:rPr>
          <w:rFonts w:eastAsiaTheme="minorEastAsia" w:cs="Times New Roman" w:hint="eastAsia"/>
          <w:kern w:val="2"/>
          <w:sz w:val="20"/>
          <w:szCs w:val="20"/>
          <w:lang w:eastAsia="zh-CN"/>
        </w:rPr>
        <w:t>.</w:t>
      </w:r>
    </w:p>
    <w:p w14:paraId="138E9345" w14:textId="77777777" w:rsidR="000371A0" w:rsidRDefault="00021485" w:rsidP="00054F75">
      <w:pPr>
        <w:pStyle w:val="a1"/>
        <w:rPr>
          <w:rFonts w:eastAsiaTheme="minorEastAsia" w:cs="Times New Roman"/>
          <w:sz w:val="20"/>
          <w:szCs w:val="20"/>
          <w:lang w:eastAsia="zh-CN"/>
        </w:rPr>
      </w:pPr>
      <w:r w:rsidRPr="00021485">
        <w:rPr>
          <w:rFonts w:eastAsiaTheme="minorEastAsia" w:cs="Times New Roman" w:hint="eastAsia"/>
          <w:sz w:val="20"/>
          <w:szCs w:val="20"/>
          <w:lang w:eastAsia="zh-CN"/>
        </w:rPr>
        <w:t xml:space="preserve">For BM-Case2, the </w:t>
      </w:r>
      <w:r>
        <w:rPr>
          <w:rFonts w:eastAsiaTheme="minorEastAsia" w:cs="Times New Roman" w:hint="eastAsia"/>
          <w:sz w:val="20"/>
          <w:szCs w:val="20"/>
          <w:lang w:eastAsia="zh-CN"/>
        </w:rPr>
        <w:t>relationship of Set A and Set B can b</w:t>
      </w:r>
      <w:r w:rsidR="000371A0">
        <w:rPr>
          <w:rFonts w:eastAsiaTheme="minorEastAsia" w:cs="Times New Roman" w:hint="eastAsia"/>
          <w:sz w:val="20"/>
          <w:szCs w:val="20"/>
          <w:lang w:eastAsia="zh-CN"/>
        </w:rPr>
        <w:t>e</w:t>
      </w:r>
      <w:r w:rsidRPr="00021485">
        <w:rPr>
          <w:rFonts w:eastAsiaTheme="minorEastAsia" w:cs="Times New Roman"/>
          <w:sz w:val="20"/>
          <w:szCs w:val="20"/>
          <w:lang w:eastAsia="zh-CN"/>
        </w:rPr>
        <w:t>:</w:t>
      </w:r>
    </w:p>
    <w:p w14:paraId="513428F6" w14:textId="2421D16F" w:rsidR="000371A0" w:rsidRDefault="000371A0" w:rsidP="000371A0">
      <w:pPr>
        <w:pStyle w:val="a1"/>
        <w:numPr>
          <w:ilvl w:val="0"/>
          <w:numId w:val="24"/>
        </w:numPr>
        <w:rPr>
          <w:rFonts w:eastAsiaTheme="minorEastAsia" w:cs="Times New Roman"/>
          <w:sz w:val="20"/>
          <w:szCs w:val="20"/>
          <w:lang w:eastAsia="zh-CN"/>
        </w:rPr>
      </w:pPr>
      <w:r>
        <w:rPr>
          <w:rFonts w:eastAsiaTheme="minorEastAsia" w:cs="Times New Roman" w:hint="eastAsia"/>
          <w:sz w:val="20"/>
          <w:szCs w:val="20"/>
          <w:lang w:eastAsia="zh-CN"/>
        </w:rPr>
        <w:t xml:space="preserve">Alt. </w:t>
      </w:r>
      <w:r w:rsidR="00801A56">
        <w:rPr>
          <w:rFonts w:eastAsiaTheme="minorEastAsia" w:cs="Times New Roman" w:hint="eastAsia"/>
          <w:sz w:val="20"/>
          <w:szCs w:val="20"/>
          <w:lang w:eastAsia="zh-CN"/>
        </w:rPr>
        <w:t>1</w:t>
      </w:r>
      <w:r>
        <w:rPr>
          <w:rFonts w:eastAsiaTheme="minorEastAsia" w:cs="Times New Roman" w:hint="eastAsia"/>
          <w:sz w:val="20"/>
          <w:szCs w:val="20"/>
          <w:lang w:eastAsia="zh-CN"/>
        </w:rPr>
        <w:t>:</w:t>
      </w:r>
      <w:r w:rsidR="00021485" w:rsidRPr="00021485">
        <w:rPr>
          <w:rFonts w:eastAsiaTheme="minorEastAsia" w:cs="Times New Roman"/>
          <w:sz w:val="20"/>
          <w:szCs w:val="20"/>
          <w:lang w:eastAsia="zh-CN"/>
        </w:rPr>
        <w:t xml:space="preserve"> Set A and Set B are different (</w:t>
      </w:r>
      <w:r>
        <w:rPr>
          <w:rFonts w:eastAsiaTheme="minorEastAsia" w:cs="Times New Roman"/>
          <w:sz w:val="20"/>
          <w:szCs w:val="20"/>
          <w:lang w:eastAsia="zh-CN"/>
        </w:rPr>
        <w:t>Set B is NOT a subset of Set A)</w:t>
      </w:r>
    </w:p>
    <w:p w14:paraId="1181DC16" w14:textId="19A6A675" w:rsidR="000371A0" w:rsidRDefault="00021485" w:rsidP="000371A0">
      <w:pPr>
        <w:pStyle w:val="a1"/>
        <w:numPr>
          <w:ilvl w:val="0"/>
          <w:numId w:val="24"/>
        </w:numPr>
        <w:rPr>
          <w:rFonts w:eastAsiaTheme="minorEastAsia" w:cs="Times New Roman"/>
          <w:sz w:val="20"/>
          <w:szCs w:val="20"/>
          <w:lang w:eastAsia="zh-CN"/>
        </w:rPr>
      </w:pPr>
      <w:r w:rsidRPr="00021485">
        <w:rPr>
          <w:rFonts w:eastAsiaTheme="minorEastAsia" w:cs="Times New Roman"/>
          <w:sz w:val="20"/>
          <w:szCs w:val="20"/>
          <w:lang w:eastAsia="zh-CN"/>
        </w:rPr>
        <w:t xml:space="preserve">Alt. </w:t>
      </w:r>
      <w:r w:rsidR="00801A56">
        <w:rPr>
          <w:rFonts w:eastAsiaTheme="minorEastAsia" w:cs="Times New Roman" w:hint="eastAsia"/>
          <w:sz w:val="20"/>
          <w:szCs w:val="20"/>
          <w:lang w:eastAsia="zh-CN"/>
        </w:rPr>
        <w:t>2</w:t>
      </w:r>
      <w:r w:rsidRPr="00021485">
        <w:rPr>
          <w:rFonts w:eastAsiaTheme="minorEastAsia" w:cs="Times New Roman"/>
          <w:sz w:val="20"/>
          <w:szCs w:val="20"/>
          <w:lang w:eastAsia="zh-CN"/>
        </w:rPr>
        <w:t>: Set B is a subset of Set A (Set</w:t>
      </w:r>
      <w:r w:rsidR="000371A0">
        <w:rPr>
          <w:rFonts w:eastAsiaTheme="minorEastAsia" w:cs="Times New Roman"/>
          <w:sz w:val="20"/>
          <w:szCs w:val="20"/>
          <w:lang w:eastAsia="zh-CN"/>
        </w:rPr>
        <w:t xml:space="preserve"> A and Set B are not the same).</w:t>
      </w:r>
    </w:p>
    <w:p w14:paraId="1606FFC8" w14:textId="7CA32252" w:rsidR="000371A0" w:rsidRDefault="00021485" w:rsidP="000371A0">
      <w:pPr>
        <w:pStyle w:val="a1"/>
        <w:numPr>
          <w:ilvl w:val="0"/>
          <w:numId w:val="24"/>
        </w:numPr>
        <w:rPr>
          <w:rFonts w:eastAsiaTheme="minorEastAsia" w:cs="Times New Roman"/>
          <w:sz w:val="20"/>
          <w:szCs w:val="20"/>
          <w:lang w:eastAsia="zh-CN"/>
        </w:rPr>
      </w:pPr>
      <w:r w:rsidRPr="00021485">
        <w:rPr>
          <w:rFonts w:eastAsiaTheme="minorEastAsia" w:cs="Times New Roman"/>
          <w:sz w:val="20"/>
          <w:szCs w:val="20"/>
          <w:lang w:eastAsia="zh-CN"/>
        </w:rPr>
        <w:t xml:space="preserve">Alt. </w:t>
      </w:r>
      <w:r w:rsidR="00801A56">
        <w:rPr>
          <w:rFonts w:eastAsiaTheme="minorEastAsia" w:cs="Times New Roman" w:hint="eastAsia"/>
          <w:sz w:val="20"/>
          <w:szCs w:val="20"/>
          <w:lang w:eastAsia="zh-CN"/>
        </w:rPr>
        <w:t>3</w:t>
      </w:r>
      <w:r w:rsidRPr="00021485">
        <w:rPr>
          <w:rFonts w:eastAsiaTheme="minorEastAsia" w:cs="Times New Roman"/>
          <w:sz w:val="20"/>
          <w:szCs w:val="20"/>
          <w:lang w:eastAsia="zh-CN"/>
        </w:rPr>
        <w:t xml:space="preserve">: Set A and Set B are the same. </w:t>
      </w:r>
    </w:p>
    <w:p w14:paraId="2941E30C" w14:textId="36BEADA7" w:rsidR="00324FC9" w:rsidRDefault="000371A0" w:rsidP="00054F75">
      <w:pPr>
        <w:pStyle w:val="a1"/>
        <w:rPr>
          <w:rFonts w:eastAsiaTheme="minorEastAsia" w:cs="Times New Roman"/>
          <w:sz w:val="20"/>
          <w:szCs w:val="20"/>
          <w:lang w:eastAsia="zh-CN"/>
        </w:rPr>
      </w:pPr>
      <w:r>
        <w:rPr>
          <w:rFonts w:eastAsiaTheme="minorEastAsia" w:cs="Times New Roman" w:hint="eastAsia"/>
          <w:sz w:val="20"/>
          <w:szCs w:val="20"/>
          <w:lang w:eastAsia="zh-CN"/>
        </w:rPr>
        <w:t xml:space="preserve">For Alt. </w:t>
      </w:r>
      <w:r w:rsidR="00801A56">
        <w:rPr>
          <w:rFonts w:eastAsiaTheme="minorEastAsia" w:cs="Times New Roman" w:hint="eastAsia"/>
          <w:sz w:val="20"/>
          <w:szCs w:val="20"/>
          <w:lang w:eastAsia="zh-CN"/>
        </w:rPr>
        <w:t>1</w:t>
      </w:r>
      <w:r>
        <w:rPr>
          <w:rFonts w:eastAsiaTheme="minorEastAsia" w:cs="Times New Roman" w:hint="eastAsia"/>
          <w:sz w:val="20"/>
          <w:szCs w:val="20"/>
          <w:lang w:eastAsia="zh-CN"/>
        </w:rPr>
        <w:t xml:space="preserve"> and Alt. </w:t>
      </w:r>
      <w:r w:rsidR="00801A56">
        <w:rPr>
          <w:rFonts w:eastAsiaTheme="minorEastAsia" w:cs="Times New Roman" w:hint="eastAsia"/>
          <w:sz w:val="20"/>
          <w:szCs w:val="20"/>
          <w:lang w:eastAsia="zh-CN"/>
        </w:rPr>
        <w:t xml:space="preserve">2, </w:t>
      </w:r>
      <w:r w:rsidR="00600D6F">
        <w:rPr>
          <w:rFonts w:eastAsiaTheme="minorEastAsia" w:cs="Times New Roman" w:hint="eastAsia"/>
          <w:sz w:val="20"/>
          <w:szCs w:val="20"/>
          <w:lang w:eastAsia="zh-CN"/>
        </w:rPr>
        <w:t xml:space="preserve">gNB can send </w:t>
      </w:r>
      <w:r w:rsidR="00801A56">
        <w:rPr>
          <w:rFonts w:eastAsiaTheme="minorEastAsia" w:cs="Times New Roman" w:hint="eastAsia"/>
          <w:sz w:val="20"/>
          <w:szCs w:val="20"/>
          <w:lang w:eastAsia="zh-CN"/>
        </w:rPr>
        <w:t xml:space="preserve">the RS of </w:t>
      </w:r>
      <w:r w:rsidR="00600D6F">
        <w:rPr>
          <w:rFonts w:eastAsiaTheme="minorEastAsia" w:cs="Times New Roman" w:hint="eastAsia"/>
          <w:sz w:val="20"/>
          <w:szCs w:val="20"/>
          <w:lang w:eastAsia="zh-CN"/>
        </w:rPr>
        <w:t xml:space="preserve">Set B </w:t>
      </w:r>
      <w:r w:rsidR="00600D6F">
        <w:rPr>
          <w:rFonts w:eastAsiaTheme="minorEastAsia" w:cs="Times New Roman"/>
          <w:sz w:val="20"/>
          <w:szCs w:val="20"/>
          <w:lang w:eastAsia="zh-CN"/>
        </w:rPr>
        <w:t>periodically</w:t>
      </w:r>
      <w:r w:rsidR="00600D6F">
        <w:rPr>
          <w:rFonts w:eastAsiaTheme="minorEastAsia" w:cs="Times New Roman" w:hint="eastAsia"/>
          <w:sz w:val="20"/>
          <w:szCs w:val="20"/>
          <w:lang w:eastAsia="zh-CN"/>
        </w:rPr>
        <w:t>, and the beam prediction can be performed in a sliding window manner.</w:t>
      </w:r>
      <w:r w:rsidR="00A1106B">
        <w:rPr>
          <w:rFonts w:eastAsiaTheme="minorEastAsia" w:cs="Times New Roman" w:hint="eastAsia"/>
          <w:sz w:val="20"/>
          <w:szCs w:val="20"/>
          <w:lang w:eastAsia="zh-CN"/>
        </w:rPr>
        <w:t xml:space="preserve"> Compared to the non-AI beam management, the RS overhead is reduced since the number of beams in Set B is </w:t>
      </w:r>
      <w:r w:rsidR="00D715C4">
        <w:rPr>
          <w:rFonts w:eastAsiaTheme="minorEastAsia" w:cs="Times New Roman" w:hint="eastAsia"/>
          <w:sz w:val="20"/>
          <w:szCs w:val="20"/>
          <w:lang w:eastAsia="zh-CN"/>
        </w:rPr>
        <w:t>fewer</w:t>
      </w:r>
      <w:r w:rsidR="00A1106B">
        <w:rPr>
          <w:rFonts w:eastAsiaTheme="minorEastAsia" w:cs="Times New Roman" w:hint="eastAsia"/>
          <w:sz w:val="20"/>
          <w:szCs w:val="20"/>
          <w:lang w:eastAsia="zh-CN"/>
        </w:rPr>
        <w:t xml:space="preserve"> than that of Set A.</w:t>
      </w:r>
      <w:r w:rsidR="00801A56">
        <w:rPr>
          <w:rFonts w:eastAsiaTheme="minorEastAsia" w:cs="Times New Roman" w:hint="eastAsia"/>
          <w:sz w:val="20"/>
          <w:szCs w:val="20"/>
          <w:lang w:eastAsia="zh-CN"/>
        </w:rPr>
        <w:t xml:space="preserve"> But for Alt. 3,</w:t>
      </w:r>
      <w:r w:rsidR="005669E7">
        <w:rPr>
          <w:rFonts w:eastAsiaTheme="minorEastAsia" w:cs="Times New Roman" w:hint="eastAsia"/>
          <w:sz w:val="20"/>
          <w:szCs w:val="20"/>
          <w:lang w:eastAsia="zh-CN"/>
        </w:rPr>
        <w:t xml:space="preserve"> sliding window is not needed</w:t>
      </w:r>
      <w:r w:rsidR="00D6422F">
        <w:rPr>
          <w:rFonts w:eastAsiaTheme="minorEastAsia" w:cs="Times New Roman" w:hint="eastAsia"/>
          <w:sz w:val="20"/>
          <w:szCs w:val="20"/>
          <w:lang w:eastAsia="zh-CN"/>
        </w:rPr>
        <w:t xml:space="preserve"> so that the </w:t>
      </w:r>
      <w:r w:rsidR="00D6422F">
        <w:rPr>
          <w:rFonts w:eastAsiaTheme="minorEastAsia" w:cs="Times New Roman"/>
          <w:sz w:val="20"/>
          <w:szCs w:val="20"/>
          <w:lang w:eastAsia="zh-CN"/>
        </w:rPr>
        <w:t>measurement</w:t>
      </w:r>
      <w:r w:rsidR="00D6422F">
        <w:rPr>
          <w:rFonts w:eastAsiaTheme="minorEastAsia" w:cs="Times New Roman" w:hint="eastAsia"/>
          <w:sz w:val="20"/>
          <w:szCs w:val="20"/>
          <w:lang w:eastAsia="zh-CN"/>
        </w:rPr>
        <w:t xml:space="preserve"> window and </w:t>
      </w:r>
      <w:r w:rsidR="00D6422F">
        <w:rPr>
          <w:rFonts w:eastAsiaTheme="minorEastAsia" w:cs="Times New Roman"/>
          <w:sz w:val="20"/>
          <w:szCs w:val="20"/>
          <w:lang w:eastAsia="zh-CN"/>
        </w:rPr>
        <w:t>prediction</w:t>
      </w:r>
      <w:r w:rsidR="00D6422F">
        <w:rPr>
          <w:rFonts w:eastAsiaTheme="minorEastAsia" w:cs="Times New Roman" w:hint="eastAsia"/>
          <w:sz w:val="20"/>
          <w:szCs w:val="20"/>
          <w:lang w:eastAsia="zh-CN"/>
        </w:rPr>
        <w:t xml:space="preserve"> window are not overlapped in time.</w:t>
      </w:r>
      <w:r w:rsidR="005669E7">
        <w:rPr>
          <w:rFonts w:eastAsiaTheme="minorEastAsia" w:cs="Times New Roman" w:hint="eastAsia"/>
          <w:sz w:val="20"/>
          <w:szCs w:val="20"/>
          <w:lang w:eastAsia="zh-CN"/>
        </w:rPr>
        <w:t xml:space="preserve"> </w:t>
      </w:r>
      <w:r w:rsidR="00D6422F">
        <w:rPr>
          <w:rFonts w:eastAsiaTheme="minorEastAsia" w:cs="Times New Roman" w:hint="eastAsia"/>
          <w:sz w:val="20"/>
          <w:szCs w:val="20"/>
          <w:lang w:eastAsia="zh-CN"/>
        </w:rPr>
        <w:t>T</w:t>
      </w:r>
      <w:r w:rsidR="00C806F8" w:rsidRPr="00021485">
        <w:rPr>
          <w:rFonts w:cs="Times New Roman"/>
          <w:sz w:val="20"/>
          <w:szCs w:val="20"/>
        </w:rPr>
        <w:t>he</w:t>
      </w:r>
      <w:r w:rsidR="00C806F8" w:rsidRPr="00021485">
        <w:rPr>
          <w:rFonts w:cs="Times New Roman" w:hint="eastAsia"/>
          <w:sz w:val="20"/>
          <w:szCs w:val="20"/>
        </w:rPr>
        <w:t xml:space="preserve"> RS is only transmitted in </w:t>
      </w:r>
      <w:r w:rsidR="00C806F8" w:rsidRPr="00021485">
        <w:rPr>
          <w:rFonts w:cs="Times New Roman"/>
          <w:sz w:val="20"/>
          <w:szCs w:val="20"/>
        </w:rPr>
        <w:t>the</w:t>
      </w:r>
      <w:r w:rsidR="00C806F8" w:rsidRPr="00021485">
        <w:rPr>
          <w:rFonts w:cs="Times New Roman" w:hint="eastAsia"/>
          <w:sz w:val="20"/>
          <w:szCs w:val="20"/>
        </w:rPr>
        <w:t xml:space="preserve"> measurement window</w:t>
      </w:r>
      <w:r w:rsidR="00D715C4">
        <w:rPr>
          <w:rFonts w:eastAsiaTheme="minorEastAsia" w:cs="Times New Roman" w:hint="eastAsia"/>
          <w:sz w:val="20"/>
          <w:szCs w:val="20"/>
          <w:lang w:eastAsia="zh-CN"/>
        </w:rPr>
        <w:t xml:space="preserve">, and </w:t>
      </w:r>
      <w:r w:rsidR="00D715C4">
        <w:rPr>
          <w:rFonts w:eastAsiaTheme="minorEastAsia" w:cs="Times New Roman"/>
          <w:sz w:val="20"/>
          <w:szCs w:val="20"/>
          <w:lang w:eastAsia="zh-CN"/>
        </w:rPr>
        <w:t>the</w:t>
      </w:r>
      <w:r w:rsidR="00D715C4">
        <w:rPr>
          <w:rFonts w:eastAsiaTheme="minorEastAsia" w:cs="Times New Roman" w:hint="eastAsia"/>
          <w:sz w:val="20"/>
          <w:szCs w:val="20"/>
          <w:lang w:eastAsia="zh-CN"/>
        </w:rPr>
        <w:t xml:space="preserve"> RS transmission overhead of prediction window can be saved.</w:t>
      </w:r>
    </w:p>
    <w:p w14:paraId="171FDAB6" w14:textId="4C18A92C" w:rsidR="00BE4C00" w:rsidRPr="00324FC9" w:rsidRDefault="00C806F8" w:rsidP="00054F75">
      <w:pPr>
        <w:pStyle w:val="a1"/>
        <w:rPr>
          <w:rFonts w:eastAsiaTheme="minorEastAsia" w:cs="Times New Roman"/>
          <w:sz w:val="20"/>
          <w:szCs w:val="20"/>
          <w:lang w:eastAsia="zh-CN"/>
        </w:rPr>
      </w:pPr>
      <w:r>
        <w:rPr>
          <w:rFonts w:eastAsiaTheme="minorEastAsia" w:cs="Times New Roman" w:hint="eastAsia"/>
          <w:sz w:val="20"/>
          <w:szCs w:val="20"/>
          <w:lang w:eastAsia="zh-CN"/>
        </w:rPr>
        <w:t xml:space="preserve">An example of beam prediction of 2 </w:t>
      </w:r>
      <w:r w:rsidR="00DF039B">
        <w:rPr>
          <w:rFonts w:eastAsiaTheme="minorEastAsia" w:cs="Times New Roman" w:hint="eastAsia"/>
          <w:sz w:val="20"/>
          <w:szCs w:val="20"/>
          <w:lang w:eastAsia="zh-CN"/>
        </w:rPr>
        <w:t xml:space="preserve">future </w:t>
      </w:r>
      <w:r>
        <w:rPr>
          <w:rFonts w:eastAsiaTheme="minorEastAsia" w:cs="Times New Roman" w:hint="eastAsia"/>
          <w:sz w:val="20"/>
          <w:szCs w:val="20"/>
          <w:lang w:eastAsia="zh-CN"/>
        </w:rPr>
        <w:t>time instance</w:t>
      </w:r>
      <w:r w:rsidR="0080359F">
        <w:rPr>
          <w:rFonts w:eastAsiaTheme="minorEastAsia" w:cs="Times New Roman" w:hint="eastAsia"/>
          <w:sz w:val="20"/>
          <w:szCs w:val="20"/>
          <w:lang w:eastAsia="zh-CN"/>
        </w:rPr>
        <w:t xml:space="preserve">s based on 4 </w:t>
      </w:r>
      <w:r w:rsidR="0080359F" w:rsidRPr="0080359F">
        <w:rPr>
          <w:rFonts w:eastAsiaTheme="minorEastAsia" w:cs="Times New Roman"/>
          <w:sz w:val="20"/>
          <w:szCs w:val="20"/>
          <w:lang w:eastAsia="zh-CN"/>
        </w:rPr>
        <w:t xml:space="preserve">historic measurement results </w:t>
      </w:r>
      <w:r w:rsidR="0080359F">
        <w:rPr>
          <w:rFonts w:eastAsiaTheme="minorEastAsia" w:cs="Times New Roman" w:hint="eastAsia"/>
          <w:sz w:val="20"/>
          <w:szCs w:val="20"/>
          <w:lang w:eastAsia="zh-CN"/>
        </w:rPr>
        <w:t xml:space="preserve">is shown in </w:t>
      </w:r>
      <w:r w:rsidR="00736CB5">
        <w:rPr>
          <w:rFonts w:cs="Times New Roman"/>
          <w:sz w:val="20"/>
          <w:szCs w:val="20"/>
        </w:rPr>
        <w:fldChar w:fldCharType="begin"/>
      </w:r>
      <w:r w:rsidR="00736CB5">
        <w:rPr>
          <w:rFonts w:cs="Times New Roman"/>
          <w:sz w:val="20"/>
          <w:szCs w:val="20"/>
        </w:rPr>
        <w:instrText xml:space="preserve"> REF _Ref162891018 \h </w:instrText>
      </w:r>
      <w:r w:rsidR="00736CB5">
        <w:rPr>
          <w:rFonts w:cs="Times New Roman"/>
          <w:sz w:val="20"/>
          <w:szCs w:val="20"/>
        </w:rPr>
      </w:r>
      <w:r w:rsidR="00736CB5">
        <w:rPr>
          <w:rFonts w:cs="Times New Roman"/>
          <w:sz w:val="20"/>
          <w:szCs w:val="20"/>
        </w:rPr>
        <w:fldChar w:fldCharType="separate"/>
      </w:r>
      <w:r w:rsidR="00736CB5" w:rsidRPr="00402326">
        <w:rPr>
          <w:rFonts w:eastAsiaTheme="minorEastAsia"/>
          <w:sz w:val="20"/>
          <w:szCs w:val="20"/>
          <w:lang w:eastAsia="zh-CN"/>
        </w:rPr>
        <w:t xml:space="preserve">Figure </w:t>
      </w:r>
      <w:r w:rsidR="00736CB5">
        <w:rPr>
          <w:rFonts w:eastAsiaTheme="minorEastAsia"/>
          <w:noProof/>
          <w:sz w:val="20"/>
          <w:szCs w:val="20"/>
          <w:lang w:eastAsia="zh-CN"/>
        </w:rPr>
        <w:t>3</w:t>
      </w:r>
      <w:r w:rsidR="00736CB5">
        <w:rPr>
          <w:rFonts w:cs="Times New Roman"/>
          <w:sz w:val="20"/>
          <w:szCs w:val="20"/>
        </w:rPr>
        <w:fldChar w:fldCharType="end"/>
      </w:r>
      <w:r w:rsidR="00BE4C00">
        <w:rPr>
          <w:rFonts w:eastAsiaTheme="minorEastAsia" w:cs="Times New Roman" w:hint="eastAsia"/>
          <w:sz w:val="20"/>
          <w:szCs w:val="20"/>
          <w:lang w:eastAsia="zh-CN"/>
        </w:rPr>
        <w:t>.</w:t>
      </w:r>
      <w:r w:rsidR="00D0120E" w:rsidRPr="00021485">
        <w:rPr>
          <w:rFonts w:cs="Times New Roman" w:hint="eastAsia"/>
          <w:sz w:val="20"/>
          <w:szCs w:val="20"/>
        </w:rPr>
        <w:t xml:space="preserve"> The time domain behavior of the RS transmission is semi-persistent. </w:t>
      </w:r>
      <w:r w:rsidR="00BE4C00">
        <w:rPr>
          <w:rFonts w:eastAsiaTheme="minorEastAsia" w:cs="Times New Roman" w:hint="eastAsia"/>
          <w:sz w:val="20"/>
          <w:szCs w:val="20"/>
          <w:lang w:eastAsia="zh-CN"/>
        </w:rPr>
        <w:t xml:space="preserve">In legacy, gNB can activate </w:t>
      </w:r>
      <w:r w:rsidR="002014FB">
        <w:rPr>
          <w:rFonts w:eastAsiaTheme="minorEastAsia" w:cs="Times New Roman"/>
          <w:sz w:val="20"/>
          <w:szCs w:val="20"/>
          <w:lang w:eastAsia="zh-CN"/>
        </w:rPr>
        <w:t>the</w:t>
      </w:r>
      <w:r w:rsidR="002014FB">
        <w:rPr>
          <w:rFonts w:eastAsiaTheme="minorEastAsia" w:cs="Times New Roman" w:hint="eastAsia"/>
          <w:sz w:val="20"/>
          <w:szCs w:val="20"/>
          <w:lang w:eastAsia="zh-CN"/>
        </w:rPr>
        <w:t xml:space="preserve"> semi-persistent RS transmission </w:t>
      </w:r>
      <w:r w:rsidR="00DF039B">
        <w:rPr>
          <w:rFonts w:eastAsiaTheme="minorEastAsia" w:cs="Times New Roman" w:hint="eastAsia"/>
          <w:sz w:val="20"/>
          <w:szCs w:val="20"/>
          <w:lang w:eastAsia="zh-CN"/>
        </w:rPr>
        <w:t xml:space="preserve">at </w:t>
      </w:r>
      <w:r w:rsidR="00DF7058" w:rsidRPr="00D6422F">
        <w:rPr>
          <w:rFonts w:eastAsiaTheme="minorEastAsia" w:cs="Times New Roman"/>
          <w:sz w:val="20"/>
          <w:szCs w:val="20"/>
          <w:u w:val="single"/>
          <w:lang w:eastAsia="zh-CN"/>
        </w:rPr>
        <w:t>t</w:t>
      </w:r>
      <w:r w:rsidR="00DF7058">
        <w:rPr>
          <w:rFonts w:eastAsiaTheme="minorEastAsia" w:cs="Times New Roman" w:hint="eastAsia"/>
          <w:sz w:val="20"/>
          <w:szCs w:val="20"/>
          <w:lang w:eastAsia="zh-CN"/>
        </w:rPr>
        <w:t xml:space="preserve">he </w:t>
      </w:r>
      <w:r w:rsidR="00DF039B">
        <w:rPr>
          <w:rFonts w:eastAsiaTheme="minorEastAsia" w:cs="Times New Roman" w:hint="eastAsia"/>
          <w:sz w:val="20"/>
          <w:szCs w:val="20"/>
          <w:lang w:eastAsia="zh-CN"/>
        </w:rPr>
        <w:t>beginning</w:t>
      </w:r>
      <w:r w:rsidR="00DF7058">
        <w:rPr>
          <w:rFonts w:eastAsiaTheme="minorEastAsia" w:cs="Times New Roman" w:hint="eastAsia"/>
          <w:sz w:val="20"/>
          <w:szCs w:val="20"/>
          <w:lang w:eastAsia="zh-CN"/>
        </w:rPr>
        <w:t xml:space="preserve"> </w:t>
      </w:r>
      <w:r w:rsidR="00DF039B">
        <w:rPr>
          <w:rFonts w:eastAsiaTheme="minorEastAsia" w:cs="Times New Roman" w:hint="eastAsia"/>
          <w:sz w:val="20"/>
          <w:szCs w:val="20"/>
          <w:lang w:eastAsia="zh-CN"/>
        </w:rPr>
        <w:t xml:space="preserve">of </w:t>
      </w:r>
      <w:r w:rsidR="00DF7058">
        <w:rPr>
          <w:rFonts w:eastAsiaTheme="minorEastAsia" w:cs="Times New Roman" w:hint="eastAsia"/>
          <w:sz w:val="20"/>
          <w:szCs w:val="20"/>
          <w:lang w:eastAsia="zh-CN"/>
        </w:rPr>
        <w:t>M</w:t>
      </w:r>
      <w:r w:rsidR="00DF039B">
        <w:rPr>
          <w:rFonts w:eastAsiaTheme="minorEastAsia" w:cs="Times New Roman" w:hint="eastAsia"/>
          <w:sz w:val="20"/>
          <w:szCs w:val="20"/>
          <w:lang w:eastAsia="zh-CN"/>
        </w:rPr>
        <w:t>easurement window</w:t>
      </w:r>
      <w:r w:rsidR="00DF7058">
        <w:rPr>
          <w:rFonts w:eastAsiaTheme="minorEastAsia" w:cs="Times New Roman" w:hint="eastAsia"/>
          <w:sz w:val="20"/>
          <w:szCs w:val="20"/>
          <w:lang w:eastAsia="zh-CN"/>
        </w:rPr>
        <w:t>1</w:t>
      </w:r>
      <w:r w:rsidR="00DF039B">
        <w:rPr>
          <w:rFonts w:eastAsiaTheme="minorEastAsia" w:cs="Times New Roman" w:hint="eastAsia"/>
          <w:sz w:val="20"/>
          <w:szCs w:val="20"/>
          <w:lang w:eastAsia="zh-CN"/>
        </w:rPr>
        <w:t xml:space="preserve"> and deactivate the RS transmission at the end of Measurement window1, and then activate the RS transmission at the </w:t>
      </w:r>
      <w:r w:rsidR="000E5BB5">
        <w:rPr>
          <w:rFonts w:eastAsiaTheme="minorEastAsia" w:cs="Times New Roman" w:hint="eastAsia"/>
          <w:sz w:val="20"/>
          <w:szCs w:val="20"/>
          <w:lang w:eastAsia="zh-CN"/>
        </w:rPr>
        <w:t>beginning</w:t>
      </w:r>
      <w:r w:rsidR="00DF039B">
        <w:rPr>
          <w:rFonts w:eastAsiaTheme="minorEastAsia" w:cs="Times New Roman" w:hint="eastAsia"/>
          <w:sz w:val="20"/>
          <w:szCs w:val="20"/>
          <w:lang w:eastAsia="zh-CN"/>
        </w:rPr>
        <w:t xml:space="preserve"> of M</w:t>
      </w:r>
      <w:r w:rsidR="000E5BB5">
        <w:rPr>
          <w:rFonts w:eastAsiaTheme="minorEastAsia" w:cs="Times New Roman" w:hint="eastAsia"/>
          <w:sz w:val="20"/>
          <w:szCs w:val="20"/>
          <w:lang w:eastAsia="zh-CN"/>
        </w:rPr>
        <w:t>easurement window2 and deactivate the RS transmission at</w:t>
      </w:r>
      <w:r w:rsidR="00E85F47">
        <w:rPr>
          <w:rFonts w:eastAsiaTheme="minorEastAsia" w:cs="Times New Roman" w:hint="eastAsia"/>
          <w:sz w:val="20"/>
          <w:szCs w:val="20"/>
          <w:lang w:eastAsia="zh-CN"/>
        </w:rPr>
        <w:t xml:space="preserve"> the end of Measurement window2, and so on.</w:t>
      </w:r>
      <w:r w:rsidR="00DF039B">
        <w:rPr>
          <w:rFonts w:eastAsiaTheme="minorEastAsia" w:cs="Times New Roman" w:hint="eastAsia"/>
          <w:sz w:val="20"/>
          <w:szCs w:val="20"/>
          <w:lang w:eastAsia="zh-CN"/>
        </w:rPr>
        <w:t xml:space="preserve"> </w:t>
      </w:r>
      <w:r w:rsidR="00A42F5A">
        <w:rPr>
          <w:rFonts w:eastAsiaTheme="minorEastAsia" w:cs="Times New Roman" w:hint="eastAsia"/>
          <w:sz w:val="20"/>
          <w:szCs w:val="20"/>
          <w:lang w:eastAsia="zh-CN"/>
        </w:rPr>
        <w:t>However</w:t>
      </w:r>
      <w:r w:rsidR="00324FC9">
        <w:rPr>
          <w:rFonts w:eastAsiaTheme="minorEastAsia" w:cs="Times New Roman" w:hint="eastAsia"/>
          <w:sz w:val="20"/>
          <w:szCs w:val="20"/>
          <w:lang w:eastAsia="zh-CN"/>
        </w:rPr>
        <w:t xml:space="preserve">, the overhead of </w:t>
      </w:r>
      <w:r w:rsidR="00324FC9" w:rsidRPr="00021485">
        <w:rPr>
          <w:rFonts w:cs="Times New Roman" w:hint="eastAsia"/>
          <w:sz w:val="20"/>
          <w:szCs w:val="20"/>
        </w:rPr>
        <w:t>activation/deactivation command</w:t>
      </w:r>
      <w:r w:rsidR="00324FC9">
        <w:rPr>
          <w:rFonts w:eastAsiaTheme="minorEastAsia" w:cs="Times New Roman" w:hint="eastAsia"/>
          <w:sz w:val="20"/>
          <w:szCs w:val="20"/>
          <w:lang w:eastAsia="zh-CN"/>
        </w:rPr>
        <w:t xml:space="preserve"> </w:t>
      </w:r>
      <w:r w:rsidR="0051665D">
        <w:rPr>
          <w:rFonts w:eastAsiaTheme="minorEastAsia" w:cs="Times New Roman" w:hint="eastAsia"/>
          <w:sz w:val="20"/>
          <w:szCs w:val="20"/>
          <w:lang w:eastAsia="zh-CN"/>
        </w:rPr>
        <w:t>will be large.</w:t>
      </w:r>
    </w:p>
    <w:p w14:paraId="5D8B389F" w14:textId="7DB488EA" w:rsidR="00021485" w:rsidRPr="00021485" w:rsidRDefault="0080359F" w:rsidP="00021485">
      <w:pPr>
        <w:pStyle w:val="a1"/>
        <w:jc w:val="center"/>
        <w:rPr>
          <w:rFonts w:eastAsiaTheme="minorEastAsia" w:cs="Times New Roman"/>
          <w:szCs w:val="20"/>
          <w:lang w:eastAsia="zh-CN"/>
        </w:rPr>
      </w:pPr>
      <w:r>
        <w:rPr>
          <w:rFonts w:eastAsiaTheme="minorEastAsia" w:cs="Times New Roman" w:hint="eastAsia"/>
          <w:noProof/>
          <w:szCs w:val="20"/>
          <w:lang w:eastAsia="zh-CN"/>
        </w:rPr>
        <w:drawing>
          <wp:inline distT="0" distB="0" distL="0" distR="0" wp14:anchorId="11F57CCF" wp14:editId="548E50E5">
            <wp:extent cx="4535922" cy="1459688"/>
            <wp:effectExtent l="0" t="0" r="0" b="762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M-Case2 RS configuration.emf"/>
                    <pic:cNvPicPr/>
                  </pic:nvPicPr>
                  <pic:blipFill>
                    <a:blip r:embed="rId11">
                      <a:extLst>
                        <a:ext uri="{28A0092B-C50C-407E-A947-70E740481C1C}">
                          <a14:useLocalDpi xmlns:a14="http://schemas.microsoft.com/office/drawing/2010/main" val="0"/>
                        </a:ext>
                      </a:extLst>
                    </a:blip>
                    <a:stretch>
                      <a:fillRect/>
                    </a:stretch>
                  </pic:blipFill>
                  <pic:spPr>
                    <a:xfrm>
                      <a:off x="0" y="0"/>
                      <a:ext cx="4535922" cy="1459688"/>
                    </a:xfrm>
                    <a:prstGeom prst="rect">
                      <a:avLst/>
                    </a:prstGeom>
                  </pic:spPr>
                </pic:pic>
              </a:graphicData>
            </a:graphic>
          </wp:inline>
        </w:drawing>
      </w:r>
    </w:p>
    <w:p w14:paraId="7DEC357A" w14:textId="77777777" w:rsidR="00D0120E" w:rsidRDefault="00D0120E" w:rsidP="00D0120E">
      <w:pPr>
        <w:pStyle w:val="a1"/>
        <w:jc w:val="center"/>
        <w:rPr>
          <w:rFonts w:eastAsiaTheme="minorEastAsia"/>
          <w:sz w:val="20"/>
          <w:szCs w:val="20"/>
          <w:lang w:eastAsia="zh-CN"/>
        </w:rPr>
      </w:pPr>
      <w:bookmarkStart w:id="6" w:name="_Ref162891018"/>
      <w:r w:rsidRPr="00402326">
        <w:rPr>
          <w:rFonts w:eastAsiaTheme="minorEastAsia"/>
          <w:sz w:val="20"/>
          <w:szCs w:val="20"/>
          <w:lang w:eastAsia="zh-CN"/>
        </w:rPr>
        <w:t xml:space="preserve">Figure </w:t>
      </w:r>
      <w:r w:rsidRPr="00402326">
        <w:rPr>
          <w:rFonts w:eastAsiaTheme="minorEastAsia"/>
          <w:sz w:val="20"/>
          <w:szCs w:val="20"/>
          <w:lang w:eastAsia="zh-CN"/>
        </w:rPr>
        <w:fldChar w:fldCharType="begin"/>
      </w:r>
      <w:r w:rsidRPr="00402326">
        <w:rPr>
          <w:rFonts w:eastAsiaTheme="minorEastAsia"/>
          <w:sz w:val="20"/>
          <w:szCs w:val="20"/>
          <w:lang w:eastAsia="zh-CN"/>
        </w:rPr>
        <w:instrText xml:space="preserve"> SEQ Figure \* ARABIC </w:instrText>
      </w:r>
      <w:r w:rsidRPr="00402326">
        <w:rPr>
          <w:rFonts w:eastAsiaTheme="minorEastAsia"/>
          <w:sz w:val="20"/>
          <w:szCs w:val="20"/>
          <w:lang w:eastAsia="zh-CN"/>
        </w:rPr>
        <w:fldChar w:fldCharType="separate"/>
      </w:r>
      <w:r w:rsidR="00551D32">
        <w:rPr>
          <w:rFonts w:eastAsiaTheme="minorEastAsia"/>
          <w:noProof/>
          <w:sz w:val="20"/>
          <w:szCs w:val="20"/>
          <w:lang w:eastAsia="zh-CN"/>
        </w:rPr>
        <w:t>3</w:t>
      </w:r>
      <w:r w:rsidRPr="00402326">
        <w:rPr>
          <w:rFonts w:eastAsiaTheme="minorEastAsia"/>
          <w:sz w:val="20"/>
          <w:szCs w:val="20"/>
          <w:lang w:eastAsia="zh-CN"/>
        </w:rPr>
        <w:fldChar w:fldCharType="end"/>
      </w:r>
      <w:bookmarkEnd w:id="6"/>
      <w:r>
        <w:rPr>
          <w:rFonts w:eastAsiaTheme="minorEastAsia" w:hint="eastAsia"/>
          <w:sz w:val="20"/>
          <w:szCs w:val="20"/>
          <w:lang w:eastAsia="zh-CN"/>
        </w:rPr>
        <w:t xml:space="preserve"> BM-Case2 when Set B=Set A </w:t>
      </w:r>
    </w:p>
    <w:p w14:paraId="0D81A823" w14:textId="3175EE07" w:rsidR="0051665D" w:rsidRPr="00A42F5A" w:rsidRDefault="0051665D" w:rsidP="0051665D">
      <w:pPr>
        <w:pStyle w:val="a1"/>
        <w:rPr>
          <w:rFonts w:eastAsiaTheme="minorEastAsia" w:cs="Times New Roman"/>
          <w:sz w:val="20"/>
          <w:szCs w:val="20"/>
          <w:lang w:eastAsia="zh-CN"/>
        </w:rPr>
      </w:pPr>
      <w:r w:rsidRPr="00021485">
        <w:rPr>
          <w:rFonts w:cs="Times New Roman" w:hint="eastAsia"/>
          <w:sz w:val="20"/>
          <w:szCs w:val="20"/>
        </w:rPr>
        <w:t>To avoid frequently sending the activation/deactivation command</w:t>
      </w:r>
      <w:r w:rsidR="00A530DE">
        <w:rPr>
          <w:rFonts w:eastAsiaTheme="minorEastAsia" w:cs="Times New Roman" w:hint="eastAsia"/>
          <w:sz w:val="20"/>
          <w:szCs w:val="20"/>
          <w:lang w:eastAsia="zh-CN"/>
        </w:rPr>
        <w:t xml:space="preserve"> of </w:t>
      </w:r>
      <w:r w:rsidR="00A530DE" w:rsidRPr="00021485">
        <w:rPr>
          <w:rFonts w:cs="Times New Roman" w:hint="eastAsia"/>
          <w:sz w:val="20"/>
          <w:szCs w:val="20"/>
        </w:rPr>
        <w:t>semi-persistent RS</w:t>
      </w:r>
      <w:r w:rsidRPr="00021485">
        <w:rPr>
          <w:rFonts w:cs="Times New Roman" w:hint="eastAsia"/>
          <w:sz w:val="20"/>
          <w:szCs w:val="20"/>
        </w:rPr>
        <w:t>, gNB can configure the periodicity X of the measurement window</w:t>
      </w:r>
      <w:r w:rsidR="00E07092">
        <w:rPr>
          <w:rFonts w:eastAsiaTheme="minorEastAsia" w:cs="Times New Roman" w:hint="eastAsia"/>
          <w:sz w:val="20"/>
          <w:szCs w:val="20"/>
          <w:lang w:eastAsia="zh-CN"/>
        </w:rPr>
        <w:t xml:space="preserve">, </w:t>
      </w:r>
      <w:r w:rsidRPr="00021485">
        <w:rPr>
          <w:rFonts w:cs="Times New Roman"/>
          <w:sz w:val="20"/>
          <w:szCs w:val="20"/>
        </w:rPr>
        <w:t>the</w:t>
      </w:r>
      <w:r w:rsidRPr="00021485">
        <w:rPr>
          <w:rFonts w:cs="Times New Roman" w:hint="eastAsia"/>
          <w:sz w:val="20"/>
          <w:szCs w:val="20"/>
        </w:rPr>
        <w:t xml:space="preserve"> periodicity Y of the RS transmission </w:t>
      </w:r>
      <w:r w:rsidR="00A42F5A">
        <w:rPr>
          <w:rFonts w:eastAsiaTheme="minorEastAsia" w:cs="Times New Roman" w:hint="eastAsia"/>
          <w:sz w:val="20"/>
          <w:szCs w:val="20"/>
          <w:lang w:eastAsia="zh-CN"/>
        </w:rPr>
        <w:t>and the number of RS transmission</w:t>
      </w:r>
      <w:r w:rsidR="00A42F5A" w:rsidRPr="00021485">
        <w:rPr>
          <w:rFonts w:cs="Times New Roman" w:hint="eastAsia"/>
          <w:sz w:val="20"/>
          <w:szCs w:val="20"/>
        </w:rPr>
        <w:t xml:space="preserve"> </w:t>
      </w:r>
      <w:r w:rsidRPr="00021485">
        <w:rPr>
          <w:rFonts w:cs="Times New Roman" w:hint="eastAsia"/>
          <w:sz w:val="20"/>
          <w:szCs w:val="20"/>
        </w:rPr>
        <w:t>within the window.</w:t>
      </w:r>
      <w:r w:rsidR="00E07092">
        <w:rPr>
          <w:rFonts w:eastAsiaTheme="minorEastAsia" w:cs="Times New Roman" w:hint="eastAsia"/>
          <w:sz w:val="20"/>
          <w:szCs w:val="20"/>
          <w:lang w:eastAsia="zh-CN"/>
        </w:rPr>
        <w:t xml:space="preserve"> </w:t>
      </w:r>
      <w:r w:rsidR="00A42F5A">
        <w:rPr>
          <w:rFonts w:eastAsiaTheme="minorEastAsia" w:cs="Times New Roman" w:hint="eastAsia"/>
          <w:sz w:val="20"/>
          <w:szCs w:val="20"/>
          <w:lang w:eastAsia="zh-CN"/>
        </w:rPr>
        <w:t xml:space="preserve">In this way, only RRC configuration is needed, and the </w:t>
      </w:r>
      <w:r w:rsidR="00A57F87">
        <w:rPr>
          <w:rFonts w:eastAsiaTheme="minorEastAsia" w:cs="Times New Roman" w:hint="eastAsia"/>
          <w:sz w:val="20"/>
          <w:szCs w:val="20"/>
          <w:lang w:eastAsia="zh-CN"/>
        </w:rPr>
        <w:t xml:space="preserve">overhead of </w:t>
      </w:r>
      <w:r w:rsidR="00A42F5A">
        <w:rPr>
          <w:rFonts w:eastAsiaTheme="minorEastAsia" w:cs="Times New Roman"/>
          <w:sz w:val="20"/>
          <w:szCs w:val="20"/>
          <w:lang w:eastAsia="zh-CN"/>
        </w:rPr>
        <w:t>activation</w:t>
      </w:r>
      <w:r w:rsidR="00A42F5A">
        <w:rPr>
          <w:rFonts w:eastAsiaTheme="minorEastAsia" w:cs="Times New Roman" w:hint="eastAsia"/>
          <w:sz w:val="20"/>
          <w:szCs w:val="20"/>
          <w:lang w:eastAsia="zh-CN"/>
        </w:rPr>
        <w:t xml:space="preserve">/deactivation command can be </w:t>
      </w:r>
      <w:r w:rsidR="00A530DE">
        <w:rPr>
          <w:rFonts w:eastAsiaTheme="minorEastAsia" w:cs="Times New Roman" w:hint="eastAsia"/>
          <w:sz w:val="20"/>
          <w:szCs w:val="20"/>
          <w:lang w:eastAsia="zh-CN"/>
        </w:rPr>
        <w:t>saved</w:t>
      </w:r>
      <w:r w:rsidR="00A57F87">
        <w:rPr>
          <w:rFonts w:eastAsiaTheme="minorEastAsia" w:cs="Times New Roman" w:hint="eastAsia"/>
          <w:sz w:val="20"/>
          <w:szCs w:val="20"/>
          <w:lang w:eastAsia="zh-CN"/>
        </w:rPr>
        <w:t>.</w:t>
      </w:r>
    </w:p>
    <w:p w14:paraId="386158C1" w14:textId="34FFDDE2" w:rsidR="00BE4C00" w:rsidRDefault="00BE4C00" w:rsidP="00483CBE">
      <w:pPr>
        <w:pStyle w:val="a1"/>
        <w:spacing w:beforeLines="50" w:before="120" w:after="0"/>
        <w:rPr>
          <w:rFonts w:eastAsiaTheme="minorEastAsia" w:cs="Times New Roman"/>
          <w:b/>
          <w:kern w:val="2"/>
          <w:sz w:val="20"/>
          <w:szCs w:val="20"/>
          <w:lang w:eastAsia="zh-CN"/>
        </w:rPr>
      </w:pPr>
      <w:r>
        <w:rPr>
          <w:rFonts w:eastAsiaTheme="minorEastAsia" w:cs="Times New Roman" w:hint="eastAsia"/>
          <w:b/>
          <w:kern w:val="2"/>
          <w:sz w:val="20"/>
          <w:szCs w:val="20"/>
          <w:lang w:eastAsia="zh-CN"/>
        </w:rPr>
        <w:t>Observation</w:t>
      </w:r>
      <w:r w:rsidRPr="00C055FF">
        <w:rPr>
          <w:rFonts w:eastAsiaTheme="minorEastAsia" w:cs="Times New Roman" w:hint="eastAsia"/>
          <w:b/>
          <w:kern w:val="2"/>
          <w:sz w:val="20"/>
          <w:szCs w:val="20"/>
          <w:lang w:eastAsia="zh-CN"/>
        </w:rPr>
        <w:t xml:space="preserve"> </w:t>
      </w:r>
      <w:r w:rsidR="003A0014">
        <w:rPr>
          <w:rFonts w:eastAsiaTheme="minorEastAsia" w:cs="Times New Roman" w:hint="eastAsia"/>
          <w:b/>
          <w:kern w:val="2"/>
          <w:sz w:val="20"/>
          <w:szCs w:val="20"/>
          <w:lang w:eastAsia="zh-CN"/>
        </w:rPr>
        <w:t>2</w:t>
      </w:r>
      <w:r w:rsidRPr="00C055FF">
        <w:rPr>
          <w:rFonts w:eastAsiaTheme="minorEastAsia" w:cs="Times New Roman" w:hint="eastAsia"/>
          <w:b/>
          <w:kern w:val="2"/>
          <w:sz w:val="20"/>
          <w:szCs w:val="20"/>
          <w:lang w:eastAsia="zh-CN"/>
        </w:rPr>
        <w:t xml:space="preserve">: For </w:t>
      </w:r>
      <w:r w:rsidR="00483CBE">
        <w:rPr>
          <w:rFonts w:eastAsiaTheme="minorEastAsia" w:cs="Times New Roman" w:hint="eastAsia"/>
          <w:b/>
          <w:kern w:val="2"/>
          <w:sz w:val="20"/>
          <w:szCs w:val="20"/>
          <w:lang w:eastAsia="zh-CN"/>
        </w:rPr>
        <w:t xml:space="preserve">BM-Case2, when Set B and Set A are the same, </w:t>
      </w:r>
      <w:r w:rsidR="00483CBE" w:rsidRPr="00483CBE">
        <w:rPr>
          <w:rFonts w:eastAsiaTheme="minorEastAsia" w:cs="Times New Roman"/>
          <w:b/>
          <w:kern w:val="2"/>
          <w:sz w:val="20"/>
          <w:szCs w:val="20"/>
          <w:lang w:eastAsia="zh-CN"/>
        </w:rPr>
        <w:t xml:space="preserve">the RS only </w:t>
      </w:r>
      <w:r w:rsidR="00961294">
        <w:rPr>
          <w:rFonts w:eastAsiaTheme="minorEastAsia" w:cs="Times New Roman"/>
          <w:b/>
          <w:kern w:val="2"/>
          <w:sz w:val="20"/>
          <w:szCs w:val="20"/>
          <w:lang w:eastAsia="zh-CN"/>
        </w:rPr>
        <w:t>needs</w:t>
      </w:r>
      <w:r w:rsidR="00961294">
        <w:rPr>
          <w:rFonts w:eastAsiaTheme="minorEastAsia" w:cs="Times New Roman" w:hint="eastAsia"/>
          <w:b/>
          <w:kern w:val="2"/>
          <w:sz w:val="20"/>
          <w:szCs w:val="20"/>
          <w:lang w:eastAsia="zh-CN"/>
        </w:rPr>
        <w:t xml:space="preserve"> to be </w:t>
      </w:r>
      <w:r w:rsidR="00483CBE" w:rsidRPr="00483CBE">
        <w:rPr>
          <w:rFonts w:eastAsiaTheme="minorEastAsia" w:cs="Times New Roman"/>
          <w:b/>
          <w:kern w:val="2"/>
          <w:sz w:val="20"/>
          <w:szCs w:val="20"/>
          <w:lang w:eastAsia="zh-CN"/>
        </w:rPr>
        <w:t>transmitted in the measurement window</w:t>
      </w:r>
      <w:r w:rsidR="00483CBE">
        <w:rPr>
          <w:rFonts w:eastAsiaTheme="minorEastAsia" w:cs="Times New Roman" w:hint="eastAsia"/>
          <w:b/>
          <w:kern w:val="2"/>
          <w:sz w:val="20"/>
          <w:szCs w:val="20"/>
          <w:lang w:eastAsia="zh-CN"/>
        </w:rPr>
        <w:t>.</w:t>
      </w:r>
    </w:p>
    <w:p w14:paraId="69CC7B0F" w14:textId="52C01EEF" w:rsidR="00D0120E" w:rsidRPr="00A776FD" w:rsidRDefault="00D0120E" w:rsidP="00483CBE">
      <w:pPr>
        <w:spacing w:beforeLines="50" w:before="120" w:afterLines="50" w:after="120"/>
        <w:rPr>
          <w:rFonts w:cs="Times New Roman"/>
          <w:b/>
          <w:szCs w:val="20"/>
        </w:rPr>
      </w:pPr>
      <w:r w:rsidRPr="00A776FD">
        <w:rPr>
          <w:rFonts w:cs="Times New Roman"/>
          <w:b/>
          <w:szCs w:val="20"/>
        </w:rPr>
        <w:t xml:space="preserve">Proposal </w:t>
      </w:r>
      <w:r w:rsidR="00A328D4">
        <w:rPr>
          <w:rFonts w:cs="Times New Roman" w:hint="eastAsia"/>
          <w:b/>
          <w:szCs w:val="20"/>
        </w:rPr>
        <w:t>10</w:t>
      </w:r>
      <w:r w:rsidRPr="00A776FD">
        <w:rPr>
          <w:rFonts w:cs="Times New Roman"/>
          <w:b/>
          <w:szCs w:val="20"/>
        </w:rPr>
        <w:t xml:space="preserve">: </w:t>
      </w:r>
      <w:r w:rsidR="00A57F87">
        <w:rPr>
          <w:rFonts w:cs="Times New Roman" w:hint="eastAsia"/>
          <w:b/>
          <w:szCs w:val="20"/>
        </w:rPr>
        <w:t>For BM-Case2</w:t>
      </w:r>
      <w:r w:rsidRPr="00A776FD">
        <w:rPr>
          <w:rFonts w:cs="Times New Roman" w:hint="eastAsia"/>
          <w:b/>
          <w:szCs w:val="20"/>
        </w:rPr>
        <w:t xml:space="preserve">, consider RS configuration </w:t>
      </w:r>
      <w:r w:rsidR="00961294">
        <w:rPr>
          <w:rFonts w:cs="Times New Roman" w:hint="eastAsia"/>
          <w:b/>
          <w:szCs w:val="20"/>
        </w:rPr>
        <w:t xml:space="preserve">enhancement </w:t>
      </w:r>
      <w:r>
        <w:rPr>
          <w:rFonts w:cs="Times New Roman" w:hint="eastAsia"/>
          <w:b/>
          <w:szCs w:val="20"/>
        </w:rPr>
        <w:t xml:space="preserve">at least </w:t>
      </w:r>
      <w:r w:rsidRPr="00A776FD">
        <w:rPr>
          <w:rFonts w:cs="Times New Roman" w:hint="eastAsia"/>
          <w:b/>
          <w:szCs w:val="20"/>
        </w:rPr>
        <w:t xml:space="preserve">for </w:t>
      </w:r>
      <w:r w:rsidR="00A57F87">
        <w:rPr>
          <w:rFonts w:cs="Times New Roman" w:hint="eastAsia"/>
          <w:b/>
          <w:szCs w:val="20"/>
        </w:rPr>
        <w:t xml:space="preserve">the case that Set B and </w:t>
      </w:r>
      <w:r w:rsidRPr="00A776FD">
        <w:rPr>
          <w:rFonts w:cs="Times New Roman" w:hint="eastAsia"/>
          <w:b/>
          <w:szCs w:val="20"/>
        </w:rPr>
        <w:t>Set A</w:t>
      </w:r>
      <w:r w:rsidR="00A57F87">
        <w:rPr>
          <w:rFonts w:cs="Times New Roman" w:hint="eastAsia"/>
          <w:b/>
          <w:szCs w:val="20"/>
        </w:rPr>
        <w:t xml:space="preserve"> are the same</w:t>
      </w:r>
      <w:r w:rsidRPr="00A776FD">
        <w:rPr>
          <w:rFonts w:cs="Times New Roman" w:hint="eastAsia"/>
          <w:b/>
          <w:szCs w:val="20"/>
        </w:rPr>
        <w:t>.</w:t>
      </w:r>
    </w:p>
    <w:p w14:paraId="2B34BE3E" w14:textId="6EA4E562" w:rsidR="00E66D6B" w:rsidRPr="006A2C21" w:rsidRDefault="00E66D6B" w:rsidP="00E66D6B">
      <w:pPr>
        <w:pStyle w:val="2"/>
        <w:numPr>
          <w:ilvl w:val="1"/>
          <w:numId w:val="1"/>
        </w:numPr>
        <w:tabs>
          <w:tab w:val="left" w:pos="1701"/>
        </w:tabs>
        <w:rPr>
          <w:rFonts w:eastAsiaTheme="minorEastAsia"/>
          <w:lang w:val="en-US"/>
        </w:rPr>
      </w:pPr>
      <w:r>
        <w:rPr>
          <w:rFonts w:eastAsiaTheme="minorEastAsia" w:hint="eastAsia"/>
          <w:lang w:val="en-US"/>
        </w:rPr>
        <w:t>NW-side</w:t>
      </w:r>
      <w:r w:rsidR="006F75AA">
        <w:rPr>
          <w:rFonts w:eastAsiaTheme="minorEastAsia" w:hint="eastAsia"/>
          <w:lang w:val="en-US"/>
        </w:rPr>
        <w:t>d</w:t>
      </w:r>
      <w:r>
        <w:rPr>
          <w:rFonts w:eastAsiaTheme="minorEastAsia" w:hint="eastAsia"/>
          <w:lang w:val="en-US"/>
        </w:rPr>
        <w:t xml:space="preserve"> model</w:t>
      </w:r>
    </w:p>
    <w:p w14:paraId="14394B60" w14:textId="77777777" w:rsidR="00A530DE" w:rsidRDefault="00D209F4" w:rsidP="00DF06A9">
      <w:pPr>
        <w:spacing w:beforeLines="50" w:before="120" w:afterLines="50" w:after="120"/>
      </w:pPr>
      <w:r>
        <w:rPr>
          <w:rFonts w:hint="eastAsia"/>
        </w:rPr>
        <w:t>For NW-side</w:t>
      </w:r>
      <w:r w:rsidR="00D715C4">
        <w:rPr>
          <w:rFonts w:hint="eastAsia"/>
        </w:rPr>
        <w:t>d</w:t>
      </w:r>
      <w:r>
        <w:rPr>
          <w:rFonts w:hint="eastAsia"/>
        </w:rPr>
        <w:t xml:space="preserve"> model, UE needs to report the measurement results of Set B</w:t>
      </w:r>
      <w:r w:rsidR="00C56F43">
        <w:rPr>
          <w:rFonts w:hint="eastAsia"/>
        </w:rPr>
        <w:t xml:space="preserve"> beams</w:t>
      </w:r>
      <w:r>
        <w:rPr>
          <w:rFonts w:hint="eastAsia"/>
        </w:rPr>
        <w:t xml:space="preserve"> to network. </w:t>
      </w:r>
      <w:r w:rsidR="00A50833">
        <w:rPr>
          <w:rFonts w:hint="eastAsia"/>
        </w:rPr>
        <w:t xml:space="preserve">For the </w:t>
      </w:r>
      <w:r w:rsidR="00A50833">
        <w:rPr>
          <w:rFonts w:hint="eastAsia"/>
        </w:rPr>
        <w:lastRenderedPageBreak/>
        <w:t>configuration of RS and the reporting</w:t>
      </w:r>
      <w:r w:rsidR="00A50833" w:rsidRPr="00A50833">
        <w:rPr>
          <w:rFonts w:hint="eastAsia"/>
        </w:rPr>
        <w:t xml:space="preserve"> </w:t>
      </w:r>
      <w:r w:rsidR="00A50833">
        <w:rPr>
          <w:rFonts w:hint="eastAsia"/>
        </w:rPr>
        <w:t xml:space="preserve">of measurement results, </w:t>
      </w:r>
      <w:r w:rsidR="00A50833">
        <w:t>the</w:t>
      </w:r>
      <w:r w:rsidR="00A50833">
        <w:rPr>
          <w:rFonts w:hint="eastAsia"/>
        </w:rPr>
        <w:t xml:space="preserve"> current CSI framework can be used. </w:t>
      </w:r>
      <w:r w:rsidR="00C33CE0">
        <w:rPr>
          <w:rFonts w:hint="eastAsia"/>
        </w:rPr>
        <w:t xml:space="preserve">In RAN1#116 meeting, it was agreed to report more than 4 beam related information in L1 signaling. Two FFS issues </w:t>
      </w:r>
      <w:r w:rsidR="0042777A">
        <w:rPr>
          <w:rFonts w:hint="eastAsia"/>
        </w:rPr>
        <w:t xml:space="preserve">to be discussed </w:t>
      </w:r>
      <w:r w:rsidR="00C33CE0">
        <w:rPr>
          <w:rFonts w:hint="eastAsia"/>
        </w:rPr>
        <w:t>are the report content for beam relate</w:t>
      </w:r>
      <w:r w:rsidR="00C804C7">
        <w:rPr>
          <w:rFonts w:hint="eastAsia"/>
        </w:rPr>
        <w:t>d</w:t>
      </w:r>
      <w:r w:rsidR="00C33CE0">
        <w:rPr>
          <w:rFonts w:hint="eastAsia"/>
        </w:rPr>
        <w:t xml:space="preserve"> information and the ma</w:t>
      </w:r>
      <w:r w:rsidR="0042777A">
        <w:rPr>
          <w:rFonts w:hint="eastAsia"/>
        </w:rPr>
        <w:t>x number of reported beam related information.</w:t>
      </w:r>
      <w:r w:rsidR="00C33CE0">
        <w:rPr>
          <w:rFonts w:hint="eastAsia"/>
        </w:rPr>
        <w:t xml:space="preserve"> </w:t>
      </w:r>
    </w:p>
    <w:p w14:paraId="5D178E82" w14:textId="3C53FBD2" w:rsidR="005828E4" w:rsidRDefault="00C804C7" w:rsidP="00DF06A9">
      <w:pPr>
        <w:spacing w:beforeLines="50" w:before="120" w:afterLines="50" w:after="120"/>
      </w:pPr>
      <w:r>
        <w:rPr>
          <w:rFonts w:hint="eastAsia"/>
        </w:rPr>
        <w:t>For</w:t>
      </w:r>
      <w:r w:rsidR="00595538">
        <w:rPr>
          <w:rFonts w:hint="eastAsia"/>
        </w:rPr>
        <w:t xml:space="preserve"> the report content for beam related information, </w:t>
      </w:r>
      <w:r w:rsidR="0022308B">
        <w:rPr>
          <w:rFonts w:hint="eastAsia"/>
        </w:rPr>
        <w:t xml:space="preserve">UE can report </w:t>
      </w:r>
      <w:r w:rsidR="00595538">
        <w:rPr>
          <w:rFonts w:hint="eastAsia"/>
        </w:rPr>
        <w:t xml:space="preserve">the </w:t>
      </w:r>
      <w:r w:rsidR="00FF29F1">
        <w:rPr>
          <w:rFonts w:hint="eastAsia"/>
        </w:rPr>
        <w:t xml:space="preserve">L1-RSRP </w:t>
      </w:r>
      <w:r w:rsidR="0022308B">
        <w:rPr>
          <w:rFonts w:hint="eastAsia"/>
        </w:rPr>
        <w:t>from the</w:t>
      </w:r>
      <w:r w:rsidR="00FF29F1">
        <w:rPr>
          <w:rFonts w:hint="eastAsia"/>
        </w:rPr>
        <w:t xml:space="preserve"> RS of Set B</w:t>
      </w:r>
      <w:r w:rsidR="006E7304">
        <w:rPr>
          <w:rFonts w:hint="eastAsia"/>
        </w:rPr>
        <w:t xml:space="preserve"> beams</w:t>
      </w:r>
      <w:r w:rsidR="0008453A">
        <w:rPr>
          <w:rFonts w:hint="eastAsia"/>
        </w:rPr>
        <w:t xml:space="preserve">. </w:t>
      </w:r>
      <w:r w:rsidR="0022308B">
        <w:rPr>
          <w:rFonts w:hint="eastAsia"/>
        </w:rPr>
        <w:t xml:space="preserve">To reduce the reporting overhead, </w:t>
      </w:r>
      <w:r w:rsidR="00B345BB">
        <w:rPr>
          <w:rFonts w:hint="eastAsia"/>
        </w:rPr>
        <w:t xml:space="preserve">the overhead reduction mechanisms for </w:t>
      </w:r>
      <w:r w:rsidR="00872C61">
        <w:rPr>
          <w:rFonts w:hint="eastAsia"/>
        </w:rPr>
        <w:t xml:space="preserve">data collection of </w:t>
      </w:r>
      <w:r w:rsidR="00B345BB">
        <w:rPr>
          <w:rFonts w:hint="eastAsia"/>
        </w:rPr>
        <w:t>training</w:t>
      </w:r>
      <w:r w:rsidR="00681994">
        <w:rPr>
          <w:rFonts w:hint="eastAsia"/>
        </w:rPr>
        <w:t xml:space="preserve"> discussed</w:t>
      </w:r>
      <w:r w:rsidR="00872C61">
        <w:rPr>
          <w:rFonts w:hint="eastAsia"/>
        </w:rPr>
        <w:t xml:space="preserve"> in Section </w:t>
      </w:r>
      <w:r w:rsidR="00872C61">
        <w:fldChar w:fldCharType="begin"/>
      </w:r>
      <w:r w:rsidR="00872C61">
        <w:instrText xml:space="preserve"> </w:instrText>
      </w:r>
      <w:r w:rsidR="00872C61">
        <w:rPr>
          <w:rFonts w:hint="eastAsia"/>
        </w:rPr>
        <w:instrText>REF _Ref162537392 \r \h</w:instrText>
      </w:r>
      <w:r w:rsidR="00872C61">
        <w:instrText xml:space="preserve"> </w:instrText>
      </w:r>
      <w:r w:rsidR="00872C61">
        <w:fldChar w:fldCharType="separate"/>
      </w:r>
      <w:r w:rsidR="00872C61">
        <w:t>2.1</w:t>
      </w:r>
      <w:r w:rsidR="00872C61">
        <w:fldChar w:fldCharType="end"/>
      </w:r>
      <w:r w:rsidR="00DE42EB">
        <w:rPr>
          <w:rFonts w:hint="eastAsia"/>
        </w:rPr>
        <w:t xml:space="preserve"> can be reused</w:t>
      </w:r>
      <w:r w:rsidR="00B345BB">
        <w:rPr>
          <w:rFonts w:hint="eastAsia"/>
        </w:rPr>
        <w:t>.</w:t>
      </w:r>
      <w:r w:rsidR="004056D8">
        <w:rPr>
          <w:rFonts w:hint="eastAsia"/>
        </w:rPr>
        <w:t xml:space="preserve"> </w:t>
      </w:r>
    </w:p>
    <w:p w14:paraId="6C4D1484" w14:textId="41691C8E" w:rsidR="005828E4" w:rsidRDefault="005828E4" w:rsidP="00521DAB">
      <w:pPr>
        <w:spacing w:beforeLines="50" w:before="120" w:afterLines="50" w:after="120"/>
      </w:pPr>
      <w:r>
        <w:rPr>
          <w:rFonts w:hint="eastAsia"/>
        </w:rPr>
        <w:t xml:space="preserve">For the max number of reported beam related information, according to </w:t>
      </w:r>
      <w:r>
        <w:t>the</w:t>
      </w:r>
      <w:r>
        <w:rPr>
          <w:rFonts w:hint="eastAsia"/>
        </w:rPr>
        <w:t xml:space="preserve"> Rel-18 AI BM evaluations</w:t>
      </w:r>
      <w:r w:rsidR="00B61B56">
        <w:rPr>
          <w:rFonts w:hint="eastAsia"/>
        </w:rPr>
        <w:t xml:space="preserve"> of BM-Case1</w:t>
      </w:r>
      <w:r>
        <w:rPr>
          <w:rFonts w:hint="eastAsia"/>
        </w:rPr>
        <w:t xml:space="preserve">, </w:t>
      </w:r>
      <w:r>
        <w:t>the</w:t>
      </w:r>
      <w:r>
        <w:rPr>
          <w:rFonts w:hint="eastAsia"/>
        </w:rPr>
        <w:t xml:space="preserve"> number of beams in Set B can be 8, 16, or even more. </w:t>
      </w:r>
      <w:r w:rsidR="00DA6B9D">
        <w:rPr>
          <w:rFonts w:hint="eastAsia"/>
        </w:rPr>
        <w:t>In our view,</w:t>
      </w:r>
      <w:r>
        <w:rPr>
          <w:rFonts w:hint="eastAsia"/>
        </w:rPr>
        <w:t xml:space="preserve"> </w:t>
      </w:r>
      <w:r w:rsidR="00A368B3">
        <w:rPr>
          <w:rFonts w:hint="eastAsia"/>
        </w:rPr>
        <w:t xml:space="preserve">at least 8 can be considered. </w:t>
      </w:r>
      <w:r w:rsidR="002B0B64">
        <w:rPr>
          <w:rFonts w:hint="eastAsia"/>
        </w:rPr>
        <w:t>A l</w:t>
      </w:r>
      <w:r w:rsidR="00A368B3">
        <w:rPr>
          <w:rFonts w:hint="eastAsia"/>
        </w:rPr>
        <w:t xml:space="preserve">arger number will be </w:t>
      </w:r>
      <w:r w:rsidR="00A368B3">
        <w:t>beneficial</w:t>
      </w:r>
      <w:r w:rsidR="00A368B3">
        <w:rPr>
          <w:rFonts w:hint="eastAsia"/>
        </w:rPr>
        <w:t xml:space="preserve"> for </w:t>
      </w:r>
      <w:r w:rsidR="002B0B64">
        <w:rPr>
          <w:rFonts w:hint="eastAsia"/>
        </w:rPr>
        <w:t xml:space="preserve">gNB </w:t>
      </w:r>
      <w:r w:rsidR="00A368B3">
        <w:t>collecting</w:t>
      </w:r>
      <w:r w:rsidR="00A368B3">
        <w:rPr>
          <w:rFonts w:hint="eastAsia"/>
        </w:rPr>
        <w:t xml:space="preserve"> the </w:t>
      </w:r>
      <w:r w:rsidR="00A368B3">
        <w:t>measurement</w:t>
      </w:r>
      <w:r w:rsidR="00A368B3">
        <w:rPr>
          <w:rFonts w:hint="eastAsia"/>
        </w:rPr>
        <w:t xml:space="preserve"> results</w:t>
      </w:r>
      <w:r w:rsidR="002B0B64">
        <w:rPr>
          <w:rFonts w:hint="eastAsia"/>
        </w:rPr>
        <w:t xml:space="preserve"> in time</w:t>
      </w:r>
      <w:r w:rsidR="00A368B3">
        <w:rPr>
          <w:rFonts w:hint="eastAsia"/>
        </w:rPr>
        <w:t xml:space="preserve">, and the specific number for reporting can be configured by </w:t>
      </w:r>
      <w:proofErr w:type="spellStart"/>
      <w:r w:rsidR="00A368B3">
        <w:rPr>
          <w:rFonts w:hint="eastAsia"/>
        </w:rPr>
        <w:t>gNB</w:t>
      </w:r>
      <w:proofErr w:type="spellEnd"/>
      <w:r w:rsidR="00A368B3">
        <w:rPr>
          <w:rFonts w:hint="eastAsia"/>
        </w:rPr>
        <w:t>.</w:t>
      </w:r>
    </w:p>
    <w:p w14:paraId="3513D2EE" w14:textId="04E487A4" w:rsidR="00087201" w:rsidRPr="00E165F5" w:rsidRDefault="00087201" w:rsidP="00E165F5">
      <w:pPr>
        <w:spacing w:afterLines="50" w:after="120"/>
        <w:rPr>
          <w:rFonts w:cs="Times New Roman"/>
          <w:b/>
          <w:szCs w:val="20"/>
        </w:rPr>
      </w:pPr>
      <w:r w:rsidRPr="00310A83">
        <w:rPr>
          <w:rFonts w:cs="Times New Roman"/>
          <w:b/>
          <w:szCs w:val="20"/>
        </w:rPr>
        <w:t xml:space="preserve">Proposal </w:t>
      </w:r>
      <w:r>
        <w:rPr>
          <w:rFonts w:cs="Times New Roman" w:hint="eastAsia"/>
          <w:b/>
          <w:szCs w:val="20"/>
        </w:rPr>
        <w:t>11</w:t>
      </w:r>
      <w:r w:rsidRPr="00310A83">
        <w:rPr>
          <w:rFonts w:cs="Times New Roman"/>
          <w:b/>
          <w:szCs w:val="20"/>
        </w:rPr>
        <w:t xml:space="preserve">: </w:t>
      </w:r>
      <w:r w:rsidRPr="00E2275B">
        <w:rPr>
          <w:rFonts w:cs="Times New Roman"/>
          <w:b/>
          <w:szCs w:val="20"/>
        </w:rPr>
        <w:t xml:space="preserve">For </w:t>
      </w:r>
      <w:r>
        <w:rPr>
          <w:rFonts w:cs="Times New Roman" w:hint="eastAsia"/>
          <w:b/>
          <w:szCs w:val="20"/>
        </w:rPr>
        <w:t>NW-sided model</w:t>
      </w:r>
      <w:r w:rsidR="00B61B56">
        <w:rPr>
          <w:rFonts w:cs="Times New Roman" w:hint="eastAsia"/>
          <w:b/>
          <w:szCs w:val="20"/>
        </w:rPr>
        <w:t xml:space="preserve"> of BM-Case1</w:t>
      </w:r>
      <w:r>
        <w:rPr>
          <w:rFonts w:cs="Times New Roman" w:hint="eastAsia"/>
          <w:b/>
          <w:szCs w:val="20"/>
        </w:rPr>
        <w:t xml:space="preserve">, for inference, </w:t>
      </w:r>
      <w:r>
        <w:rPr>
          <w:rFonts w:cs="Times New Roman"/>
          <w:b/>
          <w:szCs w:val="20"/>
        </w:rPr>
        <w:t>sup</w:t>
      </w:r>
      <w:r>
        <w:rPr>
          <w:rFonts w:cs="Times New Roman" w:hint="eastAsia"/>
          <w:b/>
          <w:szCs w:val="20"/>
        </w:rPr>
        <w:t xml:space="preserve">port the report of </w:t>
      </w:r>
      <w:r w:rsidRPr="00C37B24">
        <w:rPr>
          <w:rFonts w:cs="Times New Roman" w:hint="eastAsia"/>
          <w:b/>
          <w:i/>
          <w:szCs w:val="20"/>
        </w:rPr>
        <w:t>K</w:t>
      </w:r>
      <w:r>
        <w:rPr>
          <w:rFonts w:cs="Times New Roman" w:hint="eastAsia"/>
          <w:b/>
          <w:szCs w:val="20"/>
        </w:rPr>
        <w:t xml:space="preserve"> L1-RSRP values in one reporting, and the </w:t>
      </w:r>
      <w:r w:rsidRPr="00C37B24">
        <w:rPr>
          <w:rFonts w:cs="Times New Roman"/>
          <w:b/>
          <w:szCs w:val="20"/>
        </w:rPr>
        <w:t>max number</w:t>
      </w:r>
      <w:r>
        <w:rPr>
          <w:rFonts w:cs="Times New Roman" w:hint="eastAsia"/>
          <w:b/>
          <w:szCs w:val="20"/>
        </w:rPr>
        <w:t xml:space="preserve"> of </w:t>
      </w:r>
      <w:r w:rsidRPr="00C37B24">
        <w:rPr>
          <w:rFonts w:cs="Times New Roman" w:hint="eastAsia"/>
          <w:b/>
          <w:i/>
          <w:szCs w:val="20"/>
        </w:rPr>
        <w:t>K</w:t>
      </w:r>
      <w:r>
        <w:rPr>
          <w:rFonts w:cs="Times New Roman" w:hint="eastAsia"/>
          <w:b/>
          <w:szCs w:val="20"/>
        </w:rPr>
        <w:t xml:space="preserve"> at least can be 8.</w:t>
      </w:r>
    </w:p>
    <w:p w14:paraId="7D6ED12E" w14:textId="56F076DD" w:rsidR="00D8301C" w:rsidRPr="00D8301C" w:rsidRDefault="00733174" w:rsidP="00DF06A9">
      <w:pPr>
        <w:spacing w:beforeLines="50" w:before="120" w:afterLines="50" w:after="120"/>
        <w:rPr>
          <w:b/>
        </w:rPr>
      </w:pPr>
      <w:r>
        <w:rPr>
          <w:rFonts w:hint="eastAsia"/>
        </w:rPr>
        <w:t xml:space="preserve">In legacy </w:t>
      </w:r>
      <w:r w:rsidR="00681994">
        <w:rPr>
          <w:rFonts w:hint="eastAsia"/>
        </w:rPr>
        <w:t>L1-RSRP</w:t>
      </w:r>
      <w:r>
        <w:rPr>
          <w:rFonts w:hint="eastAsia"/>
        </w:rPr>
        <w:t xml:space="preserve"> reporting, UE reports the</w:t>
      </w:r>
      <w:r w:rsidR="009E525A">
        <w:rPr>
          <w:rFonts w:hint="eastAsia"/>
        </w:rPr>
        <w:t xml:space="preserve"> measurement results of </w:t>
      </w:r>
      <w:r>
        <w:rPr>
          <w:rFonts w:hint="eastAsia"/>
        </w:rPr>
        <w:t>most recent</w:t>
      </w:r>
      <w:r w:rsidR="009E525A">
        <w:rPr>
          <w:rFonts w:hint="eastAsia"/>
        </w:rPr>
        <w:t xml:space="preserve"> </w:t>
      </w:r>
      <w:r w:rsidR="00ED2ABE">
        <w:rPr>
          <w:rFonts w:hint="eastAsia"/>
        </w:rPr>
        <w:t xml:space="preserve">RS transmission occasion </w:t>
      </w:r>
      <w:r w:rsidR="009E525A">
        <w:rPr>
          <w:rFonts w:hint="eastAsia"/>
        </w:rPr>
        <w:t>no later than the CSI reference resource</w:t>
      </w:r>
      <w:r w:rsidR="00291DBD">
        <w:rPr>
          <w:rFonts w:hint="eastAsia"/>
        </w:rPr>
        <w:t>, or the</w:t>
      </w:r>
      <w:r w:rsidR="00291DBD" w:rsidRPr="00291DBD">
        <w:rPr>
          <w:rFonts w:hint="eastAsia"/>
        </w:rPr>
        <w:t xml:space="preserve"> </w:t>
      </w:r>
      <w:r w:rsidR="00E65DD7">
        <w:rPr>
          <w:rFonts w:hint="eastAsia"/>
        </w:rPr>
        <w:t>averaged measurement results over</w:t>
      </w:r>
      <w:r w:rsidR="00291DBD">
        <w:rPr>
          <w:rFonts w:hint="eastAsia"/>
        </w:rPr>
        <w:t xml:space="preserve"> </w:t>
      </w:r>
      <w:r w:rsidR="00E65DD7">
        <w:rPr>
          <w:rFonts w:hint="eastAsia"/>
        </w:rPr>
        <w:t>R</w:t>
      </w:r>
      <w:r w:rsidR="00291DBD">
        <w:rPr>
          <w:rFonts w:hint="eastAsia"/>
        </w:rPr>
        <w:t>S transmission occasion</w:t>
      </w:r>
      <w:r w:rsidR="00E65DD7">
        <w:rPr>
          <w:rFonts w:hint="eastAsia"/>
        </w:rPr>
        <w:t>s</w:t>
      </w:r>
      <w:r w:rsidR="00291DBD">
        <w:rPr>
          <w:rFonts w:hint="eastAsia"/>
        </w:rPr>
        <w:t xml:space="preserve"> no later than the CSI reference resource</w:t>
      </w:r>
      <w:r w:rsidR="009E525A">
        <w:rPr>
          <w:rFonts w:hint="eastAsia"/>
        </w:rPr>
        <w:t>.</w:t>
      </w:r>
      <w:r w:rsidR="00E65DD7">
        <w:rPr>
          <w:rFonts w:hint="eastAsia"/>
        </w:rPr>
        <w:t xml:space="preserve"> </w:t>
      </w:r>
      <w:r w:rsidR="000E2D8E">
        <w:rPr>
          <w:rFonts w:hint="eastAsia"/>
        </w:rPr>
        <w:t>Th</w:t>
      </w:r>
      <w:r w:rsidR="00835566">
        <w:rPr>
          <w:rFonts w:hint="eastAsia"/>
        </w:rPr>
        <w:t xml:space="preserve">at is, </w:t>
      </w:r>
      <w:r w:rsidR="000E2D8E">
        <w:rPr>
          <w:rFonts w:hint="eastAsia"/>
        </w:rPr>
        <w:t xml:space="preserve">UE </w:t>
      </w:r>
      <w:r w:rsidR="009420E5">
        <w:rPr>
          <w:rFonts w:hint="eastAsia"/>
        </w:rPr>
        <w:t>can</w:t>
      </w:r>
      <w:r w:rsidR="000E2D8E">
        <w:rPr>
          <w:rFonts w:hint="eastAsia"/>
        </w:rPr>
        <w:t xml:space="preserve"> report the </w:t>
      </w:r>
      <w:r w:rsidR="00835566">
        <w:rPr>
          <w:rFonts w:hint="eastAsia"/>
        </w:rPr>
        <w:t>measurement</w:t>
      </w:r>
      <w:r w:rsidR="00B40469">
        <w:rPr>
          <w:rFonts w:hint="eastAsia"/>
        </w:rPr>
        <w:t xml:space="preserve"> results</w:t>
      </w:r>
      <w:r w:rsidR="00835566">
        <w:rPr>
          <w:rFonts w:hint="eastAsia"/>
        </w:rPr>
        <w:t xml:space="preserve"> of one time instance or the averaged measurement results of multiple time instances.</w:t>
      </w:r>
      <w:r w:rsidR="00D8301C" w:rsidRPr="00D8301C">
        <w:rPr>
          <w:rFonts w:hint="eastAsia"/>
        </w:rPr>
        <w:t xml:space="preserve"> </w:t>
      </w:r>
      <w:r w:rsidR="00D8301C">
        <w:rPr>
          <w:rFonts w:hint="eastAsia"/>
        </w:rPr>
        <w:t xml:space="preserve">For reporting the L1-RSRP value, if UE reports one L1-RSRP value, the reported L1-RSRP is quantized by a 7-bit value, and if UE reports more than one L1-RSRP values, the largest measured L1-RSRP value is quantized by a 7-bit value and each of the other reported L1-RSRP value is quantized as 4-bit </w:t>
      </w:r>
      <w:r w:rsidR="00D8301C">
        <w:t>differential</w:t>
      </w:r>
      <w:r w:rsidR="00D8301C">
        <w:rPr>
          <w:rFonts w:hint="eastAsia"/>
        </w:rPr>
        <w:t xml:space="preserve"> L1-RSRP value.</w:t>
      </w:r>
    </w:p>
    <w:p w14:paraId="13659445" w14:textId="6495AA24" w:rsidR="00D23C8F" w:rsidRDefault="00EC745F" w:rsidP="00DF06A9">
      <w:pPr>
        <w:spacing w:beforeLines="50" w:before="120" w:afterLines="50" w:after="120"/>
      </w:pPr>
      <w:r>
        <w:rPr>
          <w:rFonts w:hint="eastAsia"/>
        </w:rPr>
        <w:t xml:space="preserve">For BM-Case2, </w:t>
      </w:r>
      <w:r w:rsidR="00E65DD7">
        <w:rPr>
          <w:rFonts w:hint="eastAsia"/>
        </w:rPr>
        <w:t xml:space="preserve">the </w:t>
      </w:r>
      <w:r w:rsidR="007C276F">
        <w:rPr>
          <w:rFonts w:hint="eastAsia"/>
        </w:rPr>
        <w:t xml:space="preserve">inputs of NW-sided model are multiple </w:t>
      </w:r>
      <w:r w:rsidR="007C276F" w:rsidRPr="0080359F">
        <w:rPr>
          <w:rFonts w:cs="Times New Roman"/>
          <w:szCs w:val="20"/>
        </w:rPr>
        <w:t xml:space="preserve">historic </w:t>
      </w:r>
      <w:r w:rsidR="00E65DD7">
        <w:rPr>
          <w:rFonts w:hint="eastAsia"/>
        </w:rPr>
        <w:t>measurement</w:t>
      </w:r>
      <w:r w:rsidR="009671BB">
        <w:rPr>
          <w:rFonts w:hint="eastAsia"/>
        </w:rPr>
        <w:t xml:space="preserve"> results</w:t>
      </w:r>
      <w:r>
        <w:rPr>
          <w:rFonts w:hint="eastAsia"/>
        </w:rPr>
        <w:t>.</w:t>
      </w:r>
      <w:r w:rsidR="009671BB">
        <w:rPr>
          <w:rFonts w:hint="eastAsia"/>
        </w:rPr>
        <w:t xml:space="preserve"> </w:t>
      </w:r>
      <w:r>
        <w:rPr>
          <w:rFonts w:hint="eastAsia"/>
        </w:rPr>
        <w:t xml:space="preserve">In legacy, to report the measurement </w:t>
      </w:r>
      <w:r>
        <w:t>results</w:t>
      </w:r>
      <w:r>
        <w:rPr>
          <w:rFonts w:hint="eastAsia"/>
        </w:rPr>
        <w:t xml:space="preserve"> </w:t>
      </w:r>
      <w:r w:rsidR="00D8301C">
        <w:rPr>
          <w:rFonts w:hint="eastAsia"/>
        </w:rPr>
        <w:t xml:space="preserve">of </w:t>
      </w:r>
      <w:r w:rsidR="007C276F">
        <w:rPr>
          <w:rFonts w:hint="eastAsia"/>
        </w:rPr>
        <w:t xml:space="preserve">multiple </w:t>
      </w:r>
      <w:r w:rsidR="00D8301C">
        <w:rPr>
          <w:rFonts w:hint="eastAsia"/>
        </w:rPr>
        <w:t xml:space="preserve">time instances, </w:t>
      </w:r>
      <w:r w:rsidR="009671BB">
        <w:rPr>
          <w:rFonts w:hint="eastAsia"/>
        </w:rPr>
        <w:t>multiple reporting instances are needed.</w:t>
      </w:r>
      <w:r w:rsidR="00E65DD7">
        <w:rPr>
          <w:rFonts w:hint="eastAsia"/>
        </w:rPr>
        <w:t xml:space="preserve"> </w:t>
      </w:r>
      <w:r w:rsidR="00F873D9">
        <w:rPr>
          <w:rFonts w:hint="eastAsia"/>
        </w:rPr>
        <w:t xml:space="preserve">For </w:t>
      </w:r>
      <w:r w:rsidR="00F873D9">
        <w:t>each</w:t>
      </w:r>
      <w:r w:rsidR="00F873D9">
        <w:rPr>
          <w:rFonts w:hint="eastAsia"/>
        </w:rPr>
        <w:t xml:space="preserve"> </w:t>
      </w:r>
      <w:r w:rsidR="00F873D9">
        <w:t>reporting</w:t>
      </w:r>
      <w:r w:rsidR="00F873D9">
        <w:rPr>
          <w:rFonts w:hint="eastAsia"/>
        </w:rPr>
        <w:t xml:space="preserve">, the largest L1-RSRP will be quantized to a 7-bit value. </w:t>
      </w:r>
      <w:r w:rsidR="009671BB">
        <w:rPr>
          <w:rFonts w:hint="eastAsia"/>
        </w:rPr>
        <w:t xml:space="preserve">To reduce the reporting overhead, </w:t>
      </w:r>
      <w:r w:rsidR="004B1CFF">
        <w:rPr>
          <w:rFonts w:hint="eastAsia"/>
        </w:rPr>
        <w:t xml:space="preserve">it is possible </w:t>
      </w:r>
      <w:r w:rsidR="009671BB">
        <w:rPr>
          <w:rFonts w:hint="eastAsia"/>
        </w:rPr>
        <w:t xml:space="preserve">to </w:t>
      </w:r>
      <w:r w:rsidR="007B3636">
        <w:rPr>
          <w:rFonts w:hint="eastAsia"/>
        </w:rPr>
        <w:t>report the measurement results of multiple time instances in one reporting instance</w:t>
      </w:r>
      <w:r w:rsidR="00930B91">
        <w:rPr>
          <w:rFonts w:hint="eastAsia"/>
        </w:rPr>
        <w:t>. In such way,</w:t>
      </w:r>
      <w:r w:rsidR="007B3636">
        <w:rPr>
          <w:rFonts w:hint="eastAsia"/>
        </w:rPr>
        <w:t xml:space="preserve"> the </w:t>
      </w:r>
      <w:r w:rsidR="0073625B">
        <w:rPr>
          <w:rFonts w:hint="eastAsia"/>
        </w:rPr>
        <w:t xml:space="preserve">largest </w:t>
      </w:r>
      <w:r w:rsidR="007B3636">
        <w:rPr>
          <w:rFonts w:hint="eastAsia"/>
        </w:rPr>
        <w:t xml:space="preserve">measured L1-RSRP </w:t>
      </w:r>
      <w:r w:rsidR="0073625B">
        <w:rPr>
          <w:rFonts w:hint="eastAsia"/>
        </w:rPr>
        <w:t xml:space="preserve">over multiple time instances </w:t>
      </w:r>
      <w:r w:rsidR="007B3636">
        <w:rPr>
          <w:rFonts w:hint="eastAsia"/>
        </w:rPr>
        <w:t xml:space="preserve">can be </w:t>
      </w:r>
      <w:r w:rsidR="0073625B">
        <w:rPr>
          <w:rFonts w:hint="eastAsia"/>
        </w:rPr>
        <w:t xml:space="preserve">quantized to </w:t>
      </w:r>
      <w:r w:rsidR="00330FE2">
        <w:rPr>
          <w:rFonts w:hint="eastAsia"/>
        </w:rPr>
        <w:t>a 7-bit value</w:t>
      </w:r>
      <w:r w:rsidR="0073625B">
        <w:rPr>
          <w:rFonts w:hint="eastAsia"/>
        </w:rPr>
        <w:t>, and all the other reported L1-RSRP</w:t>
      </w:r>
      <w:r w:rsidR="00A56318">
        <w:rPr>
          <w:rFonts w:hint="eastAsia"/>
        </w:rPr>
        <w:t xml:space="preserve"> values can be reported </w:t>
      </w:r>
      <w:r w:rsidR="0073625B">
        <w:rPr>
          <w:rFonts w:hint="eastAsia"/>
        </w:rPr>
        <w:t xml:space="preserve">as </w:t>
      </w:r>
      <w:r w:rsidR="00526FF6">
        <w:rPr>
          <w:rFonts w:hint="eastAsia"/>
        </w:rPr>
        <w:t>differential</w:t>
      </w:r>
      <w:r w:rsidR="0073625B">
        <w:rPr>
          <w:rFonts w:hint="eastAsia"/>
        </w:rPr>
        <w:t xml:space="preserve"> L1-RSRP</w:t>
      </w:r>
      <w:r w:rsidR="00930B91">
        <w:rPr>
          <w:rFonts w:hint="eastAsia"/>
        </w:rPr>
        <w:t xml:space="preserve">. </w:t>
      </w:r>
      <w:r w:rsidR="00E165F5">
        <w:rPr>
          <w:rFonts w:hint="eastAsia"/>
        </w:rPr>
        <w:t>The max number of reported L1-RSRP values for BM-Case2 should also be discussed.</w:t>
      </w:r>
    </w:p>
    <w:p w14:paraId="2B9AA74E" w14:textId="453C1962" w:rsidR="006145D2" w:rsidRPr="00001BA0" w:rsidRDefault="00C37B24" w:rsidP="00D97EAF">
      <w:pPr>
        <w:spacing w:afterLines="50" w:after="120"/>
        <w:rPr>
          <w:rFonts w:cs="Times New Roman"/>
          <w:b/>
          <w:szCs w:val="20"/>
        </w:rPr>
      </w:pPr>
      <w:r w:rsidRPr="00310A83">
        <w:rPr>
          <w:rFonts w:cs="Times New Roman"/>
          <w:b/>
          <w:szCs w:val="20"/>
        </w:rPr>
        <w:t xml:space="preserve">Proposal </w:t>
      </w:r>
      <w:r w:rsidR="00087201">
        <w:rPr>
          <w:rFonts w:cs="Times New Roman" w:hint="eastAsia"/>
          <w:b/>
          <w:szCs w:val="20"/>
        </w:rPr>
        <w:t>12</w:t>
      </w:r>
      <w:r w:rsidRPr="00310A83">
        <w:rPr>
          <w:rFonts w:cs="Times New Roman"/>
          <w:b/>
          <w:szCs w:val="20"/>
        </w:rPr>
        <w:t>:</w:t>
      </w:r>
      <w:r w:rsidR="00D97EAF" w:rsidRPr="00D97EAF">
        <w:rPr>
          <w:rFonts w:cs="Times New Roman"/>
          <w:b/>
          <w:szCs w:val="20"/>
        </w:rPr>
        <w:t xml:space="preserve"> </w:t>
      </w:r>
      <w:r w:rsidR="00D97EAF" w:rsidRPr="00E2275B">
        <w:rPr>
          <w:rFonts w:cs="Times New Roman"/>
          <w:b/>
          <w:szCs w:val="20"/>
        </w:rPr>
        <w:t xml:space="preserve">For </w:t>
      </w:r>
      <w:r w:rsidR="00D97EAF">
        <w:rPr>
          <w:rFonts w:cs="Times New Roman" w:hint="eastAsia"/>
          <w:b/>
          <w:szCs w:val="20"/>
        </w:rPr>
        <w:t xml:space="preserve">NW-sided model, for inference of BM-Case2, the </w:t>
      </w:r>
      <w:r w:rsidR="006145D2" w:rsidRPr="00001BA0">
        <w:rPr>
          <w:rFonts w:cs="Times New Roman"/>
          <w:b/>
          <w:szCs w:val="20"/>
        </w:rPr>
        <w:t>measurements of multiple past time instances</w:t>
      </w:r>
      <w:r w:rsidR="006145D2" w:rsidRPr="00001BA0">
        <w:rPr>
          <w:rFonts w:cs="Times New Roman" w:hint="eastAsia"/>
          <w:b/>
          <w:szCs w:val="20"/>
        </w:rPr>
        <w:t xml:space="preserve"> can be reported in one reporting instance</w:t>
      </w:r>
      <w:r w:rsidR="00D97EAF">
        <w:rPr>
          <w:rFonts w:cs="Times New Roman" w:hint="eastAsia"/>
          <w:b/>
          <w:szCs w:val="20"/>
        </w:rPr>
        <w:t>.</w:t>
      </w:r>
    </w:p>
    <w:p w14:paraId="48645CDE" w14:textId="103C26B0" w:rsidR="006145D2" w:rsidRPr="006A2C21" w:rsidRDefault="00045532" w:rsidP="006145D2">
      <w:pPr>
        <w:pStyle w:val="2"/>
        <w:numPr>
          <w:ilvl w:val="1"/>
          <w:numId w:val="1"/>
        </w:numPr>
        <w:tabs>
          <w:tab w:val="left" w:pos="1701"/>
        </w:tabs>
        <w:rPr>
          <w:rFonts w:eastAsiaTheme="minorEastAsia"/>
          <w:lang w:val="en-US"/>
        </w:rPr>
      </w:pPr>
      <w:r>
        <w:rPr>
          <w:rFonts w:eastAsiaTheme="minorEastAsia" w:hint="eastAsia"/>
          <w:lang w:val="en-US"/>
        </w:rPr>
        <w:t>UE</w:t>
      </w:r>
      <w:r w:rsidR="006145D2">
        <w:rPr>
          <w:rFonts w:eastAsiaTheme="minorEastAsia" w:hint="eastAsia"/>
          <w:lang w:val="en-US"/>
        </w:rPr>
        <w:t>-side</w:t>
      </w:r>
      <w:r w:rsidR="006F75AA">
        <w:rPr>
          <w:rFonts w:eastAsiaTheme="minorEastAsia" w:hint="eastAsia"/>
          <w:lang w:val="en-US"/>
        </w:rPr>
        <w:t>d</w:t>
      </w:r>
      <w:r w:rsidR="006145D2">
        <w:rPr>
          <w:rFonts w:eastAsiaTheme="minorEastAsia" w:hint="eastAsia"/>
          <w:lang w:val="en-US"/>
        </w:rPr>
        <w:t xml:space="preserve"> model</w:t>
      </w:r>
    </w:p>
    <w:p w14:paraId="1CC5D8F9" w14:textId="1EC08AA4" w:rsidR="001427E1" w:rsidRDefault="003D7F8A" w:rsidP="00983ADE">
      <w:pPr>
        <w:pStyle w:val="a1"/>
        <w:rPr>
          <w:rFonts w:eastAsiaTheme="minorEastAsia"/>
          <w:sz w:val="20"/>
          <w:szCs w:val="20"/>
          <w:lang w:eastAsia="zh-CN"/>
        </w:rPr>
      </w:pPr>
      <w:r w:rsidRPr="004914E3">
        <w:rPr>
          <w:rFonts w:eastAsiaTheme="minorEastAsia" w:hint="eastAsia"/>
          <w:sz w:val="20"/>
          <w:szCs w:val="20"/>
          <w:lang w:eastAsia="zh-CN"/>
        </w:rPr>
        <w:t>For model inference with UE-side</w:t>
      </w:r>
      <w:r w:rsidR="006F75AA">
        <w:rPr>
          <w:rFonts w:eastAsiaTheme="minorEastAsia" w:hint="eastAsia"/>
          <w:sz w:val="20"/>
          <w:szCs w:val="20"/>
          <w:lang w:eastAsia="zh-CN"/>
        </w:rPr>
        <w:t>d</w:t>
      </w:r>
      <w:r w:rsidRPr="004914E3">
        <w:rPr>
          <w:rFonts w:eastAsiaTheme="minorEastAsia" w:hint="eastAsia"/>
          <w:sz w:val="20"/>
          <w:szCs w:val="20"/>
          <w:lang w:eastAsia="zh-CN"/>
        </w:rPr>
        <w:t xml:space="preserve"> model</w:t>
      </w:r>
      <w:r w:rsidR="003F0FAF" w:rsidRPr="004914E3">
        <w:rPr>
          <w:rFonts w:eastAsiaTheme="minorEastAsia" w:hint="eastAsia"/>
          <w:sz w:val="20"/>
          <w:szCs w:val="20"/>
          <w:lang w:eastAsia="zh-CN"/>
        </w:rPr>
        <w:t xml:space="preserve">, </w:t>
      </w:r>
      <w:r w:rsidR="00061C86">
        <w:rPr>
          <w:rFonts w:eastAsiaTheme="minorEastAsia" w:hint="eastAsia"/>
          <w:sz w:val="20"/>
          <w:szCs w:val="20"/>
          <w:lang w:eastAsia="zh-CN"/>
        </w:rPr>
        <w:t>UE</w:t>
      </w:r>
      <w:r w:rsidR="00C84D72">
        <w:rPr>
          <w:rFonts w:eastAsiaTheme="minorEastAsia" w:hint="eastAsia"/>
          <w:sz w:val="20"/>
          <w:szCs w:val="20"/>
          <w:lang w:eastAsia="zh-CN"/>
        </w:rPr>
        <w:t xml:space="preserve"> </w:t>
      </w:r>
      <w:r w:rsidR="00AC70F8">
        <w:rPr>
          <w:rFonts w:eastAsiaTheme="minorEastAsia" w:hint="eastAsia"/>
          <w:sz w:val="20"/>
          <w:szCs w:val="20"/>
          <w:lang w:eastAsia="zh-CN"/>
        </w:rPr>
        <w:t xml:space="preserve">measures the </w:t>
      </w:r>
      <w:r w:rsidR="00C84D72">
        <w:rPr>
          <w:rFonts w:eastAsiaTheme="minorEastAsia" w:hint="eastAsia"/>
          <w:sz w:val="20"/>
          <w:szCs w:val="20"/>
          <w:lang w:eastAsia="zh-CN"/>
        </w:rPr>
        <w:t>RS of Set B beams</w:t>
      </w:r>
      <w:r w:rsidR="00061C86">
        <w:rPr>
          <w:rFonts w:eastAsiaTheme="minorEastAsia" w:hint="eastAsia"/>
          <w:sz w:val="20"/>
          <w:szCs w:val="20"/>
          <w:lang w:eastAsia="zh-CN"/>
        </w:rPr>
        <w:t xml:space="preserve"> and predict</w:t>
      </w:r>
      <w:r w:rsidR="00AC70F8">
        <w:rPr>
          <w:rFonts w:eastAsiaTheme="minorEastAsia" w:hint="eastAsia"/>
          <w:sz w:val="20"/>
          <w:szCs w:val="20"/>
          <w:lang w:eastAsia="zh-CN"/>
        </w:rPr>
        <w:t>s</w:t>
      </w:r>
      <w:r w:rsidR="00061C86">
        <w:rPr>
          <w:rFonts w:eastAsiaTheme="minorEastAsia" w:hint="eastAsia"/>
          <w:sz w:val="20"/>
          <w:szCs w:val="20"/>
          <w:lang w:eastAsia="zh-CN"/>
        </w:rPr>
        <w:t xml:space="preserve"> the Top-K beams of Set </w:t>
      </w:r>
      <w:proofErr w:type="gramStart"/>
      <w:r w:rsidR="00061C86">
        <w:rPr>
          <w:rFonts w:eastAsiaTheme="minorEastAsia" w:hint="eastAsia"/>
          <w:sz w:val="20"/>
          <w:szCs w:val="20"/>
          <w:lang w:eastAsia="zh-CN"/>
        </w:rPr>
        <w:t>A</w:t>
      </w:r>
      <w:proofErr w:type="gramEnd"/>
      <w:r w:rsidR="00AC70F8">
        <w:rPr>
          <w:rFonts w:eastAsiaTheme="minorEastAsia" w:hint="eastAsia"/>
          <w:sz w:val="20"/>
          <w:szCs w:val="20"/>
          <w:lang w:eastAsia="zh-CN"/>
        </w:rPr>
        <w:t>, and the prediction results will be reported to the network.</w:t>
      </w:r>
      <w:r w:rsidR="00061C86">
        <w:rPr>
          <w:rFonts w:eastAsiaTheme="minorEastAsia" w:hint="eastAsia"/>
          <w:sz w:val="20"/>
          <w:szCs w:val="20"/>
          <w:lang w:eastAsia="zh-CN"/>
        </w:rPr>
        <w:t xml:space="preserve"> </w:t>
      </w:r>
      <w:r w:rsidR="00AC70F8" w:rsidRPr="00BB6187">
        <w:rPr>
          <w:rFonts w:cs="Times New Roman" w:hint="eastAsia"/>
          <w:sz w:val="20"/>
          <w:szCs w:val="20"/>
        </w:rPr>
        <w:t xml:space="preserve">In legacy L1-RSRP reporting, the UE </w:t>
      </w:r>
      <w:r w:rsidR="00AC70F8" w:rsidRPr="00BB6187">
        <w:rPr>
          <w:rFonts w:cs="Times New Roman"/>
          <w:sz w:val="20"/>
          <w:szCs w:val="20"/>
        </w:rPr>
        <w:t>shall</w:t>
      </w:r>
      <w:r w:rsidR="00AC70F8" w:rsidRPr="00BB6187">
        <w:rPr>
          <w:rFonts w:cs="Times New Roman" w:hint="eastAsia"/>
          <w:sz w:val="20"/>
          <w:szCs w:val="20"/>
        </w:rPr>
        <w:t xml:space="preserve"> report the L1-RSRP</w:t>
      </w:r>
      <w:r w:rsidR="00AC70F8" w:rsidRPr="00BB6187">
        <w:rPr>
          <w:rFonts w:eastAsiaTheme="minorEastAsia" w:cs="Times New Roman" w:hint="eastAsia"/>
          <w:sz w:val="20"/>
          <w:szCs w:val="20"/>
          <w:lang w:eastAsia="zh-CN"/>
        </w:rPr>
        <w:t xml:space="preserve"> value(s)</w:t>
      </w:r>
      <w:r w:rsidR="00AC70F8" w:rsidRPr="00BB6187">
        <w:rPr>
          <w:rFonts w:cs="Times New Roman" w:hint="eastAsia"/>
          <w:sz w:val="20"/>
          <w:szCs w:val="20"/>
        </w:rPr>
        <w:t xml:space="preserve"> of the </w:t>
      </w:r>
      <w:r w:rsidR="00AC70F8" w:rsidRPr="00BB6187">
        <w:rPr>
          <w:rFonts w:eastAsiaTheme="minorEastAsia" w:cs="Times New Roman" w:hint="eastAsia"/>
          <w:sz w:val="20"/>
          <w:szCs w:val="20"/>
          <w:lang w:eastAsia="zh-CN"/>
        </w:rPr>
        <w:t>channel measurement resource (CMR)</w:t>
      </w:r>
      <w:r w:rsidR="00AC70F8" w:rsidRPr="00BB6187">
        <w:rPr>
          <w:rFonts w:cs="Times New Roman" w:hint="eastAsia"/>
          <w:sz w:val="20"/>
          <w:szCs w:val="20"/>
        </w:rPr>
        <w:t xml:space="preserve"> </w:t>
      </w:r>
      <w:r w:rsidR="00AC70F8" w:rsidRPr="00BB6187">
        <w:rPr>
          <w:rFonts w:cs="Times New Roman"/>
          <w:sz w:val="20"/>
          <w:szCs w:val="20"/>
        </w:rPr>
        <w:t>associated</w:t>
      </w:r>
      <w:r w:rsidR="00AC70F8" w:rsidRPr="00BB6187">
        <w:rPr>
          <w:rFonts w:cs="Times New Roman" w:hint="eastAsia"/>
          <w:sz w:val="20"/>
          <w:szCs w:val="20"/>
        </w:rPr>
        <w:t xml:space="preserve"> with the CSI reporting</w:t>
      </w:r>
      <w:r w:rsidR="00AC70F8" w:rsidRPr="00BB6187">
        <w:rPr>
          <w:rFonts w:eastAsiaTheme="minorEastAsia" w:cs="Times New Roman" w:hint="eastAsia"/>
          <w:sz w:val="20"/>
          <w:szCs w:val="20"/>
          <w:lang w:eastAsia="zh-CN"/>
        </w:rPr>
        <w:t xml:space="preserve">. </w:t>
      </w:r>
      <w:r w:rsidR="00AC70F8">
        <w:rPr>
          <w:rFonts w:eastAsiaTheme="minorEastAsia" w:cs="Times New Roman" w:hint="eastAsia"/>
          <w:sz w:val="20"/>
          <w:szCs w:val="20"/>
          <w:lang w:eastAsia="zh-CN"/>
        </w:rPr>
        <w:t>However, f</w:t>
      </w:r>
      <w:r w:rsidR="00AC70F8" w:rsidRPr="00BB6187">
        <w:rPr>
          <w:rFonts w:eastAsiaTheme="minorEastAsia" w:cs="Times New Roman" w:hint="eastAsia"/>
          <w:sz w:val="20"/>
          <w:szCs w:val="20"/>
          <w:lang w:eastAsia="zh-CN"/>
        </w:rPr>
        <w:t xml:space="preserve">or AI-based </w:t>
      </w:r>
      <w:r w:rsidR="00AC70F8">
        <w:rPr>
          <w:rFonts w:eastAsiaTheme="minorEastAsia" w:cs="Times New Roman" w:hint="eastAsia"/>
          <w:sz w:val="20"/>
          <w:szCs w:val="20"/>
          <w:lang w:eastAsia="zh-CN"/>
        </w:rPr>
        <w:t>BM</w:t>
      </w:r>
      <w:r w:rsidR="00AC70F8" w:rsidRPr="00BB6187">
        <w:rPr>
          <w:rFonts w:eastAsiaTheme="minorEastAsia" w:cs="Times New Roman" w:hint="eastAsia"/>
          <w:sz w:val="20"/>
          <w:szCs w:val="20"/>
          <w:lang w:eastAsia="zh-CN"/>
        </w:rPr>
        <w:t xml:space="preserve">, the </w:t>
      </w:r>
      <w:r w:rsidR="00AC70F8">
        <w:rPr>
          <w:rFonts w:eastAsiaTheme="minorEastAsia" w:cs="Times New Roman" w:hint="eastAsia"/>
          <w:sz w:val="20"/>
          <w:szCs w:val="20"/>
          <w:lang w:eastAsia="zh-CN"/>
        </w:rPr>
        <w:t>beam</w:t>
      </w:r>
      <w:r w:rsidR="00AC70F8" w:rsidRPr="00BB6187">
        <w:rPr>
          <w:rFonts w:eastAsiaTheme="minorEastAsia" w:cs="Times New Roman" w:hint="eastAsia"/>
          <w:sz w:val="20"/>
          <w:szCs w:val="20"/>
          <w:lang w:eastAsia="zh-CN"/>
        </w:rPr>
        <w:t xml:space="preserve"> set for measurement (Set B) and the </w:t>
      </w:r>
      <w:r w:rsidR="00AC70F8">
        <w:rPr>
          <w:rFonts w:eastAsiaTheme="minorEastAsia" w:cs="Times New Roman" w:hint="eastAsia"/>
          <w:sz w:val="20"/>
          <w:szCs w:val="20"/>
          <w:lang w:eastAsia="zh-CN"/>
        </w:rPr>
        <w:t xml:space="preserve">beam </w:t>
      </w:r>
      <w:r w:rsidR="00AC70F8" w:rsidRPr="00BB6187">
        <w:rPr>
          <w:rFonts w:eastAsiaTheme="minorEastAsia" w:cs="Times New Roman" w:hint="eastAsia"/>
          <w:sz w:val="20"/>
          <w:szCs w:val="20"/>
          <w:lang w:eastAsia="zh-CN"/>
        </w:rPr>
        <w:t xml:space="preserve">set for reporting (Set A) </w:t>
      </w:r>
      <w:r w:rsidR="00AC70F8">
        <w:rPr>
          <w:rFonts w:eastAsiaTheme="minorEastAsia" w:cs="Times New Roman" w:hint="eastAsia"/>
          <w:sz w:val="20"/>
          <w:szCs w:val="20"/>
          <w:lang w:eastAsia="zh-CN"/>
        </w:rPr>
        <w:t>will</w:t>
      </w:r>
      <w:r w:rsidR="00AC70F8" w:rsidRPr="00BB6187">
        <w:rPr>
          <w:rFonts w:eastAsiaTheme="minorEastAsia" w:cs="Times New Roman" w:hint="eastAsia"/>
          <w:sz w:val="20"/>
          <w:szCs w:val="20"/>
          <w:lang w:eastAsia="zh-CN"/>
        </w:rPr>
        <w:t xml:space="preserve"> be different</w:t>
      </w:r>
      <w:r w:rsidR="00AC70F8">
        <w:rPr>
          <w:rFonts w:eastAsiaTheme="minorEastAsia" w:cs="Times New Roman" w:hint="eastAsia"/>
          <w:sz w:val="20"/>
          <w:szCs w:val="20"/>
          <w:lang w:eastAsia="zh-CN"/>
        </w:rPr>
        <w:t xml:space="preserve">. </w:t>
      </w:r>
      <w:r w:rsidR="0086420B">
        <w:rPr>
          <w:rFonts w:eastAsiaTheme="minorEastAsia" w:cs="Times New Roman" w:hint="eastAsia"/>
          <w:sz w:val="20"/>
          <w:szCs w:val="20"/>
          <w:lang w:eastAsia="zh-CN"/>
        </w:rPr>
        <w:t xml:space="preserve">To inform UE to report the prediction result, the association </w:t>
      </w:r>
      <w:r w:rsidR="00AA718D">
        <w:rPr>
          <w:rFonts w:eastAsiaTheme="minorEastAsia" w:hint="eastAsia"/>
          <w:sz w:val="20"/>
          <w:szCs w:val="20"/>
          <w:lang w:eastAsia="zh-CN"/>
        </w:rPr>
        <w:t>of</w:t>
      </w:r>
      <w:r w:rsidR="0086420B">
        <w:rPr>
          <w:rFonts w:eastAsiaTheme="minorEastAsia" w:hint="eastAsia"/>
          <w:sz w:val="20"/>
          <w:szCs w:val="20"/>
          <w:lang w:eastAsia="zh-CN"/>
        </w:rPr>
        <w:t xml:space="preserve"> Set A and Set B should be indicated to the UE. </w:t>
      </w:r>
    </w:p>
    <w:p w14:paraId="0FBDB872" w14:textId="6A58BAE5" w:rsidR="00CB0423" w:rsidRPr="009006C2" w:rsidRDefault="00A57285" w:rsidP="00983ADE">
      <w:pPr>
        <w:pStyle w:val="a1"/>
        <w:rPr>
          <w:rFonts w:eastAsiaTheme="minorEastAsia"/>
          <w:sz w:val="20"/>
          <w:szCs w:val="20"/>
          <w:lang w:eastAsia="zh-CN"/>
        </w:rPr>
      </w:pPr>
      <w:r w:rsidRPr="009006C2">
        <w:rPr>
          <w:rFonts w:eastAsiaTheme="minorEastAsia" w:cs="Times New Roman" w:hint="eastAsia"/>
          <w:sz w:val="20"/>
          <w:szCs w:val="20"/>
          <w:lang w:eastAsia="zh-CN"/>
        </w:rPr>
        <w:t xml:space="preserve">The association </w:t>
      </w:r>
      <w:r w:rsidR="00AA718D" w:rsidRPr="009006C2">
        <w:rPr>
          <w:rFonts w:eastAsiaTheme="minorEastAsia" w:hint="eastAsia"/>
          <w:sz w:val="20"/>
          <w:szCs w:val="20"/>
          <w:lang w:eastAsia="zh-CN"/>
        </w:rPr>
        <w:t>of</w:t>
      </w:r>
      <w:r w:rsidRPr="009006C2">
        <w:rPr>
          <w:rFonts w:eastAsiaTheme="minorEastAsia" w:hint="eastAsia"/>
          <w:sz w:val="20"/>
          <w:szCs w:val="20"/>
          <w:lang w:eastAsia="zh-CN"/>
        </w:rPr>
        <w:t xml:space="preserve"> Set A and Set B are also needed for </w:t>
      </w:r>
      <w:r w:rsidR="0086420B" w:rsidRPr="009006C2">
        <w:rPr>
          <w:rFonts w:eastAsiaTheme="minorEastAsia" w:hint="eastAsia"/>
          <w:sz w:val="20"/>
          <w:szCs w:val="20"/>
          <w:lang w:eastAsia="zh-CN"/>
        </w:rPr>
        <w:t>model training</w:t>
      </w:r>
      <w:r w:rsidRPr="009006C2">
        <w:rPr>
          <w:rFonts w:eastAsiaTheme="minorEastAsia" w:hint="eastAsia"/>
          <w:sz w:val="20"/>
          <w:szCs w:val="20"/>
          <w:lang w:eastAsia="zh-CN"/>
        </w:rPr>
        <w:t>. For model training,</w:t>
      </w:r>
      <w:r w:rsidR="0086420B" w:rsidRPr="009006C2">
        <w:rPr>
          <w:rFonts w:eastAsiaTheme="minorEastAsia" w:hint="eastAsia"/>
          <w:sz w:val="20"/>
          <w:szCs w:val="20"/>
          <w:lang w:eastAsia="zh-CN"/>
        </w:rPr>
        <w:t xml:space="preserve"> </w:t>
      </w:r>
      <w:r w:rsidR="001427E1" w:rsidRPr="009006C2">
        <w:rPr>
          <w:rFonts w:eastAsiaTheme="minorEastAsia" w:hint="eastAsia"/>
          <w:sz w:val="20"/>
          <w:szCs w:val="20"/>
          <w:lang w:eastAsia="zh-CN"/>
        </w:rPr>
        <w:t xml:space="preserve">the measurement results of </w:t>
      </w:r>
      <w:r w:rsidR="0086420B" w:rsidRPr="009006C2">
        <w:rPr>
          <w:rFonts w:eastAsiaTheme="minorEastAsia" w:hint="eastAsia"/>
          <w:sz w:val="20"/>
          <w:szCs w:val="20"/>
          <w:lang w:eastAsia="zh-CN"/>
        </w:rPr>
        <w:t>Set B</w:t>
      </w:r>
      <w:r w:rsidR="001427E1" w:rsidRPr="009006C2">
        <w:rPr>
          <w:rFonts w:eastAsiaTheme="minorEastAsia" w:hint="eastAsia"/>
          <w:sz w:val="20"/>
          <w:szCs w:val="20"/>
          <w:lang w:eastAsia="zh-CN"/>
        </w:rPr>
        <w:t xml:space="preserve"> will be used as model input</w:t>
      </w:r>
      <w:r w:rsidR="0086420B" w:rsidRPr="009006C2">
        <w:rPr>
          <w:rFonts w:eastAsiaTheme="minorEastAsia" w:hint="eastAsia"/>
          <w:sz w:val="20"/>
          <w:szCs w:val="20"/>
          <w:lang w:eastAsia="zh-CN"/>
        </w:rPr>
        <w:t xml:space="preserve"> and </w:t>
      </w:r>
      <w:r w:rsidR="001427E1" w:rsidRPr="009006C2">
        <w:rPr>
          <w:rFonts w:eastAsiaTheme="minorEastAsia" w:hint="eastAsia"/>
          <w:sz w:val="20"/>
          <w:szCs w:val="20"/>
          <w:lang w:eastAsia="zh-CN"/>
        </w:rPr>
        <w:t xml:space="preserve">the </w:t>
      </w:r>
      <w:r w:rsidR="0086420B" w:rsidRPr="009006C2">
        <w:rPr>
          <w:rFonts w:eastAsiaTheme="minorEastAsia"/>
          <w:sz w:val="20"/>
          <w:szCs w:val="20"/>
          <w:lang w:eastAsia="zh-CN"/>
        </w:rPr>
        <w:t>measure</w:t>
      </w:r>
      <w:r w:rsidR="001427E1" w:rsidRPr="009006C2">
        <w:rPr>
          <w:rFonts w:eastAsiaTheme="minorEastAsia" w:hint="eastAsia"/>
          <w:sz w:val="20"/>
          <w:szCs w:val="20"/>
          <w:lang w:eastAsia="zh-CN"/>
        </w:rPr>
        <w:t>ment results of</w:t>
      </w:r>
      <w:r w:rsidR="0086420B" w:rsidRPr="009006C2">
        <w:rPr>
          <w:rFonts w:eastAsiaTheme="minorEastAsia" w:hint="eastAsia"/>
          <w:sz w:val="20"/>
          <w:szCs w:val="20"/>
          <w:lang w:eastAsia="zh-CN"/>
        </w:rPr>
        <w:t xml:space="preserve"> Set A</w:t>
      </w:r>
      <w:r w:rsidR="001427E1" w:rsidRPr="009006C2">
        <w:rPr>
          <w:rFonts w:eastAsiaTheme="minorEastAsia" w:hint="eastAsia"/>
          <w:sz w:val="20"/>
          <w:szCs w:val="20"/>
          <w:lang w:eastAsia="zh-CN"/>
        </w:rPr>
        <w:t xml:space="preserve"> will be used as ground-truth label. </w:t>
      </w:r>
      <w:r w:rsidR="00CB0423" w:rsidRPr="009006C2">
        <w:rPr>
          <w:rFonts w:eastAsiaTheme="minorEastAsia" w:hint="eastAsia"/>
          <w:sz w:val="20"/>
          <w:szCs w:val="20"/>
          <w:lang w:eastAsia="zh-CN"/>
        </w:rPr>
        <w:t xml:space="preserve">Hence, </w:t>
      </w:r>
      <w:r w:rsidR="00CB0423" w:rsidRPr="009006C2">
        <w:rPr>
          <w:rFonts w:eastAsiaTheme="minorEastAsia"/>
          <w:sz w:val="20"/>
          <w:szCs w:val="20"/>
          <w:lang w:eastAsia="zh-CN"/>
        </w:rPr>
        <w:t>the</w:t>
      </w:r>
      <w:r w:rsidR="00CB0423" w:rsidRPr="009006C2">
        <w:rPr>
          <w:rFonts w:eastAsiaTheme="minorEastAsia" w:hint="eastAsia"/>
          <w:sz w:val="20"/>
          <w:szCs w:val="20"/>
          <w:lang w:eastAsia="zh-CN"/>
        </w:rPr>
        <w:t xml:space="preserve"> association methods of Set B and Set A are based on the precondition that both </w:t>
      </w:r>
      <w:r w:rsidR="000F30B2">
        <w:rPr>
          <w:rFonts w:eastAsiaTheme="minorEastAsia" w:hint="eastAsia"/>
          <w:sz w:val="20"/>
          <w:szCs w:val="20"/>
          <w:lang w:eastAsia="zh-CN"/>
        </w:rPr>
        <w:t>resource</w:t>
      </w:r>
      <w:r w:rsidRPr="009006C2">
        <w:rPr>
          <w:rFonts w:eastAsiaTheme="minorEastAsia" w:hint="eastAsia"/>
          <w:sz w:val="20"/>
          <w:szCs w:val="20"/>
          <w:lang w:eastAsia="zh-CN"/>
        </w:rPr>
        <w:t xml:space="preserve"> of </w:t>
      </w:r>
      <w:r w:rsidR="00CB0423" w:rsidRPr="009006C2">
        <w:rPr>
          <w:rFonts w:eastAsiaTheme="minorEastAsia" w:hint="eastAsia"/>
          <w:sz w:val="20"/>
          <w:szCs w:val="20"/>
          <w:lang w:eastAsia="zh-CN"/>
        </w:rPr>
        <w:t xml:space="preserve">Set A and </w:t>
      </w:r>
      <w:r w:rsidR="000F30B2">
        <w:rPr>
          <w:rFonts w:eastAsiaTheme="minorEastAsia" w:hint="eastAsia"/>
          <w:sz w:val="20"/>
          <w:szCs w:val="20"/>
          <w:lang w:eastAsia="zh-CN"/>
        </w:rPr>
        <w:t>resource</w:t>
      </w:r>
      <w:r w:rsidRPr="009006C2">
        <w:rPr>
          <w:rFonts w:eastAsiaTheme="minorEastAsia" w:hint="eastAsia"/>
          <w:sz w:val="20"/>
          <w:szCs w:val="20"/>
          <w:lang w:eastAsia="zh-CN"/>
        </w:rPr>
        <w:t xml:space="preserve"> of Set B are configured to UE.</w:t>
      </w:r>
      <w:r w:rsidR="00CB0423" w:rsidRPr="009006C2">
        <w:rPr>
          <w:rFonts w:eastAsiaTheme="minorEastAsia" w:hint="eastAsia"/>
          <w:sz w:val="20"/>
          <w:szCs w:val="20"/>
          <w:lang w:eastAsia="zh-CN"/>
        </w:rPr>
        <w:t xml:space="preserve"> </w:t>
      </w:r>
    </w:p>
    <w:p w14:paraId="2911A0B6" w14:textId="3ACE9385" w:rsidR="003A670B" w:rsidRDefault="00FD7549" w:rsidP="00983ADE">
      <w:pPr>
        <w:pStyle w:val="a1"/>
        <w:rPr>
          <w:rFonts w:eastAsiaTheme="minorEastAsia" w:cs="Times New Roman"/>
          <w:sz w:val="20"/>
          <w:szCs w:val="20"/>
          <w:lang w:eastAsia="zh-CN"/>
        </w:rPr>
      </w:pPr>
      <w:r w:rsidRPr="009006C2">
        <w:rPr>
          <w:rFonts w:eastAsiaTheme="minorEastAsia" w:hint="eastAsia"/>
          <w:sz w:val="20"/>
          <w:szCs w:val="20"/>
          <w:lang w:eastAsia="zh-CN"/>
        </w:rPr>
        <w:t>However,</w:t>
      </w:r>
      <w:r w:rsidR="00D14E1D" w:rsidRPr="009006C2">
        <w:rPr>
          <w:rFonts w:eastAsiaTheme="minorEastAsia" w:hint="eastAsia"/>
          <w:sz w:val="20"/>
          <w:szCs w:val="20"/>
          <w:lang w:eastAsia="zh-CN"/>
        </w:rPr>
        <w:t xml:space="preserve"> for model inference, only the measurement of Set B </w:t>
      </w:r>
      <w:r w:rsidR="00D117B3" w:rsidRPr="009006C2">
        <w:rPr>
          <w:rFonts w:eastAsiaTheme="minorEastAsia" w:hint="eastAsia"/>
          <w:sz w:val="20"/>
          <w:szCs w:val="20"/>
          <w:lang w:eastAsia="zh-CN"/>
        </w:rPr>
        <w:t xml:space="preserve">beams </w:t>
      </w:r>
      <w:r w:rsidR="00D14E1D" w:rsidRPr="009006C2">
        <w:rPr>
          <w:rFonts w:eastAsiaTheme="minorEastAsia" w:hint="eastAsia"/>
          <w:sz w:val="20"/>
          <w:szCs w:val="20"/>
          <w:lang w:eastAsia="zh-CN"/>
        </w:rPr>
        <w:t>is needed</w:t>
      </w:r>
      <w:r w:rsidR="00052F10" w:rsidRPr="009006C2">
        <w:rPr>
          <w:rFonts w:eastAsiaTheme="minorEastAsia" w:hint="eastAsia"/>
          <w:sz w:val="20"/>
          <w:szCs w:val="20"/>
          <w:lang w:eastAsia="zh-CN"/>
        </w:rPr>
        <w:t xml:space="preserve">, and </w:t>
      </w:r>
      <w:r w:rsidR="00D117B3" w:rsidRPr="009006C2">
        <w:rPr>
          <w:rFonts w:eastAsiaTheme="minorEastAsia" w:hint="eastAsia"/>
          <w:sz w:val="20"/>
          <w:szCs w:val="20"/>
          <w:lang w:eastAsia="zh-CN"/>
        </w:rPr>
        <w:t>the resource or index of Set A beams will be used for reporting.</w:t>
      </w:r>
      <w:r w:rsidR="00D14E1D" w:rsidRPr="009006C2">
        <w:rPr>
          <w:rFonts w:eastAsiaTheme="minorEastAsia" w:hint="eastAsia"/>
          <w:sz w:val="20"/>
          <w:szCs w:val="20"/>
          <w:lang w:eastAsia="zh-CN"/>
        </w:rPr>
        <w:t xml:space="preserve"> </w:t>
      </w:r>
      <w:r w:rsidR="00D117B3" w:rsidRPr="009006C2">
        <w:rPr>
          <w:rFonts w:eastAsiaTheme="minorEastAsia" w:hint="eastAsia"/>
          <w:sz w:val="20"/>
          <w:szCs w:val="20"/>
          <w:lang w:eastAsia="zh-CN"/>
        </w:rPr>
        <w:t>The essential issue is h</w:t>
      </w:r>
      <w:r w:rsidR="00D14E1D" w:rsidRPr="009006C2">
        <w:rPr>
          <w:rFonts w:eastAsiaTheme="minorEastAsia" w:hint="eastAsia"/>
          <w:sz w:val="20"/>
          <w:szCs w:val="20"/>
          <w:lang w:eastAsia="zh-CN"/>
        </w:rPr>
        <w:t xml:space="preserve">ow to represent the </w:t>
      </w:r>
      <w:r w:rsidR="00D14E1D" w:rsidRPr="009006C2">
        <w:rPr>
          <w:rFonts w:eastAsiaTheme="minorEastAsia"/>
          <w:sz w:val="20"/>
          <w:szCs w:val="20"/>
          <w:lang w:eastAsia="zh-CN"/>
        </w:rPr>
        <w:t>resource</w:t>
      </w:r>
      <w:r w:rsidR="00D14E1D" w:rsidRPr="009006C2">
        <w:rPr>
          <w:rFonts w:eastAsiaTheme="minorEastAsia" w:hint="eastAsia"/>
          <w:sz w:val="20"/>
          <w:szCs w:val="20"/>
          <w:lang w:eastAsia="zh-CN"/>
        </w:rPr>
        <w:t xml:space="preserve"> or index of Set </w:t>
      </w:r>
      <w:proofErr w:type="gramStart"/>
      <w:r w:rsidR="00D14E1D" w:rsidRPr="009006C2">
        <w:rPr>
          <w:rFonts w:eastAsiaTheme="minorEastAsia" w:hint="eastAsia"/>
          <w:sz w:val="20"/>
          <w:szCs w:val="20"/>
          <w:lang w:eastAsia="zh-CN"/>
        </w:rPr>
        <w:t>A</w:t>
      </w:r>
      <w:proofErr w:type="gramEnd"/>
      <w:r w:rsidR="00D14E1D" w:rsidRPr="009006C2">
        <w:rPr>
          <w:rFonts w:eastAsiaTheme="minorEastAsia" w:hint="eastAsia"/>
          <w:sz w:val="20"/>
          <w:szCs w:val="20"/>
          <w:lang w:eastAsia="zh-CN"/>
        </w:rPr>
        <w:t xml:space="preserve"> beams.</w:t>
      </w:r>
      <w:r w:rsidR="00A57285" w:rsidRPr="009006C2">
        <w:rPr>
          <w:rFonts w:eastAsiaTheme="minorEastAsia" w:hint="eastAsia"/>
          <w:sz w:val="20"/>
          <w:szCs w:val="20"/>
          <w:lang w:eastAsia="zh-CN"/>
        </w:rPr>
        <w:t xml:space="preserve"> </w:t>
      </w:r>
      <w:r w:rsidR="00D117B3" w:rsidRPr="009006C2">
        <w:rPr>
          <w:rFonts w:eastAsiaTheme="minorEastAsia" w:hint="eastAsia"/>
          <w:sz w:val="20"/>
          <w:szCs w:val="20"/>
          <w:lang w:eastAsia="zh-CN"/>
        </w:rPr>
        <w:t>For inference,</w:t>
      </w:r>
      <w:r w:rsidR="0093260A" w:rsidRPr="009006C2">
        <w:rPr>
          <w:rFonts w:eastAsiaTheme="minorEastAsia" w:hint="eastAsia"/>
          <w:sz w:val="20"/>
          <w:szCs w:val="20"/>
          <w:lang w:eastAsia="zh-CN"/>
        </w:rPr>
        <w:t xml:space="preserve"> since UE will not measure Set </w:t>
      </w:r>
      <w:proofErr w:type="gramStart"/>
      <w:r w:rsidR="0093260A" w:rsidRPr="009006C2">
        <w:rPr>
          <w:rFonts w:eastAsiaTheme="minorEastAsia" w:hint="eastAsia"/>
          <w:sz w:val="20"/>
          <w:szCs w:val="20"/>
          <w:lang w:eastAsia="zh-CN"/>
        </w:rPr>
        <w:t>A</w:t>
      </w:r>
      <w:proofErr w:type="gramEnd"/>
      <w:r w:rsidR="0093260A" w:rsidRPr="009006C2">
        <w:rPr>
          <w:rFonts w:eastAsiaTheme="minorEastAsia" w:hint="eastAsia"/>
          <w:sz w:val="20"/>
          <w:szCs w:val="20"/>
          <w:lang w:eastAsia="zh-CN"/>
        </w:rPr>
        <w:t xml:space="preserve"> beams, </w:t>
      </w:r>
      <w:r w:rsidR="0093260A" w:rsidRPr="009006C2">
        <w:rPr>
          <w:rFonts w:eastAsiaTheme="minorEastAsia"/>
          <w:sz w:val="20"/>
          <w:szCs w:val="20"/>
          <w:lang w:eastAsia="zh-CN"/>
        </w:rPr>
        <w:t>the</w:t>
      </w:r>
      <w:r w:rsidR="0093260A" w:rsidRPr="009006C2">
        <w:rPr>
          <w:rFonts w:eastAsiaTheme="minorEastAsia" w:hint="eastAsia"/>
          <w:sz w:val="20"/>
          <w:szCs w:val="20"/>
          <w:lang w:eastAsia="zh-CN"/>
        </w:rPr>
        <w:t xml:space="preserve"> configuration of RS of Set A beams is not needed.</w:t>
      </w:r>
      <w:r w:rsidR="00FC4988" w:rsidRPr="009006C2">
        <w:rPr>
          <w:rFonts w:eastAsiaTheme="minorEastAsia" w:hint="eastAsia"/>
          <w:sz w:val="20"/>
          <w:szCs w:val="20"/>
          <w:lang w:eastAsia="zh-CN"/>
        </w:rPr>
        <w:t xml:space="preserve"> But the RS of Set A beams may be configured to UE for other purpose, e.g., for performance monitoring. In</w:t>
      </w:r>
      <w:r w:rsidR="00FC4988">
        <w:rPr>
          <w:rFonts w:eastAsiaTheme="minorEastAsia" w:hint="eastAsia"/>
          <w:sz w:val="20"/>
          <w:szCs w:val="20"/>
          <w:lang w:eastAsia="zh-CN"/>
        </w:rPr>
        <w:t xml:space="preserve"> such </w:t>
      </w:r>
      <w:r w:rsidR="000A1B48">
        <w:rPr>
          <w:rFonts w:eastAsiaTheme="minorEastAsia" w:hint="eastAsia"/>
          <w:sz w:val="20"/>
          <w:szCs w:val="20"/>
          <w:lang w:eastAsia="zh-CN"/>
        </w:rPr>
        <w:t xml:space="preserve">a </w:t>
      </w:r>
      <w:r w:rsidR="00FC4988">
        <w:rPr>
          <w:rFonts w:eastAsiaTheme="minorEastAsia" w:hint="eastAsia"/>
          <w:sz w:val="20"/>
          <w:szCs w:val="20"/>
          <w:lang w:eastAsia="zh-CN"/>
        </w:rPr>
        <w:t xml:space="preserve">case, </w:t>
      </w:r>
      <w:r w:rsidR="00E56FCD">
        <w:rPr>
          <w:rFonts w:eastAsiaTheme="minorEastAsia" w:hint="eastAsia"/>
          <w:sz w:val="20"/>
          <w:szCs w:val="20"/>
          <w:lang w:eastAsia="zh-CN"/>
        </w:rPr>
        <w:t>both</w:t>
      </w:r>
      <w:r w:rsidR="00FC4988" w:rsidRPr="00BB6187">
        <w:rPr>
          <w:rFonts w:eastAsiaTheme="minorEastAsia" w:cs="Times New Roman" w:hint="eastAsia"/>
          <w:sz w:val="20"/>
          <w:szCs w:val="20"/>
          <w:lang w:eastAsia="zh-CN"/>
        </w:rPr>
        <w:t xml:space="preserve"> the resource set of Set </w:t>
      </w:r>
      <w:r w:rsidR="00E56FCD">
        <w:rPr>
          <w:rFonts w:eastAsiaTheme="minorEastAsia" w:cs="Times New Roman" w:hint="eastAsia"/>
          <w:sz w:val="20"/>
          <w:szCs w:val="20"/>
          <w:lang w:eastAsia="zh-CN"/>
        </w:rPr>
        <w:t>B and the resource set of Set A will be configured to UE</w:t>
      </w:r>
      <w:r w:rsidR="003A670B">
        <w:rPr>
          <w:rFonts w:eastAsiaTheme="minorEastAsia" w:cs="Times New Roman" w:hint="eastAsia"/>
          <w:sz w:val="20"/>
          <w:szCs w:val="20"/>
          <w:lang w:eastAsia="zh-CN"/>
        </w:rPr>
        <w:t xml:space="preserve">. For model inference, </w:t>
      </w:r>
      <w:r w:rsidR="003A670B" w:rsidRPr="00BB6187">
        <w:rPr>
          <w:rFonts w:eastAsiaTheme="minorEastAsia" w:cs="Times New Roman" w:hint="eastAsia"/>
          <w:sz w:val="20"/>
          <w:szCs w:val="20"/>
          <w:lang w:eastAsia="zh-CN"/>
        </w:rPr>
        <w:t>the resource set of Set A</w:t>
      </w:r>
      <w:r w:rsidR="003A670B">
        <w:rPr>
          <w:rFonts w:eastAsiaTheme="minorEastAsia" w:cs="Times New Roman" w:hint="eastAsia"/>
          <w:sz w:val="20"/>
          <w:szCs w:val="20"/>
          <w:lang w:eastAsia="zh-CN"/>
        </w:rPr>
        <w:t xml:space="preserve"> and the </w:t>
      </w:r>
      <w:r w:rsidR="003A670B">
        <w:rPr>
          <w:rFonts w:eastAsiaTheme="minorEastAsia" w:cs="Times New Roman"/>
          <w:sz w:val="20"/>
          <w:szCs w:val="20"/>
          <w:lang w:eastAsia="zh-CN"/>
        </w:rPr>
        <w:t>resource</w:t>
      </w:r>
      <w:r w:rsidR="003A670B">
        <w:rPr>
          <w:rFonts w:eastAsiaTheme="minorEastAsia" w:cs="Times New Roman" w:hint="eastAsia"/>
          <w:sz w:val="20"/>
          <w:szCs w:val="20"/>
          <w:lang w:eastAsia="zh-CN"/>
        </w:rPr>
        <w:t xml:space="preserve"> set of Set B can be</w:t>
      </w:r>
      <w:r w:rsidR="003A670B" w:rsidRPr="003A670B">
        <w:rPr>
          <w:rFonts w:eastAsiaTheme="minorEastAsia" w:cs="Times New Roman" w:hint="eastAsia"/>
          <w:sz w:val="20"/>
          <w:szCs w:val="20"/>
          <w:lang w:eastAsia="zh-CN"/>
        </w:rPr>
        <w:t xml:space="preserve"> </w:t>
      </w:r>
      <w:r w:rsidR="003A670B" w:rsidRPr="00BB6187">
        <w:rPr>
          <w:rFonts w:eastAsiaTheme="minorEastAsia" w:cs="Times New Roman" w:hint="eastAsia"/>
          <w:sz w:val="20"/>
          <w:szCs w:val="20"/>
          <w:lang w:eastAsia="zh-CN"/>
        </w:rPr>
        <w:t>associate</w:t>
      </w:r>
      <w:r w:rsidR="003A670B">
        <w:rPr>
          <w:rFonts w:eastAsiaTheme="minorEastAsia" w:cs="Times New Roman" w:hint="eastAsia"/>
          <w:sz w:val="20"/>
          <w:szCs w:val="20"/>
          <w:lang w:eastAsia="zh-CN"/>
        </w:rPr>
        <w:t>d with</w:t>
      </w:r>
      <w:r w:rsidR="003A670B" w:rsidRPr="00BB6187">
        <w:rPr>
          <w:rFonts w:eastAsiaTheme="minorEastAsia" w:cs="Times New Roman" w:hint="eastAsia"/>
          <w:sz w:val="20"/>
          <w:szCs w:val="20"/>
          <w:lang w:eastAsia="zh-CN"/>
        </w:rPr>
        <w:t xml:space="preserve"> </w:t>
      </w:r>
      <w:r w:rsidR="003A670B">
        <w:rPr>
          <w:rFonts w:eastAsiaTheme="minorEastAsia" w:cs="Times New Roman" w:hint="eastAsia"/>
          <w:sz w:val="20"/>
          <w:szCs w:val="20"/>
          <w:lang w:eastAsia="zh-CN"/>
        </w:rPr>
        <w:t xml:space="preserve">the same </w:t>
      </w:r>
      <w:r w:rsidR="003A670B" w:rsidRPr="00BB6187">
        <w:rPr>
          <w:rFonts w:eastAsiaTheme="minorEastAsia" w:cs="Times New Roman" w:hint="eastAsia"/>
          <w:sz w:val="20"/>
          <w:szCs w:val="20"/>
          <w:lang w:eastAsia="zh-CN"/>
        </w:rPr>
        <w:t>CSI reporting</w:t>
      </w:r>
      <w:r w:rsidR="003A670B">
        <w:rPr>
          <w:rFonts w:eastAsiaTheme="minorEastAsia" w:cs="Times New Roman" w:hint="eastAsia"/>
          <w:sz w:val="20"/>
          <w:szCs w:val="20"/>
          <w:lang w:eastAsia="zh-CN"/>
        </w:rPr>
        <w:t xml:space="preserve">, and </w:t>
      </w:r>
      <w:r w:rsidR="00D279C7">
        <w:rPr>
          <w:rFonts w:eastAsiaTheme="minorEastAsia" w:cs="Times New Roman" w:hint="eastAsia"/>
          <w:sz w:val="20"/>
          <w:szCs w:val="20"/>
          <w:lang w:eastAsia="zh-CN"/>
        </w:rPr>
        <w:t xml:space="preserve">the two resource sets are for reporting and for </w:t>
      </w:r>
      <w:r w:rsidR="00D279C7">
        <w:rPr>
          <w:rFonts w:eastAsiaTheme="minorEastAsia" w:cs="Times New Roman"/>
          <w:sz w:val="20"/>
          <w:szCs w:val="20"/>
          <w:lang w:eastAsia="zh-CN"/>
        </w:rPr>
        <w:t>measurement</w:t>
      </w:r>
      <w:r w:rsidR="00D279C7">
        <w:rPr>
          <w:rFonts w:eastAsiaTheme="minorEastAsia" w:cs="Times New Roman" w:hint="eastAsia"/>
          <w:sz w:val="20"/>
          <w:szCs w:val="20"/>
          <w:lang w:eastAsia="zh-CN"/>
        </w:rPr>
        <w:t xml:space="preserve">, respectively. </w:t>
      </w:r>
    </w:p>
    <w:p w14:paraId="23FD15DE" w14:textId="7ED945A0" w:rsidR="00590F87" w:rsidRDefault="00D279C7" w:rsidP="00983ADE">
      <w:pPr>
        <w:pStyle w:val="a1"/>
        <w:rPr>
          <w:rFonts w:eastAsiaTheme="minorEastAsia" w:cs="Times New Roman"/>
          <w:sz w:val="20"/>
          <w:szCs w:val="20"/>
          <w:lang w:eastAsia="zh-CN"/>
        </w:rPr>
      </w:pPr>
      <w:r>
        <w:rPr>
          <w:rFonts w:eastAsiaTheme="minorEastAsia" w:cs="Times New Roman" w:hint="eastAsia"/>
          <w:sz w:val="20"/>
          <w:szCs w:val="20"/>
          <w:lang w:eastAsia="zh-CN"/>
        </w:rPr>
        <w:t xml:space="preserve">If </w:t>
      </w:r>
      <w:r w:rsidR="00E25C06">
        <w:rPr>
          <w:rFonts w:eastAsiaTheme="minorEastAsia" w:cs="Times New Roman" w:hint="eastAsia"/>
          <w:sz w:val="20"/>
          <w:szCs w:val="20"/>
          <w:lang w:eastAsia="zh-CN"/>
        </w:rPr>
        <w:t xml:space="preserve">the performance monitoring is not based on the measurement results of Set A, the resource set of Set A will not be configured to UE. </w:t>
      </w:r>
      <w:r w:rsidR="004A4AB9">
        <w:rPr>
          <w:rFonts w:eastAsiaTheme="minorEastAsia" w:cs="Times New Roman" w:hint="eastAsia"/>
          <w:sz w:val="20"/>
          <w:szCs w:val="20"/>
          <w:lang w:eastAsia="zh-CN"/>
        </w:rPr>
        <w:t xml:space="preserve">In </w:t>
      </w:r>
      <w:r w:rsidR="004A4AB9">
        <w:rPr>
          <w:rFonts w:eastAsiaTheme="minorEastAsia" w:cs="Times New Roman"/>
          <w:sz w:val="20"/>
          <w:szCs w:val="20"/>
          <w:lang w:eastAsia="zh-CN"/>
        </w:rPr>
        <w:t>this</w:t>
      </w:r>
      <w:r w:rsidR="004A4AB9">
        <w:rPr>
          <w:rFonts w:eastAsiaTheme="minorEastAsia" w:cs="Times New Roman" w:hint="eastAsia"/>
          <w:sz w:val="20"/>
          <w:szCs w:val="20"/>
          <w:lang w:eastAsia="zh-CN"/>
        </w:rPr>
        <w:t xml:space="preserve"> case, </w:t>
      </w:r>
      <w:r w:rsidR="00590F87">
        <w:rPr>
          <w:rFonts w:eastAsiaTheme="minorEastAsia" w:cs="Times New Roman" w:hint="eastAsia"/>
          <w:sz w:val="20"/>
          <w:szCs w:val="20"/>
          <w:lang w:eastAsia="zh-CN"/>
        </w:rPr>
        <w:t xml:space="preserve">to represent </w:t>
      </w:r>
      <w:r w:rsidR="009E605C">
        <w:rPr>
          <w:rFonts w:eastAsiaTheme="minorEastAsia" w:cs="Times New Roman" w:hint="eastAsia"/>
          <w:sz w:val="20"/>
          <w:szCs w:val="20"/>
          <w:lang w:eastAsia="zh-CN"/>
        </w:rPr>
        <w:t xml:space="preserve">the </w:t>
      </w:r>
      <w:r w:rsidR="00590F87">
        <w:rPr>
          <w:rFonts w:eastAsiaTheme="minorEastAsia" w:cs="Times New Roman" w:hint="eastAsia"/>
          <w:sz w:val="20"/>
          <w:szCs w:val="20"/>
          <w:lang w:eastAsia="zh-CN"/>
        </w:rPr>
        <w:t xml:space="preserve">index of </w:t>
      </w:r>
      <w:r w:rsidR="009E605C">
        <w:rPr>
          <w:rFonts w:eastAsiaTheme="minorEastAsia" w:cs="Times New Roman" w:hint="eastAsia"/>
          <w:sz w:val="20"/>
          <w:szCs w:val="20"/>
          <w:lang w:eastAsia="zh-CN"/>
        </w:rPr>
        <w:t xml:space="preserve">Set </w:t>
      </w:r>
      <w:proofErr w:type="gramStart"/>
      <w:r w:rsidR="009E605C">
        <w:rPr>
          <w:rFonts w:eastAsiaTheme="minorEastAsia" w:cs="Times New Roman" w:hint="eastAsia"/>
          <w:sz w:val="20"/>
          <w:szCs w:val="20"/>
          <w:lang w:eastAsia="zh-CN"/>
        </w:rPr>
        <w:t>A</w:t>
      </w:r>
      <w:proofErr w:type="gramEnd"/>
      <w:r w:rsidR="00590F87">
        <w:rPr>
          <w:rFonts w:eastAsiaTheme="minorEastAsia" w:cs="Times New Roman" w:hint="eastAsia"/>
          <w:sz w:val="20"/>
          <w:szCs w:val="20"/>
          <w:lang w:eastAsia="zh-CN"/>
        </w:rPr>
        <w:t xml:space="preserve"> beams, a pre-defined way can be considered.</w:t>
      </w:r>
      <w:r w:rsidR="009E605C">
        <w:rPr>
          <w:rFonts w:eastAsiaTheme="minorEastAsia" w:cs="Times New Roman" w:hint="eastAsia"/>
          <w:sz w:val="20"/>
          <w:szCs w:val="20"/>
          <w:lang w:eastAsia="zh-CN"/>
        </w:rPr>
        <w:t xml:space="preserve"> </w:t>
      </w:r>
      <w:r w:rsidR="00590F87">
        <w:rPr>
          <w:rFonts w:eastAsiaTheme="minorEastAsia" w:cs="Times New Roman" w:hint="eastAsia"/>
          <w:sz w:val="20"/>
          <w:szCs w:val="20"/>
          <w:lang w:eastAsia="zh-CN"/>
        </w:rPr>
        <w:t xml:space="preserve">For example, </w:t>
      </w:r>
      <w:r w:rsidR="00590F87" w:rsidRPr="00BB6187">
        <w:rPr>
          <w:rFonts w:eastAsiaTheme="minorEastAsia" w:cs="Times New Roman" w:hint="eastAsia"/>
          <w:sz w:val="20"/>
          <w:szCs w:val="20"/>
          <w:lang w:eastAsia="zh-CN"/>
        </w:rPr>
        <w:t>the index of beams in Set A</w:t>
      </w:r>
      <w:r w:rsidR="00590F87">
        <w:rPr>
          <w:rFonts w:eastAsiaTheme="minorEastAsia" w:cs="Times New Roman" w:hint="eastAsia"/>
          <w:sz w:val="20"/>
          <w:szCs w:val="20"/>
          <w:lang w:eastAsia="zh-CN"/>
        </w:rPr>
        <w:t xml:space="preserve"> </w:t>
      </w:r>
      <w:r w:rsidR="00590F87" w:rsidRPr="00BB6187">
        <w:rPr>
          <w:rFonts w:eastAsiaTheme="minorEastAsia" w:cs="Times New Roman" w:hint="eastAsia"/>
          <w:sz w:val="20"/>
          <w:szCs w:val="20"/>
          <w:lang w:eastAsia="zh-CN"/>
        </w:rPr>
        <w:t xml:space="preserve">can be defined as 0 to </w:t>
      </w:r>
      <w:r w:rsidR="00590F87" w:rsidRPr="00BB6187">
        <w:rPr>
          <w:rFonts w:eastAsiaTheme="minorEastAsia" w:cs="Times New Roman" w:hint="eastAsia"/>
          <w:i/>
          <w:sz w:val="20"/>
          <w:szCs w:val="20"/>
          <w:lang w:eastAsia="zh-CN"/>
        </w:rPr>
        <w:t>M</w:t>
      </w:r>
      <w:r w:rsidR="00590F87" w:rsidRPr="00BB6187">
        <w:rPr>
          <w:rFonts w:eastAsiaTheme="minorEastAsia" w:cs="Times New Roman" w:hint="eastAsia"/>
          <w:sz w:val="20"/>
          <w:szCs w:val="20"/>
          <w:lang w:eastAsia="zh-CN"/>
        </w:rPr>
        <w:t xml:space="preserve">-1, where </w:t>
      </w:r>
      <w:r w:rsidR="00590F87" w:rsidRPr="00BB6187">
        <w:rPr>
          <w:rFonts w:eastAsiaTheme="minorEastAsia" w:cs="Times New Roman" w:hint="eastAsia"/>
          <w:i/>
          <w:sz w:val="20"/>
          <w:szCs w:val="20"/>
          <w:lang w:eastAsia="zh-CN"/>
        </w:rPr>
        <w:t>M</w:t>
      </w:r>
      <w:r w:rsidR="00590F87" w:rsidRPr="00BB6187">
        <w:rPr>
          <w:rFonts w:eastAsiaTheme="minorEastAsia" w:cs="Times New Roman" w:hint="eastAsia"/>
          <w:sz w:val="20"/>
          <w:szCs w:val="20"/>
          <w:lang w:eastAsia="zh-CN"/>
        </w:rPr>
        <w:t xml:space="preserve"> is the number of beams in Set A. </w:t>
      </w:r>
      <w:r w:rsidR="00590F87">
        <w:rPr>
          <w:rFonts w:eastAsiaTheme="minorEastAsia" w:cs="Times New Roman" w:hint="eastAsia"/>
          <w:sz w:val="20"/>
          <w:szCs w:val="20"/>
          <w:lang w:eastAsia="zh-CN"/>
        </w:rPr>
        <w:t xml:space="preserve">The mapping between </w:t>
      </w:r>
      <w:r w:rsidR="00590F87">
        <w:rPr>
          <w:rFonts w:eastAsiaTheme="minorEastAsia" w:cs="Times New Roman"/>
          <w:sz w:val="20"/>
          <w:szCs w:val="20"/>
          <w:lang w:eastAsia="zh-CN"/>
        </w:rPr>
        <w:t>the</w:t>
      </w:r>
      <w:r w:rsidR="00590F87">
        <w:rPr>
          <w:rFonts w:eastAsiaTheme="minorEastAsia" w:cs="Times New Roman" w:hint="eastAsia"/>
          <w:sz w:val="20"/>
          <w:szCs w:val="20"/>
          <w:lang w:eastAsia="zh-CN"/>
        </w:rPr>
        <w:t xml:space="preserve"> reported index and </w:t>
      </w:r>
      <w:proofErr w:type="gramStart"/>
      <w:r w:rsidR="00590F87">
        <w:rPr>
          <w:rFonts w:eastAsiaTheme="minorEastAsia" w:cs="Times New Roman" w:hint="eastAsia"/>
          <w:sz w:val="20"/>
          <w:szCs w:val="20"/>
          <w:lang w:eastAsia="zh-CN"/>
        </w:rPr>
        <w:t>Tx</w:t>
      </w:r>
      <w:proofErr w:type="gramEnd"/>
      <w:r w:rsidR="00590F87">
        <w:rPr>
          <w:rFonts w:eastAsiaTheme="minorEastAsia" w:cs="Times New Roman" w:hint="eastAsia"/>
          <w:sz w:val="20"/>
          <w:szCs w:val="20"/>
          <w:lang w:eastAsia="zh-CN"/>
        </w:rPr>
        <w:t xml:space="preserve"> beams is only known at gNB side</w:t>
      </w:r>
      <w:r w:rsidR="0078678B">
        <w:rPr>
          <w:rFonts w:eastAsiaTheme="minorEastAsia" w:cs="Times New Roman" w:hint="eastAsia"/>
          <w:sz w:val="20"/>
          <w:szCs w:val="20"/>
          <w:lang w:eastAsia="zh-CN"/>
        </w:rPr>
        <w:t>. For the</w:t>
      </w:r>
      <w:r w:rsidR="00590F87">
        <w:rPr>
          <w:rFonts w:eastAsiaTheme="minorEastAsia" w:cs="Times New Roman" w:hint="eastAsia"/>
          <w:sz w:val="20"/>
          <w:szCs w:val="20"/>
          <w:lang w:eastAsia="zh-CN"/>
        </w:rPr>
        <w:t xml:space="preserve"> </w:t>
      </w:r>
      <w:r w:rsidR="0078678B">
        <w:rPr>
          <w:rFonts w:eastAsiaTheme="minorEastAsia" w:cs="Times New Roman"/>
          <w:sz w:val="20"/>
          <w:szCs w:val="20"/>
          <w:lang w:eastAsia="zh-CN"/>
        </w:rPr>
        <w:t>association</w:t>
      </w:r>
      <w:r w:rsidR="0078678B">
        <w:rPr>
          <w:rFonts w:eastAsiaTheme="minorEastAsia" w:cs="Times New Roman" w:hint="eastAsia"/>
          <w:sz w:val="20"/>
          <w:szCs w:val="20"/>
          <w:lang w:eastAsia="zh-CN"/>
        </w:rPr>
        <w:t xml:space="preserve"> </w:t>
      </w:r>
      <w:r w:rsidR="00AA718D">
        <w:rPr>
          <w:rFonts w:eastAsiaTheme="minorEastAsia" w:cs="Times New Roman" w:hint="eastAsia"/>
          <w:sz w:val="20"/>
          <w:szCs w:val="20"/>
          <w:lang w:eastAsia="zh-CN"/>
        </w:rPr>
        <w:t>of</w:t>
      </w:r>
      <w:r w:rsidR="0078678B">
        <w:rPr>
          <w:rFonts w:eastAsiaTheme="minorEastAsia" w:cs="Times New Roman" w:hint="eastAsia"/>
          <w:sz w:val="20"/>
          <w:szCs w:val="20"/>
          <w:lang w:eastAsia="zh-CN"/>
        </w:rPr>
        <w:t xml:space="preserve"> Set A and Set B</w:t>
      </w:r>
      <w:r w:rsidR="0078678B" w:rsidRPr="00BB6187">
        <w:rPr>
          <w:rFonts w:eastAsiaTheme="minorEastAsia" w:cs="Times New Roman" w:hint="eastAsia"/>
          <w:sz w:val="20"/>
          <w:szCs w:val="20"/>
          <w:lang w:eastAsia="zh-CN"/>
        </w:rPr>
        <w:t>, the CSI reporting can be associated with one resource set for measurement (Set B) and one AI model/functionality</w:t>
      </w:r>
      <w:r w:rsidR="0078678B">
        <w:rPr>
          <w:rFonts w:eastAsiaTheme="minorEastAsia" w:cs="Times New Roman" w:hint="eastAsia"/>
          <w:sz w:val="20"/>
          <w:szCs w:val="20"/>
          <w:lang w:eastAsia="zh-CN"/>
        </w:rPr>
        <w:t xml:space="preserve">. From </w:t>
      </w:r>
      <w:r w:rsidR="0078678B">
        <w:rPr>
          <w:rFonts w:eastAsiaTheme="minorEastAsia" w:cs="Times New Roman"/>
          <w:sz w:val="20"/>
          <w:szCs w:val="20"/>
          <w:lang w:eastAsia="zh-CN"/>
        </w:rPr>
        <w:t>the</w:t>
      </w:r>
      <w:r w:rsidR="0078678B">
        <w:rPr>
          <w:rFonts w:eastAsiaTheme="minorEastAsia" w:cs="Times New Roman" w:hint="eastAsia"/>
          <w:sz w:val="20"/>
          <w:szCs w:val="20"/>
          <w:lang w:eastAsia="zh-CN"/>
        </w:rPr>
        <w:t xml:space="preserve"> associated </w:t>
      </w:r>
      <w:r w:rsidR="0078678B" w:rsidRPr="00BB6187">
        <w:rPr>
          <w:rFonts w:eastAsiaTheme="minorEastAsia" w:cs="Times New Roman" w:hint="eastAsia"/>
          <w:sz w:val="20"/>
          <w:szCs w:val="20"/>
          <w:lang w:eastAsia="zh-CN"/>
        </w:rPr>
        <w:t>AI model/functionality</w:t>
      </w:r>
      <w:r w:rsidR="0078678B">
        <w:rPr>
          <w:rFonts w:eastAsiaTheme="minorEastAsia" w:cs="Times New Roman" w:hint="eastAsia"/>
          <w:sz w:val="20"/>
          <w:szCs w:val="20"/>
          <w:lang w:eastAsia="zh-CN"/>
        </w:rPr>
        <w:t xml:space="preserve">, UE will know the association and can report the index of predicted Top-K beams of Set A to </w:t>
      </w:r>
      <w:r w:rsidR="00AA718D">
        <w:rPr>
          <w:rFonts w:eastAsiaTheme="minorEastAsia" w:cs="Times New Roman" w:hint="eastAsia"/>
          <w:sz w:val="20"/>
          <w:szCs w:val="20"/>
          <w:lang w:eastAsia="zh-CN"/>
        </w:rPr>
        <w:t xml:space="preserve">gNB. </w:t>
      </w:r>
    </w:p>
    <w:p w14:paraId="2352F921" w14:textId="6906D9A7" w:rsidR="00AA718D" w:rsidRDefault="00AA718D" w:rsidP="00AA718D">
      <w:pPr>
        <w:pStyle w:val="a1"/>
        <w:spacing w:beforeLines="50" w:before="120"/>
        <w:rPr>
          <w:rFonts w:eastAsiaTheme="minorEastAsia" w:cs="Times New Roman"/>
          <w:sz w:val="20"/>
          <w:szCs w:val="20"/>
          <w:lang w:eastAsia="zh-CN"/>
        </w:rPr>
      </w:pPr>
      <w:r>
        <w:rPr>
          <w:rFonts w:eastAsiaTheme="minorEastAsia" w:cs="Times New Roman" w:hint="eastAsia"/>
          <w:sz w:val="20"/>
          <w:szCs w:val="20"/>
          <w:lang w:eastAsia="zh-CN"/>
        </w:rPr>
        <w:lastRenderedPageBreak/>
        <w:t xml:space="preserve">The above two methods of </w:t>
      </w:r>
      <w:r>
        <w:rPr>
          <w:rFonts w:eastAsiaTheme="minorEastAsia" w:cs="Times New Roman"/>
          <w:sz w:val="20"/>
          <w:szCs w:val="20"/>
          <w:lang w:eastAsia="zh-CN"/>
        </w:rPr>
        <w:t>association</w:t>
      </w:r>
      <w:r>
        <w:rPr>
          <w:rFonts w:eastAsiaTheme="minorEastAsia" w:cs="Times New Roman" w:hint="eastAsia"/>
          <w:sz w:val="20"/>
          <w:szCs w:val="20"/>
          <w:lang w:eastAsia="zh-CN"/>
        </w:rPr>
        <w:t xml:space="preserve"> of Set A and Set B </w:t>
      </w:r>
      <w:r w:rsidR="005279C8">
        <w:rPr>
          <w:rFonts w:eastAsiaTheme="minorEastAsia" w:cs="Times New Roman" w:hint="eastAsia"/>
          <w:sz w:val="20"/>
          <w:szCs w:val="20"/>
          <w:lang w:eastAsia="zh-CN"/>
        </w:rPr>
        <w:t>are</w:t>
      </w:r>
      <w:r>
        <w:rPr>
          <w:rFonts w:eastAsiaTheme="minorEastAsia" w:cs="Times New Roman" w:hint="eastAsia"/>
          <w:sz w:val="20"/>
          <w:szCs w:val="20"/>
          <w:lang w:eastAsia="zh-CN"/>
        </w:rPr>
        <w:t xml:space="preserve"> shown in </w:t>
      </w:r>
      <w:r w:rsidR="00034070">
        <w:rPr>
          <w:rFonts w:eastAsiaTheme="minorEastAsia" w:cs="Times New Roman"/>
          <w:sz w:val="20"/>
          <w:szCs w:val="20"/>
          <w:lang w:eastAsia="zh-CN"/>
        </w:rPr>
        <w:fldChar w:fldCharType="begin"/>
      </w:r>
      <w:r w:rsidR="00034070">
        <w:rPr>
          <w:rFonts w:eastAsiaTheme="minorEastAsia" w:cs="Times New Roman"/>
          <w:sz w:val="20"/>
          <w:szCs w:val="20"/>
          <w:lang w:eastAsia="zh-CN"/>
        </w:rPr>
        <w:instrText xml:space="preserve"> REF _Ref162891674 \h </w:instrText>
      </w:r>
      <w:r w:rsidR="000F30B2">
        <w:rPr>
          <w:rFonts w:eastAsiaTheme="minorEastAsia" w:cs="Times New Roman"/>
          <w:sz w:val="20"/>
          <w:szCs w:val="20"/>
          <w:lang w:eastAsia="zh-CN"/>
        </w:rPr>
        <w:instrText xml:space="preserve"> \* MERGEFORMAT </w:instrText>
      </w:r>
      <w:r w:rsidR="00034070">
        <w:rPr>
          <w:rFonts w:eastAsiaTheme="minorEastAsia" w:cs="Times New Roman"/>
          <w:sz w:val="20"/>
          <w:szCs w:val="20"/>
          <w:lang w:eastAsia="zh-CN"/>
        </w:rPr>
      </w:r>
      <w:r w:rsidR="00034070">
        <w:rPr>
          <w:rFonts w:eastAsiaTheme="minorEastAsia" w:cs="Times New Roman"/>
          <w:sz w:val="20"/>
          <w:szCs w:val="20"/>
          <w:lang w:eastAsia="zh-CN"/>
        </w:rPr>
        <w:fldChar w:fldCharType="separate"/>
      </w:r>
      <w:r w:rsidR="00034070" w:rsidRPr="00E165F5">
        <w:rPr>
          <w:rFonts w:eastAsiaTheme="minorEastAsia"/>
          <w:sz w:val="20"/>
        </w:rPr>
        <w:t>Fi</w:t>
      </w:r>
      <w:r w:rsidR="00034070" w:rsidRPr="00D348FD">
        <w:rPr>
          <w:rFonts w:eastAsiaTheme="minorEastAsia"/>
        </w:rPr>
        <w:t xml:space="preserve">gure </w:t>
      </w:r>
      <w:r w:rsidR="00034070">
        <w:rPr>
          <w:rFonts w:eastAsiaTheme="minorEastAsia"/>
          <w:noProof/>
        </w:rPr>
        <w:t>4</w:t>
      </w:r>
      <w:r w:rsidR="00034070">
        <w:rPr>
          <w:rFonts w:eastAsiaTheme="minorEastAsia" w:cs="Times New Roman"/>
          <w:sz w:val="20"/>
          <w:szCs w:val="20"/>
          <w:lang w:eastAsia="zh-CN"/>
        </w:rPr>
        <w:fldChar w:fldCharType="end"/>
      </w:r>
      <w:r>
        <w:rPr>
          <w:rFonts w:eastAsiaTheme="minorEastAsia" w:cs="Times New Roman" w:hint="eastAsia"/>
          <w:sz w:val="20"/>
          <w:szCs w:val="20"/>
          <w:lang w:eastAsia="zh-CN"/>
        </w:rPr>
        <w:t xml:space="preserve">. </w:t>
      </w:r>
      <w:r w:rsidR="005279C8">
        <w:rPr>
          <w:rFonts w:eastAsiaTheme="minorEastAsia" w:cs="Times New Roman" w:hint="eastAsia"/>
          <w:sz w:val="20"/>
          <w:szCs w:val="20"/>
          <w:lang w:eastAsia="zh-CN"/>
        </w:rPr>
        <w:t xml:space="preserve">If </w:t>
      </w:r>
      <w:r w:rsidR="005279C8">
        <w:rPr>
          <w:rFonts w:eastAsiaTheme="minorEastAsia" w:cs="Times New Roman"/>
          <w:sz w:val="20"/>
          <w:szCs w:val="20"/>
          <w:lang w:eastAsia="zh-CN"/>
        </w:rPr>
        <w:t>the</w:t>
      </w:r>
      <w:r w:rsidR="005279C8">
        <w:rPr>
          <w:rFonts w:eastAsiaTheme="minorEastAsia" w:cs="Times New Roman" w:hint="eastAsia"/>
          <w:sz w:val="20"/>
          <w:szCs w:val="20"/>
          <w:lang w:eastAsia="zh-CN"/>
        </w:rPr>
        <w:t xml:space="preserve"> resource set of Set A is configured</w:t>
      </w:r>
      <w:r w:rsidRPr="00BB6187">
        <w:rPr>
          <w:rFonts w:eastAsiaTheme="minorEastAsia" w:cs="Times New Roman" w:hint="eastAsia"/>
          <w:sz w:val="20"/>
          <w:szCs w:val="20"/>
          <w:lang w:eastAsia="zh-CN"/>
        </w:rPr>
        <w:t xml:space="preserve">, </w:t>
      </w:r>
      <w:r w:rsidR="005279C8">
        <w:rPr>
          <w:rFonts w:eastAsiaTheme="minorEastAsia" w:cs="Times New Roman" w:hint="eastAsia"/>
          <w:sz w:val="20"/>
          <w:szCs w:val="20"/>
          <w:lang w:eastAsia="zh-CN"/>
        </w:rPr>
        <w:t>CSI reporting #n can be</w:t>
      </w:r>
      <w:r>
        <w:rPr>
          <w:rFonts w:eastAsiaTheme="minorEastAsia" w:cs="Times New Roman" w:hint="eastAsia"/>
          <w:sz w:val="20"/>
          <w:szCs w:val="20"/>
          <w:lang w:eastAsia="zh-CN"/>
        </w:rPr>
        <w:t xml:space="preserve"> associated with resource set #s </w:t>
      </w:r>
      <w:r>
        <w:rPr>
          <w:rFonts w:eastAsiaTheme="minorEastAsia" w:cs="Times New Roman"/>
          <w:sz w:val="20"/>
          <w:szCs w:val="20"/>
          <w:lang w:eastAsia="zh-CN"/>
        </w:rPr>
        <w:t>and</w:t>
      </w:r>
      <w:r>
        <w:rPr>
          <w:rFonts w:eastAsiaTheme="minorEastAsia" w:cs="Times New Roman" w:hint="eastAsia"/>
          <w:sz w:val="20"/>
          <w:szCs w:val="20"/>
          <w:lang w:eastAsia="zh-CN"/>
        </w:rPr>
        <w:t xml:space="preserve"> resource set #j, where resource set #s is for measurement (Set B) and resource set #j is for reporting (Set A). </w:t>
      </w:r>
      <w:r w:rsidR="005279C8">
        <w:rPr>
          <w:rFonts w:eastAsiaTheme="minorEastAsia" w:cs="Times New Roman" w:hint="eastAsia"/>
          <w:sz w:val="20"/>
          <w:szCs w:val="20"/>
          <w:lang w:eastAsia="zh-CN"/>
        </w:rPr>
        <w:t>If the resource set of Set A is not configured</w:t>
      </w:r>
      <w:r>
        <w:rPr>
          <w:rFonts w:eastAsiaTheme="minorEastAsia" w:cs="Times New Roman" w:hint="eastAsia"/>
          <w:sz w:val="20"/>
          <w:szCs w:val="20"/>
          <w:lang w:eastAsia="zh-CN"/>
        </w:rPr>
        <w:t xml:space="preserve">, </w:t>
      </w:r>
      <w:r w:rsidRPr="00BB6187">
        <w:rPr>
          <w:rFonts w:eastAsiaTheme="minorEastAsia" w:cs="Times New Roman" w:hint="eastAsia"/>
          <w:sz w:val="20"/>
          <w:szCs w:val="20"/>
          <w:lang w:eastAsia="zh-CN"/>
        </w:rPr>
        <w:t xml:space="preserve">CSI reporting #n is associated with resource set #s and AI model/functionality #f. For AI model/functionality #f, the numbers of beams in Set B and Set A are 8 and 32, respectively. For CSI reporting #n, UE will use the measurement of resource set #s as model input to </w:t>
      </w:r>
      <w:r w:rsidRPr="00BB6187">
        <w:rPr>
          <w:rFonts w:eastAsiaTheme="minorEastAsia" w:cs="Times New Roman"/>
          <w:sz w:val="20"/>
          <w:szCs w:val="20"/>
          <w:lang w:eastAsia="zh-CN"/>
        </w:rPr>
        <w:t>execute AI/ML operations</w:t>
      </w:r>
      <w:r w:rsidRPr="00BB6187">
        <w:rPr>
          <w:rFonts w:eastAsiaTheme="minorEastAsia" w:cs="Times New Roman" w:hint="eastAsia"/>
          <w:sz w:val="20"/>
          <w:szCs w:val="20"/>
          <w:lang w:eastAsia="zh-CN"/>
        </w:rPr>
        <w:t xml:space="preserve">, and report the </w:t>
      </w:r>
      <w:r>
        <w:rPr>
          <w:rFonts w:eastAsiaTheme="minorEastAsia" w:cs="Times New Roman" w:hint="eastAsia"/>
          <w:sz w:val="20"/>
          <w:szCs w:val="20"/>
          <w:lang w:eastAsia="zh-CN"/>
        </w:rPr>
        <w:t xml:space="preserve">index of </w:t>
      </w:r>
      <w:r w:rsidRPr="00BB6187">
        <w:rPr>
          <w:rFonts w:eastAsiaTheme="minorEastAsia" w:cs="Times New Roman" w:hint="eastAsia"/>
          <w:sz w:val="20"/>
          <w:szCs w:val="20"/>
          <w:lang w:eastAsia="zh-CN"/>
        </w:rPr>
        <w:t>predicted Top-K beam(s) from index 0 to 31.</w:t>
      </w:r>
    </w:p>
    <w:p w14:paraId="6A408858" w14:textId="77777777" w:rsidR="005279C8" w:rsidRDefault="005279C8" w:rsidP="005279C8">
      <w:pPr>
        <w:pStyle w:val="a1"/>
        <w:spacing w:beforeLines="50" w:before="120"/>
        <w:jc w:val="center"/>
        <w:rPr>
          <w:rFonts w:eastAsiaTheme="minorEastAsia" w:cs="Times New Roman"/>
          <w:sz w:val="20"/>
          <w:szCs w:val="20"/>
          <w:lang w:eastAsia="zh-CN"/>
        </w:rPr>
      </w:pPr>
      <w:r>
        <w:rPr>
          <w:rFonts w:eastAsiaTheme="minorEastAsia" w:cs="Times New Roman"/>
          <w:noProof/>
          <w:sz w:val="20"/>
          <w:szCs w:val="20"/>
          <w:lang w:eastAsia="zh-CN"/>
        </w:rPr>
        <w:drawing>
          <wp:inline distT="0" distB="0" distL="0" distR="0" wp14:anchorId="5B7F930F" wp14:editId="48398130">
            <wp:extent cx="5486400" cy="1221284"/>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t A association.em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484657" cy="1220896"/>
                    </a:xfrm>
                    <a:prstGeom prst="rect">
                      <a:avLst/>
                    </a:prstGeom>
                  </pic:spPr>
                </pic:pic>
              </a:graphicData>
            </a:graphic>
          </wp:inline>
        </w:drawing>
      </w:r>
    </w:p>
    <w:p w14:paraId="48BB7B8C" w14:textId="770FEC51" w:rsidR="005279C8" w:rsidRPr="00D348FD" w:rsidRDefault="005279C8" w:rsidP="005279C8">
      <w:pPr>
        <w:pStyle w:val="af0"/>
        <w:spacing w:afterLines="50" w:after="120"/>
        <w:jc w:val="center"/>
        <w:rPr>
          <w:rFonts w:ascii="Times New Roman" w:eastAsiaTheme="minorEastAsia" w:hAnsi="Times New Roman" w:cstheme="minorBidi"/>
          <w:kern w:val="0"/>
        </w:rPr>
      </w:pPr>
      <w:bookmarkStart w:id="7" w:name="_Ref162891674"/>
      <w:r w:rsidRPr="00D348FD">
        <w:rPr>
          <w:rFonts w:ascii="Times New Roman" w:eastAsiaTheme="minorEastAsia" w:hAnsi="Times New Roman" w:cstheme="minorBidi"/>
          <w:kern w:val="0"/>
        </w:rPr>
        <w:t xml:space="preserve">Figure </w:t>
      </w:r>
      <w:r w:rsidRPr="00D348FD">
        <w:rPr>
          <w:rFonts w:ascii="Times New Roman" w:eastAsiaTheme="minorEastAsia" w:hAnsi="Times New Roman" w:cstheme="minorBidi"/>
          <w:kern w:val="0"/>
        </w:rPr>
        <w:fldChar w:fldCharType="begin"/>
      </w:r>
      <w:r w:rsidRPr="00D348FD">
        <w:rPr>
          <w:rFonts w:ascii="Times New Roman" w:eastAsiaTheme="minorEastAsia" w:hAnsi="Times New Roman" w:cstheme="minorBidi"/>
          <w:kern w:val="0"/>
        </w:rPr>
        <w:instrText xml:space="preserve"> SEQ Figure \* ARABIC </w:instrText>
      </w:r>
      <w:r w:rsidRPr="00D348FD">
        <w:rPr>
          <w:rFonts w:ascii="Times New Roman" w:eastAsiaTheme="minorEastAsia" w:hAnsi="Times New Roman" w:cstheme="minorBidi"/>
          <w:kern w:val="0"/>
        </w:rPr>
        <w:fldChar w:fldCharType="separate"/>
      </w:r>
      <w:r w:rsidR="00551D32">
        <w:rPr>
          <w:rFonts w:ascii="Times New Roman" w:eastAsiaTheme="minorEastAsia" w:hAnsi="Times New Roman" w:cstheme="minorBidi"/>
          <w:noProof/>
          <w:kern w:val="0"/>
        </w:rPr>
        <w:t>4</w:t>
      </w:r>
      <w:r w:rsidRPr="00D348FD">
        <w:rPr>
          <w:rFonts w:ascii="Times New Roman" w:eastAsiaTheme="minorEastAsia" w:hAnsi="Times New Roman" w:cstheme="minorBidi"/>
          <w:kern w:val="0"/>
        </w:rPr>
        <w:fldChar w:fldCharType="end"/>
      </w:r>
      <w:bookmarkEnd w:id="7"/>
      <w:r>
        <w:rPr>
          <w:rFonts w:ascii="Times New Roman" w:eastAsiaTheme="minorEastAsia" w:hAnsi="Times New Roman" w:cstheme="minorBidi" w:hint="eastAsia"/>
          <w:kern w:val="0"/>
        </w:rPr>
        <w:t xml:space="preserve"> </w:t>
      </w:r>
      <w:proofErr w:type="gramStart"/>
      <w:r>
        <w:rPr>
          <w:rFonts w:ascii="Times New Roman" w:eastAsiaTheme="minorEastAsia" w:hAnsi="Times New Roman" w:cstheme="minorBidi" w:hint="eastAsia"/>
          <w:kern w:val="0"/>
        </w:rPr>
        <w:t>The</w:t>
      </w:r>
      <w:proofErr w:type="gramEnd"/>
      <w:r>
        <w:rPr>
          <w:rFonts w:ascii="Times New Roman" w:eastAsiaTheme="minorEastAsia" w:hAnsi="Times New Roman" w:cstheme="minorBidi" w:hint="eastAsia"/>
          <w:kern w:val="0"/>
        </w:rPr>
        <w:t xml:space="preserve"> association of Set B </w:t>
      </w:r>
      <w:r>
        <w:rPr>
          <w:rFonts w:ascii="Times New Roman" w:eastAsiaTheme="minorEastAsia" w:hAnsi="Times New Roman" w:cstheme="minorBidi"/>
          <w:kern w:val="0"/>
        </w:rPr>
        <w:t>and</w:t>
      </w:r>
      <w:r>
        <w:rPr>
          <w:rFonts w:ascii="Times New Roman" w:eastAsiaTheme="minorEastAsia" w:hAnsi="Times New Roman" w:cstheme="minorBidi" w:hint="eastAsia"/>
          <w:kern w:val="0"/>
        </w:rPr>
        <w:t xml:space="preserve"> Set A: (a) The resource set of Set A is </w:t>
      </w:r>
      <w:r>
        <w:rPr>
          <w:rFonts w:ascii="Times New Roman" w:eastAsiaTheme="minorEastAsia" w:hAnsi="Times New Roman" w:cstheme="minorBidi"/>
          <w:kern w:val="0"/>
        </w:rPr>
        <w:t>configured</w:t>
      </w:r>
      <w:r>
        <w:rPr>
          <w:rFonts w:ascii="Times New Roman" w:eastAsiaTheme="minorEastAsia" w:hAnsi="Times New Roman" w:cstheme="minorBidi" w:hint="eastAsia"/>
          <w:kern w:val="0"/>
        </w:rPr>
        <w:t>; (b) The resource set of Set A is not configured</w:t>
      </w:r>
    </w:p>
    <w:p w14:paraId="02B89903" w14:textId="46D8BC2D" w:rsidR="00B742C1" w:rsidRDefault="00B742C1" w:rsidP="00B742C1">
      <w:pPr>
        <w:spacing w:afterLines="50" w:after="120"/>
        <w:rPr>
          <w:rFonts w:cs="Times New Roman"/>
          <w:b/>
          <w:szCs w:val="20"/>
        </w:rPr>
      </w:pPr>
      <w:r w:rsidRPr="00310A83">
        <w:rPr>
          <w:rFonts w:cs="Times New Roman"/>
          <w:b/>
          <w:szCs w:val="20"/>
        </w:rPr>
        <w:t xml:space="preserve">Proposal </w:t>
      </w:r>
      <w:r w:rsidR="00087201">
        <w:rPr>
          <w:rFonts w:cs="Times New Roman" w:hint="eastAsia"/>
          <w:b/>
          <w:szCs w:val="20"/>
        </w:rPr>
        <w:t>13</w:t>
      </w:r>
      <w:r w:rsidRPr="00310A83">
        <w:rPr>
          <w:rFonts w:cs="Times New Roman"/>
          <w:b/>
          <w:szCs w:val="20"/>
        </w:rPr>
        <w:t xml:space="preserve">: </w:t>
      </w:r>
      <w:r w:rsidRPr="00E2275B">
        <w:rPr>
          <w:rFonts w:cs="Times New Roman"/>
          <w:b/>
          <w:szCs w:val="20"/>
        </w:rPr>
        <w:t xml:space="preserve">For </w:t>
      </w:r>
      <w:r>
        <w:rPr>
          <w:rFonts w:cs="Times New Roman" w:hint="eastAsia"/>
          <w:b/>
          <w:szCs w:val="20"/>
        </w:rPr>
        <w:t xml:space="preserve">inference of UE-sided model, the following methods can be considered for the </w:t>
      </w:r>
      <w:r>
        <w:rPr>
          <w:rFonts w:cs="Times New Roman"/>
          <w:b/>
          <w:szCs w:val="20"/>
        </w:rPr>
        <w:t>association</w:t>
      </w:r>
      <w:r>
        <w:rPr>
          <w:rFonts w:cs="Times New Roman" w:hint="eastAsia"/>
          <w:b/>
          <w:szCs w:val="20"/>
        </w:rPr>
        <w:t xml:space="preserve"> of Set A and Set B</w:t>
      </w:r>
      <w:r w:rsidR="000F5B85">
        <w:rPr>
          <w:rFonts w:cs="Times New Roman" w:hint="eastAsia"/>
          <w:b/>
          <w:szCs w:val="20"/>
        </w:rPr>
        <w:t>.</w:t>
      </w:r>
    </w:p>
    <w:p w14:paraId="2B8C829D" w14:textId="580773D9" w:rsidR="00B742C1" w:rsidRPr="000F5B85" w:rsidRDefault="00B742C1" w:rsidP="001175C7">
      <w:pPr>
        <w:pStyle w:val="a8"/>
        <w:numPr>
          <w:ilvl w:val="0"/>
          <w:numId w:val="8"/>
        </w:numPr>
        <w:spacing w:beforeLines="50" w:before="120" w:afterLines="50" w:after="120"/>
        <w:ind w:firstLineChars="0"/>
        <w:rPr>
          <w:rFonts w:cs="Times New Roman"/>
          <w:b/>
          <w:szCs w:val="20"/>
        </w:rPr>
      </w:pPr>
      <w:r w:rsidRPr="000F5B85">
        <w:rPr>
          <w:rFonts w:cs="Times New Roman" w:hint="eastAsia"/>
          <w:b/>
          <w:szCs w:val="20"/>
        </w:rPr>
        <w:t xml:space="preserve">If </w:t>
      </w:r>
      <w:r w:rsidRPr="000F5B85">
        <w:rPr>
          <w:rFonts w:cs="Times New Roman"/>
          <w:b/>
          <w:szCs w:val="20"/>
        </w:rPr>
        <w:t>the resource set of Set A</w:t>
      </w:r>
      <w:r w:rsidRPr="000F5B85">
        <w:rPr>
          <w:rFonts w:cs="Times New Roman" w:hint="eastAsia"/>
          <w:b/>
          <w:szCs w:val="20"/>
        </w:rPr>
        <w:t xml:space="preserve"> is configured to UE (e.g., for performance monitoring), the resource set of Set B and Set A</w:t>
      </w:r>
      <w:r w:rsidR="000F5B85" w:rsidRPr="000F5B85">
        <w:rPr>
          <w:rFonts w:cs="Times New Roman" w:hint="eastAsia"/>
          <w:b/>
          <w:szCs w:val="20"/>
        </w:rPr>
        <w:t xml:space="preserve"> can be </w:t>
      </w:r>
      <w:r w:rsidR="000F5B85" w:rsidRPr="000F5B85">
        <w:rPr>
          <w:rFonts w:cs="Times New Roman"/>
          <w:b/>
          <w:szCs w:val="20"/>
        </w:rPr>
        <w:t>associated</w:t>
      </w:r>
      <w:r w:rsidR="000F5B85" w:rsidRPr="000F5B85">
        <w:rPr>
          <w:rFonts w:cs="Times New Roman" w:hint="eastAsia"/>
          <w:b/>
          <w:szCs w:val="20"/>
        </w:rPr>
        <w:t xml:space="preserve"> with </w:t>
      </w:r>
      <w:r w:rsidR="000F5B85" w:rsidRPr="000F5B85">
        <w:rPr>
          <w:rFonts w:cs="Times New Roman"/>
          <w:b/>
          <w:szCs w:val="20"/>
        </w:rPr>
        <w:t>the</w:t>
      </w:r>
      <w:r w:rsidR="000F5B85" w:rsidRPr="000F5B85">
        <w:rPr>
          <w:rFonts w:cs="Times New Roman" w:hint="eastAsia"/>
          <w:b/>
          <w:szCs w:val="20"/>
        </w:rPr>
        <w:t xml:space="preserve"> same CSI reporting </w:t>
      </w:r>
      <w:r w:rsidR="0029032F">
        <w:rPr>
          <w:rFonts w:cs="Times New Roman" w:hint="eastAsia"/>
          <w:b/>
          <w:szCs w:val="20"/>
        </w:rPr>
        <w:t>;</w:t>
      </w:r>
    </w:p>
    <w:p w14:paraId="186914AF" w14:textId="5AAA447B" w:rsidR="000F5B85" w:rsidRPr="000F5B85" w:rsidRDefault="000F5B85" w:rsidP="001175C7">
      <w:pPr>
        <w:pStyle w:val="a8"/>
        <w:numPr>
          <w:ilvl w:val="0"/>
          <w:numId w:val="8"/>
        </w:numPr>
        <w:spacing w:beforeLines="50" w:before="120" w:afterLines="50" w:after="120"/>
        <w:ind w:firstLineChars="0"/>
        <w:rPr>
          <w:rFonts w:cs="Times New Roman"/>
          <w:b/>
          <w:szCs w:val="20"/>
        </w:rPr>
      </w:pPr>
      <w:r w:rsidRPr="000F5B85">
        <w:rPr>
          <w:rFonts w:cs="Times New Roman" w:hint="eastAsia"/>
          <w:b/>
          <w:szCs w:val="20"/>
        </w:rPr>
        <w:t xml:space="preserve">If </w:t>
      </w:r>
      <w:r w:rsidRPr="000F5B85">
        <w:rPr>
          <w:rFonts w:cs="Times New Roman"/>
          <w:b/>
          <w:szCs w:val="20"/>
        </w:rPr>
        <w:t>the resource set of Set A</w:t>
      </w:r>
      <w:r w:rsidRPr="000F5B85">
        <w:rPr>
          <w:rFonts w:cs="Times New Roman" w:hint="eastAsia"/>
          <w:b/>
          <w:szCs w:val="20"/>
        </w:rPr>
        <w:t xml:space="preserve"> is </w:t>
      </w:r>
      <w:r>
        <w:rPr>
          <w:rFonts w:cs="Times New Roman" w:hint="eastAsia"/>
          <w:b/>
          <w:szCs w:val="20"/>
        </w:rPr>
        <w:t xml:space="preserve">not </w:t>
      </w:r>
      <w:r w:rsidRPr="000F5B85">
        <w:rPr>
          <w:rFonts w:cs="Times New Roman" w:hint="eastAsia"/>
          <w:b/>
          <w:szCs w:val="20"/>
        </w:rPr>
        <w:t xml:space="preserve">configured to UE (e.g., for performance monitoring), the resource set of Set B and </w:t>
      </w:r>
      <w:r>
        <w:rPr>
          <w:rFonts w:cs="Times New Roman" w:hint="eastAsia"/>
          <w:b/>
          <w:szCs w:val="20"/>
        </w:rPr>
        <w:t xml:space="preserve">the </w:t>
      </w:r>
      <w:r w:rsidRPr="000F5B85">
        <w:rPr>
          <w:rFonts w:cs="Times New Roman"/>
          <w:b/>
          <w:szCs w:val="20"/>
        </w:rPr>
        <w:t>AI model/functionality</w:t>
      </w:r>
      <w:r w:rsidRPr="000F5B85">
        <w:rPr>
          <w:rFonts w:cs="Times New Roman" w:hint="eastAsia"/>
          <w:b/>
          <w:szCs w:val="20"/>
        </w:rPr>
        <w:t xml:space="preserve"> can be </w:t>
      </w:r>
      <w:r w:rsidRPr="000F5B85">
        <w:rPr>
          <w:rFonts w:cs="Times New Roman"/>
          <w:b/>
          <w:szCs w:val="20"/>
        </w:rPr>
        <w:t>associated</w:t>
      </w:r>
      <w:r w:rsidRPr="000F5B85">
        <w:rPr>
          <w:rFonts w:cs="Times New Roman" w:hint="eastAsia"/>
          <w:b/>
          <w:szCs w:val="20"/>
        </w:rPr>
        <w:t xml:space="preserve"> with </w:t>
      </w:r>
      <w:r w:rsidRPr="000F5B85">
        <w:rPr>
          <w:rFonts w:cs="Times New Roman"/>
          <w:b/>
          <w:szCs w:val="20"/>
        </w:rPr>
        <w:t>the</w:t>
      </w:r>
      <w:r w:rsidR="003330E7">
        <w:rPr>
          <w:rFonts w:cs="Times New Roman" w:hint="eastAsia"/>
          <w:b/>
          <w:szCs w:val="20"/>
        </w:rPr>
        <w:t xml:space="preserve"> same CSI reporting</w:t>
      </w:r>
      <w:r w:rsidR="0029032F">
        <w:rPr>
          <w:rFonts w:cs="Times New Roman" w:hint="eastAsia"/>
          <w:b/>
          <w:szCs w:val="20"/>
        </w:rPr>
        <w:t>.</w:t>
      </w:r>
    </w:p>
    <w:p w14:paraId="25986195" w14:textId="77777777" w:rsidR="00EF2A29" w:rsidRDefault="00D915C5" w:rsidP="00B742C1">
      <w:pPr>
        <w:spacing w:afterLines="50" w:after="120"/>
      </w:pPr>
      <w:r>
        <w:rPr>
          <w:rFonts w:hint="eastAsia"/>
        </w:rPr>
        <w:t>For the content in the report of inference results, it was agreed to report the b</w:t>
      </w:r>
      <w:r w:rsidRPr="00D915C5">
        <w:t>eam information on predicted Top K beam(s) among a set of beams</w:t>
      </w:r>
      <w:r>
        <w:rPr>
          <w:rFonts w:hint="eastAsia"/>
        </w:rPr>
        <w:t xml:space="preserve"> (Opt 1) or b</w:t>
      </w:r>
      <w:r w:rsidRPr="00D915C5">
        <w:t>eam information on predicted Top K beam(s) among a set of beams and RSRP of predicted Top K beam(s) among a set of beams</w:t>
      </w:r>
      <w:r>
        <w:rPr>
          <w:rFonts w:hint="eastAsia"/>
        </w:rPr>
        <w:t xml:space="preserve"> (Opt 2).</w:t>
      </w:r>
      <w:r w:rsidR="00AE5474">
        <w:rPr>
          <w:rFonts w:hint="eastAsia"/>
        </w:rPr>
        <w:t xml:space="preserve"> </w:t>
      </w:r>
      <w:r w:rsidR="00EF2A29">
        <w:rPr>
          <w:rFonts w:hint="eastAsia"/>
        </w:rPr>
        <w:t xml:space="preserve">The FFS issues include </w:t>
      </w:r>
      <w:r w:rsidR="00EF2A29">
        <w:t>the</w:t>
      </w:r>
      <w:r w:rsidR="00EF2A29">
        <w:rPr>
          <w:rFonts w:hint="eastAsia"/>
        </w:rPr>
        <w:t xml:space="preserve"> beam information and the </w:t>
      </w:r>
      <w:r w:rsidR="00EF2A29">
        <w:t>definition</w:t>
      </w:r>
      <w:r w:rsidR="00EF2A29">
        <w:rPr>
          <w:rFonts w:hint="eastAsia"/>
        </w:rPr>
        <w:t xml:space="preserve"> of reported RSRP.</w:t>
      </w:r>
    </w:p>
    <w:p w14:paraId="3FB53443" w14:textId="4074DA37" w:rsidR="00826DFE" w:rsidRDefault="00751E19" w:rsidP="00B742C1">
      <w:pPr>
        <w:spacing w:afterLines="50" w:after="120"/>
      </w:pPr>
      <w:r>
        <w:rPr>
          <w:rFonts w:hint="eastAsia"/>
        </w:rPr>
        <w:t>For the beam information, it can be the RS indicator</w:t>
      </w:r>
      <w:r w:rsidR="00826DFE">
        <w:rPr>
          <w:rFonts w:hint="eastAsia"/>
        </w:rPr>
        <w:t>(s)</w:t>
      </w:r>
      <w:r>
        <w:rPr>
          <w:rFonts w:hint="eastAsia"/>
        </w:rPr>
        <w:t xml:space="preserve"> or the pre-defined beam index of the predicted Top K beam(s)</w:t>
      </w:r>
      <w:r w:rsidR="00826DFE">
        <w:rPr>
          <w:rFonts w:hint="eastAsia"/>
        </w:rPr>
        <w:t>, which one to be used for reporting is related to whether the resource set of Set A is configured to UE, as we discussed previously.</w:t>
      </w:r>
    </w:p>
    <w:p w14:paraId="5BFAB7E4" w14:textId="5DE4392F" w:rsidR="000F5B85" w:rsidRDefault="00826DFE" w:rsidP="00EF2A29">
      <w:pPr>
        <w:spacing w:afterLines="50" w:after="120"/>
        <w:rPr>
          <w:szCs w:val="20"/>
        </w:rPr>
      </w:pPr>
      <w:r>
        <w:rPr>
          <w:rFonts w:hint="eastAsia"/>
        </w:rPr>
        <w:t>For t</w:t>
      </w:r>
      <w:r w:rsidR="00EF2A29">
        <w:rPr>
          <w:rFonts w:hint="eastAsia"/>
        </w:rPr>
        <w:t xml:space="preserve">he definition of reported RSRP, </w:t>
      </w:r>
      <w:r w:rsidR="00EF2A29">
        <w:rPr>
          <w:rFonts w:hint="eastAsia"/>
          <w:szCs w:val="20"/>
        </w:rPr>
        <w:t xml:space="preserve">if the </w:t>
      </w:r>
      <w:r w:rsidR="00EF2A29">
        <w:rPr>
          <w:szCs w:val="20"/>
        </w:rPr>
        <w:t>predicted</w:t>
      </w:r>
      <w:r w:rsidR="00EF2A29">
        <w:rPr>
          <w:rFonts w:hint="eastAsia"/>
          <w:szCs w:val="20"/>
        </w:rPr>
        <w:t xml:space="preserve"> Top-K beams are in Set A not in Set B, predicted L1-RSRP can be reported, and if the predicted Top-K beams are in Set B, either the measured L1-RSRP or predicted L1-RSRP can be reported, which can be configured by gNB.</w:t>
      </w:r>
      <w:r w:rsidR="00EF2A29" w:rsidRPr="00EF2A29">
        <w:rPr>
          <w:rFonts w:hint="eastAsia"/>
          <w:szCs w:val="20"/>
        </w:rPr>
        <w:t xml:space="preserve"> </w:t>
      </w:r>
      <w:r w:rsidR="00EF2A29">
        <w:rPr>
          <w:rFonts w:hint="eastAsia"/>
          <w:szCs w:val="20"/>
        </w:rPr>
        <w:t>During the discussion of Rel-18 AI/ML, some companies argued that the predicted L1-RSRP may not be accurate. In our view, i</w:t>
      </w:r>
      <w:r w:rsidR="00EF2A29" w:rsidRPr="00BB6187">
        <w:rPr>
          <w:rFonts w:hint="eastAsia"/>
          <w:szCs w:val="20"/>
        </w:rPr>
        <w:t xml:space="preserve">f </w:t>
      </w:r>
      <w:r w:rsidR="00EF2A29" w:rsidRPr="00BB6187">
        <w:rPr>
          <w:szCs w:val="20"/>
        </w:rPr>
        <w:t xml:space="preserve">there is large </w:t>
      </w:r>
      <w:r w:rsidR="00EF2A29" w:rsidRPr="00BB6187">
        <w:rPr>
          <w:rFonts w:hint="eastAsia"/>
          <w:szCs w:val="20"/>
        </w:rPr>
        <w:t>difference</w:t>
      </w:r>
      <w:r w:rsidR="00EF2A29" w:rsidRPr="00BB6187">
        <w:rPr>
          <w:szCs w:val="20"/>
        </w:rPr>
        <w:t xml:space="preserve"> </w:t>
      </w:r>
      <w:r w:rsidR="00EF2A29" w:rsidRPr="00BB6187">
        <w:rPr>
          <w:rFonts w:hint="eastAsia"/>
          <w:szCs w:val="20"/>
        </w:rPr>
        <w:t>between</w:t>
      </w:r>
      <w:r w:rsidR="00EF2A29" w:rsidRPr="00BB6187">
        <w:rPr>
          <w:szCs w:val="20"/>
        </w:rPr>
        <w:t xml:space="preserve"> the predicted L1-RSRP</w:t>
      </w:r>
      <w:r w:rsidR="00EF2A29" w:rsidRPr="00BB6187">
        <w:rPr>
          <w:rFonts w:hint="eastAsia"/>
          <w:szCs w:val="20"/>
        </w:rPr>
        <w:t xml:space="preserve"> </w:t>
      </w:r>
      <w:r w:rsidR="00EF2A29" w:rsidRPr="00BB6187">
        <w:rPr>
          <w:szCs w:val="20"/>
        </w:rPr>
        <w:t>and</w:t>
      </w:r>
      <w:r w:rsidR="00EF2A29" w:rsidRPr="00BB6187">
        <w:rPr>
          <w:rFonts w:hint="eastAsia"/>
          <w:szCs w:val="20"/>
        </w:rPr>
        <w:t xml:space="preserve"> the ideal L1-RSRP</w:t>
      </w:r>
      <w:r w:rsidR="00EF2A29" w:rsidRPr="00BB6187">
        <w:rPr>
          <w:szCs w:val="20"/>
        </w:rPr>
        <w:t xml:space="preserve">, the performance degradation will be realized by </w:t>
      </w:r>
      <w:r w:rsidR="00EF2A29" w:rsidRPr="00BB6187">
        <w:rPr>
          <w:rFonts w:hint="eastAsia"/>
          <w:szCs w:val="20"/>
        </w:rPr>
        <w:t>performance</w:t>
      </w:r>
      <w:r w:rsidR="00EF2A29" w:rsidRPr="00BB6187">
        <w:rPr>
          <w:szCs w:val="20"/>
        </w:rPr>
        <w:t xml:space="preserve"> monitoring procedure</w:t>
      </w:r>
      <w:r w:rsidR="00EF2A29" w:rsidRPr="00BB6187">
        <w:rPr>
          <w:rFonts w:hint="eastAsia"/>
          <w:szCs w:val="20"/>
        </w:rPr>
        <w:t xml:space="preserve">. </w:t>
      </w:r>
    </w:p>
    <w:p w14:paraId="31EBCE54" w14:textId="3681DEF4" w:rsidR="00EF2A29" w:rsidRPr="000F5B85" w:rsidRDefault="00EF2A29" w:rsidP="00EF2A29">
      <w:pPr>
        <w:spacing w:afterLines="50" w:after="120"/>
      </w:pPr>
      <w:r>
        <w:rPr>
          <w:rFonts w:hint="eastAsia"/>
          <w:szCs w:val="20"/>
        </w:rPr>
        <w:t>Another FFS is report other information including the following options</w:t>
      </w:r>
    </w:p>
    <w:p w14:paraId="3F164E8F" w14:textId="77777777" w:rsidR="00A76930" w:rsidRPr="00A76930" w:rsidRDefault="00A76930" w:rsidP="00A76930">
      <w:pPr>
        <w:pStyle w:val="a1"/>
        <w:numPr>
          <w:ilvl w:val="0"/>
          <w:numId w:val="24"/>
        </w:numPr>
        <w:rPr>
          <w:rFonts w:eastAsiaTheme="minorEastAsia" w:cs="Times New Roman"/>
          <w:sz w:val="20"/>
          <w:szCs w:val="20"/>
          <w:lang w:eastAsia="zh-CN"/>
        </w:rPr>
      </w:pPr>
      <w:r w:rsidRPr="00A76930">
        <w:rPr>
          <w:rFonts w:eastAsiaTheme="minorEastAsia" w:cs="Times New Roman"/>
          <w:sz w:val="20"/>
          <w:szCs w:val="20"/>
          <w:lang w:eastAsia="zh-CN"/>
        </w:rPr>
        <w:t>Opt 3: Beam information on predicted Top K beam(s) among a set of beams and probability information of predicted Top K beam(s) among a set of beams</w:t>
      </w:r>
    </w:p>
    <w:p w14:paraId="55D09E16" w14:textId="77777777" w:rsidR="00A76930" w:rsidRPr="00A76930" w:rsidRDefault="00A76930" w:rsidP="00A76930">
      <w:pPr>
        <w:pStyle w:val="a1"/>
        <w:numPr>
          <w:ilvl w:val="1"/>
          <w:numId w:val="24"/>
        </w:numPr>
        <w:rPr>
          <w:rFonts w:eastAsiaTheme="minorEastAsia" w:cs="Times New Roman"/>
          <w:sz w:val="20"/>
          <w:szCs w:val="20"/>
          <w:lang w:eastAsia="zh-CN"/>
        </w:rPr>
      </w:pPr>
      <w:r w:rsidRPr="00A76930">
        <w:rPr>
          <w:rFonts w:eastAsiaTheme="minorEastAsia" w:cs="Times New Roman"/>
          <w:sz w:val="20"/>
          <w:szCs w:val="20"/>
          <w:lang w:eastAsia="zh-CN"/>
        </w:rPr>
        <w:t>FFS on the quantization method of probability information</w:t>
      </w:r>
    </w:p>
    <w:p w14:paraId="3F4D9F8A" w14:textId="77777777" w:rsidR="00A76930" w:rsidRPr="00A76930" w:rsidRDefault="00A76930" w:rsidP="00A76930">
      <w:pPr>
        <w:pStyle w:val="a1"/>
        <w:numPr>
          <w:ilvl w:val="1"/>
          <w:numId w:val="24"/>
        </w:numPr>
        <w:rPr>
          <w:rFonts w:eastAsiaTheme="minorEastAsia" w:cs="Times New Roman"/>
          <w:sz w:val="20"/>
          <w:szCs w:val="20"/>
          <w:lang w:eastAsia="zh-CN"/>
        </w:rPr>
      </w:pPr>
      <w:r w:rsidRPr="00A76930">
        <w:rPr>
          <w:rFonts w:eastAsiaTheme="minorEastAsia" w:cs="Times New Roman"/>
          <w:sz w:val="20"/>
          <w:szCs w:val="20"/>
          <w:lang w:eastAsia="zh-CN"/>
        </w:rPr>
        <w:t>Probability information is the probability of the beam to be the Top 1 or Top K beam</w:t>
      </w:r>
    </w:p>
    <w:p w14:paraId="1FEE3A0A" w14:textId="77777777" w:rsidR="00A76930" w:rsidRPr="00A76930" w:rsidRDefault="00A76930" w:rsidP="00A76930">
      <w:pPr>
        <w:pStyle w:val="a1"/>
        <w:numPr>
          <w:ilvl w:val="0"/>
          <w:numId w:val="24"/>
        </w:numPr>
        <w:rPr>
          <w:rFonts w:eastAsiaTheme="minorEastAsia" w:cs="Times New Roman"/>
          <w:sz w:val="20"/>
          <w:szCs w:val="20"/>
          <w:lang w:eastAsia="zh-CN"/>
        </w:rPr>
      </w:pPr>
      <w:r w:rsidRPr="00A76930">
        <w:rPr>
          <w:rFonts w:eastAsiaTheme="minorEastAsia" w:cs="Times New Roman"/>
          <w:sz w:val="20"/>
          <w:szCs w:val="20"/>
          <w:lang w:eastAsia="zh-CN"/>
        </w:rPr>
        <w:t>Opt 4: Beam information on predicted Top K beam(s) among a set of beams, RSRP of predicted Top K beam(s) among a set of beams, and confidence information of the RSRP</w:t>
      </w:r>
    </w:p>
    <w:p w14:paraId="1135615C" w14:textId="77777777" w:rsidR="00A76930" w:rsidRPr="00A76930" w:rsidRDefault="00A76930" w:rsidP="00A76930">
      <w:pPr>
        <w:pStyle w:val="a1"/>
        <w:numPr>
          <w:ilvl w:val="1"/>
          <w:numId w:val="24"/>
        </w:numPr>
        <w:rPr>
          <w:rFonts w:eastAsiaTheme="minorEastAsia" w:cs="Times New Roman"/>
          <w:sz w:val="20"/>
          <w:szCs w:val="20"/>
          <w:lang w:eastAsia="zh-CN"/>
        </w:rPr>
      </w:pPr>
      <w:r w:rsidRPr="00A76930">
        <w:rPr>
          <w:rFonts w:eastAsiaTheme="minorEastAsia" w:cs="Times New Roman"/>
          <w:sz w:val="20"/>
          <w:szCs w:val="20"/>
          <w:lang w:eastAsia="zh-CN"/>
        </w:rPr>
        <w:t xml:space="preserve">FFS on definition of reported RSRP </w:t>
      </w:r>
    </w:p>
    <w:p w14:paraId="47E4C416" w14:textId="77777777" w:rsidR="00A76930" w:rsidRPr="00A76930" w:rsidRDefault="00A76930" w:rsidP="00A76930">
      <w:pPr>
        <w:pStyle w:val="a1"/>
        <w:numPr>
          <w:ilvl w:val="1"/>
          <w:numId w:val="24"/>
        </w:numPr>
        <w:rPr>
          <w:rFonts w:eastAsiaTheme="minorEastAsia" w:cs="Times New Roman"/>
          <w:sz w:val="20"/>
          <w:szCs w:val="20"/>
          <w:lang w:eastAsia="zh-CN"/>
        </w:rPr>
      </w:pPr>
      <w:r w:rsidRPr="00A76930">
        <w:rPr>
          <w:rFonts w:eastAsiaTheme="minorEastAsia" w:cs="Times New Roman"/>
          <w:sz w:val="20"/>
          <w:szCs w:val="20"/>
          <w:lang w:eastAsia="zh-CN"/>
        </w:rPr>
        <w:t>FFS on the definition and quantization method of confidence information</w:t>
      </w:r>
    </w:p>
    <w:p w14:paraId="7BFB70B0" w14:textId="1772ABAD" w:rsidR="00AA718D" w:rsidRPr="00A76930" w:rsidRDefault="000E563D" w:rsidP="00983ADE">
      <w:pPr>
        <w:pStyle w:val="a1"/>
        <w:rPr>
          <w:rFonts w:eastAsiaTheme="minorEastAsia" w:cs="Times New Roman"/>
          <w:sz w:val="20"/>
          <w:szCs w:val="20"/>
          <w:lang w:eastAsia="zh-CN"/>
        </w:rPr>
      </w:pPr>
      <w:r>
        <w:rPr>
          <w:rFonts w:eastAsiaTheme="minorEastAsia" w:cs="Times New Roman" w:hint="eastAsia"/>
          <w:sz w:val="20"/>
          <w:szCs w:val="20"/>
          <w:lang w:eastAsia="zh-CN"/>
        </w:rPr>
        <w:t>For Opt 3, the p</w:t>
      </w:r>
      <w:r w:rsidRPr="000E563D">
        <w:rPr>
          <w:rFonts w:eastAsiaTheme="minorEastAsia" w:cs="Times New Roman"/>
          <w:sz w:val="20"/>
          <w:szCs w:val="20"/>
          <w:lang w:eastAsia="zh-CN"/>
        </w:rPr>
        <w:t>robability information is the probability of the beam to be the Top 1 or Top K beam</w:t>
      </w:r>
      <w:r>
        <w:rPr>
          <w:rFonts w:eastAsiaTheme="minorEastAsia" w:cs="Times New Roman" w:hint="eastAsia"/>
          <w:sz w:val="20"/>
          <w:szCs w:val="20"/>
          <w:lang w:eastAsia="zh-CN"/>
        </w:rPr>
        <w:t xml:space="preserve">, but how to get the actual probability for each model inference is not clear. For classification model, </w:t>
      </w:r>
      <w:r>
        <w:rPr>
          <w:rFonts w:eastAsiaTheme="minorEastAsia" w:cs="Times New Roman"/>
          <w:sz w:val="20"/>
          <w:szCs w:val="20"/>
          <w:lang w:eastAsia="zh-CN"/>
        </w:rPr>
        <w:t>the</w:t>
      </w:r>
      <w:r>
        <w:rPr>
          <w:rFonts w:eastAsiaTheme="minorEastAsia" w:cs="Times New Roman" w:hint="eastAsia"/>
          <w:sz w:val="20"/>
          <w:szCs w:val="20"/>
          <w:lang w:eastAsia="zh-CN"/>
        </w:rPr>
        <w:t xml:space="preserve"> model can output the </w:t>
      </w:r>
      <w:r w:rsidRPr="00A76930">
        <w:rPr>
          <w:rFonts w:eastAsiaTheme="minorEastAsia" w:cs="Times New Roman"/>
          <w:sz w:val="20"/>
          <w:szCs w:val="20"/>
          <w:lang w:eastAsia="zh-CN"/>
        </w:rPr>
        <w:t>probability of the beam to be the Top 1</w:t>
      </w:r>
      <w:r w:rsidR="00A530DE">
        <w:rPr>
          <w:rFonts w:eastAsiaTheme="minorEastAsia" w:cs="Times New Roman" w:hint="eastAsia"/>
          <w:sz w:val="20"/>
          <w:szCs w:val="20"/>
          <w:lang w:eastAsia="zh-CN"/>
        </w:rPr>
        <w:t xml:space="preserve"> beam</w:t>
      </w:r>
      <w:r>
        <w:rPr>
          <w:rFonts w:eastAsiaTheme="minorEastAsia" w:cs="Times New Roman" w:hint="eastAsia"/>
          <w:sz w:val="20"/>
          <w:szCs w:val="20"/>
          <w:lang w:eastAsia="zh-CN"/>
        </w:rPr>
        <w:t xml:space="preserve">, but whether the probability is reliable is </w:t>
      </w:r>
      <w:r w:rsidR="004B2754">
        <w:rPr>
          <w:rFonts w:eastAsiaTheme="minorEastAsia" w:cs="Times New Roman"/>
          <w:sz w:val="20"/>
          <w:szCs w:val="20"/>
          <w:lang w:eastAsia="zh-CN"/>
        </w:rPr>
        <w:t>unknown</w:t>
      </w:r>
      <w:r w:rsidR="008D6E19">
        <w:rPr>
          <w:rFonts w:eastAsiaTheme="minorEastAsia" w:cs="Times New Roman" w:hint="eastAsia"/>
          <w:sz w:val="20"/>
          <w:szCs w:val="20"/>
          <w:lang w:eastAsia="zh-CN"/>
        </w:rPr>
        <w:t xml:space="preserve">. It is possible that the </w:t>
      </w:r>
      <w:r w:rsidR="008D6E19" w:rsidRPr="00A76930">
        <w:rPr>
          <w:rFonts w:eastAsiaTheme="minorEastAsia" w:cs="Times New Roman"/>
          <w:sz w:val="20"/>
          <w:szCs w:val="20"/>
          <w:lang w:eastAsia="zh-CN"/>
        </w:rPr>
        <w:t>probability</w:t>
      </w:r>
      <w:r w:rsidR="008D6E19">
        <w:rPr>
          <w:rFonts w:eastAsiaTheme="minorEastAsia" w:cs="Times New Roman" w:hint="eastAsia"/>
          <w:sz w:val="20"/>
          <w:szCs w:val="20"/>
          <w:lang w:eastAsia="zh-CN"/>
        </w:rPr>
        <w:t xml:space="preserve"> </w:t>
      </w:r>
      <w:r w:rsidR="008D6E19" w:rsidRPr="00A76930">
        <w:rPr>
          <w:rFonts w:eastAsiaTheme="minorEastAsia" w:cs="Times New Roman"/>
          <w:sz w:val="20"/>
          <w:szCs w:val="20"/>
          <w:lang w:eastAsia="zh-CN"/>
        </w:rPr>
        <w:t>of the beam to be the Top 1</w:t>
      </w:r>
      <w:r w:rsidR="008D6E19">
        <w:rPr>
          <w:rFonts w:eastAsiaTheme="minorEastAsia" w:cs="Times New Roman" w:hint="eastAsia"/>
          <w:sz w:val="20"/>
          <w:szCs w:val="20"/>
          <w:lang w:eastAsia="zh-CN"/>
        </w:rPr>
        <w:t xml:space="preserve"> is not high but the prediction is correct. For Opt 4, </w:t>
      </w:r>
      <w:r w:rsidR="00A76930">
        <w:rPr>
          <w:rFonts w:eastAsiaTheme="minorEastAsia" w:cs="Times New Roman" w:hint="eastAsia"/>
          <w:sz w:val="20"/>
          <w:szCs w:val="20"/>
          <w:lang w:eastAsia="zh-CN"/>
        </w:rPr>
        <w:t xml:space="preserve">both </w:t>
      </w:r>
      <w:r w:rsidR="00A76930" w:rsidRPr="00A76930">
        <w:rPr>
          <w:rFonts w:eastAsiaTheme="minorEastAsia" w:cs="Times New Roman"/>
          <w:sz w:val="20"/>
          <w:szCs w:val="20"/>
          <w:lang w:eastAsia="zh-CN"/>
        </w:rPr>
        <w:lastRenderedPageBreak/>
        <w:t xml:space="preserve">the </w:t>
      </w:r>
      <w:r w:rsidR="00A76930">
        <w:rPr>
          <w:rFonts w:eastAsiaTheme="minorEastAsia" w:cs="Times New Roman"/>
          <w:sz w:val="20"/>
          <w:szCs w:val="20"/>
          <w:lang w:eastAsia="zh-CN"/>
        </w:rPr>
        <w:t>definition</w:t>
      </w:r>
      <w:r w:rsidR="00A76930">
        <w:rPr>
          <w:rFonts w:eastAsiaTheme="minorEastAsia" w:cs="Times New Roman" w:hint="eastAsia"/>
          <w:sz w:val="20"/>
          <w:szCs w:val="20"/>
          <w:lang w:eastAsia="zh-CN"/>
        </w:rPr>
        <w:t xml:space="preserve"> and the scheme to obtain the </w:t>
      </w:r>
      <w:r w:rsidR="00A76930" w:rsidRPr="00A76930">
        <w:rPr>
          <w:rFonts w:eastAsiaTheme="minorEastAsia" w:cs="Times New Roman"/>
          <w:sz w:val="20"/>
          <w:szCs w:val="20"/>
          <w:lang w:eastAsia="zh-CN"/>
        </w:rPr>
        <w:t>confidence/probability information r</w:t>
      </w:r>
      <w:r w:rsidR="00E816DB">
        <w:rPr>
          <w:rFonts w:eastAsiaTheme="minorEastAsia" w:cs="Times New Roman"/>
          <w:sz w:val="20"/>
          <w:szCs w:val="20"/>
          <w:lang w:eastAsia="zh-CN"/>
        </w:rPr>
        <w:t>elated to the predicted result</w:t>
      </w:r>
      <w:r w:rsidR="00E816DB">
        <w:rPr>
          <w:rFonts w:eastAsiaTheme="minorEastAsia" w:cs="Times New Roman" w:hint="eastAsia"/>
          <w:sz w:val="20"/>
          <w:szCs w:val="20"/>
          <w:lang w:eastAsia="zh-CN"/>
        </w:rPr>
        <w:t xml:space="preserve"> </w:t>
      </w:r>
      <w:r w:rsidR="00A76930" w:rsidRPr="00A76930">
        <w:rPr>
          <w:rFonts w:eastAsiaTheme="minorEastAsia" w:cs="Times New Roman"/>
          <w:sz w:val="20"/>
          <w:szCs w:val="20"/>
          <w:lang w:eastAsia="zh-CN"/>
        </w:rPr>
        <w:t xml:space="preserve">are </w:t>
      </w:r>
      <w:r w:rsidR="007F4F9F">
        <w:rPr>
          <w:rFonts w:eastAsiaTheme="minorEastAsia" w:cs="Times New Roman" w:hint="eastAsia"/>
          <w:sz w:val="20"/>
          <w:szCs w:val="20"/>
          <w:lang w:eastAsia="zh-CN"/>
        </w:rPr>
        <w:t xml:space="preserve">still FFS. </w:t>
      </w:r>
      <w:r w:rsidR="00A530DE">
        <w:rPr>
          <w:rFonts w:eastAsiaTheme="minorEastAsia" w:cs="Times New Roman" w:hint="eastAsia"/>
          <w:sz w:val="20"/>
          <w:szCs w:val="20"/>
          <w:lang w:eastAsia="zh-CN"/>
        </w:rPr>
        <w:t>T</w:t>
      </w:r>
      <w:r w:rsidR="007F4F9F">
        <w:rPr>
          <w:rFonts w:eastAsiaTheme="minorEastAsia" w:cs="Times New Roman" w:hint="eastAsia"/>
          <w:sz w:val="20"/>
          <w:szCs w:val="20"/>
          <w:lang w:eastAsia="zh-CN"/>
        </w:rPr>
        <w:t>he motivation and</w:t>
      </w:r>
      <w:r w:rsidR="00A530DE">
        <w:rPr>
          <w:rFonts w:eastAsiaTheme="minorEastAsia" w:cs="Times New Roman" w:hint="eastAsia"/>
          <w:sz w:val="20"/>
          <w:szCs w:val="20"/>
          <w:lang w:eastAsia="zh-CN"/>
        </w:rPr>
        <w:t xml:space="preserve"> </w:t>
      </w:r>
      <w:r w:rsidR="00A530DE">
        <w:rPr>
          <w:rFonts w:eastAsiaTheme="minorEastAsia" w:cs="Times New Roman"/>
          <w:sz w:val="20"/>
          <w:szCs w:val="20"/>
          <w:lang w:eastAsia="zh-CN"/>
        </w:rPr>
        <w:t>benefit</w:t>
      </w:r>
      <w:r w:rsidR="00A530DE">
        <w:rPr>
          <w:rFonts w:eastAsiaTheme="minorEastAsia" w:cs="Times New Roman" w:hint="eastAsia"/>
          <w:sz w:val="20"/>
          <w:szCs w:val="20"/>
          <w:lang w:eastAsia="zh-CN"/>
        </w:rPr>
        <w:t xml:space="preserve"> of</w:t>
      </w:r>
      <w:r w:rsidR="007F4F9F">
        <w:rPr>
          <w:rFonts w:eastAsiaTheme="minorEastAsia" w:cs="Times New Roman" w:hint="eastAsia"/>
          <w:sz w:val="20"/>
          <w:szCs w:val="20"/>
          <w:lang w:eastAsia="zh-CN"/>
        </w:rPr>
        <w:t xml:space="preserve"> Opt 4 are not clear.</w:t>
      </w:r>
      <w:r w:rsidR="00E816DB">
        <w:rPr>
          <w:rFonts w:eastAsiaTheme="minorEastAsia" w:cs="Times New Roman" w:hint="eastAsia"/>
          <w:sz w:val="20"/>
          <w:szCs w:val="20"/>
          <w:lang w:eastAsia="zh-CN"/>
        </w:rPr>
        <w:t xml:space="preserve"> </w:t>
      </w:r>
    </w:p>
    <w:p w14:paraId="4B49FDA1" w14:textId="2530B908" w:rsidR="004E0830" w:rsidRDefault="004E0830" w:rsidP="004E0830">
      <w:pPr>
        <w:spacing w:afterLines="50" w:after="120"/>
        <w:rPr>
          <w:rFonts w:cs="Times New Roman"/>
          <w:b/>
          <w:szCs w:val="20"/>
        </w:rPr>
      </w:pPr>
      <w:r w:rsidRPr="00310A83">
        <w:rPr>
          <w:rFonts w:cs="Times New Roman"/>
          <w:b/>
          <w:szCs w:val="20"/>
        </w:rPr>
        <w:t xml:space="preserve">Proposal </w:t>
      </w:r>
      <w:r w:rsidR="000F30B2">
        <w:rPr>
          <w:rFonts w:cs="Times New Roman" w:hint="eastAsia"/>
          <w:b/>
          <w:szCs w:val="20"/>
        </w:rPr>
        <w:t>14</w:t>
      </w:r>
      <w:r w:rsidRPr="00310A83">
        <w:rPr>
          <w:rFonts w:cs="Times New Roman"/>
          <w:b/>
          <w:szCs w:val="20"/>
        </w:rPr>
        <w:t xml:space="preserve">: </w:t>
      </w:r>
      <w:r w:rsidRPr="004E0830">
        <w:rPr>
          <w:rFonts w:cs="Times New Roman"/>
          <w:b/>
          <w:szCs w:val="20"/>
        </w:rPr>
        <w:t xml:space="preserve">For UE-sided model, at least for BM-Case1, for </w:t>
      </w:r>
      <w:r w:rsidR="00EF5D84">
        <w:rPr>
          <w:rFonts w:cs="Times New Roman" w:hint="eastAsia"/>
          <w:b/>
          <w:szCs w:val="20"/>
        </w:rPr>
        <w:t xml:space="preserve">report </w:t>
      </w:r>
      <w:r w:rsidRPr="004E0830">
        <w:rPr>
          <w:rFonts w:cs="Times New Roman"/>
          <w:b/>
          <w:szCs w:val="20"/>
        </w:rPr>
        <w:t xml:space="preserve">content of inference results, </w:t>
      </w:r>
      <w:r>
        <w:rPr>
          <w:rFonts w:cs="Times New Roman" w:hint="eastAsia"/>
          <w:b/>
          <w:szCs w:val="20"/>
        </w:rPr>
        <w:t xml:space="preserve">the reported beam information </w:t>
      </w:r>
      <w:r w:rsidRPr="004E0830">
        <w:rPr>
          <w:rFonts w:cs="Times New Roman"/>
          <w:b/>
          <w:szCs w:val="20"/>
        </w:rPr>
        <w:t>can be the RS indicator(s) or the pre-defined beam index of the predicted Top K beam(s)</w:t>
      </w:r>
      <w:r>
        <w:rPr>
          <w:rFonts w:cs="Times New Roman" w:hint="eastAsia"/>
          <w:b/>
          <w:szCs w:val="20"/>
        </w:rPr>
        <w:t>.</w:t>
      </w:r>
    </w:p>
    <w:p w14:paraId="48F66678" w14:textId="59372FB0" w:rsidR="004E0830" w:rsidRDefault="004E0830" w:rsidP="004E0830">
      <w:pPr>
        <w:spacing w:afterLines="50" w:after="120"/>
        <w:rPr>
          <w:rFonts w:cs="Times New Roman"/>
          <w:b/>
          <w:szCs w:val="20"/>
        </w:rPr>
      </w:pPr>
      <w:r w:rsidRPr="00310A83">
        <w:rPr>
          <w:rFonts w:cs="Times New Roman"/>
          <w:b/>
          <w:szCs w:val="20"/>
        </w:rPr>
        <w:t xml:space="preserve">Proposal </w:t>
      </w:r>
      <w:r w:rsidR="000F30B2">
        <w:rPr>
          <w:rFonts w:cs="Times New Roman" w:hint="eastAsia"/>
          <w:b/>
          <w:szCs w:val="20"/>
        </w:rPr>
        <w:t>15</w:t>
      </w:r>
      <w:r w:rsidRPr="00310A83">
        <w:rPr>
          <w:rFonts w:cs="Times New Roman"/>
          <w:b/>
          <w:szCs w:val="20"/>
        </w:rPr>
        <w:t xml:space="preserve">: </w:t>
      </w:r>
      <w:r w:rsidRPr="004E0830">
        <w:rPr>
          <w:rFonts w:cs="Times New Roman"/>
          <w:b/>
          <w:szCs w:val="20"/>
        </w:rPr>
        <w:t xml:space="preserve">For UE-sided model, at least for BM-Case1, for </w:t>
      </w:r>
      <w:r w:rsidR="00EF5D84">
        <w:rPr>
          <w:rFonts w:cs="Times New Roman" w:hint="eastAsia"/>
          <w:b/>
          <w:szCs w:val="20"/>
        </w:rPr>
        <w:t>report content</w:t>
      </w:r>
      <w:r w:rsidRPr="004E0830">
        <w:rPr>
          <w:rFonts w:cs="Times New Roman"/>
          <w:b/>
          <w:szCs w:val="20"/>
        </w:rPr>
        <w:t xml:space="preserve"> of inference results, </w:t>
      </w:r>
      <w:r>
        <w:rPr>
          <w:rFonts w:cs="Times New Roman" w:hint="eastAsia"/>
          <w:b/>
          <w:szCs w:val="20"/>
        </w:rPr>
        <w:t xml:space="preserve">the reported RSRP of predicted Top K beam(s) can be </w:t>
      </w:r>
    </w:p>
    <w:p w14:paraId="6B93761D" w14:textId="3A173218" w:rsidR="004E0830" w:rsidRPr="000E32AF" w:rsidRDefault="00EF5D84" w:rsidP="001175C7">
      <w:pPr>
        <w:pStyle w:val="a8"/>
        <w:numPr>
          <w:ilvl w:val="0"/>
          <w:numId w:val="8"/>
        </w:numPr>
        <w:spacing w:beforeLines="50" w:before="120" w:afterLines="50" w:after="120"/>
        <w:ind w:firstLineChars="0"/>
        <w:rPr>
          <w:rFonts w:cs="Times New Roman"/>
          <w:b/>
          <w:szCs w:val="20"/>
        </w:rPr>
      </w:pPr>
      <w:r>
        <w:rPr>
          <w:rFonts w:cs="Times New Roman" w:hint="eastAsia"/>
          <w:b/>
          <w:szCs w:val="20"/>
        </w:rPr>
        <w:t>P</w:t>
      </w:r>
      <w:r w:rsidR="000E32AF" w:rsidRPr="000E32AF">
        <w:rPr>
          <w:rFonts w:cs="Times New Roman" w:hint="eastAsia"/>
          <w:b/>
          <w:szCs w:val="20"/>
        </w:rPr>
        <w:t xml:space="preserve">redicted L1-RSRP , </w:t>
      </w:r>
      <w:r w:rsidR="004E0830" w:rsidRPr="000E32AF">
        <w:rPr>
          <w:rFonts w:cs="Times New Roman" w:hint="eastAsia"/>
          <w:b/>
          <w:szCs w:val="20"/>
        </w:rPr>
        <w:t xml:space="preserve">if the </w:t>
      </w:r>
      <w:r w:rsidR="004E0830" w:rsidRPr="000E32AF">
        <w:rPr>
          <w:rFonts w:cs="Times New Roman"/>
          <w:b/>
          <w:szCs w:val="20"/>
        </w:rPr>
        <w:t>predicted</w:t>
      </w:r>
      <w:r w:rsidR="004E0830" w:rsidRPr="000E32AF">
        <w:rPr>
          <w:rFonts w:cs="Times New Roman" w:hint="eastAsia"/>
          <w:b/>
          <w:szCs w:val="20"/>
        </w:rPr>
        <w:t xml:space="preserve"> Top-K beams are in Set A not in Set B</w:t>
      </w:r>
      <w:r w:rsidR="003330E7">
        <w:rPr>
          <w:rFonts w:cs="Times New Roman" w:hint="eastAsia"/>
          <w:b/>
          <w:szCs w:val="20"/>
        </w:rPr>
        <w:t>;</w:t>
      </w:r>
    </w:p>
    <w:p w14:paraId="17250B06" w14:textId="55C2C735" w:rsidR="004E0830" w:rsidRPr="000E32AF" w:rsidRDefault="00EF5D84" w:rsidP="001175C7">
      <w:pPr>
        <w:pStyle w:val="a8"/>
        <w:numPr>
          <w:ilvl w:val="0"/>
          <w:numId w:val="8"/>
        </w:numPr>
        <w:spacing w:beforeLines="50" w:before="120" w:afterLines="50" w:after="120"/>
        <w:ind w:firstLineChars="0"/>
        <w:rPr>
          <w:rFonts w:cs="Times New Roman"/>
          <w:b/>
          <w:szCs w:val="20"/>
        </w:rPr>
      </w:pPr>
      <w:r w:rsidRPr="000E32AF">
        <w:rPr>
          <w:rFonts w:cs="Times New Roman"/>
          <w:b/>
          <w:szCs w:val="20"/>
        </w:rPr>
        <w:t>Measured</w:t>
      </w:r>
      <w:r w:rsidR="000E32AF" w:rsidRPr="000E32AF">
        <w:rPr>
          <w:rFonts w:cs="Times New Roman" w:hint="eastAsia"/>
          <w:b/>
          <w:szCs w:val="20"/>
        </w:rPr>
        <w:t xml:space="preserve"> L1-RSRP or predicted L1-RSRP, </w:t>
      </w:r>
      <w:r w:rsidR="004E0830" w:rsidRPr="000E32AF">
        <w:rPr>
          <w:rFonts w:cs="Times New Roman" w:hint="eastAsia"/>
          <w:b/>
          <w:szCs w:val="20"/>
        </w:rPr>
        <w:t xml:space="preserve">if the predicted Top-K beams are in Set B, </w:t>
      </w:r>
      <w:r w:rsidR="000E32AF" w:rsidRPr="000E32AF">
        <w:rPr>
          <w:rFonts w:cs="Times New Roman" w:hint="eastAsia"/>
          <w:b/>
          <w:szCs w:val="20"/>
        </w:rPr>
        <w:t>and can be configured by the network</w:t>
      </w:r>
      <w:r w:rsidR="000E32AF">
        <w:rPr>
          <w:rFonts w:cs="Times New Roman" w:hint="eastAsia"/>
          <w:b/>
          <w:szCs w:val="20"/>
        </w:rPr>
        <w:t>.</w:t>
      </w:r>
    </w:p>
    <w:p w14:paraId="2E94352D" w14:textId="7DE4BD95" w:rsidR="00561BE4" w:rsidRDefault="00A51B6A" w:rsidP="004E0830">
      <w:pPr>
        <w:spacing w:afterLines="50" w:after="120"/>
        <w:rPr>
          <w:szCs w:val="20"/>
        </w:rPr>
      </w:pPr>
      <w:r w:rsidRPr="00BB6187">
        <w:rPr>
          <w:rFonts w:hint="eastAsia"/>
          <w:szCs w:val="20"/>
        </w:rPr>
        <w:t xml:space="preserve">For BM-Case2, reporting the predicted beams of multiple future time instances </w:t>
      </w:r>
      <w:r w:rsidR="00874B0E">
        <w:rPr>
          <w:rFonts w:hint="eastAsia"/>
          <w:szCs w:val="20"/>
        </w:rPr>
        <w:t xml:space="preserve">in one reporting instance </w:t>
      </w:r>
      <w:r w:rsidRPr="00BB6187">
        <w:rPr>
          <w:rFonts w:hint="eastAsia"/>
          <w:szCs w:val="20"/>
        </w:rPr>
        <w:t>can be considered. Moreover</w:t>
      </w:r>
      <w:r w:rsidR="00AC1A25" w:rsidRPr="00BB6187">
        <w:rPr>
          <w:rFonts w:hint="eastAsia"/>
          <w:szCs w:val="20"/>
        </w:rPr>
        <w:t xml:space="preserve">, the </w:t>
      </w:r>
      <w:r w:rsidR="00A54B57" w:rsidRPr="00BB6187">
        <w:rPr>
          <w:rFonts w:hint="eastAsia"/>
          <w:szCs w:val="20"/>
        </w:rPr>
        <w:t xml:space="preserve">Top-K beam(s) </w:t>
      </w:r>
      <w:r w:rsidRPr="00BB6187">
        <w:rPr>
          <w:rFonts w:hint="eastAsia"/>
          <w:szCs w:val="20"/>
        </w:rPr>
        <w:t xml:space="preserve">for a period of time </w:t>
      </w:r>
      <w:r w:rsidR="00AC1A25" w:rsidRPr="00BB6187">
        <w:rPr>
          <w:rFonts w:hint="eastAsia"/>
          <w:szCs w:val="20"/>
        </w:rPr>
        <w:t xml:space="preserve">will not be randomly changed due to </w:t>
      </w:r>
      <w:r w:rsidR="003F0C48" w:rsidRPr="00BB6187">
        <w:rPr>
          <w:rFonts w:ascii="Gilroy" w:hAnsi="Gilroy"/>
          <w:color w:val="000000"/>
          <w:szCs w:val="20"/>
          <w:shd w:val="clear" w:color="auto" w:fill="FFFFFF"/>
        </w:rPr>
        <w:t>temporal correlation</w:t>
      </w:r>
      <w:r w:rsidR="00561BE4" w:rsidRPr="00BB6187">
        <w:rPr>
          <w:rFonts w:ascii="Gilroy" w:hAnsi="Gilroy" w:hint="eastAsia"/>
          <w:color w:val="000000"/>
          <w:szCs w:val="20"/>
          <w:shd w:val="clear" w:color="auto" w:fill="FFFFFF"/>
        </w:rPr>
        <w:t xml:space="preserve">. For example, the Top-K beam(s) of time </w:t>
      </w:r>
      <w:r w:rsidR="00561BE4" w:rsidRPr="00BB6187">
        <w:rPr>
          <w:rFonts w:ascii="Gilroy" w:hAnsi="Gilroy"/>
          <w:color w:val="000000"/>
          <w:szCs w:val="20"/>
          <w:shd w:val="clear" w:color="auto" w:fill="FFFFFF"/>
        </w:rPr>
        <w:t>instance</w:t>
      </w:r>
      <w:r w:rsidR="00561BE4" w:rsidRPr="00BB6187">
        <w:rPr>
          <w:rFonts w:ascii="Gilroy" w:hAnsi="Gilroy" w:hint="eastAsia"/>
          <w:color w:val="000000"/>
          <w:szCs w:val="20"/>
          <w:shd w:val="clear" w:color="auto" w:fill="FFFFFF"/>
        </w:rPr>
        <w:t xml:space="preserve"> </w:t>
      </w:r>
      <w:r w:rsidR="00561BE4" w:rsidRPr="00E730DA">
        <w:rPr>
          <w:rFonts w:ascii="Gilroy" w:hAnsi="Gilroy" w:hint="eastAsia"/>
          <w:color w:val="000000"/>
          <w:szCs w:val="20"/>
          <w:shd w:val="clear" w:color="auto" w:fill="FFFFFF"/>
        </w:rPr>
        <w:t>T</w:t>
      </w:r>
      <w:r w:rsidR="00561BE4" w:rsidRPr="00BB6187">
        <w:rPr>
          <w:rFonts w:ascii="Gilroy" w:hAnsi="Gilroy" w:hint="eastAsia"/>
          <w:color w:val="000000"/>
          <w:szCs w:val="20"/>
          <w:shd w:val="clear" w:color="auto" w:fill="FFFFFF"/>
        </w:rPr>
        <w:t>+1</w:t>
      </w:r>
      <w:r w:rsidR="00561BE4" w:rsidRPr="00BB6187">
        <w:rPr>
          <w:rFonts w:hint="eastAsia"/>
          <w:szCs w:val="20"/>
        </w:rPr>
        <w:t xml:space="preserve"> could be the</w:t>
      </w:r>
      <w:r w:rsidR="00747582" w:rsidRPr="00BB6187">
        <w:rPr>
          <w:rFonts w:hint="eastAsia"/>
          <w:szCs w:val="20"/>
        </w:rPr>
        <w:t xml:space="preserve"> </w:t>
      </w:r>
      <w:r w:rsidR="00747582" w:rsidRPr="00BB6187">
        <w:rPr>
          <w:szCs w:val="20"/>
        </w:rPr>
        <w:t>neighboring</w:t>
      </w:r>
      <w:r w:rsidR="00747582" w:rsidRPr="00BB6187">
        <w:rPr>
          <w:rFonts w:hint="eastAsia"/>
          <w:szCs w:val="20"/>
        </w:rPr>
        <w:t xml:space="preserve"> beams</w:t>
      </w:r>
      <w:r w:rsidR="00561BE4" w:rsidRPr="00BB6187">
        <w:rPr>
          <w:rFonts w:hint="eastAsia"/>
          <w:szCs w:val="20"/>
        </w:rPr>
        <w:t xml:space="preserve"> of the Top-K beam(s) </w:t>
      </w:r>
      <w:r w:rsidR="00A54B57" w:rsidRPr="00BB6187">
        <w:rPr>
          <w:rFonts w:hint="eastAsia"/>
          <w:szCs w:val="20"/>
        </w:rPr>
        <w:t>of</w:t>
      </w:r>
      <w:r w:rsidR="00561BE4" w:rsidRPr="00BB6187">
        <w:rPr>
          <w:rFonts w:hint="eastAsia"/>
          <w:szCs w:val="20"/>
        </w:rPr>
        <w:t xml:space="preserve"> time instance </w:t>
      </w:r>
      <w:r w:rsidR="00561BE4" w:rsidRPr="00E730DA">
        <w:rPr>
          <w:rFonts w:hint="eastAsia"/>
          <w:szCs w:val="20"/>
        </w:rPr>
        <w:t>T</w:t>
      </w:r>
      <w:r w:rsidR="00561BE4" w:rsidRPr="00BB6187">
        <w:rPr>
          <w:rFonts w:hint="eastAsia"/>
          <w:szCs w:val="20"/>
        </w:rPr>
        <w:t>.</w:t>
      </w:r>
      <w:r w:rsidR="00E95F15" w:rsidRPr="00BB6187">
        <w:rPr>
          <w:rFonts w:hint="eastAsia"/>
          <w:szCs w:val="20"/>
        </w:rPr>
        <w:t xml:space="preserve"> By using the temporal correlation of predicted Top-K beam(s) between adjacent time instances, the</w:t>
      </w:r>
      <w:r w:rsidR="00074262" w:rsidRPr="00BB6187">
        <w:rPr>
          <w:rFonts w:hint="eastAsia"/>
          <w:szCs w:val="20"/>
        </w:rPr>
        <w:t xml:space="preserve"> method for</w:t>
      </w:r>
      <w:r w:rsidR="00E95F15" w:rsidRPr="00BB6187">
        <w:rPr>
          <w:rFonts w:hint="eastAsia"/>
          <w:szCs w:val="20"/>
        </w:rPr>
        <w:t xml:space="preserve"> </w:t>
      </w:r>
      <w:r w:rsidR="00074262" w:rsidRPr="00BB6187">
        <w:rPr>
          <w:rFonts w:hint="eastAsia"/>
          <w:szCs w:val="20"/>
        </w:rPr>
        <w:t xml:space="preserve">reducing the reporting </w:t>
      </w:r>
      <w:r w:rsidR="00747582" w:rsidRPr="00BB6187">
        <w:rPr>
          <w:rFonts w:hint="eastAsia"/>
          <w:szCs w:val="20"/>
        </w:rPr>
        <w:t xml:space="preserve">overhead </w:t>
      </w:r>
      <w:r w:rsidR="00E95F15" w:rsidRPr="00BB6187">
        <w:rPr>
          <w:rFonts w:hint="eastAsia"/>
          <w:szCs w:val="20"/>
        </w:rPr>
        <w:t>of Top-K beam</w:t>
      </w:r>
      <w:r w:rsidR="00637DDE">
        <w:rPr>
          <w:rFonts w:hint="eastAsia"/>
          <w:szCs w:val="20"/>
        </w:rPr>
        <w:t>(s) index</w:t>
      </w:r>
      <w:r w:rsidR="00E95F15" w:rsidRPr="00BB6187">
        <w:rPr>
          <w:rFonts w:hint="eastAsia"/>
          <w:szCs w:val="20"/>
        </w:rPr>
        <w:t xml:space="preserve"> for multiple time instances can</w:t>
      </w:r>
      <w:r w:rsidR="00DD0182" w:rsidRPr="00BB6187">
        <w:rPr>
          <w:rFonts w:hint="eastAsia"/>
          <w:szCs w:val="20"/>
        </w:rPr>
        <w:t xml:space="preserve"> be considered.</w:t>
      </w:r>
      <w:r w:rsidR="00747582" w:rsidRPr="00BB6187">
        <w:rPr>
          <w:rFonts w:hint="eastAsia"/>
          <w:szCs w:val="20"/>
        </w:rPr>
        <w:t xml:space="preserve"> </w:t>
      </w:r>
      <w:r w:rsidR="00A95CA6" w:rsidRPr="00BB6187">
        <w:rPr>
          <w:rFonts w:hint="eastAsia"/>
          <w:szCs w:val="20"/>
        </w:rPr>
        <w:t>For example,</w:t>
      </w:r>
      <w:r w:rsidR="00A31153">
        <w:rPr>
          <w:rFonts w:hint="eastAsia"/>
          <w:szCs w:val="20"/>
        </w:rPr>
        <w:t xml:space="preserve"> when </w:t>
      </w:r>
      <w:r w:rsidR="00863AA3">
        <w:rPr>
          <w:rFonts w:hint="eastAsia"/>
          <w:szCs w:val="20"/>
        </w:rPr>
        <w:t>reporting</w:t>
      </w:r>
      <w:r w:rsidR="00A31153">
        <w:rPr>
          <w:rFonts w:hint="eastAsia"/>
          <w:szCs w:val="20"/>
        </w:rPr>
        <w:t xml:space="preserve"> </w:t>
      </w:r>
      <w:r w:rsidR="00A31153">
        <w:rPr>
          <w:szCs w:val="20"/>
        </w:rPr>
        <w:t>the</w:t>
      </w:r>
      <w:r w:rsidR="00A31153">
        <w:rPr>
          <w:rFonts w:hint="eastAsia"/>
          <w:szCs w:val="20"/>
        </w:rPr>
        <w:t xml:space="preserve"> Top-K beam(s) of time instance T+1</w:t>
      </w:r>
      <w:r w:rsidR="0099351D">
        <w:rPr>
          <w:rFonts w:hint="eastAsia"/>
          <w:szCs w:val="20"/>
        </w:rPr>
        <w:t xml:space="preserve">, UE can report </w:t>
      </w:r>
      <w:r w:rsidR="00A31153">
        <w:rPr>
          <w:szCs w:val="20"/>
        </w:rPr>
        <w:t>the</w:t>
      </w:r>
      <w:r w:rsidR="00A31153">
        <w:rPr>
          <w:rFonts w:hint="eastAsia"/>
          <w:szCs w:val="20"/>
        </w:rPr>
        <w:t xml:space="preserve"> </w:t>
      </w:r>
      <w:r w:rsidR="0099351D">
        <w:rPr>
          <w:rFonts w:hint="eastAsia"/>
          <w:szCs w:val="20"/>
        </w:rPr>
        <w:t xml:space="preserve">beam index </w:t>
      </w:r>
      <w:r w:rsidR="00A31153">
        <w:rPr>
          <w:rFonts w:hint="eastAsia"/>
          <w:szCs w:val="20"/>
        </w:rPr>
        <w:t xml:space="preserve">offset between the </w:t>
      </w:r>
      <w:r w:rsidR="00A9374F" w:rsidRPr="00BB6187">
        <w:rPr>
          <w:rFonts w:hint="eastAsia"/>
          <w:szCs w:val="20"/>
        </w:rPr>
        <w:t>Top-K beam</w:t>
      </w:r>
      <w:r w:rsidR="00A31153">
        <w:rPr>
          <w:rFonts w:hint="eastAsia"/>
          <w:szCs w:val="20"/>
        </w:rPr>
        <w:t>(s)</w:t>
      </w:r>
      <w:r w:rsidR="00A9374F" w:rsidRPr="00BB6187">
        <w:rPr>
          <w:rFonts w:hint="eastAsia"/>
          <w:szCs w:val="20"/>
        </w:rPr>
        <w:t xml:space="preserve"> </w:t>
      </w:r>
      <w:r w:rsidR="001C1338">
        <w:rPr>
          <w:rFonts w:hint="eastAsia"/>
          <w:szCs w:val="20"/>
        </w:rPr>
        <w:t xml:space="preserve">of time </w:t>
      </w:r>
      <w:r w:rsidR="001C1338">
        <w:rPr>
          <w:szCs w:val="20"/>
        </w:rPr>
        <w:t>instance</w:t>
      </w:r>
      <w:r w:rsidR="00A31153">
        <w:rPr>
          <w:rFonts w:hint="eastAsia"/>
          <w:szCs w:val="20"/>
        </w:rPr>
        <w:t xml:space="preserve"> T</w:t>
      </w:r>
      <w:r w:rsidR="0056023A">
        <w:rPr>
          <w:rFonts w:hint="eastAsia"/>
          <w:szCs w:val="20"/>
        </w:rPr>
        <w:t>+1</w:t>
      </w:r>
      <w:r w:rsidR="00A31153">
        <w:rPr>
          <w:rFonts w:hint="eastAsia"/>
          <w:szCs w:val="20"/>
        </w:rPr>
        <w:t xml:space="preserve"> and </w:t>
      </w:r>
      <w:r w:rsidR="00863AA3">
        <w:rPr>
          <w:rFonts w:hint="eastAsia"/>
          <w:szCs w:val="20"/>
        </w:rPr>
        <w:t>Top-K beam(s)</w:t>
      </w:r>
      <w:r w:rsidR="00A31153">
        <w:rPr>
          <w:rFonts w:hint="eastAsia"/>
          <w:szCs w:val="20"/>
        </w:rPr>
        <w:t xml:space="preserve"> of</w:t>
      </w:r>
      <w:r w:rsidR="001C1338">
        <w:rPr>
          <w:rFonts w:hint="eastAsia"/>
          <w:szCs w:val="20"/>
        </w:rPr>
        <w:t xml:space="preserve"> T.</w:t>
      </w:r>
    </w:p>
    <w:p w14:paraId="6DCF54C9" w14:textId="352D4D3A" w:rsidR="00436E5A" w:rsidRDefault="00436E5A" w:rsidP="00436E5A">
      <w:pPr>
        <w:spacing w:afterLines="50" w:after="120"/>
        <w:rPr>
          <w:rFonts w:cs="Times New Roman"/>
          <w:b/>
          <w:szCs w:val="20"/>
        </w:rPr>
      </w:pPr>
      <w:r w:rsidRPr="00310A83">
        <w:rPr>
          <w:rFonts w:cs="Times New Roman"/>
          <w:b/>
          <w:szCs w:val="20"/>
        </w:rPr>
        <w:t xml:space="preserve">Proposal </w:t>
      </w:r>
      <w:r w:rsidR="000F30B2">
        <w:rPr>
          <w:rFonts w:cs="Times New Roman" w:hint="eastAsia"/>
          <w:b/>
          <w:szCs w:val="20"/>
        </w:rPr>
        <w:t>16</w:t>
      </w:r>
      <w:r w:rsidRPr="00310A83">
        <w:rPr>
          <w:rFonts w:cs="Times New Roman"/>
          <w:b/>
          <w:szCs w:val="20"/>
        </w:rPr>
        <w:t xml:space="preserve">: </w:t>
      </w:r>
      <w:r>
        <w:rPr>
          <w:rFonts w:cs="Times New Roman" w:hint="eastAsia"/>
          <w:b/>
          <w:szCs w:val="20"/>
        </w:rPr>
        <w:t>For BM-Case2 with a UE-side model</w:t>
      </w:r>
      <w:r w:rsidRPr="00001BA0">
        <w:rPr>
          <w:rFonts w:cs="Times New Roman" w:hint="eastAsia"/>
          <w:b/>
          <w:szCs w:val="20"/>
        </w:rPr>
        <w:t xml:space="preserve">, </w:t>
      </w:r>
      <w:r>
        <w:rPr>
          <w:rFonts w:cs="Times New Roman" w:hint="eastAsia"/>
          <w:b/>
          <w:szCs w:val="20"/>
        </w:rPr>
        <w:t xml:space="preserve">consider reporting the </w:t>
      </w:r>
      <w:r w:rsidR="00874B0E" w:rsidRPr="00874B0E">
        <w:rPr>
          <w:rFonts w:cs="Times New Roman"/>
          <w:b/>
          <w:szCs w:val="20"/>
        </w:rPr>
        <w:t>predicted beams of multiple future time instances</w:t>
      </w:r>
      <w:r w:rsidR="00874B0E">
        <w:rPr>
          <w:rFonts w:cs="Times New Roman" w:hint="eastAsia"/>
          <w:b/>
          <w:szCs w:val="20"/>
        </w:rPr>
        <w:t xml:space="preserve"> in one reporting instance</w:t>
      </w:r>
      <w:r>
        <w:rPr>
          <w:rFonts w:cs="Times New Roman" w:hint="eastAsia"/>
          <w:b/>
          <w:szCs w:val="20"/>
        </w:rPr>
        <w:t>.</w:t>
      </w:r>
    </w:p>
    <w:p w14:paraId="0C41F036" w14:textId="26E993DE" w:rsidR="00874B0E" w:rsidRDefault="00874B0E" w:rsidP="002F1C41">
      <w:pPr>
        <w:pStyle w:val="a8"/>
        <w:numPr>
          <w:ilvl w:val="0"/>
          <w:numId w:val="8"/>
        </w:numPr>
        <w:spacing w:beforeLines="50" w:before="120" w:afterLines="50" w:after="120"/>
        <w:ind w:firstLineChars="0"/>
        <w:rPr>
          <w:rFonts w:cs="Times New Roman"/>
          <w:b/>
          <w:szCs w:val="20"/>
        </w:rPr>
      </w:pPr>
      <w:r>
        <w:rPr>
          <w:rFonts w:cs="Times New Roman" w:hint="eastAsia"/>
          <w:b/>
          <w:szCs w:val="20"/>
        </w:rPr>
        <w:t xml:space="preserve">To reduce the reporting overhead, </w:t>
      </w:r>
      <w:r w:rsidR="002F1C41">
        <w:rPr>
          <w:rFonts w:cs="Times New Roman" w:hint="eastAsia"/>
          <w:b/>
          <w:szCs w:val="20"/>
        </w:rPr>
        <w:t xml:space="preserve">the temporal correlation of the predicted beams of multiple time instances can be </w:t>
      </w:r>
      <w:r w:rsidR="00863AA3">
        <w:rPr>
          <w:rFonts w:cs="Times New Roman" w:hint="eastAsia"/>
          <w:b/>
          <w:szCs w:val="20"/>
        </w:rPr>
        <w:t>considered</w:t>
      </w:r>
      <w:r w:rsidR="003330E7">
        <w:rPr>
          <w:rFonts w:cs="Times New Roman" w:hint="eastAsia"/>
          <w:b/>
          <w:szCs w:val="20"/>
        </w:rPr>
        <w:t>.</w:t>
      </w:r>
    </w:p>
    <w:p w14:paraId="18E01E68" w14:textId="253F3C85" w:rsidR="009C6C08" w:rsidRPr="006A2C21" w:rsidRDefault="00E66D6B" w:rsidP="00E66D6B">
      <w:pPr>
        <w:pStyle w:val="2"/>
        <w:numPr>
          <w:ilvl w:val="1"/>
          <w:numId w:val="1"/>
        </w:numPr>
        <w:tabs>
          <w:tab w:val="left" w:pos="1701"/>
        </w:tabs>
        <w:rPr>
          <w:rFonts w:eastAsiaTheme="minorEastAsia"/>
          <w:lang w:val="en-US"/>
        </w:rPr>
      </w:pPr>
      <w:r w:rsidRPr="006A2C21">
        <w:rPr>
          <w:rFonts w:eastAsiaTheme="minorEastAsia"/>
          <w:lang w:val="en-US"/>
        </w:rPr>
        <w:t>B</w:t>
      </w:r>
      <w:r w:rsidRPr="006A2C21">
        <w:rPr>
          <w:rFonts w:eastAsiaTheme="minorEastAsia" w:hint="eastAsia"/>
          <w:lang w:val="en-US"/>
        </w:rPr>
        <w:t>eam indication</w:t>
      </w:r>
    </w:p>
    <w:p w14:paraId="526A286B" w14:textId="3C9E8E74" w:rsidR="006B3ADE" w:rsidRPr="00BB6187" w:rsidRDefault="00E819D5" w:rsidP="00213E80">
      <w:pPr>
        <w:pStyle w:val="a1"/>
        <w:rPr>
          <w:rFonts w:eastAsiaTheme="minorEastAsia"/>
          <w:sz w:val="20"/>
          <w:szCs w:val="20"/>
          <w:lang w:eastAsia="zh-CN"/>
        </w:rPr>
      </w:pPr>
      <w:r w:rsidRPr="00BB6187">
        <w:rPr>
          <w:rFonts w:eastAsiaTheme="minorEastAsia" w:hint="eastAsia"/>
          <w:sz w:val="20"/>
          <w:szCs w:val="20"/>
          <w:lang w:eastAsia="zh-CN"/>
        </w:rPr>
        <w:t xml:space="preserve">In legacy beam indication, </w:t>
      </w:r>
      <w:r w:rsidRPr="00BB6187">
        <w:rPr>
          <w:rFonts w:eastAsiaTheme="minorEastAsia"/>
          <w:sz w:val="20"/>
          <w:szCs w:val="20"/>
          <w:lang w:eastAsia="zh-CN"/>
        </w:rPr>
        <w:t>the</w:t>
      </w:r>
      <w:r w:rsidRPr="00BB6187">
        <w:rPr>
          <w:rFonts w:eastAsiaTheme="minorEastAsia" w:hint="eastAsia"/>
          <w:sz w:val="20"/>
          <w:szCs w:val="20"/>
          <w:lang w:eastAsia="zh-CN"/>
        </w:rPr>
        <w:t xml:space="preserve"> QCL relationship is indicated to UE via TCI indication</w:t>
      </w:r>
      <w:r w:rsidR="00935FC7" w:rsidRPr="00BB6187">
        <w:rPr>
          <w:rFonts w:eastAsiaTheme="minorEastAsia" w:hint="eastAsia"/>
          <w:sz w:val="20"/>
          <w:szCs w:val="20"/>
          <w:lang w:eastAsia="zh-CN"/>
        </w:rPr>
        <w:t>. T</w:t>
      </w:r>
      <w:r w:rsidRPr="00BB6187">
        <w:rPr>
          <w:rFonts w:eastAsiaTheme="minorEastAsia" w:hint="eastAsia"/>
          <w:sz w:val="20"/>
          <w:szCs w:val="20"/>
          <w:lang w:eastAsia="zh-CN"/>
        </w:rPr>
        <w:t xml:space="preserve">he </w:t>
      </w:r>
      <w:r w:rsidRPr="00BB6187">
        <w:rPr>
          <w:rFonts w:eastAsiaTheme="minorEastAsia"/>
          <w:sz w:val="20"/>
          <w:szCs w:val="20"/>
          <w:lang w:eastAsia="zh-CN"/>
        </w:rPr>
        <w:t>indicated</w:t>
      </w:r>
      <w:r w:rsidRPr="00BB6187">
        <w:rPr>
          <w:rFonts w:eastAsiaTheme="minorEastAsia" w:hint="eastAsia"/>
          <w:sz w:val="20"/>
          <w:szCs w:val="20"/>
          <w:lang w:eastAsia="zh-CN"/>
        </w:rPr>
        <w:t xml:space="preserve"> TCI state can be known or unknown TCI state</w:t>
      </w:r>
      <w:r w:rsidR="00595EA0" w:rsidRPr="00BB6187">
        <w:rPr>
          <w:rFonts w:eastAsiaTheme="minorEastAsia" w:hint="eastAsia"/>
          <w:sz w:val="20"/>
          <w:szCs w:val="20"/>
          <w:lang w:eastAsia="zh-CN"/>
        </w:rPr>
        <w:t>, and</w:t>
      </w:r>
      <w:r w:rsidR="00581562" w:rsidRPr="00BB6187">
        <w:rPr>
          <w:rFonts w:eastAsiaTheme="minorEastAsia" w:hint="eastAsia"/>
          <w:sz w:val="20"/>
          <w:szCs w:val="20"/>
          <w:lang w:eastAsia="zh-CN"/>
        </w:rPr>
        <w:t xml:space="preserve"> </w:t>
      </w:r>
      <w:r w:rsidR="00595EA0" w:rsidRPr="00BB6187">
        <w:rPr>
          <w:rFonts w:eastAsiaTheme="minorEastAsia" w:hint="eastAsia"/>
          <w:sz w:val="20"/>
          <w:szCs w:val="20"/>
          <w:lang w:eastAsia="zh-CN"/>
        </w:rPr>
        <w:t xml:space="preserve">the TCI state switching delay </w:t>
      </w:r>
      <w:r w:rsidR="00DA58FF" w:rsidRPr="00BB6187">
        <w:rPr>
          <w:rFonts w:eastAsiaTheme="minorEastAsia" w:hint="eastAsia"/>
          <w:sz w:val="20"/>
          <w:szCs w:val="20"/>
          <w:lang w:eastAsia="zh-CN"/>
        </w:rPr>
        <w:t xml:space="preserve">requirements </w:t>
      </w:r>
      <w:r w:rsidR="00595EA0" w:rsidRPr="00BB6187">
        <w:rPr>
          <w:rFonts w:eastAsiaTheme="minorEastAsia" w:hint="eastAsia"/>
          <w:sz w:val="20"/>
          <w:szCs w:val="20"/>
          <w:lang w:eastAsia="zh-CN"/>
        </w:rPr>
        <w:t>for known and unknown TCI state are defined in TS 38.133</w:t>
      </w:r>
      <w:r w:rsidR="00595EA0" w:rsidRPr="00BB6187">
        <w:rPr>
          <w:rFonts w:eastAsiaTheme="minorEastAsia"/>
          <w:sz w:val="20"/>
          <w:szCs w:val="20"/>
          <w:lang w:eastAsia="zh-CN"/>
        </w:rPr>
        <w:fldChar w:fldCharType="begin"/>
      </w:r>
      <w:r w:rsidR="00595EA0" w:rsidRPr="00BB6187">
        <w:rPr>
          <w:rFonts w:eastAsiaTheme="minorEastAsia"/>
          <w:sz w:val="20"/>
          <w:szCs w:val="20"/>
          <w:lang w:eastAsia="zh-CN"/>
        </w:rPr>
        <w:instrText xml:space="preserve"> </w:instrText>
      </w:r>
      <w:r w:rsidR="00595EA0" w:rsidRPr="00BB6187">
        <w:rPr>
          <w:rFonts w:eastAsiaTheme="minorEastAsia" w:hint="eastAsia"/>
          <w:sz w:val="20"/>
          <w:szCs w:val="20"/>
          <w:lang w:eastAsia="zh-CN"/>
        </w:rPr>
        <w:instrText>REF _Ref157447096 \r \h</w:instrText>
      </w:r>
      <w:r w:rsidR="00595EA0" w:rsidRPr="00BB6187">
        <w:rPr>
          <w:rFonts w:eastAsiaTheme="minorEastAsia"/>
          <w:sz w:val="20"/>
          <w:szCs w:val="20"/>
          <w:lang w:eastAsia="zh-CN"/>
        </w:rPr>
        <w:instrText xml:space="preserve"> </w:instrText>
      </w:r>
      <w:r w:rsidR="00BB6187">
        <w:rPr>
          <w:rFonts w:eastAsiaTheme="minorEastAsia"/>
          <w:sz w:val="20"/>
          <w:szCs w:val="20"/>
          <w:lang w:eastAsia="zh-CN"/>
        </w:rPr>
        <w:instrText xml:space="preserve"> \* MERGEFORMAT </w:instrText>
      </w:r>
      <w:r w:rsidR="00595EA0" w:rsidRPr="00BB6187">
        <w:rPr>
          <w:rFonts w:eastAsiaTheme="minorEastAsia"/>
          <w:sz w:val="20"/>
          <w:szCs w:val="20"/>
          <w:lang w:eastAsia="zh-CN"/>
        </w:rPr>
      </w:r>
      <w:r w:rsidR="00595EA0" w:rsidRPr="00BB6187">
        <w:rPr>
          <w:rFonts w:eastAsiaTheme="minorEastAsia"/>
          <w:sz w:val="20"/>
          <w:szCs w:val="20"/>
          <w:lang w:eastAsia="zh-CN"/>
        </w:rPr>
        <w:fldChar w:fldCharType="separate"/>
      </w:r>
      <w:r w:rsidR="00F114FB">
        <w:rPr>
          <w:rFonts w:eastAsiaTheme="minorEastAsia"/>
          <w:sz w:val="20"/>
          <w:szCs w:val="20"/>
          <w:lang w:eastAsia="zh-CN"/>
        </w:rPr>
        <w:t>[4]</w:t>
      </w:r>
      <w:r w:rsidR="00595EA0" w:rsidRPr="00BB6187">
        <w:rPr>
          <w:rFonts w:eastAsiaTheme="minorEastAsia"/>
          <w:sz w:val="20"/>
          <w:szCs w:val="20"/>
          <w:lang w:eastAsia="zh-CN"/>
        </w:rPr>
        <w:fldChar w:fldCharType="end"/>
      </w:r>
      <w:r w:rsidR="00595EA0" w:rsidRPr="00BB6187">
        <w:rPr>
          <w:rFonts w:eastAsiaTheme="minorEastAsia" w:hint="eastAsia"/>
          <w:sz w:val="20"/>
          <w:szCs w:val="20"/>
          <w:lang w:eastAsia="zh-CN"/>
        </w:rPr>
        <w:t xml:space="preserve">. </w:t>
      </w:r>
      <w:r w:rsidR="00581562" w:rsidRPr="00BB6187">
        <w:rPr>
          <w:rFonts w:eastAsiaTheme="minorEastAsia" w:hint="eastAsia"/>
          <w:sz w:val="20"/>
          <w:szCs w:val="20"/>
          <w:lang w:eastAsia="zh-CN"/>
        </w:rPr>
        <w:t xml:space="preserve">If the beam(s) in </w:t>
      </w:r>
      <w:proofErr w:type="gramStart"/>
      <w:r w:rsidR="00581562" w:rsidRPr="00BB6187">
        <w:rPr>
          <w:rFonts w:eastAsiaTheme="minorEastAsia" w:hint="eastAsia"/>
          <w:sz w:val="20"/>
          <w:szCs w:val="20"/>
          <w:lang w:eastAsia="zh-CN"/>
        </w:rPr>
        <w:t>Set</w:t>
      </w:r>
      <w:proofErr w:type="gramEnd"/>
      <w:r w:rsidR="00581562" w:rsidRPr="00BB6187">
        <w:rPr>
          <w:rFonts w:eastAsiaTheme="minorEastAsia" w:hint="eastAsia"/>
          <w:sz w:val="20"/>
          <w:szCs w:val="20"/>
          <w:lang w:eastAsia="zh-CN"/>
        </w:rPr>
        <w:t xml:space="preserve"> A not in Set B is indicated to UE, the indicated TCI state may be an </w:t>
      </w:r>
      <w:r w:rsidR="00DA58FF" w:rsidRPr="00BB6187">
        <w:rPr>
          <w:rFonts w:eastAsiaTheme="minorEastAsia" w:hint="eastAsia"/>
          <w:sz w:val="20"/>
          <w:szCs w:val="20"/>
          <w:lang w:eastAsia="zh-CN"/>
        </w:rPr>
        <w:t xml:space="preserve">unknown TCI state, </w:t>
      </w:r>
      <w:r w:rsidR="00DA58FF" w:rsidRPr="00BB6187">
        <w:rPr>
          <w:rFonts w:eastAsiaTheme="minorEastAsia"/>
          <w:sz w:val="20"/>
          <w:szCs w:val="20"/>
          <w:lang w:eastAsia="zh-CN"/>
        </w:rPr>
        <w:t>and</w:t>
      </w:r>
      <w:r w:rsidR="00DA58FF" w:rsidRPr="00BB6187">
        <w:rPr>
          <w:rFonts w:eastAsiaTheme="minorEastAsia" w:hint="eastAsia"/>
          <w:sz w:val="20"/>
          <w:szCs w:val="20"/>
          <w:lang w:eastAsia="zh-CN"/>
        </w:rPr>
        <w:t xml:space="preserve"> </w:t>
      </w:r>
      <w:r w:rsidR="00DA58FF" w:rsidRPr="00BB6187">
        <w:rPr>
          <w:rFonts w:eastAsiaTheme="minorEastAsia"/>
          <w:sz w:val="20"/>
          <w:szCs w:val="20"/>
          <w:lang w:eastAsia="zh-CN"/>
        </w:rPr>
        <w:t>the</w:t>
      </w:r>
      <w:r w:rsidR="00DA58FF" w:rsidRPr="00BB6187">
        <w:rPr>
          <w:rFonts w:eastAsiaTheme="minorEastAsia" w:hint="eastAsia"/>
          <w:sz w:val="20"/>
          <w:szCs w:val="20"/>
          <w:lang w:eastAsia="zh-CN"/>
        </w:rPr>
        <w:t xml:space="preserve"> legacy </w:t>
      </w:r>
      <w:r w:rsidR="00CB261F" w:rsidRPr="00BB6187">
        <w:rPr>
          <w:rFonts w:eastAsiaTheme="minorEastAsia" w:hint="eastAsia"/>
          <w:sz w:val="20"/>
          <w:szCs w:val="20"/>
          <w:lang w:eastAsia="zh-CN"/>
        </w:rPr>
        <w:t>requirements can be reused.</w:t>
      </w:r>
    </w:p>
    <w:p w14:paraId="1382572F" w14:textId="77D6A2A7" w:rsidR="00EA200D" w:rsidRDefault="0056023A" w:rsidP="002E0E6B">
      <w:pPr>
        <w:pStyle w:val="a1"/>
        <w:rPr>
          <w:rFonts w:eastAsiaTheme="minorEastAsia"/>
          <w:sz w:val="20"/>
          <w:szCs w:val="20"/>
          <w:lang w:eastAsia="zh-CN"/>
        </w:rPr>
      </w:pPr>
      <w:r>
        <w:rPr>
          <w:rFonts w:eastAsiaTheme="minorEastAsia" w:hint="eastAsia"/>
          <w:sz w:val="20"/>
          <w:szCs w:val="20"/>
          <w:lang w:eastAsia="zh-CN"/>
        </w:rPr>
        <w:t>For BM-Case</w:t>
      </w:r>
      <w:r w:rsidR="00CB261F" w:rsidRPr="00BB6187">
        <w:rPr>
          <w:rFonts w:eastAsiaTheme="minorEastAsia" w:hint="eastAsia"/>
          <w:sz w:val="20"/>
          <w:szCs w:val="20"/>
          <w:lang w:eastAsia="zh-CN"/>
        </w:rPr>
        <w:t>2, one open issue discussed in Rel-18 is whether to indicate TCI states of multiple time instances using single beam indication.</w:t>
      </w:r>
      <w:r w:rsidR="00A16CA9" w:rsidRPr="00BB6187">
        <w:rPr>
          <w:rFonts w:eastAsiaTheme="minorEastAsia" w:hint="eastAsia"/>
          <w:sz w:val="20"/>
          <w:szCs w:val="20"/>
          <w:lang w:eastAsia="zh-CN"/>
        </w:rPr>
        <w:t xml:space="preserve"> </w:t>
      </w:r>
      <w:r w:rsidR="000C5D52">
        <w:rPr>
          <w:rFonts w:eastAsiaTheme="minorEastAsia" w:hint="eastAsia"/>
          <w:sz w:val="20"/>
          <w:szCs w:val="20"/>
          <w:lang w:eastAsia="zh-CN"/>
        </w:rPr>
        <w:t xml:space="preserve">Before we dive into the </w:t>
      </w:r>
      <w:r w:rsidR="00BD77D9">
        <w:rPr>
          <w:rFonts w:eastAsiaTheme="minorEastAsia" w:hint="eastAsia"/>
          <w:sz w:val="20"/>
          <w:szCs w:val="20"/>
          <w:lang w:eastAsia="zh-CN"/>
        </w:rPr>
        <w:t xml:space="preserve">mechanism of enhancements for TCI state indication, we should </w:t>
      </w:r>
      <w:r w:rsidR="00DC70A2">
        <w:rPr>
          <w:rFonts w:eastAsiaTheme="minorEastAsia" w:hint="eastAsia"/>
          <w:sz w:val="20"/>
          <w:szCs w:val="20"/>
          <w:lang w:eastAsia="zh-CN"/>
        </w:rPr>
        <w:t>make clear the motivation and benefit</w:t>
      </w:r>
      <w:r w:rsidR="00EA200D">
        <w:rPr>
          <w:rFonts w:eastAsiaTheme="minorEastAsia" w:hint="eastAsia"/>
          <w:sz w:val="20"/>
          <w:szCs w:val="20"/>
          <w:lang w:eastAsia="zh-CN"/>
        </w:rPr>
        <w:t xml:space="preserve">. </w:t>
      </w:r>
      <w:r w:rsidR="00A16CA9" w:rsidRPr="00BB6187">
        <w:rPr>
          <w:rFonts w:eastAsiaTheme="minorEastAsia" w:hint="eastAsia"/>
          <w:sz w:val="20"/>
          <w:szCs w:val="20"/>
          <w:lang w:eastAsia="zh-CN"/>
        </w:rPr>
        <w:t xml:space="preserve">The potential </w:t>
      </w:r>
      <w:r w:rsidR="006C75F7" w:rsidRPr="00BB6187">
        <w:rPr>
          <w:rFonts w:eastAsiaTheme="minorEastAsia" w:hint="eastAsia"/>
          <w:sz w:val="20"/>
          <w:szCs w:val="20"/>
          <w:lang w:eastAsia="zh-CN"/>
        </w:rPr>
        <w:t xml:space="preserve">advantage </w:t>
      </w:r>
      <w:r w:rsidR="00A16CA9" w:rsidRPr="00BB6187">
        <w:rPr>
          <w:rFonts w:eastAsiaTheme="minorEastAsia" w:hint="eastAsia"/>
          <w:sz w:val="20"/>
          <w:szCs w:val="20"/>
          <w:lang w:eastAsia="zh-CN"/>
        </w:rPr>
        <w:t>for indicating</w:t>
      </w:r>
      <w:r w:rsidR="00993CB8" w:rsidRPr="00BB6187">
        <w:rPr>
          <w:rFonts w:eastAsiaTheme="minorEastAsia" w:hint="eastAsia"/>
          <w:sz w:val="20"/>
          <w:szCs w:val="20"/>
          <w:lang w:eastAsia="zh-CN"/>
        </w:rPr>
        <w:t xml:space="preserve"> multiple time instances </w:t>
      </w:r>
      <w:r w:rsidR="00EA200D">
        <w:rPr>
          <w:rFonts w:eastAsiaTheme="minorEastAsia" w:hint="eastAsia"/>
          <w:sz w:val="20"/>
          <w:szCs w:val="20"/>
          <w:lang w:eastAsia="zh-CN"/>
        </w:rPr>
        <w:t>may be</w:t>
      </w:r>
      <w:r w:rsidR="0004547B">
        <w:rPr>
          <w:rFonts w:eastAsiaTheme="minorEastAsia" w:hint="eastAsia"/>
          <w:sz w:val="20"/>
          <w:szCs w:val="20"/>
          <w:lang w:eastAsia="zh-CN"/>
        </w:rPr>
        <w:t xml:space="preserve"> </w:t>
      </w:r>
      <w:r w:rsidR="00EA200D">
        <w:rPr>
          <w:rFonts w:eastAsiaTheme="minorEastAsia" w:hint="eastAsia"/>
          <w:sz w:val="20"/>
          <w:szCs w:val="20"/>
          <w:lang w:eastAsia="zh-CN"/>
        </w:rPr>
        <w:t>overhead reduction</w:t>
      </w:r>
      <w:r w:rsidR="00993CB8" w:rsidRPr="00BB6187">
        <w:rPr>
          <w:rFonts w:eastAsiaTheme="minorEastAsia" w:hint="eastAsia"/>
          <w:sz w:val="20"/>
          <w:szCs w:val="20"/>
          <w:lang w:eastAsia="zh-CN"/>
        </w:rPr>
        <w:t xml:space="preserve"> of </w:t>
      </w:r>
      <w:r w:rsidR="00993CB8" w:rsidRPr="00BB6187">
        <w:rPr>
          <w:rFonts w:eastAsiaTheme="minorEastAsia"/>
          <w:sz w:val="20"/>
          <w:szCs w:val="20"/>
          <w:lang w:eastAsia="zh-CN"/>
        </w:rPr>
        <w:t>indicat</w:t>
      </w:r>
      <w:r w:rsidR="00A5446C" w:rsidRPr="00BB6187">
        <w:rPr>
          <w:rFonts w:eastAsiaTheme="minorEastAsia" w:hint="eastAsia"/>
          <w:sz w:val="20"/>
          <w:szCs w:val="20"/>
          <w:lang w:eastAsia="zh-CN"/>
        </w:rPr>
        <w:t>ion</w:t>
      </w:r>
      <w:r w:rsidR="00993CB8" w:rsidRPr="00BB6187">
        <w:rPr>
          <w:rFonts w:eastAsiaTheme="minorEastAsia" w:hint="eastAsia"/>
          <w:sz w:val="20"/>
          <w:szCs w:val="20"/>
          <w:lang w:eastAsia="zh-CN"/>
        </w:rPr>
        <w:t xml:space="preserve"> signal</w:t>
      </w:r>
      <w:r w:rsidR="002E0E6B" w:rsidRPr="00BB6187">
        <w:rPr>
          <w:rFonts w:eastAsiaTheme="minorEastAsia" w:hint="eastAsia"/>
          <w:sz w:val="20"/>
          <w:szCs w:val="20"/>
          <w:lang w:eastAsia="zh-CN"/>
        </w:rPr>
        <w:t>ing</w:t>
      </w:r>
      <w:r w:rsidR="00993CB8" w:rsidRPr="00BB6187">
        <w:rPr>
          <w:rFonts w:eastAsiaTheme="minorEastAsia" w:hint="eastAsia"/>
          <w:sz w:val="20"/>
          <w:szCs w:val="20"/>
          <w:lang w:eastAsia="zh-CN"/>
        </w:rPr>
        <w:t xml:space="preserve">. </w:t>
      </w:r>
      <w:r w:rsidR="00EA200D">
        <w:rPr>
          <w:rFonts w:eastAsiaTheme="minorEastAsia" w:hint="eastAsia"/>
          <w:sz w:val="20"/>
          <w:szCs w:val="20"/>
          <w:lang w:eastAsia="zh-CN"/>
        </w:rPr>
        <w:t>But we think it only makes sense when there is no PDSCH transmission.</w:t>
      </w:r>
    </w:p>
    <w:p w14:paraId="2CBB0EB9" w14:textId="0A575AD4" w:rsidR="002E0E6B" w:rsidRPr="00BB6187" w:rsidRDefault="00993CB8" w:rsidP="002E0E6B">
      <w:pPr>
        <w:pStyle w:val="a1"/>
        <w:rPr>
          <w:rFonts w:eastAsiaTheme="minorEastAsia"/>
          <w:sz w:val="20"/>
          <w:szCs w:val="20"/>
          <w:lang w:eastAsia="zh-CN"/>
        </w:rPr>
      </w:pPr>
      <w:r w:rsidRPr="00BB6187">
        <w:rPr>
          <w:rFonts w:eastAsiaTheme="minorEastAsia" w:hint="eastAsia"/>
          <w:sz w:val="20"/>
          <w:szCs w:val="20"/>
          <w:lang w:eastAsia="zh-CN"/>
        </w:rPr>
        <w:t xml:space="preserve">For example, for unified TCI framework, if </w:t>
      </w:r>
      <w:r w:rsidR="005C6E48" w:rsidRPr="00BB6187">
        <w:rPr>
          <w:rFonts w:eastAsiaTheme="minorEastAsia" w:hint="eastAsia"/>
          <w:sz w:val="20"/>
          <w:szCs w:val="20"/>
          <w:lang w:eastAsia="zh-CN"/>
        </w:rPr>
        <w:t>there is no PDSCH</w:t>
      </w:r>
      <w:r w:rsidR="00351873" w:rsidRPr="00BB6187">
        <w:rPr>
          <w:rFonts w:eastAsiaTheme="minorEastAsia" w:hint="eastAsia"/>
          <w:sz w:val="20"/>
          <w:szCs w:val="20"/>
          <w:lang w:eastAsia="zh-CN"/>
        </w:rPr>
        <w:t xml:space="preserve"> transmission </w:t>
      </w:r>
      <w:r w:rsidR="0056023A">
        <w:rPr>
          <w:rFonts w:eastAsiaTheme="minorEastAsia" w:hint="eastAsia"/>
          <w:sz w:val="20"/>
          <w:szCs w:val="20"/>
          <w:lang w:eastAsia="zh-CN"/>
        </w:rPr>
        <w:t>when</w:t>
      </w:r>
      <w:r w:rsidR="00351873" w:rsidRPr="00BB6187">
        <w:rPr>
          <w:rFonts w:eastAsiaTheme="minorEastAsia" w:hint="eastAsia"/>
          <w:sz w:val="20"/>
          <w:szCs w:val="20"/>
          <w:lang w:eastAsia="zh-CN"/>
        </w:rPr>
        <w:t xml:space="preserve"> </w:t>
      </w:r>
      <w:r w:rsidR="005C6E48" w:rsidRPr="00BB6187">
        <w:rPr>
          <w:rFonts w:eastAsiaTheme="minorEastAsia" w:hint="eastAsia"/>
          <w:sz w:val="20"/>
          <w:szCs w:val="20"/>
          <w:lang w:eastAsia="zh-CN"/>
        </w:rPr>
        <w:t xml:space="preserve">the optimal beam between gNB and UE is changed, the network will indicate the corresponding TCI state to UE via </w:t>
      </w:r>
      <w:r w:rsidR="0004547B">
        <w:rPr>
          <w:rFonts w:eastAsiaTheme="minorEastAsia" w:hint="eastAsia"/>
          <w:sz w:val="20"/>
          <w:szCs w:val="20"/>
          <w:lang w:eastAsia="zh-CN"/>
        </w:rPr>
        <w:t xml:space="preserve">a </w:t>
      </w:r>
      <w:r w:rsidR="005C6E48" w:rsidRPr="00BB6187">
        <w:rPr>
          <w:rFonts w:eastAsiaTheme="minorEastAsia" w:hint="eastAsia"/>
          <w:sz w:val="20"/>
          <w:szCs w:val="20"/>
          <w:lang w:eastAsia="zh-CN"/>
        </w:rPr>
        <w:t xml:space="preserve">DCI without DL assignment. </w:t>
      </w:r>
      <w:r w:rsidR="00351873" w:rsidRPr="00BB6187">
        <w:rPr>
          <w:rFonts w:eastAsiaTheme="minorEastAsia" w:hint="eastAsia"/>
          <w:sz w:val="20"/>
          <w:szCs w:val="20"/>
          <w:lang w:eastAsia="zh-CN"/>
        </w:rPr>
        <w:t xml:space="preserve">If </w:t>
      </w:r>
      <w:r w:rsidR="00FF5742" w:rsidRPr="00BB6187">
        <w:rPr>
          <w:rFonts w:eastAsiaTheme="minorEastAsia" w:hint="eastAsia"/>
          <w:sz w:val="20"/>
          <w:szCs w:val="20"/>
          <w:lang w:eastAsia="zh-CN"/>
        </w:rPr>
        <w:t xml:space="preserve">a UE is moving with </w:t>
      </w:r>
      <w:r w:rsidR="007D4F4B" w:rsidRPr="00BB6187">
        <w:rPr>
          <w:rFonts w:eastAsiaTheme="minorEastAsia" w:hint="eastAsia"/>
          <w:sz w:val="20"/>
          <w:szCs w:val="20"/>
          <w:lang w:eastAsia="zh-CN"/>
        </w:rPr>
        <w:t xml:space="preserve">high speed, the optimal beam </w:t>
      </w:r>
      <w:r w:rsidR="00FF5742" w:rsidRPr="00BB6187">
        <w:rPr>
          <w:rFonts w:eastAsiaTheme="minorEastAsia" w:hint="eastAsia"/>
          <w:sz w:val="20"/>
          <w:szCs w:val="20"/>
          <w:lang w:eastAsia="zh-CN"/>
        </w:rPr>
        <w:t xml:space="preserve">between gNB and UE </w:t>
      </w:r>
      <w:r w:rsidR="007D4F4B" w:rsidRPr="00BB6187">
        <w:rPr>
          <w:rFonts w:eastAsiaTheme="minorEastAsia" w:hint="eastAsia"/>
          <w:sz w:val="20"/>
          <w:szCs w:val="20"/>
          <w:lang w:eastAsia="zh-CN"/>
        </w:rPr>
        <w:t>can be changed frequently, and the network needs to</w:t>
      </w:r>
      <w:r w:rsidR="00CA0FC7" w:rsidRPr="00BB6187">
        <w:rPr>
          <w:rFonts w:eastAsiaTheme="minorEastAsia" w:hint="eastAsia"/>
          <w:sz w:val="20"/>
          <w:szCs w:val="20"/>
          <w:lang w:eastAsia="zh-CN"/>
        </w:rPr>
        <w:t xml:space="preserve"> </w:t>
      </w:r>
      <w:r w:rsidR="00A06AE9">
        <w:rPr>
          <w:rFonts w:eastAsiaTheme="minorEastAsia" w:hint="eastAsia"/>
          <w:sz w:val="20"/>
          <w:szCs w:val="20"/>
          <w:lang w:eastAsia="zh-CN"/>
        </w:rPr>
        <w:t xml:space="preserve">frequently </w:t>
      </w:r>
      <w:r w:rsidR="00CA0FC7" w:rsidRPr="00BB6187">
        <w:rPr>
          <w:rFonts w:eastAsiaTheme="minorEastAsia" w:hint="eastAsia"/>
          <w:sz w:val="20"/>
          <w:szCs w:val="20"/>
          <w:lang w:eastAsia="zh-CN"/>
        </w:rPr>
        <w:t>send</w:t>
      </w:r>
      <w:r w:rsidR="007D4F4B" w:rsidRPr="00BB6187">
        <w:rPr>
          <w:rFonts w:eastAsiaTheme="minorEastAsia" w:hint="eastAsia"/>
          <w:sz w:val="20"/>
          <w:szCs w:val="20"/>
          <w:lang w:eastAsia="zh-CN"/>
        </w:rPr>
        <w:t xml:space="preserve"> DCI</w:t>
      </w:r>
      <w:r w:rsidR="00A5446C" w:rsidRPr="00BB6187">
        <w:rPr>
          <w:rFonts w:eastAsiaTheme="minorEastAsia" w:hint="eastAsia"/>
          <w:sz w:val="20"/>
          <w:szCs w:val="20"/>
          <w:lang w:eastAsia="zh-CN"/>
        </w:rPr>
        <w:t>s</w:t>
      </w:r>
      <w:r w:rsidR="007D4F4B" w:rsidRPr="00BB6187">
        <w:rPr>
          <w:rFonts w:eastAsiaTheme="minorEastAsia" w:hint="eastAsia"/>
          <w:sz w:val="20"/>
          <w:szCs w:val="20"/>
          <w:lang w:eastAsia="zh-CN"/>
        </w:rPr>
        <w:t xml:space="preserve"> without DL assignment to indicate the </w:t>
      </w:r>
      <w:r w:rsidR="00CA0FC7" w:rsidRPr="00BB6187">
        <w:rPr>
          <w:rFonts w:eastAsiaTheme="minorEastAsia" w:hint="eastAsia"/>
          <w:sz w:val="20"/>
          <w:szCs w:val="20"/>
          <w:lang w:eastAsia="zh-CN"/>
        </w:rPr>
        <w:t xml:space="preserve">new </w:t>
      </w:r>
      <w:r w:rsidR="007D4F4B" w:rsidRPr="00BB6187">
        <w:rPr>
          <w:rFonts w:eastAsiaTheme="minorEastAsia" w:hint="eastAsia"/>
          <w:sz w:val="20"/>
          <w:szCs w:val="20"/>
          <w:lang w:eastAsia="zh-CN"/>
        </w:rPr>
        <w:t>TCI state</w:t>
      </w:r>
      <w:r w:rsidR="00A5446C" w:rsidRPr="00BB6187">
        <w:rPr>
          <w:rFonts w:eastAsiaTheme="minorEastAsia" w:hint="eastAsia"/>
          <w:sz w:val="20"/>
          <w:szCs w:val="20"/>
          <w:lang w:eastAsia="zh-CN"/>
        </w:rPr>
        <w:t>s</w:t>
      </w:r>
      <w:r w:rsidR="007D4F4B" w:rsidRPr="00BB6187">
        <w:rPr>
          <w:rFonts w:eastAsiaTheme="minorEastAsia" w:hint="eastAsia"/>
          <w:sz w:val="20"/>
          <w:szCs w:val="20"/>
          <w:lang w:eastAsia="zh-CN"/>
        </w:rPr>
        <w:t>.</w:t>
      </w:r>
      <w:r w:rsidR="00CA0FC7" w:rsidRPr="00BB6187">
        <w:rPr>
          <w:rFonts w:eastAsiaTheme="minorEastAsia" w:hint="eastAsia"/>
          <w:sz w:val="20"/>
          <w:szCs w:val="20"/>
          <w:lang w:eastAsia="zh-CN"/>
        </w:rPr>
        <w:t xml:space="preserve"> </w:t>
      </w:r>
      <w:r w:rsidR="002E0E6B" w:rsidRPr="00BB6187">
        <w:rPr>
          <w:rFonts w:eastAsiaTheme="minorEastAsia" w:hint="eastAsia"/>
          <w:sz w:val="20"/>
          <w:szCs w:val="20"/>
          <w:lang w:eastAsia="zh-CN"/>
        </w:rPr>
        <w:t>If TCI states of multiple time instances</w:t>
      </w:r>
      <w:r w:rsidR="003B2202">
        <w:rPr>
          <w:rFonts w:eastAsiaTheme="minorEastAsia" w:hint="eastAsia"/>
          <w:sz w:val="20"/>
          <w:szCs w:val="20"/>
          <w:lang w:eastAsia="zh-CN"/>
        </w:rPr>
        <w:t xml:space="preserve"> can be indicated by a single TCI</w:t>
      </w:r>
      <w:r w:rsidR="002E0E6B" w:rsidRPr="00BB6187">
        <w:rPr>
          <w:rFonts w:eastAsiaTheme="minorEastAsia" w:hint="eastAsia"/>
          <w:sz w:val="20"/>
          <w:szCs w:val="20"/>
          <w:lang w:eastAsia="zh-CN"/>
        </w:rPr>
        <w:t xml:space="preserve"> indication</w:t>
      </w:r>
      <w:r w:rsidR="003B2202">
        <w:rPr>
          <w:rFonts w:eastAsiaTheme="minorEastAsia" w:hint="eastAsia"/>
          <w:sz w:val="20"/>
          <w:szCs w:val="20"/>
          <w:lang w:eastAsia="zh-CN"/>
        </w:rPr>
        <w:t xml:space="preserve"> signaling</w:t>
      </w:r>
      <w:r w:rsidR="002E0E6B" w:rsidRPr="00BB6187">
        <w:rPr>
          <w:rFonts w:eastAsiaTheme="minorEastAsia" w:hint="eastAsia"/>
          <w:sz w:val="20"/>
          <w:szCs w:val="20"/>
          <w:lang w:eastAsia="zh-CN"/>
        </w:rPr>
        <w:t xml:space="preserve">, the DCI without DL assignment can be send less frequently, and then </w:t>
      </w:r>
      <w:r w:rsidR="002E0E6B" w:rsidRPr="00BB6187">
        <w:rPr>
          <w:rFonts w:eastAsiaTheme="minorEastAsia"/>
          <w:sz w:val="20"/>
          <w:szCs w:val="20"/>
          <w:lang w:eastAsia="zh-CN"/>
        </w:rPr>
        <w:t>the</w:t>
      </w:r>
      <w:r w:rsidR="002E0E6B" w:rsidRPr="00BB6187">
        <w:rPr>
          <w:rFonts w:eastAsiaTheme="minorEastAsia" w:hint="eastAsia"/>
          <w:sz w:val="20"/>
          <w:szCs w:val="20"/>
          <w:lang w:eastAsia="zh-CN"/>
        </w:rPr>
        <w:t xml:space="preserve"> DCI overhead </w:t>
      </w:r>
      <w:r w:rsidR="005E1A82">
        <w:rPr>
          <w:rFonts w:eastAsiaTheme="minorEastAsia" w:hint="eastAsia"/>
          <w:sz w:val="20"/>
          <w:szCs w:val="20"/>
          <w:lang w:eastAsia="zh-CN"/>
        </w:rPr>
        <w:t>can</w:t>
      </w:r>
      <w:r w:rsidR="002E0E6B" w:rsidRPr="00BB6187">
        <w:rPr>
          <w:rFonts w:eastAsiaTheme="minorEastAsia" w:hint="eastAsia"/>
          <w:sz w:val="20"/>
          <w:szCs w:val="20"/>
          <w:lang w:eastAsia="zh-CN"/>
        </w:rPr>
        <w:t xml:space="preserve"> be reduced.</w:t>
      </w:r>
      <w:r w:rsidR="00FF5742" w:rsidRPr="00BB6187">
        <w:rPr>
          <w:rFonts w:eastAsiaTheme="minorEastAsia" w:hint="eastAsia"/>
          <w:sz w:val="20"/>
          <w:szCs w:val="20"/>
          <w:lang w:eastAsia="zh-CN"/>
        </w:rPr>
        <w:t xml:space="preserve"> However, if there is PDSCH for transmission, the </w:t>
      </w:r>
      <w:r w:rsidR="00960EEA" w:rsidRPr="00BB6187">
        <w:rPr>
          <w:rFonts w:eastAsiaTheme="minorEastAsia" w:hint="eastAsia"/>
          <w:sz w:val="20"/>
          <w:szCs w:val="20"/>
          <w:lang w:eastAsia="zh-CN"/>
        </w:rPr>
        <w:t xml:space="preserve">gNB will send DCI with DL assignment to UE, and the </w:t>
      </w:r>
      <w:r w:rsidR="00FF5742" w:rsidRPr="00BB6187">
        <w:rPr>
          <w:rFonts w:eastAsiaTheme="minorEastAsia" w:hint="eastAsia"/>
          <w:sz w:val="20"/>
          <w:szCs w:val="20"/>
          <w:lang w:eastAsia="zh-CN"/>
        </w:rPr>
        <w:t xml:space="preserve">TCI field </w:t>
      </w:r>
      <w:r w:rsidR="00EB70B1" w:rsidRPr="00BB6187">
        <w:rPr>
          <w:rFonts w:eastAsiaTheme="minorEastAsia" w:hint="eastAsia"/>
          <w:sz w:val="20"/>
          <w:szCs w:val="20"/>
          <w:lang w:eastAsia="zh-CN"/>
        </w:rPr>
        <w:t>will always be present</w:t>
      </w:r>
      <w:r w:rsidR="00960EEA" w:rsidRPr="00BB6187">
        <w:rPr>
          <w:rFonts w:eastAsiaTheme="minorEastAsia" w:hint="eastAsia"/>
          <w:sz w:val="20"/>
          <w:szCs w:val="20"/>
          <w:lang w:eastAsia="zh-CN"/>
        </w:rPr>
        <w:t xml:space="preserve"> in DCI</w:t>
      </w:r>
      <w:r w:rsidR="009E04D4" w:rsidRPr="00BB6187">
        <w:rPr>
          <w:rFonts w:eastAsiaTheme="minorEastAsia" w:hint="eastAsia"/>
          <w:sz w:val="20"/>
          <w:szCs w:val="20"/>
          <w:lang w:eastAsia="zh-CN"/>
        </w:rPr>
        <w:t xml:space="preserve">. In such a case, the DCI overhead cannot be reduced. </w:t>
      </w:r>
    </w:p>
    <w:p w14:paraId="54E92DF7" w14:textId="25F87F31" w:rsidR="005D3A3A" w:rsidRPr="00420880" w:rsidRDefault="00325C59" w:rsidP="002E0E6B">
      <w:pPr>
        <w:pStyle w:val="a1"/>
        <w:rPr>
          <w:rFonts w:eastAsiaTheme="minorEastAsia"/>
          <w:sz w:val="20"/>
          <w:szCs w:val="20"/>
          <w:lang w:eastAsia="zh-CN"/>
        </w:rPr>
      </w:pPr>
      <w:r>
        <w:rPr>
          <w:rFonts w:eastAsiaTheme="minorEastAsia" w:hint="eastAsia"/>
          <w:sz w:val="20"/>
          <w:szCs w:val="20"/>
          <w:lang w:eastAsia="zh-CN"/>
        </w:rPr>
        <w:t xml:space="preserve">Another important issue to be considered is the TCI indication flexibility. </w:t>
      </w:r>
      <w:r w:rsidR="009E04D4" w:rsidRPr="00BB6187">
        <w:rPr>
          <w:rFonts w:eastAsiaTheme="minorEastAsia" w:hint="eastAsia"/>
          <w:sz w:val="20"/>
          <w:szCs w:val="20"/>
          <w:lang w:eastAsia="zh-CN"/>
        </w:rPr>
        <w:t xml:space="preserve">If gNB indicates TCI states of multiple time instances using single beam indication, the beam </w:t>
      </w:r>
      <w:r w:rsidR="009E04D4" w:rsidRPr="00BB6187">
        <w:rPr>
          <w:rFonts w:eastAsiaTheme="minorEastAsia"/>
          <w:sz w:val="20"/>
          <w:szCs w:val="20"/>
          <w:lang w:eastAsia="zh-CN"/>
        </w:rPr>
        <w:t>application</w:t>
      </w:r>
      <w:r w:rsidR="009E04D4" w:rsidRPr="00BB6187">
        <w:rPr>
          <w:rFonts w:eastAsiaTheme="minorEastAsia" w:hint="eastAsia"/>
          <w:sz w:val="20"/>
          <w:szCs w:val="20"/>
          <w:lang w:eastAsia="zh-CN"/>
        </w:rPr>
        <w:t xml:space="preserve"> time for each TCI state should </w:t>
      </w:r>
      <w:r w:rsidR="003B2202">
        <w:rPr>
          <w:rFonts w:eastAsiaTheme="minorEastAsia" w:hint="eastAsia"/>
          <w:sz w:val="20"/>
          <w:szCs w:val="20"/>
          <w:lang w:eastAsia="zh-CN"/>
        </w:rPr>
        <w:t xml:space="preserve">also </w:t>
      </w:r>
      <w:r w:rsidR="009E04D4" w:rsidRPr="00BB6187">
        <w:rPr>
          <w:rFonts w:eastAsiaTheme="minorEastAsia" w:hint="eastAsia"/>
          <w:sz w:val="20"/>
          <w:szCs w:val="20"/>
          <w:lang w:eastAsia="zh-CN"/>
        </w:rPr>
        <w:t xml:space="preserve">be </w:t>
      </w:r>
      <w:r w:rsidR="00966DEE">
        <w:rPr>
          <w:rFonts w:eastAsiaTheme="minorEastAsia" w:hint="eastAsia"/>
          <w:sz w:val="20"/>
          <w:szCs w:val="20"/>
          <w:lang w:eastAsia="zh-CN"/>
        </w:rPr>
        <w:t xml:space="preserve">pre-defined or </w:t>
      </w:r>
      <w:r w:rsidR="009E04D4" w:rsidRPr="00BB6187">
        <w:rPr>
          <w:rFonts w:eastAsiaTheme="minorEastAsia" w:hint="eastAsia"/>
          <w:sz w:val="20"/>
          <w:szCs w:val="20"/>
          <w:lang w:eastAsia="zh-CN"/>
        </w:rPr>
        <w:t xml:space="preserve">indicated </w:t>
      </w:r>
      <w:r w:rsidR="00023E1A" w:rsidRPr="00BB6187">
        <w:rPr>
          <w:rFonts w:eastAsiaTheme="minorEastAsia" w:hint="eastAsia"/>
          <w:sz w:val="20"/>
          <w:szCs w:val="20"/>
          <w:lang w:eastAsia="zh-CN"/>
        </w:rPr>
        <w:t xml:space="preserve">to UE. </w:t>
      </w:r>
      <w:r>
        <w:rPr>
          <w:rFonts w:eastAsiaTheme="minorEastAsia" w:hint="eastAsia"/>
          <w:sz w:val="20"/>
          <w:szCs w:val="20"/>
          <w:lang w:eastAsia="zh-CN"/>
        </w:rPr>
        <w:t xml:space="preserve">Before </w:t>
      </w:r>
      <w:r w:rsidR="00D57666">
        <w:rPr>
          <w:rFonts w:eastAsiaTheme="minorEastAsia" w:hint="eastAsia"/>
          <w:sz w:val="20"/>
          <w:szCs w:val="20"/>
          <w:lang w:eastAsia="zh-CN"/>
        </w:rPr>
        <w:t xml:space="preserve">applying </w:t>
      </w:r>
      <w:r>
        <w:rPr>
          <w:rFonts w:eastAsiaTheme="minorEastAsia" w:hint="eastAsia"/>
          <w:sz w:val="20"/>
          <w:szCs w:val="20"/>
          <w:lang w:eastAsia="zh-CN"/>
        </w:rPr>
        <w:t>the beam,</w:t>
      </w:r>
      <w:r w:rsidR="005D3A3A">
        <w:rPr>
          <w:rFonts w:eastAsiaTheme="minorEastAsia" w:hint="eastAsia"/>
          <w:sz w:val="20"/>
          <w:szCs w:val="20"/>
          <w:lang w:eastAsia="zh-CN"/>
        </w:rPr>
        <w:t xml:space="preserve"> </w:t>
      </w:r>
      <w:r w:rsidR="00023E1A" w:rsidRPr="00BB6187">
        <w:rPr>
          <w:rFonts w:eastAsiaTheme="minorEastAsia" w:hint="eastAsia"/>
          <w:sz w:val="20"/>
          <w:szCs w:val="20"/>
          <w:lang w:eastAsia="zh-CN"/>
        </w:rPr>
        <w:t xml:space="preserve">the network may </w:t>
      </w:r>
      <w:r w:rsidR="00966DEE">
        <w:rPr>
          <w:rFonts w:eastAsiaTheme="minorEastAsia" w:hint="eastAsia"/>
          <w:sz w:val="20"/>
          <w:szCs w:val="20"/>
          <w:lang w:eastAsia="zh-CN"/>
        </w:rPr>
        <w:t xml:space="preserve">decide to </w:t>
      </w:r>
      <w:r w:rsidR="00023E1A" w:rsidRPr="00BB6187">
        <w:rPr>
          <w:rFonts w:eastAsiaTheme="minorEastAsia" w:hint="eastAsia"/>
          <w:sz w:val="20"/>
          <w:szCs w:val="20"/>
          <w:lang w:eastAsia="zh-CN"/>
        </w:rPr>
        <w:t xml:space="preserve">change the </w:t>
      </w:r>
      <w:proofErr w:type="gramStart"/>
      <w:r w:rsidR="004F14A9" w:rsidRPr="00BB6187">
        <w:rPr>
          <w:rFonts w:eastAsiaTheme="minorEastAsia" w:hint="eastAsia"/>
          <w:sz w:val="20"/>
          <w:szCs w:val="20"/>
          <w:lang w:eastAsia="zh-CN"/>
        </w:rPr>
        <w:t>Tx</w:t>
      </w:r>
      <w:proofErr w:type="gramEnd"/>
      <w:r w:rsidR="004F14A9" w:rsidRPr="00BB6187">
        <w:rPr>
          <w:rFonts w:eastAsiaTheme="minorEastAsia" w:hint="eastAsia"/>
          <w:sz w:val="20"/>
          <w:szCs w:val="20"/>
          <w:lang w:eastAsia="zh-CN"/>
        </w:rPr>
        <w:t xml:space="preserve"> beam</w:t>
      </w:r>
      <w:r w:rsidR="00023E1A" w:rsidRPr="00BB6187">
        <w:rPr>
          <w:rFonts w:eastAsiaTheme="minorEastAsia" w:hint="eastAsia"/>
          <w:sz w:val="20"/>
          <w:szCs w:val="20"/>
          <w:lang w:eastAsia="zh-CN"/>
        </w:rPr>
        <w:t xml:space="preserve"> </w:t>
      </w:r>
      <w:r w:rsidR="004F14A9" w:rsidRPr="00BB6187">
        <w:rPr>
          <w:rFonts w:eastAsiaTheme="minorEastAsia" w:hint="eastAsia"/>
          <w:sz w:val="20"/>
          <w:szCs w:val="20"/>
          <w:lang w:eastAsia="zh-CN"/>
        </w:rPr>
        <w:t>for transmissions</w:t>
      </w:r>
      <w:r w:rsidR="005F0237">
        <w:rPr>
          <w:rFonts w:eastAsiaTheme="minorEastAsia" w:hint="eastAsia"/>
          <w:sz w:val="20"/>
          <w:szCs w:val="20"/>
          <w:lang w:eastAsia="zh-CN"/>
        </w:rPr>
        <w:t xml:space="preserve">. </w:t>
      </w:r>
      <w:r w:rsidR="00551D32">
        <w:rPr>
          <w:rFonts w:eastAsiaTheme="minorEastAsia" w:hint="eastAsia"/>
          <w:sz w:val="20"/>
          <w:szCs w:val="20"/>
          <w:lang w:eastAsia="zh-CN"/>
        </w:rPr>
        <w:t xml:space="preserve">As shown in </w:t>
      </w:r>
      <w:r w:rsidR="00551D32" w:rsidRPr="00551D32">
        <w:rPr>
          <w:rFonts w:eastAsiaTheme="minorEastAsia"/>
          <w:sz w:val="20"/>
          <w:szCs w:val="20"/>
          <w:lang w:eastAsia="zh-CN"/>
        </w:rPr>
        <w:fldChar w:fldCharType="begin"/>
      </w:r>
      <w:r w:rsidR="00551D32" w:rsidRPr="00551D32">
        <w:rPr>
          <w:rFonts w:eastAsiaTheme="minorEastAsia"/>
          <w:sz w:val="20"/>
          <w:szCs w:val="20"/>
          <w:lang w:eastAsia="zh-CN"/>
        </w:rPr>
        <w:instrText xml:space="preserve"> </w:instrText>
      </w:r>
      <w:r w:rsidR="00551D32" w:rsidRPr="00551D32">
        <w:rPr>
          <w:rFonts w:eastAsiaTheme="minorEastAsia" w:hint="eastAsia"/>
          <w:sz w:val="20"/>
          <w:szCs w:val="20"/>
          <w:lang w:eastAsia="zh-CN"/>
        </w:rPr>
        <w:instrText>REF _Ref162601765 \h</w:instrText>
      </w:r>
      <w:r w:rsidR="00551D32" w:rsidRPr="00551D32">
        <w:rPr>
          <w:rFonts w:eastAsiaTheme="minorEastAsia"/>
          <w:sz w:val="20"/>
          <w:szCs w:val="20"/>
          <w:lang w:eastAsia="zh-CN"/>
        </w:rPr>
        <w:instrText xml:space="preserve"> </w:instrText>
      </w:r>
      <w:r w:rsidR="00551D32">
        <w:rPr>
          <w:rFonts w:eastAsiaTheme="minorEastAsia"/>
          <w:sz w:val="20"/>
          <w:szCs w:val="20"/>
          <w:lang w:eastAsia="zh-CN"/>
        </w:rPr>
        <w:instrText xml:space="preserve"> \* MERGEFORMAT </w:instrText>
      </w:r>
      <w:r w:rsidR="00551D32" w:rsidRPr="00551D32">
        <w:rPr>
          <w:rFonts w:eastAsiaTheme="minorEastAsia"/>
          <w:sz w:val="20"/>
          <w:szCs w:val="20"/>
          <w:lang w:eastAsia="zh-CN"/>
        </w:rPr>
      </w:r>
      <w:r w:rsidR="00551D32" w:rsidRPr="00551D32">
        <w:rPr>
          <w:rFonts w:eastAsiaTheme="minorEastAsia"/>
          <w:sz w:val="20"/>
          <w:szCs w:val="20"/>
          <w:lang w:eastAsia="zh-CN"/>
        </w:rPr>
        <w:fldChar w:fldCharType="separate"/>
      </w:r>
      <w:r w:rsidR="00551D32" w:rsidRPr="00551D32">
        <w:rPr>
          <w:rFonts w:cs="Times New Roman"/>
          <w:sz w:val="20"/>
          <w:szCs w:val="20"/>
        </w:rPr>
        <w:t xml:space="preserve">Figure </w:t>
      </w:r>
      <w:r w:rsidR="00551D32" w:rsidRPr="00551D32">
        <w:rPr>
          <w:rFonts w:cs="Times New Roman"/>
          <w:noProof/>
          <w:sz w:val="20"/>
          <w:szCs w:val="20"/>
        </w:rPr>
        <w:t>5</w:t>
      </w:r>
      <w:r w:rsidR="00551D32" w:rsidRPr="00551D32">
        <w:rPr>
          <w:rFonts w:eastAsiaTheme="minorEastAsia"/>
          <w:sz w:val="20"/>
          <w:szCs w:val="20"/>
          <w:lang w:eastAsia="zh-CN"/>
        </w:rPr>
        <w:fldChar w:fldCharType="end"/>
      </w:r>
      <w:r w:rsidR="00A67C19">
        <w:rPr>
          <w:rFonts w:eastAsiaTheme="minorEastAsia" w:hint="eastAsia"/>
          <w:sz w:val="20"/>
          <w:szCs w:val="20"/>
          <w:lang w:eastAsia="zh-CN"/>
        </w:rPr>
        <w:t xml:space="preserve">, the AI/ML model can </w:t>
      </w:r>
      <w:r w:rsidR="00A67C19">
        <w:rPr>
          <w:rFonts w:eastAsiaTheme="minorEastAsia"/>
          <w:sz w:val="20"/>
          <w:szCs w:val="20"/>
          <w:lang w:eastAsia="zh-CN"/>
        </w:rPr>
        <w:t>predict</w:t>
      </w:r>
      <w:r w:rsidR="00A67C19">
        <w:rPr>
          <w:rFonts w:eastAsiaTheme="minorEastAsia" w:hint="eastAsia"/>
          <w:sz w:val="20"/>
          <w:szCs w:val="20"/>
          <w:lang w:eastAsia="zh-CN"/>
        </w:rPr>
        <w:t xml:space="preserve"> the optimal beam of 4 future time instances T5, T6, T7, T8 based on </w:t>
      </w:r>
      <w:r w:rsidR="00A67C19">
        <w:rPr>
          <w:rFonts w:eastAsiaTheme="minorEastAsia"/>
          <w:sz w:val="20"/>
          <w:szCs w:val="20"/>
          <w:lang w:eastAsia="zh-CN"/>
        </w:rPr>
        <w:t>the</w:t>
      </w:r>
      <w:r w:rsidR="00A67C19">
        <w:rPr>
          <w:rFonts w:eastAsiaTheme="minorEastAsia" w:hint="eastAsia"/>
          <w:sz w:val="20"/>
          <w:szCs w:val="20"/>
          <w:lang w:eastAsia="zh-CN"/>
        </w:rPr>
        <w:t xml:space="preserve"> measurement results of T1, T2, T3, and T4. </w:t>
      </w:r>
      <w:r w:rsidR="00145E02">
        <w:rPr>
          <w:rFonts w:eastAsiaTheme="minorEastAsia" w:hint="eastAsia"/>
          <w:sz w:val="20"/>
          <w:szCs w:val="20"/>
          <w:lang w:eastAsia="zh-CN"/>
        </w:rPr>
        <w:t>After model inference, t</w:t>
      </w:r>
      <w:r w:rsidR="00A67C19">
        <w:rPr>
          <w:rFonts w:eastAsiaTheme="minorEastAsia" w:hint="eastAsia"/>
          <w:sz w:val="20"/>
          <w:szCs w:val="20"/>
          <w:lang w:eastAsia="zh-CN"/>
        </w:rPr>
        <w:t xml:space="preserve">he </w:t>
      </w:r>
      <w:r w:rsidR="00A67C19">
        <w:rPr>
          <w:rFonts w:eastAsiaTheme="minorEastAsia"/>
          <w:sz w:val="20"/>
          <w:szCs w:val="20"/>
          <w:lang w:eastAsia="zh-CN"/>
        </w:rPr>
        <w:t>network</w:t>
      </w:r>
      <w:r w:rsidR="00A67C19">
        <w:rPr>
          <w:rFonts w:eastAsiaTheme="minorEastAsia" w:hint="eastAsia"/>
          <w:sz w:val="20"/>
          <w:szCs w:val="20"/>
          <w:lang w:eastAsia="zh-CN"/>
        </w:rPr>
        <w:t xml:space="preserve"> sends TCI state </w:t>
      </w:r>
      <w:r w:rsidR="00A67C19">
        <w:rPr>
          <w:rFonts w:eastAsiaTheme="minorEastAsia"/>
          <w:sz w:val="20"/>
          <w:szCs w:val="20"/>
          <w:lang w:eastAsia="zh-CN"/>
        </w:rPr>
        <w:t>indication</w:t>
      </w:r>
      <w:r w:rsidR="00A67C19">
        <w:rPr>
          <w:rFonts w:eastAsiaTheme="minorEastAsia" w:hint="eastAsia"/>
          <w:sz w:val="20"/>
          <w:szCs w:val="20"/>
          <w:lang w:eastAsia="zh-CN"/>
        </w:rPr>
        <w:t xml:space="preserve"> 1</w:t>
      </w:r>
      <w:r w:rsidR="00145E02">
        <w:rPr>
          <w:rFonts w:eastAsiaTheme="minorEastAsia" w:hint="eastAsia"/>
          <w:sz w:val="20"/>
          <w:szCs w:val="20"/>
          <w:lang w:eastAsia="zh-CN"/>
        </w:rPr>
        <w:t xml:space="preserve"> to inform UE the TCI states of T5, T6, T7, </w:t>
      </w:r>
      <w:r w:rsidR="00420880">
        <w:rPr>
          <w:rFonts w:eastAsiaTheme="minorEastAsia"/>
          <w:sz w:val="20"/>
          <w:szCs w:val="20"/>
          <w:lang w:eastAsia="zh-CN"/>
        </w:rPr>
        <w:t>and T8</w:t>
      </w:r>
      <w:r w:rsidR="00145E02">
        <w:rPr>
          <w:rFonts w:eastAsiaTheme="minorEastAsia" w:hint="eastAsia"/>
          <w:sz w:val="20"/>
          <w:szCs w:val="20"/>
          <w:lang w:eastAsia="zh-CN"/>
        </w:rPr>
        <w:t xml:space="preserve">. </w:t>
      </w:r>
      <w:r w:rsidR="00420880">
        <w:rPr>
          <w:rFonts w:eastAsiaTheme="minorEastAsia" w:hint="eastAsia"/>
          <w:sz w:val="20"/>
          <w:szCs w:val="20"/>
          <w:lang w:eastAsia="zh-CN"/>
        </w:rPr>
        <w:t>I</w:t>
      </w:r>
      <w:r w:rsidR="00145E02">
        <w:rPr>
          <w:rFonts w:eastAsiaTheme="minorEastAsia" w:hint="eastAsia"/>
          <w:sz w:val="20"/>
          <w:szCs w:val="20"/>
          <w:lang w:eastAsia="zh-CN"/>
        </w:rPr>
        <w:t xml:space="preserve">f </w:t>
      </w:r>
      <w:r w:rsidR="00145E02">
        <w:rPr>
          <w:rFonts w:eastAsiaTheme="minorEastAsia"/>
          <w:sz w:val="20"/>
          <w:szCs w:val="20"/>
          <w:lang w:eastAsia="zh-CN"/>
        </w:rPr>
        <w:t>the</w:t>
      </w:r>
      <w:r w:rsidR="00145E02">
        <w:rPr>
          <w:rFonts w:eastAsiaTheme="minorEastAsia" w:hint="eastAsia"/>
          <w:sz w:val="20"/>
          <w:szCs w:val="20"/>
          <w:lang w:eastAsia="zh-CN"/>
        </w:rPr>
        <w:t xml:space="preserve"> network decides to change </w:t>
      </w:r>
      <w:r w:rsidR="00145E02">
        <w:rPr>
          <w:rFonts w:eastAsiaTheme="minorEastAsia"/>
          <w:sz w:val="20"/>
          <w:szCs w:val="20"/>
          <w:lang w:eastAsia="zh-CN"/>
        </w:rPr>
        <w:t>the</w:t>
      </w:r>
      <w:r w:rsidR="00145E02">
        <w:rPr>
          <w:rFonts w:eastAsiaTheme="minorEastAsia" w:hint="eastAsia"/>
          <w:sz w:val="20"/>
          <w:szCs w:val="20"/>
          <w:lang w:eastAsia="zh-CN"/>
        </w:rPr>
        <w:t xml:space="preserve"> TCI states of T7 and T8 before the beam application time</w:t>
      </w:r>
      <w:r w:rsidR="004839E5">
        <w:rPr>
          <w:rFonts w:eastAsiaTheme="minorEastAsia" w:hint="eastAsia"/>
          <w:sz w:val="20"/>
          <w:szCs w:val="20"/>
          <w:lang w:eastAsia="zh-CN"/>
        </w:rPr>
        <w:t xml:space="preserve"> of T7 and T8</w:t>
      </w:r>
      <w:r w:rsidR="00145E02">
        <w:rPr>
          <w:rFonts w:eastAsiaTheme="minorEastAsia" w:hint="eastAsia"/>
          <w:sz w:val="20"/>
          <w:szCs w:val="20"/>
          <w:lang w:eastAsia="zh-CN"/>
        </w:rPr>
        <w:t xml:space="preserve">, </w:t>
      </w:r>
      <w:r w:rsidR="00420880">
        <w:rPr>
          <w:rFonts w:eastAsiaTheme="minorEastAsia" w:hint="eastAsia"/>
          <w:sz w:val="20"/>
          <w:szCs w:val="20"/>
          <w:lang w:eastAsia="zh-CN"/>
        </w:rPr>
        <w:t xml:space="preserve">the network will send TCI state </w:t>
      </w:r>
      <w:r w:rsidR="00420880">
        <w:rPr>
          <w:rFonts w:eastAsiaTheme="minorEastAsia"/>
          <w:sz w:val="20"/>
          <w:szCs w:val="20"/>
          <w:lang w:eastAsia="zh-CN"/>
        </w:rPr>
        <w:t>indication</w:t>
      </w:r>
      <w:r w:rsidR="00420880">
        <w:rPr>
          <w:rFonts w:eastAsiaTheme="minorEastAsia" w:hint="eastAsia"/>
          <w:sz w:val="20"/>
          <w:szCs w:val="20"/>
          <w:lang w:eastAsia="zh-CN"/>
        </w:rPr>
        <w:t xml:space="preserve"> 2 to update </w:t>
      </w:r>
      <w:r w:rsidR="00420880">
        <w:rPr>
          <w:rFonts w:eastAsiaTheme="minorEastAsia"/>
          <w:sz w:val="20"/>
          <w:szCs w:val="20"/>
          <w:lang w:eastAsia="zh-CN"/>
        </w:rPr>
        <w:t>the</w:t>
      </w:r>
      <w:r w:rsidR="00420880">
        <w:rPr>
          <w:rFonts w:eastAsiaTheme="minorEastAsia" w:hint="eastAsia"/>
          <w:sz w:val="20"/>
          <w:szCs w:val="20"/>
          <w:lang w:eastAsia="zh-CN"/>
        </w:rPr>
        <w:t xml:space="preserve"> TCI states of T7 and T8. How to overwrite </w:t>
      </w:r>
      <w:r w:rsidR="00420880">
        <w:rPr>
          <w:rFonts w:eastAsiaTheme="minorEastAsia"/>
          <w:sz w:val="20"/>
          <w:szCs w:val="20"/>
          <w:lang w:eastAsia="zh-CN"/>
        </w:rPr>
        <w:t>the</w:t>
      </w:r>
      <w:r w:rsidR="00420880">
        <w:rPr>
          <w:rFonts w:eastAsiaTheme="minorEastAsia" w:hint="eastAsia"/>
          <w:sz w:val="20"/>
          <w:szCs w:val="20"/>
          <w:lang w:eastAsia="zh-CN"/>
        </w:rPr>
        <w:t xml:space="preserve"> TCI state before it applies</w:t>
      </w:r>
      <w:r w:rsidR="007D5D7D">
        <w:rPr>
          <w:rFonts w:eastAsiaTheme="minorEastAsia" w:hint="eastAsia"/>
          <w:sz w:val="20"/>
          <w:szCs w:val="20"/>
          <w:lang w:eastAsia="zh-CN"/>
        </w:rPr>
        <w:t xml:space="preserve"> should be studied.</w:t>
      </w:r>
      <w:r w:rsidR="00420880">
        <w:rPr>
          <w:rFonts w:eastAsiaTheme="minorEastAsia" w:hint="eastAsia"/>
          <w:sz w:val="20"/>
          <w:szCs w:val="20"/>
          <w:lang w:eastAsia="zh-CN"/>
        </w:rPr>
        <w:t xml:space="preserve"> </w:t>
      </w:r>
    </w:p>
    <w:p w14:paraId="0893C20C" w14:textId="292EB9E5" w:rsidR="00551D32" w:rsidRDefault="00551D32" w:rsidP="00551D32">
      <w:pPr>
        <w:pStyle w:val="a1"/>
        <w:jc w:val="center"/>
        <w:rPr>
          <w:rFonts w:eastAsiaTheme="minorEastAsia"/>
          <w:sz w:val="20"/>
          <w:szCs w:val="20"/>
          <w:lang w:eastAsia="zh-CN"/>
        </w:rPr>
      </w:pPr>
      <w:r>
        <w:rPr>
          <w:rFonts w:eastAsiaTheme="minorEastAsia" w:hint="eastAsia"/>
          <w:noProof/>
          <w:sz w:val="20"/>
          <w:szCs w:val="20"/>
          <w:lang w:eastAsia="zh-CN"/>
        </w:rPr>
        <w:lastRenderedPageBreak/>
        <w:drawing>
          <wp:inline distT="0" distB="0" distL="0" distR="0" wp14:anchorId="009E5219" wp14:editId="35712182">
            <wp:extent cx="2534812" cy="1357093"/>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M-Case2 TCI indication.emf"/>
                    <pic:cNvPicPr/>
                  </pic:nvPicPr>
                  <pic:blipFill>
                    <a:blip r:embed="rId13">
                      <a:extLst>
                        <a:ext uri="{28A0092B-C50C-407E-A947-70E740481C1C}">
                          <a14:useLocalDpi xmlns:a14="http://schemas.microsoft.com/office/drawing/2010/main" val="0"/>
                        </a:ext>
                      </a:extLst>
                    </a:blip>
                    <a:stretch>
                      <a:fillRect/>
                    </a:stretch>
                  </pic:blipFill>
                  <pic:spPr>
                    <a:xfrm>
                      <a:off x="0" y="0"/>
                      <a:ext cx="2533115" cy="1356184"/>
                    </a:xfrm>
                    <a:prstGeom prst="rect">
                      <a:avLst/>
                    </a:prstGeom>
                  </pic:spPr>
                </pic:pic>
              </a:graphicData>
            </a:graphic>
          </wp:inline>
        </w:drawing>
      </w:r>
    </w:p>
    <w:p w14:paraId="501F3EE2" w14:textId="62D3D65D" w:rsidR="00551D32" w:rsidRPr="00551D32" w:rsidRDefault="00551D32" w:rsidP="00551D32">
      <w:pPr>
        <w:pStyle w:val="af0"/>
        <w:jc w:val="center"/>
        <w:rPr>
          <w:rFonts w:ascii="Times New Roman" w:eastAsiaTheme="minorEastAsia" w:hAnsi="Times New Roman" w:cs="Times New Roman"/>
        </w:rPr>
      </w:pPr>
      <w:bookmarkStart w:id="8" w:name="_Ref162601765"/>
      <w:r w:rsidRPr="00551D32">
        <w:rPr>
          <w:rFonts w:ascii="Times New Roman" w:hAnsi="Times New Roman" w:cs="Times New Roman"/>
        </w:rPr>
        <w:t xml:space="preserve">Figure </w:t>
      </w:r>
      <w:r w:rsidRPr="00551D32">
        <w:rPr>
          <w:rFonts w:ascii="Times New Roman" w:hAnsi="Times New Roman" w:cs="Times New Roman"/>
        </w:rPr>
        <w:fldChar w:fldCharType="begin"/>
      </w:r>
      <w:r w:rsidRPr="00551D32">
        <w:rPr>
          <w:rFonts w:ascii="Times New Roman" w:hAnsi="Times New Roman" w:cs="Times New Roman"/>
        </w:rPr>
        <w:instrText xml:space="preserve"> SEQ Figure \* ARABIC </w:instrText>
      </w:r>
      <w:r w:rsidRPr="00551D32">
        <w:rPr>
          <w:rFonts w:ascii="Times New Roman" w:hAnsi="Times New Roman" w:cs="Times New Roman"/>
        </w:rPr>
        <w:fldChar w:fldCharType="separate"/>
      </w:r>
      <w:r w:rsidRPr="00551D32">
        <w:rPr>
          <w:rFonts w:ascii="Times New Roman" w:hAnsi="Times New Roman" w:cs="Times New Roman"/>
          <w:noProof/>
        </w:rPr>
        <w:t>5</w:t>
      </w:r>
      <w:r w:rsidRPr="00551D32">
        <w:rPr>
          <w:rFonts w:ascii="Times New Roman" w:hAnsi="Times New Roman" w:cs="Times New Roman"/>
        </w:rPr>
        <w:fldChar w:fldCharType="end"/>
      </w:r>
      <w:bookmarkEnd w:id="8"/>
      <w:proofErr w:type="gramStart"/>
      <w:r w:rsidRPr="00551D32">
        <w:rPr>
          <w:rFonts w:ascii="Times New Roman" w:eastAsiaTheme="minorEastAsia" w:hAnsi="Times New Roman" w:cs="Times New Roman"/>
        </w:rPr>
        <w:t xml:space="preserve"> TCI state indication</w:t>
      </w:r>
      <w:proofErr w:type="gramEnd"/>
      <w:r w:rsidRPr="00551D32">
        <w:rPr>
          <w:rFonts w:ascii="Times New Roman" w:eastAsiaTheme="minorEastAsia" w:hAnsi="Times New Roman" w:cs="Times New Roman"/>
        </w:rPr>
        <w:t xml:space="preserve"> of multiple time instances</w:t>
      </w:r>
    </w:p>
    <w:p w14:paraId="538E6829" w14:textId="49343B77" w:rsidR="003B2202" w:rsidRDefault="00396493" w:rsidP="00571E11">
      <w:pPr>
        <w:spacing w:beforeLines="50" w:before="120" w:afterLines="50" w:after="120"/>
        <w:rPr>
          <w:rFonts w:cs="Times New Roman"/>
          <w:b/>
          <w:szCs w:val="20"/>
        </w:rPr>
      </w:pPr>
      <w:r w:rsidRPr="00310A83">
        <w:rPr>
          <w:rFonts w:cs="Times New Roman"/>
          <w:b/>
          <w:szCs w:val="20"/>
        </w:rPr>
        <w:t xml:space="preserve">Proposal </w:t>
      </w:r>
      <w:r w:rsidR="000F30B2">
        <w:rPr>
          <w:rFonts w:cs="Times New Roman" w:hint="eastAsia"/>
          <w:b/>
          <w:szCs w:val="20"/>
        </w:rPr>
        <w:t>17</w:t>
      </w:r>
      <w:r w:rsidRPr="00310A83">
        <w:rPr>
          <w:rFonts w:cs="Times New Roman"/>
          <w:b/>
          <w:szCs w:val="20"/>
        </w:rPr>
        <w:t xml:space="preserve">: </w:t>
      </w:r>
      <w:r>
        <w:rPr>
          <w:rFonts w:cs="Times New Roman" w:hint="eastAsia"/>
          <w:b/>
          <w:szCs w:val="20"/>
        </w:rPr>
        <w:t xml:space="preserve">For beam indication of BM-Case2, </w:t>
      </w:r>
      <w:r w:rsidR="007D5D7D">
        <w:rPr>
          <w:rFonts w:cs="Times New Roman" w:hint="eastAsia"/>
          <w:b/>
          <w:szCs w:val="20"/>
        </w:rPr>
        <w:t>when studying</w:t>
      </w:r>
      <w:r w:rsidR="00F56822">
        <w:rPr>
          <w:rFonts w:cs="Times New Roman" w:hint="eastAsia"/>
          <w:b/>
          <w:szCs w:val="20"/>
        </w:rPr>
        <w:t xml:space="preserve"> </w:t>
      </w:r>
      <w:r w:rsidR="007D5D7D">
        <w:rPr>
          <w:rFonts w:cs="Times New Roman" w:hint="eastAsia"/>
          <w:b/>
          <w:szCs w:val="20"/>
        </w:rPr>
        <w:t>TCI state indication</w:t>
      </w:r>
      <w:r w:rsidR="00F56822">
        <w:rPr>
          <w:rFonts w:cs="Times New Roman" w:hint="eastAsia"/>
          <w:b/>
          <w:szCs w:val="20"/>
        </w:rPr>
        <w:t xml:space="preserve"> of </w:t>
      </w:r>
      <w:r w:rsidRPr="00874B0E">
        <w:rPr>
          <w:rFonts w:cs="Times New Roman"/>
          <w:b/>
          <w:szCs w:val="20"/>
        </w:rPr>
        <w:t>multiple future time instances</w:t>
      </w:r>
      <w:r w:rsidR="00F56822">
        <w:rPr>
          <w:rFonts w:cs="Times New Roman" w:hint="eastAsia"/>
          <w:b/>
          <w:szCs w:val="20"/>
        </w:rPr>
        <w:t xml:space="preserve"> </w:t>
      </w:r>
      <w:r w:rsidR="00AF720A">
        <w:rPr>
          <w:rFonts w:cs="Times New Roman" w:hint="eastAsia"/>
          <w:b/>
          <w:szCs w:val="20"/>
        </w:rPr>
        <w:t xml:space="preserve">using single </w:t>
      </w:r>
      <w:r w:rsidR="00F56822">
        <w:rPr>
          <w:rFonts w:cs="Times New Roman" w:hint="eastAsia"/>
          <w:b/>
          <w:szCs w:val="20"/>
        </w:rPr>
        <w:t>indication signaling</w:t>
      </w:r>
      <w:r w:rsidR="007D5D7D">
        <w:rPr>
          <w:rFonts w:cs="Times New Roman" w:hint="eastAsia"/>
          <w:b/>
          <w:szCs w:val="20"/>
        </w:rPr>
        <w:t>, the benefit, necessity, and TCI indication overwriting scheme should be considered.</w:t>
      </w:r>
    </w:p>
    <w:p w14:paraId="1695576F" w14:textId="5F259DDD" w:rsidR="00E66D6B" w:rsidRPr="006A2C21" w:rsidRDefault="00E66D6B" w:rsidP="006A2C21">
      <w:pPr>
        <w:pStyle w:val="a8"/>
        <w:keepNext/>
        <w:widowControl/>
        <w:numPr>
          <w:ilvl w:val="0"/>
          <w:numId w:val="1"/>
        </w:numPr>
        <w:spacing w:before="240" w:after="120"/>
        <w:ind w:left="424" w:hangingChars="151" w:hanging="424"/>
        <w:outlineLvl w:val="0"/>
        <w:rPr>
          <w:rFonts w:ascii="Arial" w:eastAsia="宋体" w:hAnsi="Arial" w:cs="Arial"/>
          <w:b/>
          <w:kern w:val="32"/>
          <w:sz w:val="28"/>
          <w:szCs w:val="28"/>
        </w:rPr>
      </w:pPr>
      <w:r w:rsidRPr="006A2C21">
        <w:rPr>
          <w:rFonts w:ascii="Arial" w:eastAsia="宋体" w:hAnsi="Arial" w:cs="Arial" w:hint="eastAsia"/>
          <w:b/>
          <w:kern w:val="32"/>
          <w:sz w:val="28"/>
          <w:szCs w:val="28"/>
        </w:rPr>
        <w:t>Performance monitoring</w:t>
      </w:r>
    </w:p>
    <w:p w14:paraId="159A86B1" w14:textId="27E280EE" w:rsidR="00E66D6B" w:rsidRPr="006A2C21" w:rsidRDefault="007A2F35" w:rsidP="00E66D6B">
      <w:pPr>
        <w:pStyle w:val="2"/>
        <w:numPr>
          <w:ilvl w:val="1"/>
          <w:numId w:val="1"/>
        </w:numPr>
        <w:tabs>
          <w:tab w:val="left" w:pos="1701"/>
        </w:tabs>
        <w:rPr>
          <w:rFonts w:eastAsiaTheme="minorEastAsia"/>
          <w:lang w:val="en-US"/>
        </w:rPr>
      </w:pPr>
      <w:r w:rsidRPr="006A2C21">
        <w:rPr>
          <w:rFonts w:eastAsiaTheme="minorEastAsia" w:hint="eastAsia"/>
          <w:lang w:val="en-US"/>
        </w:rPr>
        <w:t>Performance</w:t>
      </w:r>
      <w:r w:rsidR="00E66D6B" w:rsidRPr="006A2C21">
        <w:rPr>
          <w:rFonts w:eastAsiaTheme="minorEastAsia" w:hint="eastAsia"/>
          <w:lang w:val="en-US"/>
        </w:rPr>
        <w:t xml:space="preserve"> metric</w:t>
      </w:r>
    </w:p>
    <w:p w14:paraId="7E7E0E13" w14:textId="7444532B" w:rsidR="008510D6" w:rsidRPr="00BB6187" w:rsidRDefault="00346F42" w:rsidP="008510D6">
      <w:pPr>
        <w:pStyle w:val="a1"/>
        <w:rPr>
          <w:rFonts w:eastAsiaTheme="minorEastAsia"/>
          <w:sz w:val="20"/>
          <w:szCs w:val="20"/>
          <w:lang w:eastAsia="zh-CN"/>
        </w:rPr>
      </w:pPr>
      <w:r w:rsidRPr="00BB6187">
        <w:rPr>
          <w:rFonts w:eastAsiaTheme="minorEastAsia" w:hint="eastAsia"/>
          <w:sz w:val="20"/>
          <w:szCs w:val="20"/>
          <w:lang w:eastAsia="zh-CN"/>
        </w:rPr>
        <w:t xml:space="preserve">The following performance metrics have been </w:t>
      </w:r>
      <w:r w:rsidRPr="00BB6187">
        <w:rPr>
          <w:rFonts w:eastAsiaTheme="minorEastAsia"/>
          <w:sz w:val="20"/>
          <w:szCs w:val="20"/>
          <w:lang w:eastAsia="zh-CN"/>
        </w:rPr>
        <w:t>provide</w:t>
      </w:r>
      <w:r w:rsidR="00D57A96" w:rsidRPr="00BB6187">
        <w:rPr>
          <w:rFonts w:eastAsiaTheme="minorEastAsia" w:hint="eastAsia"/>
          <w:sz w:val="20"/>
          <w:szCs w:val="20"/>
          <w:lang w:eastAsia="zh-CN"/>
        </w:rPr>
        <w:t>d</w:t>
      </w:r>
      <w:r w:rsidRPr="00BB6187">
        <w:rPr>
          <w:rFonts w:eastAsiaTheme="minorEastAsia" w:hint="eastAsia"/>
          <w:sz w:val="20"/>
          <w:szCs w:val="20"/>
          <w:lang w:eastAsia="zh-CN"/>
        </w:rPr>
        <w:t xml:space="preserve"> for performance monitoring of BM-Case1 and BM-Case2 </w:t>
      </w:r>
      <w:r w:rsidRPr="00BB6187">
        <w:rPr>
          <w:rFonts w:eastAsiaTheme="minorEastAsia"/>
          <w:sz w:val="20"/>
          <w:szCs w:val="20"/>
          <w:lang w:eastAsia="zh-CN"/>
        </w:rPr>
        <w:fldChar w:fldCharType="begin"/>
      </w:r>
      <w:r w:rsidRPr="00BB6187">
        <w:rPr>
          <w:rFonts w:eastAsiaTheme="minorEastAsia"/>
          <w:sz w:val="20"/>
          <w:szCs w:val="20"/>
          <w:lang w:eastAsia="zh-CN"/>
        </w:rPr>
        <w:instrText xml:space="preserve"> </w:instrText>
      </w:r>
      <w:r w:rsidRPr="00BB6187">
        <w:rPr>
          <w:rFonts w:eastAsiaTheme="minorEastAsia" w:hint="eastAsia"/>
          <w:sz w:val="20"/>
          <w:szCs w:val="20"/>
          <w:lang w:eastAsia="zh-CN"/>
        </w:rPr>
        <w:instrText>REF _Ref157095389 \r \h</w:instrText>
      </w:r>
      <w:r w:rsidRPr="00BB6187">
        <w:rPr>
          <w:rFonts w:eastAsiaTheme="minorEastAsia"/>
          <w:sz w:val="20"/>
          <w:szCs w:val="20"/>
          <w:lang w:eastAsia="zh-CN"/>
        </w:rPr>
        <w:instrText xml:space="preserve"> </w:instrText>
      </w:r>
      <w:r w:rsidR="00BB6187">
        <w:rPr>
          <w:rFonts w:eastAsiaTheme="minorEastAsia"/>
          <w:sz w:val="20"/>
          <w:szCs w:val="20"/>
          <w:lang w:eastAsia="zh-CN"/>
        </w:rPr>
        <w:instrText xml:space="preserve"> \* MERGEFORMAT </w:instrText>
      </w:r>
      <w:r w:rsidRPr="00BB6187">
        <w:rPr>
          <w:rFonts w:eastAsiaTheme="minorEastAsia"/>
          <w:sz w:val="20"/>
          <w:szCs w:val="20"/>
          <w:lang w:eastAsia="zh-CN"/>
        </w:rPr>
      </w:r>
      <w:r w:rsidRPr="00BB6187">
        <w:rPr>
          <w:rFonts w:eastAsiaTheme="minorEastAsia"/>
          <w:sz w:val="20"/>
          <w:szCs w:val="20"/>
          <w:lang w:eastAsia="zh-CN"/>
        </w:rPr>
        <w:fldChar w:fldCharType="separate"/>
      </w:r>
      <w:r w:rsidRPr="00BB6187">
        <w:rPr>
          <w:rFonts w:eastAsiaTheme="minorEastAsia"/>
          <w:sz w:val="20"/>
          <w:szCs w:val="20"/>
          <w:lang w:eastAsia="zh-CN"/>
        </w:rPr>
        <w:t>[2]</w:t>
      </w:r>
      <w:r w:rsidRPr="00BB6187">
        <w:rPr>
          <w:rFonts w:eastAsiaTheme="minorEastAsia"/>
          <w:sz w:val="20"/>
          <w:szCs w:val="20"/>
          <w:lang w:eastAsia="zh-CN"/>
        </w:rPr>
        <w:fldChar w:fldCharType="end"/>
      </w:r>
      <w:r w:rsidRPr="00BB6187">
        <w:rPr>
          <w:rFonts w:eastAsiaTheme="minorEastAsia" w:hint="eastAsia"/>
          <w:sz w:val="20"/>
          <w:szCs w:val="20"/>
          <w:lang w:eastAsia="zh-CN"/>
        </w:rPr>
        <w:t>.</w:t>
      </w:r>
    </w:p>
    <w:tbl>
      <w:tblPr>
        <w:tblStyle w:val="aa"/>
        <w:tblW w:w="0" w:type="auto"/>
        <w:tblLook w:val="04A0" w:firstRow="1" w:lastRow="0" w:firstColumn="1" w:lastColumn="0" w:noHBand="0" w:noVBand="1"/>
      </w:tblPr>
      <w:tblGrid>
        <w:gridCol w:w="9286"/>
      </w:tblGrid>
      <w:tr w:rsidR="00346F42" w:rsidRPr="00BB6187" w14:paraId="5F70BBB8" w14:textId="77777777" w:rsidTr="00346F42">
        <w:tc>
          <w:tcPr>
            <w:tcW w:w="9286" w:type="dxa"/>
          </w:tcPr>
          <w:p w14:paraId="69A59EE6" w14:textId="77777777" w:rsidR="00346F42" w:rsidRPr="00BB6187" w:rsidRDefault="00346F42" w:rsidP="00346F42">
            <w:pPr>
              <w:rPr>
                <w:bCs/>
                <w:szCs w:val="20"/>
              </w:rPr>
            </w:pPr>
            <w:r w:rsidRPr="00BB6187">
              <w:rPr>
                <w:bCs/>
                <w:szCs w:val="20"/>
              </w:rPr>
              <w:t>For the performance monitoring of BM-Case1 and BM-Case2:</w:t>
            </w:r>
          </w:p>
          <w:p w14:paraId="11CDC555" w14:textId="77777777" w:rsidR="00346F42" w:rsidRPr="00BB6187" w:rsidRDefault="00346F42" w:rsidP="00346F42">
            <w:pPr>
              <w:pStyle w:val="B1"/>
            </w:pPr>
            <w:r w:rsidRPr="00BB6187">
              <w:t>-</w:t>
            </w:r>
            <w:r w:rsidRPr="00BB6187">
              <w:tab/>
              <w:t>Performance metric(s) with the</w:t>
            </w:r>
            <w:r w:rsidRPr="00BB6187">
              <w:rPr>
                <w:bCs/>
                <w:lang w:eastAsia="zh-CN"/>
              </w:rPr>
              <w:t xml:space="preserve"> following alternatives:</w:t>
            </w:r>
          </w:p>
          <w:p w14:paraId="1E181750" w14:textId="77777777" w:rsidR="00346F42" w:rsidRPr="00BB6187" w:rsidRDefault="00346F42" w:rsidP="00346F42">
            <w:pPr>
              <w:pStyle w:val="B2"/>
            </w:pPr>
            <w:r w:rsidRPr="00BB6187">
              <w:t>-</w:t>
            </w:r>
            <w:r w:rsidRPr="00BB6187">
              <w:tab/>
              <w:t>Alt.1: Beam prediction accuracy related KPIs, e.g., Top-K/1 beam prediction accuracy</w:t>
            </w:r>
          </w:p>
          <w:p w14:paraId="1D430BD7" w14:textId="77777777" w:rsidR="00346F42" w:rsidRPr="00BB6187" w:rsidRDefault="00346F42" w:rsidP="00346F42">
            <w:pPr>
              <w:pStyle w:val="B2"/>
            </w:pPr>
            <w:r w:rsidRPr="00BB6187">
              <w:t>-</w:t>
            </w:r>
            <w:r w:rsidRPr="00BB6187">
              <w:tab/>
              <w:t>Alt.2: Link quality related KPIs, e.g., throughput, L1-RSRP, L1-SINR, hypothetical BLER</w:t>
            </w:r>
          </w:p>
          <w:p w14:paraId="3029FE4A" w14:textId="77777777" w:rsidR="00346F42" w:rsidRPr="00BB6187" w:rsidRDefault="00346F42" w:rsidP="00346F42">
            <w:pPr>
              <w:pStyle w:val="B2"/>
            </w:pPr>
            <w:r w:rsidRPr="00BB6187">
              <w:t>-</w:t>
            </w:r>
            <w:r w:rsidRPr="00BB6187">
              <w:tab/>
              <w:t xml:space="preserve">Alt.3: Performance metric based on input/output data distribution of AI/ML </w:t>
            </w:r>
          </w:p>
          <w:p w14:paraId="3EEE84FD" w14:textId="516F861B" w:rsidR="00346F42" w:rsidRPr="00BB6187" w:rsidRDefault="00346F42" w:rsidP="00346F42">
            <w:pPr>
              <w:pStyle w:val="B2"/>
              <w:rPr>
                <w:rFonts w:eastAsiaTheme="minorEastAsia"/>
                <w:lang w:eastAsia="zh-CN"/>
              </w:rPr>
            </w:pPr>
            <w:r w:rsidRPr="00BB6187">
              <w:t>-</w:t>
            </w:r>
            <w:r w:rsidRPr="00BB6187">
              <w:tab/>
              <w:t xml:space="preserve">Alt.4: The L1-RSRP difference evaluated by comparing measured RSRP and predicted RSRP </w:t>
            </w:r>
          </w:p>
        </w:tc>
      </w:tr>
    </w:tbl>
    <w:p w14:paraId="3175F272" w14:textId="662CA020" w:rsidR="00DB4B04" w:rsidRDefault="00346F42" w:rsidP="00346F42">
      <w:pPr>
        <w:pStyle w:val="a1"/>
        <w:spacing w:beforeLines="50" w:before="120"/>
        <w:rPr>
          <w:rFonts w:eastAsiaTheme="minorEastAsia"/>
          <w:sz w:val="20"/>
          <w:szCs w:val="20"/>
          <w:lang w:eastAsia="zh-CN"/>
        </w:rPr>
      </w:pPr>
      <w:r w:rsidRPr="00BB6187">
        <w:rPr>
          <w:rFonts w:eastAsiaTheme="minorEastAsia" w:hint="eastAsia"/>
          <w:sz w:val="20"/>
          <w:szCs w:val="20"/>
          <w:lang w:eastAsia="zh-CN"/>
        </w:rPr>
        <w:t>For</w:t>
      </w:r>
      <w:r w:rsidR="001A5D5D">
        <w:rPr>
          <w:rFonts w:eastAsiaTheme="minorEastAsia" w:hint="eastAsia"/>
          <w:sz w:val="20"/>
          <w:szCs w:val="20"/>
          <w:lang w:eastAsia="zh-CN"/>
        </w:rPr>
        <w:t xml:space="preserve"> the above metrics, </w:t>
      </w:r>
      <w:r w:rsidR="00D57A96" w:rsidRPr="00BB6187">
        <w:rPr>
          <w:rFonts w:eastAsiaTheme="minorEastAsia" w:hint="eastAsia"/>
          <w:sz w:val="20"/>
          <w:szCs w:val="20"/>
          <w:lang w:eastAsia="zh-CN"/>
        </w:rPr>
        <w:t xml:space="preserve">Alt.2 </w:t>
      </w:r>
      <w:r w:rsidR="001A5D5D">
        <w:rPr>
          <w:rFonts w:eastAsiaTheme="minorEastAsia" w:hint="eastAsia"/>
          <w:sz w:val="20"/>
          <w:szCs w:val="20"/>
          <w:lang w:eastAsia="zh-CN"/>
        </w:rPr>
        <w:t xml:space="preserve">can be used </w:t>
      </w:r>
      <w:r w:rsidR="00D57A96" w:rsidRPr="00BB6187">
        <w:rPr>
          <w:rFonts w:eastAsiaTheme="minorEastAsia" w:hint="eastAsia"/>
          <w:sz w:val="20"/>
          <w:szCs w:val="20"/>
          <w:lang w:eastAsia="zh-CN"/>
        </w:rPr>
        <w:t xml:space="preserve">to monitor the AI model/functionality by </w:t>
      </w:r>
      <w:r w:rsidR="001A5D5D">
        <w:rPr>
          <w:rFonts w:eastAsiaTheme="minorEastAsia" w:hint="eastAsia"/>
          <w:sz w:val="20"/>
          <w:szCs w:val="20"/>
          <w:lang w:eastAsia="zh-CN"/>
        </w:rPr>
        <w:t xml:space="preserve">network </w:t>
      </w:r>
      <w:r w:rsidR="00D57A96" w:rsidRPr="00BB6187">
        <w:rPr>
          <w:rFonts w:eastAsiaTheme="minorEastAsia" w:hint="eastAsia"/>
          <w:sz w:val="20"/>
          <w:szCs w:val="20"/>
          <w:lang w:eastAsia="zh-CN"/>
        </w:rPr>
        <w:t xml:space="preserve">implementation. For Alt.3, the </w:t>
      </w:r>
      <w:r w:rsidR="00B91426" w:rsidRPr="00BB6187">
        <w:rPr>
          <w:rFonts w:eastAsiaTheme="minorEastAsia"/>
          <w:sz w:val="20"/>
          <w:szCs w:val="20"/>
          <w:lang w:eastAsia="zh-CN"/>
        </w:rPr>
        <w:t xml:space="preserve">specific metric </w:t>
      </w:r>
      <w:r w:rsidR="00B91426" w:rsidRPr="00BB6187">
        <w:rPr>
          <w:rFonts w:eastAsiaTheme="minorEastAsia" w:hint="eastAsia"/>
          <w:sz w:val="20"/>
          <w:szCs w:val="20"/>
          <w:lang w:eastAsia="zh-CN"/>
        </w:rPr>
        <w:t xml:space="preserve">is not clear, and it needs evaluation to justify the </w:t>
      </w:r>
      <w:r w:rsidR="00B91426" w:rsidRPr="00BB6187">
        <w:rPr>
          <w:rFonts w:eastAsiaTheme="minorEastAsia"/>
          <w:sz w:val="20"/>
          <w:szCs w:val="20"/>
          <w:lang w:eastAsia="zh-CN"/>
        </w:rPr>
        <w:t>effectiveness</w:t>
      </w:r>
      <w:r w:rsidR="00B91426" w:rsidRPr="00BB6187">
        <w:rPr>
          <w:rFonts w:eastAsiaTheme="minorEastAsia" w:hint="eastAsia"/>
          <w:sz w:val="20"/>
          <w:szCs w:val="20"/>
          <w:lang w:eastAsia="zh-CN"/>
        </w:rPr>
        <w:t xml:space="preserve"> if any specific metric is proposed. </w:t>
      </w:r>
      <w:r w:rsidR="00D710B9" w:rsidRPr="00BB6187">
        <w:rPr>
          <w:rFonts w:eastAsiaTheme="minorEastAsia" w:hint="eastAsia"/>
          <w:sz w:val="20"/>
          <w:szCs w:val="20"/>
          <w:lang w:eastAsia="zh-CN"/>
        </w:rPr>
        <w:t xml:space="preserve">Alt.1 and Alt.4 are the intermediate KPIs of the AI model/functionality. For Alt.1, it can directly represent the beam prediction performance. The </w:t>
      </w:r>
      <w:r w:rsidR="00D710B9" w:rsidRPr="00BB6187">
        <w:rPr>
          <w:rFonts w:eastAsiaTheme="minorEastAsia"/>
          <w:sz w:val="20"/>
          <w:szCs w:val="20"/>
          <w:lang w:eastAsia="zh-CN"/>
        </w:rPr>
        <w:t xml:space="preserve">beam prediction accuracy </w:t>
      </w:r>
      <w:r w:rsidR="0010483D" w:rsidRPr="00BB6187">
        <w:rPr>
          <w:rFonts w:eastAsiaTheme="minorEastAsia" w:hint="eastAsia"/>
          <w:sz w:val="20"/>
          <w:szCs w:val="20"/>
          <w:lang w:eastAsia="zh-CN"/>
        </w:rPr>
        <w:t xml:space="preserve">related KPIs </w:t>
      </w:r>
      <w:r w:rsidR="0010483D" w:rsidRPr="00BB6187">
        <w:rPr>
          <w:rFonts w:eastAsiaTheme="minorEastAsia"/>
          <w:sz w:val="20"/>
          <w:szCs w:val="20"/>
          <w:lang w:eastAsia="zh-CN"/>
        </w:rPr>
        <w:t>include</w:t>
      </w:r>
      <w:r w:rsidR="00D710B9" w:rsidRPr="00BB6187">
        <w:rPr>
          <w:rFonts w:eastAsiaTheme="minorEastAsia"/>
          <w:sz w:val="20"/>
          <w:szCs w:val="20"/>
          <w:lang w:eastAsia="zh-CN"/>
        </w:rPr>
        <w:t xml:space="preserve"> Top-1 beam prediction accuracy, Top-K/1 beam prediction accuracy, Top-1/K beam prediction accuracy and Top-1 beam prediction accuracy within 1</w:t>
      </w:r>
      <w:r w:rsidR="005147B6">
        <w:rPr>
          <w:rFonts w:eastAsiaTheme="minorEastAsia" w:hint="eastAsia"/>
          <w:sz w:val="20"/>
          <w:szCs w:val="20"/>
          <w:lang w:eastAsia="zh-CN"/>
        </w:rPr>
        <w:t xml:space="preserve"> </w:t>
      </w:r>
      <w:r w:rsidR="00D710B9" w:rsidRPr="00BB6187">
        <w:rPr>
          <w:rFonts w:eastAsiaTheme="minorEastAsia"/>
          <w:sz w:val="20"/>
          <w:szCs w:val="20"/>
          <w:lang w:eastAsia="zh-CN"/>
        </w:rPr>
        <w:t>dB margin.</w:t>
      </w:r>
      <w:r w:rsidR="00D710B9" w:rsidRPr="00BB6187">
        <w:rPr>
          <w:rFonts w:eastAsiaTheme="minorEastAsia" w:hint="eastAsia"/>
          <w:sz w:val="20"/>
          <w:szCs w:val="20"/>
          <w:lang w:eastAsia="zh-CN"/>
        </w:rPr>
        <w:t xml:space="preserve"> </w:t>
      </w:r>
      <w:r w:rsidR="0010483D" w:rsidRPr="00BB6187">
        <w:rPr>
          <w:rFonts w:eastAsiaTheme="minorEastAsia" w:hint="eastAsia"/>
          <w:sz w:val="20"/>
          <w:szCs w:val="20"/>
          <w:lang w:eastAsia="zh-CN"/>
        </w:rPr>
        <w:t xml:space="preserve">We think all these KPIs can be used for performance monitoring, and the specific metric can be configured by the network. </w:t>
      </w:r>
    </w:p>
    <w:p w14:paraId="03F13C61" w14:textId="3A7FA0ED" w:rsidR="00346F42" w:rsidRPr="00BB6187" w:rsidRDefault="0010483D" w:rsidP="00346F42">
      <w:pPr>
        <w:pStyle w:val="a1"/>
        <w:spacing w:beforeLines="50" w:before="120"/>
        <w:rPr>
          <w:rFonts w:eastAsiaTheme="minorEastAsia"/>
          <w:sz w:val="20"/>
          <w:szCs w:val="20"/>
          <w:lang w:eastAsia="zh-CN"/>
        </w:rPr>
      </w:pPr>
      <w:r w:rsidRPr="00BB6187">
        <w:rPr>
          <w:rFonts w:eastAsiaTheme="minorEastAsia" w:hint="eastAsia"/>
          <w:sz w:val="20"/>
          <w:szCs w:val="20"/>
          <w:lang w:eastAsia="zh-CN"/>
        </w:rPr>
        <w:t xml:space="preserve">For Alt.4, we have conducted some evaluations to </w:t>
      </w:r>
      <w:r w:rsidR="003C66BC" w:rsidRPr="00BB6187">
        <w:rPr>
          <w:rFonts w:eastAsiaTheme="minorEastAsia" w:hint="eastAsia"/>
          <w:sz w:val="20"/>
          <w:szCs w:val="20"/>
          <w:lang w:eastAsia="zh-CN"/>
        </w:rPr>
        <w:t xml:space="preserve">verify whether the L1-RSRP difference will be changed when </w:t>
      </w:r>
      <w:r w:rsidR="003C66BC" w:rsidRPr="00BB6187">
        <w:rPr>
          <w:rFonts w:eastAsiaTheme="minorEastAsia"/>
          <w:sz w:val="20"/>
          <w:szCs w:val="20"/>
          <w:lang w:eastAsia="zh-CN"/>
        </w:rPr>
        <w:t>the</w:t>
      </w:r>
      <w:r w:rsidR="003C66BC" w:rsidRPr="00BB6187">
        <w:rPr>
          <w:rFonts w:eastAsiaTheme="minorEastAsia" w:hint="eastAsia"/>
          <w:sz w:val="20"/>
          <w:szCs w:val="20"/>
          <w:lang w:eastAsia="zh-CN"/>
        </w:rPr>
        <w:t xml:space="preserve"> </w:t>
      </w:r>
      <w:r w:rsidR="00095702" w:rsidRPr="00BB6187">
        <w:rPr>
          <w:rFonts w:eastAsiaTheme="minorEastAsia" w:hint="eastAsia"/>
          <w:sz w:val="20"/>
          <w:szCs w:val="20"/>
          <w:lang w:eastAsia="zh-CN"/>
        </w:rPr>
        <w:t xml:space="preserve">prediction accuracy </w:t>
      </w:r>
      <w:r w:rsidR="009F719D">
        <w:rPr>
          <w:rFonts w:eastAsiaTheme="minorEastAsia" w:hint="eastAsia"/>
          <w:sz w:val="20"/>
          <w:szCs w:val="20"/>
          <w:lang w:eastAsia="zh-CN"/>
        </w:rPr>
        <w:t xml:space="preserve">of AI/ML model </w:t>
      </w:r>
      <w:r w:rsidR="00095702" w:rsidRPr="00BB6187">
        <w:rPr>
          <w:rFonts w:eastAsiaTheme="minorEastAsia" w:hint="eastAsia"/>
          <w:sz w:val="20"/>
          <w:szCs w:val="20"/>
          <w:lang w:eastAsia="zh-CN"/>
        </w:rPr>
        <w:t xml:space="preserve">is evidently </w:t>
      </w:r>
      <w:r w:rsidR="00295E5D">
        <w:rPr>
          <w:rFonts w:eastAsiaTheme="minorEastAsia" w:hint="eastAsia"/>
          <w:sz w:val="20"/>
          <w:szCs w:val="20"/>
          <w:lang w:eastAsia="zh-CN"/>
        </w:rPr>
        <w:t>reduced</w:t>
      </w:r>
      <w:r w:rsidR="00095702" w:rsidRPr="00BB6187">
        <w:rPr>
          <w:rFonts w:eastAsiaTheme="minorEastAsia" w:hint="eastAsia"/>
          <w:sz w:val="20"/>
          <w:szCs w:val="20"/>
          <w:lang w:eastAsia="zh-CN"/>
        </w:rPr>
        <w:t xml:space="preserve">. </w:t>
      </w:r>
      <w:r w:rsidR="004B7AEE">
        <w:rPr>
          <w:rFonts w:eastAsiaTheme="minorEastAsia" w:hint="eastAsia"/>
          <w:sz w:val="20"/>
          <w:szCs w:val="20"/>
          <w:lang w:eastAsia="zh-CN"/>
        </w:rPr>
        <w:t xml:space="preserve">In our simulations, we consider two different generalization cases. One is </w:t>
      </w:r>
      <w:r w:rsidR="006C09B4">
        <w:rPr>
          <w:rFonts w:eastAsiaTheme="minorEastAsia" w:hint="eastAsia"/>
          <w:sz w:val="20"/>
          <w:szCs w:val="20"/>
          <w:lang w:eastAsia="zh-CN"/>
        </w:rPr>
        <w:t xml:space="preserve">AI/ML model </w:t>
      </w:r>
      <w:r w:rsidR="004B7AEE">
        <w:rPr>
          <w:rFonts w:eastAsiaTheme="minorEastAsia" w:hint="eastAsia"/>
          <w:sz w:val="20"/>
          <w:szCs w:val="20"/>
          <w:lang w:eastAsia="zh-CN"/>
        </w:rPr>
        <w:t>generalized from U</w:t>
      </w:r>
      <w:r w:rsidR="000F3024">
        <w:rPr>
          <w:rFonts w:eastAsiaTheme="minorEastAsia" w:hint="eastAsia"/>
          <w:sz w:val="20"/>
          <w:szCs w:val="20"/>
          <w:lang w:eastAsia="zh-CN"/>
        </w:rPr>
        <w:t>M</w:t>
      </w:r>
      <w:r w:rsidR="004B7AEE">
        <w:rPr>
          <w:rFonts w:eastAsiaTheme="minorEastAsia" w:hint="eastAsia"/>
          <w:sz w:val="20"/>
          <w:szCs w:val="20"/>
          <w:lang w:eastAsia="zh-CN"/>
        </w:rPr>
        <w:t xml:space="preserve">i scenario to </w:t>
      </w:r>
      <w:r w:rsidR="009F719D">
        <w:rPr>
          <w:rFonts w:eastAsiaTheme="minorEastAsia" w:hint="eastAsia"/>
          <w:sz w:val="20"/>
          <w:szCs w:val="20"/>
          <w:lang w:eastAsia="zh-CN"/>
        </w:rPr>
        <w:t>U</w:t>
      </w:r>
      <w:r w:rsidR="000F3024">
        <w:rPr>
          <w:rFonts w:eastAsiaTheme="minorEastAsia" w:hint="eastAsia"/>
          <w:sz w:val="20"/>
          <w:szCs w:val="20"/>
          <w:lang w:eastAsia="zh-CN"/>
        </w:rPr>
        <w:t>M</w:t>
      </w:r>
      <w:r w:rsidR="009F719D">
        <w:rPr>
          <w:rFonts w:eastAsiaTheme="minorEastAsia" w:hint="eastAsia"/>
          <w:sz w:val="20"/>
          <w:szCs w:val="20"/>
          <w:lang w:eastAsia="zh-CN"/>
        </w:rPr>
        <w:t xml:space="preserve">a scenario, </w:t>
      </w:r>
      <w:r w:rsidR="005E1A82">
        <w:rPr>
          <w:rFonts w:eastAsiaTheme="minorEastAsia" w:hint="eastAsia"/>
          <w:sz w:val="20"/>
          <w:szCs w:val="20"/>
          <w:lang w:eastAsia="zh-CN"/>
        </w:rPr>
        <w:t xml:space="preserve">and </w:t>
      </w:r>
      <w:r w:rsidR="009F719D">
        <w:rPr>
          <w:rFonts w:eastAsiaTheme="minorEastAsia" w:hint="eastAsia"/>
          <w:sz w:val="20"/>
          <w:szCs w:val="20"/>
          <w:lang w:eastAsia="zh-CN"/>
        </w:rPr>
        <w:t xml:space="preserve">the other one is </w:t>
      </w:r>
      <w:r w:rsidR="00A64A28">
        <w:rPr>
          <w:rFonts w:eastAsiaTheme="minorEastAsia" w:hint="eastAsia"/>
          <w:sz w:val="20"/>
          <w:szCs w:val="20"/>
          <w:lang w:eastAsia="zh-CN"/>
        </w:rPr>
        <w:t xml:space="preserve">AI/ML model </w:t>
      </w:r>
      <w:r w:rsidR="009F719D">
        <w:rPr>
          <w:rFonts w:eastAsiaTheme="minorEastAsia" w:hint="eastAsia"/>
          <w:sz w:val="20"/>
          <w:szCs w:val="20"/>
          <w:lang w:eastAsia="zh-CN"/>
        </w:rPr>
        <w:t xml:space="preserve">generalized from Set B </w:t>
      </w:r>
      <w:r w:rsidR="005E1A82">
        <w:rPr>
          <w:rFonts w:eastAsiaTheme="minorEastAsia" w:hint="eastAsia"/>
          <w:sz w:val="20"/>
          <w:szCs w:val="20"/>
          <w:lang w:eastAsia="zh-CN"/>
        </w:rPr>
        <w:t xml:space="preserve">fixed </w:t>
      </w:r>
      <w:r w:rsidR="009F719D">
        <w:rPr>
          <w:rFonts w:eastAsiaTheme="minorEastAsia" w:hint="eastAsia"/>
          <w:sz w:val="20"/>
          <w:szCs w:val="20"/>
          <w:lang w:eastAsia="zh-CN"/>
        </w:rPr>
        <w:t xml:space="preserve">pattern 1 to Set B </w:t>
      </w:r>
      <w:r w:rsidR="005E1A82">
        <w:rPr>
          <w:rFonts w:eastAsiaTheme="minorEastAsia" w:hint="eastAsia"/>
          <w:sz w:val="20"/>
          <w:szCs w:val="20"/>
          <w:lang w:eastAsia="zh-CN"/>
        </w:rPr>
        <w:t xml:space="preserve">fixed </w:t>
      </w:r>
      <w:r w:rsidR="009F719D">
        <w:rPr>
          <w:rFonts w:eastAsiaTheme="minorEastAsia" w:hint="eastAsia"/>
          <w:sz w:val="20"/>
          <w:szCs w:val="20"/>
          <w:lang w:eastAsia="zh-CN"/>
        </w:rPr>
        <w:t xml:space="preserve">pattern 2. </w:t>
      </w:r>
      <w:r w:rsidR="00095702" w:rsidRPr="00BB6187">
        <w:rPr>
          <w:rFonts w:eastAsiaTheme="minorEastAsia" w:hint="eastAsia"/>
          <w:sz w:val="20"/>
          <w:szCs w:val="20"/>
          <w:lang w:eastAsia="zh-CN"/>
        </w:rPr>
        <w:t>The evaluation result</w:t>
      </w:r>
      <w:r w:rsidR="00DC5FEE" w:rsidRPr="00BB6187">
        <w:rPr>
          <w:rFonts w:eastAsiaTheme="minorEastAsia" w:hint="eastAsia"/>
          <w:sz w:val="20"/>
          <w:szCs w:val="20"/>
          <w:lang w:eastAsia="zh-CN"/>
        </w:rPr>
        <w:t xml:space="preserve">s are </w:t>
      </w:r>
      <w:r w:rsidR="00095702" w:rsidRPr="00BB6187">
        <w:rPr>
          <w:rFonts w:eastAsiaTheme="minorEastAsia" w:hint="eastAsia"/>
          <w:sz w:val="20"/>
          <w:szCs w:val="20"/>
          <w:lang w:eastAsia="zh-CN"/>
        </w:rPr>
        <w:t xml:space="preserve">summarized in </w:t>
      </w:r>
      <w:r w:rsidR="00DC5FEE" w:rsidRPr="00BB6187">
        <w:rPr>
          <w:rFonts w:eastAsiaTheme="minorEastAsia"/>
          <w:sz w:val="20"/>
          <w:szCs w:val="20"/>
          <w:lang w:eastAsia="zh-CN"/>
        </w:rPr>
        <w:fldChar w:fldCharType="begin"/>
      </w:r>
      <w:r w:rsidR="00DC5FEE" w:rsidRPr="00BB6187">
        <w:rPr>
          <w:rFonts w:eastAsiaTheme="minorEastAsia"/>
          <w:sz w:val="20"/>
          <w:szCs w:val="20"/>
          <w:lang w:eastAsia="zh-CN"/>
        </w:rPr>
        <w:instrText xml:space="preserve"> </w:instrText>
      </w:r>
      <w:r w:rsidR="00DC5FEE" w:rsidRPr="00BB6187">
        <w:rPr>
          <w:rFonts w:eastAsiaTheme="minorEastAsia" w:hint="eastAsia"/>
          <w:sz w:val="20"/>
          <w:szCs w:val="20"/>
          <w:lang w:eastAsia="zh-CN"/>
        </w:rPr>
        <w:instrText>REF _Ref157453258 \h</w:instrText>
      </w:r>
      <w:r w:rsidR="00DC5FEE" w:rsidRPr="00BB6187">
        <w:rPr>
          <w:rFonts w:eastAsiaTheme="minorEastAsia"/>
          <w:sz w:val="20"/>
          <w:szCs w:val="20"/>
          <w:lang w:eastAsia="zh-CN"/>
        </w:rPr>
        <w:instrText xml:space="preserve"> </w:instrText>
      </w:r>
      <w:r w:rsidR="00BB6187">
        <w:rPr>
          <w:rFonts w:eastAsiaTheme="minorEastAsia"/>
          <w:sz w:val="20"/>
          <w:szCs w:val="20"/>
          <w:lang w:eastAsia="zh-CN"/>
        </w:rPr>
        <w:instrText xml:space="preserve"> \* MERGEFORMAT </w:instrText>
      </w:r>
      <w:r w:rsidR="00DC5FEE" w:rsidRPr="00BB6187">
        <w:rPr>
          <w:rFonts w:eastAsiaTheme="minorEastAsia"/>
          <w:sz w:val="20"/>
          <w:szCs w:val="20"/>
          <w:lang w:eastAsia="zh-CN"/>
        </w:rPr>
      </w:r>
      <w:r w:rsidR="00DC5FEE" w:rsidRPr="00BB6187">
        <w:rPr>
          <w:rFonts w:eastAsiaTheme="minorEastAsia"/>
          <w:sz w:val="20"/>
          <w:szCs w:val="20"/>
          <w:lang w:eastAsia="zh-CN"/>
        </w:rPr>
        <w:fldChar w:fldCharType="separate"/>
      </w:r>
      <w:r w:rsidR="001B41DD" w:rsidRPr="001B41DD">
        <w:rPr>
          <w:rFonts w:cs="Times New Roman"/>
          <w:sz w:val="20"/>
          <w:szCs w:val="20"/>
        </w:rPr>
        <w:t>Table</w:t>
      </w:r>
      <w:r w:rsidR="001B41DD" w:rsidRPr="001B41DD">
        <w:rPr>
          <w:sz w:val="20"/>
          <w:szCs w:val="20"/>
        </w:rPr>
        <w:t xml:space="preserve"> </w:t>
      </w:r>
      <w:r w:rsidR="001B41DD" w:rsidRPr="001B41DD">
        <w:rPr>
          <w:noProof/>
          <w:sz w:val="20"/>
          <w:szCs w:val="20"/>
        </w:rPr>
        <w:t>3</w:t>
      </w:r>
      <w:r w:rsidR="00DC5FEE" w:rsidRPr="00BB6187">
        <w:rPr>
          <w:rFonts w:eastAsiaTheme="minorEastAsia"/>
          <w:sz w:val="20"/>
          <w:szCs w:val="20"/>
          <w:lang w:eastAsia="zh-CN"/>
        </w:rPr>
        <w:fldChar w:fldCharType="end"/>
      </w:r>
      <w:r w:rsidR="00DC5FEE" w:rsidRPr="00BB6187">
        <w:rPr>
          <w:rFonts w:eastAsiaTheme="minorEastAsia" w:hint="eastAsia"/>
          <w:sz w:val="20"/>
          <w:szCs w:val="20"/>
          <w:lang w:eastAsia="zh-CN"/>
        </w:rPr>
        <w:t>.</w:t>
      </w:r>
    </w:p>
    <w:p w14:paraId="186E6756" w14:textId="04D4C7E3" w:rsidR="00095702" w:rsidRPr="00BB6187" w:rsidRDefault="00DC5FEE" w:rsidP="00614D5D">
      <w:pPr>
        <w:pStyle w:val="af0"/>
        <w:spacing w:afterLines="50" w:after="120"/>
        <w:jc w:val="center"/>
        <w:rPr>
          <w:rFonts w:ascii="Times New Roman" w:eastAsiaTheme="minorEastAsia" w:hAnsi="Times New Roman" w:cs="Times New Roman"/>
        </w:rPr>
      </w:pPr>
      <w:bookmarkStart w:id="9" w:name="_Ref157453258"/>
      <w:r w:rsidRPr="00BB6187">
        <w:rPr>
          <w:rFonts w:ascii="Times New Roman" w:hAnsi="Times New Roman" w:cs="Times New Roman"/>
        </w:rPr>
        <w:t xml:space="preserve">Table </w:t>
      </w:r>
      <w:r w:rsidRPr="00BB6187">
        <w:rPr>
          <w:rFonts w:ascii="Times New Roman" w:hAnsi="Times New Roman" w:cs="Times New Roman"/>
        </w:rPr>
        <w:fldChar w:fldCharType="begin"/>
      </w:r>
      <w:r w:rsidRPr="00BB6187">
        <w:rPr>
          <w:rFonts w:ascii="Times New Roman" w:hAnsi="Times New Roman" w:cs="Times New Roman"/>
        </w:rPr>
        <w:instrText xml:space="preserve"> SEQ Table \* ARABIC </w:instrText>
      </w:r>
      <w:r w:rsidRPr="00BB6187">
        <w:rPr>
          <w:rFonts w:ascii="Times New Roman" w:hAnsi="Times New Roman" w:cs="Times New Roman"/>
        </w:rPr>
        <w:fldChar w:fldCharType="separate"/>
      </w:r>
      <w:r w:rsidR="00761E1B">
        <w:rPr>
          <w:rFonts w:ascii="Times New Roman" w:hAnsi="Times New Roman" w:cs="Times New Roman"/>
          <w:noProof/>
        </w:rPr>
        <w:t>3</w:t>
      </w:r>
      <w:r w:rsidRPr="00BB6187">
        <w:rPr>
          <w:rFonts w:ascii="Times New Roman" w:hAnsi="Times New Roman" w:cs="Times New Roman"/>
        </w:rPr>
        <w:fldChar w:fldCharType="end"/>
      </w:r>
      <w:bookmarkEnd w:id="9"/>
      <w:r w:rsidRPr="00BB6187">
        <w:rPr>
          <w:rFonts w:ascii="Times New Roman" w:hAnsi="Times New Roman" w:cs="Times New Roman"/>
        </w:rPr>
        <w:t xml:space="preserve"> Evaluation results for BM-Case1 with generalization</w:t>
      </w:r>
    </w:p>
    <w:tbl>
      <w:tblPr>
        <w:tblStyle w:val="aa"/>
        <w:tblW w:w="0" w:type="auto"/>
        <w:jc w:val="center"/>
        <w:tblLook w:val="04A0" w:firstRow="1" w:lastRow="0" w:firstColumn="1" w:lastColumn="0" w:noHBand="0" w:noVBand="1"/>
      </w:tblPr>
      <w:tblGrid>
        <w:gridCol w:w="3860"/>
        <w:gridCol w:w="926"/>
        <w:gridCol w:w="992"/>
        <w:gridCol w:w="1418"/>
        <w:gridCol w:w="1417"/>
      </w:tblGrid>
      <w:tr w:rsidR="00AB7098" w:rsidRPr="00BB6187" w14:paraId="60AEC444" w14:textId="77777777" w:rsidTr="001F522B">
        <w:trPr>
          <w:jc w:val="center"/>
        </w:trPr>
        <w:tc>
          <w:tcPr>
            <w:tcW w:w="0" w:type="auto"/>
            <w:shd w:val="clear" w:color="auto" w:fill="DBE5F1" w:themeFill="accent1" w:themeFillTint="33"/>
          </w:tcPr>
          <w:p w14:paraId="580C9E2A" w14:textId="6F37355C" w:rsidR="00AB7098" w:rsidRPr="00BB6187" w:rsidRDefault="00AB7098" w:rsidP="00BB6187">
            <w:pPr>
              <w:pStyle w:val="a1"/>
              <w:spacing w:beforeLines="50" w:before="120"/>
              <w:jc w:val="center"/>
              <w:rPr>
                <w:rFonts w:eastAsiaTheme="minorEastAsia"/>
                <w:sz w:val="20"/>
                <w:szCs w:val="20"/>
                <w:lang w:eastAsia="zh-CN"/>
              </w:rPr>
            </w:pPr>
            <w:r w:rsidRPr="00BB6187">
              <w:rPr>
                <w:rFonts w:eastAsiaTheme="minorEastAsia"/>
                <w:sz w:val="20"/>
                <w:szCs w:val="20"/>
                <w:lang w:eastAsia="zh-CN"/>
              </w:rPr>
              <w:t>Training data</w:t>
            </w:r>
          </w:p>
        </w:tc>
        <w:tc>
          <w:tcPr>
            <w:tcW w:w="926" w:type="dxa"/>
            <w:shd w:val="clear" w:color="auto" w:fill="DBE5F1" w:themeFill="accent1" w:themeFillTint="33"/>
          </w:tcPr>
          <w:p w14:paraId="56EF1721" w14:textId="4D4D76BE" w:rsidR="00AB7098" w:rsidRPr="00BB6187" w:rsidRDefault="000F3024" w:rsidP="00FD483F">
            <w:pPr>
              <w:pStyle w:val="a1"/>
              <w:spacing w:beforeLines="50" w:before="120"/>
              <w:jc w:val="center"/>
              <w:rPr>
                <w:rFonts w:eastAsiaTheme="minorEastAsia"/>
                <w:sz w:val="20"/>
                <w:szCs w:val="20"/>
                <w:lang w:eastAsia="zh-CN"/>
              </w:rPr>
            </w:pPr>
            <w:r>
              <w:rPr>
                <w:rFonts w:eastAsiaTheme="minorEastAsia" w:hint="eastAsia"/>
                <w:sz w:val="20"/>
                <w:szCs w:val="20"/>
                <w:lang w:eastAsia="zh-CN"/>
              </w:rPr>
              <w:t>UMi</w:t>
            </w:r>
          </w:p>
        </w:tc>
        <w:tc>
          <w:tcPr>
            <w:tcW w:w="992" w:type="dxa"/>
            <w:shd w:val="clear" w:color="auto" w:fill="DBE5F1" w:themeFill="accent1" w:themeFillTint="33"/>
          </w:tcPr>
          <w:p w14:paraId="575FCBB8" w14:textId="2FD13E47" w:rsidR="00AB7098" w:rsidRPr="00BB6187" w:rsidRDefault="00AB7098" w:rsidP="00BF0470">
            <w:pPr>
              <w:pStyle w:val="a1"/>
              <w:spacing w:beforeLines="50" w:before="120"/>
              <w:jc w:val="center"/>
              <w:rPr>
                <w:rFonts w:eastAsiaTheme="minorEastAsia"/>
                <w:sz w:val="20"/>
                <w:szCs w:val="20"/>
                <w:lang w:eastAsia="zh-CN"/>
              </w:rPr>
            </w:pPr>
            <w:r>
              <w:rPr>
                <w:rFonts w:eastAsiaTheme="minorEastAsia" w:hint="eastAsia"/>
                <w:sz w:val="20"/>
                <w:szCs w:val="20"/>
                <w:lang w:eastAsia="zh-CN"/>
              </w:rPr>
              <w:t>U</w:t>
            </w:r>
            <w:r w:rsidR="000F3024">
              <w:rPr>
                <w:rFonts w:eastAsiaTheme="minorEastAsia" w:hint="eastAsia"/>
                <w:sz w:val="20"/>
                <w:szCs w:val="20"/>
                <w:lang w:eastAsia="zh-CN"/>
              </w:rPr>
              <w:t>M</w:t>
            </w:r>
            <w:r>
              <w:rPr>
                <w:rFonts w:eastAsiaTheme="minorEastAsia" w:hint="eastAsia"/>
                <w:sz w:val="20"/>
                <w:szCs w:val="20"/>
                <w:lang w:eastAsia="zh-CN"/>
              </w:rPr>
              <w:t>i</w:t>
            </w:r>
          </w:p>
        </w:tc>
        <w:tc>
          <w:tcPr>
            <w:tcW w:w="1418" w:type="dxa"/>
            <w:shd w:val="clear" w:color="auto" w:fill="DBE5F1" w:themeFill="accent1" w:themeFillTint="33"/>
          </w:tcPr>
          <w:p w14:paraId="195B237A" w14:textId="36F1C9A8" w:rsidR="00AB7098" w:rsidRPr="00BB6187" w:rsidRDefault="00AB7098" w:rsidP="00BF0470">
            <w:pPr>
              <w:pStyle w:val="a1"/>
              <w:spacing w:beforeLines="50" w:before="120"/>
              <w:jc w:val="center"/>
              <w:rPr>
                <w:rFonts w:eastAsiaTheme="minorEastAsia"/>
                <w:sz w:val="20"/>
                <w:szCs w:val="20"/>
                <w:lang w:eastAsia="zh-CN"/>
              </w:rPr>
            </w:pPr>
            <w:r>
              <w:rPr>
                <w:rFonts w:eastAsiaTheme="minorEastAsia" w:hint="eastAsia"/>
                <w:sz w:val="20"/>
                <w:szCs w:val="20"/>
                <w:lang w:eastAsia="zh-CN"/>
              </w:rPr>
              <w:t>Set B pattern 1</w:t>
            </w:r>
          </w:p>
        </w:tc>
        <w:tc>
          <w:tcPr>
            <w:tcW w:w="1417" w:type="dxa"/>
            <w:shd w:val="clear" w:color="auto" w:fill="DBE5F1" w:themeFill="accent1" w:themeFillTint="33"/>
          </w:tcPr>
          <w:p w14:paraId="586CCAD9" w14:textId="265B9990" w:rsidR="00AB7098" w:rsidRPr="00BB6187" w:rsidRDefault="00AB7098" w:rsidP="00BF0470">
            <w:pPr>
              <w:pStyle w:val="a1"/>
              <w:spacing w:beforeLines="50" w:before="120"/>
              <w:jc w:val="center"/>
              <w:rPr>
                <w:rFonts w:eastAsiaTheme="minorEastAsia"/>
                <w:sz w:val="20"/>
                <w:szCs w:val="20"/>
                <w:lang w:eastAsia="zh-CN"/>
              </w:rPr>
            </w:pPr>
            <w:r>
              <w:rPr>
                <w:rFonts w:eastAsiaTheme="minorEastAsia" w:hint="eastAsia"/>
                <w:sz w:val="20"/>
                <w:szCs w:val="20"/>
                <w:lang w:eastAsia="zh-CN"/>
              </w:rPr>
              <w:t>Set B pattern 1</w:t>
            </w:r>
          </w:p>
        </w:tc>
      </w:tr>
      <w:tr w:rsidR="00AB7098" w:rsidRPr="00BB6187" w14:paraId="56AFA075" w14:textId="77777777" w:rsidTr="001F522B">
        <w:trPr>
          <w:jc w:val="center"/>
        </w:trPr>
        <w:tc>
          <w:tcPr>
            <w:tcW w:w="0" w:type="auto"/>
            <w:shd w:val="clear" w:color="auto" w:fill="DBE5F1" w:themeFill="accent1" w:themeFillTint="33"/>
          </w:tcPr>
          <w:p w14:paraId="1E7E1F55" w14:textId="7D3D7E96" w:rsidR="00AB7098" w:rsidRPr="00BB6187" w:rsidRDefault="00AB7098" w:rsidP="00BB6187">
            <w:pPr>
              <w:pStyle w:val="a1"/>
              <w:spacing w:beforeLines="50" w:before="120"/>
              <w:jc w:val="center"/>
              <w:rPr>
                <w:rFonts w:eastAsiaTheme="minorEastAsia"/>
                <w:sz w:val="20"/>
                <w:szCs w:val="20"/>
                <w:lang w:eastAsia="zh-CN"/>
              </w:rPr>
            </w:pPr>
            <w:r w:rsidRPr="00BB6187">
              <w:rPr>
                <w:rFonts w:eastAsiaTheme="minorEastAsia"/>
                <w:sz w:val="20"/>
                <w:szCs w:val="20"/>
                <w:lang w:eastAsia="zh-CN"/>
              </w:rPr>
              <w:t>Testing data</w:t>
            </w:r>
          </w:p>
        </w:tc>
        <w:tc>
          <w:tcPr>
            <w:tcW w:w="926" w:type="dxa"/>
            <w:shd w:val="clear" w:color="auto" w:fill="DBE5F1" w:themeFill="accent1" w:themeFillTint="33"/>
          </w:tcPr>
          <w:p w14:paraId="04599A9B" w14:textId="094EE8D0" w:rsidR="00AB7098" w:rsidRPr="00BB6187" w:rsidRDefault="00AB7098" w:rsidP="00BF0470">
            <w:pPr>
              <w:pStyle w:val="a1"/>
              <w:spacing w:beforeLines="50" w:before="120"/>
              <w:jc w:val="center"/>
              <w:rPr>
                <w:rFonts w:eastAsiaTheme="minorEastAsia"/>
                <w:sz w:val="20"/>
                <w:szCs w:val="20"/>
                <w:lang w:eastAsia="zh-CN"/>
              </w:rPr>
            </w:pPr>
            <w:r>
              <w:rPr>
                <w:rFonts w:eastAsiaTheme="minorEastAsia" w:hint="eastAsia"/>
                <w:sz w:val="20"/>
                <w:szCs w:val="20"/>
                <w:lang w:eastAsia="zh-CN"/>
              </w:rPr>
              <w:t>U</w:t>
            </w:r>
            <w:r w:rsidR="000F3024">
              <w:rPr>
                <w:rFonts w:eastAsiaTheme="minorEastAsia" w:hint="eastAsia"/>
                <w:sz w:val="20"/>
                <w:szCs w:val="20"/>
                <w:lang w:eastAsia="zh-CN"/>
              </w:rPr>
              <w:t>M</w:t>
            </w:r>
            <w:r>
              <w:rPr>
                <w:rFonts w:eastAsiaTheme="minorEastAsia" w:hint="eastAsia"/>
                <w:sz w:val="20"/>
                <w:szCs w:val="20"/>
                <w:lang w:eastAsia="zh-CN"/>
              </w:rPr>
              <w:t>i</w:t>
            </w:r>
          </w:p>
        </w:tc>
        <w:tc>
          <w:tcPr>
            <w:tcW w:w="992" w:type="dxa"/>
            <w:shd w:val="clear" w:color="auto" w:fill="DBE5F1" w:themeFill="accent1" w:themeFillTint="33"/>
          </w:tcPr>
          <w:p w14:paraId="2BAC51F3" w14:textId="33461DD3" w:rsidR="00AB7098" w:rsidRPr="00BB6187" w:rsidRDefault="00AB7098" w:rsidP="00BF0470">
            <w:pPr>
              <w:pStyle w:val="a1"/>
              <w:spacing w:beforeLines="50" w:before="120"/>
              <w:jc w:val="center"/>
              <w:rPr>
                <w:rFonts w:eastAsiaTheme="minorEastAsia"/>
                <w:sz w:val="20"/>
                <w:szCs w:val="20"/>
                <w:lang w:eastAsia="zh-CN"/>
              </w:rPr>
            </w:pPr>
            <w:r>
              <w:rPr>
                <w:rFonts w:eastAsiaTheme="minorEastAsia" w:hint="eastAsia"/>
                <w:sz w:val="20"/>
                <w:szCs w:val="20"/>
                <w:lang w:eastAsia="zh-CN"/>
              </w:rPr>
              <w:t>U</w:t>
            </w:r>
            <w:r w:rsidR="000F3024">
              <w:rPr>
                <w:rFonts w:eastAsiaTheme="minorEastAsia" w:hint="eastAsia"/>
                <w:sz w:val="20"/>
                <w:szCs w:val="20"/>
                <w:lang w:eastAsia="zh-CN"/>
              </w:rPr>
              <w:t>M</w:t>
            </w:r>
            <w:r>
              <w:rPr>
                <w:rFonts w:eastAsiaTheme="minorEastAsia" w:hint="eastAsia"/>
                <w:sz w:val="20"/>
                <w:szCs w:val="20"/>
                <w:lang w:eastAsia="zh-CN"/>
              </w:rPr>
              <w:t>a</w:t>
            </w:r>
          </w:p>
        </w:tc>
        <w:tc>
          <w:tcPr>
            <w:tcW w:w="1418" w:type="dxa"/>
            <w:shd w:val="clear" w:color="auto" w:fill="DBE5F1" w:themeFill="accent1" w:themeFillTint="33"/>
          </w:tcPr>
          <w:p w14:paraId="282D30D5" w14:textId="09468286" w:rsidR="00AB7098" w:rsidRPr="00BB6187" w:rsidRDefault="00AB7098" w:rsidP="00BF0470">
            <w:pPr>
              <w:pStyle w:val="a1"/>
              <w:spacing w:beforeLines="50" w:before="120"/>
              <w:jc w:val="center"/>
              <w:rPr>
                <w:rFonts w:eastAsiaTheme="minorEastAsia"/>
                <w:sz w:val="20"/>
                <w:szCs w:val="20"/>
                <w:lang w:eastAsia="zh-CN"/>
              </w:rPr>
            </w:pPr>
            <w:r>
              <w:rPr>
                <w:rFonts w:eastAsiaTheme="minorEastAsia" w:hint="eastAsia"/>
                <w:sz w:val="20"/>
                <w:szCs w:val="20"/>
                <w:lang w:eastAsia="zh-CN"/>
              </w:rPr>
              <w:t>Set B pattern 1</w:t>
            </w:r>
          </w:p>
        </w:tc>
        <w:tc>
          <w:tcPr>
            <w:tcW w:w="1417" w:type="dxa"/>
            <w:shd w:val="clear" w:color="auto" w:fill="DBE5F1" w:themeFill="accent1" w:themeFillTint="33"/>
          </w:tcPr>
          <w:p w14:paraId="68B72FBF" w14:textId="733D92AF" w:rsidR="00AB7098" w:rsidRPr="00BB6187" w:rsidRDefault="00AB7098" w:rsidP="00BF0470">
            <w:pPr>
              <w:pStyle w:val="a1"/>
              <w:spacing w:beforeLines="50" w:before="120"/>
              <w:jc w:val="center"/>
              <w:rPr>
                <w:rFonts w:eastAsiaTheme="minorEastAsia"/>
                <w:sz w:val="20"/>
                <w:szCs w:val="20"/>
                <w:lang w:eastAsia="zh-CN"/>
              </w:rPr>
            </w:pPr>
            <w:r>
              <w:rPr>
                <w:rFonts w:eastAsiaTheme="minorEastAsia" w:hint="eastAsia"/>
                <w:sz w:val="20"/>
                <w:szCs w:val="20"/>
                <w:lang w:eastAsia="zh-CN"/>
              </w:rPr>
              <w:t>Set B pattern 2</w:t>
            </w:r>
          </w:p>
        </w:tc>
      </w:tr>
      <w:tr w:rsidR="00AB7098" w:rsidRPr="00BB6187" w14:paraId="26EE637C" w14:textId="77777777" w:rsidTr="001F522B">
        <w:trPr>
          <w:jc w:val="center"/>
        </w:trPr>
        <w:tc>
          <w:tcPr>
            <w:tcW w:w="0" w:type="auto"/>
            <w:shd w:val="clear" w:color="auto" w:fill="DBE5F1" w:themeFill="accent1" w:themeFillTint="33"/>
          </w:tcPr>
          <w:p w14:paraId="6AE124B5" w14:textId="33D99703" w:rsidR="00AB7098" w:rsidRPr="00BB6187" w:rsidRDefault="00AB7098" w:rsidP="00BB6187">
            <w:pPr>
              <w:pStyle w:val="a1"/>
              <w:spacing w:beforeLines="50" w:before="120"/>
              <w:jc w:val="center"/>
              <w:rPr>
                <w:rFonts w:eastAsiaTheme="minorEastAsia"/>
                <w:sz w:val="20"/>
                <w:szCs w:val="20"/>
                <w:lang w:eastAsia="zh-CN"/>
              </w:rPr>
            </w:pPr>
            <w:r w:rsidRPr="00BB6187">
              <w:rPr>
                <w:rFonts w:eastAsiaTheme="minorEastAsia"/>
                <w:sz w:val="20"/>
                <w:szCs w:val="20"/>
                <w:lang w:eastAsia="zh-CN"/>
              </w:rPr>
              <w:t>Top-1(%)</w:t>
            </w:r>
          </w:p>
        </w:tc>
        <w:tc>
          <w:tcPr>
            <w:tcW w:w="926" w:type="dxa"/>
          </w:tcPr>
          <w:p w14:paraId="41330D8F" w14:textId="24D7FE69" w:rsidR="00AB7098" w:rsidRPr="00BB6187" w:rsidRDefault="006C74F0" w:rsidP="00BF0470">
            <w:pPr>
              <w:pStyle w:val="a1"/>
              <w:spacing w:beforeLines="50" w:before="120"/>
              <w:jc w:val="center"/>
              <w:rPr>
                <w:rFonts w:eastAsiaTheme="minorEastAsia"/>
                <w:sz w:val="20"/>
                <w:szCs w:val="20"/>
                <w:lang w:eastAsia="zh-CN"/>
              </w:rPr>
            </w:pPr>
            <w:r>
              <w:rPr>
                <w:rFonts w:eastAsiaTheme="minorEastAsia" w:hint="eastAsia"/>
                <w:sz w:val="20"/>
                <w:szCs w:val="20"/>
                <w:lang w:eastAsia="zh-CN"/>
              </w:rPr>
              <w:t>95.35</w:t>
            </w:r>
          </w:p>
        </w:tc>
        <w:tc>
          <w:tcPr>
            <w:tcW w:w="992" w:type="dxa"/>
          </w:tcPr>
          <w:p w14:paraId="2AAB7BD3" w14:textId="3DBCB2C8" w:rsidR="00AB7098" w:rsidRPr="00BB6187" w:rsidRDefault="00631E34" w:rsidP="00BF0470">
            <w:pPr>
              <w:pStyle w:val="a1"/>
              <w:spacing w:beforeLines="50" w:before="120"/>
              <w:jc w:val="center"/>
              <w:rPr>
                <w:rFonts w:eastAsiaTheme="minorEastAsia"/>
                <w:sz w:val="20"/>
                <w:szCs w:val="20"/>
                <w:lang w:eastAsia="zh-CN"/>
              </w:rPr>
            </w:pPr>
            <w:r>
              <w:rPr>
                <w:rFonts w:eastAsiaTheme="minorEastAsia" w:hint="eastAsia"/>
                <w:sz w:val="20"/>
                <w:szCs w:val="20"/>
                <w:lang w:eastAsia="zh-CN"/>
              </w:rPr>
              <w:t>84.04</w:t>
            </w:r>
          </w:p>
        </w:tc>
        <w:tc>
          <w:tcPr>
            <w:tcW w:w="1418" w:type="dxa"/>
          </w:tcPr>
          <w:p w14:paraId="18F445AE" w14:textId="3BA1B525" w:rsidR="00AB7098" w:rsidRPr="00BB6187" w:rsidRDefault="00631E34" w:rsidP="00BF0470">
            <w:pPr>
              <w:pStyle w:val="a1"/>
              <w:spacing w:beforeLines="50" w:before="120"/>
              <w:jc w:val="center"/>
              <w:rPr>
                <w:rFonts w:eastAsiaTheme="minorEastAsia"/>
                <w:sz w:val="20"/>
                <w:szCs w:val="20"/>
                <w:lang w:eastAsia="zh-CN"/>
              </w:rPr>
            </w:pPr>
            <w:r>
              <w:rPr>
                <w:rFonts w:eastAsiaTheme="minorEastAsia" w:hint="eastAsia"/>
                <w:sz w:val="20"/>
                <w:szCs w:val="20"/>
                <w:lang w:eastAsia="zh-CN"/>
              </w:rPr>
              <w:t>90.38</w:t>
            </w:r>
          </w:p>
        </w:tc>
        <w:tc>
          <w:tcPr>
            <w:tcW w:w="1417" w:type="dxa"/>
          </w:tcPr>
          <w:p w14:paraId="6E21EF83" w14:textId="54BD04DE" w:rsidR="00AB7098" w:rsidRPr="00BB6187" w:rsidRDefault="00631E34" w:rsidP="00BF0470">
            <w:pPr>
              <w:pStyle w:val="a1"/>
              <w:spacing w:beforeLines="50" w:before="120"/>
              <w:jc w:val="center"/>
              <w:rPr>
                <w:rFonts w:eastAsiaTheme="minorEastAsia"/>
                <w:sz w:val="20"/>
                <w:szCs w:val="20"/>
                <w:lang w:eastAsia="zh-CN"/>
              </w:rPr>
            </w:pPr>
            <w:r>
              <w:rPr>
                <w:rFonts w:eastAsiaTheme="minorEastAsia" w:hint="eastAsia"/>
                <w:sz w:val="20"/>
                <w:szCs w:val="20"/>
                <w:lang w:eastAsia="zh-CN"/>
              </w:rPr>
              <w:t>45.28</w:t>
            </w:r>
          </w:p>
        </w:tc>
      </w:tr>
      <w:tr w:rsidR="00AB7098" w:rsidRPr="00BB6187" w14:paraId="19BEFC65" w14:textId="77777777" w:rsidTr="001F522B">
        <w:trPr>
          <w:jc w:val="center"/>
        </w:trPr>
        <w:tc>
          <w:tcPr>
            <w:tcW w:w="0" w:type="auto"/>
            <w:shd w:val="clear" w:color="auto" w:fill="DBE5F1" w:themeFill="accent1" w:themeFillTint="33"/>
          </w:tcPr>
          <w:p w14:paraId="6AF4988B" w14:textId="3D830ADB" w:rsidR="00AB7098" w:rsidRPr="00BB6187" w:rsidRDefault="00AB7098" w:rsidP="00BB6187">
            <w:pPr>
              <w:pStyle w:val="a1"/>
              <w:spacing w:beforeLines="50" w:before="120"/>
              <w:jc w:val="center"/>
              <w:rPr>
                <w:rFonts w:eastAsiaTheme="minorEastAsia"/>
                <w:sz w:val="20"/>
                <w:szCs w:val="20"/>
                <w:lang w:eastAsia="zh-CN"/>
              </w:rPr>
            </w:pPr>
            <w:r w:rsidRPr="00BB6187">
              <w:rPr>
                <w:rFonts w:eastAsiaTheme="minorEastAsia"/>
                <w:sz w:val="20"/>
                <w:szCs w:val="20"/>
                <w:lang w:eastAsia="zh-CN"/>
              </w:rPr>
              <w:t>L1-RSRP diff of Set B (dB)</w:t>
            </w:r>
          </w:p>
        </w:tc>
        <w:tc>
          <w:tcPr>
            <w:tcW w:w="926" w:type="dxa"/>
          </w:tcPr>
          <w:p w14:paraId="1ECEF9FA" w14:textId="49AAF95D" w:rsidR="00AB7098" w:rsidRPr="00BB6187" w:rsidRDefault="00631E34" w:rsidP="00BF0470">
            <w:pPr>
              <w:pStyle w:val="a1"/>
              <w:spacing w:beforeLines="50" w:before="120"/>
              <w:jc w:val="center"/>
              <w:rPr>
                <w:rFonts w:eastAsiaTheme="minorEastAsia"/>
                <w:sz w:val="20"/>
                <w:szCs w:val="20"/>
                <w:lang w:eastAsia="zh-CN"/>
              </w:rPr>
            </w:pPr>
            <w:r>
              <w:rPr>
                <w:rFonts w:eastAsiaTheme="minorEastAsia" w:hint="eastAsia"/>
                <w:sz w:val="20"/>
                <w:szCs w:val="20"/>
                <w:lang w:eastAsia="zh-CN"/>
              </w:rPr>
              <w:t>0.212</w:t>
            </w:r>
          </w:p>
        </w:tc>
        <w:tc>
          <w:tcPr>
            <w:tcW w:w="992" w:type="dxa"/>
          </w:tcPr>
          <w:p w14:paraId="226B5F4B" w14:textId="2B602AD6" w:rsidR="00AB7098" w:rsidRPr="00BB6187" w:rsidRDefault="00631E34" w:rsidP="00BF0470">
            <w:pPr>
              <w:pStyle w:val="a1"/>
              <w:spacing w:beforeLines="50" w:before="120"/>
              <w:jc w:val="center"/>
              <w:rPr>
                <w:rFonts w:eastAsiaTheme="minorEastAsia"/>
                <w:sz w:val="20"/>
                <w:szCs w:val="20"/>
                <w:lang w:eastAsia="zh-CN"/>
              </w:rPr>
            </w:pPr>
            <w:r>
              <w:rPr>
                <w:rFonts w:eastAsiaTheme="minorEastAsia" w:hint="eastAsia"/>
                <w:sz w:val="20"/>
                <w:szCs w:val="20"/>
                <w:lang w:eastAsia="zh-CN"/>
              </w:rPr>
              <w:t>0.943</w:t>
            </w:r>
          </w:p>
        </w:tc>
        <w:tc>
          <w:tcPr>
            <w:tcW w:w="1418" w:type="dxa"/>
          </w:tcPr>
          <w:p w14:paraId="65BCFF30" w14:textId="4708D545" w:rsidR="00AB7098" w:rsidRPr="00BB6187" w:rsidRDefault="00631E34" w:rsidP="00BF0470">
            <w:pPr>
              <w:pStyle w:val="a1"/>
              <w:spacing w:beforeLines="50" w:before="120"/>
              <w:jc w:val="center"/>
              <w:rPr>
                <w:rFonts w:eastAsiaTheme="minorEastAsia"/>
                <w:sz w:val="20"/>
                <w:szCs w:val="20"/>
                <w:lang w:eastAsia="zh-CN"/>
              </w:rPr>
            </w:pPr>
            <w:r>
              <w:rPr>
                <w:rFonts w:eastAsiaTheme="minorEastAsia" w:hint="eastAsia"/>
                <w:sz w:val="20"/>
                <w:szCs w:val="20"/>
                <w:lang w:eastAsia="zh-CN"/>
              </w:rPr>
              <w:t>0.318</w:t>
            </w:r>
          </w:p>
        </w:tc>
        <w:tc>
          <w:tcPr>
            <w:tcW w:w="1417" w:type="dxa"/>
          </w:tcPr>
          <w:p w14:paraId="1E96C98E" w14:textId="08D29381" w:rsidR="00AB7098" w:rsidRPr="00BB6187" w:rsidRDefault="00631E34" w:rsidP="00BF0470">
            <w:pPr>
              <w:pStyle w:val="a1"/>
              <w:spacing w:beforeLines="50" w:before="120"/>
              <w:jc w:val="center"/>
              <w:rPr>
                <w:rFonts w:eastAsiaTheme="minorEastAsia"/>
                <w:sz w:val="20"/>
                <w:szCs w:val="20"/>
                <w:lang w:eastAsia="zh-CN"/>
              </w:rPr>
            </w:pPr>
            <w:r>
              <w:rPr>
                <w:rFonts w:eastAsiaTheme="minorEastAsia" w:hint="eastAsia"/>
                <w:sz w:val="20"/>
                <w:szCs w:val="20"/>
                <w:lang w:eastAsia="zh-CN"/>
              </w:rPr>
              <w:t>3.741</w:t>
            </w:r>
          </w:p>
        </w:tc>
      </w:tr>
      <w:tr w:rsidR="00AB7098" w:rsidRPr="00BB6187" w14:paraId="18DE423E" w14:textId="77777777" w:rsidTr="001F522B">
        <w:trPr>
          <w:jc w:val="center"/>
        </w:trPr>
        <w:tc>
          <w:tcPr>
            <w:tcW w:w="0" w:type="auto"/>
            <w:shd w:val="clear" w:color="auto" w:fill="DBE5F1" w:themeFill="accent1" w:themeFillTint="33"/>
          </w:tcPr>
          <w:p w14:paraId="6F27C37C" w14:textId="6744594F" w:rsidR="00AB7098" w:rsidRPr="00BB6187" w:rsidRDefault="00AB7098" w:rsidP="00BB6187">
            <w:pPr>
              <w:pStyle w:val="a1"/>
              <w:spacing w:beforeLines="50" w:before="120"/>
              <w:jc w:val="center"/>
              <w:rPr>
                <w:rFonts w:eastAsiaTheme="minorEastAsia"/>
                <w:sz w:val="20"/>
                <w:szCs w:val="20"/>
                <w:lang w:eastAsia="zh-CN"/>
              </w:rPr>
            </w:pPr>
            <w:r w:rsidRPr="00BB6187">
              <w:rPr>
                <w:rFonts w:eastAsiaTheme="minorEastAsia"/>
                <w:sz w:val="20"/>
                <w:szCs w:val="20"/>
                <w:lang w:eastAsia="zh-CN"/>
              </w:rPr>
              <w:t>L1-RSRP diff of predicted Top-1 beam (dB)</w:t>
            </w:r>
          </w:p>
        </w:tc>
        <w:tc>
          <w:tcPr>
            <w:tcW w:w="926" w:type="dxa"/>
          </w:tcPr>
          <w:p w14:paraId="33D878CD" w14:textId="007181C3" w:rsidR="00AB7098" w:rsidRPr="00BB6187" w:rsidRDefault="00631E34" w:rsidP="00BF0470">
            <w:pPr>
              <w:pStyle w:val="a1"/>
              <w:spacing w:beforeLines="50" w:before="120"/>
              <w:jc w:val="center"/>
              <w:rPr>
                <w:rFonts w:eastAsiaTheme="minorEastAsia"/>
                <w:sz w:val="20"/>
                <w:szCs w:val="20"/>
                <w:lang w:eastAsia="zh-CN"/>
              </w:rPr>
            </w:pPr>
            <w:r>
              <w:rPr>
                <w:rFonts w:eastAsiaTheme="minorEastAsia" w:hint="eastAsia"/>
                <w:sz w:val="20"/>
                <w:szCs w:val="20"/>
                <w:lang w:eastAsia="zh-CN"/>
              </w:rPr>
              <w:t>0.427</w:t>
            </w:r>
          </w:p>
        </w:tc>
        <w:tc>
          <w:tcPr>
            <w:tcW w:w="992" w:type="dxa"/>
          </w:tcPr>
          <w:p w14:paraId="4EE55DD2" w14:textId="1EED9C7E" w:rsidR="00AB7098" w:rsidRPr="00BB6187" w:rsidRDefault="00631E34" w:rsidP="00BF0470">
            <w:pPr>
              <w:pStyle w:val="a1"/>
              <w:spacing w:beforeLines="50" w:before="120"/>
              <w:jc w:val="center"/>
              <w:rPr>
                <w:rFonts w:eastAsiaTheme="minorEastAsia"/>
                <w:sz w:val="20"/>
                <w:szCs w:val="20"/>
                <w:lang w:eastAsia="zh-CN"/>
              </w:rPr>
            </w:pPr>
            <w:r>
              <w:rPr>
                <w:rFonts w:eastAsiaTheme="minorEastAsia" w:hint="eastAsia"/>
                <w:sz w:val="20"/>
                <w:szCs w:val="20"/>
                <w:lang w:eastAsia="zh-CN"/>
              </w:rPr>
              <w:t>1.344</w:t>
            </w:r>
          </w:p>
        </w:tc>
        <w:tc>
          <w:tcPr>
            <w:tcW w:w="1418" w:type="dxa"/>
          </w:tcPr>
          <w:p w14:paraId="438092AE" w14:textId="4FC40969" w:rsidR="00AB7098" w:rsidRPr="00BB6187" w:rsidRDefault="00631E34" w:rsidP="00BF0470">
            <w:pPr>
              <w:pStyle w:val="a1"/>
              <w:spacing w:beforeLines="50" w:before="120"/>
              <w:jc w:val="center"/>
              <w:rPr>
                <w:rFonts w:eastAsiaTheme="minorEastAsia"/>
                <w:sz w:val="20"/>
                <w:szCs w:val="20"/>
                <w:lang w:eastAsia="zh-CN"/>
              </w:rPr>
            </w:pPr>
            <w:r>
              <w:rPr>
                <w:rFonts w:eastAsiaTheme="minorEastAsia" w:hint="eastAsia"/>
                <w:sz w:val="20"/>
                <w:szCs w:val="20"/>
                <w:lang w:eastAsia="zh-CN"/>
              </w:rPr>
              <w:t>0.655</w:t>
            </w:r>
          </w:p>
        </w:tc>
        <w:tc>
          <w:tcPr>
            <w:tcW w:w="1417" w:type="dxa"/>
          </w:tcPr>
          <w:p w14:paraId="3687F567" w14:textId="0A9DE52F" w:rsidR="00AB7098" w:rsidRPr="00BB6187" w:rsidRDefault="00631E34" w:rsidP="00BF0470">
            <w:pPr>
              <w:pStyle w:val="a1"/>
              <w:spacing w:beforeLines="50" w:before="120"/>
              <w:jc w:val="center"/>
              <w:rPr>
                <w:rFonts w:eastAsiaTheme="minorEastAsia"/>
                <w:sz w:val="20"/>
                <w:szCs w:val="20"/>
                <w:lang w:eastAsia="zh-CN"/>
              </w:rPr>
            </w:pPr>
            <w:r>
              <w:rPr>
                <w:rFonts w:eastAsiaTheme="minorEastAsia" w:hint="eastAsia"/>
                <w:sz w:val="20"/>
                <w:szCs w:val="20"/>
                <w:lang w:eastAsia="zh-CN"/>
              </w:rPr>
              <w:t>5.542</w:t>
            </w:r>
          </w:p>
        </w:tc>
      </w:tr>
      <w:tr w:rsidR="00AB7098" w:rsidRPr="00BB6187" w14:paraId="707B9829" w14:textId="77777777" w:rsidTr="001F522B">
        <w:trPr>
          <w:jc w:val="center"/>
        </w:trPr>
        <w:tc>
          <w:tcPr>
            <w:tcW w:w="0" w:type="auto"/>
            <w:shd w:val="clear" w:color="auto" w:fill="DBE5F1" w:themeFill="accent1" w:themeFillTint="33"/>
          </w:tcPr>
          <w:p w14:paraId="43330C8D" w14:textId="44231F2A" w:rsidR="00AB7098" w:rsidRPr="00BB6187" w:rsidRDefault="00AB7098" w:rsidP="00BB6187">
            <w:pPr>
              <w:pStyle w:val="a1"/>
              <w:spacing w:beforeLines="50" w:before="120"/>
              <w:jc w:val="center"/>
              <w:rPr>
                <w:rFonts w:eastAsiaTheme="minorEastAsia"/>
                <w:sz w:val="20"/>
                <w:szCs w:val="20"/>
                <w:lang w:eastAsia="zh-CN"/>
              </w:rPr>
            </w:pPr>
            <w:r w:rsidRPr="00BB6187">
              <w:rPr>
                <w:rFonts w:eastAsiaTheme="minorEastAsia"/>
                <w:sz w:val="20"/>
                <w:szCs w:val="20"/>
                <w:lang w:eastAsia="zh-CN"/>
              </w:rPr>
              <w:t>L1-RSRP diff of predicted Top-2 beams (dB)</w:t>
            </w:r>
          </w:p>
        </w:tc>
        <w:tc>
          <w:tcPr>
            <w:tcW w:w="926" w:type="dxa"/>
          </w:tcPr>
          <w:p w14:paraId="7BCE7745" w14:textId="70779E2E" w:rsidR="00AB7098" w:rsidRPr="00BB6187" w:rsidRDefault="00631E34" w:rsidP="00BF0470">
            <w:pPr>
              <w:pStyle w:val="a1"/>
              <w:spacing w:beforeLines="50" w:before="120"/>
              <w:jc w:val="center"/>
              <w:rPr>
                <w:rFonts w:eastAsiaTheme="minorEastAsia"/>
                <w:sz w:val="20"/>
                <w:szCs w:val="20"/>
                <w:lang w:eastAsia="zh-CN"/>
              </w:rPr>
            </w:pPr>
            <w:r>
              <w:rPr>
                <w:rFonts w:eastAsiaTheme="minorEastAsia" w:hint="eastAsia"/>
                <w:sz w:val="20"/>
                <w:szCs w:val="20"/>
                <w:lang w:eastAsia="zh-CN"/>
              </w:rPr>
              <w:t>0.438</w:t>
            </w:r>
          </w:p>
        </w:tc>
        <w:tc>
          <w:tcPr>
            <w:tcW w:w="992" w:type="dxa"/>
          </w:tcPr>
          <w:p w14:paraId="21A0057D" w14:textId="7CA9CB28" w:rsidR="00AB7098" w:rsidRPr="00BB6187" w:rsidRDefault="00631E34" w:rsidP="00BF0470">
            <w:pPr>
              <w:pStyle w:val="a1"/>
              <w:spacing w:beforeLines="50" w:before="120"/>
              <w:jc w:val="center"/>
              <w:rPr>
                <w:rFonts w:eastAsiaTheme="minorEastAsia"/>
                <w:sz w:val="20"/>
                <w:szCs w:val="20"/>
                <w:lang w:eastAsia="zh-CN"/>
              </w:rPr>
            </w:pPr>
            <w:r>
              <w:rPr>
                <w:rFonts w:eastAsiaTheme="minorEastAsia" w:hint="eastAsia"/>
                <w:sz w:val="20"/>
                <w:szCs w:val="20"/>
                <w:lang w:eastAsia="zh-CN"/>
              </w:rPr>
              <w:t>1.359</w:t>
            </w:r>
          </w:p>
        </w:tc>
        <w:tc>
          <w:tcPr>
            <w:tcW w:w="1418" w:type="dxa"/>
          </w:tcPr>
          <w:p w14:paraId="31B57819" w14:textId="021CF94E" w:rsidR="00AB7098" w:rsidRPr="00BB6187" w:rsidRDefault="00631E34" w:rsidP="00BF0470">
            <w:pPr>
              <w:pStyle w:val="a1"/>
              <w:spacing w:beforeLines="50" w:before="120"/>
              <w:jc w:val="center"/>
              <w:rPr>
                <w:rFonts w:eastAsiaTheme="minorEastAsia"/>
                <w:sz w:val="20"/>
                <w:szCs w:val="20"/>
                <w:lang w:eastAsia="zh-CN"/>
              </w:rPr>
            </w:pPr>
            <w:r>
              <w:rPr>
                <w:rFonts w:eastAsiaTheme="minorEastAsia" w:hint="eastAsia"/>
                <w:sz w:val="20"/>
                <w:szCs w:val="20"/>
                <w:lang w:eastAsia="zh-CN"/>
              </w:rPr>
              <w:t>0.705</w:t>
            </w:r>
          </w:p>
        </w:tc>
        <w:tc>
          <w:tcPr>
            <w:tcW w:w="1417" w:type="dxa"/>
          </w:tcPr>
          <w:p w14:paraId="19CD351F" w14:textId="50C99AD9" w:rsidR="00AB7098" w:rsidRPr="00BB6187" w:rsidRDefault="006D23DD" w:rsidP="00BF0470">
            <w:pPr>
              <w:pStyle w:val="a1"/>
              <w:spacing w:beforeLines="50" w:before="120"/>
              <w:jc w:val="center"/>
              <w:rPr>
                <w:rFonts w:eastAsiaTheme="minorEastAsia"/>
                <w:sz w:val="20"/>
                <w:szCs w:val="20"/>
                <w:lang w:eastAsia="zh-CN"/>
              </w:rPr>
            </w:pPr>
            <w:r>
              <w:rPr>
                <w:rFonts w:eastAsiaTheme="minorEastAsia" w:hint="eastAsia"/>
                <w:sz w:val="20"/>
                <w:szCs w:val="20"/>
                <w:lang w:eastAsia="zh-CN"/>
              </w:rPr>
              <w:t>5.062</w:t>
            </w:r>
          </w:p>
        </w:tc>
      </w:tr>
    </w:tbl>
    <w:p w14:paraId="4EAC8C17" w14:textId="32E638A7" w:rsidR="00817943" w:rsidRDefault="004A0EE7" w:rsidP="00346F42">
      <w:pPr>
        <w:pStyle w:val="a1"/>
        <w:spacing w:beforeLines="50" w:before="120"/>
        <w:rPr>
          <w:rFonts w:eastAsiaTheme="minorEastAsia"/>
          <w:sz w:val="20"/>
          <w:szCs w:val="20"/>
          <w:lang w:eastAsia="zh-CN"/>
        </w:rPr>
      </w:pPr>
      <w:r>
        <w:rPr>
          <w:rFonts w:eastAsiaTheme="minorEastAsia" w:hint="eastAsia"/>
          <w:sz w:val="20"/>
          <w:szCs w:val="20"/>
          <w:lang w:eastAsia="zh-CN"/>
        </w:rPr>
        <w:lastRenderedPageBreak/>
        <w:t xml:space="preserve">In </w:t>
      </w:r>
      <w:r w:rsidRPr="00BB6187">
        <w:rPr>
          <w:rFonts w:eastAsiaTheme="minorEastAsia"/>
          <w:sz w:val="20"/>
          <w:szCs w:val="20"/>
          <w:lang w:eastAsia="zh-CN"/>
        </w:rPr>
        <w:fldChar w:fldCharType="begin"/>
      </w:r>
      <w:r w:rsidRPr="00BB6187">
        <w:rPr>
          <w:rFonts w:eastAsiaTheme="minorEastAsia"/>
          <w:sz w:val="20"/>
          <w:szCs w:val="20"/>
          <w:lang w:eastAsia="zh-CN"/>
        </w:rPr>
        <w:instrText xml:space="preserve"> </w:instrText>
      </w:r>
      <w:r w:rsidRPr="00BB6187">
        <w:rPr>
          <w:rFonts w:eastAsiaTheme="minorEastAsia" w:hint="eastAsia"/>
          <w:sz w:val="20"/>
          <w:szCs w:val="20"/>
          <w:lang w:eastAsia="zh-CN"/>
        </w:rPr>
        <w:instrText>REF _Ref157453258 \h</w:instrText>
      </w:r>
      <w:r w:rsidRPr="00BB6187">
        <w:rPr>
          <w:rFonts w:eastAsiaTheme="minorEastAsia"/>
          <w:sz w:val="20"/>
          <w:szCs w:val="20"/>
          <w:lang w:eastAsia="zh-CN"/>
        </w:rPr>
        <w:instrText xml:space="preserve"> </w:instrText>
      </w:r>
      <w:r>
        <w:rPr>
          <w:rFonts w:eastAsiaTheme="minorEastAsia"/>
          <w:sz w:val="20"/>
          <w:szCs w:val="20"/>
          <w:lang w:eastAsia="zh-CN"/>
        </w:rPr>
        <w:instrText xml:space="preserve"> \* MERGEFORMAT </w:instrText>
      </w:r>
      <w:r w:rsidRPr="00BB6187">
        <w:rPr>
          <w:rFonts w:eastAsiaTheme="minorEastAsia"/>
          <w:sz w:val="20"/>
          <w:szCs w:val="20"/>
          <w:lang w:eastAsia="zh-CN"/>
        </w:rPr>
      </w:r>
      <w:r w:rsidRPr="00BB6187">
        <w:rPr>
          <w:rFonts w:eastAsiaTheme="minorEastAsia"/>
          <w:sz w:val="20"/>
          <w:szCs w:val="20"/>
          <w:lang w:eastAsia="zh-CN"/>
        </w:rPr>
        <w:fldChar w:fldCharType="separate"/>
      </w:r>
      <w:r w:rsidR="001B41DD" w:rsidRPr="001B41DD">
        <w:rPr>
          <w:rFonts w:cs="Times New Roman"/>
          <w:sz w:val="20"/>
          <w:szCs w:val="20"/>
        </w:rPr>
        <w:t>Table</w:t>
      </w:r>
      <w:r w:rsidR="001B41DD" w:rsidRPr="001B41DD">
        <w:rPr>
          <w:sz w:val="20"/>
          <w:szCs w:val="20"/>
        </w:rPr>
        <w:t xml:space="preserve"> </w:t>
      </w:r>
      <w:r w:rsidR="001B41DD" w:rsidRPr="001B41DD">
        <w:rPr>
          <w:noProof/>
          <w:sz w:val="20"/>
          <w:szCs w:val="20"/>
        </w:rPr>
        <w:t>3</w:t>
      </w:r>
      <w:r w:rsidRPr="00BB6187">
        <w:rPr>
          <w:rFonts w:eastAsiaTheme="minorEastAsia"/>
          <w:sz w:val="20"/>
          <w:szCs w:val="20"/>
          <w:lang w:eastAsia="zh-CN"/>
        </w:rPr>
        <w:fldChar w:fldCharType="end"/>
      </w:r>
      <w:r>
        <w:rPr>
          <w:rFonts w:eastAsiaTheme="minorEastAsia" w:hint="eastAsia"/>
          <w:sz w:val="20"/>
          <w:szCs w:val="20"/>
          <w:lang w:eastAsia="zh-CN"/>
        </w:rPr>
        <w:t xml:space="preserve">, we </w:t>
      </w:r>
      <w:r w:rsidR="00DB4B04">
        <w:rPr>
          <w:rFonts w:eastAsiaTheme="minorEastAsia" w:hint="eastAsia"/>
          <w:sz w:val="20"/>
          <w:szCs w:val="20"/>
          <w:lang w:eastAsia="zh-CN"/>
        </w:rPr>
        <w:t xml:space="preserve">show the </w:t>
      </w:r>
      <w:r w:rsidR="00073AE4">
        <w:rPr>
          <w:rFonts w:eastAsiaTheme="minorEastAsia" w:hint="eastAsia"/>
          <w:sz w:val="20"/>
          <w:szCs w:val="20"/>
          <w:lang w:eastAsia="zh-CN"/>
        </w:rPr>
        <w:t xml:space="preserve">KPIs of </w:t>
      </w:r>
      <w:r w:rsidR="00DB4B04">
        <w:rPr>
          <w:rFonts w:eastAsiaTheme="minorEastAsia" w:hint="eastAsia"/>
          <w:sz w:val="20"/>
          <w:szCs w:val="20"/>
          <w:lang w:eastAsia="zh-CN"/>
        </w:rPr>
        <w:t xml:space="preserve">Top-1 </w:t>
      </w:r>
      <w:r w:rsidR="00073AE4">
        <w:rPr>
          <w:rFonts w:eastAsiaTheme="minorEastAsia" w:hint="eastAsia"/>
          <w:sz w:val="20"/>
          <w:szCs w:val="20"/>
          <w:lang w:eastAsia="zh-CN"/>
        </w:rPr>
        <w:t xml:space="preserve">beam </w:t>
      </w:r>
      <w:r w:rsidR="00DB4B04">
        <w:rPr>
          <w:rFonts w:eastAsiaTheme="minorEastAsia" w:hint="eastAsia"/>
          <w:sz w:val="20"/>
          <w:szCs w:val="20"/>
          <w:lang w:eastAsia="zh-CN"/>
        </w:rPr>
        <w:t xml:space="preserve">prediction </w:t>
      </w:r>
      <w:r w:rsidR="00073AE4">
        <w:rPr>
          <w:rFonts w:eastAsiaTheme="minorEastAsia" w:hint="eastAsia"/>
          <w:sz w:val="20"/>
          <w:szCs w:val="20"/>
          <w:lang w:eastAsia="zh-CN"/>
        </w:rPr>
        <w:t xml:space="preserve">accuracy, </w:t>
      </w:r>
      <w:r w:rsidR="00DB4B04">
        <w:rPr>
          <w:rFonts w:eastAsiaTheme="minorEastAsia" w:hint="eastAsia"/>
          <w:sz w:val="20"/>
          <w:szCs w:val="20"/>
          <w:lang w:eastAsia="zh-CN"/>
        </w:rPr>
        <w:t>L1-RSRP difference</w:t>
      </w:r>
      <w:r w:rsidR="00073AE4">
        <w:rPr>
          <w:rFonts w:eastAsiaTheme="minorEastAsia" w:hint="eastAsia"/>
          <w:sz w:val="20"/>
          <w:szCs w:val="20"/>
          <w:lang w:eastAsia="zh-CN"/>
        </w:rPr>
        <w:t xml:space="preserve"> of beams in</w:t>
      </w:r>
      <w:r w:rsidR="00DB4B04">
        <w:rPr>
          <w:rFonts w:eastAsiaTheme="minorEastAsia" w:hint="eastAsia"/>
          <w:sz w:val="20"/>
          <w:szCs w:val="20"/>
          <w:lang w:eastAsia="zh-CN"/>
        </w:rPr>
        <w:t xml:space="preserve"> Set B</w:t>
      </w:r>
      <w:r w:rsidR="00073AE4">
        <w:rPr>
          <w:rFonts w:eastAsiaTheme="minorEastAsia" w:hint="eastAsia"/>
          <w:sz w:val="20"/>
          <w:szCs w:val="20"/>
          <w:lang w:eastAsia="zh-CN"/>
        </w:rPr>
        <w:t xml:space="preserve">, L1-RSRP difference of predicted Top-1 beam, and L1-RSRP </w:t>
      </w:r>
      <w:r w:rsidR="00073AE4">
        <w:rPr>
          <w:rFonts w:eastAsiaTheme="minorEastAsia"/>
          <w:sz w:val="20"/>
          <w:szCs w:val="20"/>
          <w:lang w:eastAsia="zh-CN"/>
        </w:rPr>
        <w:t>difference</w:t>
      </w:r>
      <w:r w:rsidR="00073AE4">
        <w:rPr>
          <w:rFonts w:eastAsiaTheme="minorEastAsia" w:hint="eastAsia"/>
          <w:sz w:val="20"/>
          <w:szCs w:val="20"/>
          <w:lang w:eastAsia="zh-CN"/>
        </w:rPr>
        <w:t xml:space="preserve"> of predicted Top-2 beams. It can be observed that when the Top-1 </w:t>
      </w:r>
      <w:r w:rsidR="00E52CAB">
        <w:rPr>
          <w:rFonts w:eastAsiaTheme="minorEastAsia" w:hint="eastAsia"/>
          <w:sz w:val="20"/>
          <w:szCs w:val="20"/>
          <w:lang w:eastAsia="zh-CN"/>
        </w:rPr>
        <w:t>beam prediction accuracy</w:t>
      </w:r>
      <w:r w:rsidR="00295E5D">
        <w:rPr>
          <w:rFonts w:eastAsiaTheme="minorEastAsia" w:hint="eastAsia"/>
          <w:sz w:val="20"/>
          <w:szCs w:val="20"/>
          <w:lang w:eastAsia="zh-CN"/>
        </w:rPr>
        <w:t xml:space="preserve"> decreased from 95.34% to 84.04%, the L1-RSRP difference </w:t>
      </w:r>
      <w:r w:rsidR="00295E5D" w:rsidRPr="00295E5D">
        <w:rPr>
          <w:rFonts w:eastAsiaTheme="minorEastAsia"/>
          <w:sz w:val="20"/>
          <w:szCs w:val="20"/>
          <w:lang w:eastAsia="zh-CN"/>
        </w:rPr>
        <w:t>increased accordingly</w:t>
      </w:r>
      <w:r w:rsidR="00295E5D">
        <w:rPr>
          <w:rFonts w:eastAsiaTheme="minorEastAsia" w:hint="eastAsia"/>
          <w:sz w:val="20"/>
          <w:szCs w:val="20"/>
          <w:lang w:eastAsia="zh-CN"/>
        </w:rPr>
        <w:t xml:space="preserve">. </w:t>
      </w:r>
      <w:r w:rsidR="00E6141B">
        <w:rPr>
          <w:rFonts w:eastAsiaTheme="minorEastAsia" w:hint="eastAsia"/>
          <w:sz w:val="20"/>
          <w:szCs w:val="20"/>
          <w:lang w:eastAsia="zh-CN"/>
        </w:rPr>
        <w:t xml:space="preserve">More obvious </w:t>
      </w:r>
      <w:r w:rsidR="00E6141B">
        <w:rPr>
          <w:rFonts w:eastAsiaTheme="minorEastAsia"/>
          <w:sz w:val="20"/>
          <w:szCs w:val="20"/>
          <w:lang w:eastAsia="zh-CN"/>
        </w:rPr>
        <w:t>increase</w:t>
      </w:r>
      <w:r w:rsidR="00E6141B">
        <w:rPr>
          <w:rFonts w:eastAsiaTheme="minorEastAsia" w:hint="eastAsia"/>
          <w:sz w:val="20"/>
          <w:szCs w:val="20"/>
          <w:lang w:eastAsia="zh-CN"/>
        </w:rPr>
        <w:t xml:space="preserve"> of L1-RSRP</w:t>
      </w:r>
      <w:r w:rsidR="0059299C">
        <w:rPr>
          <w:rFonts w:eastAsiaTheme="minorEastAsia" w:hint="eastAsia"/>
          <w:sz w:val="20"/>
          <w:szCs w:val="20"/>
          <w:lang w:eastAsia="zh-CN"/>
        </w:rPr>
        <w:t xml:space="preserve"> difference</w:t>
      </w:r>
      <w:r w:rsidR="00E6141B">
        <w:rPr>
          <w:rFonts w:eastAsiaTheme="minorEastAsia" w:hint="eastAsia"/>
          <w:sz w:val="20"/>
          <w:szCs w:val="20"/>
          <w:lang w:eastAsia="zh-CN"/>
        </w:rPr>
        <w:t xml:space="preserve"> can be observed w</w:t>
      </w:r>
      <w:r w:rsidR="00CD6987">
        <w:rPr>
          <w:rFonts w:eastAsiaTheme="minorEastAsia" w:hint="eastAsia"/>
          <w:sz w:val="20"/>
          <w:szCs w:val="20"/>
          <w:lang w:eastAsia="zh-CN"/>
        </w:rPr>
        <w:t>hen the Top-1 beam prediction accuracy decreased from 90.38% to 45.28%.</w:t>
      </w:r>
      <w:r w:rsidR="00172CC7">
        <w:rPr>
          <w:rFonts w:eastAsiaTheme="minorEastAsia" w:hint="eastAsia"/>
          <w:sz w:val="20"/>
          <w:szCs w:val="20"/>
          <w:lang w:eastAsia="zh-CN"/>
        </w:rPr>
        <w:t xml:space="preserve"> It indicates that the L1-RSRP </w:t>
      </w:r>
      <w:r w:rsidR="00172CC7">
        <w:rPr>
          <w:rFonts w:eastAsiaTheme="minorEastAsia"/>
          <w:sz w:val="20"/>
          <w:szCs w:val="20"/>
          <w:lang w:eastAsia="zh-CN"/>
        </w:rPr>
        <w:t>difference</w:t>
      </w:r>
      <w:r w:rsidR="00172CC7">
        <w:rPr>
          <w:rFonts w:eastAsiaTheme="minorEastAsia" w:hint="eastAsia"/>
          <w:sz w:val="20"/>
          <w:szCs w:val="20"/>
          <w:lang w:eastAsia="zh-CN"/>
        </w:rPr>
        <w:t xml:space="preserve"> will be </w:t>
      </w:r>
      <w:r w:rsidR="000661EB">
        <w:rPr>
          <w:rFonts w:eastAsiaTheme="minorEastAsia" w:hint="eastAsia"/>
          <w:sz w:val="20"/>
          <w:szCs w:val="20"/>
          <w:lang w:eastAsia="zh-CN"/>
        </w:rPr>
        <w:t>increased</w:t>
      </w:r>
      <w:r w:rsidR="00172CC7">
        <w:rPr>
          <w:rFonts w:eastAsiaTheme="minorEastAsia" w:hint="eastAsia"/>
          <w:sz w:val="20"/>
          <w:szCs w:val="20"/>
          <w:lang w:eastAsia="zh-CN"/>
        </w:rPr>
        <w:t xml:space="preserve"> </w:t>
      </w:r>
      <w:r w:rsidR="00172CC7">
        <w:rPr>
          <w:rFonts w:eastAsiaTheme="minorEastAsia"/>
          <w:sz w:val="20"/>
          <w:szCs w:val="20"/>
          <w:lang w:eastAsia="zh-CN"/>
        </w:rPr>
        <w:t>when</w:t>
      </w:r>
      <w:r w:rsidR="00172CC7">
        <w:rPr>
          <w:rFonts w:eastAsiaTheme="minorEastAsia" w:hint="eastAsia"/>
          <w:sz w:val="20"/>
          <w:szCs w:val="20"/>
          <w:lang w:eastAsia="zh-CN"/>
        </w:rPr>
        <w:t xml:space="preserve"> the beam prediction accuracy is</w:t>
      </w:r>
      <w:r w:rsidR="003B49CD">
        <w:rPr>
          <w:rFonts w:eastAsiaTheme="minorEastAsia" w:hint="eastAsia"/>
          <w:sz w:val="20"/>
          <w:szCs w:val="20"/>
          <w:lang w:eastAsia="zh-CN"/>
        </w:rPr>
        <w:t xml:space="preserve"> decreased</w:t>
      </w:r>
      <w:r w:rsidR="002F439D">
        <w:rPr>
          <w:rFonts w:eastAsiaTheme="minorEastAsia" w:hint="eastAsia"/>
          <w:sz w:val="20"/>
          <w:szCs w:val="20"/>
          <w:lang w:eastAsia="zh-CN"/>
        </w:rPr>
        <w:t>. H</w:t>
      </w:r>
      <w:r w:rsidR="00172CC7">
        <w:rPr>
          <w:rFonts w:eastAsiaTheme="minorEastAsia" w:hint="eastAsia"/>
          <w:sz w:val="20"/>
          <w:szCs w:val="20"/>
          <w:lang w:eastAsia="zh-CN"/>
        </w:rPr>
        <w:t>ence</w:t>
      </w:r>
      <w:r w:rsidR="002F439D">
        <w:rPr>
          <w:rFonts w:eastAsiaTheme="minorEastAsia" w:hint="eastAsia"/>
          <w:sz w:val="20"/>
          <w:szCs w:val="20"/>
          <w:lang w:eastAsia="zh-CN"/>
        </w:rPr>
        <w:t>,</w:t>
      </w:r>
      <w:r w:rsidR="003B49CD">
        <w:rPr>
          <w:rFonts w:eastAsiaTheme="minorEastAsia" w:hint="eastAsia"/>
          <w:sz w:val="20"/>
          <w:szCs w:val="20"/>
          <w:lang w:eastAsia="zh-CN"/>
        </w:rPr>
        <w:t xml:space="preserve"> it is ab</w:t>
      </w:r>
      <w:r w:rsidR="005B3EE7">
        <w:rPr>
          <w:rFonts w:eastAsiaTheme="minorEastAsia" w:hint="eastAsia"/>
          <w:sz w:val="20"/>
          <w:szCs w:val="20"/>
          <w:lang w:eastAsia="zh-CN"/>
        </w:rPr>
        <w:t xml:space="preserve">le to use L1-RSRP difference as </w:t>
      </w:r>
      <w:r w:rsidR="00832EC4">
        <w:rPr>
          <w:rFonts w:eastAsiaTheme="minorEastAsia" w:hint="eastAsia"/>
          <w:sz w:val="20"/>
          <w:szCs w:val="20"/>
          <w:lang w:eastAsia="zh-CN"/>
        </w:rPr>
        <w:t xml:space="preserve">the </w:t>
      </w:r>
      <w:r w:rsidR="005B3EE7">
        <w:rPr>
          <w:rFonts w:eastAsiaTheme="minorEastAsia" w:hint="eastAsia"/>
          <w:sz w:val="20"/>
          <w:szCs w:val="20"/>
          <w:lang w:eastAsia="zh-CN"/>
        </w:rPr>
        <w:t>metric</w:t>
      </w:r>
      <w:r w:rsidR="00832EC4">
        <w:rPr>
          <w:rFonts w:eastAsiaTheme="minorEastAsia" w:hint="eastAsia"/>
          <w:sz w:val="20"/>
          <w:szCs w:val="20"/>
          <w:lang w:eastAsia="zh-CN"/>
        </w:rPr>
        <w:t xml:space="preserve"> of performance monitoring</w:t>
      </w:r>
      <w:r w:rsidR="005B3EE7">
        <w:rPr>
          <w:rFonts w:eastAsiaTheme="minorEastAsia" w:hint="eastAsia"/>
          <w:sz w:val="20"/>
          <w:szCs w:val="20"/>
          <w:lang w:eastAsia="zh-CN"/>
        </w:rPr>
        <w:t>.</w:t>
      </w:r>
      <w:r w:rsidR="002F439D">
        <w:rPr>
          <w:rFonts w:eastAsiaTheme="minorEastAsia" w:hint="eastAsia"/>
          <w:sz w:val="20"/>
          <w:szCs w:val="20"/>
          <w:lang w:eastAsia="zh-CN"/>
        </w:rPr>
        <w:t xml:space="preserve"> </w:t>
      </w:r>
    </w:p>
    <w:p w14:paraId="1B032294" w14:textId="67E82726" w:rsidR="0037014D" w:rsidRPr="0037014D" w:rsidRDefault="0037014D" w:rsidP="0037014D">
      <w:pPr>
        <w:pStyle w:val="a1"/>
        <w:spacing w:beforeLines="50" w:before="120" w:after="0"/>
        <w:rPr>
          <w:rFonts w:eastAsiaTheme="minorEastAsia"/>
          <w:sz w:val="20"/>
          <w:szCs w:val="20"/>
          <w:lang w:eastAsia="zh-CN"/>
        </w:rPr>
      </w:pPr>
      <w:r>
        <w:rPr>
          <w:rFonts w:eastAsiaTheme="minorEastAsia" w:cs="Times New Roman" w:hint="eastAsia"/>
          <w:b/>
          <w:kern w:val="2"/>
          <w:sz w:val="20"/>
          <w:szCs w:val="20"/>
          <w:lang w:eastAsia="zh-CN"/>
        </w:rPr>
        <w:t xml:space="preserve">Observation </w:t>
      </w:r>
      <w:r w:rsidR="001B41DD">
        <w:rPr>
          <w:rFonts w:eastAsiaTheme="minorEastAsia" w:cs="Times New Roman" w:hint="eastAsia"/>
          <w:b/>
          <w:kern w:val="2"/>
          <w:sz w:val="20"/>
          <w:szCs w:val="20"/>
          <w:lang w:eastAsia="zh-CN"/>
        </w:rPr>
        <w:t>3</w:t>
      </w:r>
      <w:r w:rsidRPr="00C055FF">
        <w:rPr>
          <w:rFonts w:eastAsiaTheme="minorEastAsia" w:cs="Times New Roman" w:hint="eastAsia"/>
          <w:b/>
          <w:kern w:val="2"/>
          <w:sz w:val="20"/>
          <w:szCs w:val="20"/>
          <w:lang w:eastAsia="zh-CN"/>
        </w:rPr>
        <w:t xml:space="preserve">: </w:t>
      </w:r>
      <w:r>
        <w:rPr>
          <w:rFonts w:eastAsiaTheme="minorEastAsia" w:cs="Times New Roman" w:hint="eastAsia"/>
          <w:b/>
          <w:kern w:val="2"/>
          <w:sz w:val="20"/>
          <w:szCs w:val="20"/>
          <w:lang w:eastAsia="zh-CN"/>
        </w:rPr>
        <w:t>The L1-RSRP differen</w:t>
      </w:r>
      <w:r w:rsidR="006F20E3">
        <w:rPr>
          <w:rFonts w:eastAsiaTheme="minorEastAsia" w:cs="Times New Roman" w:hint="eastAsia"/>
          <w:b/>
          <w:kern w:val="2"/>
          <w:sz w:val="20"/>
          <w:szCs w:val="20"/>
          <w:lang w:eastAsia="zh-CN"/>
        </w:rPr>
        <w:t>ce of</w:t>
      </w:r>
      <w:r w:rsidR="006F20E3" w:rsidRPr="006F20E3">
        <w:rPr>
          <w:rFonts w:eastAsiaTheme="minorEastAsia" w:cs="Times New Roman"/>
          <w:b/>
          <w:kern w:val="2"/>
          <w:sz w:val="20"/>
          <w:szCs w:val="20"/>
          <w:lang w:eastAsia="zh-CN"/>
        </w:rPr>
        <w:t xml:space="preserve"> measured RSRP and predicted RSRP </w:t>
      </w:r>
      <w:r w:rsidRPr="0037014D">
        <w:rPr>
          <w:rFonts w:eastAsiaTheme="minorEastAsia" w:cs="Times New Roman"/>
          <w:b/>
          <w:kern w:val="2"/>
          <w:sz w:val="20"/>
          <w:szCs w:val="20"/>
          <w:lang w:eastAsia="zh-CN"/>
        </w:rPr>
        <w:t>Performance</w:t>
      </w:r>
      <w:r w:rsidR="006F20E3">
        <w:rPr>
          <w:rFonts w:eastAsiaTheme="minorEastAsia" w:cs="Times New Roman" w:hint="eastAsia"/>
          <w:b/>
          <w:kern w:val="2"/>
          <w:sz w:val="20"/>
          <w:szCs w:val="20"/>
          <w:lang w:eastAsia="zh-CN"/>
        </w:rPr>
        <w:t xml:space="preserve"> can reflect the beam prediction accuracy</w:t>
      </w:r>
      <w:r>
        <w:rPr>
          <w:rFonts w:eastAsiaTheme="minorEastAsia" w:cs="Times New Roman" w:hint="eastAsia"/>
          <w:b/>
          <w:kern w:val="2"/>
          <w:sz w:val="20"/>
          <w:szCs w:val="20"/>
          <w:lang w:eastAsia="zh-CN"/>
        </w:rPr>
        <w:t>.</w:t>
      </w:r>
    </w:p>
    <w:p w14:paraId="712B3246" w14:textId="73D5BEB9" w:rsidR="00B47203" w:rsidRDefault="002F439D" w:rsidP="00346F42">
      <w:pPr>
        <w:pStyle w:val="a1"/>
        <w:spacing w:beforeLines="50" w:before="120"/>
        <w:rPr>
          <w:rFonts w:eastAsiaTheme="minorEastAsia"/>
          <w:sz w:val="20"/>
          <w:szCs w:val="20"/>
          <w:lang w:eastAsia="zh-CN"/>
        </w:rPr>
      </w:pPr>
      <w:r>
        <w:rPr>
          <w:rFonts w:eastAsiaTheme="minorEastAsia" w:hint="eastAsia"/>
          <w:sz w:val="20"/>
          <w:szCs w:val="20"/>
          <w:lang w:eastAsia="zh-CN"/>
        </w:rPr>
        <w:t>From our simulations, both the L1-RSRP difference of beams in Set B and</w:t>
      </w:r>
      <w:r w:rsidR="0059299C">
        <w:rPr>
          <w:rFonts w:eastAsiaTheme="minorEastAsia" w:hint="eastAsia"/>
          <w:sz w:val="20"/>
          <w:szCs w:val="20"/>
          <w:lang w:eastAsia="zh-CN"/>
        </w:rPr>
        <w:t xml:space="preserve"> L1-RSRP difference of predicted Top-</w:t>
      </w:r>
      <w:r w:rsidR="001B1043">
        <w:rPr>
          <w:rFonts w:eastAsiaTheme="minorEastAsia" w:hint="eastAsia"/>
          <w:sz w:val="20"/>
          <w:szCs w:val="20"/>
          <w:lang w:eastAsia="zh-CN"/>
        </w:rPr>
        <w:t xml:space="preserve">1/Top-2 </w:t>
      </w:r>
      <w:r w:rsidR="00263E99">
        <w:rPr>
          <w:rFonts w:eastAsiaTheme="minorEastAsia" w:hint="eastAsia"/>
          <w:sz w:val="20"/>
          <w:szCs w:val="20"/>
          <w:lang w:eastAsia="zh-CN"/>
        </w:rPr>
        <w:t>beams can reflect the decrease</w:t>
      </w:r>
      <w:r w:rsidR="00D52BDB">
        <w:rPr>
          <w:rFonts w:eastAsiaTheme="minorEastAsia" w:hint="eastAsia"/>
          <w:sz w:val="20"/>
          <w:szCs w:val="20"/>
          <w:lang w:eastAsia="zh-CN"/>
        </w:rPr>
        <w:t xml:space="preserve"> </w:t>
      </w:r>
      <w:r w:rsidR="0076114D">
        <w:rPr>
          <w:rFonts w:eastAsiaTheme="minorEastAsia" w:hint="eastAsia"/>
          <w:sz w:val="20"/>
          <w:szCs w:val="20"/>
          <w:lang w:eastAsia="zh-CN"/>
        </w:rPr>
        <w:t>of beam prediction accuracy</w:t>
      </w:r>
      <w:r w:rsidR="00D52BDB">
        <w:rPr>
          <w:rFonts w:eastAsiaTheme="minorEastAsia" w:hint="eastAsia"/>
          <w:sz w:val="20"/>
          <w:szCs w:val="20"/>
          <w:lang w:eastAsia="zh-CN"/>
        </w:rPr>
        <w:t>. The motivation of using A</w:t>
      </w:r>
      <w:r w:rsidR="0076114D">
        <w:rPr>
          <w:rFonts w:eastAsiaTheme="minorEastAsia" w:hint="eastAsia"/>
          <w:sz w:val="20"/>
          <w:szCs w:val="20"/>
          <w:lang w:eastAsia="zh-CN"/>
        </w:rPr>
        <w:t>lt.4</w:t>
      </w:r>
      <w:r w:rsidR="00D52BDB">
        <w:rPr>
          <w:rFonts w:eastAsiaTheme="minorEastAsia" w:hint="eastAsia"/>
          <w:sz w:val="20"/>
          <w:szCs w:val="20"/>
          <w:lang w:eastAsia="zh-CN"/>
        </w:rPr>
        <w:t xml:space="preserve"> as </w:t>
      </w:r>
      <w:r w:rsidR="00D52BDB">
        <w:rPr>
          <w:rFonts w:eastAsiaTheme="minorEastAsia"/>
          <w:sz w:val="20"/>
          <w:szCs w:val="20"/>
          <w:lang w:eastAsia="zh-CN"/>
        </w:rPr>
        <w:t>performance</w:t>
      </w:r>
      <w:r w:rsidR="00D52BDB">
        <w:rPr>
          <w:rFonts w:eastAsiaTheme="minorEastAsia" w:hint="eastAsia"/>
          <w:sz w:val="20"/>
          <w:szCs w:val="20"/>
          <w:lang w:eastAsia="zh-CN"/>
        </w:rPr>
        <w:t xml:space="preserve"> metric is to avoid transmitting RS with all beams in Set A</w:t>
      </w:r>
      <w:r w:rsidR="0076114D">
        <w:rPr>
          <w:rFonts w:eastAsiaTheme="minorEastAsia" w:hint="eastAsia"/>
          <w:sz w:val="20"/>
          <w:szCs w:val="20"/>
          <w:lang w:eastAsia="zh-CN"/>
        </w:rPr>
        <w:t>,</w:t>
      </w:r>
      <w:r w:rsidR="00D52BDB">
        <w:rPr>
          <w:rFonts w:eastAsiaTheme="minorEastAsia" w:hint="eastAsia"/>
          <w:sz w:val="20"/>
          <w:szCs w:val="20"/>
          <w:lang w:eastAsia="zh-CN"/>
        </w:rPr>
        <w:t xml:space="preserve"> which requires large RS overhead. </w:t>
      </w:r>
      <w:r w:rsidR="001F522B">
        <w:rPr>
          <w:rFonts w:eastAsiaTheme="minorEastAsia" w:hint="eastAsia"/>
          <w:sz w:val="20"/>
          <w:szCs w:val="20"/>
          <w:lang w:eastAsia="zh-CN"/>
        </w:rPr>
        <w:t>For BM-Case1, i</w:t>
      </w:r>
      <w:r w:rsidR="00B4003A">
        <w:rPr>
          <w:rFonts w:eastAsiaTheme="minorEastAsia" w:hint="eastAsia"/>
          <w:sz w:val="20"/>
          <w:szCs w:val="20"/>
          <w:lang w:eastAsia="zh-CN"/>
        </w:rPr>
        <w:t xml:space="preserve">f L1-RSRP difference of beams in Set B is used as the performance </w:t>
      </w:r>
      <w:r w:rsidR="001F522B">
        <w:rPr>
          <w:rFonts w:eastAsiaTheme="minorEastAsia" w:hint="eastAsia"/>
          <w:sz w:val="20"/>
          <w:szCs w:val="20"/>
          <w:lang w:eastAsia="zh-CN"/>
        </w:rPr>
        <w:t>metric</w:t>
      </w:r>
      <w:r w:rsidR="008273C7">
        <w:rPr>
          <w:rFonts w:eastAsiaTheme="minorEastAsia" w:hint="eastAsia"/>
          <w:sz w:val="20"/>
          <w:szCs w:val="20"/>
          <w:lang w:eastAsia="zh-CN"/>
        </w:rPr>
        <w:t xml:space="preserve">, the gNB only </w:t>
      </w:r>
      <w:r w:rsidR="001B1043">
        <w:rPr>
          <w:rFonts w:eastAsiaTheme="minorEastAsia" w:hint="eastAsia"/>
          <w:sz w:val="20"/>
          <w:szCs w:val="20"/>
          <w:lang w:eastAsia="zh-CN"/>
        </w:rPr>
        <w:t xml:space="preserve">needs to </w:t>
      </w:r>
      <w:r w:rsidR="00B4003A">
        <w:rPr>
          <w:rFonts w:eastAsiaTheme="minorEastAsia" w:hint="eastAsia"/>
          <w:sz w:val="20"/>
          <w:szCs w:val="20"/>
          <w:lang w:eastAsia="zh-CN"/>
        </w:rPr>
        <w:t xml:space="preserve">transmit RS with Set B beams for </w:t>
      </w:r>
      <w:r w:rsidR="008273C7">
        <w:rPr>
          <w:rFonts w:eastAsiaTheme="minorEastAsia" w:hint="eastAsia"/>
          <w:sz w:val="20"/>
          <w:szCs w:val="20"/>
          <w:lang w:eastAsia="zh-CN"/>
        </w:rPr>
        <w:t xml:space="preserve">model </w:t>
      </w:r>
      <w:r w:rsidR="008273C7">
        <w:rPr>
          <w:rFonts w:eastAsiaTheme="minorEastAsia"/>
          <w:sz w:val="20"/>
          <w:szCs w:val="20"/>
          <w:lang w:eastAsia="zh-CN"/>
        </w:rPr>
        <w:t>inference</w:t>
      </w:r>
      <w:r w:rsidR="001B1043">
        <w:rPr>
          <w:rFonts w:eastAsiaTheme="minorEastAsia" w:hint="eastAsia"/>
          <w:sz w:val="20"/>
          <w:szCs w:val="20"/>
          <w:lang w:eastAsia="zh-CN"/>
        </w:rPr>
        <w:t xml:space="preserve"> and performance monitoring</w:t>
      </w:r>
      <w:r w:rsidR="008273C7">
        <w:rPr>
          <w:rFonts w:eastAsiaTheme="minorEastAsia" w:hint="eastAsia"/>
          <w:sz w:val="20"/>
          <w:szCs w:val="20"/>
          <w:lang w:eastAsia="zh-CN"/>
        </w:rPr>
        <w:t>, and no additional RS transmission is needed</w:t>
      </w:r>
      <w:r w:rsidR="00B4003A">
        <w:rPr>
          <w:rFonts w:eastAsiaTheme="minorEastAsia" w:hint="eastAsia"/>
          <w:sz w:val="20"/>
          <w:szCs w:val="20"/>
          <w:lang w:eastAsia="zh-CN"/>
        </w:rPr>
        <w:t xml:space="preserve">. If L1-RSRP difference of predicted Top-K beam(s) is used as the performance metric, the gNB needs to transmit RS with </w:t>
      </w:r>
      <w:r w:rsidR="00817943">
        <w:rPr>
          <w:rFonts w:eastAsiaTheme="minorEastAsia" w:hint="eastAsia"/>
          <w:sz w:val="20"/>
          <w:szCs w:val="20"/>
          <w:lang w:eastAsia="zh-CN"/>
        </w:rPr>
        <w:t>the predicted Top-K beams after AI/ML model inference. For UE-side</w:t>
      </w:r>
      <w:r w:rsidR="001175C7">
        <w:rPr>
          <w:rFonts w:eastAsiaTheme="minorEastAsia" w:hint="eastAsia"/>
          <w:sz w:val="20"/>
          <w:szCs w:val="20"/>
          <w:lang w:eastAsia="zh-CN"/>
        </w:rPr>
        <w:t>d</w:t>
      </w:r>
      <w:r w:rsidR="00817943">
        <w:rPr>
          <w:rFonts w:eastAsiaTheme="minorEastAsia" w:hint="eastAsia"/>
          <w:sz w:val="20"/>
          <w:szCs w:val="20"/>
          <w:lang w:eastAsia="zh-CN"/>
        </w:rPr>
        <w:t xml:space="preserve"> model, </w:t>
      </w:r>
      <w:r w:rsidR="00B47203">
        <w:rPr>
          <w:rFonts w:eastAsiaTheme="minorEastAsia" w:hint="eastAsia"/>
          <w:sz w:val="20"/>
          <w:szCs w:val="20"/>
          <w:lang w:eastAsia="zh-CN"/>
        </w:rPr>
        <w:t xml:space="preserve">if the L1-RSRP difference of predicted Top-K beams is used as the performance metric, </w:t>
      </w:r>
      <w:r w:rsidR="00817943">
        <w:rPr>
          <w:rFonts w:eastAsiaTheme="minorEastAsia" w:hint="eastAsia"/>
          <w:sz w:val="20"/>
          <w:szCs w:val="20"/>
          <w:lang w:eastAsia="zh-CN"/>
        </w:rPr>
        <w:t xml:space="preserve">UE needs to report the prediction result to gNB, </w:t>
      </w:r>
      <w:r w:rsidR="000F3024">
        <w:rPr>
          <w:rFonts w:eastAsiaTheme="minorEastAsia" w:hint="eastAsia"/>
          <w:sz w:val="20"/>
          <w:szCs w:val="20"/>
          <w:lang w:eastAsia="zh-CN"/>
        </w:rPr>
        <w:t xml:space="preserve">and </w:t>
      </w:r>
      <w:r w:rsidR="00817943">
        <w:rPr>
          <w:rFonts w:eastAsiaTheme="minorEastAsia" w:hint="eastAsia"/>
          <w:sz w:val="20"/>
          <w:szCs w:val="20"/>
          <w:lang w:eastAsia="zh-CN"/>
        </w:rPr>
        <w:t xml:space="preserve">then gNB can send the aperiodic RS </w:t>
      </w:r>
      <w:r w:rsidR="00B47203">
        <w:rPr>
          <w:rFonts w:eastAsiaTheme="minorEastAsia" w:hint="eastAsia"/>
          <w:sz w:val="20"/>
          <w:szCs w:val="20"/>
          <w:lang w:eastAsia="zh-CN"/>
        </w:rPr>
        <w:t>of</w:t>
      </w:r>
      <w:r w:rsidR="00817943">
        <w:rPr>
          <w:rFonts w:eastAsiaTheme="minorEastAsia" w:hint="eastAsia"/>
          <w:sz w:val="20"/>
          <w:szCs w:val="20"/>
          <w:lang w:eastAsia="zh-CN"/>
        </w:rPr>
        <w:t xml:space="preserve"> the </w:t>
      </w:r>
      <w:r w:rsidR="00A4216B">
        <w:rPr>
          <w:rFonts w:eastAsiaTheme="minorEastAsia" w:hint="eastAsia"/>
          <w:sz w:val="20"/>
          <w:szCs w:val="20"/>
          <w:lang w:eastAsia="zh-CN"/>
        </w:rPr>
        <w:t xml:space="preserve">reported </w:t>
      </w:r>
      <w:r w:rsidR="00817943">
        <w:rPr>
          <w:rFonts w:eastAsiaTheme="minorEastAsia" w:hint="eastAsia"/>
          <w:sz w:val="20"/>
          <w:szCs w:val="20"/>
          <w:lang w:eastAsia="zh-CN"/>
        </w:rPr>
        <w:t xml:space="preserve">Top-K beams. </w:t>
      </w:r>
    </w:p>
    <w:p w14:paraId="72F58BB9" w14:textId="21349C2C" w:rsidR="0076114D" w:rsidRDefault="00DB5B3D" w:rsidP="00346F42">
      <w:pPr>
        <w:pStyle w:val="a1"/>
        <w:spacing w:beforeLines="50" w:before="120"/>
        <w:rPr>
          <w:rFonts w:eastAsiaTheme="minorEastAsia"/>
          <w:sz w:val="20"/>
          <w:szCs w:val="20"/>
          <w:lang w:eastAsia="zh-CN"/>
        </w:rPr>
      </w:pPr>
      <w:r>
        <w:rPr>
          <w:rFonts w:eastAsiaTheme="minorEastAsia" w:hint="eastAsia"/>
          <w:sz w:val="20"/>
          <w:szCs w:val="20"/>
          <w:lang w:eastAsia="zh-CN"/>
        </w:rPr>
        <w:t xml:space="preserve">For BM-Case2, </w:t>
      </w:r>
      <w:r w:rsidR="00C16BAA">
        <w:rPr>
          <w:rFonts w:eastAsiaTheme="minorEastAsia" w:hint="eastAsia"/>
          <w:sz w:val="20"/>
          <w:szCs w:val="20"/>
          <w:lang w:eastAsia="zh-CN"/>
        </w:rPr>
        <w:t>if</w:t>
      </w:r>
      <w:r w:rsidR="001F522B">
        <w:rPr>
          <w:rFonts w:eastAsiaTheme="minorEastAsia" w:hint="eastAsia"/>
          <w:sz w:val="20"/>
          <w:szCs w:val="20"/>
          <w:lang w:eastAsia="zh-CN"/>
        </w:rPr>
        <w:t xml:space="preserve"> </w:t>
      </w:r>
      <w:r>
        <w:rPr>
          <w:rFonts w:eastAsiaTheme="minorEastAsia" w:hint="eastAsia"/>
          <w:sz w:val="20"/>
          <w:szCs w:val="20"/>
          <w:lang w:eastAsia="zh-CN"/>
        </w:rPr>
        <w:t xml:space="preserve">L1-RSRP difference of beams in Set B or L1-RSRP difference of predicted Top-K beam(s) is used as </w:t>
      </w:r>
      <w:r w:rsidR="000661EB">
        <w:rPr>
          <w:rFonts w:eastAsiaTheme="minorEastAsia" w:hint="eastAsia"/>
          <w:sz w:val="20"/>
          <w:szCs w:val="20"/>
          <w:lang w:eastAsia="zh-CN"/>
        </w:rPr>
        <w:t>performance</w:t>
      </w:r>
      <w:r>
        <w:rPr>
          <w:rFonts w:eastAsiaTheme="minorEastAsia" w:hint="eastAsia"/>
          <w:sz w:val="20"/>
          <w:szCs w:val="20"/>
          <w:lang w:eastAsia="zh-CN"/>
        </w:rPr>
        <w:t xml:space="preserve"> metric, gNB needs to transmit the correspondi</w:t>
      </w:r>
      <w:r w:rsidR="00BD50F5">
        <w:rPr>
          <w:rFonts w:eastAsiaTheme="minorEastAsia" w:hint="eastAsia"/>
          <w:sz w:val="20"/>
          <w:szCs w:val="20"/>
          <w:lang w:eastAsia="zh-CN"/>
        </w:rPr>
        <w:t>ng RS at</w:t>
      </w:r>
      <w:r>
        <w:rPr>
          <w:rFonts w:eastAsiaTheme="minorEastAsia" w:hint="eastAsia"/>
          <w:sz w:val="20"/>
          <w:szCs w:val="20"/>
          <w:lang w:eastAsia="zh-CN"/>
        </w:rPr>
        <w:t xml:space="preserve"> </w:t>
      </w:r>
      <w:r w:rsidR="00BD50F5">
        <w:rPr>
          <w:rFonts w:eastAsiaTheme="minorEastAsia" w:hint="eastAsia"/>
          <w:sz w:val="20"/>
          <w:szCs w:val="20"/>
          <w:lang w:eastAsia="zh-CN"/>
        </w:rPr>
        <w:t>time instances in</w:t>
      </w:r>
      <w:r w:rsidR="001F522B">
        <w:rPr>
          <w:rFonts w:eastAsiaTheme="minorEastAsia" w:hint="eastAsia"/>
          <w:sz w:val="20"/>
          <w:szCs w:val="20"/>
          <w:lang w:eastAsia="zh-CN"/>
        </w:rPr>
        <w:t xml:space="preserve"> </w:t>
      </w:r>
      <w:r w:rsidR="000661EB">
        <w:rPr>
          <w:rFonts w:eastAsiaTheme="minorEastAsia" w:hint="eastAsia"/>
          <w:sz w:val="20"/>
          <w:szCs w:val="20"/>
          <w:lang w:eastAsia="zh-CN"/>
        </w:rPr>
        <w:t xml:space="preserve">the </w:t>
      </w:r>
      <w:r>
        <w:rPr>
          <w:rFonts w:eastAsiaTheme="minorEastAsia"/>
          <w:sz w:val="20"/>
          <w:szCs w:val="20"/>
          <w:lang w:eastAsia="zh-CN"/>
        </w:rPr>
        <w:t>prediction</w:t>
      </w:r>
      <w:r>
        <w:rPr>
          <w:rFonts w:eastAsiaTheme="minorEastAsia" w:hint="eastAsia"/>
          <w:sz w:val="20"/>
          <w:szCs w:val="20"/>
          <w:lang w:eastAsia="zh-CN"/>
        </w:rPr>
        <w:t xml:space="preserve"> window, </w:t>
      </w:r>
      <w:r w:rsidR="00B24C7A">
        <w:rPr>
          <w:rFonts w:eastAsiaTheme="minorEastAsia" w:hint="eastAsia"/>
          <w:sz w:val="20"/>
          <w:szCs w:val="20"/>
          <w:lang w:eastAsia="zh-CN"/>
        </w:rPr>
        <w:t xml:space="preserve">the metric with less RS transmission overhead </w:t>
      </w:r>
      <w:r w:rsidR="00817943">
        <w:rPr>
          <w:rFonts w:eastAsiaTheme="minorEastAsia" w:hint="eastAsia"/>
          <w:sz w:val="20"/>
          <w:szCs w:val="20"/>
          <w:lang w:eastAsia="zh-CN"/>
        </w:rPr>
        <w:t xml:space="preserve">and </w:t>
      </w:r>
      <w:r w:rsidR="00817943">
        <w:rPr>
          <w:rFonts w:eastAsiaTheme="minorEastAsia"/>
          <w:sz w:val="20"/>
          <w:szCs w:val="20"/>
          <w:lang w:eastAsia="zh-CN"/>
        </w:rPr>
        <w:t>reporting</w:t>
      </w:r>
      <w:r w:rsidR="00817943">
        <w:rPr>
          <w:rFonts w:eastAsiaTheme="minorEastAsia" w:hint="eastAsia"/>
          <w:sz w:val="20"/>
          <w:szCs w:val="20"/>
          <w:lang w:eastAsia="zh-CN"/>
        </w:rPr>
        <w:t xml:space="preserve"> overhead </w:t>
      </w:r>
      <w:r w:rsidR="00B24C7A">
        <w:rPr>
          <w:rFonts w:eastAsiaTheme="minorEastAsia"/>
          <w:sz w:val="20"/>
          <w:szCs w:val="20"/>
          <w:lang w:eastAsia="zh-CN"/>
        </w:rPr>
        <w:t>can</w:t>
      </w:r>
      <w:r w:rsidR="00B24C7A">
        <w:rPr>
          <w:rFonts w:eastAsiaTheme="minorEastAsia" w:hint="eastAsia"/>
          <w:sz w:val="20"/>
          <w:szCs w:val="20"/>
          <w:lang w:eastAsia="zh-CN"/>
        </w:rPr>
        <w:t xml:space="preserve"> be adopted.</w:t>
      </w:r>
      <w:r w:rsidR="00D513EA">
        <w:rPr>
          <w:rFonts w:eastAsiaTheme="minorEastAsia" w:hint="eastAsia"/>
          <w:sz w:val="20"/>
          <w:szCs w:val="20"/>
          <w:lang w:eastAsia="zh-CN"/>
        </w:rPr>
        <w:t xml:space="preserve"> </w:t>
      </w:r>
    </w:p>
    <w:p w14:paraId="4869854D" w14:textId="37ADC1D0" w:rsidR="00C16BAA" w:rsidRDefault="00C16BAA" w:rsidP="00C16BAA">
      <w:pPr>
        <w:spacing w:afterLines="50" w:after="120"/>
        <w:rPr>
          <w:rFonts w:cs="Times New Roman"/>
          <w:b/>
          <w:szCs w:val="20"/>
        </w:rPr>
      </w:pPr>
      <w:r w:rsidRPr="00310A83">
        <w:rPr>
          <w:rFonts w:cs="Times New Roman"/>
          <w:b/>
          <w:szCs w:val="20"/>
        </w:rPr>
        <w:t xml:space="preserve">Proposal </w:t>
      </w:r>
      <w:r w:rsidR="004B2754">
        <w:rPr>
          <w:rFonts w:cs="Times New Roman" w:hint="eastAsia"/>
          <w:b/>
          <w:szCs w:val="20"/>
        </w:rPr>
        <w:t>1</w:t>
      </w:r>
      <w:r w:rsidR="001B41DD">
        <w:rPr>
          <w:rFonts w:cs="Times New Roman" w:hint="eastAsia"/>
          <w:b/>
          <w:szCs w:val="20"/>
        </w:rPr>
        <w:t>8</w:t>
      </w:r>
      <w:r w:rsidRPr="00310A83">
        <w:rPr>
          <w:rFonts w:cs="Times New Roman"/>
          <w:b/>
          <w:szCs w:val="20"/>
        </w:rPr>
        <w:t xml:space="preserve">: </w:t>
      </w:r>
      <w:r w:rsidRPr="00E2275B">
        <w:rPr>
          <w:rFonts w:cs="Times New Roman"/>
          <w:b/>
          <w:szCs w:val="20"/>
        </w:rPr>
        <w:t xml:space="preserve">For </w:t>
      </w:r>
      <w:r w:rsidR="00590BB6">
        <w:rPr>
          <w:rFonts w:cs="Times New Roman" w:hint="eastAsia"/>
          <w:b/>
          <w:szCs w:val="20"/>
        </w:rPr>
        <w:t>performance monitoring</w:t>
      </w:r>
      <w:r w:rsidR="00FA7F85">
        <w:rPr>
          <w:rFonts w:cs="Times New Roman" w:hint="eastAsia"/>
          <w:b/>
          <w:szCs w:val="20"/>
        </w:rPr>
        <w:t xml:space="preserve"> of BM-Case1 and BM-Case2,</w:t>
      </w:r>
      <w:r w:rsidR="00895CA0">
        <w:rPr>
          <w:rFonts w:cs="Times New Roman" w:hint="eastAsia"/>
          <w:b/>
          <w:szCs w:val="20"/>
        </w:rPr>
        <w:t xml:space="preserve"> the following performance metric</w:t>
      </w:r>
      <w:r w:rsidR="003330E7">
        <w:rPr>
          <w:rFonts w:cs="Times New Roman" w:hint="eastAsia"/>
          <w:b/>
          <w:szCs w:val="20"/>
        </w:rPr>
        <w:t>s can be supported</w:t>
      </w:r>
      <w:r w:rsidR="003330E7">
        <w:rPr>
          <w:rFonts w:cs="Times New Roman" w:hint="eastAsia"/>
          <w:b/>
          <w:szCs w:val="20"/>
        </w:rPr>
        <w:t>：</w:t>
      </w:r>
    </w:p>
    <w:p w14:paraId="6490EEDB" w14:textId="69DA7A9F" w:rsidR="00590BB6" w:rsidRDefault="00590BB6" w:rsidP="00590BB6">
      <w:pPr>
        <w:pStyle w:val="a8"/>
        <w:numPr>
          <w:ilvl w:val="0"/>
          <w:numId w:val="8"/>
        </w:numPr>
        <w:spacing w:beforeLines="50" w:before="120" w:afterLines="50" w:after="120"/>
        <w:ind w:firstLineChars="0"/>
        <w:rPr>
          <w:rFonts w:cs="Times New Roman"/>
          <w:b/>
          <w:szCs w:val="20"/>
        </w:rPr>
      </w:pPr>
      <w:r w:rsidRPr="00590BB6">
        <w:rPr>
          <w:rFonts w:cs="Times New Roman"/>
          <w:b/>
          <w:szCs w:val="20"/>
        </w:rPr>
        <w:t>Alt.1: Beam p</w:t>
      </w:r>
      <w:r>
        <w:rPr>
          <w:rFonts w:cs="Times New Roman"/>
          <w:b/>
          <w:szCs w:val="20"/>
        </w:rPr>
        <w:t>rediction accuracy related KPIs</w:t>
      </w:r>
      <w:r w:rsidR="003330E7">
        <w:rPr>
          <w:rFonts w:cs="Times New Roman" w:hint="eastAsia"/>
          <w:b/>
          <w:szCs w:val="20"/>
        </w:rPr>
        <w:t>;</w:t>
      </w:r>
    </w:p>
    <w:p w14:paraId="52EF7BB4" w14:textId="7D9F10D5" w:rsidR="00C16BAA" w:rsidRDefault="00590BB6" w:rsidP="00590BB6">
      <w:pPr>
        <w:pStyle w:val="a8"/>
        <w:numPr>
          <w:ilvl w:val="0"/>
          <w:numId w:val="8"/>
        </w:numPr>
        <w:spacing w:beforeLines="50" w:before="120" w:afterLines="50" w:after="120"/>
        <w:ind w:firstLineChars="0"/>
        <w:rPr>
          <w:rFonts w:cs="Times New Roman"/>
          <w:b/>
          <w:szCs w:val="20"/>
        </w:rPr>
      </w:pPr>
      <w:r w:rsidRPr="00590BB6">
        <w:rPr>
          <w:rFonts w:cs="Times New Roman"/>
          <w:b/>
          <w:szCs w:val="20"/>
        </w:rPr>
        <w:t>Alt.4: The L1-RSRP difference evaluated by comparing measured RSRP and predicted RSRP</w:t>
      </w:r>
      <w:r w:rsidR="003330E7">
        <w:rPr>
          <w:rFonts w:cs="Times New Roman" w:hint="eastAsia"/>
          <w:b/>
          <w:szCs w:val="20"/>
        </w:rPr>
        <w:t>.</w:t>
      </w:r>
    </w:p>
    <w:p w14:paraId="2A88542A" w14:textId="2F5CAAC0" w:rsidR="00A4216B" w:rsidRPr="00A4216B" w:rsidRDefault="00A4216B" w:rsidP="00BE1BE2">
      <w:pPr>
        <w:spacing w:afterLines="50" w:after="120"/>
        <w:rPr>
          <w:rFonts w:cs="Times New Roman"/>
          <w:b/>
          <w:szCs w:val="20"/>
        </w:rPr>
      </w:pPr>
      <w:r w:rsidRPr="00310A83">
        <w:rPr>
          <w:rFonts w:cs="Times New Roman"/>
          <w:b/>
          <w:szCs w:val="20"/>
        </w:rPr>
        <w:t xml:space="preserve">Proposal </w:t>
      </w:r>
      <w:r w:rsidR="001B41DD">
        <w:rPr>
          <w:rFonts w:cs="Times New Roman" w:hint="eastAsia"/>
          <w:b/>
          <w:szCs w:val="20"/>
        </w:rPr>
        <w:t>19</w:t>
      </w:r>
      <w:r w:rsidRPr="00310A83">
        <w:rPr>
          <w:rFonts w:cs="Times New Roman"/>
          <w:b/>
          <w:szCs w:val="20"/>
        </w:rPr>
        <w:t xml:space="preserve">: </w:t>
      </w:r>
      <w:r w:rsidRPr="00E2275B">
        <w:rPr>
          <w:rFonts w:cs="Times New Roman"/>
          <w:b/>
          <w:szCs w:val="20"/>
        </w:rPr>
        <w:t xml:space="preserve">For </w:t>
      </w:r>
      <w:r>
        <w:rPr>
          <w:rFonts w:cs="Times New Roman" w:hint="eastAsia"/>
          <w:b/>
          <w:szCs w:val="20"/>
        </w:rPr>
        <w:t xml:space="preserve">performance monitoring of BM-Case1, L1-RSRP difference of </w:t>
      </w:r>
      <w:r w:rsidR="00BE1BE2">
        <w:rPr>
          <w:rFonts w:cs="Times New Roman" w:hint="eastAsia"/>
          <w:b/>
          <w:szCs w:val="20"/>
        </w:rPr>
        <w:t>beams in Set B can be considered as the performance metric</w:t>
      </w:r>
      <w:r w:rsidR="00B47203">
        <w:rPr>
          <w:rFonts w:cs="Times New Roman" w:hint="eastAsia"/>
          <w:b/>
          <w:szCs w:val="20"/>
        </w:rPr>
        <w:t xml:space="preserve"> with the benefit of RS </w:t>
      </w:r>
      <w:r w:rsidR="006F20E3">
        <w:rPr>
          <w:rFonts w:cs="Times New Roman" w:hint="eastAsia"/>
          <w:b/>
          <w:szCs w:val="20"/>
        </w:rPr>
        <w:t>overhead</w:t>
      </w:r>
      <w:r w:rsidR="00B47203">
        <w:rPr>
          <w:rFonts w:cs="Times New Roman" w:hint="eastAsia"/>
          <w:b/>
          <w:szCs w:val="20"/>
        </w:rPr>
        <w:t xml:space="preserve"> </w:t>
      </w:r>
      <w:r w:rsidR="000115D1">
        <w:rPr>
          <w:rFonts w:cs="Times New Roman" w:hint="eastAsia"/>
          <w:b/>
          <w:szCs w:val="20"/>
        </w:rPr>
        <w:t>and reporting overhead reduction</w:t>
      </w:r>
      <w:r w:rsidR="00BE1BE2">
        <w:rPr>
          <w:rFonts w:cs="Times New Roman" w:hint="eastAsia"/>
          <w:b/>
          <w:szCs w:val="20"/>
        </w:rPr>
        <w:t>.</w:t>
      </w:r>
    </w:p>
    <w:p w14:paraId="64D3D95E" w14:textId="6A02BF42" w:rsidR="00E66D6B" w:rsidRPr="001820D3" w:rsidRDefault="00E66D6B" w:rsidP="00E66D6B">
      <w:pPr>
        <w:pStyle w:val="2"/>
        <w:numPr>
          <w:ilvl w:val="1"/>
          <w:numId w:val="1"/>
        </w:numPr>
        <w:tabs>
          <w:tab w:val="left" w:pos="1701"/>
        </w:tabs>
        <w:rPr>
          <w:lang w:val="en-US"/>
        </w:rPr>
      </w:pPr>
      <w:r>
        <w:rPr>
          <w:rFonts w:eastAsiaTheme="minorEastAsia" w:hint="eastAsia"/>
          <w:lang w:val="en-US"/>
        </w:rPr>
        <w:t>NW-side</w:t>
      </w:r>
      <w:r w:rsidR="001175C7">
        <w:rPr>
          <w:rFonts w:eastAsiaTheme="minorEastAsia" w:hint="eastAsia"/>
          <w:lang w:val="en-US"/>
        </w:rPr>
        <w:t>d</w:t>
      </w:r>
      <w:r>
        <w:rPr>
          <w:rFonts w:eastAsiaTheme="minorEastAsia" w:hint="eastAsia"/>
          <w:lang w:val="en-US"/>
        </w:rPr>
        <w:t xml:space="preserve"> model</w:t>
      </w:r>
    </w:p>
    <w:p w14:paraId="2D9B51E3" w14:textId="06703127" w:rsidR="00CF61B8" w:rsidRDefault="00F1351E" w:rsidP="00E66D6B">
      <w:pPr>
        <w:spacing w:afterLines="50" w:after="120"/>
        <w:rPr>
          <w:rFonts w:cs="Times New Roman"/>
          <w:szCs w:val="20"/>
        </w:rPr>
      </w:pPr>
      <w:r>
        <w:rPr>
          <w:rFonts w:cs="Times New Roman" w:hint="eastAsia"/>
          <w:szCs w:val="20"/>
        </w:rPr>
        <w:t>For performance monitoring of NW-side</w:t>
      </w:r>
      <w:r w:rsidR="001175C7">
        <w:rPr>
          <w:rFonts w:cs="Times New Roman" w:hint="eastAsia"/>
          <w:szCs w:val="20"/>
        </w:rPr>
        <w:t>d</w:t>
      </w:r>
      <w:r>
        <w:rPr>
          <w:rFonts w:cs="Times New Roman" w:hint="eastAsia"/>
          <w:szCs w:val="20"/>
        </w:rPr>
        <w:t xml:space="preserve"> model,</w:t>
      </w:r>
      <w:r w:rsidR="00C323EF">
        <w:rPr>
          <w:rFonts w:cs="Times New Roman" w:hint="eastAsia"/>
          <w:szCs w:val="20"/>
        </w:rPr>
        <w:t xml:space="preserve"> network </w:t>
      </w:r>
      <w:r w:rsidR="00F03F31">
        <w:rPr>
          <w:rFonts w:cs="Times New Roman" w:hint="eastAsia"/>
          <w:szCs w:val="20"/>
        </w:rPr>
        <w:t xml:space="preserve">monitors the </w:t>
      </w:r>
      <w:r w:rsidR="00F03F31">
        <w:rPr>
          <w:rFonts w:cs="Times New Roman"/>
          <w:szCs w:val="20"/>
        </w:rPr>
        <w:t>performance</w:t>
      </w:r>
      <w:r w:rsidR="00F03F31">
        <w:rPr>
          <w:rFonts w:cs="Times New Roman" w:hint="eastAsia"/>
          <w:szCs w:val="20"/>
        </w:rPr>
        <w:t xml:space="preserve"> metr</w:t>
      </w:r>
      <w:r w:rsidR="00A863E7">
        <w:rPr>
          <w:rFonts w:cs="Times New Roman" w:hint="eastAsia"/>
          <w:szCs w:val="20"/>
        </w:rPr>
        <w:t xml:space="preserve">ic and makes decision of LCM operations, such as model/functionality activation/deactivation/fallback operations. For calculating the </w:t>
      </w:r>
      <w:r w:rsidR="00A863E7">
        <w:rPr>
          <w:rFonts w:cs="Times New Roman"/>
          <w:szCs w:val="20"/>
        </w:rPr>
        <w:t>performance</w:t>
      </w:r>
      <w:r w:rsidR="00A863E7">
        <w:rPr>
          <w:rFonts w:cs="Times New Roman" w:hint="eastAsia"/>
          <w:szCs w:val="20"/>
        </w:rPr>
        <w:t xml:space="preserve"> metric, UE </w:t>
      </w:r>
      <w:r w:rsidR="00A863E7">
        <w:rPr>
          <w:rFonts w:cs="Times New Roman"/>
          <w:szCs w:val="20"/>
        </w:rPr>
        <w:t>needs</w:t>
      </w:r>
      <w:r w:rsidR="00A863E7">
        <w:rPr>
          <w:rFonts w:cs="Times New Roman" w:hint="eastAsia"/>
          <w:szCs w:val="20"/>
        </w:rPr>
        <w:t xml:space="preserve"> to report </w:t>
      </w:r>
      <w:r w:rsidR="0000547D">
        <w:rPr>
          <w:rFonts w:cs="Times New Roman" w:hint="eastAsia"/>
          <w:szCs w:val="20"/>
        </w:rPr>
        <w:t>benchmark</w:t>
      </w:r>
      <w:r w:rsidR="00590BB6">
        <w:rPr>
          <w:rFonts w:cs="Times New Roman" w:hint="eastAsia"/>
          <w:szCs w:val="20"/>
        </w:rPr>
        <w:t>/reference</w:t>
      </w:r>
      <w:r w:rsidR="004A18F4">
        <w:rPr>
          <w:rFonts w:cs="Times New Roman" w:hint="eastAsia"/>
          <w:szCs w:val="20"/>
        </w:rPr>
        <w:t xml:space="preserve"> </w:t>
      </w:r>
      <w:r w:rsidR="009C147F">
        <w:rPr>
          <w:rFonts w:cs="Times New Roman" w:hint="eastAsia"/>
          <w:szCs w:val="20"/>
        </w:rPr>
        <w:t>to network. T</w:t>
      </w:r>
      <w:r w:rsidR="004A18F4">
        <w:rPr>
          <w:rFonts w:cs="Times New Roman" w:hint="eastAsia"/>
          <w:szCs w:val="20"/>
        </w:rPr>
        <w:t xml:space="preserve">he </w:t>
      </w:r>
      <w:r w:rsidR="007A2F35">
        <w:rPr>
          <w:rFonts w:cs="Times New Roman" w:hint="eastAsia"/>
          <w:szCs w:val="20"/>
        </w:rPr>
        <w:t>specific reporting content</w:t>
      </w:r>
      <w:r w:rsidR="009C147F">
        <w:rPr>
          <w:rFonts w:cs="Times New Roman" w:hint="eastAsia"/>
          <w:szCs w:val="20"/>
        </w:rPr>
        <w:t>s are</w:t>
      </w:r>
      <w:r w:rsidR="007A2F35">
        <w:rPr>
          <w:rFonts w:cs="Times New Roman" w:hint="eastAsia"/>
          <w:szCs w:val="20"/>
        </w:rPr>
        <w:t xml:space="preserve"> related to the performance</w:t>
      </w:r>
      <w:r w:rsidR="009C147F">
        <w:rPr>
          <w:rFonts w:cs="Times New Roman" w:hint="eastAsia"/>
          <w:szCs w:val="20"/>
        </w:rPr>
        <w:t xml:space="preserve"> metric and </w:t>
      </w:r>
      <w:r w:rsidR="009C147F">
        <w:rPr>
          <w:rFonts w:cs="Times New Roman"/>
          <w:szCs w:val="20"/>
        </w:rPr>
        <w:t>can</w:t>
      </w:r>
      <w:r w:rsidR="009C147F">
        <w:rPr>
          <w:rFonts w:cs="Times New Roman" w:hint="eastAsia"/>
          <w:szCs w:val="20"/>
        </w:rPr>
        <w:t xml:space="preserve"> be configured by </w:t>
      </w:r>
      <w:r w:rsidR="009C147F">
        <w:rPr>
          <w:rFonts w:cs="Times New Roman"/>
          <w:szCs w:val="20"/>
        </w:rPr>
        <w:t>the</w:t>
      </w:r>
      <w:r w:rsidR="009C147F">
        <w:rPr>
          <w:rFonts w:cs="Times New Roman" w:hint="eastAsia"/>
          <w:szCs w:val="20"/>
        </w:rPr>
        <w:t xml:space="preserve"> network. </w:t>
      </w:r>
      <w:r w:rsidR="00C0795C">
        <w:rPr>
          <w:rFonts w:cs="Times New Roman" w:hint="eastAsia"/>
          <w:szCs w:val="20"/>
        </w:rPr>
        <w:t xml:space="preserve">We summarize the reporting contents for </w:t>
      </w:r>
      <w:r w:rsidR="00614D5D">
        <w:rPr>
          <w:rFonts w:cs="Times New Roman"/>
          <w:szCs w:val="20"/>
        </w:rPr>
        <w:t>calculating</w:t>
      </w:r>
      <w:r w:rsidR="00C0795C">
        <w:rPr>
          <w:rFonts w:cs="Times New Roman" w:hint="eastAsia"/>
          <w:szCs w:val="20"/>
        </w:rPr>
        <w:t xml:space="preserve"> </w:t>
      </w:r>
      <w:r w:rsidR="00CF61B8">
        <w:rPr>
          <w:rFonts w:cs="Times New Roman" w:hint="eastAsia"/>
          <w:szCs w:val="20"/>
        </w:rPr>
        <w:t xml:space="preserve">different </w:t>
      </w:r>
      <w:r w:rsidR="00C0795C">
        <w:rPr>
          <w:rFonts w:cs="Times New Roman" w:hint="eastAsia"/>
          <w:szCs w:val="20"/>
        </w:rPr>
        <w:t>performance metric</w:t>
      </w:r>
      <w:r w:rsidR="009203A5">
        <w:rPr>
          <w:rFonts w:cs="Times New Roman" w:hint="eastAsia"/>
          <w:szCs w:val="20"/>
        </w:rPr>
        <w:t>s</w:t>
      </w:r>
      <w:r w:rsidR="00C0795C">
        <w:rPr>
          <w:rFonts w:cs="Times New Roman" w:hint="eastAsia"/>
          <w:szCs w:val="20"/>
        </w:rPr>
        <w:t xml:space="preserve"> in </w:t>
      </w:r>
      <w:r w:rsidR="00614D5D">
        <w:rPr>
          <w:rFonts w:cs="Times New Roman"/>
          <w:szCs w:val="20"/>
        </w:rPr>
        <w:fldChar w:fldCharType="begin"/>
      </w:r>
      <w:r w:rsidR="00614D5D">
        <w:rPr>
          <w:rFonts w:cs="Times New Roman"/>
          <w:szCs w:val="20"/>
        </w:rPr>
        <w:instrText xml:space="preserve"> </w:instrText>
      </w:r>
      <w:r w:rsidR="00614D5D">
        <w:rPr>
          <w:rFonts w:cs="Times New Roman" w:hint="eastAsia"/>
          <w:szCs w:val="20"/>
        </w:rPr>
        <w:instrText>REF _Ref157516055 \h</w:instrText>
      </w:r>
      <w:r w:rsidR="00614D5D">
        <w:rPr>
          <w:rFonts w:cs="Times New Roman"/>
          <w:szCs w:val="20"/>
        </w:rPr>
        <w:instrText xml:space="preserve"> </w:instrText>
      </w:r>
      <w:r w:rsidR="00614D5D">
        <w:rPr>
          <w:rFonts w:cs="Times New Roman"/>
          <w:szCs w:val="20"/>
        </w:rPr>
      </w:r>
      <w:r w:rsidR="00614D5D">
        <w:rPr>
          <w:rFonts w:cs="Times New Roman"/>
          <w:szCs w:val="20"/>
        </w:rPr>
        <w:fldChar w:fldCharType="separate"/>
      </w:r>
      <w:r w:rsidR="001B41DD" w:rsidRPr="00C0795C">
        <w:rPr>
          <w:rFonts w:cs="Times New Roman"/>
        </w:rPr>
        <w:t xml:space="preserve">Table </w:t>
      </w:r>
      <w:r w:rsidR="001B41DD">
        <w:rPr>
          <w:rFonts w:cs="Times New Roman"/>
          <w:noProof/>
        </w:rPr>
        <w:t>4</w:t>
      </w:r>
      <w:r w:rsidR="00614D5D">
        <w:rPr>
          <w:rFonts w:cs="Times New Roman"/>
          <w:szCs w:val="20"/>
        </w:rPr>
        <w:fldChar w:fldCharType="end"/>
      </w:r>
      <w:r w:rsidR="00614D5D">
        <w:rPr>
          <w:rFonts w:cs="Times New Roman" w:hint="eastAsia"/>
          <w:szCs w:val="20"/>
        </w:rPr>
        <w:t>.</w:t>
      </w:r>
      <w:r w:rsidR="00C841AE">
        <w:rPr>
          <w:rFonts w:cs="Times New Roman" w:hint="eastAsia"/>
          <w:szCs w:val="20"/>
        </w:rPr>
        <w:t xml:space="preserve"> It can be noted that some new reporting quantity (e.g.,</w:t>
      </w:r>
      <w:r w:rsidR="00C841AE" w:rsidRPr="00C841AE">
        <w:rPr>
          <w:rFonts w:cs="Times New Roman" w:hint="eastAsia"/>
          <w:bCs/>
          <w:iCs/>
          <w:szCs w:val="20"/>
        </w:rPr>
        <w:t xml:space="preserve"> </w:t>
      </w:r>
      <w:r w:rsidR="00CF61B8">
        <w:rPr>
          <w:rFonts w:cs="Times New Roman" w:hint="eastAsia"/>
          <w:bCs/>
          <w:iCs/>
          <w:szCs w:val="20"/>
        </w:rPr>
        <w:t xml:space="preserve">the </w:t>
      </w:r>
      <w:r w:rsidR="00C841AE">
        <w:rPr>
          <w:rFonts w:cs="Times New Roman" w:hint="eastAsia"/>
          <w:bCs/>
          <w:iCs/>
          <w:szCs w:val="20"/>
        </w:rPr>
        <w:t xml:space="preserve">RS indicators </w:t>
      </w:r>
      <w:r w:rsidR="00C841AE">
        <w:rPr>
          <w:rFonts w:cs="Times New Roman"/>
          <w:bCs/>
          <w:iCs/>
          <w:szCs w:val="20"/>
        </w:rPr>
        <w:t>corresponding</w:t>
      </w:r>
      <w:r w:rsidR="00C841AE">
        <w:rPr>
          <w:rFonts w:cs="Times New Roman" w:hint="eastAsia"/>
          <w:bCs/>
          <w:iCs/>
          <w:szCs w:val="20"/>
        </w:rPr>
        <w:t xml:space="preserve"> to the beams within 1</w:t>
      </w:r>
      <w:r w:rsidR="005147B6">
        <w:rPr>
          <w:rFonts w:cs="Times New Roman" w:hint="eastAsia"/>
          <w:bCs/>
          <w:iCs/>
          <w:szCs w:val="20"/>
        </w:rPr>
        <w:t xml:space="preserve"> </w:t>
      </w:r>
      <w:r w:rsidR="00C841AE">
        <w:rPr>
          <w:rFonts w:cs="Times New Roman" w:hint="eastAsia"/>
          <w:bCs/>
          <w:iCs/>
          <w:szCs w:val="20"/>
        </w:rPr>
        <w:t>dB margin of ideal Top-1 beam</w:t>
      </w:r>
      <w:r w:rsidR="00C841AE">
        <w:rPr>
          <w:rFonts w:cs="Times New Roman" w:hint="eastAsia"/>
          <w:szCs w:val="20"/>
        </w:rPr>
        <w:t xml:space="preserve">) might be </w:t>
      </w:r>
      <w:r w:rsidR="009203A5">
        <w:rPr>
          <w:rFonts w:cs="Times New Roman" w:hint="eastAsia"/>
          <w:szCs w:val="20"/>
        </w:rPr>
        <w:t>needed</w:t>
      </w:r>
      <w:r w:rsidR="00C841AE">
        <w:rPr>
          <w:rFonts w:cs="Times New Roman" w:hint="eastAsia"/>
          <w:szCs w:val="20"/>
        </w:rPr>
        <w:t>.</w:t>
      </w:r>
    </w:p>
    <w:p w14:paraId="7D8886B6" w14:textId="5E58DA16" w:rsidR="00C0795C" w:rsidRPr="00C0795C" w:rsidRDefault="00C0795C" w:rsidP="00614D5D">
      <w:pPr>
        <w:pStyle w:val="af0"/>
        <w:spacing w:afterLines="50" w:after="120"/>
        <w:jc w:val="center"/>
        <w:rPr>
          <w:rFonts w:ascii="Times New Roman" w:hAnsi="Times New Roman" w:cs="Times New Roman"/>
        </w:rPr>
      </w:pPr>
      <w:bookmarkStart w:id="10" w:name="_Ref157516055"/>
      <w:r w:rsidRPr="00C0795C">
        <w:rPr>
          <w:rFonts w:ascii="Times New Roman" w:hAnsi="Times New Roman" w:cs="Times New Roman"/>
        </w:rPr>
        <w:t xml:space="preserve">Table </w:t>
      </w:r>
      <w:r w:rsidRPr="00C0795C">
        <w:rPr>
          <w:rFonts w:ascii="Times New Roman" w:hAnsi="Times New Roman" w:cs="Times New Roman"/>
        </w:rPr>
        <w:fldChar w:fldCharType="begin"/>
      </w:r>
      <w:r w:rsidRPr="00C0795C">
        <w:rPr>
          <w:rFonts w:ascii="Times New Roman" w:hAnsi="Times New Roman" w:cs="Times New Roman"/>
        </w:rPr>
        <w:instrText xml:space="preserve"> SEQ Table \* ARABIC </w:instrText>
      </w:r>
      <w:r w:rsidRPr="00C0795C">
        <w:rPr>
          <w:rFonts w:ascii="Times New Roman" w:hAnsi="Times New Roman" w:cs="Times New Roman"/>
        </w:rPr>
        <w:fldChar w:fldCharType="separate"/>
      </w:r>
      <w:r w:rsidR="00761E1B">
        <w:rPr>
          <w:rFonts w:ascii="Times New Roman" w:hAnsi="Times New Roman" w:cs="Times New Roman"/>
          <w:noProof/>
        </w:rPr>
        <w:t>4</w:t>
      </w:r>
      <w:r w:rsidRPr="00C0795C">
        <w:rPr>
          <w:rFonts w:ascii="Times New Roman" w:hAnsi="Times New Roman" w:cs="Times New Roman"/>
        </w:rPr>
        <w:fldChar w:fldCharType="end"/>
      </w:r>
      <w:bookmarkEnd w:id="10"/>
      <w:r w:rsidR="00614D5D">
        <w:rPr>
          <w:rFonts w:ascii="Times New Roman" w:hAnsi="Times New Roman" w:cs="Times New Roman" w:hint="eastAsia"/>
        </w:rPr>
        <w:t xml:space="preserve"> Reporting contents for different performance metrics</w:t>
      </w:r>
    </w:p>
    <w:tbl>
      <w:tblPr>
        <w:tblStyle w:val="aa"/>
        <w:tblW w:w="0" w:type="auto"/>
        <w:jc w:val="center"/>
        <w:tblInd w:w="817" w:type="dxa"/>
        <w:tblLook w:val="04A0" w:firstRow="1" w:lastRow="0" w:firstColumn="1" w:lastColumn="0" w:noHBand="0" w:noVBand="1"/>
      </w:tblPr>
      <w:tblGrid>
        <w:gridCol w:w="4236"/>
        <w:gridCol w:w="4233"/>
      </w:tblGrid>
      <w:tr w:rsidR="00C0795C" w14:paraId="0EC2B3CC" w14:textId="77777777" w:rsidTr="00CE2F1C">
        <w:trPr>
          <w:jc w:val="center"/>
        </w:trPr>
        <w:tc>
          <w:tcPr>
            <w:tcW w:w="4236" w:type="dxa"/>
            <w:shd w:val="clear" w:color="auto" w:fill="B8CCE4" w:themeFill="accent1" w:themeFillTint="66"/>
          </w:tcPr>
          <w:p w14:paraId="3A244551" w14:textId="77777777" w:rsidR="00C0795C" w:rsidRDefault="00C0795C" w:rsidP="002C5361">
            <w:pPr>
              <w:spacing w:beforeLines="50" w:before="120" w:afterLines="50" w:after="120"/>
              <w:jc w:val="center"/>
              <w:rPr>
                <w:rFonts w:cs="Times New Roman"/>
                <w:bCs/>
                <w:iCs/>
                <w:szCs w:val="20"/>
              </w:rPr>
            </w:pPr>
            <w:r>
              <w:rPr>
                <w:rFonts w:cs="Times New Roman" w:hint="eastAsia"/>
                <w:bCs/>
                <w:iCs/>
                <w:szCs w:val="20"/>
              </w:rPr>
              <w:t>Performance metrics</w:t>
            </w:r>
          </w:p>
        </w:tc>
        <w:tc>
          <w:tcPr>
            <w:tcW w:w="4233" w:type="dxa"/>
            <w:shd w:val="clear" w:color="auto" w:fill="B8CCE4" w:themeFill="accent1" w:themeFillTint="66"/>
          </w:tcPr>
          <w:p w14:paraId="1C83FE62" w14:textId="46A9A69A" w:rsidR="00C0795C" w:rsidRDefault="00C0795C" w:rsidP="00387484">
            <w:pPr>
              <w:spacing w:beforeLines="50" w:before="120" w:afterLines="50" w:after="120"/>
              <w:jc w:val="center"/>
              <w:rPr>
                <w:rFonts w:cs="Times New Roman"/>
                <w:bCs/>
                <w:iCs/>
                <w:szCs w:val="20"/>
              </w:rPr>
            </w:pPr>
            <w:r>
              <w:rPr>
                <w:rFonts w:cs="Times New Roman"/>
                <w:bCs/>
                <w:iCs/>
                <w:szCs w:val="20"/>
              </w:rPr>
              <w:t>R</w:t>
            </w:r>
            <w:r>
              <w:rPr>
                <w:rFonts w:cs="Times New Roman" w:hint="eastAsia"/>
                <w:bCs/>
                <w:iCs/>
                <w:szCs w:val="20"/>
              </w:rPr>
              <w:t>eporting contents</w:t>
            </w:r>
            <w:r w:rsidR="00064A1D">
              <w:rPr>
                <w:rFonts w:cs="Times New Roman" w:hint="eastAsia"/>
                <w:bCs/>
                <w:iCs/>
                <w:szCs w:val="20"/>
              </w:rPr>
              <w:t xml:space="preserve"> of </w:t>
            </w:r>
            <w:r w:rsidR="0000547D">
              <w:rPr>
                <w:rFonts w:cs="Times New Roman" w:hint="eastAsia"/>
                <w:bCs/>
                <w:iCs/>
                <w:szCs w:val="20"/>
              </w:rPr>
              <w:t xml:space="preserve">benchmark/reference </w:t>
            </w:r>
          </w:p>
        </w:tc>
      </w:tr>
      <w:tr w:rsidR="00C0795C" w14:paraId="572EF5FC" w14:textId="77777777" w:rsidTr="00CE2F1C">
        <w:trPr>
          <w:jc w:val="center"/>
        </w:trPr>
        <w:tc>
          <w:tcPr>
            <w:tcW w:w="4236" w:type="dxa"/>
            <w:shd w:val="clear" w:color="auto" w:fill="auto"/>
          </w:tcPr>
          <w:p w14:paraId="5E784371" w14:textId="77777777" w:rsidR="00C0795C" w:rsidRDefault="00C0795C" w:rsidP="002C5361">
            <w:pPr>
              <w:spacing w:beforeLines="50" w:before="120" w:afterLines="50" w:after="120"/>
              <w:jc w:val="center"/>
              <w:rPr>
                <w:rFonts w:cs="Times New Roman"/>
                <w:bCs/>
                <w:iCs/>
                <w:szCs w:val="20"/>
              </w:rPr>
            </w:pPr>
            <w:r>
              <w:rPr>
                <w:rFonts w:cs="Times New Roman" w:hint="eastAsia"/>
                <w:bCs/>
                <w:iCs/>
                <w:szCs w:val="20"/>
              </w:rPr>
              <w:t xml:space="preserve">Top-1 beam </w:t>
            </w:r>
            <w:r>
              <w:rPr>
                <w:rFonts w:cs="Times New Roman"/>
                <w:bCs/>
                <w:iCs/>
                <w:szCs w:val="20"/>
              </w:rPr>
              <w:t>prediction</w:t>
            </w:r>
            <w:r>
              <w:rPr>
                <w:rFonts w:cs="Times New Roman" w:hint="eastAsia"/>
                <w:bCs/>
                <w:iCs/>
                <w:szCs w:val="20"/>
              </w:rPr>
              <w:t xml:space="preserve"> accuracy</w:t>
            </w:r>
          </w:p>
        </w:tc>
        <w:tc>
          <w:tcPr>
            <w:tcW w:w="4233" w:type="dxa"/>
          </w:tcPr>
          <w:p w14:paraId="46C037F1" w14:textId="77777777" w:rsidR="00C0795C" w:rsidRDefault="00C0795C" w:rsidP="002C5361">
            <w:pPr>
              <w:spacing w:beforeLines="50" w:before="120" w:afterLines="50" w:after="120"/>
              <w:rPr>
                <w:rFonts w:cs="Times New Roman"/>
                <w:bCs/>
                <w:iCs/>
                <w:szCs w:val="20"/>
              </w:rPr>
            </w:pPr>
            <w:r>
              <w:rPr>
                <w:rFonts w:cs="Times New Roman" w:hint="eastAsia"/>
                <w:bCs/>
                <w:iCs/>
                <w:szCs w:val="20"/>
              </w:rPr>
              <w:t xml:space="preserve">The RS indicator </w:t>
            </w:r>
            <w:r>
              <w:rPr>
                <w:rFonts w:cs="Times New Roman"/>
                <w:bCs/>
                <w:iCs/>
                <w:szCs w:val="20"/>
              </w:rPr>
              <w:t>corresponding</w:t>
            </w:r>
            <w:r>
              <w:rPr>
                <w:rFonts w:cs="Times New Roman" w:hint="eastAsia"/>
                <w:bCs/>
                <w:iCs/>
                <w:szCs w:val="20"/>
              </w:rPr>
              <w:t xml:space="preserve"> to the ideal Top-1 beam</w:t>
            </w:r>
          </w:p>
        </w:tc>
      </w:tr>
      <w:tr w:rsidR="00C0795C" w14:paraId="4E312149" w14:textId="77777777" w:rsidTr="00CE2F1C">
        <w:trPr>
          <w:jc w:val="center"/>
        </w:trPr>
        <w:tc>
          <w:tcPr>
            <w:tcW w:w="4236" w:type="dxa"/>
            <w:shd w:val="clear" w:color="auto" w:fill="auto"/>
          </w:tcPr>
          <w:p w14:paraId="3F9FB1CB" w14:textId="77777777" w:rsidR="00C0795C" w:rsidRDefault="00C0795C" w:rsidP="002C5361">
            <w:pPr>
              <w:spacing w:beforeLines="50" w:before="120" w:afterLines="50" w:after="120"/>
              <w:jc w:val="center"/>
              <w:rPr>
                <w:rFonts w:cs="Times New Roman"/>
                <w:bCs/>
                <w:iCs/>
                <w:szCs w:val="20"/>
              </w:rPr>
            </w:pPr>
            <w:r>
              <w:rPr>
                <w:rFonts w:cs="Times New Roman" w:hint="eastAsia"/>
                <w:bCs/>
                <w:iCs/>
                <w:szCs w:val="20"/>
              </w:rPr>
              <w:t xml:space="preserve">Top-K/1 beam </w:t>
            </w:r>
            <w:r>
              <w:rPr>
                <w:rFonts w:cs="Times New Roman"/>
                <w:bCs/>
                <w:iCs/>
                <w:szCs w:val="20"/>
              </w:rPr>
              <w:t>prediction</w:t>
            </w:r>
            <w:r>
              <w:rPr>
                <w:rFonts w:cs="Times New Roman" w:hint="eastAsia"/>
                <w:bCs/>
                <w:iCs/>
                <w:szCs w:val="20"/>
              </w:rPr>
              <w:t xml:space="preserve"> accuracy,</w:t>
            </w:r>
          </w:p>
        </w:tc>
        <w:tc>
          <w:tcPr>
            <w:tcW w:w="4233" w:type="dxa"/>
          </w:tcPr>
          <w:p w14:paraId="6C748C24" w14:textId="77777777" w:rsidR="00C0795C" w:rsidRDefault="00C0795C" w:rsidP="002C5361">
            <w:pPr>
              <w:spacing w:beforeLines="50" w:before="120" w:afterLines="50" w:after="120"/>
              <w:rPr>
                <w:rFonts w:cs="Times New Roman"/>
                <w:bCs/>
                <w:iCs/>
                <w:szCs w:val="20"/>
              </w:rPr>
            </w:pPr>
            <w:r>
              <w:rPr>
                <w:rFonts w:cs="Times New Roman" w:hint="eastAsia"/>
                <w:bCs/>
                <w:iCs/>
                <w:szCs w:val="20"/>
              </w:rPr>
              <w:t xml:space="preserve">The RS indicator </w:t>
            </w:r>
            <w:r>
              <w:rPr>
                <w:rFonts w:cs="Times New Roman"/>
                <w:bCs/>
                <w:iCs/>
                <w:szCs w:val="20"/>
              </w:rPr>
              <w:t>corresponding</w:t>
            </w:r>
            <w:r>
              <w:rPr>
                <w:rFonts w:cs="Times New Roman" w:hint="eastAsia"/>
                <w:bCs/>
                <w:iCs/>
                <w:szCs w:val="20"/>
              </w:rPr>
              <w:t xml:space="preserve"> to the ideal Top-1 beam</w:t>
            </w:r>
          </w:p>
        </w:tc>
      </w:tr>
      <w:tr w:rsidR="00C0795C" w14:paraId="0631FB6E" w14:textId="77777777" w:rsidTr="00CE2F1C">
        <w:trPr>
          <w:jc w:val="center"/>
        </w:trPr>
        <w:tc>
          <w:tcPr>
            <w:tcW w:w="4236" w:type="dxa"/>
            <w:shd w:val="clear" w:color="auto" w:fill="auto"/>
          </w:tcPr>
          <w:p w14:paraId="4DD6D00D" w14:textId="77777777" w:rsidR="00C0795C" w:rsidRDefault="00C0795C" w:rsidP="002C5361">
            <w:pPr>
              <w:spacing w:beforeLines="50" w:before="120" w:afterLines="50" w:after="120"/>
              <w:jc w:val="center"/>
              <w:rPr>
                <w:rFonts w:cs="Times New Roman"/>
                <w:bCs/>
                <w:iCs/>
                <w:szCs w:val="20"/>
              </w:rPr>
            </w:pPr>
            <w:r>
              <w:rPr>
                <w:rFonts w:cs="Times New Roman" w:hint="eastAsia"/>
                <w:bCs/>
                <w:iCs/>
                <w:szCs w:val="20"/>
              </w:rPr>
              <w:t xml:space="preserve">Top-1/K beam prediction </w:t>
            </w:r>
            <w:r>
              <w:rPr>
                <w:rFonts w:cs="Times New Roman"/>
                <w:bCs/>
                <w:iCs/>
                <w:szCs w:val="20"/>
              </w:rPr>
              <w:t>accuracy</w:t>
            </w:r>
          </w:p>
        </w:tc>
        <w:tc>
          <w:tcPr>
            <w:tcW w:w="4233" w:type="dxa"/>
          </w:tcPr>
          <w:p w14:paraId="44F85718" w14:textId="77777777" w:rsidR="00C0795C" w:rsidRDefault="00C0795C" w:rsidP="002C5361">
            <w:pPr>
              <w:spacing w:beforeLines="50" w:before="120" w:afterLines="50" w:after="120"/>
              <w:rPr>
                <w:rFonts w:cs="Times New Roman"/>
                <w:bCs/>
                <w:iCs/>
                <w:szCs w:val="20"/>
              </w:rPr>
            </w:pPr>
            <w:r>
              <w:rPr>
                <w:rFonts w:cs="Times New Roman" w:hint="eastAsia"/>
                <w:bCs/>
                <w:iCs/>
                <w:szCs w:val="20"/>
              </w:rPr>
              <w:t xml:space="preserve">The RS indicators </w:t>
            </w:r>
            <w:r>
              <w:rPr>
                <w:rFonts w:cs="Times New Roman"/>
                <w:bCs/>
                <w:iCs/>
                <w:szCs w:val="20"/>
              </w:rPr>
              <w:t>corresponding</w:t>
            </w:r>
            <w:r>
              <w:rPr>
                <w:rFonts w:cs="Times New Roman" w:hint="eastAsia"/>
                <w:bCs/>
                <w:iCs/>
                <w:szCs w:val="20"/>
              </w:rPr>
              <w:t xml:space="preserve"> to the ideal Top-K beams</w:t>
            </w:r>
          </w:p>
        </w:tc>
      </w:tr>
      <w:tr w:rsidR="00C0795C" w14:paraId="52786653" w14:textId="77777777" w:rsidTr="00CE2F1C">
        <w:trPr>
          <w:jc w:val="center"/>
        </w:trPr>
        <w:tc>
          <w:tcPr>
            <w:tcW w:w="4236" w:type="dxa"/>
            <w:shd w:val="clear" w:color="auto" w:fill="auto"/>
          </w:tcPr>
          <w:p w14:paraId="468757EB" w14:textId="1B65A9F0" w:rsidR="00C0795C" w:rsidRDefault="00C0795C" w:rsidP="002C5361">
            <w:pPr>
              <w:spacing w:beforeLines="50" w:before="120" w:afterLines="50" w:after="120"/>
              <w:jc w:val="center"/>
              <w:rPr>
                <w:rFonts w:cs="Times New Roman"/>
                <w:bCs/>
                <w:iCs/>
                <w:szCs w:val="20"/>
              </w:rPr>
            </w:pPr>
            <w:r>
              <w:rPr>
                <w:rFonts w:cs="Times New Roman" w:hint="eastAsia"/>
                <w:bCs/>
                <w:iCs/>
                <w:szCs w:val="20"/>
              </w:rPr>
              <w:t xml:space="preserve">Top-1 beam </w:t>
            </w:r>
            <w:r>
              <w:rPr>
                <w:rFonts w:cs="Times New Roman"/>
                <w:bCs/>
                <w:iCs/>
                <w:szCs w:val="20"/>
              </w:rPr>
              <w:t>prediction</w:t>
            </w:r>
            <w:r>
              <w:rPr>
                <w:rFonts w:cs="Times New Roman" w:hint="eastAsia"/>
                <w:bCs/>
                <w:iCs/>
                <w:szCs w:val="20"/>
              </w:rPr>
              <w:t xml:space="preserve"> accuracy within 1</w:t>
            </w:r>
            <w:r w:rsidR="005147B6">
              <w:rPr>
                <w:rFonts w:cs="Times New Roman" w:hint="eastAsia"/>
                <w:bCs/>
                <w:iCs/>
                <w:szCs w:val="20"/>
              </w:rPr>
              <w:t xml:space="preserve"> </w:t>
            </w:r>
            <w:r>
              <w:rPr>
                <w:rFonts w:cs="Times New Roman" w:hint="eastAsia"/>
                <w:bCs/>
                <w:iCs/>
                <w:szCs w:val="20"/>
              </w:rPr>
              <w:t>dB margin</w:t>
            </w:r>
          </w:p>
        </w:tc>
        <w:tc>
          <w:tcPr>
            <w:tcW w:w="4233" w:type="dxa"/>
          </w:tcPr>
          <w:p w14:paraId="5144AB9C" w14:textId="26351E80" w:rsidR="00C0795C" w:rsidRDefault="00C0795C" w:rsidP="00614D5D">
            <w:pPr>
              <w:spacing w:beforeLines="50" w:before="120" w:afterLines="50" w:after="120"/>
              <w:rPr>
                <w:rFonts w:cs="Times New Roman"/>
                <w:bCs/>
                <w:iCs/>
                <w:szCs w:val="20"/>
              </w:rPr>
            </w:pPr>
            <w:r>
              <w:rPr>
                <w:rFonts w:cs="Times New Roman" w:hint="eastAsia"/>
                <w:bCs/>
                <w:iCs/>
                <w:szCs w:val="20"/>
              </w:rPr>
              <w:t xml:space="preserve">The RS indicators </w:t>
            </w:r>
            <w:r>
              <w:rPr>
                <w:rFonts w:cs="Times New Roman"/>
                <w:bCs/>
                <w:iCs/>
                <w:szCs w:val="20"/>
              </w:rPr>
              <w:t>corresponding</w:t>
            </w:r>
            <w:r>
              <w:rPr>
                <w:rFonts w:cs="Times New Roman" w:hint="eastAsia"/>
                <w:bCs/>
                <w:iCs/>
                <w:szCs w:val="20"/>
              </w:rPr>
              <w:t xml:space="preserve"> to the beams within 1</w:t>
            </w:r>
            <w:r w:rsidR="005147B6">
              <w:rPr>
                <w:rFonts w:cs="Times New Roman" w:hint="eastAsia"/>
                <w:bCs/>
                <w:iCs/>
                <w:szCs w:val="20"/>
              </w:rPr>
              <w:t xml:space="preserve"> </w:t>
            </w:r>
            <w:r>
              <w:rPr>
                <w:rFonts w:cs="Times New Roman" w:hint="eastAsia"/>
                <w:bCs/>
                <w:iCs/>
                <w:szCs w:val="20"/>
              </w:rPr>
              <w:t>dB margin of ideal Top-1 beam</w:t>
            </w:r>
          </w:p>
        </w:tc>
      </w:tr>
      <w:tr w:rsidR="00614D5D" w14:paraId="61786FDF" w14:textId="77777777" w:rsidTr="00CE2F1C">
        <w:trPr>
          <w:jc w:val="center"/>
        </w:trPr>
        <w:tc>
          <w:tcPr>
            <w:tcW w:w="4236" w:type="dxa"/>
            <w:shd w:val="clear" w:color="auto" w:fill="auto"/>
          </w:tcPr>
          <w:p w14:paraId="619D7F7F" w14:textId="30239512" w:rsidR="00614D5D" w:rsidRDefault="00614D5D" w:rsidP="002C5361">
            <w:pPr>
              <w:spacing w:beforeLines="50" w:before="120" w:afterLines="50" w:after="120"/>
              <w:jc w:val="center"/>
              <w:rPr>
                <w:rFonts w:cs="Times New Roman"/>
                <w:bCs/>
                <w:iCs/>
                <w:szCs w:val="20"/>
              </w:rPr>
            </w:pPr>
            <w:r>
              <w:rPr>
                <w:rFonts w:cs="Times New Roman" w:hint="eastAsia"/>
                <w:bCs/>
                <w:iCs/>
                <w:szCs w:val="20"/>
              </w:rPr>
              <w:t>L1-RSRP difference of Set B</w:t>
            </w:r>
          </w:p>
        </w:tc>
        <w:tc>
          <w:tcPr>
            <w:tcW w:w="4233" w:type="dxa"/>
          </w:tcPr>
          <w:p w14:paraId="72311ED3" w14:textId="725354B7" w:rsidR="00614D5D" w:rsidRDefault="00614D5D" w:rsidP="00614D5D">
            <w:pPr>
              <w:spacing w:beforeLines="50" w:before="120" w:afterLines="50" w:after="120"/>
              <w:rPr>
                <w:rFonts w:cs="Times New Roman"/>
                <w:bCs/>
                <w:iCs/>
                <w:szCs w:val="20"/>
              </w:rPr>
            </w:pPr>
            <w:r>
              <w:rPr>
                <w:rFonts w:cs="Times New Roman"/>
                <w:bCs/>
                <w:iCs/>
                <w:szCs w:val="20"/>
              </w:rPr>
              <w:t>M</w:t>
            </w:r>
            <w:r>
              <w:rPr>
                <w:rFonts w:cs="Times New Roman" w:hint="eastAsia"/>
                <w:bCs/>
                <w:iCs/>
                <w:szCs w:val="20"/>
              </w:rPr>
              <w:t>easured L1-RSRP of beams in Set B</w:t>
            </w:r>
          </w:p>
        </w:tc>
      </w:tr>
      <w:tr w:rsidR="00614D5D" w14:paraId="0C8F53CD" w14:textId="77777777" w:rsidTr="00CE2F1C">
        <w:trPr>
          <w:jc w:val="center"/>
        </w:trPr>
        <w:tc>
          <w:tcPr>
            <w:tcW w:w="4236" w:type="dxa"/>
            <w:shd w:val="clear" w:color="auto" w:fill="auto"/>
          </w:tcPr>
          <w:p w14:paraId="17AF9B7E" w14:textId="7164694C" w:rsidR="00614D5D" w:rsidRDefault="00614D5D" w:rsidP="002C5361">
            <w:pPr>
              <w:spacing w:beforeLines="50" w:before="120" w:afterLines="50" w:after="120"/>
              <w:jc w:val="center"/>
              <w:rPr>
                <w:rFonts w:cs="Times New Roman"/>
                <w:bCs/>
                <w:iCs/>
                <w:szCs w:val="20"/>
              </w:rPr>
            </w:pPr>
            <w:r>
              <w:rPr>
                <w:rFonts w:cs="Times New Roman" w:hint="eastAsia"/>
                <w:bCs/>
                <w:iCs/>
                <w:szCs w:val="20"/>
              </w:rPr>
              <w:t>L1-RSRP difference of predicted Top-K beams</w:t>
            </w:r>
          </w:p>
        </w:tc>
        <w:tc>
          <w:tcPr>
            <w:tcW w:w="4233" w:type="dxa"/>
          </w:tcPr>
          <w:p w14:paraId="46ECFC14" w14:textId="2C976F29" w:rsidR="00614D5D" w:rsidRDefault="00614D5D" w:rsidP="00614D5D">
            <w:pPr>
              <w:spacing w:beforeLines="50" w:before="120" w:afterLines="50" w:after="120"/>
              <w:rPr>
                <w:rFonts w:cs="Times New Roman"/>
                <w:bCs/>
                <w:iCs/>
                <w:szCs w:val="20"/>
              </w:rPr>
            </w:pPr>
            <w:r>
              <w:rPr>
                <w:rFonts w:cs="Times New Roman" w:hint="eastAsia"/>
                <w:bCs/>
                <w:iCs/>
                <w:szCs w:val="20"/>
              </w:rPr>
              <w:t>Measured L1-RSRP of predicted Top-K beams</w:t>
            </w:r>
          </w:p>
        </w:tc>
      </w:tr>
    </w:tbl>
    <w:p w14:paraId="2036DC0C" w14:textId="07FE903E" w:rsidR="007A2F35" w:rsidRDefault="00FF1D0D" w:rsidP="0097482A">
      <w:pPr>
        <w:spacing w:beforeLines="50" w:before="120" w:afterLines="50" w:after="120"/>
        <w:rPr>
          <w:rFonts w:cs="Times New Roman"/>
          <w:szCs w:val="20"/>
        </w:rPr>
      </w:pPr>
      <w:r>
        <w:rPr>
          <w:rFonts w:cs="Times New Roman" w:hint="eastAsia"/>
          <w:szCs w:val="20"/>
        </w:rPr>
        <w:lastRenderedPageBreak/>
        <w:t xml:space="preserve">Since the performance metric should be </w:t>
      </w:r>
      <w:r w:rsidR="00E6222E">
        <w:rPr>
          <w:rFonts w:cs="Times New Roman" w:hint="eastAsia"/>
          <w:szCs w:val="20"/>
        </w:rPr>
        <w:t xml:space="preserve">calculated </w:t>
      </w:r>
      <w:r w:rsidR="009203A5">
        <w:rPr>
          <w:rFonts w:cs="Times New Roman" w:hint="eastAsia"/>
          <w:szCs w:val="20"/>
        </w:rPr>
        <w:t>based on</w:t>
      </w:r>
      <w:r w:rsidR="00013B5E">
        <w:rPr>
          <w:rFonts w:cs="Times New Roman" w:hint="eastAsia"/>
          <w:szCs w:val="20"/>
        </w:rPr>
        <w:t xml:space="preserve"> sufficient</w:t>
      </w:r>
      <w:r w:rsidR="00E6222E">
        <w:rPr>
          <w:rFonts w:cs="Times New Roman" w:hint="eastAsia"/>
          <w:szCs w:val="20"/>
        </w:rPr>
        <w:t xml:space="preserve"> prediction results and </w:t>
      </w:r>
      <w:r w:rsidR="0000547D">
        <w:rPr>
          <w:rFonts w:cs="Times New Roman" w:hint="eastAsia"/>
          <w:szCs w:val="20"/>
        </w:rPr>
        <w:t>corresponding benchmarks/references</w:t>
      </w:r>
      <w:r>
        <w:rPr>
          <w:rFonts w:cs="Times New Roman" w:hint="eastAsia"/>
          <w:szCs w:val="20"/>
        </w:rPr>
        <w:t>,</w:t>
      </w:r>
      <w:r w:rsidR="00E6222E">
        <w:rPr>
          <w:rFonts w:cs="Times New Roman" w:hint="eastAsia"/>
          <w:szCs w:val="20"/>
        </w:rPr>
        <w:t xml:space="preserve"> </w:t>
      </w:r>
      <w:r>
        <w:rPr>
          <w:rFonts w:cs="Times New Roman" w:hint="eastAsia"/>
          <w:szCs w:val="20"/>
        </w:rPr>
        <w:t>t</w:t>
      </w:r>
      <w:r w:rsidR="00C841AE">
        <w:rPr>
          <w:rFonts w:cs="Times New Roman"/>
          <w:szCs w:val="20"/>
        </w:rPr>
        <w:t>he</w:t>
      </w:r>
      <w:r w:rsidR="00C841AE">
        <w:rPr>
          <w:rFonts w:cs="Times New Roman" w:hint="eastAsia"/>
          <w:szCs w:val="20"/>
        </w:rPr>
        <w:t xml:space="preserve"> latency </w:t>
      </w:r>
      <w:r w:rsidR="003102C6">
        <w:rPr>
          <w:rFonts w:cs="Times New Roman" w:hint="eastAsia"/>
          <w:szCs w:val="20"/>
        </w:rPr>
        <w:t xml:space="preserve">requirement of reporting </w:t>
      </w:r>
      <w:r w:rsidR="00484954">
        <w:rPr>
          <w:rFonts w:cs="Times New Roman" w:hint="eastAsia"/>
          <w:szCs w:val="20"/>
        </w:rPr>
        <w:t xml:space="preserve">for performance monitoring </w:t>
      </w:r>
      <w:r w:rsidR="003102C6">
        <w:rPr>
          <w:rFonts w:cs="Times New Roman" w:hint="eastAsia"/>
          <w:szCs w:val="20"/>
        </w:rPr>
        <w:t xml:space="preserve">is not as </w:t>
      </w:r>
      <w:r w:rsidR="00484954">
        <w:rPr>
          <w:rFonts w:cs="Times New Roman" w:hint="eastAsia"/>
          <w:szCs w:val="20"/>
        </w:rPr>
        <w:t>critical as the reporting for model inference.</w:t>
      </w:r>
      <w:r>
        <w:rPr>
          <w:rFonts w:cs="Times New Roman" w:hint="eastAsia"/>
          <w:szCs w:val="20"/>
        </w:rPr>
        <w:t xml:space="preserve"> </w:t>
      </w:r>
      <w:r w:rsidR="0000547D">
        <w:rPr>
          <w:rFonts w:cs="Times New Roman" w:hint="eastAsia"/>
          <w:szCs w:val="20"/>
        </w:rPr>
        <w:t xml:space="preserve">Therefore, </w:t>
      </w:r>
      <w:r w:rsidR="008F1701">
        <w:rPr>
          <w:rFonts w:cs="Times New Roman" w:hint="eastAsia"/>
          <w:szCs w:val="20"/>
        </w:rPr>
        <w:t xml:space="preserve">gNB </w:t>
      </w:r>
      <w:r w:rsidR="00A37D4B">
        <w:rPr>
          <w:rFonts w:cs="Times New Roman" w:hint="eastAsia"/>
          <w:szCs w:val="20"/>
        </w:rPr>
        <w:t>can</w:t>
      </w:r>
      <w:r w:rsidR="00E6222E">
        <w:rPr>
          <w:rFonts w:cs="Times New Roman" w:hint="eastAsia"/>
          <w:szCs w:val="20"/>
        </w:rPr>
        <w:t xml:space="preserve"> </w:t>
      </w:r>
      <w:r w:rsidR="008F1701">
        <w:rPr>
          <w:rFonts w:cs="Times New Roman" w:hint="eastAsia"/>
          <w:szCs w:val="20"/>
        </w:rPr>
        <w:t xml:space="preserve">configure UE to </w:t>
      </w:r>
      <w:r w:rsidR="00E6222E">
        <w:rPr>
          <w:rFonts w:cs="Times New Roman" w:hint="eastAsia"/>
          <w:szCs w:val="20"/>
        </w:rPr>
        <w:t>report multiple</w:t>
      </w:r>
      <w:r w:rsidR="00064A1D">
        <w:rPr>
          <w:rFonts w:cs="Times New Roman" w:hint="eastAsia"/>
          <w:szCs w:val="20"/>
        </w:rPr>
        <w:t xml:space="preserve"> </w:t>
      </w:r>
      <w:r w:rsidR="00064A1D">
        <w:rPr>
          <w:rFonts w:cs="Times New Roman"/>
          <w:szCs w:val="20"/>
        </w:rPr>
        <w:t>measurement</w:t>
      </w:r>
      <w:r w:rsidR="00064A1D">
        <w:rPr>
          <w:rFonts w:cs="Times New Roman" w:hint="eastAsia"/>
          <w:szCs w:val="20"/>
        </w:rPr>
        <w:t xml:space="preserve"> results of</w:t>
      </w:r>
      <w:r w:rsidR="00E6222E">
        <w:rPr>
          <w:rFonts w:cs="Times New Roman" w:hint="eastAsia"/>
          <w:szCs w:val="20"/>
        </w:rPr>
        <w:t xml:space="preserve"> </w:t>
      </w:r>
      <w:r w:rsidR="00387484">
        <w:rPr>
          <w:rFonts w:cs="Times New Roman" w:hint="eastAsia"/>
          <w:szCs w:val="20"/>
        </w:rPr>
        <w:t>benchmarks/references</w:t>
      </w:r>
      <w:r w:rsidR="00E6222E">
        <w:rPr>
          <w:rFonts w:cs="Times New Roman" w:hint="eastAsia"/>
          <w:szCs w:val="20"/>
        </w:rPr>
        <w:t xml:space="preserve"> in one reporting </w:t>
      </w:r>
      <w:r w:rsidR="00E6222E">
        <w:rPr>
          <w:rFonts w:cs="Times New Roman"/>
          <w:szCs w:val="20"/>
        </w:rPr>
        <w:t>instance</w:t>
      </w:r>
      <w:r w:rsidR="00A37D4B">
        <w:rPr>
          <w:rFonts w:cs="Times New Roman" w:hint="eastAsia"/>
          <w:szCs w:val="20"/>
        </w:rPr>
        <w:t xml:space="preserve"> to </w:t>
      </w:r>
      <w:r w:rsidR="008F1701">
        <w:rPr>
          <w:rFonts w:cs="Times New Roman" w:hint="eastAsia"/>
          <w:szCs w:val="20"/>
        </w:rPr>
        <w:t>avoid frequent reporting.</w:t>
      </w:r>
    </w:p>
    <w:p w14:paraId="37615E4A" w14:textId="4555BEC0" w:rsidR="00960E7A" w:rsidRDefault="005B3A0D" w:rsidP="0097482A">
      <w:pPr>
        <w:spacing w:beforeLines="50" w:before="120" w:afterLines="50" w:after="120"/>
        <w:rPr>
          <w:rFonts w:cs="Times New Roman"/>
          <w:b/>
          <w:szCs w:val="20"/>
        </w:rPr>
      </w:pPr>
      <w:r w:rsidRPr="00310A83">
        <w:rPr>
          <w:rFonts w:cs="Times New Roman"/>
          <w:b/>
          <w:szCs w:val="20"/>
        </w:rPr>
        <w:t xml:space="preserve">Proposal </w:t>
      </w:r>
      <w:r w:rsidR="004B2754">
        <w:rPr>
          <w:rFonts w:cs="Times New Roman" w:hint="eastAsia"/>
          <w:b/>
          <w:szCs w:val="20"/>
        </w:rPr>
        <w:t>20</w:t>
      </w:r>
      <w:r w:rsidRPr="00310A83">
        <w:rPr>
          <w:rFonts w:cs="Times New Roman"/>
          <w:b/>
          <w:szCs w:val="20"/>
        </w:rPr>
        <w:t xml:space="preserve">: </w:t>
      </w:r>
      <w:r w:rsidRPr="00E2275B">
        <w:rPr>
          <w:rFonts w:cs="Times New Roman"/>
          <w:b/>
          <w:szCs w:val="20"/>
        </w:rPr>
        <w:t xml:space="preserve">For </w:t>
      </w:r>
      <w:r>
        <w:rPr>
          <w:rFonts w:cs="Times New Roman" w:hint="eastAsia"/>
          <w:b/>
          <w:szCs w:val="20"/>
        </w:rPr>
        <w:t>performance monitoring of NW-side</w:t>
      </w:r>
      <w:r w:rsidR="001175C7">
        <w:rPr>
          <w:rFonts w:cs="Times New Roman" w:hint="eastAsia"/>
          <w:b/>
          <w:szCs w:val="20"/>
        </w:rPr>
        <w:t>d</w:t>
      </w:r>
      <w:r>
        <w:rPr>
          <w:rFonts w:cs="Times New Roman" w:hint="eastAsia"/>
          <w:b/>
          <w:szCs w:val="20"/>
        </w:rPr>
        <w:t xml:space="preserve"> model, </w:t>
      </w:r>
      <w:r w:rsidR="000115D1">
        <w:rPr>
          <w:rFonts w:cs="Times New Roman" w:hint="eastAsia"/>
          <w:b/>
          <w:szCs w:val="20"/>
        </w:rPr>
        <w:t>the enhancements of report contents can be considered, where the report</w:t>
      </w:r>
      <w:r>
        <w:rPr>
          <w:rFonts w:cs="Times New Roman" w:hint="eastAsia"/>
          <w:b/>
          <w:szCs w:val="20"/>
        </w:rPr>
        <w:t xml:space="preserve"> contents </w:t>
      </w:r>
      <w:r w:rsidR="00960E7A">
        <w:rPr>
          <w:rFonts w:cs="Times New Roman" w:hint="eastAsia"/>
          <w:b/>
          <w:szCs w:val="20"/>
        </w:rPr>
        <w:t xml:space="preserve">are relevant to the performance metric and </w:t>
      </w:r>
      <w:r>
        <w:rPr>
          <w:rFonts w:cs="Times New Roman" w:hint="eastAsia"/>
          <w:b/>
          <w:szCs w:val="20"/>
        </w:rPr>
        <w:t>can b</w:t>
      </w:r>
      <w:r w:rsidR="00960E7A">
        <w:rPr>
          <w:rFonts w:cs="Times New Roman" w:hint="eastAsia"/>
          <w:b/>
          <w:szCs w:val="20"/>
        </w:rPr>
        <w:t xml:space="preserve">e configured by the network. </w:t>
      </w:r>
    </w:p>
    <w:p w14:paraId="7B49FEF0" w14:textId="0583987B" w:rsidR="005B3A0D" w:rsidRDefault="00960E7A" w:rsidP="0097482A">
      <w:pPr>
        <w:spacing w:beforeLines="50" w:before="120" w:afterLines="50" w:after="120"/>
        <w:rPr>
          <w:rFonts w:cs="Times New Roman"/>
          <w:szCs w:val="20"/>
        </w:rPr>
      </w:pPr>
      <w:r w:rsidRPr="00310A83">
        <w:rPr>
          <w:rFonts w:cs="Times New Roman"/>
          <w:b/>
          <w:szCs w:val="20"/>
        </w:rPr>
        <w:t xml:space="preserve">Proposal </w:t>
      </w:r>
      <w:r w:rsidR="004B2754">
        <w:rPr>
          <w:rFonts w:cs="Times New Roman" w:hint="eastAsia"/>
          <w:b/>
          <w:szCs w:val="20"/>
        </w:rPr>
        <w:t>21</w:t>
      </w:r>
      <w:r w:rsidRPr="00310A83">
        <w:rPr>
          <w:rFonts w:cs="Times New Roman"/>
          <w:b/>
          <w:szCs w:val="20"/>
        </w:rPr>
        <w:t xml:space="preserve">: </w:t>
      </w:r>
      <w:r w:rsidRPr="00E2275B">
        <w:rPr>
          <w:rFonts w:cs="Times New Roman"/>
          <w:b/>
          <w:szCs w:val="20"/>
        </w:rPr>
        <w:t xml:space="preserve">For </w:t>
      </w:r>
      <w:r>
        <w:rPr>
          <w:rFonts w:cs="Times New Roman" w:hint="eastAsia"/>
          <w:b/>
          <w:szCs w:val="20"/>
        </w:rPr>
        <w:t>performance monitoring of NW-side</w:t>
      </w:r>
      <w:r w:rsidR="001175C7">
        <w:rPr>
          <w:rFonts w:cs="Times New Roman" w:hint="eastAsia"/>
          <w:b/>
          <w:szCs w:val="20"/>
        </w:rPr>
        <w:t>d</w:t>
      </w:r>
      <w:r>
        <w:rPr>
          <w:rFonts w:cs="Times New Roman" w:hint="eastAsia"/>
          <w:b/>
          <w:szCs w:val="20"/>
        </w:rPr>
        <w:t xml:space="preserve"> model, UE can report </w:t>
      </w:r>
      <w:r w:rsidR="005B3A0D" w:rsidRPr="005B3A0D">
        <w:rPr>
          <w:rFonts w:cs="Times New Roman"/>
          <w:b/>
          <w:szCs w:val="20"/>
        </w:rPr>
        <w:t xml:space="preserve">multiple measurement results of </w:t>
      </w:r>
      <w:r w:rsidR="002F005B">
        <w:rPr>
          <w:rFonts w:cs="Times New Roman" w:hint="eastAsia"/>
          <w:b/>
          <w:szCs w:val="20"/>
        </w:rPr>
        <w:t>benchmarks/reference</w:t>
      </w:r>
      <w:r w:rsidR="005B3A0D" w:rsidRPr="005B3A0D">
        <w:rPr>
          <w:rFonts w:cs="Times New Roman"/>
          <w:b/>
          <w:szCs w:val="20"/>
        </w:rPr>
        <w:t xml:space="preserve"> in one reporting instance</w:t>
      </w:r>
      <w:r w:rsidR="005B3A0D">
        <w:rPr>
          <w:rFonts w:cs="Times New Roman" w:hint="eastAsia"/>
          <w:b/>
          <w:szCs w:val="20"/>
        </w:rPr>
        <w:t>.</w:t>
      </w:r>
    </w:p>
    <w:p w14:paraId="6DE89998" w14:textId="1E698B4C" w:rsidR="00E66D6B" w:rsidRDefault="00E66D6B" w:rsidP="00E66D6B">
      <w:pPr>
        <w:pStyle w:val="2"/>
        <w:numPr>
          <w:ilvl w:val="1"/>
          <w:numId w:val="1"/>
        </w:numPr>
        <w:tabs>
          <w:tab w:val="left" w:pos="1701"/>
        </w:tabs>
        <w:rPr>
          <w:rFonts w:eastAsiaTheme="minorEastAsia"/>
          <w:lang w:val="en-US"/>
        </w:rPr>
      </w:pPr>
      <w:r>
        <w:rPr>
          <w:rFonts w:eastAsiaTheme="minorEastAsia" w:hint="eastAsia"/>
          <w:lang w:val="en-US"/>
        </w:rPr>
        <w:t>UE-side</w:t>
      </w:r>
      <w:r w:rsidR="00015CC1">
        <w:rPr>
          <w:rFonts w:eastAsiaTheme="minorEastAsia" w:hint="eastAsia"/>
          <w:lang w:val="en-US"/>
        </w:rPr>
        <w:t>d</w:t>
      </w:r>
      <w:r>
        <w:rPr>
          <w:rFonts w:eastAsiaTheme="minorEastAsia" w:hint="eastAsia"/>
          <w:lang w:val="en-US"/>
        </w:rPr>
        <w:t xml:space="preserve"> model</w:t>
      </w:r>
    </w:p>
    <w:p w14:paraId="00331C04" w14:textId="45B49D39" w:rsidR="00E8306B" w:rsidRPr="006A2C21" w:rsidRDefault="00696CCC" w:rsidP="00E8306B">
      <w:pPr>
        <w:pStyle w:val="a1"/>
        <w:rPr>
          <w:rFonts w:eastAsiaTheme="minorEastAsia"/>
          <w:sz w:val="20"/>
          <w:lang w:eastAsia="zh-CN"/>
        </w:rPr>
      </w:pPr>
      <w:r w:rsidRPr="006A2C21">
        <w:rPr>
          <w:rFonts w:eastAsiaTheme="minorEastAsia" w:hint="eastAsia"/>
          <w:sz w:val="20"/>
          <w:lang w:eastAsia="zh-CN"/>
        </w:rPr>
        <w:t>For performance monitoring of UE-side model,</w:t>
      </w:r>
      <w:r w:rsidR="00ED3DBC" w:rsidRPr="006A2C21">
        <w:rPr>
          <w:rFonts w:eastAsiaTheme="minorEastAsia" w:hint="eastAsia"/>
          <w:sz w:val="20"/>
          <w:lang w:eastAsia="zh-CN"/>
        </w:rPr>
        <w:t xml:space="preserve"> the following performance monitoring types have been discussed in Rel-18 </w:t>
      </w:r>
      <w:r w:rsidR="00ED3DBC" w:rsidRPr="006A2C21">
        <w:rPr>
          <w:rFonts w:eastAsiaTheme="minorEastAsia"/>
          <w:sz w:val="20"/>
          <w:lang w:eastAsia="zh-CN"/>
        </w:rPr>
        <w:fldChar w:fldCharType="begin"/>
      </w:r>
      <w:r w:rsidR="00ED3DBC" w:rsidRPr="006A2C21">
        <w:rPr>
          <w:rFonts w:eastAsiaTheme="minorEastAsia"/>
          <w:sz w:val="20"/>
          <w:lang w:eastAsia="zh-CN"/>
        </w:rPr>
        <w:instrText xml:space="preserve"> </w:instrText>
      </w:r>
      <w:r w:rsidR="00ED3DBC" w:rsidRPr="006A2C21">
        <w:rPr>
          <w:rFonts w:eastAsiaTheme="minorEastAsia" w:hint="eastAsia"/>
          <w:sz w:val="20"/>
          <w:lang w:eastAsia="zh-CN"/>
        </w:rPr>
        <w:instrText>REF _Ref157095389 \r \h</w:instrText>
      </w:r>
      <w:r w:rsidR="00ED3DBC" w:rsidRPr="006A2C21">
        <w:rPr>
          <w:rFonts w:eastAsiaTheme="minorEastAsia"/>
          <w:sz w:val="20"/>
          <w:lang w:eastAsia="zh-CN"/>
        </w:rPr>
        <w:instrText xml:space="preserve"> </w:instrText>
      </w:r>
      <w:r w:rsidR="006A2C21" w:rsidRPr="006A2C21">
        <w:rPr>
          <w:rFonts w:eastAsiaTheme="minorEastAsia"/>
          <w:sz w:val="20"/>
          <w:lang w:eastAsia="zh-CN"/>
        </w:rPr>
        <w:instrText xml:space="preserve"> \* MERGEFORMAT </w:instrText>
      </w:r>
      <w:r w:rsidR="00ED3DBC" w:rsidRPr="006A2C21">
        <w:rPr>
          <w:rFonts w:eastAsiaTheme="minorEastAsia"/>
          <w:sz w:val="20"/>
          <w:lang w:eastAsia="zh-CN"/>
        </w:rPr>
      </w:r>
      <w:r w:rsidR="00ED3DBC" w:rsidRPr="006A2C21">
        <w:rPr>
          <w:rFonts w:eastAsiaTheme="minorEastAsia"/>
          <w:sz w:val="20"/>
          <w:lang w:eastAsia="zh-CN"/>
        </w:rPr>
        <w:fldChar w:fldCharType="separate"/>
      </w:r>
      <w:r w:rsidR="00ED3DBC" w:rsidRPr="006A2C21">
        <w:rPr>
          <w:rFonts w:eastAsiaTheme="minorEastAsia"/>
          <w:sz w:val="20"/>
          <w:lang w:eastAsia="zh-CN"/>
        </w:rPr>
        <w:t>[2]</w:t>
      </w:r>
      <w:r w:rsidR="00ED3DBC" w:rsidRPr="006A2C21">
        <w:rPr>
          <w:rFonts w:eastAsiaTheme="minorEastAsia"/>
          <w:sz w:val="20"/>
          <w:lang w:eastAsia="zh-CN"/>
        </w:rPr>
        <w:fldChar w:fldCharType="end"/>
      </w:r>
      <w:r w:rsidR="00ED3DBC" w:rsidRPr="006A2C21">
        <w:rPr>
          <w:rFonts w:eastAsiaTheme="minorEastAsia" w:hint="eastAsia"/>
          <w:sz w:val="20"/>
          <w:lang w:eastAsia="zh-CN"/>
        </w:rPr>
        <w:t>.</w:t>
      </w:r>
    </w:p>
    <w:tbl>
      <w:tblPr>
        <w:tblStyle w:val="aa"/>
        <w:tblW w:w="0" w:type="auto"/>
        <w:tblLook w:val="04A0" w:firstRow="1" w:lastRow="0" w:firstColumn="1" w:lastColumn="0" w:noHBand="0" w:noVBand="1"/>
      </w:tblPr>
      <w:tblGrid>
        <w:gridCol w:w="9286"/>
      </w:tblGrid>
      <w:tr w:rsidR="00ED3DBC" w14:paraId="3F866E3C" w14:textId="77777777" w:rsidTr="00ED3DBC">
        <w:tc>
          <w:tcPr>
            <w:tcW w:w="9286" w:type="dxa"/>
          </w:tcPr>
          <w:p w14:paraId="4482D4A3" w14:textId="77777777" w:rsidR="00ED3DBC" w:rsidRPr="00133C49" w:rsidRDefault="00ED3DBC" w:rsidP="00ED3DBC">
            <w:pPr>
              <w:rPr>
                <w:bCs/>
              </w:rPr>
            </w:pPr>
            <w:r w:rsidRPr="00133C49">
              <w:rPr>
                <w:bCs/>
              </w:rPr>
              <w:t>For BM-Case1 and BM-Case2 with a UE-side AI/ML model:</w:t>
            </w:r>
          </w:p>
          <w:p w14:paraId="6A243FE3" w14:textId="77777777" w:rsidR="00ED3DBC" w:rsidRPr="00133C49" w:rsidRDefault="00ED3DBC" w:rsidP="00ED3DBC">
            <w:pPr>
              <w:pStyle w:val="B1"/>
              <w:rPr>
                <w:rFonts w:eastAsia="Yu Mincho"/>
                <w:bCs/>
              </w:rPr>
            </w:pPr>
            <w:r w:rsidRPr="00133C49">
              <w:t>-</w:t>
            </w:r>
            <w:r w:rsidRPr="00133C49">
              <w:tab/>
              <w:t>Type 1 performance monitoring</w:t>
            </w:r>
            <w:r w:rsidRPr="00133C49">
              <w:rPr>
                <w:bCs/>
                <w:lang w:eastAsia="zh-CN"/>
              </w:rPr>
              <w:t xml:space="preserve">: </w:t>
            </w:r>
          </w:p>
          <w:p w14:paraId="0BB3DD08" w14:textId="77777777" w:rsidR="00ED3DBC" w:rsidRPr="00133C49" w:rsidRDefault="00ED3DBC" w:rsidP="00ED3DBC">
            <w:pPr>
              <w:pStyle w:val="B2"/>
            </w:pPr>
            <w:r w:rsidRPr="00133C49">
              <w:t>-</w:t>
            </w:r>
            <w:r w:rsidRPr="00133C49">
              <w:tab/>
              <w:t>Configuration/Signalling from gNB to UE for measurement and/or reporting</w:t>
            </w:r>
          </w:p>
          <w:p w14:paraId="0E332F29" w14:textId="77777777" w:rsidR="00ED3DBC" w:rsidRPr="00133C49" w:rsidRDefault="00ED3DBC" w:rsidP="00ED3DBC">
            <w:pPr>
              <w:pStyle w:val="B2"/>
            </w:pPr>
            <w:r w:rsidRPr="00133C49">
              <w:t>-</w:t>
            </w:r>
            <w:r w:rsidRPr="00133C49">
              <w:tab/>
              <w:t xml:space="preserve">UE may have different operations </w:t>
            </w:r>
          </w:p>
          <w:p w14:paraId="5CA4F4A9" w14:textId="77777777" w:rsidR="00ED3DBC" w:rsidRPr="00133C49" w:rsidRDefault="00ED3DBC" w:rsidP="00ED3DBC">
            <w:pPr>
              <w:pStyle w:val="B3"/>
            </w:pPr>
            <w:r w:rsidRPr="00133C49">
              <w:t>-</w:t>
            </w:r>
            <w:r w:rsidRPr="00133C49">
              <w:tab/>
              <w:t xml:space="preserve">Option 1 (NW-side performance monitoring): UE sends reporting to NW (e.g., for the calculation of performance metric at NW) </w:t>
            </w:r>
          </w:p>
          <w:p w14:paraId="3F4ADD26" w14:textId="77777777" w:rsidR="00ED3DBC" w:rsidRPr="00133C49" w:rsidRDefault="00ED3DBC" w:rsidP="00ED3DBC">
            <w:pPr>
              <w:pStyle w:val="B3"/>
            </w:pPr>
            <w:r w:rsidRPr="00133C49">
              <w:t>-</w:t>
            </w:r>
            <w:r w:rsidRPr="00133C49">
              <w:tab/>
              <w:t xml:space="preserve">Option 2 (UE-assisted performance monitoring): UE calculates performance metric(s), either reports it to NW or reports an event to NW based on the performance metric(s) </w:t>
            </w:r>
          </w:p>
          <w:p w14:paraId="3612C7E8" w14:textId="77777777" w:rsidR="00ED3DBC" w:rsidRPr="00133C49" w:rsidRDefault="00ED3DBC" w:rsidP="00ED3DBC">
            <w:pPr>
              <w:pStyle w:val="B2"/>
            </w:pPr>
            <w:r w:rsidRPr="00133C49">
              <w:t>-</w:t>
            </w:r>
            <w:r w:rsidRPr="00133C49">
              <w:tab/>
              <w:t xml:space="preserve">Indication from NW for UE to do LCM operations </w:t>
            </w:r>
          </w:p>
          <w:p w14:paraId="098BE59A" w14:textId="77777777" w:rsidR="00ED3DBC" w:rsidRPr="00133C49" w:rsidRDefault="00ED3DBC" w:rsidP="00ED3DBC">
            <w:pPr>
              <w:pStyle w:val="B2"/>
            </w:pPr>
            <w:r w:rsidRPr="00133C49">
              <w:t>-</w:t>
            </w:r>
            <w:r w:rsidRPr="00133C49">
              <w:tab/>
              <w:t>Note:</w:t>
            </w:r>
            <w:r w:rsidRPr="005E5785">
              <w:t xml:space="preserve"> </w:t>
            </w:r>
            <w:r w:rsidRPr="00133C49">
              <w:t>At least the performance and reporting overhead of model monitoring mechanism should be considered</w:t>
            </w:r>
          </w:p>
          <w:p w14:paraId="56F40203" w14:textId="77777777" w:rsidR="00ED3DBC" w:rsidRPr="00133C49" w:rsidRDefault="00ED3DBC" w:rsidP="00ED3DBC">
            <w:pPr>
              <w:pStyle w:val="B1"/>
              <w:rPr>
                <w:rFonts w:eastAsia="Yu Mincho"/>
                <w:bCs/>
              </w:rPr>
            </w:pPr>
            <w:r w:rsidRPr="00133C49">
              <w:t>-</w:t>
            </w:r>
            <w:r w:rsidRPr="00133C49">
              <w:tab/>
              <w:t>Type 2 performance monitoring</w:t>
            </w:r>
            <w:r w:rsidRPr="00133C49">
              <w:rPr>
                <w:bCs/>
                <w:lang w:eastAsia="zh-CN"/>
              </w:rPr>
              <w:t xml:space="preserve">: </w:t>
            </w:r>
          </w:p>
          <w:p w14:paraId="69FE085A" w14:textId="77777777" w:rsidR="00ED3DBC" w:rsidRPr="00133C49" w:rsidRDefault="00ED3DBC" w:rsidP="00ED3DBC">
            <w:pPr>
              <w:pStyle w:val="B2"/>
              <w:rPr>
                <w:rFonts w:eastAsia="Yu Mincho"/>
              </w:rPr>
            </w:pPr>
            <w:r w:rsidRPr="00133C49">
              <w:rPr>
                <w:lang w:eastAsia="zh-CN"/>
              </w:rPr>
              <w:t>-</w:t>
            </w:r>
            <w:r w:rsidRPr="00133C49">
              <w:rPr>
                <w:lang w:eastAsia="zh-CN"/>
              </w:rPr>
              <w:tab/>
              <w:t xml:space="preserve">Indication/request/report from UE to gNB for performance monitoring </w:t>
            </w:r>
          </w:p>
          <w:p w14:paraId="519347AD" w14:textId="77777777" w:rsidR="00ED3DBC" w:rsidRPr="00133C49" w:rsidRDefault="00ED3DBC" w:rsidP="00ED3DBC">
            <w:pPr>
              <w:pStyle w:val="B3"/>
            </w:pPr>
            <w:r w:rsidRPr="00133C49">
              <w:t>-</w:t>
            </w:r>
            <w:r w:rsidRPr="00133C49">
              <w:tab/>
              <w:t>Note:</w:t>
            </w:r>
            <w:r w:rsidRPr="005E5785">
              <w:t xml:space="preserve"> </w:t>
            </w:r>
            <w:r w:rsidRPr="00133C49">
              <w:t>The indication</w:t>
            </w:r>
            <w:r w:rsidRPr="00133C49">
              <w:rPr>
                <w:lang w:eastAsia="zh-CN"/>
              </w:rPr>
              <w:t>/request/report</w:t>
            </w:r>
            <w:r w:rsidRPr="00133C49">
              <w:t xml:space="preserve"> may be not needed in some case(s)</w:t>
            </w:r>
          </w:p>
          <w:p w14:paraId="1A318FAB" w14:textId="77777777" w:rsidR="00ED3DBC" w:rsidRPr="00133C49" w:rsidRDefault="00ED3DBC" w:rsidP="00ED3DBC">
            <w:pPr>
              <w:pStyle w:val="B2"/>
            </w:pPr>
            <w:r w:rsidRPr="00133C49">
              <w:t>-</w:t>
            </w:r>
            <w:r w:rsidRPr="00133C49">
              <w:tab/>
              <w:t>Configuration/Signalling from gNB to UE for performance monitoring measurement and/or reporting</w:t>
            </w:r>
          </w:p>
          <w:p w14:paraId="7A614219" w14:textId="77777777" w:rsidR="00ED3DBC" w:rsidRPr="00133C49" w:rsidRDefault="00ED3DBC" w:rsidP="00ED3DBC">
            <w:pPr>
              <w:pStyle w:val="B2"/>
            </w:pPr>
            <w:r w:rsidRPr="00133C49">
              <w:t>-</w:t>
            </w:r>
            <w:r w:rsidRPr="00133C49">
              <w:tab/>
              <w:t>If it is for UE side model monitoring, UE makes decision(s) of model selection/activation/ deactivation/switching/fallback operation</w:t>
            </w:r>
          </w:p>
          <w:p w14:paraId="4CF0735C" w14:textId="0DFA1E91" w:rsidR="00ED3DBC" w:rsidRPr="00ED3DBC" w:rsidRDefault="00ED3DBC" w:rsidP="00ED3DBC">
            <w:pPr>
              <w:pStyle w:val="B1"/>
              <w:rPr>
                <w:lang w:eastAsia="zh-CN"/>
              </w:rPr>
            </w:pPr>
            <w:r w:rsidRPr="00133C49">
              <w:t>-</w:t>
            </w:r>
            <w:r w:rsidRPr="00133C49">
              <w:tab/>
              <w:t>Mechanism that facilitates the UE to detect whether the functionality/model is suitable or no longer suitable</w:t>
            </w:r>
          </w:p>
        </w:tc>
      </w:tr>
    </w:tbl>
    <w:p w14:paraId="1B390031" w14:textId="1EB90ED3" w:rsidR="002E4F6F" w:rsidRDefault="00CE2F1C" w:rsidP="00CE2F1C">
      <w:pPr>
        <w:pStyle w:val="a1"/>
        <w:spacing w:beforeLines="50" w:before="120"/>
        <w:rPr>
          <w:rFonts w:eastAsiaTheme="minorEastAsia"/>
          <w:sz w:val="20"/>
          <w:szCs w:val="20"/>
          <w:lang w:eastAsia="zh-CN"/>
        </w:rPr>
      </w:pPr>
      <w:r w:rsidRPr="004914E3">
        <w:rPr>
          <w:rFonts w:eastAsiaTheme="minorEastAsia" w:hint="eastAsia"/>
          <w:sz w:val="20"/>
          <w:szCs w:val="20"/>
          <w:lang w:eastAsia="zh-CN"/>
        </w:rPr>
        <w:t xml:space="preserve">For Type 1 performance monitoring, </w:t>
      </w:r>
      <w:r w:rsidR="00C8769D" w:rsidRPr="004914E3">
        <w:rPr>
          <w:rFonts w:eastAsiaTheme="minorEastAsia" w:hint="eastAsia"/>
          <w:sz w:val="20"/>
          <w:szCs w:val="20"/>
          <w:lang w:eastAsia="zh-CN"/>
        </w:rPr>
        <w:t>two different options have been discussed for calculating the performance metric. For</w:t>
      </w:r>
      <w:r w:rsidR="005C61B9" w:rsidRPr="004914E3">
        <w:rPr>
          <w:rFonts w:eastAsiaTheme="minorEastAsia" w:hint="eastAsia"/>
          <w:sz w:val="20"/>
          <w:szCs w:val="20"/>
          <w:lang w:eastAsia="zh-CN"/>
        </w:rPr>
        <w:t xml:space="preserve"> Option 1, </w:t>
      </w:r>
      <w:r w:rsidR="002E4F6F">
        <w:rPr>
          <w:rFonts w:eastAsiaTheme="minorEastAsia" w:hint="eastAsia"/>
          <w:sz w:val="20"/>
          <w:szCs w:val="20"/>
          <w:lang w:eastAsia="zh-CN"/>
        </w:rPr>
        <w:t xml:space="preserve">UE sends reporting to NW and </w:t>
      </w:r>
      <w:r w:rsidR="005C61B9" w:rsidRPr="004914E3">
        <w:rPr>
          <w:rFonts w:eastAsiaTheme="minorEastAsia" w:hint="eastAsia"/>
          <w:sz w:val="20"/>
          <w:szCs w:val="20"/>
          <w:lang w:eastAsia="zh-CN"/>
        </w:rPr>
        <w:t xml:space="preserve">network calculates the performance metric. </w:t>
      </w:r>
      <w:r w:rsidR="00CA3968">
        <w:rPr>
          <w:rFonts w:eastAsiaTheme="minorEastAsia" w:hint="eastAsia"/>
          <w:sz w:val="20"/>
          <w:szCs w:val="20"/>
          <w:lang w:eastAsia="zh-CN"/>
        </w:rPr>
        <w:t xml:space="preserve">For reporting, both </w:t>
      </w:r>
      <w:r w:rsidR="00906521">
        <w:rPr>
          <w:rFonts w:eastAsiaTheme="minorEastAsia" w:hint="eastAsia"/>
          <w:sz w:val="20"/>
          <w:szCs w:val="20"/>
          <w:lang w:eastAsia="zh-CN"/>
        </w:rPr>
        <w:t xml:space="preserve">the inference result and reference/benchmark for calculating the performance metric will be reported to </w:t>
      </w:r>
      <w:r w:rsidR="00906521">
        <w:rPr>
          <w:rFonts w:eastAsiaTheme="minorEastAsia"/>
          <w:sz w:val="20"/>
          <w:szCs w:val="20"/>
          <w:lang w:eastAsia="zh-CN"/>
        </w:rPr>
        <w:t>the</w:t>
      </w:r>
      <w:r w:rsidR="00906521">
        <w:rPr>
          <w:rFonts w:eastAsiaTheme="minorEastAsia" w:hint="eastAsia"/>
          <w:sz w:val="20"/>
          <w:szCs w:val="20"/>
          <w:lang w:eastAsia="zh-CN"/>
        </w:rPr>
        <w:t xml:space="preserve"> network. The result can be reported </w:t>
      </w:r>
      <w:r w:rsidR="00065804">
        <w:rPr>
          <w:rFonts w:eastAsiaTheme="minorEastAsia" w:hint="eastAsia"/>
          <w:sz w:val="20"/>
          <w:szCs w:val="20"/>
          <w:lang w:eastAsia="zh-CN"/>
        </w:rPr>
        <w:t xml:space="preserve">on </w:t>
      </w:r>
      <w:r w:rsidR="00906521">
        <w:rPr>
          <w:rFonts w:eastAsiaTheme="minorEastAsia" w:hint="eastAsia"/>
          <w:sz w:val="20"/>
          <w:szCs w:val="20"/>
          <w:lang w:eastAsia="zh-CN"/>
        </w:rPr>
        <w:t>per sample</w:t>
      </w:r>
      <w:r w:rsidR="00065804">
        <w:rPr>
          <w:rFonts w:eastAsiaTheme="minorEastAsia" w:hint="eastAsia"/>
          <w:sz w:val="20"/>
          <w:szCs w:val="20"/>
          <w:lang w:eastAsia="zh-CN"/>
        </w:rPr>
        <w:t xml:space="preserve"> based or multiple samples based. Fo</w:t>
      </w:r>
      <w:r w:rsidR="00A74434">
        <w:rPr>
          <w:rFonts w:eastAsiaTheme="minorEastAsia" w:hint="eastAsia"/>
          <w:sz w:val="20"/>
          <w:szCs w:val="20"/>
          <w:lang w:eastAsia="zh-CN"/>
        </w:rPr>
        <w:t>r example, gNB can configure the resource set of Set B and resource set of Set A to UE, both of the two resource sets are periodic</w:t>
      </w:r>
      <w:r w:rsidR="00723F3B">
        <w:rPr>
          <w:rFonts w:eastAsiaTheme="minorEastAsia" w:hint="eastAsia"/>
          <w:sz w:val="20"/>
          <w:szCs w:val="20"/>
          <w:lang w:eastAsia="zh-CN"/>
        </w:rPr>
        <w:t xml:space="preserve"> with the periodicity of P1</w:t>
      </w:r>
      <w:r w:rsidR="00A74434">
        <w:rPr>
          <w:rFonts w:eastAsiaTheme="minorEastAsia" w:hint="eastAsia"/>
          <w:sz w:val="20"/>
          <w:szCs w:val="20"/>
          <w:lang w:eastAsia="zh-CN"/>
        </w:rPr>
        <w:t xml:space="preserve">. </w:t>
      </w:r>
      <w:r w:rsidR="00723F3B">
        <w:rPr>
          <w:rFonts w:eastAsiaTheme="minorEastAsia" w:hint="eastAsia"/>
          <w:sz w:val="20"/>
          <w:szCs w:val="20"/>
          <w:lang w:eastAsia="zh-CN"/>
        </w:rPr>
        <w:t xml:space="preserve">The periodicity of reporting for performance monitoring is configured with </w:t>
      </w:r>
      <w:r w:rsidR="006F241E">
        <w:rPr>
          <w:rFonts w:eastAsiaTheme="minorEastAsia"/>
          <w:sz w:val="20"/>
          <w:szCs w:val="20"/>
          <w:lang w:eastAsia="zh-CN"/>
        </w:rPr>
        <w:t>periodicity</w:t>
      </w:r>
      <w:r w:rsidR="00723F3B">
        <w:rPr>
          <w:rFonts w:eastAsiaTheme="minorEastAsia" w:hint="eastAsia"/>
          <w:sz w:val="20"/>
          <w:szCs w:val="20"/>
          <w:lang w:eastAsia="zh-CN"/>
        </w:rPr>
        <w:t xml:space="preserve"> of </w:t>
      </w:r>
      <w:r w:rsidR="006F241E">
        <w:rPr>
          <w:rFonts w:eastAsiaTheme="minorEastAsia" w:hint="eastAsia"/>
          <w:sz w:val="20"/>
          <w:szCs w:val="20"/>
          <w:lang w:eastAsia="zh-CN"/>
        </w:rPr>
        <w:t xml:space="preserve">P2. If P2 is 10 times of P1, whether the UE will report </w:t>
      </w:r>
      <w:r w:rsidR="001B493A">
        <w:rPr>
          <w:rFonts w:eastAsiaTheme="minorEastAsia" w:hint="eastAsia"/>
          <w:sz w:val="20"/>
          <w:szCs w:val="20"/>
          <w:lang w:eastAsia="zh-CN"/>
        </w:rPr>
        <w:t xml:space="preserve">all </w:t>
      </w:r>
      <w:r w:rsidR="006F241E">
        <w:rPr>
          <w:rFonts w:eastAsiaTheme="minorEastAsia"/>
          <w:sz w:val="20"/>
          <w:szCs w:val="20"/>
          <w:lang w:eastAsia="zh-CN"/>
        </w:rPr>
        <w:t>the</w:t>
      </w:r>
      <w:r w:rsidR="006F241E">
        <w:rPr>
          <w:rFonts w:eastAsiaTheme="minorEastAsia" w:hint="eastAsia"/>
          <w:sz w:val="20"/>
          <w:szCs w:val="20"/>
          <w:lang w:eastAsia="zh-CN"/>
        </w:rPr>
        <w:t xml:space="preserve"> 10 </w:t>
      </w:r>
      <w:r w:rsidR="001B41DD">
        <w:rPr>
          <w:rFonts w:eastAsiaTheme="minorEastAsia" w:hint="eastAsia"/>
          <w:sz w:val="20"/>
          <w:szCs w:val="20"/>
          <w:lang w:eastAsia="zh-CN"/>
        </w:rPr>
        <w:t xml:space="preserve">times </w:t>
      </w:r>
      <w:r w:rsidR="001B493A">
        <w:rPr>
          <w:rFonts w:eastAsiaTheme="minorEastAsia" w:hint="eastAsia"/>
          <w:sz w:val="20"/>
          <w:szCs w:val="20"/>
          <w:lang w:eastAsia="zh-CN"/>
        </w:rPr>
        <w:t xml:space="preserve">measurement results or only report some selected </w:t>
      </w:r>
      <w:r w:rsidR="001B493A">
        <w:rPr>
          <w:rFonts w:eastAsiaTheme="minorEastAsia"/>
          <w:sz w:val="20"/>
          <w:szCs w:val="20"/>
          <w:lang w:eastAsia="zh-CN"/>
        </w:rPr>
        <w:t>measurement</w:t>
      </w:r>
      <w:r w:rsidR="001B493A">
        <w:rPr>
          <w:rFonts w:eastAsiaTheme="minorEastAsia" w:hint="eastAsia"/>
          <w:sz w:val="20"/>
          <w:szCs w:val="20"/>
          <w:lang w:eastAsia="zh-CN"/>
        </w:rPr>
        <w:t xml:space="preserve"> results to the network should be considered.</w:t>
      </w:r>
      <w:r w:rsidR="00723F3B">
        <w:rPr>
          <w:rFonts w:eastAsiaTheme="minorEastAsia" w:hint="eastAsia"/>
          <w:sz w:val="20"/>
          <w:szCs w:val="20"/>
          <w:lang w:eastAsia="zh-CN"/>
        </w:rPr>
        <w:t xml:space="preserve"> </w:t>
      </w:r>
      <w:r w:rsidR="00A74434">
        <w:rPr>
          <w:rFonts w:eastAsiaTheme="minorEastAsia" w:hint="eastAsia"/>
          <w:sz w:val="20"/>
          <w:szCs w:val="20"/>
          <w:lang w:eastAsia="zh-CN"/>
        </w:rPr>
        <w:t xml:space="preserve"> </w:t>
      </w:r>
    </w:p>
    <w:p w14:paraId="162E3317" w14:textId="513FC5C0" w:rsidR="00ED3DBC" w:rsidRDefault="005C61B9" w:rsidP="00CE2F1C">
      <w:pPr>
        <w:pStyle w:val="a1"/>
        <w:spacing w:beforeLines="50" w:before="120"/>
        <w:rPr>
          <w:rFonts w:eastAsiaTheme="minorEastAsia"/>
          <w:sz w:val="20"/>
          <w:szCs w:val="20"/>
          <w:lang w:eastAsia="zh-CN"/>
        </w:rPr>
      </w:pPr>
      <w:r w:rsidRPr="004914E3">
        <w:rPr>
          <w:rFonts w:eastAsiaTheme="minorEastAsia" w:hint="eastAsia"/>
          <w:sz w:val="20"/>
          <w:szCs w:val="20"/>
          <w:lang w:eastAsia="zh-CN"/>
        </w:rPr>
        <w:t>For Option 2, UE calculat</w:t>
      </w:r>
      <w:r w:rsidR="000A24BB" w:rsidRPr="004914E3">
        <w:rPr>
          <w:rFonts w:eastAsiaTheme="minorEastAsia" w:hint="eastAsia"/>
          <w:sz w:val="20"/>
          <w:szCs w:val="20"/>
          <w:lang w:eastAsia="zh-CN"/>
        </w:rPr>
        <w:t>es</w:t>
      </w:r>
      <w:r w:rsidRPr="004914E3">
        <w:rPr>
          <w:rFonts w:eastAsiaTheme="minorEastAsia" w:hint="eastAsia"/>
          <w:sz w:val="20"/>
          <w:szCs w:val="20"/>
          <w:lang w:eastAsia="zh-CN"/>
        </w:rPr>
        <w:t xml:space="preserve"> performance metric and report</w:t>
      </w:r>
      <w:r w:rsidR="000A24BB" w:rsidRPr="004914E3">
        <w:rPr>
          <w:rFonts w:eastAsiaTheme="minorEastAsia" w:hint="eastAsia"/>
          <w:sz w:val="20"/>
          <w:szCs w:val="20"/>
          <w:lang w:eastAsia="zh-CN"/>
        </w:rPr>
        <w:t>s</w:t>
      </w:r>
      <w:r w:rsidRPr="004914E3">
        <w:rPr>
          <w:rFonts w:eastAsiaTheme="minorEastAsia" w:hint="eastAsia"/>
          <w:sz w:val="20"/>
          <w:szCs w:val="20"/>
          <w:lang w:eastAsia="zh-CN"/>
        </w:rPr>
        <w:t xml:space="preserve"> the metric or an event to network.</w:t>
      </w:r>
      <w:r w:rsidR="000A24BB" w:rsidRPr="004914E3">
        <w:rPr>
          <w:rFonts w:eastAsiaTheme="minorEastAsia" w:hint="eastAsia"/>
          <w:sz w:val="20"/>
          <w:szCs w:val="20"/>
          <w:lang w:eastAsia="zh-CN"/>
        </w:rPr>
        <w:t xml:space="preserve"> </w:t>
      </w:r>
      <w:r w:rsidR="00065804">
        <w:rPr>
          <w:rFonts w:eastAsiaTheme="minorEastAsia" w:hint="eastAsia"/>
          <w:sz w:val="20"/>
          <w:szCs w:val="20"/>
          <w:lang w:eastAsia="zh-CN"/>
        </w:rPr>
        <w:t xml:space="preserve">If UE reports performance metric to UE, </w:t>
      </w:r>
      <w:r w:rsidR="004C29ED">
        <w:rPr>
          <w:rFonts w:eastAsiaTheme="minorEastAsia" w:hint="eastAsia"/>
          <w:sz w:val="20"/>
          <w:szCs w:val="20"/>
          <w:lang w:eastAsia="zh-CN"/>
        </w:rPr>
        <w:t xml:space="preserve">how to define the reported contents should be considered. For example, </w:t>
      </w:r>
      <w:r w:rsidR="004C29ED">
        <w:rPr>
          <w:rFonts w:eastAsiaTheme="minorEastAsia"/>
          <w:sz w:val="20"/>
          <w:szCs w:val="20"/>
          <w:lang w:eastAsia="zh-CN"/>
        </w:rPr>
        <w:t>the</w:t>
      </w:r>
      <w:r w:rsidR="004C29ED">
        <w:rPr>
          <w:rFonts w:eastAsiaTheme="minorEastAsia" w:hint="eastAsia"/>
          <w:sz w:val="20"/>
          <w:szCs w:val="20"/>
          <w:lang w:eastAsia="zh-CN"/>
        </w:rPr>
        <w:t xml:space="preserve"> reported contents can be </w:t>
      </w:r>
      <w:r w:rsidR="004C29ED">
        <w:rPr>
          <w:rFonts w:eastAsiaTheme="minorEastAsia"/>
          <w:sz w:val="20"/>
          <w:szCs w:val="20"/>
          <w:lang w:eastAsia="zh-CN"/>
        </w:rPr>
        <w:t>the</w:t>
      </w:r>
      <w:r w:rsidR="004C29ED">
        <w:rPr>
          <w:rFonts w:eastAsiaTheme="minorEastAsia" w:hint="eastAsia"/>
          <w:sz w:val="20"/>
          <w:szCs w:val="20"/>
          <w:lang w:eastAsia="zh-CN"/>
        </w:rPr>
        <w:t xml:space="preserve"> statistics of the </w:t>
      </w:r>
      <w:r w:rsidR="00B610E3">
        <w:rPr>
          <w:rFonts w:eastAsiaTheme="minorEastAsia" w:hint="eastAsia"/>
          <w:sz w:val="20"/>
          <w:szCs w:val="20"/>
          <w:lang w:eastAsia="zh-CN"/>
        </w:rPr>
        <w:t xml:space="preserve">performance </w:t>
      </w:r>
      <w:r w:rsidR="004C29ED">
        <w:rPr>
          <w:rFonts w:eastAsiaTheme="minorEastAsia" w:hint="eastAsia"/>
          <w:sz w:val="20"/>
          <w:szCs w:val="20"/>
          <w:lang w:eastAsia="zh-CN"/>
        </w:rPr>
        <w:t xml:space="preserve">metric </w:t>
      </w:r>
      <w:r w:rsidR="00B610E3">
        <w:rPr>
          <w:rFonts w:eastAsiaTheme="minorEastAsia" w:hint="eastAsia"/>
          <w:sz w:val="20"/>
          <w:szCs w:val="20"/>
          <w:lang w:eastAsia="zh-CN"/>
        </w:rPr>
        <w:t xml:space="preserve">based on </w:t>
      </w:r>
      <w:r w:rsidR="00B610E3">
        <w:rPr>
          <w:rFonts w:eastAsiaTheme="minorEastAsia"/>
          <w:sz w:val="20"/>
          <w:szCs w:val="20"/>
          <w:lang w:eastAsia="zh-CN"/>
        </w:rPr>
        <w:t>the</w:t>
      </w:r>
      <w:r w:rsidR="00B610E3">
        <w:rPr>
          <w:rFonts w:eastAsiaTheme="minorEastAsia" w:hint="eastAsia"/>
          <w:sz w:val="20"/>
          <w:szCs w:val="20"/>
          <w:lang w:eastAsia="zh-CN"/>
        </w:rPr>
        <w:t xml:space="preserve"> measurement results over a period of time. </w:t>
      </w:r>
      <w:r w:rsidR="000C33B9">
        <w:rPr>
          <w:rFonts w:eastAsiaTheme="minorEastAsia" w:hint="eastAsia"/>
          <w:sz w:val="20"/>
          <w:szCs w:val="20"/>
          <w:lang w:eastAsia="zh-CN"/>
        </w:rPr>
        <w:t xml:space="preserve">For Option 2 with </w:t>
      </w:r>
      <w:r w:rsidR="000C33B9" w:rsidRPr="004914E3">
        <w:rPr>
          <w:rFonts w:eastAsiaTheme="minorEastAsia" w:hint="eastAsia"/>
          <w:sz w:val="20"/>
          <w:szCs w:val="20"/>
          <w:lang w:eastAsia="zh-CN"/>
        </w:rPr>
        <w:t>event-based reporting</w:t>
      </w:r>
      <w:r w:rsidR="000C33B9">
        <w:rPr>
          <w:rFonts w:eastAsiaTheme="minorEastAsia" w:hint="eastAsia"/>
          <w:sz w:val="20"/>
          <w:szCs w:val="20"/>
          <w:lang w:eastAsia="zh-CN"/>
        </w:rPr>
        <w:t>, t</w:t>
      </w:r>
      <w:r w:rsidR="00B1463D" w:rsidRPr="004914E3">
        <w:rPr>
          <w:rFonts w:eastAsiaTheme="minorEastAsia" w:hint="eastAsia"/>
          <w:sz w:val="20"/>
          <w:szCs w:val="20"/>
          <w:lang w:eastAsia="zh-CN"/>
        </w:rPr>
        <w:t xml:space="preserve">he </w:t>
      </w:r>
      <w:r w:rsidR="00960E7A">
        <w:rPr>
          <w:rFonts w:eastAsiaTheme="minorEastAsia" w:hint="eastAsia"/>
          <w:sz w:val="20"/>
          <w:szCs w:val="20"/>
          <w:lang w:eastAsia="zh-CN"/>
        </w:rPr>
        <w:t xml:space="preserve">specific </w:t>
      </w:r>
      <w:r w:rsidR="00B1463D" w:rsidRPr="004914E3">
        <w:rPr>
          <w:rFonts w:eastAsiaTheme="minorEastAsia" w:hint="eastAsia"/>
          <w:sz w:val="20"/>
          <w:szCs w:val="20"/>
          <w:lang w:eastAsia="zh-CN"/>
        </w:rPr>
        <w:t>events to trigger the re</w:t>
      </w:r>
      <w:r w:rsidR="006132E3" w:rsidRPr="004914E3">
        <w:rPr>
          <w:rFonts w:eastAsiaTheme="minorEastAsia" w:hint="eastAsia"/>
          <w:sz w:val="20"/>
          <w:szCs w:val="20"/>
          <w:lang w:eastAsia="zh-CN"/>
        </w:rPr>
        <w:t xml:space="preserve">porting and the </w:t>
      </w:r>
      <w:r w:rsidR="00C21DF1">
        <w:rPr>
          <w:rFonts w:eastAsiaTheme="minorEastAsia" w:hint="eastAsia"/>
          <w:sz w:val="20"/>
          <w:szCs w:val="20"/>
          <w:lang w:eastAsia="zh-CN"/>
        </w:rPr>
        <w:t>uplink</w:t>
      </w:r>
      <w:r w:rsidR="009E2966">
        <w:rPr>
          <w:rFonts w:eastAsiaTheme="minorEastAsia" w:hint="eastAsia"/>
          <w:sz w:val="20"/>
          <w:szCs w:val="20"/>
          <w:lang w:eastAsia="zh-CN"/>
        </w:rPr>
        <w:t xml:space="preserve"> </w:t>
      </w:r>
      <w:r w:rsidR="006132E3" w:rsidRPr="004914E3">
        <w:rPr>
          <w:rFonts w:eastAsiaTheme="minorEastAsia" w:hint="eastAsia"/>
          <w:sz w:val="20"/>
          <w:szCs w:val="20"/>
          <w:lang w:eastAsia="zh-CN"/>
        </w:rPr>
        <w:t>resource</w:t>
      </w:r>
      <w:r w:rsidR="009E2966">
        <w:rPr>
          <w:rFonts w:eastAsiaTheme="minorEastAsia" w:hint="eastAsia"/>
          <w:sz w:val="20"/>
          <w:szCs w:val="20"/>
          <w:lang w:eastAsia="zh-CN"/>
        </w:rPr>
        <w:t xml:space="preserve"> for event-based reporting </w:t>
      </w:r>
      <w:r w:rsidR="006132E3" w:rsidRPr="004914E3">
        <w:rPr>
          <w:rFonts w:eastAsiaTheme="minorEastAsia" w:hint="eastAsia"/>
          <w:sz w:val="20"/>
          <w:szCs w:val="20"/>
          <w:lang w:eastAsia="zh-CN"/>
        </w:rPr>
        <w:t xml:space="preserve">need to be discussed. </w:t>
      </w:r>
      <w:r w:rsidR="000C33B9">
        <w:rPr>
          <w:rFonts w:eastAsiaTheme="minorEastAsia" w:hint="eastAsia"/>
          <w:sz w:val="20"/>
          <w:szCs w:val="20"/>
          <w:lang w:eastAsia="zh-CN"/>
        </w:rPr>
        <w:t xml:space="preserve">The </w:t>
      </w:r>
      <w:r w:rsidR="003B1A9B">
        <w:rPr>
          <w:rFonts w:eastAsiaTheme="minorEastAsia" w:hint="eastAsia"/>
          <w:sz w:val="20"/>
          <w:szCs w:val="20"/>
          <w:lang w:eastAsia="zh-CN"/>
        </w:rPr>
        <w:t>event can refer to the beam failure</w:t>
      </w:r>
      <w:r w:rsidR="002662A1">
        <w:rPr>
          <w:rFonts w:eastAsiaTheme="minorEastAsia" w:hint="eastAsia"/>
          <w:sz w:val="20"/>
          <w:szCs w:val="20"/>
          <w:lang w:eastAsia="zh-CN"/>
        </w:rPr>
        <w:t xml:space="preserve"> detection, </w:t>
      </w:r>
      <w:r w:rsidR="003B1A9B">
        <w:rPr>
          <w:rFonts w:eastAsiaTheme="minorEastAsia" w:hint="eastAsia"/>
          <w:sz w:val="20"/>
          <w:szCs w:val="20"/>
          <w:lang w:eastAsia="zh-CN"/>
        </w:rPr>
        <w:t xml:space="preserve">e.g., </w:t>
      </w:r>
      <w:r w:rsidR="000C33B9">
        <w:rPr>
          <w:rFonts w:eastAsiaTheme="minorEastAsia" w:hint="eastAsia"/>
          <w:sz w:val="20"/>
          <w:szCs w:val="20"/>
          <w:lang w:eastAsia="zh-CN"/>
        </w:rPr>
        <w:t xml:space="preserve">the number of the performance metric larger than or lower than a threshold exceeds a </w:t>
      </w:r>
      <w:r w:rsidR="003B1A9B">
        <w:rPr>
          <w:rFonts w:eastAsiaTheme="minorEastAsia" w:hint="eastAsia"/>
          <w:sz w:val="20"/>
          <w:szCs w:val="20"/>
          <w:lang w:eastAsia="zh-CN"/>
        </w:rPr>
        <w:t>per-defined /configured value in period of time</w:t>
      </w:r>
    </w:p>
    <w:p w14:paraId="2269317C" w14:textId="247D5A29" w:rsidR="002662A1" w:rsidRDefault="009E2966" w:rsidP="009E2966">
      <w:pPr>
        <w:spacing w:beforeLines="50" w:before="120" w:afterLines="50" w:after="120"/>
        <w:rPr>
          <w:rFonts w:cs="Times New Roman"/>
          <w:b/>
          <w:szCs w:val="20"/>
        </w:rPr>
      </w:pPr>
      <w:r w:rsidRPr="00310A83">
        <w:rPr>
          <w:rFonts w:cs="Times New Roman"/>
          <w:b/>
          <w:szCs w:val="20"/>
        </w:rPr>
        <w:lastRenderedPageBreak/>
        <w:t xml:space="preserve">Proposal </w:t>
      </w:r>
      <w:r w:rsidR="004B2754">
        <w:rPr>
          <w:rFonts w:cs="Times New Roman" w:hint="eastAsia"/>
          <w:b/>
          <w:szCs w:val="20"/>
        </w:rPr>
        <w:t>22</w:t>
      </w:r>
      <w:r w:rsidRPr="00310A83">
        <w:rPr>
          <w:rFonts w:cs="Times New Roman"/>
          <w:b/>
          <w:szCs w:val="20"/>
        </w:rPr>
        <w:t xml:space="preserve">: </w:t>
      </w:r>
      <w:r w:rsidRPr="00E2275B">
        <w:rPr>
          <w:rFonts w:cs="Times New Roman"/>
          <w:b/>
          <w:szCs w:val="20"/>
        </w:rPr>
        <w:t xml:space="preserve">For </w:t>
      </w:r>
      <w:r>
        <w:rPr>
          <w:rFonts w:cs="Times New Roman" w:hint="eastAsia"/>
          <w:b/>
          <w:szCs w:val="20"/>
        </w:rPr>
        <w:t xml:space="preserve">Type 1 performance monitoring of </w:t>
      </w:r>
      <w:r w:rsidR="002662A1">
        <w:rPr>
          <w:rFonts w:cs="Times New Roman" w:hint="eastAsia"/>
          <w:b/>
          <w:szCs w:val="20"/>
        </w:rPr>
        <w:t xml:space="preserve">Option 1, </w:t>
      </w:r>
      <w:r w:rsidR="008827CB">
        <w:rPr>
          <w:rFonts w:cs="Times New Roman" w:hint="eastAsia"/>
          <w:b/>
          <w:szCs w:val="20"/>
        </w:rPr>
        <w:t xml:space="preserve">whether the results can be reported on </w:t>
      </w:r>
      <w:r w:rsidR="008827CB" w:rsidRPr="008827CB">
        <w:rPr>
          <w:rFonts w:cs="Times New Roman"/>
          <w:b/>
          <w:szCs w:val="20"/>
        </w:rPr>
        <w:t>per sample based or multiple samples based</w:t>
      </w:r>
      <w:r w:rsidR="008827CB">
        <w:rPr>
          <w:rFonts w:cs="Times New Roman" w:hint="eastAsia"/>
          <w:b/>
          <w:szCs w:val="20"/>
        </w:rPr>
        <w:t xml:space="preserve"> can be considered.</w:t>
      </w:r>
    </w:p>
    <w:p w14:paraId="347FC380" w14:textId="66126DC5" w:rsidR="008827CB" w:rsidRDefault="008827CB" w:rsidP="008827CB">
      <w:pPr>
        <w:spacing w:beforeLines="50" w:before="120" w:afterLines="50" w:after="120"/>
        <w:rPr>
          <w:rFonts w:cs="Times New Roman"/>
          <w:b/>
          <w:szCs w:val="20"/>
        </w:rPr>
      </w:pPr>
      <w:r w:rsidRPr="00310A83">
        <w:rPr>
          <w:rFonts w:cs="Times New Roman"/>
          <w:b/>
          <w:szCs w:val="20"/>
        </w:rPr>
        <w:t xml:space="preserve">Proposal </w:t>
      </w:r>
      <w:r w:rsidR="00962453">
        <w:rPr>
          <w:rFonts w:cs="Times New Roman" w:hint="eastAsia"/>
          <w:b/>
          <w:szCs w:val="20"/>
        </w:rPr>
        <w:t>23</w:t>
      </w:r>
      <w:r w:rsidRPr="00310A83">
        <w:rPr>
          <w:rFonts w:cs="Times New Roman"/>
          <w:b/>
          <w:szCs w:val="20"/>
        </w:rPr>
        <w:t xml:space="preserve">: </w:t>
      </w:r>
      <w:r w:rsidRPr="00E2275B">
        <w:rPr>
          <w:rFonts w:cs="Times New Roman"/>
          <w:b/>
          <w:szCs w:val="20"/>
        </w:rPr>
        <w:t xml:space="preserve">For </w:t>
      </w:r>
      <w:r>
        <w:rPr>
          <w:rFonts w:cs="Times New Roman" w:hint="eastAsia"/>
          <w:b/>
          <w:szCs w:val="20"/>
        </w:rPr>
        <w:t xml:space="preserve">Type 1 performance monitoring of Option 2, consider the following </w:t>
      </w:r>
      <w:r w:rsidR="003330E7">
        <w:rPr>
          <w:rFonts w:cs="Times New Roman" w:hint="eastAsia"/>
          <w:b/>
          <w:szCs w:val="20"/>
        </w:rPr>
        <w:t>aspects:</w:t>
      </w:r>
    </w:p>
    <w:p w14:paraId="798D18C2" w14:textId="3C7A6655" w:rsidR="008827CB" w:rsidRPr="00C21DF1" w:rsidRDefault="00C21DF1" w:rsidP="00EC5E33">
      <w:pPr>
        <w:pStyle w:val="a8"/>
        <w:numPr>
          <w:ilvl w:val="0"/>
          <w:numId w:val="8"/>
        </w:numPr>
        <w:spacing w:beforeLines="50" w:before="120" w:afterLines="50" w:after="120"/>
        <w:ind w:firstLineChars="0"/>
        <w:rPr>
          <w:rFonts w:cs="Times New Roman"/>
          <w:b/>
          <w:szCs w:val="20"/>
        </w:rPr>
      </w:pPr>
      <w:r w:rsidRPr="00C21DF1">
        <w:rPr>
          <w:rFonts w:cs="Times New Roman" w:hint="eastAsia"/>
          <w:b/>
          <w:szCs w:val="20"/>
        </w:rPr>
        <w:t>the report contents, e.g., the statistic of the performance metric</w:t>
      </w:r>
      <w:r w:rsidR="001B41DD">
        <w:rPr>
          <w:rFonts w:cs="Times New Roman" w:hint="eastAsia"/>
          <w:b/>
          <w:szCs w:val="20"/>
        </w:rPr>
        <w:t>;</w:t>
      </w:r>
    </w:p>
    <w:p w14:paraId="44EE525C" w14:textId="3EB48EC4" w:rsidR="00C21DF1" w:rsidRPr="00C21DF1" w:rsidRDefault="00C21DF1" w:rsidP="00EC5E33">
      <w:pPr>
        <w:pStyle w:val="a8"/>
        <w:numPr>
          <w:ilvl w:val="0"/>
          <w:numId w:val="8"/>
        </w:numPr>
        <w:spacing w:beforeLines="50" w:before="120" w:afterLines="50" w:after="120"/>
        <w:ind w:firstLineChars="0"/>
        <w:rPr>
          <w:rFonts w:cs="Times New Roman"/>
          <w:b/>
          <w:szCs w:val="20"/>
        </w:rPr>
      </w:pPr>
      <w:proofErr w:type="gramStart"/>
      <w:r w:rsidRPr="00C21DF1">
        <w:rPr>
          <w:rFonts w:cs="Times New Roman" w:hint="eastAsia"/>
          <w:b/>
          <w:szCs w:val="20"/>
        </w:rPr>
        <w:t>the</w:t>
      </w:r>
      <w:proofErr w:type="gramEnd"/>
      <w:r w:rsidRPr="00C21DF1">
        <w:rPr>
          <w:rFonts w:cs="Times New Roman" w:hint="eastAsia"/>
          <w:b/>
          <w:szCs w:val="20"/>
        </w:rPr>
        <w:t xml:space="preserve"> specific events and uplink resources for event-based reporting</w:t>
      </w:r>
      <w:r w:rsidR="001B41DD">
        <w:rPr>
          <w:rFonts w:cs="Times New Roman" w:hint="eastAsia"/>
          <w:b/>
          <w:szCs w:val="20"/>
        </w:rPr>
        <w:t>.</w:t>
      </w:r>
    </w:p>
    <w:p w14:paraId="03EDB6CE" w14:textId="19679C11" w:rsidR="00EA7C40" w:rsidRDefault="006132E3" w:rsidP="00CE2F1C">
      <w:pPr>
        <w:pStyle w:val="a1"/>
        <w:spacing w:beforeLines="50" w:before="120"/>
        <w:rPr>
          <w:rFonts w:eastAsiaTheme="minorEastAsia"/>
          <w:lang w:eastAsia="zh-CN"/>
        </w:rPr>
      </w:pPr>
      <w:r w:rsidRPr="004914E3">
        <w:rPr>
          <w:rFonts w:eastAsiaTheme="minorEastAsia" w:hint="eastAsia"/>
          <w:sz w:val="20"/>
          <w:szCs w:val="20"/>
          <w:lang w:eastAsia="zh-CN"/>
        </w:rPr>
        <w:t xml:space="preserve">For Type 2 performance monitoring, </w:t>
      </w:r>
      <w:r w:rsidR="000214FA" w:rsidRPr="004914E3">
        <w:rPr>
          <w:rFonts w:eastAsiaTheme="minorEastAsia" w:hint="eastAsia"/>
          <w:sz w:val="20"/>
          <w:szCs w:val="20"/>
          <w:lang w:eastAsia="zh-CN"/>
        </w:rPr>
        <w:t xml:space="preserve">UE can send request </w:t>
      </w:r>
      <w:r w:rsidR="000214FA" w:rsidRPr="004914E3">
        <w:rPr>
          <w:rFonts w:eastAsiaTheme="minorEastAsia"/>
          <w:sz w:val="20"/>
          <w:szCs w:val="20"/>
          <w:lang w:eastAsia="zh-CN"/>
        </w:rPr>
        <w:t>signaling</w:t>
      </w:r>
      <w:r w:rsidR="000214FA" w:rsidRPr="004914E3">
        <w:rPr>
          <w:rFonts w:eastAsiaTheme="minorEastAsia" w:hint="eastAsia"/>
          <w:sz w:val="20"/>
          <w:szCs w:val="20"/>
          <w:lang w:eastAsia="zh-CN"/>
        </w:rPr>
        <w:t xml:space="preserve"> to</w:t>
      </w:r>
      <w:r w:rsidR="00D407A1" w:rsidRPr="004914E3">
        <w:rPr>
          <w:rFonts w:eastAsiaTheme="minorEastAsia" w:hint="eastAsia"/>
          <w:sz w:val="20"/>
          <w:szCs w:val="20"/>
          <w:lang w:eastAsia="zh-CN"/>
        </w:rPr>
        <w:t xml:space="preserve"> gNB for performance monitoring. </w:t>
      </w:r>
      <w:r w:rsidR="006A2F4C" w:rsidRPr="004914E3">
        <w:rPr>
          <w:rFonts w:eastAsiaTheme="minorEastAsia" w:hint="eastAsia"/>
          <w:sz w:val="20"/>
          <w:szCs w:val="20"/>
          <w:lang w:eastAsia="zh-CN"/>
        </w:rPr>
        <w:t xml:space="preserve">The </w:t>
      </w:r>
      <w:r w:rsidR="00F441BD" w:rsidRPr="004914E3">
        <w:rPr>
          <w:rFonts w:eastAsiaTheme="minorEastAsia" w:hint="eastAsia"/>
          <w:sz w:val="20"/>
          <w:szCs w:val="20"/>
          <w:lang w:eastAsia="zh-CN"/>
        </w:rPr>
        <w:t xml:space="preserve">purpose of the request signaling is to </w:t>
      </w:r>
      <w:r w:rsidR="006A2F4C" w:rsidRPr="004914E3">
        <w:rPr>
          <w:rFonts w:eastAsiaTheme="minorEastAsia" w:hint="eastAsia"/>
          <w:sz w:val="20"/>
          <w:szCs w:val="20"/>
          <w:lang w:eastAsia="zh-CN"/>
        </w:rPr>
        <w:t xml:space="preserve">request the required RS for performance monitoring. </w:t>
      </w:r>
      <w:r w:rsidR="00D407A1" w:rsidRPr="004914E3">
        <w:rPr>
          <w:rFonts w:eastAsiaTheme="minorEastAsia" w:hint="eastAsia"/>
          <w:sz w:val="20"/>
          <w:szCs w:val="20"/>
          <w:lang w:eastAsia="zh-CN"/>
        </w:rPr>
        <w:t xml:space="preserve">Then, gNB can </w:t>
      </w:r>
      <w:r w:rsidR="00D407A1" w:rsidRPr="004914E3">
        <w:rPr>
          <w:rFonts w:eastAsiaTheme="minorEastAsia"/>
          <w:sz w:val="20"/>
          <w:szCs w:val="20"/>
          <w:lang w:eastAsia="zh-CN"/>
        </w:rPr>
        <w:t>response</w:t>
      </w:r>
      <w:r w:rsidR="00D407A1" w:rsidRPr="004914E3">
        <w:rPr>
          <w:rFonts w:eastAsiaTheme="minorEastAsia" w:hint="eastAsia"/>
          <w:sz w:val="20"/>
          <w:szCs w:val="20"/>
          <w:lang w:eastAsia="zh-CN"/>
        </w:rPr>
        <w:t xml:space="preserve"> to UE</w:t>
      </w:r>
      <w:r w:rsidR="00D407A1" w:rsidRPr="004914E3">
        <w:rPr>
          <w:rFonts w:eastAsiaTheme="minorEastAsia"/>
          <w:sz w:val="20"/>
          <w:szCs w:val="20"/>
          <w:lang w:eastAsia="zh-CN"/>
        </w:rPr>
        <w:t>’</w:t>
      </w:r>
      <w:r w:rsidR="00D407A1" w:rsidRPr="004914E3">
        <w:rPr>
          <w:rFonts w:eastAsiaTheme="minorEastAsia" w:hint="eastAsia"/>
          <w:sz w:val="20"/>
          <w:szCs w:val="20"/>
          <w:lang w:eastAsia="zh-CN"/>
        </w:rPr>
        <w:t>s request and transmit the corresponding RS to UE.</w:t>
      </w:r>
      <w:r w:rsidR="00752119" w:rsidRPr="004914E3">
        <w:rPr>
          <w:rFonts w:eastAsiaTheme="minorEastAsia" w:hint="eastAsia"/>
          <w:sz w:val="20"/>
          <w:szCs w:val="20"/>
          <w:lang w:eastAsia="zh-CN"/>
        </w:rPr>
        <w:t xml:space="preserve"> For UE-side model monitoring, UE can makes </w:t>
      </w:r>
      <w:r w:rsidR="00752119" w:rsidRPr="004914E3">
        <w:rPr>
          <w:rFonts w:eastAsiaTheme="minorEastAsia"/>
          <w:sz w:val="20"/>
          <w:szCs w:val="20"/>
          <w:lang w:eastAsia="zh-CN"/>
        </w:rPr>
        <w:t>decision(s) of model selection/activation/ deactivation/switching/fallback operation</w:t>
      </w:r>
      <w:r w:rsidR="00752119" w:rsidRPr="004914E3">
        <w:rPr>
          <w:rFonts w:eastAsiaTheme="minorEastAsia" w:hint="eastAsia"/>
          <w:sz w:val="20"/>
          <w:szCs w:val="20"/>
          <w:lang w:eastAsia="zh-CN"/>
        </w:rPr>
        <w:t xml:space="preserve">, but the </w:t>
      </w:r>
      <w:r w:rsidR="00F42A48" w:rsidRPr="004914E3">
        <w:rPr>
          <w:rFonts w:eastAsiaTheme="minorEastAsia" w:hint="eastAsia"/>
          <w:sz w:val="20"/>
          <w:szCs w:val="20"/>
          <w:lang w:eastAsia="zh-CN"/>
        </w:rPr>
        <w:t xml:space="preserve">decision should be reported </w:t>
      </w:r>
      <w:r w:rsidR="00EA7C40" w:rsidRPr="004914E3">
        <w:rPr>
          <w:rFonts w:eastAsiaTheme="minorEastAsia" w:hint="eastAsia"/>
          <w:sz w:val="20"/>
          <w:szCs w:val="20"/>
          <w:lang w:eastAsia="zh-CN"/>
        </w:rPr>
        <w:t xml:space="preserve">to the network and confirmed by </w:t>
      </w:r>
      <w:r w:rsidR="00F42A48" w:rsidRPr="004914E3">
        <w:rPr>
          <w:rFonts w:eastAsiaTheme="minorEastAsia"/>
          <w:sz w:val="20"/>
          <w:szCs w:val="20"/>
          <w:lang w:eastAsia="zh-CN"/>
        </w:rPr>
        <w:t>the</w:t>
      </w:r>
      <w:r w:rsidR="00F42A48" w:rsidRPr="004914E3">
        <w:rPr>
          <w:rFonts w:eastAsiaTheme="minorEastAsia" w:hint="eastAsia"/>
          <w:sz w:val="20"/>
          <w:szCs w:val="20"/>
          <w:lang w:eastAsia="zh-CN"/>
        </w:rPr>
        <w:t xml:space="preserve"> network</w:t>
      </w:r>
      <w:r w:rsidR="00EA7C40" w:rsidRPr="004914E3">
        <w:rPr>
          <w:rFonts w:eastAsiaTheme="minorEastAsia" w:hint="eastAsia"/>
          <w:sz w:val="20"/>
          <w:szCs w:val="20"/>
          <w:lang w:eastAsia="zh-CN"/>
        </w:rPr>
        <w:t>. Otherwise, the network may not send</w:t>
      </w:r>
      <w:r w:rsidR="00752119" w:rsidRPr="004914E3">
        <w:rPr>
          <w:rFonts w:eastAsiaTheme="minorEastAsia" w:hint="eastAsia"/>
          <w:sz w:val="20"/>
          <w:szCs w:val="20"/>
          <w:lang w:eastAsia="zh-CN"/>
        </w:rPr>
        <w:t xml:space="preserve"> the </w:t>
      </w:r>
      <w:r w:rsidR="00F42A48" w:rsidRPr="004914E3">
        <w:rPr>
          <w:rFonts w:eastAsiaTheme="minorEastAsia" w:hint="eastAsia"/>
          <w:sz w:val="20"/>
          <w:szCs w:val="20"/>
          <w:lang w:eastAsia="zh-CN"/>
        </w:rPr>
        <w:t>RS pa</w:t>
      </w:r>
      <w:r w:rsidR="00EA7C40" w:rsidRPr="004914E3">
        <w:rPr>
          <w:rFonts w:eastAsiaTheme="minorEastAsia" w:hint="eastAsia"/>
          <w:sz w:val="20"/>
          <w:szCs w:val="20"/>
          <w:lang w:eastAsia="zh-CN"/>
        </w:rPr>
        <w:t xml:space="preserve">ttern or </w:t>
      </w:r>
      <w:r w:rsidR="005C47B2">
        <w:rPr>
          <w:rFonts w:eastAsiaTheme="minorEastAsia" w:hint="eastAsia"/>
          <w:sz w:val="20"/>
          <w:szCs w:val="20"/>
          <w:lang w:eastAsia="zh-CN"/>
        </w:rPr>
        <w:t xml:space="preserve">relevant </w:t>
      </w:r>
      <w:r w:rsidR="00EA7C40" w:rsidRPr="004914E3">
        <w:rPr>
          <w:rFonts w:eastAsiaTheme="minorEastAsia" w:hint="eastAsia"/>
          <w:sz w:val="20"/>
          <w:szCs w:val="20"/>
          <w:lang w:eastAsia="zh-CN"/>
        </w:rPr>
        <w:t>RRC parameters needed at the UE side. For example,</w:t>
      </w:r>
      <w:r w:rsidR="00A7119F" w:rsidRPr="004914E3">
        <w:rPr>
          <w:rFonts w:eastAsiaTheme="minorEastAsia" w:hint="eastAsia"/>
          <w:sz w:val="20"/>
          <w:szCs w:val="20"/>
          <w:lang w:eastAsia="zh-CN"/>
        </w:rPr>
        <w:t xml:space="preserve"> the</w:t>
      </w:r>
      <w:r w:rsidR="00A7119F" w:rsidRPr="004914E3">
        <w:rPr>
          <w:rFonts w:eastAsiaTheme="minorEastAsia"/>
          <w:sz w:val="20"/>
          <w:szCs w:val="20"/>
          <w:lang w:eastAsia="zh-CN"/>
        </w:rPr>
        <w:t xml:space="preserve"> RS configuration</w:t>
      </w:r>
      <w:r w:rsidR="00A7119F" w:rsidRPr="004914E3">
        <w:rPr>
          <w:rFonts w:eastAsiaTheme="minorEastAsia" w:hint="eastAsia"/>
          <w:sz w:val="20"/>
          <w:szCs w:val="20"/>
          <w:lang w:eastAsia="zh-CN"/>
        </w:rPr>
        <w:t xml:space="preserve"> and </w:t>
      </w:r>
      <w:r w:rsidR="00A7119F" w:rsidRPr="004914E3">
        <w:rPr>
          <w:rFonts w:eastAsiaTheme="minorEastAsia"/>
          <w:sz w:val="20"/>
          <w:szCs w:val="20"/>
          <w:lang w:eastAsia="zh-CN"/>
        </w:rPr>
        <w:t>beam reporting</w:t>
      </w:r>
      <w:r w:rsidR="00A7119F" w:rsidRPr="004914E3">
        <w:rPr>
          <w:rFonts w:eastAsiaTheme="minorEastAsia" w:hint="eastAsia"/>
          <w:sz w:val="20"/>
          <w:szCs w:val="20"/>
          <w:lang w:eastAsia="zh-CN"/>
        </w:rPr>
        <w:t xml:space="preserve"> </w:t>
      </w:r>
      <w:r w:rsidR="00A7119F" w:rsidRPr="004914E3">
        <w:rPr>
          <w:rFonts w:eastAsiaTheme="minorEastAsia"/>
          <w:sz w:val="20"/>
          <w:szCs w:val="20"/>
          <w:lang w:eastAsia="zh-CN"/>
        </w:rPr>
        <w:t xml:space="preserve">for legacy beam management may be different from that of </w:t>
      </w:r>
      <w:r w:rsidR="00A7119F" w:rsidRPr="004914E3">
        <w:rPr>
          <w:rFonts w:eastAsiaTheme="minorEastAsia" w:hint="eastAsia"/>
          <w:sz w:val="20"/>
          <w:szCs w:val="20"/>
          <w:lang w:eastAsia="zh-CN"/>
        </w:rPr>
        <w:t xml:space="preserve">activated AI/ML </w:t>
      </w:r>
      <w:r w:rsidR="00A7119F" w:rsidRPr="004914E3">
        <w:rPr>
          <w:rFonts w:eastAsiaTheme="minorEastAsia"/>
          <w:sz w:val="20"/>
          <w:szCs w:val="20"/>
          <w:lang w:eastAsia="zh-CN"/>
        </w:rPr>
        <w:t xml:space="preserve">models, </w:t>
      </w:r>
      <w:r w:rsidR="00A7119F" w:rsidRPr="004914E3">
        <w:rPr>
          <w:rFonts w:eastAsiaTheme="minorEastAsia" w:hint="eastAsia"/>
          <w:sz w:val="20"/>
          <w:szCs w:val="20"/>
          <w:lang w:eastAsia="zh-CN"/>
        </w:rPr>
        <w:t xml:space="preserve">if UE makes decision to </w:t>
      </w:r>
      <w:r w:rsidR="00A7119F" w:rsidRPr="004914E3">
        <w:rPr>
          <w:rFonts w:eastAsiaTheme="minorEastAsia"/>
          <w:sz w:val="20"/>
          <w:szCs w:val="20"/>
          <w:lang w:eastAsia="zh-CN"/>
        </w:rPr>
        <w:t xml:space="preserve">fallback to </w:t>
      </w:r>
      <w:r w:rsidR="00A7119F" w:rsidRPr="004914E3">
        <w:rPr>
          <w:rFonts w:eastAsiaTheme="minorEastAsia" w:hint="eastAsia"/>
          <w:sz w:val="20"/>
          <w:szCs w:val="20"/>
          <w:lang w:eastAsia="zh-CN"/>
        </w:rPr>
        <w:t xml:space="preserve">legacy beam management, it should report it to the network and </w:t>
      </w:r>
      <w:r w:rsidR="004914E3" w:rsidRPr="004914E3">
        <w:rPr>
          <w:rFonts w:eastAsiaTheme="minorEastAsia" w:hint="eastAsia"/>
          <w:sz w:val="20"/>
          <w:szCs w:val="20"/>
          <w:lang w:eastAsia="zh-CN"/>
        </w:rPr>
        <w:t xml:space="preserve">network can reconfigure the </w:t>
      </w:r>
      <w:r w:rsidR="005C47B2">
        <w:rPr>
          <w:rFonts w:eastAsiaTheme="minorEastAsia" w:hint="eastAsia"/>
          <w:sz w:val="20"/>
          <w:szCs w:val="20"/>
          <w:lang w:eastAsia="zh-CN"/>
        </w:rPr>
        <w:t xml:space="preserve">relevant </w:t>
      </w:r>
      <w:r w:rsidR="004914E3" w:rsidRPr="004914E3">
        <w:rPr>
          <w:rFonts w:eastAsiaTheme="minorEastAsia" w:hint="eastAsia"/>
          <w:sz w:val="20"/>
          <w:szCs w:val="20"/>
          <w:lang w:eastAsia="zh-CN"/>
        </w:rPr>
        <w:t>RRC parameters</w:t>
      </w:r>
      <w:r w:rsidR="00A7119F" w:rsidRPr="004914E3">
        <w:rPr>
          <w:rFonts w:eastAsiaTheme="minorEastAsia"/>
          <w:sz w:val="20"/>
          <w:szCs w:val="20"/>
          <w:lang w:eastAsia="zh-CN"/>
        </w:rPr>
        <w:t xml:space="preserve">. </w:t>
      </w:r>
      <w:r w:rsidR="00EA7C40">
        <w:rPr>
          <w:rFonts w:eastAsiaTheme="minorEastAsia" w:hint="eastAsia"/>
          <w:lang w:eastAsia="zh-CN"/>
        </w:rPr>
        <w:t xml:space="preserve"> </w:t>
      </w:r>
    </w:p>
    <w:p w14:paraId="0A885D3E" w14:textId="36DB067A" w:rsidR="000026B5" w:rsidRPr="000026B5" w:rsidRDefault="00C71871" w:rsidP="000026B5">
      <w:pPr>
        <w:spacing w:beforeLines="50" w:before="120" w:afterLines="50" w:after="120"/>
      </w:pPr>
      <w:r>
        <w:rPr>
          <w:rFonts w:cs="Times New Roman"/>
          <w:b/>
          <w:szCs w:val="20"/>
        </w:rPr>
        <w:t>Proposal</w:t>
      </w:r>
      <w:r>
        <w:rPr>
          <w:rFonts w:cs="Times New Roman" w:hint="eastAsia"/>
          <w:b/>
          <w:szCs w:val="20"/>
        </w:rPr>
        <w:t xml:space="preserve"> </w:t>
      </w:r>
      <w:r w:rsidR="00962453">
        <w:rPr>
          <w:rFonts w:cs="Times New Roman" w:hint="eastAsia"/>
          <w:b/>
          <w:szCs w:val="20"/>
        </w:rPr>
        <w:t>24</w:t>
      </w:r>
      <w:r w:rsidR="000026B5" w:rsidRPr="00310A83">
        <w:rPr>
          <w:rFonts w:cs="Times New Roman"/>
          <w:b/>
          <w:szCs w:val="20"/>
        </w:rPr>
        <w:t xml:space="preserve">: </w:t>
      </w:r>
      <w:r w:rsidR="000026B5">
        <w:rPr>
          <w:rFonts w:cs="Times New Roman"/>
          <w:b/>
          <w:szCs w:val="20"/>
        </w:rPr>
        <w:t xml:space="preserve">For Type </w:t>
      </w:r>
      <w:r w:rsidR="000026B5">
        <w:rPr>
          <w:rFonts w:cs="Times New Roman" w:hint="eastAsia"/>
          <w:b/>
          <w:szCs w:val="20"/>
        </w:rPr>
        <w:t>2</w:t>
      </w:r>
      <w:r w:rsidR="000026B5">
        <w:rPr>
          <w:rFonts w:cs="Times New Roman"/>
          <w:b/>
          <w:szCs w:val="20"/>
        </w:rPr>
        <w:t xml:space="preserve"> performance monitoring </w:t>
      </w:r>
      <w:r w:rsidR="000026B5">
        <w:rPr>
          <w:rFonts w:cs="Times New Roman" w:hint="eastAsia"/>
          <w:b/>
          <w:szCs w:val="20"/>
        </w:rPr>
        <w:t xml:space="preserve">for </w:t>
      </w:r>
      <w:r w:rsidR="000026B5" w:rsidRPr="00B900FD">
        <w:rPr>
          <w:rFonts w:cs="Times New Roman"/>
          <w:b/>
          <w:szCs w:val="20"/>
        </w:rPr>
        <w:t>UE-side</w:t>
      </w:r>
      <w:r w:rsidR="001175C7">
        <w:rPr>
          <w:rFonts w:cs="Times New Roman" w:hint="eastAsia"/>
          <w:b/>
          <w:szCs w:val="20"/>
        </w:rPr>
        <w:t>d</w:t>
      </w:r>
      <w:r w:rsidR="000026B5" w:rsidRPr="00B900FD">
        <w:rPr>
          <w:rFonts w:cs="Times New Roman"/>
          <w:b/>
          <w:szCs w:val="20"/>
        </w:rPr>
        <w:t xml:space="preserve"> model, </w:t>
      </w:r>
      <w:r w:rsidR="000026B5">
        <w:rPr>
          <w:rFonts w:cs="Times New Roman" w:hint="eastAsia"/>
          <w:b/>
          <w:szCs w:val="20"/>
        </w:rPr>
        <w:t xml:space="preserve">the request signaling for performance monitoring should indicate the </w:t>
      </w:r>
      <w:r w:rsidR="000026B5">
        <w:rPr>
          <w:rFonts w:cs="Times New Roman"/>
          <w:b/>
          <w:szCs w:val="20"/>
        </w:rPr>
        <w:t>required</w:t>
      </w:r>
      <w:r w:rsidR="000026B5">
        <w:rPr>
          <w:rFonts w:cs="Times New Roman" w:hint="eastAsia"/>
          <w:b/>
          <w:szCs w:val="20"/>
        </w:rPr>
        <w:t xml:space="preserve"> RS for performance monitoring.</w:t>
      </w:r>
    </w:p>
    <w:p w14:paraId="5D44C2C1" w14:textId="52C2F2DA" w:rsidR="009E2966" w:rsidRDefault="009E2966" w:rsidP="009E2966">
      <w:pPr>
        <w:spacing w:beforeLines="50" w:before="120" w:afterLines="50" w:after="120"/>
        <w:rPr>
          <w:rFonts w:cs="Times New Roman"/>
          <w:b/>
          <w:szCs w:val="20"/>
        </w:rPr>
      </w:pPr>
      <w:r w:rsidRPr="00310A83">
        <w:rPr>
          <w:rFonts w:cs="Times New Roman"/>
          <w:b/>
          <w:szCs w:val="20"/>
        </w:rPr>
        <w:t xml:space="preserve">Proposal </w:t>
      </w:r>
      <w:r w:rsidR="00962453">
        <w:rPr>
          <w:rFonts w:cs="Times New Roman" w:hint="eastAsia"/>
          <w:b/>
          <w:szCs w:val="20"/>
        </w:rPr>
        <w:t>25</w:t>
      </w:r>
      <w:r w:rsidRPr="00310A83">
        <w:rPr>
          <w:rFonts w:cs="Times New Roman"/>
          <w:b/>
          <w:szCs w:val="20"/>
        </w:rPr>
        <w:t xml:space="preserve">: </w:t>
      </w:r>
      <w:r w:rsidR="00B900FD">
        <w:rPr>
          <w:rFonts w:cs="Times New Roman"/>
          <w:b/>
          <w:szCs w:val="20"/>
        </w:rPr>
        <w:t xml:space="preserve">For Type </w:t>
      </w:r>
      <w:r w:rsidR="00B900FD">
        <w:rPr>
          <w:rFonts w:cs="Times New Roman" w:hint="eastAsia"/>
          <w:b/>
          <w:szCs w:val="20"/>
        </w:rPr>
        <w:t>2</w:t>
      </w:r>
      <w:r w:rsidR="000026B5">
        <w:rPr>
          <w:rFonts w:cs="Times New Roman"/>
          <w:b/>
          <w:szCs w:val="20"/>
        </w:rPr>
        <w:t xml:space="preserve"> performance monitoring </w:t>
      </w:r>
      <w:r w:rsidR="000026B5">
        <w:rPr>
          <w:rFonts w:cs="Times New Roman" w:hint="eastAsia"/>
          <w:b/>
          <w:szCs w:val="20"/>
        </w:rPr>
        <w:t xml:space="preserve">for </w:t>
      </w:r>
      <w:r w:rsidR="00B900FD" w:rsidRPr="00B900FD">
        <w:rPr>
          <w:rFonts w:cs="Times New Roman"/>
          <w:b/>
          <w:szCs w:val="20"/>
        </w:rPr>
        <w:t>UE-side model</w:t>
      </w:r>
      <w:r w:rsidR="000026B5">
        <w:rPr>
          <w:rFonts w:cs="Times New Roman" w:hint="eastAsia"/>
          <w:b/>
          <w:szCs w:val="20"/>
        </w:rPr>
        <w:t xml:space="preserve"> monitoring</w:t>
      </w:r>
      <w:r w:rsidR="00B900FD" w:rsidRPr="00B900FD">
        <w:rPr>
          <w:rFonts w:cs="Times New Roman"/>
          <w:b/>
          <w:szCs w:val="20"/>
        </w:rPr>
        <w:t xml:space="preserve">, UE can recommend </w:t>
      </w:r>
      <w:r w:rsidR="00962453">
        <w:rPr>
          <w:rFonts w:cs="Times New Roman" w:hint="eastAsia"/>
          <w:b/>
          <w:szCs w:val="20"/>
        </w:rPr>
        <w:t xml:space="preserve">a </w:t>
      </w:r>
      <w:r w:rsidR="00B900FD" w:rsidRPr="00B900FD">
        <w:rPr>
          <w:rFonts w:cs="Times New Roman"/>
          <w:b/>
          <w:szCs w:val="20"/>
        </w:rPr>
        <w:t>LCM decision and</w:t>
      </w:r>
      <w:r w:rsidR="00962453">
        <w:rPr>
          <w:rFonts w:cs="Times New Roman" w:hint="eastAsia"/>
          <w:b/>
          <w:szCs w:val="20"/>
        </w:rPr>
        <w:t xml:space="preserve"> the</w:t>
      </w:r>
      <w:r w:rsidR="00B900FD" w:rsidRPr="00B900FD">
        <w:rPr>
          <w:rFonts w:cs="Times New Roman"/>
          <w:b/>
          <w:szCs w:val="20"/>
        </w:rPr>
        <w:t xml:space="preserve"> final decision </w:t>
      </w:r>
      <w:r w:rsidR="00372D9E">
        <w:rPr>
          <w:rFonts w:cs="Times New Roman" w:hint="eastAsia"/>
          <w:b/>
          <w:szCs w:val="20"/>
        </w:rPr>
        <w:t>should be</w:t>
      </w:r>
      <w:r w:rsidR="00372D9E" w:rsidRPr="00B900FD">
        <w:rPr>
          <w:rFonts w:cs="Times New Roman"/>
          <w:b/>
          <w:szCs w:val="20"/>
        </w:rPr>
        <w:t xml:space="preserve"> </w:t>
      </w:r>
      <w:r w:rsidR="00B900FD" w:rsidRPr="00B900FD">
        <w:rPr>
          <w:rFonts w:cs="Times New Roman"/>
          <w:b/>
          <w:szCs w:val="20"/>
        </w:rPr>
        <w:t>made by NW to avoid misunderstanding between UE and NW</w:t>
      </w:r>
      <w:r w:rsidR="00C71871">
        <w:rPr>
          <w:rFonts w:cs="Times New Roman" w:hint="eastAsia"/>
          <w:b/>
          <w:szCs w:val="20"/>
        </w:rPr>
        <w:t>.</w:t>
      </w:r>
    </w:p>
    <w:p w14:paraId="3014A117" w14:textId="1BEB7674" w:rsidR="00E66D6B" w:rsidRDefault="004C5300" w:rsidP="000C345E">
      <w:pPr>
        <w:pStyle w:val="a8"/>
        <w:keepNext/>
        <w:widowControl/>
        <w:numPr>
          <w:ilvl w:val="0"/>
          <w:numId w:val="1"/>
        </w:numPr>
        <w:spacing w:before="240" w:after="120"/>
        <w:ind w:left="424" w:hangingChars="151" w:hanging="424"/>
        <w:outlineLvl w:val="0"/>
        <w:rPr>
          <w:rFonts w:ascii="Arial" w:eastAsia="宋体" w:hAnsi="Arial" w:cs="Arial"/>
          <w:b/>
          <w:kern w:val="32"/>
          <w:sz w:val="28"/>
          <w:szCs w:val="20"/>
        </w:rPr>
      </w:pPr>
      <w:r w:rsidRPr="004C5300">
        <w:rPr>
          <w:rFonts w:ascii="Arial" w:eastAsia="宋体" w:hAnsi="Arial" w:cs="Arial" w:hint="eastAsia"/>
          <w:b/>
          <w:kern w:val="32"/>
          <w:sz w:val="28"/>
          <w:szCs w:val="20"/>
        </w:rPr>
        <w:t>NW-side additional condition</w:t>
      </w:r>
    </w:p>
    <w:p w14:paraId="2A6C5E83" w14:textId="077372DB" w:rsidR="000D75F0" w:rsidRDefault="00465D30" w:rsidP="00856FCA">
      <w:pPr>
        <w:spacing w:afterLines="50" w:after="120"/>
        <w:rPr>
          <w:rFonts w:cs="Times New Roman"/>
          <w:szCs w:val="20"/>
        </w:rPr>
      </w:pPr>
      <w:r>
        <w:rPr>
          <w:rFonts w:cs="Times New Roman" w:hint="eastAsia"/>
          <w:szCs w:val="20"/>
        </w:rPr>
        <w:t>I</w:t>
      </w:r>
      <w:r w:rsidR="002C09FC">
        <w:rPr>
          <w:rFonts w:cs="Times New Roman" w:hint="eastAsia"/>
          <w:szCs w:val="20"/>
        </w:rPr>
        <w:t>t</w:t>
      </w:r>
      <w:r w:rsidR="006B15EA">
        <w:rPr>
          <w:rFonts w:cs="Times New Roman" w:hint="eastAsia"/>
          <w:szCs w:val="20"/>
        </w:rPr>
        <w:t xml:space="preserve"> is</w:t>
      </w:r>
      <w:r w:rsidR="002C09FC">
        <w:rPr>
          <w:rFonts w:cs="Times New Roman" w:hint="eastAsia"/>
          <w:szCs w:val="20"/>
        </w:rPr>
        <w:t xml:space="preserve"> </w:t>
      </w:r>
      <w:r w:rsidR="006B15EA">
        <w:rPr>
          <w:rFonts w:cs="Times New Roman" w:hint="eastAsia"/>
          <w:szCs w:val="20"/>
        </w:rPr>
        <w:t xml:space="preserve">noted that </w:t>
      </w:r>
      <w:r w:rsidR="00987BC8">
        <w:rPr>
          <w:rFonts w:cs="Times New Roman" w:hint="eastAsia"/>
          <w:szCs w:val="20"/>
        </w:rPr>
        <w:t>ensuring</w:t>
      </w:r>
      <w:r w:rsidR="000026B5">
        <w:rPr>
          <w:rFonts w:cs="Times New Roman" w:hint="eastAsia"/>
          <w:szCs w:val="20"/>
        </w:rPr>
        <w:t xml:space="preserve"> </w:t>
      </w:r>
      <w:r w:rsidR="006B15EA">
        <w:rPr>
          <w:rFonts w:cs="Times New Roman" w:hint="eastAsia"/>
          <w:szCs w:val="20"/>
        </w:rPr>
        <w:t>consistency</w:t>
      </w:r>
      <w:r w:rsidR="00D451B6">
        <w:rPr>
          <w:rFonts w:cs="Times New Roman" w:hint="eastAsia"/>
          <w:szCs w:val="20"/>
        </w:rPr>
        <w:t xml:space="preserve"> of NW-side additional conditions</w:t>
      </w:r>
      <w:r w:rsidR="006B15EA">
        <w:rPr>
          <w:rFonts w:cs="Times New Roman" w:hint="eastAsia"/>
          <w:szCs w:val="20"/>
        </w:rPr>
        <w:t xml:space="preserve"> </w:t>
      </w:r>
      <w:r w:rsidR="000026B5">
        <w:rPr>
          <w:rFonts w:cs="Times New Roman" w:hint="eastAsia"/>
          <w:szCs w:val="20"/>
        </w:rPr>
        <w:t>across</w:t>
      </w:r>
      <w:r w:rsidR="006B15EA">
        <w:rPr>
          <w:rFonts w:cs="Times New Roman" w:hint="eastAsia"/>
          <w:szCs w:val="20"/>
        </w:rPr>
        <w:t xml:space="preserve"> training and inference is</w:t>
      </w:r>
      <w:r w:rsidR="00D451B6">
        <w:rPr>
          <w:rFonts w:cs="Times New Roman" w:hint="eastAsia"/>
          <w:szCs w:val="20"/>
        </w:rPr>
        <w:t xml:space="preserve"> beneficial for AI/ML model performance.</w:t>
      </w:r>
      <w:r w:rsidR="006B15EA">
        <w:rPr>
          <w:rFonts w:cs="Times New Roman" w:hint="eastAsia"/>
          <w:szCs w:val="20"/>
        </w:rPr>
        <w:t xml:space="preserve"> </w:t>
      </w:r>
      <w:r w:rsidR="00D451B6">
        <w:rPr>
          <w:rFonts w:cs="Times New Roman" w:hint="eastAsia"/>
          <w:szCs w:val="20"/>
        </w:rPr>
        <w:t xml:space="preserve">To investigate how to ensure the </w:t>
      </w:r>
      <w:r w:rsidR="00471BDE">
        <w:rPr>
          <w:rFonts w:cs="Times New Roman" w:hint="eastAsia"/>
          <w:szCs w:val="20"/>
        </w:rPr>
        <w:t xml:space="preserve">NW-side additional conditions, we should first identify </w:t>
      </w:r>
      <w:r>
        <w:rPr>
          <w:rFonts w:cs="Times New Roman" w:hint="eastAsia"/>
          <w:szCs w:val="20"/>
        </w:rPr>
        <w:t xml:space="preserve">which NW-side additional conditions could impact the </w:t>
      </w:r>
      <w:r w:rsidR="00D162AD">
        <w:rPr>
          <w:rFonts w:cs="Times New Roman" w:hint="eastAsia"/>
          <w:szCs w:val="20"/>
        </w:rPr>
        <w:t xml:space="preserve">AI/ML model </w:t>
      </w:r>
      <w:r>
        <w:rPr>
          <w:rFonts w:cs="Times New Roman" w:hint="eastAsia"/>
          <w:szCs w:val="20"/>
        </w:rPr>
        <w:t xml:space="preserve">performance. </w:t>
      </w:r>
    </w:p>
    <w:p w14:paraId="41ABA435" w14:textId="4E385E33" w:rsidR="002C09FC" w:rsidRDefault="00465D30" w:rsidP="00856FCA">
      <w:pPr>
        <w:spacing w:afterLines="50" w:after="120"/>
        <w:rPr>
          <w:rFonts w:cs="Times New Roman"/>
          <w:szCs w:val="20"/>
        </w:rPr>
      </w:pPr>
      <w:r>
        <w:rPr>
          <w:rFonts w:cs="Times New Roman" w:hint="eastAsia"/>
          <w:szCs w:val="20"/>
        </w:rPr>
        <w:t xml:space="preserve">The </w:t>
      </w:r>
      <w:r>
        <w:rPr>
          <w:rFonts w:cs="Times New Roman"/>
          <w:szCs w:val="20"/>
        </w:rPr>
        <w:t>evaluation</w:t>
      </w:r>
      <w:r>
        <w:rPr>
          <w:rFonts w:cs="Times New Roman" w:hint="eastAsia"/>
          <w:szCs w:val="20"/>
        </w:rPr>
        <w:t xml:space="preserve"> results of Rel-18 AI BM show significant performance </w:t>
      </w:r>
      <w:r w:rsidR="00D800E3">
        <w:rPr>
          <w:rFonts w:cs="Times New Roman" w:hint="eastAsia"/>
          <w:szCs w:val="20"/>
        </w:rPr>
        <w:t xml:space="preserve">degradation </w:t>
      </w:r>
      <w:r w:rsidRPr="00465D30">
        <w:rPr>
          <w:rFonts w:cs="Times New Roman"/>
          <w:szCs w:val="20"/>
        </w:rPr>
        <w:t>when training and inference are under differe</w:t>
      </w:r>
      <w:r w:rsidR="00026C17">
        <w:rPr>
          <w:rFonts w:cs="Times New Roman"/>
          <w:szCs w:val="20"/>
        </w:rPr>
        <w:t>nt gNB antenna array dimensions</w:t>
      </w:r>
      <w:r w:rsidR="00026C17">
        <w:rPr>
          <w:rFonts w:cs="Times New Roman" w:hint="eastAsia"/>
          <w:szCs w:val="20"/>
        </w:rPr>
        <w:t xml:space="preserve"> or </w:t>
      </w:r>
      <w:r w:rsidRPr="00465D30">
        <w:rPr>
          <w:rFonts w:cs="Times New Roman"/>
          <w:szCs w:val="20"/>
        </w:rPr>
        <w:t xml:space="preserve">DL </w:t>
      </w:r>
      <w:proofErr w:type="gramStart"/>
      <w:r w:rsidRPr="00465D30">
        <w:rPr>
          <w:rFonts w:cs="Times New Roman"/>
          <w:szCs w:val="20"/>
        </w:rPr>
        <w:t>Tx</w:t>
      </w:r>
      <w:proofErr w:type="gramEnd"/>
      <w:r w:rsidRPr="00465D30">
        <w:rPr>
          <w:rFonts w:cs="Times New Roman"/>
          <w:szCs w:val="20"/>
        </w:rPr>
        <w:t xml:space="preserve"> beam codebook</w:t>
      </w:r>
      <w:r w:rsidR="000D75F0">
        <w:rPr>
          <w:rFonts w:cs="Times New Roman"/>
          <w:szCs w:val="20"/>
        </w:rPr>
        <w:t>s</w:t>
      </w:r>
      <w:r w:rsidR="00026C17">
        <w:rPr>
          <w:rFonts w:cs="Times New Roman" w:hint="eastAsia"/>
          <w:szCs w:val="20"/>
        </w:rPr>
        <w:t>.</w:t>
      </w:r>
      <w:r w:rsidR="003C003B">
        <w:rPr>
          <w:rFonts w:cs="Times New Roman" w:hint="eastAsia"/>
          <w:szCs w:val="20"/>
        </w:rPr>
        <w:t xml:space="preserve"> Besides </w:t>
      </w:r>
      <w:proofErr w:type="gramStart"/>
      <w:r w:rsidR="00026C17">
        <w:rPr>
          <w:rFonts w:cs="Times New Roman" w:hint="eastAsia"/>
          <w:szCs w:val="20"/>
        </w:rPr>
        <w:t>Tx</w:t>
      </w:r>
      <w:proofErr w:type="gramEnd"/>
      <w:r w:rsidR="00026C17">
        <w:rPr>
          <w:rFonts w:cs="Times New Roman" w:hint="eastAsia"/>
          <w:szCs w:val="20"/>
        </w:rPr>
        <w:t xml:space="preserve"> beam codebook, </w:t>
      </w:r>
      <w:r w:rsidR="00026C17">
        <w:rPr>
          <w:rFonts w:cs="Times New Roman"/>
          <w:szCs w:val="20"/>
        </w:rPr>
        <w:t>the</w:t>
      </w:r>
      <w:r w:rsidR="00026C17">
        <w:rPr>
          <w:rFonts w:cs="Times New Roman" w:hint="eastAsia"/>
          <w:szCs w:val="20"/>
        </w:rPr>
        <w:t xml:space="preserve"> patterns</w:t>
      </w:r>
      <w:r w:rsidR="004C7B8C">
        <w:rPr>
          <w:rFonts w:cs="Times New Roman" w:hint="eastAsia"/>
          <w:szCs w:val="20"/>
        </w:rPr>
        <w:t>/</w:t>
      </w:r>
      <w:r w:rsidR="000D75F0">
        <w:rPr>
          <w:rFonts w:cs="Times New Roman"/>
          <w:szCs w:val="20"/>
        </w:rPr>
        <w:t>associations</w:t>
      </w:r>
      <w:r w:rsidR="00026C17">
        <w:rPr>
          <w:rFonts w:cs="Times New Roman" w:hint="eastAsia"/>
          <w:szCs w:val="20"/>
        </w:rPr>
        <w:t xml:space="preserve"> of Set B and Set A beams should also be consistent. For exampl</w:t>
      </w:r>
      <w:r w:rsidR="00D415EB">
        <w:rPr>
          <w:rFonts w:cs="Times New Roman" w:hint="eastAsia"/>
          <w:szCs w:val="20"/>
        </w:rPr>
        <w:t xml:space="preserve">e, during the data collection </w:t>
      </w:r>
      <w:r w:rsidR="00026C17">
        <w:rPr>
          <w:rFonts w:cs="Times New Roman" w:hint="eastAsia"/>
          <w:szCs w:val="20"/>
        </w:rPr>
        <w:t xml:space="preserve">for model training, </w:t>
      </w:r>
      <w:r w:rsidR="00D415EB">
        <w:rPr>
          <w:rFonts w:cs="Times New Roman" w:hint="eastAsia"/>
          <w:szCs w:val="20"/>
        </w:rPr>
        <w:t xml:space="preserve">Set B </w:t>
      </w:r>
      <w:r w:rsidR="00B77B63">
        <w:rPr>
          <w:rFonts w:cs="Times New Roman" w:hint="eastAsia"/>
          <w:szCs w:val="20"/>
        </w:rPr>
        <w:t>beams consist of 8 beams selected from Set A. To ensure the performance, the same 8 beams should be used for model inference.</w:t>
      </w:r>
      <w:r>
        <w:rPr>
          <w:rFonts w:cs="Times New Roman" w:hint="eastAsia"/>
          <w:szCs w:val="20"/>
        </w:rPr>
        <w:t xml:space="preserve"> </w:t>
      </w:r>
      <w:r w:rsidR="003C003B">
        <w:rPr>
          <w:rFonts w:cs="Times New Roman" w:hint="eastAsia"/>
          <w:szCs w:val="20"/>
        </w:rPr>
        <w:t xml:space="preserve">Furthermore, if both the </w:t>
      </w:r>
      <w:proofErr w:type="gramStart"/>
      <w:r w:rsidR="003C003B">
        <w:rPr>
          <w:rFonts w:cs="Times New Roman" w:hint="eastAsia"/>
          <w:szCs w:val="20"/>
        </w:rPr>
        <w:t>Tx</w:t>
      </w:r>
      <w:proofErr w:type="gramEnd"/>
      <w:r w:rsidR="003C003B">
        <w:rPr>
          <w:rFonts w:cs="Times New Roman" w:hint="eastAsia"/>
          <w:szCs w:val="20"/>
        </w:rPr>
        <w:t xml:space="preserve"> beam codebook and Set B/Set A patterns are consistent, </w:t>
      </w:r>
      <w:r w:rsidR="003C003B">
        <w:rPr>
          <w:rFonts w:cs="Times New Roman"/>
          <w:szCs w:val="20"/>
        </w:rPr>
        <w:t>the</w:t>
      </w:r>
      <w:r w:rsidR="003C003B">
        <w:rPr>
          <w:rFonts w:cs="Times New Roman" w:hint="eastAsia"/>
          <w:szCs w:val="20"/>
        </w:rPr>
        <w:t xml:space="preserve"> </w:t>
      </w:r>
      <w:r w:rsidR="009D1FEA">
        <w:rPr>
          <w:rFonts w:cs="Times New Roman" w:hint="eastAsia"/>
          <w:szCs w:val="20"/>
        </w:rPr>
        <w:t xml:space="preserve">order of model input and </w:t>
      </w:r>
      <w:r w:rsidR="003C003B">
        <w:rPr>
          <w:rFonts w:cs="Times New Roman" w:hint="eastAsia"/>
          <w:szCs w:val="20"/>
        </w:rPr>
        <w:t>model</w:t>
      </w:r>
      <w:r w:rsidR="009D1FEA">
        <w:rPr>
          <w:rFonts w:cs="Times New Roman" w:hint="eastAsia"/>
          <w:szCs w:val="20"/>
        </w:rPr>
        <w:t xml:space="preserve"> output also need to be consistent across training and inference. </w:t>
      </w:r>
      <w:r w:rsidR="00AA2B5F">
        <w:rPr>
          <w:rFonts w:cs="Times New Roman" w:hint="eastAsia"/>
          <w:szCs w:val="20"/>
        </w:rPr>
        <w:t>For example, S</w:t>
      </w:r>
      <w:r w:rsidR="00E477BC">
        <w:rPr>
          <w:rFonts w:cs="Times New Roman" w:hint="eastAsia"/>
          <w:szCs w:val="20"/>
        </w:rPr>
        <w:t xml:space="preserve">et A consists of </w:t>
      </w:r>
      <w:r w:rsidR="008003D1">
        <w:rPr>
          <w:rFonts w:cs="Times New Roman" w:hint="eastAsia"/>
          <w:szCs w:val="20"/>
        </w:rPr>
        <w:t xml:space="preserve">8 </w:t>
      </w:r>
      <w:r w:rsidR="008003D1" w:rsidRPr="008003D1">
        <w:rPr>
          <w:rFonts w:cs="Times New Roman"/>
          <w:szCs w:val="20"/>
        </w:rPr>
        <w:t>horizontal beam</w:t>
      </w:r>
      <w:r w:rsidR="008003D1">
        <w:rPr>
          <w:rFonts w:cs="Times New Roman" w:hint="eastAsia"/>
          <w:szCs w:val="20"/>
        </w:rPr>
        <w:t>s and 4 vertical beams indexed</w:t>
      </w:r>
      <w:r w:rsidR="00E477BC">
        <w:rPr>
          <w:rFonts w:cs="Times New Roman" w:hint="eastAsia"/>
          <w:szCs w:val="20"/>
        </w:rPr>
        <w:t xml:space="preserve"> from</w:t>
      </w:r>
      <w:r w:rsidR="00AA2B5F">
        <w:rPr>
          <w:rFonts w:cs="Times New Roman" w:hint="eastAsia"/>
          <w:szCs w:val="20"/>
        </w:rPr>
        <w:t xml:space="preserve"> 1 to 32, and Set B consists of 8 </w:t>
      </w:r>
      <w:r w:rsidR="005F793F">
        <w:rPr>
          <w:rFonts w:cs="Times New Roman" w:hint="eastAsia"/>
          <w:szCs w:val="20"/>
        </w:rPr>
        <w:t xml:space="preserve">beams </w:t>
      </w:r>
      <w:r w:rsidR="0080348D">
        <w:rPr>
          <w:rFonts w:cs="Times New Roman" w:hint="eastAsia"/>
          <w:szCs w:val="20"/>
        </w:rPr>
        <w:t xml:space="preserve">selected </w:t>
      </w:r>
      <w:r w:rsidR="00D162AD">
        <w:rPr>
          <w:rFonts w:cs="Times New Roman" w:hint="eastAsia"/>
          <w:szCs w:val="20"/>
        </w:rPr>
        <w:t xml:space="preserve">from Set A </w:t>
      </w:r>
      <w:r w:rsidR="005F793F">
        <w:rPr>
          <w:rFonts w:cs="Times New Roman" w:hint="eastAsia"/>
          <w:szCs w:val="20"/>
        </w:rPr>
        <w:t xml:space="preserve">as shown in </w:t>
      </w:r>
      <w:r w:rsidR="005F793F">
        <w:rPr>
          <w:rFonts w:cs="Times New Roman"/>
          <w:szCs w:val="20"/>
        </w:rPr>
        <w:fldChar w:fldCharType="begin"/>
      </w:r>
      <w:r w:rsidR="005F793F">
        <w:rPr>
          <w:rFonts w:cs="Times New Roman"/>
          <w:szCs w:val="20"/>
        </w:rPr>
        <w:instrText xml:space="preserve"> </w:instrText>
      </w:r>
      <w:r w:rsidR="005F793F">
        <w:rPr>
          <w:rFonts w:cs="Times New Roman" w:hint="eastAsia"/>
          <w:szCs w:val="20"/>
        </w:rPr>
        <w:instrText>REF _Ref157528108 \h</w:instrText>
      </w:r>
      <w:r w:rsidR="005F793F">
        <w:rPr>
          <w:rFonts w:cs="Times New Roman"/>
          <w:szCs w:val="20"/>
        </w:rPr>
        <w:instrText xml:space="preserve"> </w:instrText>
      </w:r>
      <w:r w:rsidR="005F793F">
        <w:rPr>
          <w:rFonts w:cs="Times New Roman"/>
          <w:szCs w:val="20"/>
        </w:rPr>
      </w:r>
      <w:r w:rsidR="005F793F">
        <w:rPr>
          <w:rFonts w:cs="Times New Roman"/>
          <w:szCs w:val="20"/>
        </w:rPr>
        <w:fldChar w:fldCharType="separate"/>
      </w:r>
      <w:r w:rsidR="00E91D8F" w:rsidRPr="00E477BC">
        <w:rPr>
          <w:rFonts w:cs="Times New Roman"/>
        </w:rPr>
        <w:t xml:space="preserve">Figure </w:t>
      </w:r>
      <w:r w:rsidR="00E91D8F">
        <w:rPr>
          <w:rFonts w:cs="Times New Roman"/>
          <w:noProof/>
        </w:rPr>
        <w:t>6</w:t>
      </w:r>
      <w:r w:rsidR="005F793F">
        <w:rPr>
          <w:rFonts w:cs="Times New Roman"/>
          <w:szCs w:val="20"/>
        </w:rPr>
        <w:fldChar w:fldCharType="end"/>
      </w:r>
      <w:r w:rsidR="005F793F">
        <w:rPr>
          <w:rFonts w:cs="Times New Roman" w:hint="eastAsia"/>
          <w:szCs w:val="20"/>
        </w:rPr>
        <w:t xml:space="preserve">. </w:t>
      </w:r>
      <w:r w:rsidR="00F808E4">
        <w:rPr>
          <w:rFonts w:cs="Times New Roman" w:hint="eastAsia"/>
          <w:szCs w:val="20"/>
        </w:rPr>
        <w:t>During data collection for</w:t>
      </w:r>
      <w:r w:rsidR="005F793F">
        <w:rPr>
          <w:rFonts w:cs="Times New Roman" w:hint="eastAsia"/>
          <w:szCs w:val="20"/>
        </w:rPr>
        <w:t xml:space="preserve"> training, gNB transmits </w:t>
      </w:r>
      <w:r w:rsidR="005F793F">
        <w:rPr>
          <w:rFonts w:cs="Times New Roman"/>
          <w:szCs w:val="20"/>
        </w:rPr>
        <w:t>the</w:t>
      </w:r>
      <w:r w:rsidR="005F793F">
        <w:rPr>
          <w:rFonts w:cs="Times New Roman" w:hint="eastAsia"/>
          <w:szCs w:val="20"/>
        </w:rPr>
        <w:t xml:space="preserve"> RS with Set B beams, and the measured L1-RSRP values for Set B beams are inputted </w:t>
      </w:r>
      <w:r w:rsidR="000D75F0">
        <w:rPr>
          <w:rFonts w:cs="Times New Roman" w:hint="eastAsia"/>
          <w:szCs w:val="20"/>
        </w:rPr>
        <w:t xml:space="preserve">to AI/ML model </w:t>
      </w:r>
      <w:r w:rsidR="005F793F">
        <w:rPr>
          <w:rFonts w:cs="Times New Roman" w:hint="eastAsia"/>
          <w:szCs w:val="20"/>
        </w:rPr>
        <w:t>as the order of {</w:t>
      </w:r>
      <w:r w:rsidR="00F808E4">
        <w:rPr>
          <w:rFonts w:cs="Times New Roman" w:hint="eastAsia"/>
          <w:szCs w:val="20"/>
        </w:rPr>
        <w:t>RSRP-</w:t>
      </w:r>
      <w:r w:rsidR="005F793F">
        <w:rPr>
          <w:rFonts w:cs="Times New Roman" w:hint="eastAsia"/>
          <w:szCs w:val="20"/>
        </w:rPr>
        <w:t xml:space="preserve">beam 1, </w:t>
      </w:r>
      <w:r w:rsidR="00F808E4">
        <w:rPr>
          <w:rFonts w:cs="Times New Roman" w:hint="eastAsia"/>
          <w:szCs w:val="20"/>
        </w:rPr>
        <w:t>RSRP-</w:t>
      </w:r>
      <w:r w:rsidR="005F793F">
        <w:rPr>
          <w:rFonts w:cs="Times New Roman" w:hint="eastAsia"/>
          <w:szCs w:val="20"/>
        </w:rPr>
        <w:t xml:space="preserve">beam 17, </w:t>
      </w:r>
      <w:r w:rsidR="00F808E4">
        <w:rPr>
          <w:rFonts w:cs="Times New Roman" w:hint="eastAsia"/>
          <w:szCs w:val="20"/>
        </w:rPr>
        <w:t>RSRP-</w:t>
      </w:r>
      <w:r w:rsidR="005F793F">
        <w:rPr>
          <w:rFonts w:cs="Times New Roman" w:hint="eastAsia"/>
          <w:szCs w:val="20"/>
        </w:rPr>
        <w:t xml:space="preserve">beam 6, </w:t>
      </w:r>
      <w:r w:rsidR="00F808E4">
        <w:rPr>
          <w:rFonts w:cs="Times New Roman" w:hint="eastAsia"/>
          <w:szCs w:val="20"/>
        </w:rPr>
        <w:t>RSRP-</w:t>
      </w:r>
      <w:r w:rsidR="005F793F">
        <w:rPr>
          <w:rFonts w:cs="Times New Roman" w:hint="eastAsia"/>
          <w:szCs w:val="20"/>
        </w:rPr>
        <w:t xml:space="preserve">beam 22, </w:t>
      </w:r>
      <w:r w:rsidR="00F808E4">
        <w:rPr>
          <w:rFonts w:cs="Times New Roman" w:hint="eastAsia"/>
          <w:szCs w:val="20"/>
        </w:rPr>
        <w:t>RSRP-</w:t>
      </w:r>
      <w:r w:rsidR="005F793F">
        <w:rPr>
          <w:rFonts w:cs="Times New Roman" w:hint="eastAsia"/>
          <w:szCs w:val="20"/>
        </w:rPr>
        <w:t xml:space="preserve">beam 11, </w:t>
      </w:r>
      <w:r w:rsidR="00F808E4">
        <w:rPr>
          <w:rFonts w:cs="Times New Roman" w:hint="eastAsia"/>
          <w:szCs w:val="20"/>
        </w:rPr>
        <w:t>RSRP-</w:t>
      </w:r>
      <w:r w:rsidR="005F793F">
        <w:rPr>
          <w:rFonts w:cs="Times New Roman" w:hint="eastAsia"/>
          <w:szCs w:val="20"/>
        </w:rPr>
        <w:t xml:space="preserve">beam 27, </w:t>
      </w:r>
      <w:r w:rsidR="00F808E4">
        <w:rPr>
          <w:rFonts w:cs="Times New Roman" w:hint="eastAsia"/>
          <w:szCs w:val="20"/>
        </w:rPr>
        <w:t>RSRP-</w:t>
      </w:r>
      <w:r w:rsidR="005F793F">
        <w:rPr>
          <w:rFonts w:cs="Times New Roman" w:hint="eastAsia"/>
          <w:szCs w:val="20"/>
        </w:rPr>
        <w:t xml:space="preserve">beam 16, </w:t>
      </w:r>
      <w:r w:rsidR="00F808E4">
        <w:rPr>
          <w:rFonts w:cs="Times New Roman" w:hint="eastAsia"/>
          <w:szCs w:val="20"/>
        </w:rPr>
        <w:t>RSRP-b</w:t>
      </w:r>
      <w:r w:rsidR="005F793F">
        <w:rPr>
          <w:rFonts w:cs="Times New Roman" w:hint="eastAsia"/>
          <w:szCs w:val="20"/>
        </w:rPr>
        <w:t>eam 32}</w:t>
      </w:r>
      <w:r w:rsidR="00F808E4">
        <w:rPr>
          <w:rFonts w:cs="Times New Roman" w:hint="eastAsia"/>
          <w:szCs w:val="20"/>
        </w:rPr>
        <w:t xml:space="preserve">. </w:t>
      </w:r>
      <w:r w:rsidR="002C5361">
        <w:rPr>
          <w:rFonts w:cs="Times New Roman" w:hint="eastAsia"/>
          <w:szCs w:val="20"/>
        </w:rPr>
        <w:t>For model inference, t</w:t>
      </w:r>
      <w:r w:rsidR="00666819">
        <w:rPr>
          <w:rFonts w:cs="Times New Roman" w:hint="eastAsia"/>
          <w:szCs w:val="20"/>
        </w:rPr>
        <w:t xml:space="preserve">he order </w:t>
      </w:r>
      <w:r w:rsidR="00570A5B">
        <w:rPr>
          <w:rFonts w:cs="Times New Roman" w:hint="eastAsia"/>
          <w:szCs w:val="20"/>
        </w:rPr>
        <w:t>of L1-RSRP</w:t>
      </w:r>
      <w:r w:rsidR="006B0212">
        <w:rPr>
          <w:rFonts w:cs="Times New Roman" w:hint="eastAsia"/>
          <w:szCs w:val="20"/>
        </w:rPr>
        <w:t xml:space="preserve"> value</w:t>
      </w:r>
      <w:r w:rsidR="00570A5B">
        <w:rPr>
          <w:rFonts w:cs="Times New Roman" w:hint="eastAsia"/>
          <w:szCs w:val="20"/>
        </w:rPr>
        <w:t>s of Set B beams</w:t>
      </w:r>
      <w:r w:rsidR="006B0212">
        <w:rPr>
          <w:rFonts w:cs="Times New Roman" w:hint="eastAsia"/>
          <w:szCs w:val="20"/>
        </w:rPr>
        <w:t xml:space="preserve"> inputted to the AI/ML model</w:t>
      </w:r>
      <w:r w:rsidR="00570A5B">
        <w:rPr>
          <w:rFonts w:cs="Times New Roman" w:hint="eastAsia"/>
          <w:szCs w:val="20"/>
        </w:rPr>
        <w:t xml:space="preserve"> should </w:t>
      </w:r>
      <w:r w:rsidR="005F793F">
        <w:rPr>
          <w:rFonts w:cs="Times New Roman" w:hint="eastAsia"/>
          <w:szCs w:val="20"/>
        </w:rPr>
        <w:t xml:space="preserve">be </w:t>
      </w:r>
      <w:r w:rsidR="00570A5B">
        <w:rPr>
          <w:rFonts w:cs="Times New Roman" w:hint="eastAsia"/>
          <w:szCs w:val="20"/>
        </w:rPr>
        <w:t>the same</w:t>
      </w:r>
      <w:r w:rsidR="00B03768">
        <w:rPr>
          <w:rFonts w:cs="Times New Roman" w:hint="eastAsia"/>
          <w:szCs w:val="20"/>
        </w:rPr>
        <w:t xml:space="preserve">. </w:t>
      </w:r>
      <w:r w:rsidR="00B97D43">
        <w:rPr>
          <w:rFonts w:cs="Times New Roman" w:hint="eastAsia"/>
          <w:szCs w:val="20"/>
        </w:rPr>
        <w:t xml:space="preserve">If the L1-RSRP values are inputted as a different order, </w:t>
      </w:r>
      <w:r w:rsidR="00AA2F0C">
        <w:rPr>
          <w:rFonts w:cs="Times New Roman"/>
          <w:szCs w:val="20"/>
        </w:rPr>
        <w:t>e.g</w:t>
      </w:r>
      <w:proofErr w:type="gramStart"/>
      <w:r w:rsidR="00AA2F0C">
        <w:rPr>
          <w:rFonts w:cs="Times New Roman"/>
          <w:szCs w:val="20"/>
        </w:rPr>
        <w:t>.</w:t>
      </w:r>
      <w:r w:rsidR="00B97D43">
        <w:rPr>
          <w:rFonts w:cs="Times New Roman" w:hint="eastAsia"/>
          <w:szCs w:val="20"/>
        </w:rPr>
        <w:t>{</w:t>
      </w:r>
      <w:proofErr w:type="gramEnd"/>
      <w:r w:rsidR="00B97D43" w:rsidRPr="00B97D43">
        <w:rPr>
          <w:rFonts w:cs="Times New Roman" w:hint="eastAsia"/>
          <w:szCs w:val="20"/>
        </w:rPr>
        <w:t xml:space="preserve"> </w:t>
      </w:r>
      <w:r w:rsidR="00B97D43">
        <w:rPr>
          <w:rFonts w:cs="Times New Roman" w:hint="eastAsia"/>
          <w:szCs w:val="20"/>
        </w:rPr>
        <w:t>RSRP-beam 1, RSRP-beam 6, RSRP-beam 11, RSRP-beam 16, RSRP-beam 17, RSRP-beam 22, RSRP-beam 27, RSRP-beam 32},</w:t>
      </w:r>
      <w:r w:rsidR="006B0212">
        <w:rPr>
          <w:rFonts w:cs="Times New Roman"/>
          <w:szCs w:val="20"/>
        </w:rPr>
        <w:t>the</w:t>
      </w:r>
      <w:r w:rsidR="006B0212">
        <w:rPr>
          <w:rFonts w:cs="Times New Roman" w:hint="eastAsia"/>
          <w:szCs w:val="20"/>
        </w:rPr>
        <w:t xml:space="preserve"> </w:t>
      </w:r>
      <w:r w:rsidR="00B03768">
        <w:rPr>
          <w:rFonts w:cs="Times New Roman" w:hint="eastAsia"/>
          <w:szCs w:val="20"/>
        </w:rPr>
        <w:t>prediction accuracy will be decreased.</w:t>
      </w:r>
    </w:p>
    <w:p w14:paraId="22141DCE" w14:textId="35E9B9C0" w:rsidR="00E477BC" w:rsidRDefault="00E477BC" w:rsidP="00E477BC">
      <w:pPr>
        <w:spacing w:afterLines="50" w:after="120"/>
        <w:jc w:val="center"/>
        <w:rPr>
          <w:rFonts w:cs="Times New Roman"/>
          <w:szCs w:val="20"/>
        </w:rPr>
      </w:pPr>
      <w:r w:rsidRPr="00E477BC">
        <w:rPr>
          <w:rFonts w:cs="Times New Roman"/>
          <w:noProof/>
          <w:szCs w:val="20"/>
        </w:rPr>
        <w:drawing>
          <wp:inline distT="0" distB="0" distL="0" distR="0" wp14:anchorId="6287D38A" wp14:editId="516018A2">
            <wp:extent cx="2851648" cy="1728374"/>
            <wp:effectExtent l="0" t="0" r="6350" b="571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863844" cy="1735766"/>
                    </a:xfrm>
                    <a:prstGeom prst="rect">
                      <a:avLst/>
                    </a:prstGeom>
                  </pic:spPr>
                </pic:pic>
              </a:graphicData>
            </a:graphic>
          </wp:inline>
        </w:drawing>
      </w:r>
    </w:p>
    <w:p w14:paraId="2044E209" w14:textId="5FC9164B" w:rsidR="00E477BC" w:rsidRDefault="00E477BC" w:rsidP="00B03768">
      <w:pPr>
        <w:pStyle w:val="af0"/>
        <w:spacing w:afterLines="50" w:after="120"/>
        <w:jc w:val="center"/>
        <w:rPr>
          <w:rFonts w:ascii="Times New Roman" w:hAnsi="Times New Roman" w:cs="Times New Roman"/>
        </w:rPr>
      </w:pPr>
      <w:bookmarkStart w:id="11" w:name="_Ref157528108"/>
      <w:r w:rsidRPr="00E477BC">
        <w:rPr>
          <w:rFonts w:ascii="Times New Roman" w:hAnsi="Times New Roman" w:cs="Times New Roman"/>
        </w:rPr>
        <w:t xml:space="preserve">Figure </w:t>
      </w:r>
      <w:r w:rsidRPr="00E477BC">
        <w:rPr>
          <w:rFonts w:ascii="Times New Roman" w:hAnsi="Times New Roman" w:cs="Times New Roman"/>
        </w:rPr>
        <w:fldChar w:fldCharType="begin"/>
      </w:r>
      <w:r w:rsidRPr="00E477BC">
        <w:rPr>
          <w:rFonts w:ascii="Times New Roman" w:hAnsi="Times New Roman" w:cs="Times New Roman"/>
        </w:rPr>
        <w:instrText xml:space="preserve"> SEQ Figure \* ARABIC </w:instrText>
      </w:r>
      <w:r w:rsidRPr="00E477BC">
        <w:rPr>
          <w:rFonts w:ascii="Times New Roman" w:hAnsi="Times New Roman" w:cs="Times New Roman"/>
        </w:rPr>
        <w:fldChar w:fldCharType="separate"/>
      </w:r>
      <w:r w:rsidR="00551D32">
        <w:rPr>
          <w:rFonts w:ascii="Times New Roman" w:hAnsi="Times New Roman" w:cs="Times New Roman"/>
          <w:noProof/>
        </w:rPr>
        <w:t>6</w:t>
      </w:r>
      <w:r w:rsidRPr="00E477BC">
        <w:rPr>
          <w:rFonts w:ascii="Times New Roman" w:hAnsi="Times New Roman" w:cs="Times New Roman"/>
        </w:rPr>
        <w:fldChar w:fldCharType="end"/>
      </w:r>
      <w:bookmarkEnd w:id="11"/>
      <w:r>
        <w:rPr>
          <w:rFonts w:ascii="Times New Roman" w:hAnsi="Times New Roman" w:cs="Times New Roman" w:hint="eastAsia"/>
        </w:rPr>
        <w:t xml:space="preserve"> Set B beams selected from Set A</w:t>
      </w:r>
    </w:p>
    <w:p w14:paraId="6665BA84" w14:textId="56D98821" w:rsidR="00015CC1" w:rsidRDefault="004F7F43" w:rsidP="00015CC1">
      <w:pPr>
        <w:pStyle w:val="a1"/>
        <w:spacing w:beforeLines="50" w:before="120" w:after="0"/>
        <w:rPr>
          <w:rFonts w:eastAsiaTheme="minorEastAsia" w:cs="Times New Roman"/>
          <w:b/>
          <w:kern w:val="2"/>
          <w:sz w:val="20"/>
          <w:szCs w:val="20"/>
          <w:lang w:eastAsia="zh-CN"/>
        </w:rPr>
      </w:pPr>
      <w:r>
        <w:rPr>
          <w:rFonts w:eastAsiaTheme="minorEastAsia" w:cs="Times New Roman" w:hint="eastAsia"/>
          <w:b/>
          <w:kern w:val="2"/>
          <w:sz w:val="20"/>
          <w:szCs w:val="20"/>
          <w:lang w:eastAsia="zh-CN"/>
        </w:rPr>
        <w:t>Proposal</w:t>
      </w:r>
      <w:r w:rsidR="00015CC1" w:rsidRPr="00C055FF">
        <w:rPr>
          <w:rFonts w:eastAsiaTheme="minorEastAsia" w:cs="Times New Roman" w:hint="eastAsia"/>
          <w:b/>
          <w:kern w:val="2"/>
          <w:sz w:val="20"/>
          <w:szCs w:val="20"/>
          <w:lang w:eastAsia="zh-CN"/>
        </w:rPr>
        <w:t xml:space="preserve"> </w:t>
      </w:r>
      <w:r w:rsidR="00962453">
        <w:rPr>
          <w:rFonts w:eastAsiaTheme="minorEastAsia" w:cs="Times New Roman" w:hint="eastAsia"/>
          <w:b/>
          <w:kern w:val="2"/>
          <w:sz w:val="20"/>
          <w:szCs w:val="20"/>
          <w:lang w:eastAsia="zh-CN"/>
        </w:rPr>
        <w:t>26</w:t>
      </w:r>
      <w:r w:rsidR="00015CC1" w:rsidRPr="00C055FF">
        <w:rPr>
          <w:rFonts w:eastAsiaTheme="minorEastAsia" w:cs="Times New Roman" w:hint="eastAsia"/>
          <w:b/>
          <w:kern w:val="2"/>
          <w:sz w:val="20"/>
          <w:szCs w:val="20"/>
          <w:lang w:eastAsia="zh-CN"/>
        </w:rPr>
        <w:t>:</w:t>
      </w:r>
      <w:r>
        <w:rPr>
          <w:rFonts w:eastAsiaTheme="minorEastAsia" w:cs="Times New Roman" w:hint="eastAsia"/>
          <w:b/>
          <w:kern w:val="2"/>
          <w:sz w:val="20"/>
          <w:szCs w:val="20"/>
          <w:lang w:eastAsia="zh-CN"/>
        </w:rPr>
        <w:t xml:space="preserve"> The following </w:t>
      </w:r>
      <w:r w:rsidRPr="004F7F43">
        <w:rPr>
          <w:rFonts w:eastAsiaTheme="minorEastAsia" w:cs="Times New Roman"/>
          <w:b/>
          <w:kern w:val="2"/>
          <w:sz w:val="20"/>
          <w:szCs w:val="20"/>
          <w:lang w:eastAsia="zh-CN"/>
        </w:rPr>
        <w:t>additional conditions could impact the AI/ML model performance</w:t>
      </w:r>
      <w:r w:rsidR="00945937">
        <w:rPr>
          <w:rFonts w:eastAsiaTheme="minorEastAsia" w:cs="Times New Roman" w:hint="eastAsia"/>
          <w:b/>
          <w:kern w:val="2"/>
          <w:sz w:val="20"/>
          <w:szCs w:val="20"/>
          <w:lang w:eastAsia="zh-CN"/>
        </w:rPr>
        <w:t xml:space="preserve"> if they are not consistent between training and inference</w:t>
      </w:r>
      <w:r w:rsidR="003330E7">
        <w:rPr>
          <w:rFonts w:eastAsiaTheme="minorEastAsia" w:cs="Times New Roman" w:hint="eastAsia"/>
          <w:b/>
          <w:kern w:val="2"/>
          <w:sz w:val="20"/>
          <w:szCs w:val="20"/>
          <w:lang w:eastAsia="zh-CN"/>
        </w:rPr>
        <w:t>:</w:t>
      </w:r>
    </w:p>
    <w:p w14:paraId="59354A43" w14:textId="7FBE72F6" w:rsidR="004F7F43" w:rsidRDefault="00945937" w:rsidP="00945937">
      <w:pPr>
        <w:pStyle w:val="a8"/>
        <w:numPr>
          <w:ilvl w:val="0"/>
          <w:numId w:val="8"/>
        </w:numPr>
        <w:spacing w:beforeLines="50" w:before="120" w:afterLines="50" w:after="120"/>
        <w:ind w:firstLineChars="0"/>
        <w:rPr>
          <w:rFonts w:cs="Times New Roman"/>
          <w:b/>
          <w:szCs w:val="20"/>
        </w:rPr>
      </w:pPr>
      <w:proofErr w:type="spellStart"/>
      <w:r>
        <w:rPr>
          <w:rFonts w:cs="Times New Roman" w:hint="eastAsia"/>
          <w:b/>
          <w:szCs w:val="20"/>
        </w:rPr>
        <w:t>Tx</w:t>
      </w:r>
      <w:proofErr w:type="spellEnd"/>
      <w:r>
        <w:rPr>
          <w:rFonts w:cs="Times New Roman" w:hint="eastAsia"/>
          <w:b/>
          <w:szCs w:val="20"/>
        </w:rPr>
        <w:t xml:space="preserve"> beam codebook</w:t>
      </w:r>
      <w:r w:rsidR="003330E7">
        <w:rPr>
          <w:rFonts w:cs="Times New Roman" w:hint="eastAsia"/>
          <w:b/>
          <w:szCs w:val="20"/>
        </w:rPr>
        <w:t>;</w:t>
      </w:r>
    </w:p>
    <w:p w14:paraId="029CB37C" w14:textId="542B6682" w:rsidR="00945937" w:rsidRDefault="00945937" w:rsidP="00945937">
      <w:pPr>
        <w:pStyle w:val="a8"/>
        <w:numPr>
          <w:ilvl w:val="0"/>
          <w:numId w:val="8"/>
        </w:numPr>
        <w:spacing w:beforeLines="50" w:before="120" w:afterLines="50" w:after="120"/>
        <w:ind w:firstLineChars="0"/>
        <w:rPr>
          <w:rFonts w:cs="Times New Roman"/>
          <w:b/>
          <w:szCs w:val="20"/>
        </w:rPr>
      </w:pPr>
      <w:r>
        <w:rPr>
          <w:rFonts w:cs="Times New Roman" w:hint="eastAsia"/>
          <w:b/>
          <w:szCs w:val="20"/>
        </w:rPr>
        <w:lastRenderedPageBreak/>
        <w:t>Association of Set B and S</w:t>
      </w:r>
      <w:r>
        <w:rPr>
          <w:rFonts w:cs="Times New Roman"/>
          <w:b/>
          <w:szCs w:val="20"/>
        </w:rPr>
        <w:t>e</w:t>
      </w:r>
      <w:r>
        <w:rPr>
          <w:rFonts w:cs="Times New Roman" w:hint="eastAsia"/>
          <w:b/>
          <w:szCs w:val="20"/>
        </w:rPr>
        <w:t>t A</w:t>
      </w:r>
      <w:r w:rsidR="003330E7">
        <w:rPr>
          <w:rFonts w:cs="Times New Roman" w:hint="eastAsia"/>
          <w:b/>
          <w:szCs w:val="20"/>
        </w:rPr>
        <w:t>;</w:t>
      </w:r>
    </w:p>
    <w:p w14:paraId="0DCBEF4C" w14:textId="71E815B3" w:rsidR="00945937" w:rsidRPr="00945937" w:rsidRDefault="00945937" w:rsidP="00945937">
      <w:pPr>
        <w:pStyle w:val="a8"/>
        <w:numPr>
          <w:ilvl w:val="0"/>
          <w:numId w:val="8"/>
        </w:numPr>
        <w:spacing w:beforeLines="50" w:before="120" w:afterLines="50" w:after="120"/>
        <w:ind w:firstLineChars="0"/>
        <w:rPr>
          <w:rFonts w:cs="Times New Roman"/>
          <w:b/>
          <w:szCs w:val="20"/>
        </w:rPr>
      </w:pPr>
      <w:r>
        <w:rPr>
          <w:rFonts w:cs="Times New Roman" w:hint="eastAsia"/>
          <w:b/>
          <w:szCs w:val="20"/>
        </w:rPr>
        <w:t>The order of model input and model output</w:t>
      </w:r>
      <w:r w:rsidR="003330E7">
        <w:rPr>
          <w:rFonts w:cs="Times New Roman" w:hint="eastAsia"/>
          <w:b/>
          <w:szCs w:val="20"/>
        </w:rPr>
        <w:t>.</w:t>
      </w:r>
    </w:p>
    <w:p w14:paraId="0340C41C" w14:textId="5C863C13" w:rsidR="00B03768" w:rsidRDefault="00B03768" w:rsidP="00015CC1">
      <w:pPr>
        <w:spacing w:beforeLines="50" w:before="120" w:afterLines="50" w:after="120"/>
      </w:pPr>
      <w:r>
        <w:rPr>
          <w:rFonts w:hint="eastAsia"/>
        </w:rPr>
        <w:t xml:space="preserve">To ensure the </w:t>
      </w:r>
      <w:r w:rsidR="00373DC6" w:rsidRPr="00373DC6">
        <w:t>consistency between training and inference regarding NW-side additional conditions</w:t>
      </w:r>
      <w:r w:rsidR="00373DC6">
        <w:rPr>
          <w:rFonts w:hint="eastAsia"/>
        </w:rPr>
        <w:t>, t</w:t>
      </w:r>
      <w:r>
        <w:rPr>
          <w:rFonts w:hint="eastAsia"/>
        </w:rPr>
        <w:t xml:space="preserve">he following four potential </w:t>
      </w:r>
      <w:r w:rsidR="00C933CC">
        <w:rPr>
          <w:rFonts w:hint="eastAsia"/>
        </w:rPr>
        <w:t>approaches</w:t>
      </w:r>
      <w:r>
        <w:rPr>
          <w:rFonts w:hint="eastAsia"/>
        </w:rPr>
        <w:t xml:space="preserve"> have been identified </w:t>
      </w:r>
      <w:r w:rsidR="002C5361">
        <w:fldChar w:fldCharType="begin"/>
      </w:r>
      <w:r w:rsidR="002C5361">
        <w:instrText xml:space="preserve"> </w:instrText>
      </w:r>
      <w:r w:rsidR="002C5361">
        <w:rPr>
          <w:rFonts w:hint="eastAsia"/>
        </w:rPr>
        <w:instrText>REF _Ref157095389 \r \h</w:instrText>
      </w:r>
      <w:r w:rsidR="002C5361">
        <w:instrText xml:space="preserve"> </w:instrText>
      </w:r>
      <w:r w:rsidR="002C5361">
        <w:fldChar w:fldCharType="separate"/>
      </w:r>
      <w:r w:rsidR="002C5361">
        <w:t>[2]</w:t>
      </w:r>
      <w:r w:rsidR="002C5361">
        <w:fldChar w:fldCharType="end"/>
      </w:r>
      <w:r w:rsidR="00373DC6">
        <w:rPr>
          <w:rFonts w:hint="eastAsia"/>
        </w:rPr>
        <w:t>.</w:t>
      </w:r>
    </w:p>
    <w:p w14:paraId="391C8EEB" w14:textId="51906ACA" w:rsidR="00373DC6" w:rsidRDefault="00373DC6" w:rsidP="008E3C38">
      <w:pPr>
        <w:pStyle w:val="a8"/>
        <w:numPr>
          <w:ilvl w:val="0"/>
          <w:numId w:val="8"/>
        </w:numPr>
        <w:spacing w:afterLines="50" w:after="120"/>
        <w:ind w:firstLineChars="0"/>
      </w:pPr>
      <w:r w:rsidRPr="00373DC6">
        <w:t>Model identification to achieve alignment on the NW-side additional condition between NW-side and UE-side</w:t>
      </w:r>
    </w:p>
    <w:p w14:paraId="02258C9A" w14:textId="46924147" w:rsidR="00373DC6" w:rsidRPr="00373DC6" w:rsidRDefault="00373DC6" w:rsidP="008E3C38">
      <w:pPr>
        <w:pStyle w:val="a8"/>
        <w:numPr>
          <w:ilvl w:val="0"/>
          <w:numId w:val="8"/>
        </w:numPr>
        <w:spacing w:afterLines="50" w:after="120"/>
        <w:ind w:firstLineChars="0"/>
      </w:pPr>
      <w:r w:rsidRPr="00373DC6">
        <w:t>Model training at NW and transfer to UE, where the model has been trained under the additional condition</w:t>
      </w:r>
    </w:p>
    <w:p w14:paraId="758FB04E" w14:textId="1F61E0AB" w:rsidR="00373DC6" w:rsidRPr="00373DC6" w:rsidRDefault="00373DC6" w:rsidP="008E3C38">
      <w:pPr>
        <w:pStyle w:val="a8"/>
        <w:numPr>
          <w:ilvl w:val="0"/>
          <w:numId w:val="8"/>
        </w:numPr>
        <w:spacing w:afterLines="50" w:after="120"/>
        <w:ind w:firstLineChars="0"/>
      </w:pPr>
      <w:r w:rsidRPr="00373DC6">
        <w:t xml:space="preserve">Information and/or indication on NW-side additional conditions is provided to UE </w:t>
      </w:r>
    </w:p>
    <w:p w14:paraId="246BA1AB" w14:textId="65195B0D" w:rsidR="00373DC6" w:rsidRPr="00373DC6" w:rsidRDefault="00373DC6" w:rsidP="008E3C38">
      <w:pPr>
        <w:pStyle w:val="a8"/>
        <w:numPr>
          <w:ilvl w:val="0"/>
          <w:numId w:val="8"/>
        </w:numPr>
        <w:spacing w:afterLines="50" w:after="120"/>
        <w:ind w:firstLineChars="0"/>
      </w:pPr>
      <w:r w:rsidRPr="00373DC6">
        <w:t>Consistency assisted by monitoring (by UE and/or NW, the performance of UE-side candidate models/functionalities to select a model/functionality)</w:t>
      </w:r>
    </w:p>
    <w:p w14:paraId="7DC3830A" w14:textId="6D4CF0D8" w:rsidR="00E120F7" w:rsidRDefault="00373DC6" w:rsidP="006F425B">
      <w:pPr>
        <w:rPr>
          <w:lang w:val="en-GB"/>
        </w:rPr>
      </w:pPr>
      <w:r>
        <w:rPr>
          <w:rFonts w:hint="eastAsia"/>
          <w:lang w:val="en-GB"/>
        </w:rPr>
        <w:t>Regarding model identification and model transfer,</w:t>
      </w:r>
      <w:r w:rsidR="00CC1CC3">
        <w:rPr>
          <w:rFonts w:hint="eastAsia"/>
          <w:lang w:val="en-GB"/>
        </w:rPr>
        <w:t xml:space="preserve"> </w:t>
      </w:r>
      <w:r w:rsidR="00EF5BEE">
        <w:rPr>
          <w:rFonts w:hint="eastAsia"/>
          <w:lang w:val="en-GB"/>
        </w:rPr>
        <w:t xml:space="preserve">there </w:t>
      </w:r>
      <w:r w:rsidR="00CC1CC3">
        <w:rPr>
          <w:rFonts w:hint="eastAsia"/>
          <w:lang w:val="en-GB"/>
        </w:rPr>
        <w:t>are still part of study objectives of Rel-19 AI</w:t>
      </w:r>
      <w:r w:rsidR="00E120F7">
        <w:rPr>
          <w:rFonts w:hint="eastAsia"/>
          <w:lang w:val="en-GB"/>
        </w:rPr>
        <w:t xml:space="preserve"> and will be </w:t>
      </w:r>
      <w:r w:rsidR="002C5361">
        <w:rPr>
          <w:rFonts w:hint="eastAsia"/>
          <w:lang w:val="en-GB"/>
        </w:rPr>
        <w:t>discussed</w:t>
      </w:r>
      <w:r w:rsidR="00E120F7">
        <w:rPr>
          <w:rFonts w:hint="eastAsia"/>
          <w:lang w:val="en-GB"/>
        </w:rPr>
        <w:t xml:space="preserve"> in other agenda item</w:t>
      </w:r>
      <w:r w:rsidR="00CC1CC3">
        <w:rPr>
          <w:rFonts w:hint="eastAsia"/>
          <w:lang w:val="en-GB"/>
        </w:rPr>
        <w:t xml:space="preserve">. We prefer </w:t>
      </w:r>
      <w:r w:rsidR="00E120F7">
        <w:rPr>
          <w:rFonts w:hint="eastAsia"/>
          <w:lang w:val="en-GB"/>
        </w:rPr>
        <w:t xml:space="preserve">not </w:t>
      </w:r>
      <w:r w:rsidR="00CC1CC3">
        <w:rPr>
          <w:rFonts w:hint="eastAsia"/>
          <w:lang w:val="en-GB"/>
        </w:rPr>
        <w:t xml:space="preserve">to discuss them </w:t>
      </w:r>
      <w:r w:rsidR="002C5361">
        <w:rPr>
          <w:rFonts w:hint="eastAsia"/>
          <w:lang w:val="en-GB"/>
        </w:rPr>
        <w:t xml:space="preserve">in AI BM agenda </w:t>
      </w:r>
      <w:r w:rsidR="00CC1CC3">
        <w:rPr>
          <w:rFonts w:hint="eastAsia"/>
          <w:lang w:val="en-GB"/>
        </w:rPr>
        <w:t>until the procedures for them are clear.</w:t>
      </w:r>
    </w:p>
    <w:p w14:paraId="45D68E0A" w14:textId="135E29F6" w:rsidR="001B0576" w:rsidRDefault="00C933CC" w:rsidP="00E120F7">
      <w:pPr>
        <w:spacing w:beforeLines="50" w:before="120"/>
      </w:pPr>
      <w:r w:rsidRPr="00C933CC">
        <w:rPr>
          <w:rFonts w:hint="eastAsia"/>
          <w:szCs w:val="20"/>
        </w:rPr>
        <w:t xml:space="preserve">To ensure </w:t>
      </w:r>
      <w:proofErr w:type="gramStart"/>
      <w:r w:rsidR="004C5E71">
        <w:rPr>
          <w:rFonts w:hint="eastAsia"/>
          <w:szCs w:val="20"/>
        </w:rPr>
        <w:t>Tx</w:t>
      </w:r>
      <w:proofErr w:type="gramEnd"/>
      <w:r w:rsidR="004C5E71">
        <w:rPr>
          <w:rFonts w:hint="eastAsia"/>
          <w:szCs w:val="20"/>
        </w:rPr>
        <w:t xml:space="preserve"> beam codebook consistency, the beam codebook information </w:t>
      </w:r>
      <w:r w:rsidR="004C5E71" w:rsidRPr="004C5E71">
        <w:rPr>
          <w:szCs w:val="20"/>
        </w:rPr>
        <w:t>with preserving privacy information can be provided</w:t>
      </w:r>
      <w:r w:rsidR="006F425B">
        <w:rPr>
          <w:rFonts w:hint="eastAsia"/>
          <w:szCs w:val="20"/>
        </w:rPr>
        <w:t xml:space="preserve"> to UE, e.g., Tx beam codebook size. If Set A for model training </w:t>
      </w:r>
      <w:r w:rsidR="008E1BB1">
        <w:rPr>
          <w:rFonts w:hint="eastAsia"/>
          <w:szCs w:val="20"/>
        </w:rPr>
        <w:t>consists of</w:t>
      </w:r>
      <w:r w:rsidR="007651B7">
        <w:rPr>
          <w:rFonts w:hint="eastAsia"/>
          <w:szCs w:val="20"/>
        </w:rPr>
        <w:t xml:space="preserve"> </w:t>
      </w:r>
      <w:r w:rsidR="008E1BB1">
        <w:rPr>
          <w:rFonts w:hint="eastAsia"/>
          <w:szCs w:val="20"/>
        </w:rPr>
        <w:t xml:space="preserve">4 </w:t>
      </w:r>
      <w:r w:rsidR="004C7C7A">
        <w:rPr>
          <w:szCs w:val="20"/>
        </w:rPr>
        <w:t>vertical</w:t>
      </w:r>
      <w:r w:rsidR="007651B7">
        <w:rPr>
          <w:rFonts w:hint="eastAsia"/>
          <w:szCs w:val="20"/>
        </w:rPr>
        <w:t xml:space="preserve"> beams and 8 horiz</w:t>
      </w:r>
      <w:r w:rsidR="008E1BB1">
        <w:rPr>
          <w:rFonts w:hint="eastAsia"/>
          <w:szCs w:val="20"/>
        </w:rPr>
        <w:t>ontal</w:t>
      </w:r>
      <w:r w:rsidR="007651B7">
        <w:rPr>
          <w:rFonts w:hint="eastAsia"/>
          <w:szCs w:val="20"/>
        </w:rPr>
        <w:t xml:space="preserve"> beams</w:t>
      </w:r>
      <w:r w:rsidR="006F425B">
        <w:rPr>
          <w:rFonts w:hint="eastAsia"/>
          <w:szCs w:val="20"/>
        </w:rPr>
        <w:t xml:space="preserve"> and </w:t>
      </w:r>
      <w:r w:rsidR="0090291C">
        <w:rPr>
          <w:rFonts w:hint="eastAsia"/>
          <w:szCs w:val="20"/>
        </w:rPr>
        <w:t>Set A</w:t>
      </w:r>
      <w:r w:rsidR="006F425B">
        <w:rPr>
          <w:rFonts w:hint="eastAsia"/>
          <w:szCs w:val="20"/>
        </w:rPr>
        <w:t xml:space="preserve"> for model inference </w:t>
      </w:r>
      <w:r w:rsidR="008E1BB1">
        <w:rPr>
          <w:rFonts w:hint="eastAsia"/>
          <w:szCs w:val="20"/>
        </w:rPr>
        <w:t>consists of 2 vertical beams and 16 horizontal beams</w:t>
      </w:r>
      <w:r w:rsidR="006F425B">
        <w:rPr>
          <w:rFonts w:hint="eastAsia"/>
          <w:szCs w:val="20"/>
        </w:rPr>
        <w:t xml:space="preserve">, </w:t>
      </w:r>
      <w:r w:rsidR="00DF0305">
        <w:rPr>
          <w:rFonts w:hint="eastAsia"/>
          <w:szCs w:val="20"/>
        </w:rPr>
        <w:t>it is very likely that the beam prediction accuracy will not be satisfactory.</w:t>
      </w:r>
      <w:r w:rsidR="00E134A2">
        <w:rPr>
          <w:rFonts w:hint="eastAsia"/>
          <w:szCs w:val="20"/>
        </w:rPr>
        <w:t xml:space="preserve"> </w:t>
      </w:r>
      <w:r w:rsidR="00F213BF">
        <w:rPr>
          <w:rFonts w:hint="eastAsia"/>
          <w:szCs w:val="20"/>
        </w:rPr>
        <w:t xml:space="preserve">However, even if </w:t>
      </w:r>
      <w:r w:rsidR="004020DC">
        <w:rPr>
          <w:rFonts w:hint="eastAsia"/>
          <w:szCs w:val="20"/>
        </w:rPr>
        <w:t xml:space="preserve">the </w:t>
      </w:r>
      <w:proofErr w:type="gramStart"/>
      <w:r w:rsidR="004020DC">
        <w:rPr>
          <w:rFonts w:hint="eastAsia"/>
          <w:szCs w:val="20"/>
        </w:rPr>
        <w:t>Tx</w:t>
      </w:r>
      <w:proofErr w:type="gramEnd"/>
      <w:r w:rsidR="004020DC">
        <w:rPr>
          <w:rFonts w:hint="eastAsia"/>
          <w:szCs w:val="20"/>
        </w:rPr>
        <w:t xml:space="preserve"> beam </w:t>
      </w:r>
      <w:r w:rsidR="007651B7">
        <w:rPr>
          <w:rFonts w:hint="eastAsia"/>
          <w:szCs w:val="20"/>
        </w:rPr>
        <w:t xml:space="preserve">codebook size is </w:t>
      </w:r>
      <w:r w:rsidR="007651B7">
        <w:rPr>
          <w:szCs w:val="20"/>
        </w:rPr>
        <w:t>the</w:t>
      </w:r>
      <w:r w:rsidR="007651B7">
        <w:rPr>
          <w:rFonts w:hint="eastAsia"/>
          <w:szCs w:val="20"/>
        </w:rPr>
        <w:t xml:space="preserve"> same across training and inference, it cannot strictly ensure </w:t>
      </w:r>
      <w:r w:rsidR="007651B7">
        <w:rPr>
          <w:szCs w:val="20"/>
        </w:rPr>
        <w:t>the</w:t>
      </w:r>
      <w:r w:rsidR="007651B7">
        <w:rPr>
          <w:rFonts w:hint="eastAsia"/>
          <w:szCs w:val="20"/>
        </w:rPr>
        <w:t xml:space="preserve"> </w:t>
      </w:r>
      <w:r w:rsidR="00F213BF">
        <w:rPr>
          <w:rFonts w:hint="eastAsia"/>
          <w:szCs w:val="20"/>
        </w:rPr>
        <w:t xml:space="preserve">codebook consistency, hence a monitoring procedure can be conducted to assess the </w:t>
      </w:r>
      <w:r w:rsidR="00617AC5">
        <w:rPr>
          <w:rFonts w:hint="eastAsia"/>
          <w:szCs w:val="20"/>
        </w:rPr>
        <w:t xml:space="preserve">model performance. The information of </w:t>
      </w:r>
      <w:proofErr w:type="gramStart"/>
      <w:r w:rsidR="00617AC5">
        <w:rPr>
          <w:rFonts w:hint="eastAsia"/>
        </w:rPr>
        <w:t>Tx</w:t>
      </w:r>
      <w:proofErr w:type="gramEnd"/>
      <w:r w:rsidR="00617AC5">
        <w:rPr>
          <w:rFonts w:hint="eastAsia"/>
        </w:rPr>
        <w:t xml:space="preserve"> beam codebook size</w:t>
      </w:r>
      <w:r w:rsidR="00617AC5" w:rsidRPr="00373DC6">
        <w:t xml:space="preserve"> </w:t>
      </w:r>
      <w:r w:rsidR="00617AC5">
        <w:rPr>
          <w:rFonts w:hint="eastAsia"/>
        </w:rPr>
        <w:t>can be used to determine whether the monitoring is necessary. If the</w:t>
      </w:r>
      <w:r w:rsidR="001B0576">
        <w:rPr>
          <w:rFonts w:hint="eastAsia"/>
        </w:rPr>
        <w:t xml:space="preserve"> </w:t>
      </w:r>
      <w:proofErr w:type="gramStart"/>
      <w:r w:rsidR="00617AC5">
        <w:rPr>
          <w:rFonts w:hint="eastAsia"/>
        </w:rPr>
        <w:t>Tx</w:t>
      </w:r>
      <w:proofErr w:type="gramEnd"/>
      <w:r w:rsidR="00617AC5">
        <w:rPr>
          <w:rFonts w:hint="eastAsia"/>
        </w:rPr>
        <w:t xml:space="preserve"> beam</w:t>
      </w:r>
      <w:r w:rsidR="001B0576">
        <w:rPr>
          <w:rFonts w:hint="eastAsia"/>
        </w:rPr>
        <w:t xml:space="preserve"> codebook size is not the same for training and inference, </w:t>
      </w:r>
      <w:r w:rsidR="002C5361">
        <w:rPr>
          <w:rFonts w:hint="eastAsia"/>
        </w:rPr>
        <w:t xml:space="preserve">it can be expected that beam </w:t>
      </w:r>
      <w:r w:rsidR="002C5361">
        <w:t>prediction</w:t>
      </w:r>
      <w:r w:rsidR="002C5361">
        <w:rPr>
          <w:rFonts w:hint="eastAsia"/>
        </w:rPr>
        <w:t xml:space="preserve"> accuracy will not be high, and </w:t>
      </w:r>
      <w:r w:rsidR="001B0576">
        <w:rPr>
          <w:rFonts w:hint="eastAsia"/>
        </w:rPr>
        <w:t>it is unnece</w:t>
      </w:r>
      <w:r w:rsidR="002C5361">
        <w:rPr>
          <w:rFonts w:hint="eastAsia"/>
        </w:rPr>
        <w:t>ssary to trigger the monitoring.</w:t>
      </w:r>
    </w:p>
    <w:p w14:paraId="27BAC262" w14:textId="24BB7F7E" w:rsidR="00C67522" w:rsidRDefault="00C67522" w:rsidP="00C67522">
      <w:pPr>
        <w:spacing w:beforeLines="50" w:before="120"/>
        <w:rPr>
          <w:b/>
        </w:rPr>
      </w:pPr>
      <w:r w:rsidRPr="001B0576">
        <w:rPr>
          <w:rFonts w:hint="eastAsia"/>
          <w:b/>
        </w:rPr>
        <w:t>Proposal</w:t>
      </w:r>
      <w:r>
        <w:rPr>
          <w:rFonts w:hint="eastAsia"/>
          <w:b/>
        </w:rPr>
        <w:t xml:space="preserve"> </w:t>
      </w:r>
      <w:r w:rsidR="00962453">
        <w:rPr>
          <w:rFonts w:hint="eastAsia"/>
          <w:b/>
        </w:rPr>
        <w:t>27</w:t>
      </w:r>
      <w:r w:rsidRPr="001B0576">
        <w:rPr>
          <w:rFonts w:hint="eastAsia"/>
          <w:b/>
        </w:rPr>
        <w:t xml:space="preserve">: </w:t>
      </w:r>
      <w:r w:rsidRPr="002C5361">
        <w:rPr>
          <w:rFonts w:hint="eastAsia"/>
          <w:b/>
        </w:rPr>
        <w:t xml:space="preserve">To ensure the </w:t>
      </w:r>
      <w:r w:rsidRPr="002C5361">
        <w:rPr>
          <w:b/>
        </w:rPr>
        <w:t>consistency between training and inference</w:t>
      </w:r>
      <w:r w:rsidRPr="002C5361">
        <w:rPr>
          <w:rFonts w:hint="eastAsia"/>
          <w:b/>
        </w:rPr>
        <w:t xml:space="preserve">, </w:t>
      </w:r>
      <w:r>
        <w:rPr>
          <w:rFonts w:hint="eastAsia"/>
          <w:b/>
        </w:rPr>
        <w:t>gNB can provide t</w:t>
      </w:r>
      <w:r w:rsidRPr="00C67522">
        <w:rPr>
          <w:b/>
        </w:rPr>
        <w:t>he beam codebook information with preserving privacy information to UE,</w:t>
      </w:r>
      <w:r w:rsidRPr="001B0576">
        <w:rPr>
          <w:rFonts w:hint="eastAsia"/>
          <w:b/>
        </w:rPr>
        <w:t xml:space="preserve"> </w:t>
      </w:r>
      <w:r>
        <w:rPr>
          <w:rFonts w:hint="eastAsia"/>
          <w:b/>
        </w:rPr>
        <w:t xml:space="preserve">e.g. the number of </w:t>
      </w:r>
      <w:r w:rsidR="00B21980" w:rsidRPr="00B21980">
        <w:rPr>
          <w:b/>
        </w:rPr>
        <w:t xml:space="preserve">vertical </w:t>
      </w:r>
      <w:r>
        <w:rPr>
          <w:rFonts w:hint="eastAsia"/>
          <w:b/>
        </w:rPr>
        <w:t>beams</w:t>
      </w:r>
      <w:r w:rsidRPr="001B0576">
        <w:rPr>
          <w:rFonts w:hint="eastAsia"/>
          <w:b/>
        </w:rPr>
        <w:t xml:space="preserve"> </w:t>
      </w:r>
      <w:r w:rsidR="00B21980">
        <w:rPr>
          <w:rFonts w:hint="eastAsia"/>
          <w:b/>
        </w:rPr>
        <w:t>and the number of horizontal</w:t>
      </w:r>
      <w:r w:rsidR="00B21980" w:rsidRPr="00B21980">
        <w:rPr>
          <w:b/>
        </w:rPr>
        <w:t xml:space="preserve"> </w:t>
      </w:r>
      <w:r w:rsidR="00B21980">
        <w:rPr>
          <w:rFonts w:hint="eastAsia"/>
          <w:b/>
        </w:rPr>
        <w:t>beams</w:t>
      </w:r>
      <w:r w:rsidRPr="001B0576">
        <w:rPr>
          <w:rFonts w:hint="eastAsia"/>
          <w:b/>
        </w:rPr>
        <w:t xml:space="preserve"> </w:t>
      </w:r>
      <w:r w:rsidR="00B21980">
        <w:rPr>
          <w:rFonts w:hint="eastAsia"/>
          <w:b/>
        </w:rPr>
        <w:t xml:space="preserve">of the </w:t>
      </w:r>
      <w:proofErr w:type="gramStart"/>
      <w:r w:rsidR="00B21980">
        <w:rPr>
          <w:rFonts w:hint="eastAsia"/>
          <w:b/>
        </w:rPr>
        <w:t>Tx</w:t>
      </w:r>
      <w:proofErr w:type="gramEnd"/>
      <w:r w:rsidR="00B21980">
        <w:rPr>
          <w:rFonts w:hint="eastAsia"/>
          <w:b/>
        </w:rPr>
        <w:t xml:space="preserve"> beam codebook.</w:t>
      </w:r>
    </w:p>
    <w:p w14:paraId="2A02089D" w14:textId="2E1F78F6" w:rsidR="00373DC6" w:rsidRDefault="001B0576" w:rsidP="002C5361">
      <w:pPr>
        <w:spacing w:beforeLines="50" w:before="120"/>
        <w:rPr>
          <w:b/>
        </w:rPr>
      </w:pPr>
      <w:r w:rsidRPr="001B0576">
        <w:rPr>
          <w:rFonts w:hint="eastAsia"/>
          <w:b/>
        </w:rPr>
        <w:t>Proposal</w:t>
      </w:r>
      <w:r w:rsidR="002C5361">
        <w:rPr>
          <w:rFonts w:hint="eastAsia"/>
          <w:b/>
        </w:rPr>
        <w:t xml:space="preserve"> </w:t>
      </w:r>
      <w:r w:rsidR="00962453">
        <w:rPr>
          <w:rFonts w:hint="eastAsia"/>
          <w:b/>
        </w:rPr>
        <w:t>28</w:t>
      </w:r>
      <w:r w:rsidRPr="001B0576">
        <w:rPr>
          <w:rFonts w:hint="eastAsia"/>
          <w:b/>
        </w:rPr>
        <w:t xml:space="preserve">: </w:t>
      </w:r>
      <w:r w:rsidR="002C5361" w:rsidRPr="002C5361">
        <w:rPr>
          <w:rFonts w:hint="eastAsia"/>
          <w:b/>
        </w:rPr>
        <w:t xml:space="preserve">To ensure the </w:t>
      </w:r>
      <w:r w:rsidR="002C5361" w:rsidRPr="002C5361">
        <w:rPr>
          <w:b/>
        </w:rPr>
        <w:t>consistency between training and inference</w:t>
      </w:r>
      <w:r w:rsidR="002C5361" w:rsidRPr="002C5361">
        <w:rPr>
          <w:rFonts w:hint="eastAsia"/>
          <w:b/>
        </w:rPr>
        <w:t>, c</w:t>
      </w:r>
      <w:r w:rsidR="002C5361">
        <w:rPr>
          <w:rFonts w:hint="eastAsia"/>
          <w:b/>
        </w:rPr>
        <w:t xml:space="preserve">onsider </w:t>
      </w:r>
      <w:r w:rsidR="002C5361">
        <w:rPr>
          <w:b/>
        </w:rPr>
        <w:t>t</w:t>
      </w:r>
      <w:r w:rsidR="002C5361" w:rsidRPr="001B0576">
        <w:rPr>
          <w:b/>
        </w:rPr>
        <w:t>rigger</w:t>
      </w:r>
      <w:r w:rsidR="002C5361">
        <w:rPr>
          <w:b/>
        </w:rPr>
        <w:t>ing</w:t>
      </w:r>
      <w:r w:rsidRPr="001B0576">
        <w:rPr>
          <w:b/>
        </w:rPr>
        <w:t xml:space="preserve"> the monitoring when NW-side addition</w:t>
      </w:r>
      <w:r w:rsidR="00276CA1">
        <w:rPr>
          <w:b/>
        </w:rPr>
        <w:t>al</w:t>
      </w:r>
      <w:r w:rsidRPr="001B0576">
        <w:rPr>
          <w:b/>
        </w:rPr>
        <w:t xml:space="preserve"> condition (e.g., </w:t>
      </w:r>
      <w:proofErr w:type="gramStart"/>
      <w:r w:rsidRPr="001B0576">
        <w:rPr>
          <w:b/>
        </w:rPr>
        <w:t>Tx</w:t>
      </w:r>
      <w:proofErr w:type="gramEnd"/>
      <w:r w:rsidRPr="001B0576">
        <w:rPr>
          <w:b/>
        </w:rPr>
        <w:t xml:space="preserve"> beam codebook size) is consistent across training and inference</w:t>
      </w:r>
      <w:r w:rsidR="00B21980">
        <w:rPr>
          <w:rFonts w:hint="eastAsia"/>
          <w:b/>
        </w:rPr>
        <w:t xml:space="preserve"> to avoid unnecessary monitoring.</w:t>
      </w:r>
      <w:r w:rsidR="00617AC5" w:rsidRPr="001B0576">
        <w:rPr>
          <w:rFonts w:hint="eastAsia"/>
          <w:b/>
        </w:rPr>
        <w:t xml:space="preserve">   </w:t>
      </w:r>
    </w:p>
    <w:p w14:paraId="30AE2072" w14:textId="35F20923" w:rsidR="00276CF5" w:rsidRDefault="00BE1C80" w:rsidP="001B0576">
      <w:pPr>
        <w:spacing w:beforeLines="50" w:before="120"/>
      </w:pPr>
      <w:r>
        <w:rPr>
          <w:rFonts w:hint="eastAsia"/>
        </w:rPr>
        <w:t>For</w:t>
      </w:r>
      <w:r w:rsidR="001B0576">
        <w:rPr>
          <w:rFonts w:hint="eastAsia"/>
          <w:lang w:val="en-GB"/>
        </w:rPr>
        <w:t xml:space="preserve"> the </w:t>
      </w:r>
      <w:r w:rsidR="004C7B8C">
        <w:rPr>
          <w:rFonts w:hint="eastAsia"/>
          <w:lang w:val="en-GB"/>
        </w:rPr>
        <w:t xml:space="preserve">consistency of patterns/association of Set B and Set A, </w:t>
      </w:r>
      <w:r w:rsidR="004F4C7A">
        <w:rPr>
          <w:rFonts w:hint="eastAsia"/>
          <w:lang w:val="en-GB"/>
        </w:rPr>
        <w:t xml:space="preserve">the essence is to ensure the </w:t>
      </w:r>
      <w:r w:rsidR="00E168AB">
        <w:rPr>
          <w:rFonts w:hint="eastAsia"/>
          <w:lang w:val="en-GB"/>
        </w:rPr>
        <w:t>spatial relation</w:t>
      </w:r>
      <w:r w:rsidR="00CE4E22">
        <w:rPr>
          <w:rFonts w:hint="eastAsia"/>
          <w:lang w:val="en-GB"/>
        </w:rPr>
        <w:t>ship</w:t>
      </w:r>
      <w:r w:rsidR="004F4C7A">
        <w:rPr>
          <w:rFonts w:hint="eastAsia"/>
          <w:lang w:val="en-GB"/>
        </w:rPr>
        <w:t xml:space="preserve"> of Set B</w:t>
      </w:r>
      <w:r>
        <w:rPr>
          <w:rFonts w:hint="eastAsia"/>
          <w:lang w:val="en-GB"/>
        </w:rPr>
        <w:t xml:space="preserve"> beams</w:t>
      </w:r>
      <w:r w:rsidR="004F4C7A">
        <w:rPr>
          <w:rFonts w:hint="eastAsia"/>
          <w:lang w:val="en-GB"/>
        </w:rPr>
        <w:t xml:space="preserve"> and Set </w:t>
      </w:r>
      <w:proofErr w:type="gramStart"/>
      <w:r w:rsidR="004F4C7A">
        <w:rPr>
          <w:rFonts w:hint="eastAsia"/>
          <w:lang w:val="en-GB"/>
        </w:rPr>
        <w:t>A</w:t>
      </w:r>
      <w:proofErr w:type="gramEnd"/>
      <w:r>
        <w:rPr>
          <w:rFonts w:hint="eastAsia"/>
          <w:lang w:val="en-GB"/>
        </w:rPr>
        <w:t xml:space="preserve"> beams</w:t>
      </w:r>
      <w:r w:rsidR="00E168AB">
        <w:rPr>
          <w:rFonts w:hint="eastAsia"/>
          <w:lang w:val="en-GB"/>
        </w:rPr>
        <w:t>.</w:t>
      </w:r>
      <w:r>
        <w:rPr>
          <w:rFonts w:hint="eastAsia"/>
          <w:lang w:val="en-GB"/>
        </w:rPr>
        <w:t xml:space="preserve"> </w:t>
      </w:r>
      <w:r w:rsidR="00E72F1B">
        <w:rPr>
          <w:rFonts w:hint="eastAsia"/>
          <w:lang w:val="en-GB"/>
        </w:rPr>
        <w:t>One possible way is</w:t>
      </w:r>
      <w:r>
        <w:rPr>
          <w:rFonts w:hint="eastAsia"/>
          <w:lang w:val="en-GB"/>
        </w:rPr>
        <w:t xml:space="preserve"> to use the </w:t>
      </w:r>
      <w:r w:rsidRPr="00BE1C80">
        <w:rPr>
          <w:rFonts w:hint="eastAsia"/>
        </w:rPr>
        <w:t>QCL relation of</w:t>
      </w:r>
      <w:r>
        <w:rPr>
          <w:rFonts w:hint="eastAsia"/>
        </w:rPr>
        <w:t xml:space="preserve"> RS </w:t>
      </w:r>
      <w:r w:rsidR="00276CF5">
        <w:rPr>
          <w:rFonts w:hint="eastAsia"/>
        </w:rPr>
        <w:t>with</w:t>
      </w:r>
      <w:r>
        <w:rPr>
          <w:rFonts w:hint="eastAsia"/>
        </w:rPr>
        <w:t xml:space="preserve"> </w:t>
      </w:r>
      <w:r w:rsidRPr="00BE1C80">
        <w:rPr>
          <w:rFonts w:hint="eastAsia"/>
        </w:rPr>
        <w:t>Set B</w:t>
      </w:r>
      <w:r>
        <w:rPr>
          <w:rFonts w:hint="eastAsia"/>
        </w:rPr>
        <w:t xml:space="preserve"> beams</w:t>
      </w:r>
      <w:r w:rsidRPr="00BE1C80">
        <w:rPr>
          <w:rFonts w:hint="eastAsia"/>
        </w:rPr>
        <w:t xml:space="preserve"> and Set </w:t>
      </w:r>
      <w:proofErr w:type="gramStart"/>
      <w:r w:rsidRPr="00BE1C80">
        <w:rPr>
          <w:rFonts w:hint="eastAsia"/>
        </w:rPr>
        <w:t>A</w:t>
      </w:r>
      <w:proofErr w:type="gramEnd"/>
      <w:r>
        <w:rPr>
          <w:rFonts w:hint="eastAsia"/>
        </w:rPr>
        <w:t xml:space="preserve"> beams to represent the spatial relation</w:t>
      </w:r>
      <w:r w:rsidR="00CE4E22">
        <w:rPr>
          <w:rFonts w:hint="eastAsia"/>
        </w:rPr>
        <w:t>ship</w:t>
      </w:r>
      <w:r>
        <w:rPr>
          <w:rFonts w:hint="eastAsia"/>
        </w:rPr>
        <w:t xml:space="preserve">. </w:t>
      </w:r>
      <w:r w:rsidR="00276CF5">
        <w:rPr>
          <w:rFonts w:hint="eastAsia"/>
        </w:rPr>
        <w:t xml:space="preserve">For example, the QCL relation of RS with Set B beams used for model </w:t>
      </w:r>
      <w:r w:rsidR="00276CF5">
        <w:t>training</w:t>
      </w:r>
      <w:r w:rsidR="00276CF5">
        <w:rPr>
          <w:rFonts w:hint="eastAsia"/>
        </w:rPr>
        <w:t xml:space="preserve"> can be reported to the network in functionality identification. Then,</w:t>
      </w:r>
      <w:r w:rsidR="00E134A2">
        <w:rPr>
          <w:rFonts w:hint="eastAsia"/>
        </w:rPr>
        <w:t xml:space="preserve"> gNB will configure </w:t>
      </w:r>
      <w:r w:rsidR="00E134A2">
        <w:t>the</w:t>
      </w:r>
      <w:r w:rsidR="00E134A2">
        <w:rPr>
          <w:rFonts w:hint="eastAsia"/>
        </w:rPr>
        <w:t xml:space="preserve"> </w:t>
      </w:r>
      <w:r w:rsidR="002C5361">
        <w:rPr>
          <w:rFonts w:hint="eastAsia"/>
        </w:rPr>
        <w:t xml:space="preserve">QCL of </w:t>
      </w:r>
      <w:r w:rsidR="00E134A2">
        <w:rPr>
          <w:rFonts w:hint="eastAsia"/>
        </w:rPr>
        <w:t>RS</w:t>
      </w:r>
      <w:r w:rsidR="002C5361">
        <w:rPr>
          <w:rFonts w:hint="eastAsia"/>
        </w:rPr>
        <w:t xml:space="preserve"> with Set B beams accordingly</w:t>
      </w:r>
      <w:r w:rsidR="00E134A2">
        <w:rPr>
          <w:rFonts w:hint="eastAsia"/>
        </w:rPr>
        <w:t xml:space="preserve"> for model inference.</w:t>
      </w:r>
    </w:p>
    <w:p w14:paraId="1AE0571C" w14:textId="08704758" w:rsidR="002C5361" w:rsidRDefault="002C5361" w:rsidP="002C5361">
      <w:pPr>
        <w:spacing w:beforeLines="50" w:before="120"/>
        <w:rPr>
          <w:b/>
        </w:rPr>
      </w:pPr>
      <w:r w:rsidRPr="001B0576">
        <w:rPr>
          <w:rFonts w:hint="eastAsia"/>
          <w:b/>
        </w:rPr>
        <w:t>Proposal</w:t>
      </w:r>
      <w:r>
        <w:rPr>
          <w:rFonts w:hint="eastAsia"/>
          <w:b/>
        </w:rPr>
        <w:t xml:space="preserve"> </w:t>
      </w:r>
      <w:r w:rsidR="00962453">
        <w:rPr>
          <w:rFonts w:hint="eastAsia"/>
          <w:b/>
        </w:rPr>
        <w:t>29</w:t>
      </w:r>
      <w:r w:rsidRPr="001B0576">
        <w:rPr>
          <w:rFonts w:hint="eastAsia"/>
          <w:b/>
        </w:rPr>
        <w:t xml:space="preserve">: </w:t>
      </w:r>
      <w:r w:rsidRPr="002C5361">
        <w:rPr>
          <w:rFonts w:hint="eastAsia"/>
          <w:b/>
        </w:rPr>
        <w:t xml:space="preserve">To ensure the </w:t>
      </w:r>
      <w:r w:rsidRPr="002C5361">
        <w:rPr>
          <w:b/>
        </w:rPr>
        <w:t xml:space="preserve">consistency </w:t>
      </w:r>
      <w:r>
        <w:rPr>
          <w:rFonts w:hint="eastAsia"/>
          <w:b/>
        </w:rPr>
        <w:t xml:space="preserve">of </w:t>
      </w:r>
      <w:r w:rsidRPr="002C5361">
        <w:rPr>
          <w:b/>
        </w:rPr>
        <w:t>patterns/association of Set B and Set A,</w:t>
      </w:r>
      <w:r>
        <w:rPr>
          <w:rFonts w:hint="eastAsia"/>
          <w:b/>
        </w:rPr>
        <w:t xml:space="preserve"> the QCL relation of RS with Set</w:t>
      </w:r>
      <w:r w:rsidR="00CE4E22">
        <w:rPr>
          <w:rFonts w:hint="eastAsia"/>
          <w:b/>
        </w:rPr>
        <w:t xml:space="preserve"> </w:t>
      </w:r>
      <w:r>
        <w:rPr>
          <w:rFonts w:hint="eastAsia"/>
          <w:b/>
        </w:rPr>
        <w:t xml:space="preserve">B beams and Set </w:t>
      </w:r>
      <w:proofErr w:type="gramStart"/>
      <w:r>
        <w:rPr>
          <w:rFonts w:hint="eastAsia"/>
          <w:b/>
        </w:rPr>
        <w:t>A</w:t>
      </w:r>
      <w:proofErr w:type="gramEnd"/>
      <w:r>
        <w:rPr>
          <w:rFonts w:hint="eastAsia"/>
          <w:b/>
        </w:rPr>
        <w:t xml:space="preserve"> beams can be considered.</w:t>
      </w:r>
      <w:r w:rsidRPr="001B0576">
        <w:rPr>
          <w:rFonts w:hint="eastAsia"/>
          <w:b/>
        </w:rPr>
        <w:t xml:space="preserve"> </w:t>
      </w:r>
    </w:p>
    <w:p w14:paraId="7FE0D0A0" w14:textId="23F2EC37" w:rsidR="002050FE" w:rsidRDefault="00BE1C80" w:rsidP="001B0576">
      <w:pPr>
        <w:spacing w:beforeLines="50" w:before="120"/>
      </w:pPr>
      <w:r>
        <w:rPr>
          <w:rFonts w:hint="eastAsia"/>
        </w:rPr>
        <w:t xml:space="preserve">For the consistency of model input/output order, </w:t>
      </w:r>
      <w:r w:rsidR="00414E46">
        <w:rPr>
          <w:rFonts w:hint="eastAsia"/>
        </w:rPr>
        <w:t>we think the mapping rule between RS and Tx beams can be pre-defined</w:t>
      </w:r>
      <w:r w:rsidR="003A385F">
        <w:rPr>
          <w:rFonts w:hint="eastAsia"/>
        </w:rPr>
        <w:t xml:space="preserve"> such that </w:t>
      </w:r>
      <w:r w:rsidR="00CE4E22">
        <w:rPr>
          <w:rFonts w:hint="eastAsia"/>
        </w:rPr>
        <w:t xml:space="preserve">different </w:t>
      </w:r>
      <w:proofErr w:type="spellStart"/>
      <w:r w:rsidR="003A385F">
        <w:rPr>
          <w:rFonts w:hint="eastAsia"/>
        </w:rPr>
        <w:t>gNB</w:t>
      </w:r>
      <w:r w:rsidR="00CE4E22">
        <w:rPr>
          <w:rFonts w:hint="eastAsia"/>
        </w:rPr>
        <w:t>s</w:t>
      </w:r>
      <w:proofErr w:type="spellEnd"/>
      <w:r w:rsidR="003A385F">
        <w:rPr>
          <w:rFonts w:hint="eastAsia"/>
        </w:rPr>
        <w:t xml:space="preserve"> </w:t>
      </w:r>
      <w:r w:rsidR="00CB3242">
        <w:rPr>
          <w:rFonts w:hint="eastAsia"/>
        </w:rPr>
        <w:t>can</w:t>
      </w:r>
      <w:r w:rsidR="003A385F">
        <w:rPr>
          <w:rFonts w:hint="eastAsia"/>
        </w:rPr>
        <w:t xml:space="preserve"> use the same mapping rule</w:t>
      </w:r>
      <w:r w:rsidR="00414E46">
        <w:rPr>
          <w:rFonts w:hint="eastAsia"/>
        </w:rPr>
        <w:t>,</w:t>
      </w:r>
      <w:r w:rsidR="00DF0243">
        <w:rPr>
          <w:rFonts w:hint="eastAsia"/>
        </w:rPr>
        <w:t xml:space="preserve"> </w:t>
      </w:r>
      <w:r w:rsidR="00414E46">
        <w:rPr>
          <w:rFonts w:hint="eastAsia"/>
        </w:rPr>
        <w:t>and the L1-RSRP values of the Tx beams can be inputted to the AI/ML model in a pre-defined order</w:t>
      </w:r>
      <w:r w:rsidR="00F65FB8">
        <w:rPr>
          <w:rFonts w:hint="eastAsia"/>
        </w:rPr>
        <w:t xml:space="preserve">, e.g., </w:t>
      </w:r>
      <w:r w:rsidR="003A385F">
        <w:rPr>
          <w:rFonts w:hint="eastAsia"/>
        </w:rPr>
        <w:t>in</w:t>
      </w:r>
      <w:r w:rsidR="003A385F" w:rsidRPr="00DD14BC">
        <w:rPr>
          <w:rFonts w:cs="Times New Roman" w:hint="eastAsia"/>
        </w:rPr>
        <w:t xml:space="preserve"> </w:t>
      </w:r>
      <w:r w:rsidR="003A385F">
        <w:rPr>
          <w:rFonts w:cs="Times New Roman" w:hint="eastAsia"/>
        </w:rPr>
        <w:t xml:space="preserve">the </w:t>
      </w:r>
      <w:r w:rsidR="003A385F" w:rsidRPr="00DD14BC">
        <w:rPr>
          <w:rFonts w:cs="Times New Roman" w:hint="eastAsia"/>
        </w:rPr>
        <w:t>order</w:t>
      </w:r>
      <w:r w:rsidR="003A385F">
        <w:rPr>
          <w:rFonts w:cs="Times New Roman" w:hint="eastAsia"/>
        </w:rPr>
        <w:t xml:space="preserve"> that the RS configured in </w:t>
      </w:r>
      <w:r w:rsidR="003A385F">
        <w:rPr>
          <w:rFonts w:cs="Times New Roman"/>
        </w:rPr>
        <w:t>the</w:t>
      </w:r>
      <w:r w:rsidR="003A385F">
        <w:rPr>
          <w:rFonts w:cs="Times New Roman" w:hint="eastAsia"/>
        </w:rPr>
        <w:t xml:space="preserve"> RS set</w:t>
      </w:r>
      <w:r w:rsidR="00414E46">
        <w:rPr>
          <w:rFonts w:hint="eastAsia"/>
        </w:rPr>
        <w:t>.</w:t>
      </w:r>
      <w:r w:rsidR="00E134A2">
        <w:rPr>
          <w:rFonts w:hint="eastAsia"/>
        </w:rPr>
        <w:t xml:space="preserve"> </w:t>
      </w:r>
      <w:r w:rsidR="00CB3242">
        <w:rPr>
          <w:rFonts w:hint="eastAsia"/>
        </w:rPr>
        <w:t xml:space="preserve"> For example, </w:t>
      </w:r>
      <w:r w:rsidR="00CE4E22">
        <w:rPr>
          <w:rFonts w:hint="eastAsia"/>
        </w:rPr>
        <w:t>gNB1 and gNB2</w:t>
      </w:r>
      <w:r w:rsidR="00EB7ED0">
        <w:rPr>
          <w:rFonts w:hint="eastAsia"/>
        </w:rPr>
        <w:t xml:space="preserve"> use the</w:t>
      </w:r>
      <w:r w:rsidR="00CE4E22">
        <w:rPr>
          <w:rFonts w:hint="eastAsia"/>
        </w:rPr>
        <w:t xml:space="preserve"> same DL </w:t>
      </w:r>
      <w:proofErr w:type="gramStart"/>
      <w:r w:rsidR="00CE4E22">
        <w:rPr>
          <w:rFonts w:hint="eastAsia"/>
        </w:rPr>
        <w:t>Tx</w:t>
      </w:r>
      <w:proofErr w:type="gramEnd"/>
      <w:r w:rsidR="00CE4E22">
        <w:rPr>
          <w:rFonts w:hint="eastAsia"/>
        </w:rPr>
        <w:t xml:space="preserve"> beam codebook</w:t>
      </w:r>
      <w:r w:rsidR="00EB7ED0">
        <w:rPr>
          <w:rFonts w:hint="eastAsia"/>
        </w:rPr>
        <w:t xml:space="preserve"> as shown in </w:t>
      </w:r>
      <w:r w:rsidR="00EB7ED0">
        <w:fldChar w:fldCharType="begin"/>
      </w:r>
      <w:r w:rsidR="00EB7ED0">
        <w:instrText xml:space="preserve"> </w:instrText>
      </w:r>
      <w:r w:rsidR="00EB7ED0">
        <w:rPr>
          <w:rFonts w:hint="eastAsia"/>
        </w:rPr>
        <w:instrText>REF _Ref157528108 \h</w:instrText>
      </w:r>
      <w:r w:rsidR="00EB7ED0">
        <w:instrText xml:space="preserve"> </w:instrText>
      </w:r>
      <w:r w:rsidR="00EB7ED0">
        <w:fldChar w:fldCharType="separate"/>
      </w:r>
      <w:r w:rsidR="00E91D8F" w:rsidRPr="00E477BC">
        <w:rPr>
          <w:rFonts w:cs="Times New Roman"/>
        </w:rPr>
        <w:t xml:space="preserve">Figure </w:t>
      </w:r>
      <w:r w:rsidR="00E91D8F">
        <w:rPr>
          <w:rFonts w:cs="Times New Roman"/>
          <w:noProof/>
        </w:rPr>
        <w:t>6</w:t>
      </w:r>
      <w:r w:rsidR="00EB7ED0">
        <w:fldChar w:fldCharType="end"/>
      </w:r>
      <w:bookmarkStart w:id="12" w:name="_GoBack"/>
      <w:bookmarkEnd w:id="12"/>
      <w:r w:rsidR="00EB7ED0">
        <w:rPr>
          <w:rFonts w:hint="eastAsia"/>
        </w:rPr>
        <w:t xml:space="preserve">, and </w:t>
      </w:r>
      <w:r w:rsidR="00CB3242">
        <w:rPr>
          <w:rFonts w:hint="eastAsia"/>
        </w:rPr>
        <w:t xml:space="preserve">both gNB1 </w:t>
      </w:r>
      <w:r w:rsidR="001C6120">
        <w:rPr>
          <w:rFonts w:hint="eastAsia"/>
        </w:rPr>
        <w:t>and gNB2 configure RS set:</w:t>
      </w:r>
      <w:r w:rsidR="00D972E2">
        <w:rPr>
          <w:rFonts w:hint="eastAsia"/>
        </w:rPr>
        <w:t xml:space="preserve"> </w:t>
      </w:r>
      <w:r w:rsidR="001C6120">
        <w:rPr>
          <w:rFonts w:hint="eastAsia"/>
        </w:rPr>
        <w:t xml:space="preserve">{RS0, </w:t>
      </w:r>
      <w:r w:rsidR="00CB3242">
        <w:rPr>
          <w:rFonts w:hint="eastAsia"/>
        </w:rPr>
        <w:t>RS1,</w:t>
      </w:r>
      <w:r w:rsidR="001C6120">
        <w:rPr>
          <w:rFonts w:hint="eastAsia"/>
        </w:rPr>
        <w:t xml:space="preserve"> </w:t>
      </w:r>
      <w:r w:rsidR="00CB3242">
        <w:rPr>
          <w:rFonts w:hint="eastAsia"/>
        </w:rPr>
        <w:t>RS2,</w:t>
      </w:r>
      <w:r w:rsidR="001C6120">
        <w:rPr>
          <w:rFonts w:hint="eastAsia"/>
        </w:rPr>
        <w:t xml:space="preserve"> </w:t>
      </w:r>
      <w:r w:rsidR="00CB3242">
        <w:rPr>
          <w:rFonts w:hint="eastAsia"/>
        </w:rPr>
        <w:t>RS3,</w:t>
      </w:r>
      <w:r w:rsidR="001C6120">
        <w:rPr>
          <w:rFonts w:hint="eastAsia"/>
        </w:rPr>
        <w:t xml:space="preserve"> </w:t>
      </w:r>
      <w:r w:rsidR="00CB3242">
        <w:rPr>
          <w:rFonts w:hint="eastAsia"/>
        </w:rPr>
        <w:t>RS4,</w:t>
      </w:r>
      <w:r w:rsidR="001C6120">
        <w:rPr>
          <w:rFonts w:hint="eastAsia"/>
        </w:rPr>
        <w:t xml:space="preserve"> </w:t>
      </w:r>
      <w:r w:rsidR="00CB3242">
        <w:rPr>
          <w:rFonts w:hint="eastAsia"/>
        </w:rPr>
        <w:t>RS5,</w:t>
      </w:r>
      <w:r w:rsidR="001C6120">
        <w:rPr>
          <w:rFonts w:hint="eastAsia"/>
        </w:rPr>
        <w:t xml:space="preserve"> </w:t>
      </w:r>
      <w:r w:rsidR="00CB3242">
        <w:rPr>
          <w:rFonts w:hint="eastAsia"/>
        </w:rPr>
        <w:t>RS6,</w:t>
      </w:r>
      <w:r w:rsidR="001C6120">
        <w:rPr>
          <w:rFonts w:hint="eastAsia"/>
        </w:rPr>
        <w:t xml:space="preserve"> </w:t>
      </w:r>
      <w:r w:rsidR="00CB3242">
        <w:rPr>
          <w:rFonts w:hint="eastAsia"/>
        </w:rPr>
        <w:t>RS7}</w:t>
      </w:r>
      <w:r w:rsidR="00CB6C42">
        <w:rPr>
          <w:rFonts w:hint="eastAsia"/>
        </w:rPr>
        <w:t>.</w:t>
      </w:r>
      <w:r w:rsidR="00CB3242">
        <w:rPr>
          <w:rFonts w:hint="eastAsia"/>
        </w:rPr>
        <w:t xml:space="preserve"> </w:t>
      </w:r>
      <w:r w:rsidR="00CB6C42">
        <w:rPr>
          <w:rFonts w:hint="eastAsia"/>
        </w:rPr>
        <w:t>F</w:t>
      </w:r>
      <w:r w:rsidR="00CB3242">
        <w:rPr>
          <w:rFonts w:hint="eastAsia"/>
        </w:rPr>
        <w:t xml:space="preserve">or gNB1, the </w:t>
      </w:r>
      <w:r w:rsidR="008F443E">
        <w:rPr>
          <w:rFonts w:hint="eastAsia"/>
        </w:rPr>
        <w:t>configured RS resources mapped to {</w:t>
      </w:r>
      <w:r w:rsidR="008F443E">
        <w:rPr>
          <w:rFonts w:cs="Times New Roman" w:hint="eastAsia"/>
          <w:szCs w:val="20"/>
        </w:rPr>
        <w:t>beam 1, beam 17, beam 6, beam 22, beam 11, beam 27, beam 16, beam 32</w:t>
      </w:r>
      <w:r w:rsidR="008F443E">
        <w:rPr>
          <w:rFonts w:hint="eastAsia"/>
        </w:rPr>
        <w:t>}, and for gNB</w:t>
      </w:r>
      <w:r w:rsidR="00DD5449">
        <w:rPr>
          <w:rFonts w:hint="eastAsia"/>
        </w:rPr>
        <w:t>2</w:t>
      </w:r>
      <w:r w:rsidR="008F443E">
        <w:rPr>
          <w:rFonts w:hint="eastAsia"/>
        </w:rPr>
        <w:t xml:space="preserve">, </w:t>
      </w:r>
      <w:r w:rsidR="008F443E">
        <w:t>the</w:t>
      </w:r>
      <w:r w:rsidR="008F443E">
        <w:rPr>
          <w:rFonts w:hint="eastAsia"/>
        </w:rPr>
        <w:t xml:space="preserve"> configured RS resources mapped to </w:t>
      </w:r>
      <w:r w:rsidR="00CB6C42">
        <w:rPr>
          <w:rFonts w:hint="eastAsia"/>
        </w:rPr>
        <w:t>{</w:t>
      </w:r>
      <w:r w:rsidR="00CB6C42">
        <w:rPr>
          <w:rFonts w:cs="Times New Roman" w:hint="eastAsia"/>
          <w:szCs w:val="20"/>
        </w:rPr>
        <w:t>beam 1, beam 6, beam 11, beam 16, beam 17, beam 22, beam 27, beam 32</w:t>
      </w:r>
      <w:r w:rsidR="00CB6C42">
        <w:rPr>
          <w:rFonts w:hint="eastAsia"/>
        </w:rPr>
        <w:t xml:space="preserve">}. </w:t>
      </w:r>
      <w:r w:rsidR="00DD5449">
        <w:rPr>
          <w:rFonts w:hint="eastAsia"/>
        </w:rPr>
        <w:t xml:space="preserve">The UE measures the RS set transmitted from gNB1 for model </w:t>
      </w:r>
      <w:r w:rsidR="00DD5449">
        <w:t>training</w:t>
      </w:r>
      <w:r w:rsidR="00DD5449">
        <w:rPr>
          <w:rFonts w:hint="eastAsia"/>
        </w:rPr>
        <w:t xml:space="preserve"> and measures the RS set transmitted from gNB2 for model inference. </w:t>
      </w:r>
      <w:r w:rsidR="00DD5449">
        <w:t>Although</w:t>
      </w:r>
      <w:r w:rsidR="00CB6C42">
        <w:rPr>
          <w:rFonts w:hint="eastAsia"/>
        </w:rPr>
        <w:t xml:space="preserve"> UE input</w:t>
      </w:r>
      <w:r w:rsidR="00DD5449">
        <w:rPr>
          <w:rFonts w:hint="eastAsia"/>
        </w:rPr>
        <w:t>s</w:t>
      </w:r>
      <w:r w:rsidR="00CB6C42">
        <w:rPr>
          <w:rFonts w:hint="eastAsia"/>
        </w:rPr>
        <w:t xml:space="preserve"> the L1-RSRP values to </w:t>
      </w:r>
      <w:r w:rsidR="00CB6C42">
        <w:t>the</w:t>
      </w:r>
      <w:r w:rsidR="00CB6C42">
        <w:rPr>
          <w:rFonts w:hint="eastAsia"/>
        </w:rPr>
        <w:t xml:space="preserve"> AI/ML model in the </w:t>
      </w:r>
      <w:r w:rsidR="00D67E83">
        <w:rPr>
          <w:rFonts w:hint="eastAsia"/>
        </w:rPr>
        <w:t xml:space="preserve">same </w:t>
      </w:r>
      <w:r w:rsidR="00CB6C42">
        <w:rPr>
          <w:rFonts w:hint="eastAsia"/>
        </w:rPr>
        <w:t xml:space="preserve">order as the RS configured in </w:t>
      </w:r>
      <w:r w:rsidR="00CB6C42">
        <w:t>the</w:t>
      </w:r>
      <w:r w:rsidR="00CB6C42">
        <w:rPr>
          <w:rFonts w:hint="eastAsia"/>
        </w:rPr>
        <w:t xml:space="preserve"> RS set, </w:t>
      </w:r>
      <w:r w:rsidR="00052943">
        <w:rPr>
          <w:rFonts w:hint="eastAsia"/>
        </w:rPr>
        <w:t>the</w:t>
      </w:r>
      <w:r w:rsidR="002050FE">
        <w:rPr>
          <w:rFonts w:hint="eastAsia"/>
        </w:rPr>
        <w:t xml:space="preserve"> beam</w:t>
      </w:r>
      <w:r w:rsidR="00052943">
        <w:rPr>
          <w:rFonts w:hint="eastAsia"/>
        </w:rPr>
        <w:t xml:space="preserve"> order</w:t>
      </w:r>
      <w:r w:rsidR="00DD5449">
        <w:rPr>
          <w:rFonts w:hint="eastAsia"/>
        </w:rPr>
        <w:t xml:space="preserve"> for model input are </w:t>
      </w:r>
      <w:r w:rsidR="00052943">
        <w:rPr>
          <w:rFonts w:hint="eastAsia"/>
        </w:rPr>
        <w:t>different</w:t>
      </w:r>
      <w:r w:rsidR="002050FE">
        <w:rPr>
          <w:rFonts w:hint="eastAsia"/>
        </w:rPr>
        <w:t xml:space="preserve"> under gNB1 </w:t>
      </w:r>
      <w:r w:rsidR="00DD5449">
        <w:rPr>
          <w:rFonts w:hint="eastAsia"/>
        </w:rPr>
        <w:t>and gNB2 configuration</w:t>
      </w:r>
      <w:r w:rsidR="00D67E83">
        <w:rPr>
          <w:rFonts w:hint="eastAsia"/>
        </w:rPr>
        <w:t>. Hence, the beam prediction accuracy will be decrease</w:t>
      </w:r>
      <w:r w:rsidR="009E11C0">
        <w:rPr>
          <w:rFonts w:hint="eastAsia"/>
        </w:rPr>
        <w:t>d.</w:t>
      </w:r>
      <w:r w:rsidR="00D67E83">
        <w:rPr>
          <w:rFonts w:hint="eastAsia"/>
        </w:rPr>
        <w:t xml:space="preserve"> </w:t>
      </w:r>
    </w:p>
    <w:p w14:paraId="06063960" w14:textId="566DA381" w:rsidR="00052943" w:rsidRPr="00052943" w:rsidRDefault="00052943" w:rsidP="001B0576">
      <w:pPr>
        <w:spacing w:beforeLines="50" w:before="120"/>
      </w:pPr>
      <w:r w:rsidRPr="001B0576">
        <w:rPr>
          <w:rFonts w:hint="eastAsia"/>
          <w:b/>
        </w:rPr>
        <w:t>Proposal</w:t>
      </w:r>
      <w:r>
        <w:rPr>
          <w:rFonts w:hint="eastAsia"/>
          <w:b/>
        </w:rPr>
        <w:t xml:space="preserve"> </w:t>
      </w:r>
      <w:r w:rsidR="00962453">
        <w:rPr>
          <w:rFonts w:hint="eastAsia"/>
          <w:b/>
        </w:rPr>
        <w:t>30</w:t>
      </w:r>
      <w:r w:rsidRPr="001B0576">
        <w:rPr>
          <w:rFonts w:hint="eastAsia"/>
          <w:b/>
        </w:rPr>
        <w:t xml:space="preserve">: </w:t>
      </w:r>
      <w:r w:rsidRPr="002C5361">
        <w:rPr>
          <w:rFonts w:hint="eastAsia"/>
          <w:b/>
        </w:rPr>
        <w:t xml:space="preserve">To ensure the </w:t>
      </w:r>
      <w:r w:rsidRPr="002C5361">
        <w:rPr>
          <w:b/>
        </w:rPr>
        <w:t xml:space="preserve">consistency </w:t>
      </w:r>
      <w:r>
        <w:rPr>
          <w:rFonts w:hint="eastAsia"/>
          <w:b/>
        </w:rPr>
        <w:t xml:space="preserve">of </w:t>
      </w:r>
      <w:r w:rsidR="009E11C0" w:rsidRPr="009E11C0">
        <w:rPr>
          <w:b/>
        </w:rPr>
        <w:t>model input/output order</w:t>
      </w:r>
      <w:r w:rsidRPr="002C5361">
        <w:rPr>
          <w:b/>
        </w:rPr>
        <w:t>,</w:t>
      </w:r>
      <w:r>
        <w:rPr>
          <w:rFonts w:hint="eastAsia"/>
          <w:b/>
        </w:rPr>
        <w:t xml:space="preserve"> </w:t>
      </w:r>
      <w:r w:rsidR="009E11C0" w:rsidRPr="009E11C0">
        <w:rPr>
          <w:b/>
        </w:rPr>
        <w:t xml:space="preserve">the mapping rule between RS and </w:t>
      </w:r>
      <w:proofErr w:type="gramStart"/>
      <w:r w:rsidR="009E11C0" w:rsidRPr="009E11C0">
        <w:rPr>
          <w:b/>
        </w:rPr>
        <w:t>Tx</w:t>
      </w:r>
      <w:proofErr w:type="gramEnd"/>
      <w:r w:rsidR="009E11C0" w:rsidRPr="009E11C0">
        <w:rPr>
          <w:b/>
        </w:rPr>
        <w:t xml:space="preserve"> beams can be pre-defined</w:t>
      </w:r>
      <w:r>
        <w:rPr>
          <w:rFonts w:hint="eastAsia"/>
          <w:b/>
        </w:rPr>
        <w:t>.</w:t>
      </w:r>
      <w:r w:rsidRPr="001B0576">
        <w:rPr>
          <w:rFonts w:hint="eastAsia"/>
          <w:b/>
        </w:rPr>
        <w:t xml:space="preserve"> </w:t>
      </w:r>
    </w:p>
    <w:p w14:paraId="195050D4" w14:textId="6A1CD1C9" w:rsidR="00C77FDE" w:rsidRDefault="004C5300" w:rsidP="00DF0243">
      <w:pPr>
        <w:pStyle w:val="a8"/>
        <w:keepNext/>
        <w:widowControl/>
        <w:numPr>
          <w:ilvl w:val="0"/>
          <w:numId w:val="1"/>
        </w:numPr>
        <w:spacing w:before="240" w:after="120"/>
        <w:ind w:left="424" w:hangingChars="151" w:hanging="424"/>
        <w:outlineLvl w:val="0"/>
        <w:rPr>
          <w:rFonts w:ascii="Arial" w:eastAsia="宋体" w:hAnsi="Arial" w:cs="Arial"/>
          <w:b/>
          <w:kern w:val="32"/>
          <w:sz w:val="28"/>
          <w:szCs w:val="20"/>
        </w:rPr>
      </w:pPr>
      <w:r w:rsidRPr="00C77FDE">
        <w:rPr>
          <w:rFonts w:ascii="Arial" w:eastAsia="宋体" w:hAnsi="Arial" w:cs="Arial" w:hint="eastAsia"/>
          <w:b/>
          <w:kern w:val="32"/>
          <w:sz w:val="28"/>
          <w:szCs w:val="20"/>
        </w:rPr>
        <w:t>Functionality identification</w:t>
      </w:r>
    </w:p>
    <w:p w14:paraId="726DFAFB" w14:textId="5DF2B3CA" w:rsidR="00174FC8" w:rsidRDefault="00F0301B" w:rsidP="00C77FDE">
      <w:pPr>
        <w:spacing w:afterLines="50" w:after="120"/>
        <w:rPr>
          <w:rFonts w:cs="Times New Roman"/>
          <w:color w:val="000000" w:themeColor="text1"/>
          <w:szCs w:val="20"/>
        </w:rPr>
      </w:pPr>
      <w:r>
        <w:rPr>
          <w:rFonts w:cs="Times New Roman" w:hint="eastAsia"/>
          <w:color w:val="000000" w:themeColor="text1"/>
          <w:szCs w:val="20"/>
        </w:rPr>
        <w:t xml:space="preserve">In Rel-18, the following </w:t>
      </w:r>
      <w:r>
        <w:rPr>
          <w:rFonts w:cs="Times New Roman"/>
          <w:color w:val="000000" w:themeColor="text1"/>
          <w:szCs w:val="20"/>
        </w:rPr>
        <w:t>aspects</w:t>
      </w:r>
      <w:r>
        <w:rPr>
          <w:rFonts w:cs="Times New Roman" w:hint="eastAsia"/>
          <w:color w:val="000000" w:themeColor="text1"/>
          <w:szCs w:val="20"/>
        </w:rPr>
        <w:t xml:space="preserve"> of</w:t>
      </w:r>
      <w:r w:rsidRPr="00F0301B">
        <w:rPr>
          <w:rFonts w:cs="Times New Roman"/>
          <w:color w:val="000000" w:themeColor="text1"/>
          <w:szCs w:val="20"/>
        </w:rPr>
        <w:t xml:space="preserve"> BM-specific conditions/additional conditions for </w:t>
      </w:r>
      <w:proofErr w:type="gramStart"/>
      <w:r w:rsidRPr="00F0301B">
        <w:rPr>
          <w:rFonts w:cs="Times New Roman"/>
          <w:color w:val="000000" w:themeColor="text1"/>
          <w:szCs w:val="20"/>
        </w:rPr>
        <w:t>functionality(</w:t>
      </w:r>
      <w:proofErr w:type="spellStart"/>
      <w:proofErr w:type="gramEnd"/>
      <w:r w:rsidRPr="00F0301B">
        <w:rPr>
          <w:rFonts w:cs="Times New Roman"/>
          <w:color w:val="000000" w:themeColor="text1"/>
          <w:szCs w:val="20"/>
        </w:rPr>
        <w:t>ies</w:t>
      </w:r>
      <w:proofErr w:type="spellEnd"/>
      <w:r w:rsidRPr="00F0301B">
        <w:rPr>
          <w:rFonts w:cs="Times New Roman"/>
          <w:color w:val="000000" w:themeColor="text1"/>
          <w:szCs w:val="20"/>
        </w:rPr>
        <w:t xml:space="preserve">) and/or </w:t>
      </w:r>
      <w:r w:rsidRPr="00F0301B">
        <w:rPr>
          <w:rFonts w:cs="Times New Roman"/>
          <w:color w:val="000000" w:themeColor="text1"/>
          <w:szCs w:val="20"/>
        </w:rPr>
        <w:lastRenderedPageBreak/>
        <w:t xml:space="preserve">model(s) are considered </w:t>
      </w:r>
      <w:r>
        <w:rPr>
          <w:rFonts w:cs="Times New Roman"/>
          <w:color w:val="000000" w:themeColor="text1"/>
          <w:szCs w:val="20"/>
        </w:rPr>
        <w:fldChar w:fldCharType="begin"/>
      </w:r>
      <w:r>
        <w:rPr>
          <w:rFonts w:cs="Times New Roman"/>
          <w:color w:val="000000" w:themeColor="text1"/>
          <w:szCs w:val="20"/>
        </w:rPr>
        <w:instrText xml:space="preserve"> REF _Ref157095389 \r \h </w:instrText>
      </w:r>
      <w:r>
        <w:rPr>
          <w:rFonts w:cs="Times New Roman"/>
          <w:color w:val="000000" w:themeColor="text1"/>
          <w:szCs w:val="20"/>
        </w:rPr>
      </w:r>
      <w:r>
        <w:rPr>
          <w:rFonts w:cs="Times New Roman"/>
          <w:color w:val="000000" w:themeColor="text1"/>
          <w:szCs w:val="20"/>
        </w:rPr>
        <w:fldChar w:fldCharType="separate"/>
      </w:r>
      <w:r>
        <w:rPr>
          <w:rFonts w:cs="Times New Roman"/>
          <w:color w:val="000000" w:themeColor="text1"/>
          <w:szCs w:val="20"/>
        </w:rPr>
        <w:t>[2]</w:t>
      </w:r>
      <w:r>
        <w:rPr>
          <w:rFonts w:cs="Times New Roman"/>
          <w:color w:val="000000" w:themeColor="text1"/>
          <w:szCs w:val="20"/>
        </w:rPr>
        <w:fldChar w:fldCharType="end"/>
      </w:r>
      <w:r>
        <w:rPr>
          <w:rFonts w:cs="Times New Roman" w:hint="eastAsia"/>
          <w:color w:val="000000" w:themeColor="text1"/>
          <w:szCs w:val="20"/>
        </w:rPr>
        <w:t>.</w:t>
      </w:r>
    </w:p>
    <w:tbl>
      <w:tblPr>
        <w:tblStyle w:val="aa"/>
        <w:tblW w:w="0" w:type="auto"/>
        <w:tblLook w:val="04A0" w:firstRow="1" w:lastRow="0" w:firstColumn="1" w:lastColumn="0" w:noHBand="0" w:noVBand="1"/>
      </w:tblPr>
      <w:tblGrid>
        <w:gridCol w:w="9286"/>
      </w:tblGrid>
      <w:tr w:rsidR="004C4448" w14:paraId="503F4682" w14:textId="77777777" w:rsidTr="004C4448">
        <w:tc>
          <w:tcPr>
            <w:tcW w:w="9286" w:type="dxa"/>
          </w:tcPr>
          <w:p w14:paraId="6C6F6B9F" w14:textId="77777777" w:rsidR="004C4448" w:rsidRPr="004C4448" w:rsidRDefault="004C4448" w:rsidP="004C4448">
            <w:pPr>
              <w:spacing w:afterLines="50" w:after="120"/>
              <w:rPr>
                <w:rFonts w:cs="Times New Roman"/>
                <w:color w:val="000000" w:themeColor="text1"/>
                <w:szCs w:val="20"/>
                <w:lang w:val="en-GB"/>
              </w:rPr>
            </w:pPr>
            <w:r w:rsidRPr="004C4448">
              <w:rPr>
                <w:rFonts w:cs="Times New Roman"/>
                <w:color w:val="000000" w:themeColor="text1"/>
                <w:szCs w:val="20"/>
                <w:lang w:val="en-GB"/>
              </w:rPr>
              <w:t>-</w:t>
            </w:r>
            <w:r w:rsidRPr="004C4448">
              <w:rPr>
                <w:rFonts w:cs="Times New Roman"/>
                <w:color w:val="000000" w:themeColor="text1"/>
                <w:szCs w:val="20"/>
                <w:lang w:val="en-GB"/>
              </w:rPr>
              <w:tab/>
              <w:t xml:space="preserve">information regarding model inference </w:t>
            </w:r>
          </w:p>
          <w:p w14:paraId="098090CD" w14:textId="77777777" w:rsidR="004C4448" w:rsidRPr="004C4448" w:rsidRDefault="004C4448" w:rsidP="004C4448">
            <w:pPr>
              <w:spacing w:afterLines="50" w:after="120"/>
              <w:rPr>
                <w:rFonts w:cs="Times New Roman"/>
                <w:color w:val="000000" w:themeColor="text1"/>
                <w:szCs w:val="20"/>
                <w:lang w:val="en-GB"/>
              </w:rPr>
            </w:pPr>
            <w:r w:rsidRPr="004C4448">
              <w:rPr>
                <w:rFonts w:cs="Times New Roman"/>
                <w:color w:val="000000" w:themeColor="text1"/>
                <w:szCs w:val="20"/>
                <w:lang w:val="en-GB"/>
              </w:rPr>
              <w:t>-</w:t>
            </w:r>
            <w:r w:rsidRPr="004C4448">
              <w:rPr>
                <w:rFonts w:cs="Times New Roman"/>
                <w:color w:val="000000" w:themeColor="text1"/>
                <w:szCs w:val="20"/>
                <w:lang w:val="en-GB"/>
              </w:rPr>
              <w:tab/>
              <w:t>Set A / Set B configuration</w:t>
            </w:r>
          </w:p>
          <w:p w14:paraId="243FBA74" w14:textId="77777777" w:rsidR="004C4448" w:rsidRPr="004C4448" w:rsidRDefault="004C4448" w:rsidP="004C4448">
            <w:pPr>
              <w:spacing w:afterLines="50" w:after="120"/>
              <w:rPr>
                <w:rFonts w:cs="Times New Roman"/>
                <w:color w:val="000000" w:themeColor="text1"/>
                <w:szCs w:val="20"/>
                <w:lang w:val="en-GB"/>
              </w:rPr>
            </w:pPr>
            <w:r w:rsidRPr="004C4448">
              <w:rPr>
                <w:rFonts w:cs="Times New Roman"/>
                <w:color w:val="000000" w:themeColor="text1"/>
                <w:szCs w:val="20"/>
                <w:lang w:val="en-GB"/>
              </w:rPr>
              <w:t>-</w:t>
            </w:r>
            <w:r w:rsidRPr="004C4448">
              <w:rPr>
                <w:rFonts w:cs="Times New Roman"/>
                <w:color w:val="000000" w:themeColor="text1"/>
                <w:szCs w:val="20"/>
                <w:lang w:val="en-GB"/>
              </w:rPr>
              <w:tab/>
              <w:t>performance monitoring</w:t>
            </w:r>
          </w:p>
          <w:p w14:paraId="3BE0AD89" w14:textId="77777777" w:rsidR="004C4448" w:rsidRPr="004C4448" w:rsidRDefault="004C4448" w:rsidP="004C4448">
            <w:pPr>
              <w:spacing w:afterLines="50" w:after="120"/>
              <w:rPr>
                <w:rFonts w:cs="Times New Roman"/>
                <w:color w:val="000000" w:themeColor="text1"/>
                <w:szCs w:val="20"/>
                <w:lang w:val="en-GB"/>
              </w:rPr>
            </w:pPr>
            <w:r w:rsidRPr="004C4448">
              <w:rPr>
                <w:rFonts w:cs="Times New Roman"/>
                <w:color w:val="000000" w:themeColor="text1"/>
                <w:szCs w:val="20"/>
                <w:lang w:val="en-GB"/>
              </w:rPr>
              <w:t>-</w:t>
            </w:r>
            <w:r w:rsidRPr="004C4448">
              <w:rPr>
                <w:rFonts w:cs="Times New Roman"/>
                <w:color w:val="000000" w:themeColor="text1"/>
                <w:szCs w:val="20"/>
                <w:lang w:val="en-GB"/>
              </w:rPr>
              <w:tab/>
              <w:t>data collection</w:t>
            </w:r>
          </w:p>
          <w:p w14:paraId="332FEA60" w14:textId="5DEE0C4A" w:rsidR="004C4448" w:rsidRPr="004C4448" w:rsidRDefault="004C4448" w:rsidP="004C4448">
            <w:pPr>
              <w:spacing w:afterLines="50" w:after="120"/>
              <w:rPr>
                <w:rFonts w:cs="Times New Roman"/>
                <w:color w:val="000000" w:themeColor="text1"/>
                <w:szCs w:val="20"/>
                <w:lang w:val="en-GB"/>
              </w:rPr>
            </w:pPr>
            <w:r w:rsidRPr="004C4448">
              <w:rPr>
                <w:rFonts w:cs="Times New Roman"/>
                <w:color w:val="000000" w:themeColor="text1"/>
                <w:szCs w:val="20"/>
                <w:lang w:val="en-GB"/>
              </w:rPr>
              <w:t>-</w:t>
            </w:r>
            <w:r w:rsidRPr="004C4448">
              <w:rPr>
                <w:rFonts w:cs="Times New Roman"/>
                <w:color w:val="000000" w:themeColor="text1"/>
                <w:szCs w:val="20"/>
                <w:lang w:val="en-GB"/>
              </w:rPr>
              <w:tab/>
              <w:t>assistance information</w:t>
            </w:r>
          </w:p>
        </w:tc>
      </w:tr>
    </w:tbl>
    <w:p w14:paraId="3DFE9F77" w14:textId="51B62D2E" w:rsidR="004C4448" w:rsidRDefault="004C4448" w:rsidP="004C4448">
      <w:pPr>
        <w:spacing w:beforeLines="50" w:before="120" w:afterLines="50" w:after="120"/>
        <w:rPr>
          <w:rFonts w:cs="Times New Roman"/>
          <w:color w:val="000000" w:themeColor="text1"/>
          <w:szCs w:val="20"/>
        </w:rPr>
      </w:pPr>
      <w:r>
        <w:rPr>
          <w:rFonts w:cs="Times New Roman" w:hint="eastAsia"/>
          <w:szCs w:val="20"/>
        </w:rPr>
        <w:t xml:space="preserve">Functionality identification is a procedure of </w:t>
      </w:r>
      <w:r w:rsidRPr="00702E5A">
        <w:rPr>
          <w:rFonts w:cs="Times New Roman"/>
          <w:color w:val="000000" w:themeColor="text1"/>
          <w:szCs w:val="20"/>
        </w:rPr>
        <w:t>identifying</w:t>
      </w:r>
      <w:r>
        <w:rPr>
          <w:rFonts w:cs="Times New Roman" w:hint="eastAsia"/>
          <w:color w:val="000000" w:themeColor="text1"/>
          <w:szCs w:val="20"/>
        </w:rPr>
        <w:t xml:space="preserve"> </w:t>
      </w:r>
      <w:r>
        <w:rPr>
          <w:rFonts w:cs="Times New Roman"/>
          <w:color w:val="000000" w:themeColor="text1"/>
          <w:szCs w:val="20"/>
        </w:rPr>
        <w:t>AI</w:t>
      </w:r>
      <w:r>
        <w:rPr>
          <w:rFonts w:cs="Times New Roman" w:hint="eastAsia"/>
          <w:color w:val="000000" w:themeColor="text1"/>
          <w:szCs w:val="20"/>
        </w:rPr>
        <w:t xml:space="preserve">/ML functionality from UE to network, and then network can </w:t>
      </w:r>
      <w:r>
        <w:rPr>
          <w:rFonts w:cs="Times New Roman"/>
          <w:color w:val="000000" w:themeColor="text1"/>
          <w:szCs w:val="20"/>
        </w:rPr>
        <w:t>configure</w:t>
      </w:r>
      <w:r>
        <w:rPr>
          <w:rFonts w:cs="Times New Roman" w:hint="eastAsia"/>
          <w:color w:val="000000" w:themeColor="text1"/>
          <w:szCs w:val="20"/>
        </w:rPr>
        <w:t xml:space="preserve"> the relevant RRC parameters to </w:t>
      </w:r>
      <w:r w:rsidR="007671CE">
        <w:rPr>
          <w:rFonts w:cs="Times New Roman" w:hint="eastAsia"/>
          <w:color w:val="000000" w:themeColor="text1"/>
          <w:szCs w:val="20"/>
        </w:rPr>
        <w:t>operate</w:t>
      </w:r>
      <w:r>
        <w:rPr>
          <w:rFonts w:cs="Times New Roman" w:hint="eastAsia"/>
          <w:color w:val="000000" w:themeColor="text1"/>
          <w:szCs w:val="20"/>
        </w:rPr>
        <w:t xml:space="preserve"> the </w:t>
      </w:r>
      <w:r w:rsidR="007671CE">
        <w:rPr>
          <w:rFonts w:cs="Times New Roman" w:hint="eastAsia"/>
          <w:color w:val="000000" w:themeColor="text1"/>
          <w:szCs w:val="20"/>
        </w:rPr>
        <w:t xml:space="preserve">AI/ML </w:t>
      </w:r>
      <w:r>
        <w:rPr>
          <w:rFonts w:cs="Times New Roman" w:hint="eastAsia"/>
          <w:color w:val="000000" w:themeColor="text1"/>
          <w:szCs w:val="20"/>
        </w:rPr>
        <w:t>functionality related LCM.</w:t>
      </w:r>
      <w:r w:rsidR="00DE0B6D">
        <w:rPr>
          <w:rFonts w:cs="Times New Roman" w:hint="eastAsia"/>
          <w:color w:val="000000" w:themeColor="text1"/>
          <w:szCs w:val="20"/>
        </w:rPr>
        <w:t xml:space="preserve"> For the above aspects, </w:t>
      </w:r>
      <w:r w:rsidR="002C5361">
        <w:rPr>
          <w:rFonts w:cs="Times New Roman" w:hint="eastAsia"/>
          <w:color w:val="000000" w:themeColor="text1"/>
          <w:szCs w:val="20"/>
        </w:rPr>
        <w:t>the necessities</w:t>
      </w:r>
      <w:r w:rsidR="00457A36">
        <w:rPr>
          <w:rFonts w:cs="Times New Roman" w:hint="eastAsia"/>
          <w:color w:val="000000" w:themeColor="text1"/>
          <w:szCs w:val="20"/>
        </w:rPr>
        <w:t xml:space="preserve"> of data collection and assistance information for relevant </w:t>
      </w:r>
      <w:r w:rsidR="00717E1F">
        <w:rPr>
          <w:rFonts w:cs="Times New Roman" w:hint="eastAsia"/>
          <w:color w:val="000000" w:themeColor="text1"/>
          <w:szCs w:val="20"/>
        </w:rPr>
        <w:t xml:space="preserve">RRC parameters </w:t>
      </w:r>
      <w:r w:rsidR="00C67522">
        <w:rPr>
          <w:rFonts w:cs="Times New Roman" w:hint="eastAsia"/>
          <w:color w:val="000000" w:themeColor="text1"/>
          <w:szCs w:val="20"/>
        </w:rPr>
        <w:t xml:space="preserve">configuration </w:t>
      </w:r>
      <w:r w:rsidR="002C5361">
        <w:rPr>
          <w:rFonts w:cs="Times New Roman" w:hint="eastAsia"/>
          <w:color w:val="000000" w:themeColor="text1"/>
          <w:szCs w:val="20"/>
        </w:rPr>
        <w:t>are</w:t>
      </w:r>
      <w:r w:rsidR="006077A8">
        <w:rPr>
          <w:rFonts w:cs="Times New Roman" w:hint="eastAsia"/>
          <w:color w:val="000000" w:themeColor="text1"/>
          <w:szCs w:val="20"/>
        </w:rPr>
        <w:t xml:space="preserve"> not fully clear</w:t>
      </w:r>
      <w:r w:rsidR="00457A36">
        <w:rPr>
          <w:rFonts w:cs="Times New Roman" w:hint="eastAsia"/>
          <w:color w:val="000000" w:themeColor="text1"/>
          <w:szCs w:val="20"/>
        </w:rPr>
        <w:t>.</w:t>
      </w:r>
      <w:r w:rsidR="00082D20">
        <w:rPr>
          <w:rFonts w:cs="Times New Roman" w:hint="eastAsia"/>
          <w:color w:val="000000" w:themeColor="text1"/>
          <w:szCs w:val="20"/>
        </w:rPr>
        <w:t xml:space="preserve"> </w:t>
      </w:r>
      <w:r w:rsidR="006077A8">
        <w:rPr>
          <w:rFonts w:cs="Times New Roman" w:hint="eastAsia"/>
          <w:color w:val="000000" w:themeColor="text1"/>
          <w:szCs w:val="20"/>
        </w:rPr>
        <w:t xml:space="preserve">For information regarding model inference, Set A/Set B configuration and performance monitoring, </w:t>
      </w:r>
      <w:r w:rsidR="00483C3F">
        <w:rPr>
          <w:rFonts w:cs="Times New Roman" w:hint="eastAsia"/>
          <w:color w:val="000000" w:themeColor="text1"/>
          <w:szCs w:val="20"/>
        </w:rPr>
        <w:t xml:space="preserve">at least </w:t>
      </w:r>
      <w:r w:rsidR="006077A8">
        <w:rPr>
          <w:rFonts w:cs="Times New Roman" w:hint="eastAsia"/>
          <w:color w:val="000000" w:themeColor="text1"/>
          <w:szCs w:val="20"/>
        </w:rPr>
        <w:t>t</w:t>
      </w:r>
      <w:r w:rsidR="00082D20">
        <w:rPr>
          <w:rFonts w:cs="Times New Roman" w:hint="eastAsia"/>
          <w:color w:val="000000" w:themeColor="text1"/>
          <w:szCs w:val="20"/>
        </w:rPr>
        <w:t xml:space="preserve">he following detailed conditions of BM-Case1 and BM-Case2 </w:t>
      </w:r>
      <w:r w:rsidR="00082D20">
        <w:rPr>
          <w:rFonts w:cs="Times New Roman"/>
          <w:color w:val="000000" w:themeColor="text1"/>
          <w:szCs w:val="20"/>
        </w:rPr>
        <w:t>can</w:t>
      </w:r>
      <w:r w:rsidR="00082D20">
        <w:rPr>
          <w:rFonts w:cs="Times New Roman" w:hint="eastAsia"/>
          <w:color w:val="000000" w:themeColor="text1"/>
          <w:szCs w:val="20"/>
        </w:rPr>
        <w:t xml:space="preserve"> be considered</w:t>
      </w:r>
      <w:r w:rsidR="007671CE">
        <w:rPr>
          <w:rFonts w:cs="Times New Roman" w:hint="eastAsia"/>
          <w:color w:val="000000" w:themeColor="text1"/>
          <w:szCs w:val="20"/>
        </w:rPr>
        <w:t>.</w:t>
      </w:r>
    </w:p>
    <w:p w14:paraId="67D6FFB1" w14:textId="7C2DF1F2" w:rsidR="007671CE" w:rsidRPr="007671CE" w:rsidRDefault="0077753E" w:rsidP="007671CE">
      <w:pPr>
        <w:pStyle w:val="a8"/>
        <w:numPr>
          <w:ilvl w:val="0"/>
          <w:numId w:val="11"/>
        </w:numPr>
        <w:spacing w:beforeLines="50" w:before="120" w:afterLines="50" w:after="120"/>
        <w:ind w:firstLineChars="0"/>
        <w:rPr>
          <w:rFonts w:cs="Times New Roman"/>
          <w:szCs w:val="20"/>
        </w:rPr>
      </w:pPr>
      <w:r>
        <w:rPr>
          <w:rFonts w:cs="Times New Roman" w:hint="eastAsia"/>
          <w:szCs w:val="20"/>
        </w:rPr>
        <w:t>I</w:t>
      </w:r>
      <w:r w:rsidR="007671CE" w:rsidRPr="007671CE">
        <w:rPr>
          <w:rFonts w:cs="Times New Roman"/>
          <w:szCs w:val="20"/>
        </w:rPr>
        <w:t xml:space="preserve">nformation regarding model inference </w:t>
      </w:r>
    </w:p>
    <w:p w14:paraId="3E1C15CC" w14:textId="77777777" w:rsidR="007671CE" w:rsidRPr="00B53F4B" w:rsidRDefault="007671CE" w:rsidP="00B53F4B">
      <w:pPr>
        <w:pStyle w:val="a8"/>
        <w:numPr>
          <w:ilvl w:val="0"/>
          <w:numId w:val="12"/>
        </w:numPr>
        <w:spacing w:beforeLines="50" w:before="120" w:afterLines="50" w:after="120"/>
        <w:ind w:firstLineChars="0"/>
        <w:rPr>
          <w:rFonts w:cs="Times New Roman"/>
          <w:szCs w:val="20"/>
        </w:rPr>
      </w:pPr>
      <w:r w:rsidRPr="00B53F4B">
        <w:rPr>
          <w:rFonts w:cs="Times New Roman"/>
          <w:szCs w:val="20"/>
        </w:rPr>
        <w:t>Functionality usage : spatial/time domain prediction</w:t>
      </w:r>
    </w:p>
    <w:p w14:paraId="567D0D8C" w14:textId="77777777" w:rsidR="007671CE" w:rsidRPr="00B53F4B" w:rsidRDefault="007671CE" w:rsidP="00B53F4B">
      <w:pPr>
        <w:pStyle w:val="a8"/>
        <w:numPr>
          <w:ilvl w:val="0"/>
          <w:numId w:val="12"/>
        </w:numPr>
        <w:spacing w:beforeLines="50" w:before="120" w:afterLines="50" w:after="120"/>
        <w:ind w:firstLineChars="0"/>
        <w:rPr>
          <w:rFonts w:cs="Times New Roman"/>
          <w:szCs w:val="20"/>
        </w:rPr>
      </w:pPr>
      <w:r w:rsidRPr="00B53F4B">
        <w:rPr>
          <w:rFonts w:cs="Times New Roman"/>
          <w:szCs w:val="20"/>
        </w:rPr>
        <w:t>Set A and Set B relationship: Set A=Set B, Set B is subset of Set A, Set B and Set A are different</w:t>
      </w:r>
    </w:p>
    <w:p w14:paraId="167D96EB" w14:textId="1002E8A4" w:rsidR="007671CE" w:rsidRPr="00B53F4B" w:rsidRDefault="007671CE" w:rsidP="00B53F4B">
      <w:pPr>
        <w:pStyle w:val="a8"/>
        <w:numPr>
          <w:ilvl w:val="0"/>
          <w:numId w:val="12"/>
        </w:numPr>
        <w:spacing w:beforeLines="50" w:before="120" w:afterLines="50" w:after="120"/>
        <w:ind w:firstLineChars="0"/>
        <w:rPr>
          <w:rFonts w:cs="Times New Roman"/>
          <w:szCs w:val="20"/>
        </w:rPr>
      </w:pPr>
      <w:r w:rsidRPr="00B53F4B">
        <w:rPr>
          <w:rFonts w:cs="Times New Roman"/>
          <w:szCs w:val="20"/>
        </w:rPr>
        <w:t>Model output type: possibility</w:t>
      </w:r>
      <w:r w:rsidR="00390A0D">
        <w:rPr>
          <w:rFonts w:cs="Times New Roman" w:hint="eastAsia"/>
          <w:szCs w:val="20"/>
        </w:rPr>
        <w:t>(classification model)</w:t>
      </w:r>
      <w:r w:rsidRPr="00B53F4B">
        <w:rPr>
          <w:rFonts w:cs="Times New Roman"/>
          <w:szCs w:val="20"/>
        </w:rPr>
        <w:t xml:space="preserve"> or predicted RSRP</w:t>
      </w:r>
      <w:r w:rsidR="00390A0D">
        <w:rPr>
          <w:rFonts w:cs="Times New Roman" w:hint="eastAsia"/>
          <w:szCs w:val="20"/>
        </w:rPr>
        <w:t xml:space="preserve"> (regression model)</w:t>
      </w:r>
      <w:r w:rsidRPr="00B53F4B">
        <w:rPr>
          <w:rFonts w:cs="Times New Roman"/>
          <w:szCs w:val="20"/>
        </w:rPr>
        <w:t xml:space="preserve"> </w:t>
      </w:r>
    </w:p>
    <w:p w14:paraId="6B136DCA" w14:textId="77777777" w:rsidR="007671CE" w:rsidRPr="007671CE" w:rsidRDefault="007671CE" w:rsidP="007671CE">
      <w:pPr>
        <w:pStyle w:val="a8"/>
        <w:numPr>
          <w:ilvl w:val="0"/>
          <w:numId w:val="11"/>
        </w:numPr>
        <w:spacing w:beforeLines="50" w:before="120" w:afterLines="50" w:after="120"/>
        <w:ind w:firstLineChars="0"/>
        <w:rPr>
          <w:rFonts w:cs="Times New Roman"/>
          <w:szCs w:val="20"/>
        </w:rPr>
      </w:pPr>
      <w:r w:rsidRPr="007671CE">
        <w:rPr>
          <w:rFonts w:cs="Times New Roman"/>
          <w:szCs w:val="20"/>
        </w:rPr>
        <w:t>Set A / Set B configuration</w:t>
      </w:r>
    </w:p>
    <w:p w14:paraId="6367D5F7" w14:textId="77777777" w:rsidR="007671CE" w:rsidRPr="007671CE" w:rsidRDefault="007671CE" w:rsidP="00B53F4B">
      <w:pPr>
        <w:pStyle w:val="a8"/>
        <w:numPr>
          <w:ilvl w:val="0"/>
          <w:numId w:val="12"/>
        </w:numPr>
        <w:spacing w:beforeLines="50" w:before="120" w:afterLines="50" w:after="120"/>
        <w:ind w:firstLineChars="0"/>
        <w:rPr>
          <w:rFonts w:cs="Times New Roman"/>
          <w:szCs w:val="20"/>
        </w:rPr>
      </w:pPr>
      <w:r w:rsidRPr="007671CE">
        <w:rPr>
          <w:rFonts w:cs="Times New Roman"/>
          <w:szCs w:val="20"/>
        </w:rPr>
        <w:t>Size of Set B and Set A</w:t>
      </w:r>
    </w:p>
    <w:p w14:paraId="2188610A" w14:textId="28244094" w:rsidR="007671CE" w:rsidRPr="007671CE" w:rsidRDefault="007671CE" w:rsidP="00B53F4B">
      <w:pPr>
        <w:pStyle w:val="a8"/>
        <w:numPr>
          <w:ilvl w:val="0"/>
          <w:numId w:val="12"/>
        </w:numPr>
        <w:spacing w:beforeLines="50" w:before="120" w:afterLines="50" w:after="120"/>
        <w:ind w:firstLineChars="0"/>
        <w:rPr>
          <w:rFonts w:cs="Times New Roman"/>
          <w:szCs w:val="20"/>
        </w:rPr>
      </w:pPr>
      <w:r w:rsidRPr="007671CE">
        <w:rPr>
          <w:rFonts w:cs="Times New Roman"/>
          <w:szCs w:val="20"/>
        </w:rPr>
        <w:t xml:space="preserve">QCL relation of Set B and Set A </w:t>
      </w:r>
      <w:r w:rsidR="00390A0D">
        <w:rPr>
          <w:rFonts w:cs="Times New Roman" w:hint="eastAsia"/>
          <w:szCs w:val="20"/>
        </w:rPr>
        <w:t xml:space="preserve">(this </w:t>
      </w:r>
      <w:r w:rsidR="00483C3F">
        <w:rPr>
          <w:rFonts w:cs="Times New Roman" w:hint="eastAsia"/>
          <w:szCs w:val="20"/>
        </w:rPr>
        <w:t>represents the association/mapping of Set B and Set A</w:t>
      </w:r>
      <w:r w:rsidR="00390A0D">
        <w:rPr>
          <w:rFonts w:cs="Times New Roman" w:hint="eastAsia"/>
          <w:szCs w:val="20"/>
        </w:rPr>
        <w:t>)</w:t>
      </w:r>
    </w:p>
    <w:p w14:paraId="07FF7D3A" w14:textId="79366C29" w:rsidR="007671CE" w:rsidRPr="007671CE" w:rsidRDefault="007671CE" w:rsidP="00B53F4B">
      <w:pPr>
        <w:pStyle w:val="a8"/>
        <w:numPr>
          <w:ilvl w:val="0"/>
          <w:numId w:val="12"/>
        </w:numPr>
        <w:spacing w:beforeLines="50" w:before="120" w:afterLines="50" w:after="120"/>
        <w:ind w:firstLineChars="0"/>
        <w:rPr>
          <w:rFonts w:cs="Times New Roman"/>
          <w:szCs w:val="20"/>
        </w:rPr>
      </w:pPr>
      <w:r w:rsidRPr="007671CE">
        <w:rPr>
          <w:rFonts w:cs="Times New Roman"/>
          <w:szCs w:val="20"/>
        </w:rPr>
        <w:t>For BM-Case2, the periodicity and time instances for measurement, the periodicity and time instances for prediction</w:t>
      </w:r>
    </w:p>
    <w:p w14:paraId="6F73BD36" w14:textId="00AD081A" w:rsidR="007671CE" w:rsidRPr="00B53F4B" w:rsidRDefault="0077753E" w:rsidP="00B53F4B">
      <w:pPr>
        <w:pStyle w:val="a8"/>
        <w:numPr>
          <w:ilvl w:val="0"/>
          <w:numId w:val="11"/>
        </w:numPr>
        <w:spacing w:beforeLines="50" w:before="120" w:afterLines="50" w:after="120"/>
        <w:ind w:firstLineChars="0"/>
        <w:rPr>
          <w:rFonts w:cs="Times New Roman"/>
          <w:szCs w:val="20"/>
        </w:rPr>
      </w:pPr>
      <w:r>
        <w:rPr>
          <w:rFonts w:cs="Times New Roman" w:hint="eastAsia"/>
          <w:szCs w:val="20"/>
        </w:rPr>
        <w:t>P</w:t>
      </w:r>
      <w:r w:rsidR="007671CE" w:rsidRPr="00B53F4B">
        <w:rPr>
          <w:rFonts w:cs="Times New Roman"/>
          <w:szCs w:val="20"/>
        </w:rPr>
        <w:t>erformance monitoring</w:t>
      </w:r>
    </w:p>
    <w:p w14:paraId="462EA1B9" w14:textId="79451F0E" w:rsidR="007671CE" w:rsidRPr="007671CE" w:rsidRDefault="0077753E" w:rsidP="00B53F4B">
      <w:pPr>
        <w:pStyle w:val="a8"/>
        <w:numPr>
          <w:ilvl w:val="0"/>
          <w:numId w:val="12"/>
        </w:numPr>
        <w:spacing w:beforeLines="50" w:before="120" w:afterLines="50" w:after="120"/>
        <w:ind w:firstLineChars="0"/>
        <w:rPr>
          <w:rFonts w:cs="Times New Roman"/>
          <w:szCs w:val="20"/>
        </w:rPr>
      </w:pPr>
      <w:r>
        <w:rPr>
          <w:rFonts w:cs="Times New Roman"/>
          <w:szCs w:val="20"/>
        </w:rPr>
        <w:t xml:space="preserve">Supported monitoring </w:t>
      </w:r>
      <w:r>
        <w:rPr>
          <w:rFonts w:cs="Times New Roman" w:hint="eastAsia"/>
          <w:szCs w:val="20"/>
        </w:rPr>
        <w:t>T</w:t>
      </w:r>
      <w:r w:rsidR="007671CE" w:rsidRPr="007671CE">
        <w:rPr>
          <w:rFonts w:cs="Times New Roman"/>
          <w:szCs w:val="20"/>
        </w:rPr>
        <w:t>ype: Type 1, Type 2</w:t>
      </w:r>
    </w:p>
    <w:p w14:paraId="46FC2B9E" w14:textId="2975F6AC" w:rsidR="007671CE" w:rsidRDefault="0077753E" w:rsidP="00B53F4B">
      <w:pPr>
        <w:pStyle w:val="a8"/>
        <w:numPr>
          <w:ilvl w:val="0"/>
          <w:numId w:val="12"/>
        </w:numPr>
        <w:spacing w:beforeLines="50" w:before="120" w:afterLines="50" w:after="120"/>
        <w:ind w:firstLineChars="0"/>
        <w:rPr>
          <w:rFonts w:cs="Times New Roman"/>
          <w:szCs w:val="20"/>
        </w:rPr>
      </w:pPr>
      <w:r>
        <w:rPr>
          <w:rFonts w:cs="Times New Roman" w:hint="eastAsia"/>
          <w:szCs w:val="20"/>
        </w:rPr>
        <w:t>Performance</w:t>
      </w:r>
      <w:r w:rsidR="007671CE" w:rsidRPr="007671CE">
        <w:rPr>
          <w:rFonts w:cs="Times New Roman"/>
          <w:szCs w:val="20"/>
        </w:rPr>
        <w:t xml:space="preserve"> metric (if supports Type 2 performance monitoring)</w:t>
      </w:r>
    </w:p>
    <w:p w14:paraId="4394B6ED" w14:textId="5D3BFCE3" w:rsidR="0077753E" w:rsidRDefault="0077753E" w:rsidP="0077753E">
      <w:pPr>
        <w:spacing w:beforeLines="50" w:before="120"/>
        <w:rPr>
          <w:b/>
        </w:rPr>
      </w:pPr>
      <w:r w:rsidRPr="001B0576">
        <w:rPr>
          <w:rFonts w:hint="eastAsia"/>
          <w:b/>
        </w:rPr>
        <w:t>Proposal</w:t>
      </w:r>
      <w:r>
        <w:rPr>
          <w:rFonts w:hint="eastAsia"/>
          <w:b/>
        </w:rPr>
        <w:t xml:space="preserve"> </w:t>
      </w:r>
      <w:r w:rsidR="00962453">
        <w:rPr>
          <w:rFonts w:hint="eastAsia"/>
          <w:b/>
        </w:rPr>
        <w:t>31</w:t>
      </w:r>
      <w:r w:rsidRPr="001B0576">
        <w:rPr>
          <w:rFonts w:hint="eastAsia"/>
          <w:b/>
        </w:rPr>
        <w:t xml:space="preserve">: </w:t>
      </w:r>
      <w:r>
        <w:rPr>
          <w:rFonts w:hint="eastAsia"/>
          <w:b/>
        </w:rPr>
        <w:t>For f</w:t>
      </w:r>
      <w:r w:rsidRPr="0077753E">
        <w:rPr>
          <w:b/>
        </w:rPr>
        <w:t>unctionality identification</w:t>
      </w:r>
      <w:r>
        <w:rPr>
          <w:rFonts w:hint="eastAsia"/>
          <w:b/>
        </w:rPr>
        <w:t xml:space="preserve"> of BM-Case1 and BM-Case2, </w:t>
      </w:r>
      <w:r>
        <w:rPr>
          <w:b/>
        </w:rPr>
        <w:t>the</w:t>
      </w:r>
      <w:r>
        <w:rPr>
          <w:rFonts w:hint="eastAsia"/>
          <w:b/>
        </w:rPr>
        <w:t xml:space="preserve"> </w:t>
      </w:r>
      <w:r>
        <w:rPr>
          <w:b/>
        </w:rPr>
        <w:t>following</w:t>
      </w:r>
      <w:r w:rsidR="006916A3">
        <w:rPr>
          <w:rFonts w:hint="eastAsia"/>
          <w:b/>
        </w:rPr>
        <w:t xml:space="preserve"> conditions can be considered:</w:t>
      </w:r>
    </w:p>
    <w:p w14:paraId="459CCA9B" w14:textId="61617E3C" w:rsidR="0077753E" w:rsidRPr="0077753E" w:rsidRDefault="0077753E" w:rsidP="00671A4F">
      <w:pPr>
        <w:pStyle w:val="a8"/>
        <w:numPr>
          <w:ilvl w:val="0"/>
          <w:numId w:val="8"/>
        </w:numPr>
        <w:spacing w:beforeLines="50" w:before="120" w:afterLines="50" w:after="120"/>
        <w:ind w:firstLineChars="0"/>
        <w:rPr>
          <w:rFonts w:cs="Times New Roman"/>
          <w:b/>
          <w:szCs w:val="20"/>
        </w:rPr>
      </w:pPr>
      <w:r w:rsidRPr="0077753E">
        <w:rPr>
          <w:rFonts w:cs="Times New Roman" w:hint="eastAsia"/>
          <w:b/>
          <w:szCs w:val="20"/>
        </w:rPr>
        <w:t>I</w:t>
      </w:r>
      <w:r w:rsidRPr="0077753E">
        <w:rPr>
          <w:rFonts w:cs="Times New Roman"/>
          <w:b/>
          <w:szCs w:val="20"/>
        </w:rPr>
        <w:t xml:space="preserve">nformation regarding model inference </w:t>
      </w:r>
      <w:r>
        <w:rPr>
          <w:rFonts w:cs="Times New Roman" w:hint="eastAsia"/>
          <w:b/>
          <w:szCs w:val="20"/>
        </w:rPr>
        <w:t>(</w:t>
      </w:r>
      <w:r>
        <w:rPr>
          <w:rFonts w:cs="Times New Roman"/>
          <w:b/>
          <w:szCs w:val="20"/>
        </w:rPr>
        <w:t>functionality</w:t>
      </w:r>
      <w:r>
        <w:rPr>
          <w:rFonts w:cs="Times New Roman" w:hint="eastAsia"/>
          <w:b/>
          <w:szCs w:val="20"/>
        </w:rPr>
        <w:t xml:space="preserve"> usage, Set A and Set B relationship, model output type)</w:t>
      </w:r>
      <w:r w:rsidR="006916A3">
        <w:rPr>
          <w:rFonts w:cs="Times New Roman" w:hint="eastAsia"/>
          <w:b/>
          <w:szCs w:val="20"/>
        </w:rPr>
        <w:t>;</w:t>
      </w:r>
    </w:p>
    <w:p w14:paraId="7A3D1863" w14:textId="7434A19B" w:rsidR="0077753E" w:rsidRPr="00671A4F" w:rsidRDefault="0077753E" w:rsidP="00671A4F">
      <w:pPr>
        <w:pStyle w:val="a8"/>
        <w:numPr>
          <w:ilvl w:val="0"/>
          <w:numId w:val="8"/>
        </w:numPr>
        <w:spacing w:beforeLines="50" w:before="120" w:afterLines="50" w:after="120"/>
        <w:ind w:firstLineChars="0"/>
        <w:rPr>
          <w:rFonts w:cs="Times New Roman"/>
          <w:b/>
          <w:szCs w:val="20"/>
        </w:rPr>
      </w:pPr>
      <w:r w:rsidRPr="0077753E">
        <w:rPr>
          <w:rFonts w:cs="Times New Roman"/>
          <w:b/>
          <w:szCs w:val="20"/>
        </w:rPr>
        <w:t>Set A / Set B configuration</w:t>
      </w:r>
      <w:r>
        <w:rPr>
          <w:rFonts w:cs="Times New Roman" w:hint="eastAsia"/>
          <w:b/>
          <w:szCs w:val="20"/>
        </w:rPr>
        <w:t xml:space="preserve"> (</w:t>
      </w:r>
      <w:r w:rsidRPr="0077753E">
        <w:rPr>
          <w:rFonts w:cs="Times New Roman"/>
          <w:b/>
          <w:szCs w:val="20"/>
        </w:rPr>
        <w:t>Size of Set B and Set A</w:t>
      </w:r>
      <w:r>
        <w:rPr>
          <w:rFonts w:cs="Times New Roman" w:hint="eastAsia"/>
          <w:b/>
          <w:szCs w:val="20"/>
        </w:rPr>
        <w:t xml:space="preserve">, QCL relation of Set B and Set A, the </w:t>
      </w:r>
      <w:r w:rsidRPr="0077753E">
        <w:rPr>
          <w:rFonts w:cs="Times New Roman"/>
          <w:b/>
          <w:szCs w:val="20"/>
        </w:rPr>
        <w:t>periodicity and time instances for measurement and prediction</w:t>
      </w:r>
      <w:r>
        <w:rPr>
          <w:rFonts w:cs="Times New Roman" w:hint="eastAsia"/>
          <w:b/>
          <w:szCs w:val="20"/>
        </w:rPr>
        <w:t xml:space="preserve"> </w:t>
      </w:r>
      <w:r w:rsidRPr="0077753E">
        <w:rPr>
          <w:rFonts w:cs="Times New Roman" w:hint="eastAsia"/>
          <w:b/>
          <w:szCs w:val="20"/>
        </w:rPr>
        <w:t>)</w:t>
      </w:r>
      <w:r w:rsidR="006916A3">
        <w:rPr>
          <w:rFonts w:cs="Times New Roman" w:hint="eastAsia"/>
          <w:b/>
          <w:szCs w:val="20"/>
        </w:rPr>
        <w:t>;</w:t>
      </w:r>
    </w:p>
    <w:p w14:paraId="432CAEA9" w14:textId="2228A109" w:rsidR="0077753E" w:rsidRPr="0077753E" w:rsidRDefault="0077753E" w:rsidP="00671A4F">
      <w:pPr>
        <w:pStyle w:val="a8"/>
        <w:numPr>
          <w:ilvl w:val="0"/>
          <w:numId w:val="8"/>
        </w:numPr>
        <w:spacing w:beforeLines="50" w:before="120" w:afterLines="50" w:after="120"/>
        <w:ind w:firstLineChars="0"/>
        <w:rPr>
          <w:rFonts w:cs="Times New Roman"/>
          <w:b/>
          <w:szCs w:val="20"/>
        </w:rPr>
      </w:pPr>
      <w:r>
        <w:rPr>
          <w:rFonts w:cs="Times New Roman" w:hint="eastAsia"/>
          <w:b/>
          <w:szCs w:val="20"/>
        </w:rPr>
        <w:t>P</w:t>
      </w:r>
      <w:r w:rsidRPr="0077753E">
        <w:rPr>
          <w:rFonts w:cs="Times New Roman"/>
          <w:b/>
          <w:szCs w:val="20"/>
        </w:rPr>
        <w:t>erformance monitoring</w:t>
      </w:r>
      <w:r>
        <w:rPr>
          <w:rFonts w:cs="Times New Roman" w:hint="eastAsia"/>
          <w:b/>
          <w:szCs w:val="20"/>
        </w:rPr>
        <w:t xml:space="preserve"> (monitoring Type, performance metric)</w:t>
      </w:r>
      <w:r w:rsidR="006916A3">
        <w:rPr>
          <w:rFonts w:cs="Times New Roman" w:hint="eastAsia"/>
          <w:b/>
          <w:szCs w:val="20"/>
        </w:rPr>
        <w:t>.</w:t>
      </w:r>
    </w:p>
    <w:p w14:paraId="511A3BE1" w14:textId="77777777" w:rsidR="005E2E38" w:rsidRPr="00867F06" w:rsidRDefault="005E2E38" w:rsidP="00867F06">
      <w:pPr>
        <w:pStyle w:val="a8"/>
        <w:keepNext/>
        <w:widowControl/>
        <w:numPr>
          <w:ilvl w:val="0"/>
          <w:numId w:val="1"/>
        </w:numPr>
        <w:spacing w:before="240" w:after="120"/>
        <w:ind w:left="424" w:hangingChars="151" w:hanging="424"/>
        <w:outlineLvl w:val="0"/>
        <w:rPr>
          <w:rFonts w:ascii="Arial" w:eastAsia="宋体" w:hAnsi="Arial" w:cs="Arial"/>
          <w:b/>
          <w:kern w:val="32"/>
          <w:sz w:val="28"/>
          <w:szCs w:val="20"/>
        </w:rPr>
      </w:pPr>
      <w:r w:rsidRPr="00867F06">
        <w:rPr>
          <w:rFonts w:ascii="Arial" w:eastAsia="宋体" w:hAnsi="Arial" w:cs="Arial" w:hint="eastAsia"/>
          <w:b/>
          <w:kern w:val="32"/>
          <w:sz w:val="28"/>
          <w:szCs w:val="20"/>
        </w:rPr>
        <w:t>Conclusion</w:t>
      </w:r>
    </w:p>
    <w:p w14:paraId="76781242" w14:textId="0BB69523" w:rsidR="005E2E38" w:rsidRDefault="005E2E38" w:rsidP="00047B3E">
      <w:pPr>
        <w:pStyle w:val="a8"/>
        <w:spacing w:afterLines="50" w:after="120"/>
        <w:ind w:firstLineChars="0" w:firstLine="0"/>
        <w:rPr>
          <w:rFonts w:cs="Times New Roman"/>
          <w:szCs w:val="20"/>
        </w:rPr>
      </w:pPr>
      <w:r w:rsidRPr="00D503F6">
        <w:rPr>
          <w:rFonts w:cs="Times New Roman"/>
          <w:szCs w:val="20"/>
        </w:rPr>
        <w:t xml:space="preserve">In this </w:t>
      </w:r>
      <w:r w:rsidR="001620B5">
        <w:rPr>
          <w:rFonts w:cs="Times New Roman"/>
          <w:szCs w:val="20"/>
        </w:rPr>
        <w:t xml:space="preserve">contribution, </w:t>
      </w:r>
      <w:r w:rsidR="001620B5">
        <w:rPr>
          <w:rFonts w:cs="Times New Roman" w:hint="eastAsia"/>
          <w:szCs w:val="20"/>
        </w:rPr>
        <w:t>we discuss the</w:t>
      </w:r>
      <w:r w:rsidR="00A134AF">
        <w:rPr>
          <w:rFonts w:cs="Times New Roman"/>
          <w:szCs w:val="20"/>
        </w:rPr>
        <w:t xml:space="preserve"> spec</w:t>
      </w:r>
      <w:r w:rsidR="001620B5">
        <w:rPr>
          <w:rFonts w:cs="Times New Roman" w:hint="eastAsia"/>
          <w:szCs w:val="20"/>
        </w:rPr>
        <w:t xml:space="preserve">ification support </w:t>
      </w:r>
      <w:r w:rsidR="00591A89" w:rsidRPr="00D503F6">
        <w:rPr>
          <w:rFonts w:cs="Times New Roman"/>
          <w:szCs w:val="20"/>
        </w:rPr>
        <w:t>for AI/ML</w:t>
      </w:r>
      <w:r w:rsidR="00D972E2">
        <w:rPr>
          <w:rFonts w:cs="Times New Roman" w:hint="eastAsia"/>
          <w:szCs w:val="20"/>
        </w:rPr>
        <w:t>-</w:t>
      </w:r>
      <w:r w:rsidR="00591A89" w:rsidRPr="00D503F6">
        <w:rPr>
          <w:rFonts w:cs="Times New Roman"/>
          <w:szCs w:val="20"/>
        </w:rPr>
        <w:t>based beam management</w:t>
      </w:r>
      <w:r w:rsidR="00D2656C" w:rsidRPr="00D503F6">
        <w:rPr>
          <w:rFonts w:cs="Times New Roman"/>
          <w:szCs w:val="20"/>
        </w:rPr>
        <w:t>. The</w:t>
      </w:r>
      <w:r w:rsidR="00A776FD">
        <w:rPr>
          <w:rFonts w:cs="Times New Roman" w:hint="eastAsia"/>
          <w:szCs w:val="20"/>
        </w:rPr>
        <w:t xml:space="preserve"> observation</w:t>
      </w:r>
      <w:r w:rsidR="006916A3">
        <w:rPr>
          <w:rFonts w:cs="Times New Roman" w:hint="eastAsia"/>
          <w:szCs w:val="20"/>
        </w:rPr>
        <w:t>s</w:t>
      </w:r>
      <w:r w:rsidR="00A776FD">
        <w:rPr>
          <w:rFonts w:cs="Times New Roman" w:hint="eastAsia"/>
          <w:szCs w:val="20"/>
        </w:rPr>
        <w:t xml:space="preserve"> and</w:t>
      </w:r>
      <w:r w:rsidR="00DF3AAC">
        <w:rPr>
          <w:rFonts w:cs="Times New Roman" w:hint="eastAsia"/>
          <w:szCs w:val="20"/>
        </w:rPr>
        <w:t xml:space="preserve"> </w:t>
      </w:r>
      <w:r w:rsidRPr="00D503F6">
        <w:rPr>
          <w:rFonts w:cs="Times New Roman"/>
          <w:szCs w:val="20"/>
        </w:rPr>
        <w:t>prop</w:t>
      </w:r>
      <w:r w:rsidR="00EB7ED0">
        <w:rPr>
          <w:rFonts w:cs="Times New Roman"/>
          <w:szCs w:val="20"/>
        </w:rPr>
        <w:t>osals are summarized as follows</w:t>
      </w:r>
      <w:r w:rsidR="00EB7ED0">
        <w:rPr>
          <w:rFonts w:cs="Times New Roman" w:hint="eastAsia"/>
          <w:szCs w:val="20"/>
        </w:rPr>
        <w:t>.</w:t>
      </w:r>
    </w:p>
    <w:p w14:paraId="45CE70C3" w14:textId="77777777" w:rsidR="00052554" w:rsidRDefault="00052554" w:rsidP="00052554">
      <w:pPr>
        <w:pStyle w:val="a1"/>
        <w:spacing w:before="120"/>
        <w:rPr>
          <w:rFonts w:eastAsiaTheme="minorEastAsia" w:cs="Times New Roman" w:hint="eastAsia"/>
          <w:b/>
          <w:kern w:val="2"/>
          <w:sz w:val="20"/>
          <w:szCs w:val="20"/>
          <w:lang w:eastAsia="zh-CN"/>
        </w:rPr>
      </w:pPr>
      <w:r w:rsidRPr="0077667B">
        <w:rPr>
          <w:rFonts w:eastAsiaTheme="minorEastAsia" w:cs="Times New Roman" w:hint="eastAsia"/>
          <w:b/>
          <w:kern w:val="2"/>
          <w:sz w:val="20"/>
          <w:szCs w:val="20"/>
          <w:lang w:eastAsia="zh-CN"/>
        </w:rPr>
        <w:t>Observation 1:</w:t>
      </w:r>
      <w:r>
        <w:rPr>
          <w:rFonts w:eastAsiaTheme="minorEastAsia" w:cs="Times New Roman" w:hint="eastAsia"/>
          <w:b/>
          <w:kern w:val="2"/>
          <w:sz w:val="20"/>
          <w:szCs w:val="20"/>
          <w:lang w:eastAsia="zh-CN"/>
        </w:rPr>
        <w:t xml:space="preserve"> For reporting overhead reduction, if r</w:t>
      </w:r>
      <w:r w:rsidRPr="00962453">
        <w:rPr>
          <w:rFonts w:eastAsiaTheme="minorEastAsia" w:cs="Times New Roman"/>
          <w:b/>
          <w:kern w:val="2"/>
          <w:sz w:val="20"/>
          <w:szCs w:val="20"/>
          <w:lang w:eastAsia="zh-CN"/>
        </w:rPr>
        <w:t>eporting L1-RSRP values larger than a threshold</w:t>
      </w:r>
      <w:r>
        <w:rPr>
          <w:rFonts w:eastAsiaTheme="minorEastAsia" w:cs="Times New Roman" w:hint="eastAsia"/>
          <w:b/>
          <w:kern w:val="2"/>
          <w:sz w:val="20"/>
          <w:szCs w:val="20"/>
          <w:lang w:eastAsia="zh-CN"/>
        </w:rPr>
        <w:t xml:space="preserve"> (Alt.2) is applied, it may require a large spec effort. </w:t>
      </w:r>
    </w:p>
    <w:p w14:paraId="013A4F5E" w14:textId="77777777" w:rsidR="00052554" w:rsidRDefault="00052554" w:rsidP="00052554">
      <w:pPr>
        <w:pStyle w:val="a1"/>
        <w:spacing w:beforeLines="50" w:before="120" w:after="0"/>
        <w:rPr>
          <w:rFonts w:eastAsiaTheme="minorEastAsia" w:cs="Times New Roman" w:hint="eastAsia"/>
          <w:b/>
          <w:kern w:val="2"/>
          <w:sz w:val="20"/>
          <w:szCs w:val="20"/>
          <w:lang w:eastAsia="zh-CN"/>
        </w:rPr>
      </w:pPr>
      <w:r>
        <w:rPr>
          <w:rFonts w:eastAsiaTheme="minorEastAsia" w:cs="Times New Roman" w:hint="eastAsia"/>
          <w:b/>
          <w:kern w:val="2"/>
          <w:sz w:val="20"/>
          <w:szCs w:val="20"/>
          <w:lang w:eastAsia="zh-CN"/>
        </w:rPr>
        <w:t>Observation</w:t>
      </w:r>
      <w:r w:rsidRPr="00C055FF">
        <w:rPr>
          <w:rFonts w:eastAsiaTheme="minorEastAsia" w:cs="Times New Roman" w:hint="eastAsia"/>
          <w:b/>
          <w:kern w:val="2"/>
          <w:sz w:val="20"/>
          <w:szCs w:val="20"/>
          <w:lang w:eastAsia="zh-CN"/>
        </w:rPr>
        <w:t xml:space="preserve"> </w:t>
      </w:r>
      <w:r>
        <w:rPr>
          <w:rFonts w:eastAsiaTheme="minorEastAsia" w:cs="Times New Roman" w:hint="eastAsia"/>
          <w:b/>
          <w:kern w:val="2"/>
          <w:sz w:val="20"/>
          <w:szCs w:val="20"/>
          <w:lang w:eastAsia="zh-CN"/>
        </w:rPr>
        <w:t>2</w:t>
      </w:r>
      <w:r w:rsidRPr="00C055FF">
        <w:rPr>
          <w:rFonts w:eastAsiaTheme="minorEastAsia" w:cs="Times New Roman" w:hint="eastAsia"/>
          <w:b/>
          <w:kern w:val="2"/>
          <w:sz w:val="20"/>
          <w:szCs w:val="20"/>
          <w:lang w:eastAsia="zh-CN"/>
        </w:rPr>
        <w:t xml:space="preserve">: For </w:t>
      </w:r>
      <w:r>
        <w:rPr>
          <w:rFonts w:eastAsiaTheme="minorEastAsia" w:cs="Times New Roman" w:hint="eastAsia"/>
          <w:b/>
          <w:kern w:val="2"/>
          <w:sz w:val="20"/>
          <w:szCs w:val="20"/>
          <w:lang w:eastAsia="zh-CN"/>
        </w:rPr>
        <w:t xml:space="preserve">BM-Case2, when Set B and Set A are the same, </w:t>
      </w:r>
      <w:r w:rsidRPr="00483CBE">
        <w:rPr>
          <w:rFonts w:eastAsiaTheme="minorEastAsia" w:cs="Times New Roman"/>
          <w:b/>
          <w:kern w:val="2"/>
          <w:sz w:val="20"/>
          <w:szCs w:val="20"/>
          <w:lang w:eastAsia="zh-CN"/>
        </w:rPr>
        <w:t xml:space="preserve">the RS only </w:t>
      </w:r>
      <w:r>
        <w:rPr>
          <w:rFonts w:eastAsiaTheme="minorEastAsia" w:cs="Times New Roman"/>
          <w:b/>
          <w:kern w:val="2"/>
          <w:sz w:val="20"/>
          <w:szCs w:val="20"/>
          <w:lang w:eastAsia="zh-CN"/>
        </w:rPr>
        <w:t>needs</w:t>
      </w:r>
      <w:r>
        <w:rPr>
          <w:rFonts w:eastAsiaTheme="minorEastAsia" w:cs="Times New Roman" w:hint="eastAsia"/>
          <w:b/>
          <w:kern w:val="2"/>
          <w:sz w:val="20"/>
          <w:szCs w:val="20"/>
          <w:lang w:eastAsia="zh-CN"/>
        </w:rPr>
        <w:t xml:space="preserve"> to be </w:t>
      </w:r>
      <w:r w:rsidRPr="00483CBE">
        <w:rPr>
          <w:rFonts w:eastAsiaTheme="minorEastAsia" w:cs="Times New Roman"/>
          <w:b/>
          <w:kern w:val="2"/>
          <w:sz w:val="20"/>
          <w:szCs w:val="20"/>
          <w:lang w:eastAsia="zh-CN"/>
        </w:rPr>
        <w:t>transmitted in the measurement window</w:t>
      </w:r>
      <w:r>
        <w:rPr>
          <w:rFonts w:eastAsiaTheme="minorEastAsia" w:cs="Times New Roman" w:hint="eastAsia"/>
          <w:b/>
          <w:kern w:val="2"/>
          <w:sz w:val="20"/>
          <w:szCs w:val="20"/>
          <w:lang w:eastAsia="zh-CN"/>
        </w:rPr>
        <w:t>.</w:t>
      </w:r>
    </w:p>
    <w:p w14:paraId="2DB44089" w14:textId="77777777" w:rsidR="00052554" w:rsidRPr="0037014D" w:rsidRDefault="00052554" w:rsidP="00052554">
      <w:pPr>
        <w:pStyle w:val="a1"/>
        <w:spacing w:beforeLines="50" w:before="120" w:after="0"/>
        <w:rPr>
          <w:rFonts w:eastAsiaTheme="minorEastAsia"/>
          <w:sz w:val="20"/>
          <w:szCs w:val="20"/>
          <w:lang w:eastAsia="zh-CN"/>
        </w:rPr>
      </w:pPr>
      <w:r>
        <w:rPr>
          <w:rFonts w:eastAsiaTheme="minorEastAsia" w:cs="Times New Roman" w:hint="eastAsia"/>
          <w:b/>
          <w:kern w:val="2"/>
          <w:sz w:val="20"/>
          <w:szCs w:val="20"/>
          <w:lang w:eastAsia="zh-CN"/>
        </w:rPr>
        <w:t>Observation 3</w:t>
      </w:r>
      <w:r w:rsidRPr="00C055FF">
        <w:rPr>
          <w:rFonts w:eastAsiaTheme="minorEastAsia" w:cs="Times New Roman" w:hint="eastAsia"/>
          <w:b/>
          <w:kern w:val="2"/>
          <w:sz w:val="20"/>
          <w:szCs w:val="20"/>
          <w:lang w:eastAsia="zh-CN"/>
        </w:rPr>
        <w:t xml:space="preserve">: </w:t>
      </w:r>
      <w:r>
        <w:rPr>
          <w:rFonts w:eastAsiaTheme="minorEastAsia" w:cs="Times New Roman" w:hint="eastAsia"/>
          <w:b/>
          <w:kern w:val="2"/>
          <w:sz w:val="20"/>
          <w:szCs w:val="20"/>
          <w:lang w:eastAsia="zh-CN"/>
        </w:rPr>
        <w:t>The L1-RSRP difference of</w:t>
      </w:r>
      <w:r w:rsidRPr="006F20E3">
        <w:rPr>
          <w:rFonts w:eastAsiaTheme="minorEastAsia" w:cs="Times New Roman"/>
          <w:b/>
          <w:kern w:val="2"/>
          <w:sz w:val="20"/>
          <w:szCs w:val="20"/>
          <w:lang w:eastAsia="zh-CN"/>
        </w:rPr>
        <w:t xml:space="preserve"> measured RSRP and predicted RSRP </w:t>
      </w:r>
      <w:r w:rsidRPr="0037014D">
        <w:rPr>
          <w:rFonts w:eastAsiaTheme="minorEastAsia" w:cs="Times New Roman"/>
          <w:b/>
          <w:kern w:val="2"/>
          <w:sz w:val="20"/>
          <w:szCs w:val="20"/>
          <w:lang w:eastAsia="zh-CN"/>
        </w:rPr>
        <w:t>Performance</w:t>
      </w:r>
      <w:r>
        <w:rPr>
          <w:rFonts w:eastAsiaTheme="minorEastAsia" w:cs="Times New Roman" w:hint="eastAsia"/>
          <w:b/>
          <w:kern w:val="2"/>
          <w:sz w:val="20"/>
          <w:szCs w:val="20"/>
          <w:lang w:eastAsia="zh-CN"/>
        </w:rPr>
        <w:t xml:space="preserve"> can reflect the beam prediction accuracy.</w:t>
      </w:r>
    </w:p>
    <w:p w14:paraId="0586665F" w14:textId="77777777" w:rsidR="00052554" w:rsidRDefault="00052554" w:rsidP="00052554">
      <w:pPr>
        <w:pStyle w:val="a1"/>
        <w:spacing w:beforeLines="50" w:before="120"/>
        <w:rPr>
          <w:rFonts w:eastAsiaTheme="minorEastAsia"/>
          <w:b/>
          <w:sz w:val="20"/>
          <w:szCs w:val="20"/>
          <w:lang w:eastAsia="zh-CN"/>
        </w:rPr>
      </w:pPr>
      <w:r>
        <w:rPr>
          <w:rFonts w:eastAsiaTheme="minorEastAsia" w:hint="eastAsia"/>
          <w:b/>
          <w:sz w:val="20"/>
          <w:szCs w:val="20"/>
          <w:lang w:eastAsia="zh-CN"/>
        </w:rPr>
        <w:t xml:space="preserve">Proposal 1: For </w:t>
      </w:r>
      <w:r w:rsidRPr="00EE40BC">
        <w:rPr>
          <w:rFonts w:eastAsiaTheme="minorEastAsia"/>
          <w:b/>
          <w:sz w:val="20"/>
          <w:szCs w:val="20"/>
          <w:lang w:eastAsia="zh-CN"/>
        </w:rPr>
        <w:t>NW-sided model, at least for BM-Case1</w:t>
      </w:r>
      <w:r>
        <w:rPr>
          <w:rFonts w:eastAsiaTheme="minorEastAsia" w:hint="eastAsia"/>
          <w:b/>
          <w:sz w:val="20"/>
          <w:szCs w:val="20"/>
          <w:lang w:eastAsia="zh-CN"/>
        </w:rPr>
        <w:t>, t</w:t>
      </w:r>
      <w:r w:rsidRPr="00EE40BC">
        <w:rPr>
          <w:rFonts w:eastAsiaTheme="minorEastAsia"/>
          <w:b/>
          <w:sz w:val="20"/>
          <w:szCs w:val="20"/>
          <w:lang w:eastAsia="zh-CN"/>
        </w:rPr>
        <w:t>raining data collection content</w:t>
      </w:r>
      <w:r>
        <w:rPr>
          <w:rFonts w:eastAsiaTheme="minorEastAsia" w:hint="eastAsia"/>
          <w:b/>
          <w:sz w:val="20"/>
          <w:szCs w:val="20"/>
          <w:lang w:eastAsia="zh-CN"/>
        </w:rPr>
        <w:t xml:space="preserve"> should consider the following options:</w:t>
      </w:r>
    </w:p>
    <w:p w14:paraId="101205B5" w14:textId="77777777" w:rsidR="00052554" w:rsidRDefault="00052554" w:rsidP="00052554">
      <w:pPr>
        <w:pStyle w:val="a1"/>
        <w:numPr>
          <w:ilvl w:val="0"/>
          <w:numId w:val="24"/>
        </w:numPr>
        <w:rPr>
          <w:rFonts w:eastAsiaTheme="minorEastAsia" w:cs="Times New Roman"/>
          <w:b/>
          <w:sz w:val="20"/>
          <w:szCs w:val="20"/>
          <w:lang w:eastAsia="zh-CN"/>
        </w:rPr>
      </w:pPr>
      <w:r w:rsidRPr="00EE40BC">
        <w:rPr>
          <w:rFonts w:eastAsiaTheme="minorEastAsia" w:cs="Times New Roman" w:hint="eastAsia"/>
          <w:b/>
          <w:sz w:val="20"/>
          <w:szCs w:val="20"/>
          <w:lang w:eastAsia="zh-CN"/>
        </w:rPr>
        <w:t xml:space="preserve">Opt. 1: </w:t>
      </w:r>
      <w:r w:rsidRPr="00EE40BC">
        <w:rPr>
          <w:rFonts w:eastAsiaTheme="minorEastAsia" w:cs="Times New Roman"/>
          <w:b/>
          <w:sz w:val="20"/>
          <w:szCs w:val="20"/>
          <w:lang w:eastAsia="zh-CN"/>
        </w:rPr>
        <w:t xml:space="preserve">L1-RSRP from resource </w:t>
      </w:r>
      <w:r>
        <w:rPr>
          <w:rFonts w:eastAsiaTheme="minorEastAsia" w:cs="Times New Roman" w:hint="eastAsia"/>
          <w:b/>
          <w:sz w:val="20"/>
          <w:szCs w:val="20"/>
          <w:lang w:eastAsia="zh-CN"/>
        </w:rPr>
        <w:t xml:space="preserve">of </w:t>
      </w:r>
      <w:r w:rsidRPr="00EE40BC">
        <w:rPr>
          <w:rFonts w:eastAsiaTheme="minorEastAsia" w:cs="Times New Roman"/>
          <w:b/>
          <w:sz w:val="20"/>
          <w:szCs w:val="20"/>
          <w:lang w:eastAsia="zh-CN"/>
        </w:rPr>
        <w:t>Set B</w:t>
      </w:r>
      <w:r w:rsidRPr="00EE40BC">
        <w:rPr>
          <w:rFonts w:eastAsiaTheme="minorEastAsia" w:cs="Times New Roman" w:hint="eastAsia"/>
          <w:b/>
          <w:sz w:val="20"/>
          <w:szCs w:val="20"/>
          <w:lang w:eastAsia="zh-CN"/>
        </w:rPr>
        <w:t xml:space="preserve"> and </w:t>
      </w:r>
      <w:r w:rsidRPr="00EE40BC">
        <w:rPr>
          <w:rFonts w:eastAsiaTheme="minorEastAsia" w:cs="Times New Roman"/>
          <w:b/>
          <w:sz w:val="20"/>
          <w:szCs w:val="20"/>
          <w:lang w:eastAsia="zh-CN"/>
        </w:rPr>
        <w:t xml:space="preserve">L1-RSRP from resource </w:t>
      </w:r>
      <w:r>
        <w:rPr>
          <w:rFonts w:eastAsiaTheme="minorEastAsia" w:cs="Times New Roman" w:hint="eastAsia"/>
          <w:b/>
          <w:sz w:val="20"/>
          <w:szCs w:val="20"/>
          <w:lang w:eastAsia="zh-CN"/>
        </w:rPr>
        <w:t xml:space="preserve">of </w:t>
      </w:r>
      <w:r w:rsidRPr="00EE40BC">
        <w:rPr>
          <w:rFonts w:eastAsiaTheme="minorEastAsia" w:cs="Times New Roman"/>
          <w:b/>
          <w:sz w:val="20"/>
          <w:szCs w:val="20"/>
          <w:lang w:eastAsia="zh-CN"/>
        </w:rPr>
        <w:t xml:space="preserve">Set </w:t>
      </w:r>
      <w:r w:rsidRPr="00EE40BC">
        <w:rPr>
          <w:rFonts w:eastAsiaTheme="minorEastAsia" w:cs="Times New Roman" w:hint="eastAsia"/>
          <w:b/>
          <w:sz w:val="20"/>
          <w:szCs w:val="20"/>
          <w:lang w:eastAsia="zh-CN"/>
        </w:rPr>
        <w:t>A;</w:t>
      </w:r>
    </w:p>
    <w:p w14:paraId="1E71B744" w14:textId="77777777" w:rsidR="00052554" w:rsidRPr="00EE40BC" w:rsidRDefault="00052554" w:rsidP="00052554">
      <w:pPr>
        <w:pStyle w:val="a1"/>
        <w:numPr>
          <w:ilvl w:val="1"/>
          <w:numId w:val="24"/>
        </w:numPr>
        <w:rPr>
          <w:rFonts w:eastAsiaTheme="minorEastAsia" w:cs="Times New Roman"/>
          <w:b/>
          <w:sz w:val="20"/>
          <w:szCs w:val="20"/>
          <w:lang w:eastAsia="zh-CN"/>
        </w:rPr>
      </w:pPr>
      <w:r>
        <w:rPr>
          <w:rFonts w:eastAsiaTheme="minorEastAsia" w:cs="Times New Roman" w:hint="eastAsia"/>
          <w:b/>
          <w:sz w:val="20"/>
          <w:szCs w:val="20"/>
          <w:lang w:eastAsia="zh-CN"/>
        </w:rPr>
        <w:t>For the case</w:t>
      </w:r>
      <w:r w:rsidRPr="00EE40BC">
        <w:t xml:space="preserve"> </w:t>
      </w:r>
      <w:r w:rsidRPr="00EE40BC">
        <w:rPr>
          <w:rFonts w:eastAsiaTheme="minorEastAsia" w:cs="Times New Roman"/>
          <w:b/>
          <w:sz w:val="20"/>
          <w:szCs w:val="20"/>
          <w:lang w:eastAsia="zh-CN"/>
        </w:rPr>
        <w:t>Set B is a subset of Set A</w:t>
      </w:r>
      <w:r>
        <w:rPr>
          <w:rFonts w:eastAsiaTheme="minorEastAsia" w:cs="Times New Roman" w:hint="eastAsia"/>
          <w:b/>
          <w:sz w:val="20"/>
          <w:szCs w:val="20"/>
          <w:lang w:eastAsia="zh-CN"/>
        </w:rPr>
        <w:t xml:space="preserve">, Opt. 1 can be </w:t>
      </w:r>
      <w:r w:rsidRPr="00EE40BC">
        <w:rPr>
          <w:rFonts w:eastAsiaTheme="minorEastAsia" w:cs="Times New Roman"/>
          <w:b/>
          <w:sz w:val="20"/>
          <w:szCs w:val="20"/>
          <w:lang w:eastAsia="zh-CN"/>
        </w:rPr>
        <w:t xml:space="preserve">L1-RSRP from resource </w:t>
      </w:r>
      <w:r>
        <w:rPr>
          <w:rFonts w:eastAsiaTheme="minorEastAsia" w:cs="Times New Roman" w:hint="eastAsia"/>
          <w:b/>
          <w:sz w:val="20"/>
          <w:szCs w:val="20"/>
          <w:lang w:eastAsia="zh-CN"/>
        </w:rPr>
        <w:t xml:space="preserve">of </w:t>
      </w:r>
      <w:r w:rsidRPr="00EE40BC">
        <w:rPr>
          <w:rFonts w:eastAsiaTheme="minorEastAsia" w:cs="Times New Roman"/>
          <w:b/>
          <w:sz w:val="20"/>
          <w:szCs w:val="20"/>
          <w:lang w:eastAsia="zh-CN"/>
        </w:rPr>
        <w:t>Set A</w:t>
      </w:r>
      <w:r>
        <w:rPr>
          <w:rFonts w:eastAsiaTheme="minorEastAsia" w:cs="Times New Roman" w:hint="eastAsia"/>
          <w:b/>
          <w:sz w:val="20"/>
          <w:szCs w:val="20"/>
          <w:lang w:eastAsia="zh-CN"/>
        </w:rPr>
        <w:t xml:space="preserve">  </w:t>
      </w:r>
    </w:p>
    <w:p w14:paraId="0B905C43" w14:textId="77777777" w:rsidR="00052554" w:rsidRPr="009F553D" w:rsidRDefault="00052554" w:rsidP="00052554">
      <w:pPr>
        <w:pStyle w:val="a1"/>
        <w:numPr>
          <w:ilvl w:val="0"/>
          <w:numId w:val="24"/>
        </w:numPr>
        <w:rPr>
          <w:rFonts w:eastAsiaTheme="minorEastAsia"/>
          <w:b/>
          <w:sz w:val="20"/>
          <w:szCs w:val="20"/>
          <w:lang w:eastAsia="zh-CN"/>
        </w:rPr>
      </w:pPr>
      <w:r w:rsidRPr="009F553D">
        <w:rPr>
          <w:rFonts w:eastAsiaTheme="minorEastAsia" w:cs="Times New Roman" w:hint="eastAsia"/>
          <w:b/>
          <w:sz w:val="20"/>
          <w:szCs w:val="20"/>
          <w:lang w:eastAsia="zh-CN"/>
        </w:rPr>
        <w:lastRenderedPageBreak/>
        <w:t xml:space="preserve">Opt. 2: </w:t>
      </w:r>
      <w:r w:rsidRPr="009F553D">
        <w:rPr>
          <w:rFonts w:eastAsiaTheme="minorEastAsia" w:cs="Times New Roman"/>
          <w:b/>
          <w:sz w:val="20"/>
          <w:szCs w:val="20"/>
          <w:lang w:eastAsia="zh-CN"/>
        </w:rPr>
        <w:t xml:space="preserve">L1-RSRP from resource </w:t>
      </w:r>
      <w:r w:rsidRPr="009F553D">
        <w:rPr>
          <w:rFonts w:eastAsiaTheme="minorEastAsia" w:cs="Times New Roman" w:hint="eastAsia"/>
          <w:b/>
          <w:sz w:val="20"/>
          <w:szCs w:val="20"/>
          <w:lang w:eastAsia="zh-CN"/>
        </w:rPr>
        <w:t xml:space="preserve">of </w:t>
      </w:r>
      <w:r w:rsidRPr="009F553D">
        <w:rPr>
          <w:rFonts w:eastAsiaTheme="minorEastAsia" w:cs="Times New Roman"/>
          <w:b/>
          <w:sz w:val="20"/>
          <w:szCs w:val="20"/>
          <w:lang w:eastAsia="zh-CN"/>
        </w:rPr>
        <w:t>Set B</w:t>
      </w:r>
      <w:r w:rsidRPr="009F553D">
        <w:rPr>
          <w:rFonts w:eastAsiaTheme="minorEastAsia" w:cs="Times New Roman" w:hint="eastAsia"/>
          <w:b/>
          <w:sz w:val="20"/>
          <w:szCs w:val="20"/>
          <w:lang w:eastAsia="zh-CN"/>
        </w:rPr>
        <w:t xml:space="preserve"> and </w:t>
      </w:r>
      <w:r w:rsidRPr="009F553D">
        <w:rPr>
          <w:rFonts w:eastAsiaTheme="minorEastAsia" w:cs="Times New Roman"/>
          <w:b/>
          <w:sz w:val="20"/>
          <w:szCs w:val="20"/>
          <w:lang w:eastAsia="zh-CN"/>
        </w:rPr>
        <w:t xml:space="preserve">Top-K beam related information among </w:t>
      </w:r>
      <w:r w:rsidRPr="009F553D">
        <w:rPr>
          <w:rFonts w:eastAsiaTheme="minorEastAsia" w:cs="Times New Roman" w:hint="eastAsia"/>
          <w:b/>
          <w:sz w:val="20"/>
          <w:szCs w:val="20"/>
          <w:lang w:eastAsia="zh-CN"/>
        </w:rPr>
        <w:t xml:space="preserve">beams of </w:t>
      </w:r>
      <w:r w:rsidRPr="009F553D">
        <w:rPr>
          <w:rFonts w:eastAsiaTheme="minorEastAsia" w:cs="Times New Roman"/>
          <w:b/>
          <w:sz w:val="20"/>
          <w:szCs w:val="20"/>
          <w:lang w:eastAsia="zh-CN"/>
        </w:rPr>
        <w:t>Set A</w:t>
      </w:r>
      <w:r w:rsidRPr="004502D5">
        <w:rPr>
          <w:rFonts w:eastAsiaTheme="minorEastAsia" w:cs="Times New Roman" w:hint="eastAsia"/>
          <w:b/>
          <w:sz w:val="20"/>
          <w:szCs w:val="20"/>
          <w:lang w:eastAsia="zh-CN"/>
        </w:rPr>
        <w:t>.</w:t>
      </w:r>
    </w:p>
    <w:p w14:paraId="3EB3918F" w14:textId="77777777" w:rsidR="00052554" w:rsidRDefault="00052554" w:rsidP="00052554">
      <w:pPr>
        <w:pStyle w:val="a1"/>
        <w:spacing w:beforeLines="50" w:before="120"/>
        <w:rPr>
          <w:rFonts w:eastAsiaTheme="minorEastAsia"/>
          <w:b/>
          <w:sz w:val="20"/>
          <w:szCs w:val="20"/>
          <w:lang w:eastAsia="zh-CN"/>
        </w:rPr>
      </w:pPr>
      <w:r w:rsidRPr="009F553D">
        <w:rPr>
          <w:rFonts w:eastAsiaTheme="minorEastAsia" w:cs="Times New Roman" w:hint="eastAsia"/>
          <w:b/>
          <w:kern w:val="2"/>
          <w:sz w:val="20"/>
          <w:szCs w:val="20"/>
          <w:lang w:eastAsia="zh-CN"/>
        </w:rPr>
        <w:t xml:space="preserve">Proposal 2: For </w:t>
      </w:r>
      <w:r w:rsidRPr="009F553D">
        <w:rPr>
          <w:rFonts w:eastAsiaTheme="minorEastAsia" w:cs="Times New Roman"/>
          <w:b/>
          <w:kern w:val="2"/>
          <w:sz w:val="20"/>
          <w:szCs w:val="20"/>
          <w:lang w:eastAsia="zh-CN"/>
        </w:rPr>
        <w:t>NW-sided model</w:t>
      </w:r>
      <w:r w:rsidRPr="009F553D">
        <w:rPr>
          <w:rFonts w:eastAsiaTheme="minorEastAsia" w:cs="Times New Roman" w:hint="eastAsia"/>
          <w:b/>
          <w:kern w:val="2"/>
          <w:sz w:val="20"/>
          <w:szCs w:val="20"/>
          <w:lang w:eastAsia="zh-CN"/>
        </w:rPr>
        <w:t xml:space="preserve">, at least L1 </w:t>
      </w:r>
      <w:r w:rsidRPr="009F553D">
        <w:rPr>
          <w:rFonts w:eastAsiaTheme="minorEastAsia" w:cs="Times New Roman"/>
          <w:b/>
          <w:kern w:val="2"/>
          <w:sz w:val="20"/>
          <w:szCs w:val="20"/>
          <w:lang w:eastAsia="zh-CN"/>
        </w:rPr>
        <w:t>signaling</w:t>
      </w:r>
      <w:r w:rsidRPr="009F553D">
        <w:rPr>
          <w:rFonts w:eastAsiaTheme="minorEastAsia" w:cs="Times New Roman" w:hint="eastAsia"/>
          <w:b/>
          <w:kern w:val="2"/>
          <w:sz w:val="20"/>
          <w:szCs w:val="20"/>
          <w:lang w:eastAsia="zh-CN"/>
        </w:rPr>
        <w:t xml:space="preserve"> can </w:t>
      </w:r>
      <w:r w:rsidRPr="009F553D">
        <w:rPr>
          <w:rFonts w:eastAsiaTheme="minorEastAsia" w:cs="Times New Roman"/>
          <w:b/>
          <w:kern w:val="2"/>
          <w:sz w:val="20"/>
          <w:szCs w:val="20"/>
          <w:lang w:eastAsia="zh-CN"/>
        </w:rPr>
        <w:t>be considered for reporting</w:t>
      </w:r>
      <w:r w:rsidRPr="009F553D">
        <w:rPr>
          <w:rFonts w:eastAsiaTheme="minorEastAsia" w:cs="Times New Roman" w:hint="eastAsia"/>
          <w:b/>
          <w:kern w:val="2"/>
          <w:sz w:val="20"/>
          <w:szCs w:val="20"/>
          <w:lang w:eastAsia="zh-CN"/>
        </w:rPr>
        <w:t xml:space="preserve"> the contents of training</w:t>
      </w:r>
      <w:r w:rsidRPr="009F553D">
        <w:rPr>
          <w:rFonts w:eastAsiaTheme="minorEastAsia" w:cs="Times New Roman"/>
          <w:b/>
          <w:kern w:val="2"/>
          <w:sz w:val="20"/>
          <w:szCs w:val="20"/>
          <w:lang w:eastAsia="zh-CN"/>
        </w:rPr>
        <w:t xml:space="preserve"> data</w:t>
      </w:r>
      <w:r w:rsidRPr="009F553D">
        <w:rPr>
          <w:rFonts w:eastAsiaTheme="minorEastAsia" w:cs="Times New Roman" w:hint="eastAsia"/>
          <w:b/>
          <w:kern w:val="2"/>
          <w:sz w:val="20"/>
          <w:szCs w:val="20"/>
          <w:lang w:eastAsia="zh-CN"/>
        </w:rPr>
        <w:t>.</w:t>
      </w:r>
    </w:p>
    <w:p w14:paraId="42CDE3C3" w14:textId="77777777" w:rsidR="00052554" w:rsidRPr="00464EBB" w:rsidRDefault="00052554" w:rsidP="00052554">
      <w:pPr>
        <w:spacing w:beforeLines="50" w:before="120" w:afterLines="50" w:after="120"/>
        <w:rPr>
          <w:rFonts w:cs="Times New Roman"/>
          <w:b/>
          <w:szCs w:val="20"/>
        </w:rPr>
      </w:pPr>
      <w:r w:rsidRPr="009F553D">
        <w:rPr>
          <w:rFonts w:cs="Times New Roman" w:hint="eastAsia"/>
          <w:b/>
          <w:szCs w:val="20"/>
        </w:rPr>
        <w:t xml:space="preserve">Proposal 3: For </w:t>
      </w:r>
      <w:r w:rsidRPr="009F553D">
        <w:rPr>
          <w:rFonts w:cs="Times New Roman"/>
          <w:b/>
          <w:szCs w:val="20"/>
        </w:rPr>
        <w:t>NW-sided model</w:t>
      </w:r>
      <w:r w:rsidRPr="009F553D">
        <w:rPr>
          <w:rFonts w:cs="Times New Roman" w:hint="eastAsia"/>
          <w:b/>
          <w:szCs w:val="20"/>
        </w:rPr>
        <w:t xml:space="preserve">, for the case </w:t>
      </w:r>
      <w:r w:rsidRPr="009F553D">
        <w:rPr>
          <w:rFonts w:cs="Times New Roman"/>
          <w:b/>
          <w:szCs w:val="20"/>
        </w:rPr>
        <w:t>Set A and Set B are different</w:t>
      </w:r>
      <w:r w:rsidRPr="004502D5">
        <w:rPr>
          <w:rFonts w:cs="Times New Roman" w:hint="eastAsia"/>
          <w:b/>
          <w:szCs w:val="20"/>
        </w:rPr>
        <w:t xml:space="preserve">, the measurements </w:t>
      </w:r>
      <w:r w:rsidRPr="00464EBB">
        <w:rPr>
          <w:rFonts w:cs="Times New Roman" w:hint="eastAsia"/>
          <w:b/>
          <w:szCs w:val="20"/>
        </w:rPr>
        <w:t>from Set A and measurements from Set B can be conveyed via multiple reports, respectively.</w:t>
      </w:r>
    </w:p>
    <w:p w14:paraId="6FA79464" w14:textId="77777777" w:rsidR="00052554" w:rsidRPr="008E10AA" w:rsidRDefault="00052554" w:rsidP="00052554">
      <w:pPr>
        <w:spacing w:beforeLines="50" w:before="120" w:afterLines="50" w:after="120"/>
        <w:rPr>
          <w:rFonts w:cs="Times New Roman"/>
          <w:b/>
          <w:szCs w:val="20"/>
        </w:rPr>
      </w:pPr>
      <w:r w:rsidRPr="008E10AA">
        <w:rPr>
          <w:rFonts w:cs="Times New Roman" w:hint="eastAsia"/>
          <w:b/>
          <w:szCs w:val="20"/>
        </w:rPr>
        <w:t xml:space="preserve">Proposal 4: For </w:t>
      </w:r>
      <w:r w:rsidRPr="008E10AA">
        <w:rPr>
          <w:rFonts w:cs="Times New Roman"/>
          <w:b/>
          <w:szCs w:val="20"/>
        </w:rPr>
        <w:t>NW-sided model</w:t>
      </w:r>
      <w:r w:rsidRPr="008E10AA">
        <w:rPr>
          <w:rFonts w:cs="Times New Roman" w:hint="eastAsia"/>
          <w:b/>
          <w:szCs w:val="20"/>
        </w:rPr>
        <w:t xml:space="preserve">, for the case </w:t>
      </w:r>
      <w:r w:rsidRPr="008E10AA">
        <w:rPr>
          <w:rFonts w:cs="Times New Roman"/>
          <w:b/>
          <w:szCs w:val="20"/>
        </w:rPr>
        <w:t xml:space="preserve">Set </w:t>
      </w:r>
      <w:r w:rsidRPr="008E10AA">
        <w:rPr>
          <w:rFonts w:cs="Times New Roman" w:hint="eastAsia"/>
          <w:b/>
          <w:szCs w:val="20"/>
        </w:rPr>
        <w:t>B is a subset of</w:t>
      </w:r>
      <w:r w:rsidRPr="008E10AA">
        <w:rPr>
          <w:rFonts w:cs="Times New Roman"/>
          <w:b/>
          <w:szCs w:val="20"/>
        </w:rPr>
        <w:t xml:space="preserve"> Set </w:t>
      </w:r>
      <w:r w:rsidRPr="008E10AA">
        <w:rPr>
          <w:rFonts w:cs="Times New Roman" w:hint="eastAsia"/>
          <w:b/>
          <w:szCs w:val="20"/>
        </w:rPr>
        <w:t xml:space="preserve">A, the measurements can be </w:t>
      </w:r>
      <w:r w:rsidRPr="008E10AA">
        <w:rPr>
          <w:rFonts w:cs="Times New Roman"/>
          <w:b/>
          <w:szCs w:val="20"/>
        </w:rPr>
        <w:t>convey</w:t>
      </w:r>
      <w:r w:rsidRPr="008E10AA">
        <w:rPr>
          <w:rFonts w:cs="Times New Roman" w:hint="eastAsia"/>
          <w:b/>
          <w:szCs w:val="20"/>
        </w:rPr>
        <w:t>ed in one report.</w:t>
      </w:r>
    </w:p>
    <w:p w14:paraId="7B41E2E9" w14:textId="77777777" w:rsidR="00052554" w:rsidRPr="00172109" w:rsidRDefault="00052554" w:rsidP="00052554">
      <w:pPr>
        <w:spacing w:beforeLines="50" w:before="120"/>
        <w:rPr>
          <w:rFonts w:cs="Times New Roman"/>
          <w:b/>
          <w:szCs w:val="20"/>
        </w:rPr>
      </w:pPr>
      <w:r w:rsidRPr="00172109">
        <w:rPr>
          <w:rFonts w:cs="Times New Roman" w:hint="eastAsia"/>
          <w:b/>
          <w:szCs w:val="20"/>
        </w:rPr>
        <w:t>Proposal</w:t>
      </w:r>
      <w:r>
        <w:rPr>
          <w:rFonts w:cs="Times New Roman" w:hint="eastAsia"/>
          <w:b/>
          <w:szCs w:val="20"/>
        </w:rPr>
        <w:t xml:space="preserve"> 5</w:t>
      </w:r>
      <w:r w:rsidRPr="00172109">
        <w:rPr>
          <w:rFonts w:cs="Times New Roman" w:hint="eastAsia"/>
          <w:b/>
          <w:szCs w:val="20"/>
        </w:rPr>
        <w:t xml:space="preserve">: </w:t>
      </w:r>
      <w:r w:rsidRPr="00172109">
        <w:rPr>
          <w:rFonts w:cs="Times New Roman"/>
          <w:b/>
          <w:szCs w:val="20"/>
        </w:rPr>
        <w:t>Regarding</w:t>
      </w:r>
      <w:r>
        <w:rPr>
          <w:rFonts w:cs="Times New Roman" w:hint="eastAsia"/>
          <w:b/>
          <w:szCs w:val="20"/>
        </w:rPr>
        <w:t xml:space="preserve"> NW-side data collection of </w:t>
      </w:r>
      <w:r w:rsidRPr="00270B60">
        <w:rPr>
          <w:rFonts w:cs="Times New Roman"/>
          <w:b/>
          <w:szCs w:val="20"/>
        </w:rPr>
        <w:t>BM-Case1 and BM</w:t>
      </w:r>
      <w:r>
        <w:rPr>
          <w:rFonts w:cs="Times New Roman" w:hint="eastAsia"/>
          <w:b/>
          <w:szCs w:val="20"/>
        </w:rPr>
        <w:t>-</w:t>
      </w:r>
      <w:r w:rsidRPr="00270B60">
        <w:rPr>
          <w:rFonts w:cs="Times New Roman"/>
          <w:b/>
          <w:szCs w:val="20"/>
        </w:rPr>
        <w:t>Case2</w:t>
      </w:r>
      <w:r>
        <w:rPr>
          <w:rFonts w:cs="Times New Roman" w:hint="eastAsia"/>
          <w:b/>
          <w:szCs w:val="20"/>
        </w:rPr>
        <w:t xml:space="preserve">, </w:t>
      </w:r>
      <w:r>
        <w:rPr>
          <w:rFonts w:cs="Times New Roman"/>
          <w:b/>
          <w:szCs w:val="20"/>
        </w:rPr>
        <w:t>the</w:t>
      </w:r>
      <w:r>
        <w:rPr>
          <w:rFonts w:cs="Times New Roman" w:hint="eastAsia"/>
          <w:b/>
          <w:szCs w:val="20"/>
        </w:rPr>
        <w:t xml:space="preserve"> following alternatives on overhead reduction can be considered:</w:t>
      </w:r>
    </w:p>
    <w:p w14:paraId="29AB07B2" w14:textId="77777777" w:rsidR="00052554" w:rsidRDefault="00052554" w:rsidP="00052554">
      <w:pPr>
        <w:pStyle w:val="a8"/>
        <w:numPr>
          <w:ilvl w:val="0"/>
          <w:numId w:val="8"/>
        </w:numPr>
        <w:spacing w:beforeLines="50" w:before="120" w:afterLines="50" w:after="120"/>
        <w:ind w:firstLineChars="0"/>
        <w:rPr>
          <w:rFonts w:cs="Times New Roman"/>
          <w:b/>
          <w:szCs w:val="20"/>
        </w:rPr>
      </w:pPr>
      <w:r w:rsidRPr="00172109">
        <w:rPr>
          <w:rFonts w:cs="Times New Roman"/>
          <w:b/>
          <w:szCs w:val="20"/>
        </w:rPr>
        <w:t>Alt.1: Reporting Top-N L1-RSRP</w:t>
      </w:r>
      <w:r>
        <w:rPr>
          <w:rFonts w:cs="Times New Roman" w:hint="eastAsia"/>
          <w:b/>
          <w:szCs w:val="20"/>
        </w:rPr>
        <w:t xml:space="preserve"> values;</w:t>
      </w:r>
      <w:r w:rsidRPr="00172109">
        <w:rPr>
          <w:rFonts w:cs="Times New Roman"/>
          <w:b/>
          <w:szCs w:val="20"/>
        </w:rPr>
        <w:t xml:space="preserve"> </w:t>
      </w:r>
    </w:p>
    <w:p w14:paraId="215305AB" w14:textId="77777777" w:rsidR="00052554" w:rsidRPr="007009DE" w:rsidRDefault="00052554" w:rsidP="00052554">
      <w:pPr>
        <w:pStyle w:val="a1"/>
        <w:numPr>
          <w:ilvl w:val="0"/>
          <w:numId w:val="8"/>
        </w:numPr>
        <w:rPr>
          <w:rFonts w:cs="Times New Roman"/>
          <w:b/>
          <w:szCs w:val="20"/>
        </w:rPr>
      </w:pPr>
      <w:r w:rsidRPr="007009DE">
        <w:rPr>
          <w:rFonts w:eastAsiaTheme="minorEastAsia" w:cs="Times New Roman"/>
          <w:b/>
          <w:sz w:val="20"/>
          <w:szCs w:val="20"/>
          <w:lang w:eastAsia="zh-CN"/>
        </w:rPr>
        <w:t>Alt.3: Omission the index of RS, e.g., reporting the L1-RSRP in order</w:t>
      </w:r>
      <w:r>
        <w:rPr>
          <w:rFonts w:eastAsiaTheme="minorEastAsia" w:cs="Times New Roman" w:hint="eastAsia"/>
          <w:b/>
          <w:sz w:val="20"/>
          <w:szCs w:val="20"/>
          <w:lang w:eastAsia="zh-CN"/>
        </w:rPr>
        <w:t>;</w:t>
      </w:r>
    </w:p>
    <w:p w14:paraId="090D27F9" w14:textId="77777777" w:rsidR="00052554" w:rsidRPr="0037623E" w:rsidRDefault="00052554" w:rsidP="00052554">
      <w:pPr>
        <w:pStyle w:val="a8"/>
        <w:numPr>
          <w:ilvl w:val="0"/>
          <w:numId w:val="8"/>
        </w:numPr>
        <w:spacing w:beforeLines="50" w:before="120" w:afterLines="50" w:after="120"/>
        <w:ind w:firstLineChars="0"/>
        <w:rPr>
          <w:rFonts w:cs="Times New Roman"/>
          <w:szCs w:val="20"/>
        </w:rPr>
      </w:pPr>
      <w:r w:rsidRPr="00172109">
        <w:rPr>
          <w:rFonts w:cs="Times New Roman"/>
          <w:b/>
          <w:szCs w:val="20"/>
        </w:rPr>
        <w:t>Alt.</w:t>
      </w:r>
      <w:r>
        <w:rPr>
          <w:rFonts w:cs="Times New Roman" w:hint="eastAsia"/>
          <w:b/>
          <w:szCs w:val="20"/>
        </w:rPr>
        <w:t>4</w:t>
      </w:r>
      <w:r w:rsidRPr="00172109">
        <w:rPr>
          <w:rFonts w:cs="Times New Roman"/>
          <w:b/>
          <w:szCs w:val="20"/>
        </w:rPr>
        <w:t>: Larger quantization step for reporting differential L1-RSRP</w:t>
      </w:r>
      <w:r>
        <w:rPr>
          <w:rFonts w:cs="Times New Roman" w:hint="eastAsia"/>
          <w:b/>
          <w:szCs w:val="20"/>
        </w:rPr>
        <w:t>.</w:t>
      </w:r>
    </w:p>
    <w:p w14:paraId="6B8DFB03" w14:textId="77777777" w:rsidR="00571E11" w:rsidRPr="008E10AA" w:rsidRDefault="00571E11" w:rsidP="00571E11">
      <w:pPr>
        <w:spacing w:afterLines="50" w:after="120"/>
        <w:rPr>
          <w:rFonts w:cs="Times New Roman"/>
          <w:b/>
          <w:szCs w:val="20"/>
        </w:rPr>
      </w:pPr>
      <w:r w:rsidRPr="00172109">
        <w:rPr>
          <w:rFonts w:cs="Times New Roman" w:hint="eastAsia"/>
          <w:b/>
          <w:szCs w:val="20"/>
        </w:rPr>
        <w:t>Proposal</w:t>
      </w:r>
      <w:r>
        <w:rPr>
          <w:rFonts w:cs="Times New Roman" w:hint="eastAsia"/>
          <w:b/>
          <w:szCs w:val="20"/>
        </w:rPr>
        <w:t xml:space="preserve"> 6</w:t>
      </w:r>
      <w:r w:rsidRPr="00172109">
        <w:rPr>
          <w:rFonts w:cs="Times New Roman" w:hint="eastAsia"/>
          <w:b/>
          <w:szCs w:val="20"/>
        </w:rPr>
        <w:t xml:space="preserve">: </w:t>
      </w:r>
      <w:r w:rsidRPr="00172109">
        <w:rPr>
          <w:rFonts w:cs="Times New Roman"/>
          <w:b/>
          <w:szCs w:val="20"/>
        </w:rPr>
        <w:t>Regarding</w:t>
      </w:r>
      <w:r>
        <w:rPr>
          <w:rFonts w:cs="Times New Roman" w:hint="eastAsia"/>
          <w:b/>
          <w:szCs w:val="20"/>
        </w:rPr>
        <w:t xml:space="preserve"> NW-side data collection, </w:t>
      </w:r>
      <w:r w:rsidRPr="00F755EA">
        <w:rPr>
          <w:rFonts w:cs="Times New Roman"/>
          <w:b/>
          <w:szCs w:val="20"/>
        </w:rPr>
        <w:t>report the measurement results of multiple time instances in one L1-RSRP reporting</w:t>
      </w:r>
      <w:r>
        <w:rPr>
          <w:rFonts w:cs="Times New Roman" w:hint="eastAsia"/>
          <w:b/>
          <w:szCs w:val="20"/>
        </w:rPr>
        <w:t xml:space="preserve"> can be further considered for overhead reduction.</w:t>
      </w:r>
    </w:p>
    <w:p w14:paraId="749A0E3C" w14:textId="77777777" w:rsidR="00571E11" w:rsidRPr="002A5385" w:rsidRDefault="00571E11" w:rsidP="00571E11">
      <w:pPr>
        <w:pStyle w:val="a1"/>
        <w:rPr>
          <w:rFonts w:eastAsiaTheme="minorEastAsia" w:cs="Times New Roman"/>
          <w:kern w:val="2"/>
          <w:sz w:val="20"/>
          <w:szCs w:val="20"/>
          <w:lang w:eastAsia="zh-CN"/>
        </w:rPr>
      </w:pPr>
      <w:r w:rsidRPr="00263CFA">
        <w:rPr>
          <w:rFonts w:eastAsiaTheme="minorEastAsia" w:hint="eastAsia"/>
          <w:b/>
          <w:sz w:val="20"/>
          <w:szCs w:val="20"/>
          <w:lang w:eastAsia="zh-CN"/>
        </w:rPr>
        <w:t xml:space="preserve">Proposal </w:t>
      </w:r>
      <w:r>
        <w:rPr>
          <w:rFonts w:eastAsiaTheme="minorEastAsia" w:hint="eastAsia"/>
          <w:b/>
          <w:sz w:val="20"/>
          <w:szCs w:val="20"/>
          <w:lang w:eastAsia="zh-CN"/>
        </w:rPr>
        <w:t>7</w:t>
      </w:r>
      <w:r w:rsidRPr="00263CFA">
        <w:rPr>
          <w:rFonts w:eastAsiaTheme="minorEastAsia" w:hint="eastAsia"/>
          <w:b/>
          <w:sz w:val="20"/>
          <w:szCs w:val="20"/>
          <w:lang w:eastAsia="zh-CN"/>
        </w:rPr>
        <w:t xml:space="preserve">: For </w:t>
      </w:r>
      <w:r w:rsidRPr="00821338">
        <w:rPr>
          <w:rFonts w:eastAsiaTheme="minorEastAsia"/>
          <w:b/>
          <w:sz w:val="20"/>
          <w:szCs w:val="20"/>
          <w:lang w:eastAsia="zh-CN"/>
        </w:rPr>
        <w:t>NW-sided model</w:t>
      </w:r>
      <w:r w:rsidRPr="00263CFA">
        <w:rPr>
          <w:rFonts w:eastAsiaTheme="minorEastAsia" w:hint="eastAsia"/>
          <w:b/>
          <w:sz w:val="20"/>
          <w:szCs w:val="20"/>
          <w:lang w:eastAsia="zh-CN"/>
        </w:rPr>
        <w:t xml:space="preserve">, </w:t>
      </w:r>
      <w:r>
        <w:rPr>
          <w:rFonts w:eastAsiaTheme="minorEastAsia" w:hint="eastAsia"/>
          <w:b/>
          <w:sz w:val="20"/>
          <w:szCs w:val="20"/>
          <w:lang w:eastAsia="zh-CN"/>
        </w:rPr>
        <w:t xml:space="preserve">it is beneficial to align </w:t>
      </w:r>
      <w:r w:rsidRPr="002A5385">
        <w:rPr>
          <w:rFonts w:eastAsiaTheme="minorEastAsia"/>
          <w:b/>
          <w:sz w:val="20"/>
          <w:szCs w:val="20"/>
          <w:lang w:eastAsia="zh-CN"/>
        </w:rPr>
        <w:t>the Rx inf</w:t>
      </w:r>
      <w:r>
        <w:rPr>
          <w:rFonts w:eastAsiaTheme="minorEastAsia"/>
          <w:b/>
          <w:sz w:val="20"/>
          <w:szCs w:val="20"/>
          <w:lang w:eastAsia="zh-CN"/>
        </w:rPr>
        <w:t xml:space="preserve">ormation of the measurements </w:t>
      </w:r>
      <w:r w:rsidRPr="002A5385">
        <w:rPr>
          <w:rFonts w:eastAsiaTheme="minorEastAsia"/>
          <w:b/>
          <w:sz w:val="20"/>
          <w:szCs w:val="20"/>
          <w:lang w:eastAsia="zh-CN"/>
        </w:rPr>
        <w:t xml:space="preserve">between </w:t>
      </w:r>
      <w:r>
        <w:rPr>
          <w:rFonts w:eastAsiaTheme="minorEastAsia" w:hint="eastAsia"/>
          <w:b/>
          <w:sz w:val="20"/>
          <w:szCs w:val="20"/>
          <w:lang w:eastAsia="zh-CN"/>
        </w:rPr>
        <w:t xml:space="preserve">network </w:t>
      </w:r>
      <w:r w:rsidRPr="002A5385">
        <w:rPr>
          <w:rFonts w:eastAsiaTheme="minorEastAsia"/>
          <w:b/>
          <w:sz w:val="20"/>
          <w:szCs w:val="20"/>
          <w:lang w:eastAsia="zh-CN"/>
        </w:rPr>
        <w:t xml:space="preserve">and </w:t>
      </w:r>
      <w:r>
        <w:rPr>
          <w:rFonts w:eastAsiaTheme="minorEastAsia" w:hint="eastAsia"/>
          <w:b/>
          <w:sz w:val="20"/>
          <w:szCs w:val="20"/>
          <w:lang w:eastAsia="zh-CN"/>
        </w:rPr>
        <w:t>UE</w:t>
      </w:r>
      <w:r w:rsidRPr="00263CFA">
        <w:rPr>
          <w:rFonts w:eastAsiaTheme="minorEastAsia" w:hint="eastAsia"/>
          <w:b/>
          <w:sz w:val="20"/>
          <w:szCs w:val="20"/>
          <w:lang w:eastAsia="zh-CN"/>
        </w:rPr>
        <w:t>.</w:t>
      </w:r>
    </w:p>
    <w:p w14:paraId="08D7DAC2" w14:textId="77777777" w:rsidR="00571E11" w:rsidRDefault="00571E11" w:rsidP="00571E11">
      <w:pPr>
        <w:rPr>
          <w:rFonts w:cs="Times New Roman"/>
          <w:b/>
          <w:szCs w:val="20"/>
        </w:rPr>
      </w:pPr>
      <w:r w:rsidRPr="00CC59FB">
        <w:rPr>
          <w:rFonts w:cs="Times New Roman" w:hint="eastAsia"/>
          <w:b/>
          <w:szCs w:val="20"/>
        </w:rPr>
        <w:t xml:space="preserve">Proposal </w:t>
      </w:r>
      <w:r>
        <w:rPr>
          <w:rFonts w:cs="Times New Roman" w:hint="eastAsia"/>
          <w:b/>
          <w:szCs w:val="20"/>
        </w:rPr>
        <w:t>8</w:t>
      </w:r>
      <w:r w:rsidRPr="00CC59FB">
        <w:rPr>
          <w:rFonts w:cs="Times New Roman" w:hint="eastAsia"/>
          <w:b/>
          <w:szCs w:val="20"/>
        </w:rPr>
        <w:t>：</w:t>
      </w:r>
      <w:r w:rsidRPr="00CC59FB">
        <w:rPr>
          <w:rFonts w:cs="Times New Roman" w:hint="eastAsia"/>
          <w:b/>
          <w:szCs w:val="20"/>
        </w:rPr>
        <w:t xml:space="preserve">For UE side data </w:t>
      </w:r>
      <w:r>
        <w:rPr>
          <w:rFonts w:cs="Times New Roman"/>
          <w:b/>
          <w:szCs w:val="20"/>
        </w:rPr>
        <w:t>collection</w:t>
      </w:r>
      <w:r>
        <w:rPr>
          <w:rFonts w:cs="Times New Roman" w:hint="eastAsia"/>
          <w:b/>
          <w:szCs w:val="20"/>
        </w:rPr>
        <w:t>, consider the following options for RS overhead reduction in network:</w:t>
      </w:r>
    </w:p>
    <w:p w14:paraId="5BEFE7FE" w14:textId="77777777" w:rsidR="00571E11" w:rsidRPr="00CC59FB" w:rsidRDefault="00571E11" w:rsidP="00571E11">
      <w:pPr>
        <w:pStyle w:val="a8"/>
        <w:numPr>
          <w:ilvl w:val="0"/>
          <w:numId w:val="8"/>
        </w:numPr>
        <w:spacing w:beforeLines="50" w:before="120" w:afterLines="50" w:after="120"/>
        <w:ind w:firstLineChars="0"/>
        <w:rPr>
          <w:rFonts w:cs="Times New Roman"/>
          <w:b/>
          <w:szCs w:val="20"/>
        </w:rPr>
      </w:pPr>
      <w:r w:rsidRPr="00CC59FB">
        <w:rPr>
          <w:rFonts w:cs="Times New Roman"/>
          <w:b/>
          <w:szCs w:val="20"/>
        </w:rPr>
        <w:t>O</w:t>
      </w:r>
      <w:r w:rsidRPr="00CC59FB">
        <w:rPr>
          <w:rFonts w:cs="Times New Roman" w:hint="eastAsia"/>
          <w:b/>
          <w:szCs w:val="20"/>
        </w:rPr>
        <w:t xml:space="preserve">ption 1: </w:t>
      </w:r>
      <w:r w:rsidRPr="00CC59FB">
        <w:rPr>
          <w:rFonts w:cs="Times New Roman"/>
          <w:b/>
          <w:szCs w:val="20"/>
        </w:rPr>
        <w:t>NW sends common RS configuration to different UEs for UE-side data collection</w:t>
      </w:r>
      <w:r>
        <w:rPr>
          <w:rFonts w:cs="Times New Roman" w:hint="eastAsia"/>
          <w:b/>
          <w:szCs w:val="20"/>
        </w:rPr>
        <w:t>;</w:t>
      </w:r>
    </w:p>
    <w:p w14:paraId="1DA3D8DC" w14:textId="77777777" w:rsidR="00571E11" w:rsidRPr="009F553D" w:rsidRDefault="00571E11" w:rsidP="00571E11">
      <w:pPr>
        <w:pStyle w:val="a8"/>
        <w:numPr>
          <w:ilvl w:val="0"/>
          <w:numId w:val="8"/>
        </w:numPr>
        <w:spacing w:beforeLines="50" w:before="120" w:afterLines="50" w:after="120"/>
        <w:ind w:firstLineChars="0"/>
        <w:rPr>
          <w:rFonts w:cs="Times New Roman"/>
          <w:b/>
          <w:szCs w:val="20"/>
        </w:rPr>
      </w:pPr>
      <w:r w:rsidRPr="009F553D">
        <w:rPr>
          <w:rFonts w:cs="Times New Roman" w:hint="eastAsia"/>
          <w:b/>
          <w:szCs w:val="20"/>
        </w:rPr>
        <w:t xml:space="preserve">Option 2: </w:t>
      </w:r>
      <w:r w:rsidRPr="004502D5">
        <w:rPr>
          <w:rFonts w:cs="Times New Roman"/>
          <w:b/>
          <w:szCs w:val="20"/>
        </w:rPr>
        <w:t>UE requests the preferred RS for data collection from NW p</w:t>
      </w:r>
      <w:r w:rsidRPr="000D19CC">
        <w:rPr>
          <w:rFonts w:cs="Times New Roman"/>
          <w:b/>
          <w:szCs w:val="20"/>
        </w:rPr>
        <w:t>re-configured RS</w:t>
      </w:r>
      <w:r>
        <w:rPr>
          <w:rFonts w:cs="Times New Roman" w:hint="eastAsia"/>
          <w:b/>
          <w:szCs w:val="20"/>
        </w:rPr>
        <w:t>.</w:t>
      </w:r>
    </w:p>
    <w:p w14:paraId="735E06D2" w14:textId="77777777" w:rsidR="00571E11" w:rsidRDefault="00571E11" w:rsidP="00571E11">
      <w:pPr>
        <w:rPr>
          <w:rFonts w:cs="Times New Roman"/>
          <w:b/>
          <w:szCs w:val="20"/>
        </w:rPr>
      </w:pPr>
      <w:r w:rsidRPr="00CC59FB">
        <w:rPr>
          <w:rFonts w:cs="Times New Roman" w:hint="eastAsia"/>
          <w:b/>
          <w:szCs w:val="20"/>
        </w:rPr>
        <w:t xml:space="preserve">Proposal </w:t>
      </w:r>
      <w:r>
        <w:rPr>
          <w:rFonts w:cs="Times New Roman" w:hint="eastAsia"/>
          <w:b/>
          <w:szCs w:val="20"/>
        </w:rPr>
        <w:t>9</w:t>
      </w:r>
      <w:r w:rsidRPr="00CC59FB">
        <w:rPr>
          <w:rFonts w:cs="Times New Roman" w:hint="eastAsia"/>
          <w:b/>
          <w:szCs w:val="20"/>
        </w:rPr>
        <w:t>：</w:t>
      </w:r>
      <w:r w:rsidRPr="00CC59FB">
        <w:rPr>
          <w:rFonts w:cs="Times New Roman" w:hint="eastAsia"/>
          <w:b/>
          <w:szCs w:val="20"/>
        </w:rPr>
        <w:t xml:space="preserve">For UE side data collection, </w:t>
      </w:r>
      <w:r w:rsidRPr="00C41398">
        <w:rPr>
          <w:rFonts w:cs="Times New Roman"/>
          <w:b/>
          <w:szCs w:val="20"/>
        </w:rPr>
        <w:t>the association of Set B and Set A</w:t>
      </w:r>
      <w:r>
        <w:rPr>
          <w:rFonts w:cs="Times New Roman" w:hint="eastAsia"/>
          <w:b/>
          <w:szCs w:val="20"/>
        </w:rPr>
        <w:t xml:space="preserve"> can be defined based on following methods:</w:t>
      </w:r>
    </w:p>
    <w:p w14:paraId="79389E2C" w14:textId="77777777" w:rsidR="00571E11" w:rsidRDefault="00571E11" w:rsidP="00571E11">
      <w:pPr>
        <w:pStyle w:val="a8"/>
        <w:numPr>
          <w:ilvl w:val="0"/>
          <w:numId w:val="8"/>
        </w:numPr>
        <w:spacing w:beforeLines="50" w:before="120" w:afterLines="50" w:after="120"/>
        <w:ind w:firstLineChars="0"/>
        <w:rPr>
          <w:rFonts w:cs="Times New Roman"/>
          <w:b/>
          <w:szCs w:val="20"/>
        </w:rPr>
      </w:pPr>
      <w:r w:rsidRPr="009F553D">
        <w:rPr>
          <w:rFonts w:cs="Times New Roman"/>
          <w:b/>
          <w:szCs w:val="20"/>
        </w:rPr>
        <w:t>B</w:t>
      </w:r>
      <w:r w:rsidRPr="004502D5">
        <w:rPr>
          <w:rFonts w:cs="Times New Roman" w:hint="eastAsia"/>
          <w:b/>
          <w:szCs w:val="20"/>
        </w:rPr>
        <w:t xml:space="preserve">ased on </w:t>
      </w:r>
      <w:r w:rsidRPr="000D19CC">
        <w:rPr>
          <w:rFonts w:cs="Times New Roman"/>
          <w:b/>
          <w:szCs w:val="20"/>
        </w:rPr>
        <w:t>CSI resource setting</w:t>
      </w:r>
      <w:r w:rsidRPr="009F553D">
        <w:rPr>
          <w:rFonts w:cs="Times New Roman" w:hint="eastAsia"/>
          <w:b/>
          <w:szCs w:val="20"/>
        </w:rPr>
        <w:t>;</w:t>
      </w:r>
    </w:p>
    <w:p w14:paraId="0C18EFCE" w14:textId="77777777" w:rsidR="00571E11" w:rsidRPr="000D19CC" w:rsidRDefault="00571E11" w:rsidP="00571E11">
      <w:pPr>
        <w:pStyle w:val="a8"/>
        <w:numPr>
          <w:ilvl w:val="0"/>
          <w:numId w:val="8"/>
        </w:numPr>
        <w:spacing w:beforeLines="50" w:before="120" w:afterLines="50" w:after="120"/>
        <w:ind w:firstLineChars="0"/>
        <w:rPr>
          <w:rFonts w:cs="Times New Roman"/>
          <w:b/>
          <w:szCs w:val="20"/>
        </w:rPr>
      </w:pPr>
      <w:r w:rsidRPr="009F553D">
        <w:rPr>
          <w:rFonts w:cs="Times New Roman" w:hint="eastAsia"/>
          <w:b/>
          <w:szCs w:val="20"/>
        </w:rPr>
        <w:t>Based on CSI reporting</w:t>
      </w:r>
      <w:r w:rsidRPr="009F553D">
        <w:rPr>
          <w:rFonts w:cs="Times New Roman"/>
          <w:b/>
          <w:szCs w:val="20"/>
        </w:rPr>
        <w:t>.</w:t>
      </w:r>
    </w:p>
    <w:p w14:paraId="516EC47F" w14:textId="77777777" w:rsidR="00571E11" w:rsidRPr="00A776FD" w:rsidRDefault="00571E11" w:rsidP="00571E11">
      <w:pPr>
        <w:spacing w:beforeLines="50" w:before="120" w:afterLines="50" w:after="120"/>
        <w:rPr>
          <w:rFonts w:cs="Times New Roman"/>
          <w:b/>
          <w:szCs w:val="20"/>
        </w:rPr>
      </w:pPr>
      <w:r w:rsidRPr="00A776FD">
        <w:rPr>
          <w:rFonts w:cs="Times New Roman"/>
          <w:b/>
          <w:szCs w:val="20"/>
        </w:rPr>
        <w:t xml:space="preserve">Proposal </w:t>
      </w:r>
      <w:r>
        <w:rPr>
          <w:rFonts w:cs="Times New Roman" w:hint="eastAsia"/>
          <w:b/>
          <w:szCs w:val="20"/>
        </w:rPr>
        <w:t>10</w:t>
      </w:r>
      <w:r w:rsidRPr="00A776FD">
        <w:rPr>
          <w:rFonts w:cs="Times New Roman"/>
          <w:b/>
          <w:szCs w:val="20"/>
        </w:rPr>
        <w:t xml:space="preserve">: </w:t>
      </w:r>
      <w:r>
        <w:rPr>
          <w:rFonts w:cs="Times New Roman" w:hint="eastAsia"/>
          <w:b/>
          <w:szCs w:val="20"/>
        </w:rPr>
        <w:t>For BM-Case2</w:t>
      </w:r>
      <w:r w:rsidRPr="00A776FD">
        <w:rPr>
          <w:rFonts w:cs="Times New Roman" w:hint="eastAsia"/>
          <w:b/>
          <w:szCs w:val="20"/>
        </w:rPr>
        <w:t xml:space="preserve">, consider RS configuration </w:t>
      </w:r>
      <w:r>
        <w:rPr>
          <w:rFonts w:cs="Times New Roman" w:hint="eastAsia"/>
          <w:b/>
          <w:szCs w:val="20"/>
        </w:rPr>
        <w:t xml:space="preserve">enhancement at least </w:t>
      </w:r>
      <w:r w:rsidRPr="00A776FD">
        <w:rPr>
          <w:rFonts w:cs="Times New Roman" w:hint="eastAsia"/>
          <w:b/>
          <w:szCs w:val="20"/>
        </w:rPr>
        <w:t xml:space="preserve">for </w:t>
      </w:r>
      <w:r>
        <w:rPr>
          <w:rFonts w:cs="Times New Roman" w:hint="eastAsia"/>
          <w:b/>
          <w:szCs w:val="20"/>
        </w:rPr>
        <w:t xml:space="preserve">the case that Set B and </w:t>
      </w:r>
      <w:r w:rsidRPr="00A776FD">
        <w:rPr>
          <w:rFonts w:cs="Times New Roman" w:hint="eastAsia"/>
          <w:b/>
          <w:szCs w:val="20"/>
        </w:rPr>
        <w:t>Set A</w:t>
      </w:r>
      <w:r>
        <w:rPr>
          <w:rFonts w:cs="Times New Roman" w:hint="eastAsia"/>
          <w:b/>
          <w:szCs w:val="20"/>
        </w:rPr>
        <w:t xml:space="preserve"> are the same</w:t>
      </w:r>
      <w:r w:rsidRPr="00A776FD">
        <w:rPr>
          <w:rFonts w:cs="Times New Roman" w:hint="eastAsia"/>
          <w:b/>
          <w:szCs w:val="20"/>
        </w:rPr>
        <w:t>.</w:t>
      </w:r>
    </w:p>
    <w:p w14:paraId="2562B7C7" w14:textId="77777777" w:rsidR="00571E11" w:rsidRPr="00E165F5" w:rsidRDefault="00571E11" w:rsidP="00571E11">
      <w:pPr>
        <w:spacing w:afterLines="50" w:after="120"/>
        <w:rPr>
          <w:rFonts w:cs="Times New Roman"/>
          <w:b/>
          <w:szCs w:val="20"/>
        </w:rPr>
      </w:pPr>
      <w:r w:rsidRPr="00310A83">
        <w:rPr>
          <w:rFonts w:cs="Times New Roman"/>
          <w:b/>
          <w:szCs w:val="20"/>
        </w:rPr>
        <w:t xml:space="preserve">Proposal </w:t>
      </w:r>
      <w:r>
        <w:rPr>
          <w:rFonts w:cs="Times New Roman" w:hint="eastAsia"/>
          <w:b/>
          <w:szCs w:val="20"/>
        </w:rPr>
        <w:t>11</w:t>
      </w:r>
      <w:r w:rsidRPr="00310A83">
        <w:rPr>
          <w:rFonts w:cs="Times New Roman"/>
          <w:b/>
          <w:szCs w:val="20"/>
        </w:rPr>
        <w:t xml:space="preserve">: </w:t>
      </w:r>
      <w:r w:rsidRPr="00E2275B">
        <w:rPr>
          <w:rFonts w:cs="Times New Roman"/>
          <w:b/>
          <w:szCs w:val="20"/>
        </w:rPr>
        <w:t xml:space="preserve">For </w:t>
      </w:r>
      <w:r>
        <w:rPr>
          <w:rFonts w:cs="Times New Roman" w:hint="eastAsia"/>
          <w:b/>
          <w:szCs w:val="20"/>
        </w:rPr>
        <w:t xml:space="preserve">NW-sided model of BM-Case1, for inference, </w:t>
      </w:r>
      <w:r>
        <w:rPr>
          <w:rFonts w:cs="Times New Roman"/>
          <w:b/>
          <w:szCs w:val="20"/>
        </w:rPr>
        <w:t>sup</w:t>
      </w:r>
      <w:r>
        <w:rPr>
          <w:rFonts w:cs="Times New Roman" w:hint="eastAsia"/>
          <w:b/>
          <w:szCs w:val="20"/>
        </w:rPr>
        <w:t xml:space="preserve">port the report of </w:t>
      </w:r>
      <w:r w:rsidRPr="00C37B24">
        <w:rPr>
          <w:rFonts w:cs="Times New Roman" w:hint="eastAsia"/>
          <w:b/>
          <w:i/>
          <w:szCs w:val="20"/>
        </w:rPr>
        <w:t>K</w:t>
      </w:r>
      <w:r>
        <w:rPr>
          <w:rFonts w:cs="Times New Roman" w:hint="eastAsia"/>
          <w:b/>
          <w:szCs w:val="20"/>
        </w:rPr>
        <w:t xml:space="preserve"> L1-RSRP values in one reporting, and the </w:t>
      </w:r>
      <w:r w:rsidRPr="00C37B24">
        <w:rPr>
          <w:rFonts w:cs="Times New Roman"/>
          <w:b/>
          <w:szCs w:val="20"/>
        </w:rPr>
        <w:t>max number</w:t>
      </w:r>
      <w:r>
        <w:rPr>
          <w:rFonts w:cs="Times New Roman" w:hint="eastAsia"/>
          <w:b/>
          <w:szCs w:val="20"/>
        </w:rPr>
        <w:t xml:space="preserve"> of </w:t>
      </w:r>
      <w:r w:rsidRPr="00C37B24">
        <w:rPr>
          <w:rFonts w:cs="Times New Roman" w:hint="eastAsia"/>
          <w:b/>
          <w:i/>
          <w:szCs w:val="20"/>
        </w:rPr>
        <w:t>K</w:t>
      </w:r>
      <w:r>
        <w:rPr>
          <w:rFonts w:cs="Times New Roman" w:hint="eastAsia"/>
          <w:b/>
          <w:szCs w:val="20"/>
        </w:rPr>
        <w:t xml:space="preserve"> at least can be 8.</w:t>
      </w:r>
    </w:p>
    <w:p w14:paraId="0F86E544" w14:textId="77777777" w:rsidR="00571E11" w:rsidRPr="00001BA0" w:rsidRDefault="00571E11" w:rsidP="00571E11">
      <w:pPr>
        <w:spacing w:afterLines="50" w:after="120"/>
        <w:rPr>
          <w:rFonts w:cs="Times New Roman"/>
          <w:b/>
          <w:szCs w:val="20"/>
        </w:rPr>
      </w:pPr>
      <w:r w:rsidRPr="00310A83">
        <w:rPr>
          <w:rFonts w:cs="Times New Roman"/>
          <w:b/>
          <w:szCs w:val="20"/>
        </w:rPr>
        <w:t xml:space="preserve">Proposal </w:t>
      </w:r>
      <w:r>
        <w:rPr>
          <w:rFonts w:cs="Times New Roman" w:hint="eastAsia"/>
          <w:b/>
          <w:szCs w:val="20"/>
        </w:rPr>
        <w:t>12</w:t>
      </w:r>
      <w:r w:rsidRPr="00310A83">
        <w:rPr>
          <w:rFonts w:cs="Times New Roman"/>
          <w:b/>
          <w:szCs w:val="20"/>
        </w:rPr>
        <w:t>:</w:t>
      </w:r>
      <w:r w:rsidRPr="00D97EAF">
        <w:rPr>
          <w:rFonts w:cs="Times New Roman"/>
          <w:b/>
          <w:szCs w:val="20"/>
        </w:rPr>
        <w:t xml:space="preserve"> </w:t>
      </w:r>
      <w:r w:rsidRPr="00E2275B">
        <w:rPr>
          <w:rFonts w:cs="Times New Roman"/>
          <w:b/>
          <w:szCs w:val="20"/>
        </w:rPr>
        <w:t xml:space="preserve">For </w:t>
      </w:r>
      <w:r>
        <w:rPr>
          <w:rFonts w:cs="Times New Roman" w:hint="eastAsia"/>
          <w:b/>
          <w:szCs w:val="20"/>
        </w:rPr>
        <w:t xml:space="preserve">NW-sided model, for inference of BM-Case2, the </w:t>
      </w:r>
      <w:r w:rsidRPr="00001BA0">
        <w:rPr>
          <w:rFonts w:cs="Times New Roman"/>
          <w:b/>
          <w:szCs w:val="20"/>
        </w:rPr>
        <w:t>measurements of multiple past time instances</w:t>
      </w:r>
      <w:r w:rsidRPr="00001BA0">
        <w:rPr>
          <w:rFonts w:cs="Times New Roman" w:hint="eastAsia"/>
          <w:b/>
          <w:szCs w:val="20"/>
        </w:rPr>
        <w:t xml:space="preserve"> can be reported in one reporting instance</w:t>
      </w:r>
      <w:r>
        <w:rPr>
          <w:rFonts w:cs="Times New Roman" w:hint="eastAsia"/>
          <w:b/>
          <w:szCs w:val="20"/>
        </w:rPr>
        <w:t>.</w:t>
      </w:r>
    </w:p>
    <w:p w14:paraId="6CB6AB60" w14:textId="77777777" w:rsidR="00571E11" w:rsidRDefault="00571E11" w:rsidP="00571E11">
      <w:pPr>
        <w:spacing w:afterLines="50" w:after="120"/>
        <w:rPr>
          <w:rFonts w:cs="Times New Roman"/>
          <w:b/>
          <w:szCs w:val="20"/>
        </w:rPr>
      </w:pPr>
      <w:r w:rsidRPr="00310A83">
        <w:rPr>
          <w:rFonts w:cs="Times New Roman"/>
          <w:b/>
          <w:szCs w:val="20"/>
        </w:rPr>
        <w:t xml:space="preserve">Proposal </w:t>
      </w:r>
      <w:r>
        <w:rPr>
          <w:rFonts w:cs="Times New Roman" w:hint="eastAsia"/>
          <w:b/>
          <w:szCs w:val="20"/>
        </w:rPr>
        <w:t>13</w:t>
      </w:r>
      <w:r w:rsidRPr="00310A83">
        <w:rPr>
          <w:rFonts w:cs="Times New Roman"/>
          <w:b/>
          <w:szCs w:val="20"/>
        </w:rPr>
        <w:t xml:space="preserve">: </w:t>
      </w:r>
      <w:r w:rsidRPr="00E2275B">
        <w:rPr>
          <w:rFonts w:cs="Times New Roman"/>
          <w:b/>
          <w:szCs w:val="20"/>
        </w:rPr>
        <w:t xml:space="preserve">For </w:t>
      </w:r>
      <w:r>
        <w:rPr>
          <w:rFonts w:cs="Times New Roman" w:hint="eastAsia"/>
          <w:b/>
          <w:szCs w:val="20"/>
        </w:rPr>
        <w:t xml:space="preserve">inference of UE-sided model, the following methods can be considered for the </w:t>
      </w:r>
      <w:r>
        <w:rPr>
          <w:rFonts w:cs="Times New Roman"/>
          <w:b/>
          <w:szCs w:val="20"/>
        </w:rPr>
        <w:t>association</w:t>
      </w:r>
      <w:r>
        <w:rPr>
          <w:rFonts w:cs="Times New Roman" w:hint="eastAsia"/>
          <w:b/>
          <w:szCs w:val="20"/>
        </w:rPr>
        <w:t xml:space="preserve"> of Set A and Set B.</w:t>
      </w:r>
    </w:p>
    <w:p w14:paraId="36D980F4" w14:textId="77777777" w:rsidR="00571E11" w:rsidRPr="000F5B85" w:rsidRDefault="00571E11" w:rsidP="00571E11">
      <w:pPr>
        <w:pStyle w:val="a8"/>
        <w:numPr>
          <w:ilvl w:val="0"/>
          <w:numId w:val="8"/>
        </w:numPr>
        <w:spacing w:beforeLines="50" w:before="120" w:afterLines="50" w:after="120"/>
        <w:ind w:firstLineChars="0"/>
        <w:rPr>
          <w:rFonts w:cs="Times New Roman"/>
          <w:b/>
          <w:szCs w:val="20"/>
        </w:rPr>
      </w:pPr>
      <w:r w:rsidRPr="000F5B85">
        <w:rPr>
          <w:rFonts w:cs="Times New Roman" w:hint="eastAsia"/>
          <w:b/>
          <w:szCs w:val="20"/>
        </w:rPr>
        <w:t xml:space="preserve">If </w:t>
      </w:r>
      <w:r w:rsidRPr="000F5B85">
        <w:rPr>
          <w:rFonts w:cs="Times New Roman"/>
          <w:b/>
          <w:szCs w:val="20"/>
        </w:rPr>
        <w:t>the resource set of Set A</w:t>
      </w:r>
      <w:r w:rsidRPr="000F5B85">
        <w:rPr>
          <w:rFonts w:cs="Times New Roman" w:hint="eastAsia"/>
          <w:b/>
          <w:szCs w:val="20"/>
        </w:rPr>
        <w:t xml:space="preserve"> is configured to UE (e.g., for performance monitoring), the resource set of Set B and Set A can be </w:t>
      </w:r>
      <w:r w:rsidRPr="000F5B85">
        <w:rPr>
          <w:rFonts w:cs="Times New Roman"/>
          <w:b/>
          <w:szCs w:val="20"/>
        </w:rPr>
        <w:t>associated</w:t>
      </w:r>
      <w:r w:rsidRPr="000F5B85">
        <w:rPr>
          <w:rFonts w:cs="Times New Roman" w:hint="eastAsia"/>
          <w:b/>
          <w:szCs w:val="20"/>
        </w:rPr>
        <w:t xml:space="preserve"> with </w:t>
      </w:r>
      <w:r w:rsidRPr="000F5B85">
        <w:rPr>
          <w:rFonts w:cs="Times New Roman"/>
          <w:b/>
          <w:szCs w:val="20"/>
        </w:rPr>
        <w:t>the</w:t>
      </w:r>
      <w:r w:rsidRPr="000F5B85">
        <w:rPr>
          <w:rFonts w:cs="Times New Roman" w:hint="eastAsia"/>
          <w:b/>
          <w:szCs w:val="20"/>
        </w:rPr>
        <w:t xml:space="preserve"> same CSI reporting </w:t>
      </w:r>
      <w:r>
        <w:rPr>
          <w:rFonts w:cs="Times New Roman" w:hint="eastAsia"/>
          <w:b/>
          <w:szCs w:val="20"/>
        </w:rPr>
        <w:t>;</w:t>
      </w:r>
    </w:p>
    <w:p w14:paraId="5134ECE0" w14:textId="77777777" w:rsidR="00571E11" w:rsidRPr="000F5B85" w:rsidRDefault="00571E11" w:rsidP="00571E11">
      <w:pPr>
        <w:pStyle w:val="a8"/>
        <w:numPr>
          <w:ilvl w:val="0"/>
          <w:numId w:val="8"/>
        </w:numPr>
        <w:spacing w:beforeLines="50" w:before="120" w:afterLines="50" w:after="120"/>
        <w:ind w:firstLineChars="0"/>
        <w:rPr>
          <w:rFonts w:cs="Times New Roman"/>
          <w:b/>
          <w:szCs w:val="20"/>
        </w:rPr>
      </w:pPr>
      <w:r w:rsidRPr="000F5B85">
        <w:rPr>
          <w:rFonts w:cs="Times New Roman" w:hint="eastAsia"/>
          <w:b/>
          <w:szCs w:val="20"/>
        </w:rPr>
        <w:t xml:space="preserve">If </w:t>
      </w:r>
      <w:r w:rsidRPr="000F5B85">
        <w:rPr>
          <w:rFonts w:cs="Times New Roman"/>
          <w:b/>
          <w:szCs w:val="20"/>
        </w:rPr>
        <w:t>the resource set of Set A</w:t>
      </w:r>
      <w:r w:rsidRPr="000F5B85">
        <w:rPr>
          <w:rFonts w:cs="Times New Roman" w:hint="eastAsia"/>
          <w:b/>
          <w:szCs w:val="20"/>
        </w:rPr>
        <w:t xml:space="preserve"> is </w:t>
      </w:r>
      <w:r>
        <w:rPr>
          <w:rFonts w:cs="Times New Roman" w:hint="eastAsia"/>
          <w:b/>
          <w:szCs w:val="20"/>
        </w:rPr>
        <w:t xml:space="preserve">not </w:t>
      </w:r>
      <w:r w:rsidRPr="000F5B85">
        <w:rPr>
          <w:rFonts w:cs="Times New Roman" w:hint="eastAsia"/>
          <w:b/>
          <w:szCs w:val="20"/>
        </w:rPr>
        <w:t xml:space="preserve">configured to UE (e.g., for performance monitoring), the resource set of Set B and </w:t>
      </w:r>
      <w:r>
        <w:rPr>
          <w:rFonts w:cs="Times New Roman" w:hint="eastAsia"/>
          <w:b/>
          <w:szCs w:val="20"/>
        </w:rPr>
        <w:t xml:space="preserve">the </w:t>
      </w:r>
      <w:r w:rsidRPr="000F5B85">
        <w:rPr>
          <w:rFonts w:cs="Times New Roman"/>
          <w:b/>
          <w:szCs w:val="20"/>
        </w:rPr>
        <w:t>AI model/functionality</w:t>
      </w:r>
      <w:r w:rsidRPr="000F5B85">
        <w:rPr>
          <w:rFonts w:cs="Times New Roman" w:hint="eastAsia"/>
          <w:b/>
          <w:szCs w:val="20"/>
        </w:rPr>
        <w:t xml:space="preserve"> can be </w:t>
      </w:r>
      <w:r w:rsidRPr="000F5B85">
        <w:rPr>
          <w:rFonts w:cs="Times New Roman"/>
          <w:b/>
          <w:szCs w:val="20"/>
        </w:rPr>
        <w:t>associated</w:t>
      </w:r>
      <w:r w:rsidRPr="000F5B85">
        <w:rPr>
          <w:rFonts w:cs="Times New Roman" w:hint="eastAsia"/>
          <w:b/>
          <w:szCs w:val="20"/>
        </w:rPr>
        <w:t xml:space="preserve"> with </w:t>
      </w:r>
      <w:r w:rsidRPr="000F5B85">
        <w:rPr>
          <w:rFonts w:cs="Times New Roman"/>
          <w:b/>
          <w:szCs w:val="20"/>
        </w:rPr>
        <w:t>the</w:t>
      </w:r>
      <w:r>
        <w:rPr>
          <w:rFonts w:cs="Times New Roman" w:hint="eastAsia"/>
          <w:b/>
          <w:szCs w:val="20"/>
        </w:rPr>
        <w:t xml:space="preserve"> same CSI reporting.</w:t>
      </w:r>
    </w:p>
    <w:p w14:paraId="7D3423C5" w14:textId="77777777" w:rsidR="00571E11" w:rsidRDefault="00571E11" w:rsidP="00571E11">
      <w:pPr>
        <w:spacing w:afterLines="50" w:after="120"/>
        <w:rPr>
          <w:rFonts w:cs="Times New Roman"/>
          <w:b/>
          <w:szCs w:val="20"/>
        </w:rPr>
      </w:pPr>
      <w:r w:rsidRPr="00310A83">
        <w:rPr>
          <w:rFonts w:cs="Times New Roman"/>
          <w:b/>
          <w:szCs w:val="20"/>
        </w:rPr>
        <w:t xml:space="preserve">Proposal </w:t>
      </w:r>
      <w:r>
        <w:rPr>
          <w:rFonts w:cs="Times New Roman" w:hint="eastAsia"/>
          <w:b/>
          <w:szCs w:val="20"/>
        </w:rPr>
        <w:t>14</w:t>
      </w:r>
      <w:r w:rsidRPr="00310A83">
        <w:rPr>
          <w:rFonts w:cs="Times New Roman"/>
          <w:b/>
          <w:szCs w:val="20"/>
        </w:rPr>
        <w:t xml:space="preserve">: </w:t>
      </w:r>
      <w:r w:rsidRPr="004E0830">
        <w:rPr>
          <w:rFonts w:cs="Times New Roman"/>
          <w:b/>
          <w:szCs w:val="20"/>
        </w:rPr>
        <w:t xml:space="preserve">For UE-sided model, at least for BM-Case1, for </w:t>
      </w:r>
      <w:r>
        <w:rPr>
          <w:rFonts w:cs="Times New Roman" w:hint="eastAsia"/>
          <w:b/>
          <w:szCs w:val="20"/>
        </w:rPr>
        <w:t xml:space="preserve">report </w:t>
      </w:r>
      <w:r w:rsidRPr="004E0830">
        <w:rPr>
          <w:rFonts w:cs="Times New Roman"/>
          <w:b/>
          <w:szCs w:val="20"/>
        </w:rPr>
        <w:t xml:space="preserve">content of inference results, </w:t>
      </w:r>
      <w:r>
        <w:rPr>
          <w:rFonts w:cs="Times New Roman" w:hint="eastAsia"/>
          <w:b/>
          <w:szCs w:val="20"/>
        </w:rPr>
        <w:t xml:space="preserve">the reported beam information </w:t>
      </w:r>
      <w:r w:rsidRPr="004E0830">
        <w:rPr>
          <w:rFonts w:cs="Times New Roman"/>
          <w:b/>
          <w:szCs w:val="20"/>
        </w:rPr>
        <w:t>can be the RS indicator(s) or the pre-defined beam index of the predicted Top K beam(s)</w:t>
      </w:r>
      <w:r>
        <w:rPr>
          <w:rFonts w:cs="Times New Roman" w:hint="eastAsia"/>
          <w:b/>
          <w:szCs w:val="20"/>
        </w:rPr>
        <w:t>.</w:t>
      </w:r>
    </w:p>
    <w:p w14:paraId="544D3367" w14:textId="77777777" w:rsidR="00571E11" w:rsidRDefault="00571E11" w:rsidP="00571E11">
      <w:pPr>
        <w:spacing w:afterLines="50" w:after="120"/>
        <w:rPr>
          <w:rFonts w:cs="Times New Roman"/>
          <w:b/>
          <w:szCs w:val="20"/>
        </w:rPr>
      </w:pPr>
      <w:r w:rsidRPr="00310A83">
        <w:rPr>
          <w:rFonts w:cs="Times New Roman"/>
          <w:b/>
          <w:szCs w:val="20"/>
        </w:rPr>
        <w:t xml:space="preserve">Proposal </w:t>
      </w:r>
      <w:r>
        <w:rPr>
          <w:rFonts w:cs="Times New Roman" w:hint="eastAsia"/>
          <w:b/>
          <w:szCs w:val="20"/>
        </w:rPr>
        <w:t>15</w:t>
      </w:r>
      <w:r w:rsidRPr="00310A83">
        <w:rPr>
          <w:rFonts w:cs="Times New Roman"/>
          <w:b/>
          <w:szCs w:val="20"/>
        </w:rPr>
        <w:t xml:space="preserve">: </w:t>
      </w:r>
      <w:r w:rsidRPr="004E0830">
        <w:rPr>
          <w:rFonts w:cs="Times New Roman"/>
          <w:b/>
          <w:szCs w:val="20"/>
        </w:rPr>
        <w:t xml:space="preserve">For UE-sided model, at least for BM-Case1, for </w:t>
      </w:r>
      <w:r>
        <w:rPr>
          <w:rFonts w:cs="Times New Roman" w:hint="eastAsia"/>
          <w:b/>
          <w:szCs w:val="20"/>
        </w:rPr>
        <w:t>report content</w:t>
      </w:r>
      <w:r w:rsidRPr="004E0830">
        <w:rPr>
          <w:rFonts w:cs="Times New Roman"/>
          <w:b/>
          <w:szCs w:val="20"/>
        </w:rPr>
        <w:t xml:space="preserve"> of inference results, </w:t>
      </w:r>
      <w:r>
        <w:rPr>
          <w:rFonts w:cs="Times New Roman" w:hint="eastAsia"/>
          <w:b/>
          <w:szCs w:val="20"/>
        </w:rPr>
        <w:t xml:space="preserve">the reported RSRP of predicted Top K beam(s) can be </w:t>
      </w:r>
    </w:p>
    <w:p w14:paraId="30B9D368" w14:textId="77777777" w:rsidR="00571E11" w:rsidRPr="000E32AF" w:rsidRDefault="00571E11" w:rsidP="00571E11">
      <w:pPr>
        <w:pStyle w:val="a8"/>
        <w:numPr>
          <w:ilvl w:val="0"/>
          <w:numId w:val="8"/>
        </w:numPr>
        <w:spacing w:beforeLines="50" w:before="120" w:afterLines="50" w:after="120"/>
        <w:ind w:firstLineChars="0"/>
        <w:rPr>
          <w:rFonts w:cs="Times New Roman"/>
          <w:b/>
          <w:szCs w:val="20"/>
        </w:rPr>
      </w:pPr>
      <w:r>
        <w:rPr>
          <w:rFonts w:cs="Times New Roman" w:hint="eastAsia"/>
          <w:b/>
          <w:szCs w:val="20"/>
        </w:rPr>
        <w:t>P</w:t>
      </w:r>
      <w:r w:rsidRPr="000E32AF">
        <w:rPr>
          <w:rFonts w:cs="Times New Roman" w:hint="eastAsia"/>
          <w:b/>
          <w:szCs w:val="20"/>
        </w:rPr>
        <w:t xml:space="preserve">redicted L1-RSRP , if the </w:t>
      </w:r>
      <w:r w:rsidRPr="000E32AF">
        <w:rPr>
          <w:rFonts w:cs="Times New Roman"/>
          <w:b/>
          <w:szCs w:val="20"/>
        </w:rPr>
        <w:t>predicted</w:t>
      </w:r>
      <w:r w:rsidRPr="000E32AF">
        <w:rPr>
          <w:rFonts w:cs="Times New Roman" w:hint="eastAsia"/>
          <w:b/>
          <w:szCs w:val="20"/>
        </w:rPr>
        <w:t xml:space="preserve"> Top-K beams are in Set A not in Set B</w:t>
      </w:r>
      <w:r>
        <w:rPr>
          <w:rFonts w:cs="Times New Roman" w:hint="eastAsia"/>
          <w:b/>
          <w:szCs w:val="20"/>
        </w:rPr>
        <w:t>;</w:t>
      </w:r>
    </w:p>
    <w:p w14:paraId="63F00037" w14:textId="77777777" w:rsidR="00571E11" w:rsidRPr="000E32AF" w:rsidRDefault="00571E11" w:rsidP="00571E11">
      <w:pPr>
        <w:pStyle w:val="a8"/>
        <w:numPr>
          <w:ilvl w:val="0"/>
          <w:numId w:val="8"/>
        </w:numPr>
        <w:spacing w:beforeLines="50" w:before="120" w:afterLines="50" w:after="120"/>
        <w:ind w:firstLineChars="0"/>
        <w:rPr>
          <w:rFonts w:cs="Times New Roman"/>
          <w:b/>
          <w:szCs w:val="20"/>
        </w:rPr>
      </w:pPr>
      <w:r w:rsidRPr="000E32AF">
        <w:rPr>
          <w:rFonts w:cs="Times New Roman"/>
          <w:b/>
          <w:szCs w:val="20"/>
        </w:rPr>
        <w:t>Measured</w:t>
      </w:r>
      <w:r w:rsidRPr="000E32AF">
        <w:rPr>
          <w:rFonts w:cs="Times New Roman" w:hint="eastAsia"/>
          <w:b/>
          <w:szCs w:val="20"/>
        </w:rPr>
        <w:t xml:space="preserve"> L1-RSRP or predicted L1-RSRP, if the predicted Top-K beams are in Set B, and can be configured by the network</w:t>
      </w:r>
      <w:r>
        <w:rPr>
          <w:rFonts w:cs="Times New Roman" w:hint="eastAsia"/>
          <w:b/>
          <w:szCs w:val="20"/>
        </w:rPr>
        <w:t>.</w:t>
      </w:r>
    </w:p>
    <w:p w14:paraId="1A753815" w14:textId="77777777" w:rsidR="00571E11" w:rsidRDefault="00571E11" w:rsidP="00571E11">
      <w:pPr>
        <w:spacing w:afterLines="50" w:after="120"/>
        <w:rPr>
          <w:rFonts w:cs="Times New Roman"/>
          <w:b/>
          <w:szCs w:val="20"/>
        </w:rPr>
      </w:pPr>
      <w:r w:rsidRPr="00310A83">
        <w:rPr>
          <w:rFonts w:cs="Times New Roman"/>
          <w:b/>
          <w:szCs w:val="20"/>
        </w:rPr>
        <w:lastRenderedPageBreak/>
        <w:t xml:space="preserve">Proposal </w:t>
      </w:r>
      <w:r>
        <w:rPr>
          <w:rFonts w:cs="Times New Roman" w:hint="eastAsia"/>
          <w:b/>
          <w:szCs w:val="20"/>
        </w:rPr>
        <w:t>16</w:t>
      </w:r>
      <w:r w:rsidRPr="00310A83">
        <w:rPr>
          <w:rFonts w:cs="Times New Roman"/>
          <w:b/>
          <w:szCs w:val="20"/>
        </w:rPr>
        <w:t xml:space="preserve">: </w:t>
      </w:r>
      <w:r>
        <w:rPr>
          <w:rFonts w:cs="Times New Roman" w:hint="eastAsia"/>
          <w:b/>
          <w:szCs w:val="20"/>
        </w:rPr>
        <w:t>For BM-Case2 with a UE-side model</w:t>
      </w:r>
      <w:r w:rsidRPr="00001BA0">
        <w:rPr>
          <w:rFonts w:cs="Times New Roman" w:hint="eastAsia"/>
          <w:b/>
          <w:szCs w:val="20"/>
        </w:rPr>
        <w:t xml:space="preserve">, </w:t>
      </w:r>
      <w:r>
        <w:rPr>
          <w:rFonts w:cs="Times New Roman" w:hint="eastAsia"/>
          <w:b/>
          <w:szCs w:val="20"/>
        </w:rPr>
        <w:t xml:space="preserve">consider reporting the </w:t>
      </w:r>
      <w:r w:rsidRPr="00874B0E">
        <w:rPr>
          <w:rFonts w:cs="Times New Roman"/>
          <w:b/>
          <w:szCs w:val="20"/>
        </w:rPr>
        <w:t>predicted beams of multiple future time instances</w:t>
      </w:r>
      <w:r>
        <w:rPr>
          <w:rFonts w:cs="Times New Roman" w:hint="eastAsia"/>
          <w:b/>
          <w:szCs w:val="20"/>
        </w:rPr>
        <w:t xml:space="preserve"> in one reporting instance.</w:t>
      </w:r>
    </w:p>
    <w:p w14:paraId="1DF5342E" w14:textId="77777777" w:rsidR="00571E11" w:rsidRDefault="00571E11" w:rsidP="00571E11">
      <w:pPr>
        <w:pStyle w:val="a8"/>
        <w:numPr>
          <w:ilvl w:val="0"/>
          <w:numId w:val="8"/>
        </w:numPr>
        <w:spacing w:beforeLines="50" w:before="120" w:afterLines="50" w:after="120"/>
        <w:ind w:firstLineChars="0"/>
        <w:rPr>
          <w:rFonts w:cs="Times New Roman"/>
          <w:b/>
          <w:szCs w:val="20"/>
        </w:rPr>
      </w:pPr>
      <w:r>
        <w:rPr>
          <w:rFonts w:cs="Times New Roman" w:hint="eastAsia"/>
          <w:b/>
          <w:szCs w:val="20"/>
        </w:rPr>
        <w:t>To reduce the reporting overhead, the temporal correlation of the predicted beams of multiple time instances can be considered.</w:t>
      </w:r>
    </w:p>
    <w:p w14:paraId="2012512A" w14:textId="77777777" w:rsidR="00571E11" w:rsidRDefault="00571E11" w:rsidP="00571E11">
      <w:pPr>
        <w:spacing w:afterLines="50" w:after="120"/>
        <w:rPr>
          <w:rFonts w:cs="Times New Roman"/>
          <w:b/>
          <w:szCs w:val="20"/>
        </w:rPr>
      </w:pPr>
      <w:r w:rsidRPr="00310A83">
        <w:rPr>
          <w:rFonts w:cs="Times New Roman"/>
          <w:b/>
          <w:szCs w:val="20"/>
        </w:rPr>
        <w:t xml:space="preserve">Proposal </w:t>
      </w:r>
      <w:r>
        <w:rPr>
          <w:rFonts w:cs="Times New Roman" w:hint="eastAsia"/>
          <w:b/>
          <w:szCs w:val="20"/>
        </w:rPr>
        <w:t>17</w:t>
      </w:r>
      <w:r w:rsidRPr="00310A83">
        <w:rPr>
          <w:rFonts w:cs="Times New Roman"/>
          <w:b/>
          <w:szCs w:val="20"/>
        </w:rPr>
        <w:t xml:space="preserve">: </w:t>
      </w:r>
      <w:r>
        <w:rPr>
          <w:rFonts w:cs="Times New Roman" w:hint="eastAsia"/>
          <w:b/>
          <w:szCs w:val="20"/>
        </w:rPr>
        <w:t xml:space="preserve">For beam indication of BM-Case2, when studying TCI state indication of </w:t>
      </w:r>
      <w:r w:rsidRPr="00874B0E">
        <w:rPr>
          <w:rFonts w:cs="Times New Roman"/>
          <w:b/>
          <w:szCs w:val="20"/>
        </w:rPr>
        <w:t>multiple future time instances</w:t>
      </w:r>
      <w:r>
        <w:rPr>
          <w:rFonts w:cs="Times New Roman" w:hint="eastAsia"/>
          <w:b/>
          <w:szCs w:val="20"/>
        </w:rPr>
        <w:t xml:space="preserve"> using single indication signaling, the benefit, necessity, and TCI indication overwriting scheme should be considered.</w:t>
      </w:r>
    </w:p>
    <w:p w14:paraId="7543022D" w14:textId="77777777" w:rsidR="00571E11" w:rsidRDefault="00571E11" w:rsidP="00571E11">
      <w:pPr>
        <w:spacing w:afterLines="50" w:after="120"/>
        <w:rPr>
          <w:rFonts w:cs="Times New Roman"/>
          <w:b/>
          <w:szCs w:val="20"/>
        </w:rPr>
      </w:pPr>
      <w:r w:rsidRPr="00310A83">
        <w:rPr>
          <w:rFonts w:cs="Times New Roman"/>
          <w:b/>
          <w:szCs w:val="20"/>
        </w:rPr>
        <w:t xml:space="preserve">Proposal </w:t>
      </w:r>
      <w:r>
        <w:rPr>
          <w:rFonts w:cs="Times New Roman" w:hint="eastAsia"/>
          <w:b/>
          <w:szCs w:val="20"/>
        </w:rPr>
        <w:t>18</w:t>
      </w:r>
      <w:r w:rsidRPr="00310A83">
        <w:rPr>
          <w:rFonts w:cs="Times New Roman"/>
          <w:b/>
          <w:szCs w:val="20"/>
        </w:rPr>
        <w:t xml:space="preserve">: </w:t>
      </w:r>
      <w:r w:rsidRPr="00E2275B">
        <w:rPr>
          <w:rFonts w:cs="Times New Roman"/>
          <w:b/>
          <w:szCs w:val="20"/>
        </w:rPr>
        <w:t xml:space="preserve">For </w:t>
      </w:r>
      <w:r>
        <w:rPr>
          <w:rFonts w:cs="Times New Roman" w:hint="eastAsia"/>
          <w:b/>
          <w:szCs w:val="20"/>
        </w:rPr>
        <w:t>performance monitoring of BM-Case1 and BM-Case2, the following performance metrics can be supported</w:t>
      </w:r>
      <w:r>
        <w:rPr>
          <w:rFonts w:cs="Times New Roman" w:hint="eastAsia"/>
          <w:b/>
          <w:szCs w:val="20"/>
        </w:rPr>
        <w:t>：</w:t>
      </w:r>
    </w:p>
    <w:p w14:paraId="26B75CC1" w14:textId="13BF38BA" w:rsidR="00571E11" w:rsidRDefault="00571E11" w:rsidP="00571E11">
      <w:pPr>
        <w:pStyle w:val="a8"/>
        <w:numPr>
          <w:ilvl w:val="0"/>
          <w:numId w:val="8"/>
        </w:numPr>
        <w:spacing w:beforeLines="50" w:before="120" w:afterLines="50" w:after="120"/>
        <w:ind w:firstLineChars="0"/>
        <w:rPr>
          <w:rFonts w:cs="Times New Roman"/>
          <w:b/>
          <w:szCs w:val="20"/>
        </w:rPr>
      </w:pPr>
      <w:r w:rsidRPr="00590BB6">
        <w:rPr>
          <w:rFonts w:cs="Times New Roman"/>
          <w:b/>
          <w:szCs w:val="20"/>
        </w:rPr>
        <w:t>Alt.1: Beam p</w:t>
      </w:r>
      <w:r>
        <w:rPr>
          <w:rFonts w:cs="Times New Roman"/>
          <w:b/>
          <w:szCs w:val="20"/>
        </w:rPr>
        <w:t>rediction accuracy related KPIs</w:t>
      </w:r>
      <w:r w:rsidR="00EC5E33">
        <w:rPr>
          <w:rFonts w:cs="Times New Roman" w:hint="eastAsia"/>
          <w:b/>
          <w:szCs w:val="20"/>
        </w:rPr>
        <w:t>;</w:t>
      </w:r>
    </w:p>
    <w:p w14:paraId="636E1ADF" w14:textId="77777777" w:rsidR="00571E11" w:rsidRDefault="00571E11" w:rsidP="00571E11">
      <w:pPr>
        <w:pStyle w:val="a8"/>
        <w:numPr>
          <w:ilvl w:val="0"/>
          <w:numId w:val="8"/>
        </w:numPr>
        <w:spacing w:beforeLines="50" w:before="120" w:afterLines="50" w:after="120"/>
        <w:ind w:firstLineChars="0"/>
        <w:rPr>
          <w:rFonts w:cs="Times New Roman"/>
          <w:b/>
          <w:szCs w:val="20"/>
        </w:rPr>
      </w:pPr>
      <w:r w:rsidRPr="00590BB6">
        <w:rPr>
          <w:rFonts w:cs="Times New Roman"/>
          <w:b/>
          <w:szCs w:val="20"/>
        </w:rPr>
        <w:t>Alt.4: The L1-RSRP difference evaluated by comparing measured RSRP and predicted RSRP</w:t>
      </w:r>
      <w:r>
        <w:rPr>
          <w:rFonts w:cs="Times New Roman" w:hint="eastAsia"/>
          <w:b/>
          <w:szCs w:val="20"/>
        </w:rPr>
        <w:t>.</w:t>
      </w:r>
    </w:p>
    <w:p w14:paraId="1209D726" w14:textId="77777777" w:rsidR="00571E11" w:rsidRPr="00A4216B" w:rsidRDefault="00571E11" w:rsidP="00571E11">
      <w:pPr>
        <w:spacing w:afterLines="50" w:after="120"/>
        <w:rPr>
          <w:rFonts w:cs="Times New Roman"/>
          <w:b/>
          <w:szCs w:val="20"/>
        </w:rPr>
      </w:pPr>
      <w:r w:rsidRPr="00310A83">
        <w:rPr>
          <w:rFonts w:cs="Times New Roman"/>
          <w:b/>
          <w:szCs w:val="20"/>
        </w:rPr>
        <w:t xml:space="preserve">Proposal </w:t>
      </w:r>
      <w:r>
        <w:rPr>
          <w:rFonts w:cs="Times New Roman" w:hint="eastAsia"/>
          <w:b/>
          <w:szCs w:val="20"/>
        </w:rPr>
        <w:t>19</w:t>
      </w:r>
      <w:r w:rsidRPr="00310A83">
        <w:rPr>
          <w:rFonts w:cs="Times New Roman"/>
          <w:b/>
          <w:szCs w:val="20"/>
        </w:rPr>
        <w:t xml:space="preserve">: </w:t>
      </w:r>
      <w:r w:rsidRPr="00E2275B">
        <w:rPr>
          <w:rFonts w:cs="Times New Roman"/>
          <w:b/>
          <w:szCs w:val="20"/>
        </w:rPr>
        <w:t xml:space="preserve">For </w:t>
      </w:r>
      <w:r>
        <w:rPr>
          <w:rFonts w:cs="Times New Roman" w:hint="eastAsia"/>
          <w:b/>
          <w:szCs w:val="20"/>
        </w:rPr>
        <w:t>performance monitoring of BM-Case1, L1-RSRP difference of beams in Set B can be considered as the performance metric with the benefit of RS overhead and reporting overhead reduction.</w:t>
      </w:r>
    </w:p>
    <w:p w14:paraId="69D140E8" w14:textId="77777777" w:rsidR="00EC5E33" w:rsidRDefault="00EC5E33" w:rsidP="00EC5E33">
      <w:pPr>
        <w:spacing w:beforeLines="50" w:before="120" w:afterLines="50" w:after="120"/>
        <w:rPr>
          <w:rFonts w:cs="Times New Roman"/>
          <w:b/>
          <w:szCs w:val="20"/>
        </w:rPr>
      </w:pPr>
      <w:r w:rsidRPr="00310A83">
        <w:rPr>
          <w:rFonts w:cs="Times New Roman"/>
          <w:b/>
          <w:szCs w:val="20"/>
        </w:rPr>
        <w:t xml:space="preserve">Proposal </w:t>
      </w:r>
      <w:r>
        <w:rPr>
          <w:rFonts w:cs="Times New Roman" w:hint="eastAsia"/>
          <w:b/>
          <w:szCs w:val="20"/>
        </w:rPr>
        <w:t>20</w:t>
      </w:r>
      <w:r w:rsidRPr="00310A83">
        <w:rPr>
          <w:rFonts w:cs="Times New Roman"/>
          <w:b/>
          <w:szCs w:val="20"/>
        </w:rPr>
        <w:t xml:space="preserve">: </w:t>
      </w:r>
      <w:r w:rsidRPr="00E2275B">
        <w:rPr>
          <w:rFonts w:cs="Times New Roman"/>
          <w:b/>
          <w:szCs w:val="20"/>
        </w:rPr>
        <w:t xml:space="preserve">For </w:t>
      </w:r>
      <w:r>
        <w:rPr>
          <w:rFonts w:cs="Times New Roman" w:hint="eastAsia"/>
          <w:b/>
          <w:szCs w:val="20"/>
        </w:rPr>
        <w:t xml:space="preserve">performance monitoring of NW-sided model, the enhancements of report contents can be considered, where the report contents are relevant to the performance metric and can be configured by the network. </w:t>
      </w:r>
    </w:p>
    <w:p w14:paraId="1BB3F61A" w14:textId="77777777" w:rsidR="00EC5E33" w:rsidRDefault="00EC5E33" w:rsidP="00EC5E33">
      <w:pPr>
        <w:spacing w:beforeLines="50" w:before="120" w:afterLines="50" w:after="120"/>
        <w:rPr>
          <w:rFonts w:cs="Times New Roman"/>
          <w:szCs w:val="20"/>
        </w:rPr>
      </w:pPr>
      <w:r w:rsidRPr="00310A83">
        <w:rPr>
          <w:rFonts w:cs="Times New Roman"/>
          <w:b/>
          <w:szCs w:val="20"/>
        </w:rPr>
        <w:t xml:space="preserve">Proposal </w:t>
      </w:r>
      <w:r>
        <w:rPr>
          <w:rFonts w:cs="Times New Roman" w:hint="eastAsia"/>
          <w:b/>
          <w:szCs w:val="20"/>
        </w:rPr>
        <w:t>21</w:t>
      </w:r>
      <w:r w:rsidRPr="00310A83">
        <w:rPr>
          <w:rFonts w:cs="Times New Roman"/>
          <w:b/>
          <w:szCs w:val="20"/>
        </w:rPr>
        <w:t xml:space="preserve">: </w:t>
      </w:r>
      <w:r w:rsidRPr="00E2275B">
        <w:rPr>
          <w:rFonts w:cs="Times New Roman"/>
          <w:b/>
          <w:szCs w:val="20"/>
        </w:rPr>
        <w:t xml:space="preserve">For </w:t>
      </w:r>
      <w:r>
        <w:rPr>
          <w:rFonts w:cs="Times New Roman" w:hint="eastAsia"/>
          <w:b/>
          <w:szCs w:val="20"/>
        </w:rPr>
        <w:t xml:space="preserve">performance monitoring of NW-sided model, UE can report </w:t>
      </w:r>
      <w:r w:rsidRPr="005B3A0D">
        <w:rPr>
          <w:rFonts w:cs="Times New Roman"/>
          <w:b/>
          <w:szCs w:val="20"/>
        </w:rPr>
        <w:t xml:space="preserve">multiple measurement results of </w:t>
      </w:r>
      <w:r>
        <w:rPr>
          <w:rFonts w:cs="Times New Roman" w:hint="eastAsia"/>
          <w:b/>
          <w:szCs w:val="20"/>
        </w:rPr>
        <w:t>benchmarks/reference</w:t>
      </w:r>
      <w:r w:rsidRPr="005B3A0D">
        <w:rPr>
          <w:rFonts w:cs="Times New Roman"/>
          <w:b/>
          <w:szCs w:val="20"/>
        </w:rPr>
        <w:t xml:space="preserve"> in one reporting instance</w:t>
      </w:r>
      <w:r>
        <w:rPr>
          <w:rFonts w:cs="Times New Roman" w:hint="eastAsia"/>
          <w:b/>
          <w:szCs w:val="20"/>
        </w:rPr>
        <w:t>.</w:t>
      </w:r>
    </w:p>
    <w:p w14:paraId="71E4FDC3" w14:textId="77777777" w:rsidR="00EC5E33" w:rsidRDefault="00EC5E33" w:rsidP="00EC5E33">
      <w:pPr>
        <w:spacing w:beforeLines="50" w:before="120" w:afterLines="50" w:after="120"/>
        <w:rPr>
          <w:rFonts w:cs="Times New Roman"/>
          <w:b/>
          <w:szCs w:val="20"/>
        </w:rPr>
      </w:pPr>
      <w:r w:rsidRPr="00310A83">
        <w:rPr>
          <w:rFonts w:cs="Times New Roman"/>
          <w:b/>
          <w:szCs w:val="20"/>
        </w:rPr>
        <w:t xml:space="preserve">Proposal </w:t>
      </w:r>
      <w:r>
        <w:rPr>
          <w:rFonts w:cs="Times New Roman" w:hint="eastAsia"/>
          <w:b/>
          <w:szCs w:val="20"/>
        </w:rPr>
        <w:t>22</w:t>
      </w:r>
      <w:r w:rsidRPr="00310A83">
        <w:rPr>
          <w:rFonts w:cs="Times New Roman"/>
          <w:b/>
          <w:szCs w:val="20"/>
        </w:rPr>
        <w:t xml:space="preserve">: </w:t>
      </w:r>
      <w:r w:rsidRPr="00E2275B">
        <w:rPr>
          <w:rFonts w:cs="Times New Roman"/>
          <w:b/>
          <w:szCs w:val="20"/>
        </w:rPr>
        <w:t xml:space="preserve">For </w:t>
      </w:r>
      <w:r>
        <w:rPr>
          <w:rFonts w:cs="Times New Roman" w:hint="eastAsia"/>
          <w:b/>
          <w:szCs w:val="20"/>
        </w:rPr>
        <w:t xml:space="preserve">Type 1 performance monitoring of Option 1, whether the results can be reported on </w:t>
      </w:r>
      <w:r w:rsidRPr="008827CB">
        <w:rPr>
          <w:rFonts w:cs="Times New Roman"/>
          <w:b/>
          <w:szCs w:val="20"/>
        </w:rPr>
        <w:t>per sample based or multiple samples based</w:t>
      </w:r>
      <w:r>
        <w:rPr>
          <w:rFonts w:cs="Times New Roman" w:hint="eastAsia"/>
          <w:b/>
          <w:szCs w:val="20"/>
        </w:rPr>
        <w:t xml:space="preserve"> can be considered.</w:t>
      </w:r>
    </w:p>
    <w:p w14:paraId="78E81AB2" w14:textId="77777777" w:rsidR="00EC5E33" w:rsidRDefault="00EC5E33" w:rsidP="00EC5E33">
      <w:pPr>
        <w:spacing w:beforeLines="50" w:before="120" w:afterLines="50" w:after="120"/>
        <w:rPr>
          <w:rFonts w:cs="Times New Roman"/>
          <w:b/>
          <w:szCs w:val="20"/>
        </w:rPr>
      </w:pPr>
      <w:r w:rsidRPr="00310A83">
        <w:rPr>
          <w:rFonts w:cs="Times New Roman"/>
          <w:b/>
          <w:szCs w:val="20"/>
        </w:rPr>
        <w:t xml:space="preserve">Proposal </w:t>
      </w:r>
      <w:r>
        <w:rPr>
          <w:rFonts w:cs="Times New Roman" w:hint="eastAsia"/>
          <w:b/>
          <w:szCs w:val="20"/>
        </w:rPr>
        <w:t>23</w:t>
      </w:r>
      <w:r w:rsidRPr="00310A83">
        <w:rPr>
          <w:rFonts w:cs="Times New Roman"/>
          <w:b/>
          <w:szCs w:val="20"/>
        </w:rPr>
        <w:t xml:space="preserve">: </w:t>
      </w:r>
      <w:r w:rsidRPr="00E2275B">
        <w:rPr>
          <w:rFonts w:cs="Times New Roman"/>
          <w:b/>
          <w:szCs w:val="20"/>
        </w:rPr>
        <w:t xml:space="preserve">For </w:t>
      </w:r>
      <w:r>
        <w:rPr>
          <w:rFonts w:cs="Times New Roman" w:hint="eastAsia"/>
          <w:b/>
          <w:szCs w:val="20"/>
        </w:rPr>
        <w:t>Type 1 performance monitoring of Option 2, consider the following aspects:</w:t>
      </w:r>
    </w:p>
    <w:p w14:paraId="7B551E6A" w14:textId="77777777" w:rsidR="00EC5E33" w:rsidRPr="00C21DF1" w:rsidRDefault="00EC5E33" w:rsidP="00EC5E33">
      <w:pPr>
        <w:pStyle w:val="a8"/>
        <w:numPr>
          <w:ilvl w:val="0"/>
          <w:numId w:val="8"/>
        </w:numPr>
        <w:spacing w:beforeLines="50" w:before="120" w:afterLines="50" w:after="120"/>
        <w:ind w:firstLineChars="0"/>
        <w:rPr>
          <w:rFonts w:cs="Times New Roman"/>
          <w:b/>
          <w:szCs w:val="20"/>
        </w:rPr>
      </w:pPr>
      <w:r w:rsidRPr="00C21DF1">
        <w:rPr>
          <w:rFonts w:cs="Times New Roman" w:hint="eastAsia"/>
          <w:b/>
          <w:szCs w:val="20"/>
        </w:rPr>
        <w:t>the report contents, e.g., the statistic of the performance metric</w:t>
      </w:r>
      <w:r>
        <w:rPr>
          <w:rFonts w:cs="Times New Roman" w:hint="eastAsia"/>
          <w:b/>
          <w:szCs w:val="20"/>
        </w:rPr>
        <w:t>;</w:t>
      </w:r>
    </w:p>
    <w:p w14:paraId="0B7CBD2D" w14:textId="77777777" w:rsidR="00EC5E33" w:rsidRPr="00C21DF1" w:rsidRDefault="00EC5E33" w:rsidP="00EC5E33">
      <w:pPr>
        <w:pStyle w:val="a8"/>
        <w:numPr>
          <w:ilvl w:val="0"/>
          <w:numId w:val="8"/>
        </w:numPr>
        <w:spacing w:beforeLines="50" w:before="120" w:afterLines="50" w:after="120"/>
        <w:ind w:firstLineChars="0"/>
        <w:rPr>
          <w:rFonts w:cs="Times New Roman"/>
          <w:b/>
          <w:szCs w:val="20"/>
        </w:rPr>
      </w:pPr>
      <w:proofErr w:type="gramStart"/>
      <w:r w:rsidRPr="00C21DF1">
        <w:rPr>
          <w:rFonts w:cs="Times New Roman" w:hint="eastAsia"/>
          <w:b/>
          <w:szCs w:val="20"/>
        </w:rPr>
        <w:t>the</w:t>
      </w:r>
      <w:proofErr w:type="gramEnd"/>
      <w:r w:rsidRPr="00C21DF1">
        <w:rPr>
          <w:rFonts w:cs="Times New Roman" w:hint="eastAsia"/>
          <w:b/>
          <w:szCs w:val="20"/>
        </w:rPr>
        <w:t xml:space="preserve"> specific events and uplink resources for event-based reporting</w:t>
      </w:r>
      <w:r>
        <w:rPr>
          <w:rFonts w:cs="Times New Roman" w:hint="eastAsia"/>
          <w:b/>
          <w:szCs w:val="20"/>
        </w:rPr>
        <w:t>.</w:t>
      </w:r>
    </w:p>
    <w:p w14:paraId="6A37B4A6" w14:textId="77777777" w:rsidR="00EC5E33" w:rsidRPr="000026B5" w:rsidRDefault="00EC5E33" w:rsidP="00EC5E33">
      <w:pPr>
        <w:spacing w:beforeLines="50" w:before="120" w:afterLines="50" w:after="120"/>
      </w:pPr>
      <w:r>
        <w:rPr>
          <w:rFonts w:cs="Times New Roman"/>
          <w:b/>
          <w:szCs w:val="20"/>
        </w:rPr>
        <w:t>Proposal</w:t>
      </w:r>
      <w:r>
        <w:rPr>
          <w:rFonts w:cs="Times New Roman" w:hint="eastAsia"/>
          <w:b/>
          <w:szCs w:val="20"/>
        </w:rPr>
        <w:t xml:space="preserve"> 24</w:t>
      </w:r>
      <w:r w:rsidRPr="00310A83">
        <w:rPr>
          <w:rFonts w:cs="Times New Roman"/>
          <w:b/>
          <w:szCs w:val="20"/>
        </w:rPr>
        <w:t xml:space="preserve">: </w:t>
      </w:r>
      <w:r>
        <w:rPr>
          <w:rFonts w:cs="Times New Roman"/>
          <w:b/>
          <w:szCs w:val="20"/>
        </w:rPr>
        <w:t xml:space="preserve">For Type </w:t>
      </w:r>
      <w:r>
        <w:rPr>
          <w:rFonts w:cs="Times New Roman" w:hint="eastAsia"/>
          <w:b/>
          <w:szCs w:val="20"/>
        </w:rPr>
        <w:t>2</w:t>
      </w:r>
      <w:r>
        <w:rPr>
          <w:rFonts w:cs="Times New Roman"/>
          <w:b/>
          <w:szCs w:val="20"/>
        </w:rPr>
        <w:t xml:space="preserve"> performance monitoring </w:t>
      </w:r>
      <w:r>
        <w:rPr>
          <w:rFonts w:cs="Times New Roman" w:hint="eastAsia"/>
          <w:b/>
          <w:szCs w:val="20"/>
        </w:rPr>
        <w:t xml:space="preserve">for </w:t>
      </w:r>
      <w:r w:rsidRPr="00B900FD">
        <w:rPr>
          <w:rFonts w:cs="Times New Roman"/>
          <w:b/>
          <w:szCs w:val="20"/>
        </w:rPr>
        <w:t>UE-side</w:t>
      </w:r>
      <w:r>
        <w:rPr>
          <w:rFonts w:cs="Times New Roman" w:hint="eastAsia"/>
          <w:b/>
          <w:szCs w:val="20"/>
        </w:rPr>
        <w:t>d</w:t>
      </w:r>
      <w:r w:rsidRPr="00B900FD">
        <w:rPr>
          <w:rFonts w:cs="Times New Roman"/>
          <w:b/>
          <w:szCs w:val="20"/>
        </w:rPr>
        <w:t xml:space="preserve"> model, </w:t>
      </w:r>
      <w:r>
        <w:rPr>
          <w:rFonts w:cs="Times New Roman" w:hint="eastAsia"/>
          <w:b/>
          <w:szCs w:val="20"/>
        </w:rPr>
        <w:t xml:space="preserve">the request signaling for performance monitoring should indicate the </w:t>
      </w:r>
      <w:r>
        <w:rPr>
          <w:rFonts w:cs="Times New Roman"/>
          <w:b/>
          <w:szCs w:val="20"/>
        </w:rPr>
        <w:t>required</w:t>
      </w:r>
      <w:r>
        <w:rPr>
          <w:rFonts w:cs="Times New Roman" w:hint="eastAsia"/>
          <w:b/>
          <w:szCs w:val="20"/>
        </w:rPr>
        <w:t xml:space="preserve"> RS for performance monitoring.</w:t>
      </w:r>
    </w:p>
    <w:p w14:paraId="761A2F60" w14:textId="77777777" w:rsidR="00EC5E33" w:rsidRDefault="00EC5E33" w:rsidP="00EC5E33">
      <w:pPr>
        <w:spacing w:beforeLines="50" w:before="120" w:afterLines="50" w:after="120"/>
        <w:rPr>
          <w:rFonts w:cs="Times New Roman"/>
          <w:b/>
          <w:szCs w:val="20"/>
        </w:rPr>
      </w:pPr>
      <w:r w:rsidRPr="00310A83">
        <w:rPr>
          <w:rFonts w:cs="Times New Roman"/>
          <w:b/>
          <w:szCs w:val="20"/>
        </w:rPr>
        <w:t xml:space="preserve">Proposal </w:t>
      </w:r>
      <w:r>
        <w:rPr>
          <w:rFonts w:cs="Times New Roman" w:hint="eastAsia"/>
          <w:b/>
          <w:szCs w:val="20"/>
        </w:rPr>
        <w:t>25</w:t>
      </w:r>
      <w:r w:rsidRPr="00310A83">
        <w:rPr>
          <w:rFonts w:cs="Times New Roman"/>
          <w:b/>
          <w:szCs w:val="20"/>
        </w:rPr>
        <w:t xml:space="preserve">: </w:t>
      </w:r>
      <w:r>
        <w:rPr>
          <w:rFonts w:cs="Times New Roman"/>
          <w:b/>
          <w:szCs w:val="20"/>
        </w:rPr>
        <w:t xml:space="preserve">For Type </w:t>
      </w:r>
      <w:r>
        <w:rPr>
          <w:rFonts w:cs="Times New Roman" w:hint="eastAsia"/>
          <w:b/>
          <w:szCs w:val="20"/>
        </w:rPr>
        <w:t>2</w:t>
      </w:r>
      <w:r>
        <w:rPr>
          <w:rFonts w:cs="Times New Roman"/>
          <w:b/>
          <w:szCs w:val="20"/>
        </w:rPr>
        <w:t xml:space="preserve"> performance monitoring </w:t>
      </w:r>
      <w:r>
        <w:rPr>
          <w:rFonts w:cs="Times New Roman" w:hint="eastAsia"/>
          <w:b/>
          <w:szCs w:val="20"/>
        </w:rPr>
        <w:t xml:space="preserve">for </w:t>
      </w:r>
      <w:r w:rsidRPr="00B900FD">
        <w:rPr>
          <w:rFonts w:cs="Times New Roman"/>
          <w:b/>
          <w:szCs w:val="20"/>
        </w:rPr>
        <w:t>UE-side model</w:t>
      </w:r>
      <w:r>
        <w:rPr>
          <w:rFonts w:cs="Times New Roman" w:hint="eastAsia"/>
          <w:b/>
          <w:szCs w:val="20"/>
        </w:rPr>
        <w:t xml:space="preserve"> monitoring</w:t>
      </w:r>
      <w:r w:rsidRPr="00B900FD">
        <w:rPr>
          <w:rFonts w:cs="Times New Roman"/>
          <w:b/>
          <w:szCs w:val="20"/>
        </w:rPr>
        <w:t xml:space="preserve">, UE can recommend </w:t>
      </w:r>
      <w:r>
        <w:rPr>
          <w:rFonts w:cs="Times New Roman" w:hint="eastAsia"/>
          <w:b/>
          <w:szCs w:val="20"/>
        </w:rPr>
        <w:t xml:space="preserve">a </w:t>
      </w:r>
      <w:r w:rsidRPr="00B900FD">
        <w:rPr>
          <w:rFonts w:cs="Times New Roman"/>
          <w:b/>
          <w:szCs w:val="20"/>
        </w:rPr>
        <w:t>LCM decision and</w:t>
      </w:r>
      <w:r>
        <w:rPr>
          <w:rFonts w:cs="Times New Roman" w:hint="eastAsia"/>
          <w:b/>
          <w:szCs w:val="20"/>
        </w:rPr>
        <w:t xml:space="preserve"> the</w:t>
      </w:r>
      <w:r w:rsidRPr="00B900FD">
        <w:rPr>
          <w:rFonts w:cs="Times New Roman"/>
          <w:b/>
          <w:szCs w:val="20"/>
        </w:rPr>
        <w:t xml:space="preserve"> final decision </w:t>
      </w:r>
      <w:r>
        <w:rPr>
          <w:rFonts w:cs="Times New Roman" w:hint="eastAsia"/>
          <w:b/>
          <w:szCs w:val="20"/>
        </w:rPr>
        <w:t>should be</w:t>
      </w:r>
      <w:r w:rsidRPr="00B900FD">
        <w:rPr>
          <w:rFonts w:cs="Times New Roman"/>
          <w:b/>
          <w:szCs w:val="20"/>
        </w:rPr>
        <w:t xml:space="preserve"> made by NW to avoid misunderstanding between UE and NW</w:t>
      </w:r>
      <w:r>
        <w:rPr>
          <w:rFonts w:cs="Times New Roman" w:hint="eastAsia"/>
          <w:b/>
          <w:szCs w:val="20"/>
        </w:rPr>
        <w:t>.</w:t>
      </w:r>
    </w:p>
    <w:p w14:paraId="4FB325BD" w14:textId="77777777" w:rsidR="00EC5E33" w:rsidRDefault="00EC5E33" w:rsidP="00EC5E33">
      <w:pPr>
        <w:pStyle w:val="a1"/>
        <w:spacing w:beforeLines="50" w:before="120" w:after="0"/>
        <w:rPr>
          <w:rFonts w:eastAsiaTheme="minorEastAsia" w:cs="Times New Roman"/>
          <w:b/>
          <w:kern w:val="2"/>
          <w:sz w:val="20"/>
          <w:szCs w:val="20"/>
          <w:lang w:eastAsia="zh-CN"/>
        </w:rPr>
      </w:pPr>
      <w:r>
        <w:rPr>
          <w:rFonts w:eastAsiaTheme="minorEastAsia" w:cs="Times New Roman" w:hint="eastAsia"/>
          <w:b/>
          <w:kern w:val="2"/>
          <w:sz w:val="20"/>
          <w:szCs w:val="20"/>
          <w:lang w:eastAsia="zh-CN"/>
        </w:rPr>
        <w:t>Proposal</w:t>
      </w:r>
      <w:r w:rsidRPr="00C055FF">
        <w:rPr>
          <w:rFonts w:eastAsiaTheme="minorEastAsia" w:cs="Times New Roman" w:hint="eastAsia"/>
          <w:b/>
          <w:kern w:val="2"/>
          <w:sz w:val="20"/>
          <w:szCs w:val="20"/>
          <w:lang w:eastAsia="zh-CN"/>
        </w:rPr>
        <w:t xml:space="preserve"> </w:t>
      </w:r>
      <w:r>
        <w:rPr>
          <w:rFonts w:eastAsiaTheme="minorEastAsia" w:cs="Times New Roman" w:hint="eastAsia"/>
          <w:b/>
          <w:kern w:val="2"/>
          <w:sz w:val="20"/>
          <w:szCs w:val="20"/>
          <w:lang w:eastAsia="zh-CN"/>
        </w:rPr>
        <w:t>26</w:t>
      </w:r>
      <w:r w:rsidRPr="00C055FF">
        <w:rPr>
          <w:rFonts w:eastAsiaTheme="minorEastAsia" w:cs="Times New Roman" w:hint="eastAsia"/>
          <w:b/>
          <w:kern w:val="2"/>
          <w:sz w:val="20"/>
          <w:szCs w:val="20"/>
          <w:lang w:eastAsia="zh-CN"/>
        </w:rPr>
        <w:t>:</w:t>
      </w:r>
      <w:r>
        <w:rPr>
          <w:rFonts w:eastAsiaTheme="minorEastAsia" w:cs="Times New Roman" w:hint="eastAsia"/>
          <w:b/>
          <w:kern w:val="2"/>
          <w:sz w:val="20"/>
          <w:szCs w:val="20"/>
          <w:lang w:eastAsia="zh-CN"/>
        </w:rPr>
        <w:t xml:space="preserve"> The following </w:t>
      </w:r>
      <w:r w:rsidRPr="004F7F43">
        <w:rPr>
          <w:rFonts w:eastAsiaTheme="minorEastAsia" w:cs="Times New Roman"/>
          <w:b/>
          <w:kern w:val="2"/>
          <w:sz w:val="20"/>
          <w:szCs w:val="20"/>
          <w:lang w:eastAsia="zh-CN"/>
        </w:rPr>
        <w:t>additional conditions could impact the AI/ML model performance</w:t>
      </w:r>
      <w:r>
        <w:rPr>
          <w:rFonts w:eastAsiaTheme="minorEastAsia" w:cs="Times New Roman" w:hint="eastAsia"/>
          <w:b/>
          <w:kern w:val="2"/>
          <w:sz w:val="20"/>
          <w:szCs w:val="20"/>
          <w:lang w:eastAsia="zh-CN"/>
        </w:rPr>
        <w:t xml:space="preserve"> if they are not consistent between training and inference:</w:t>
      </w:r>
    </w:p>
    <w:p w14:paraId="26BBAD63" w14:textId="77777777" w:rsidR="00EC5E33" w:rsidRDefault="00EC5E33" w:rsidP="00EC5E33">
      <w:pPr>
        <w:pStyle w:val="a8"/>
        <w:numPr>
          <w:ilvl w:val="0"/>
          <w:numId w:val="8"/>
        </w:numPr>
        <w:spacing w:beforeLines="50" w:before="120" w:afterLines="50" w:after="120"/>
        <w:ind w:firstLineChars="0"/>
        <w:rPr>
          <w:rFonts w:cs="Times New Roman"/>
          <w:b/>
          <w:szCs w:val="20"/>
        </w:rPr>
      </w:pPr>
      <w:proofErr w:type="spellStart"/>
      <w:r>
        <w:rPr>
          <w:rFonts w:cs="Times New Roman" w:hint="eastAsia"/>
          <w:b/>
          <w:szCs w:val="20"/>
        </w:rPr>
        <w:t>Tx</w:t>
      </w:r>
      <w:proofErr w:type="spellEnd"/>
      <w:r>
        <w:rPr>
          <w:rFonts w:cs="Times New Roman" w:hint="eastAsia"/>
          <w:b/>
          <w:szCs w:val="20"/>
        </w:rPr>
        <w:t xml:space="preserve"> beam codebook;</w:t>
      </w:r>
    </w:p>
    <w:p w14:paraId="08F76DC2" w14:textId="77777777" w:rsidR="00EC5E33" w:rsidRDefault="00EC5E33" w:rsidP="00EC5E33">
      <w:pPr>
        <w:pStyle w:val="a8"/>
        <w:numPr>
          <w:ilvl w:val="0"/>
          <w:numId w:val="8"/>
        </w:numPr>
        <w:spacing w:beforeLines="50" w:before="120" w:afterLines="50" w:after="120"/>
        <w:ind w:firstLineChars="0"/>
        <w:rPr>
          <w:rFonts w:cs="Times New Roman"/>
          <w:b/>
          <w:szCs w:val="20"/>
        </w:rPr>
      </w:pPr>
      <w:r>
        <w:rPr>
          <w:rFonts w:cs="Times New Roman" w:hint="eastAsia"/>
          <w:b/>
          <w:szCs w:val="20"/>
        </w:rPr>
        <w:t>Association of Set B and S</w:t>
      </w:r>
      <w:r>
        <w:rPr>
          <w:rFonts w:cs="Times New Roman"/>
          <w:b/>
          <w:szCs w:val="20"/>
        </w:rPr>
        <w:t>e</w:t>
      </w:r>
      <w:r>
        <w:rPr>
          <w:rFonts w:cs="Times New Roman" w:hint="eastAsia"/>
          <w:b/>
          <w:szCs w:val="20"/>
        </w:rPr>
        <w:t>t A;</w:t>
      </w:r>
    </w:p>
    <w:p w14:paraId="173A6732" w14:textId="77777777" w:rsidR="00EC5E33" w:rsidRPr="00945937" w:rsidRDefault="00EC5E33" w:rsidP="00EC5E33">
      <w:pPr>
        <w:pStyle w:val="a8"/>
        <w:numPr>
          <w:ilvl w:val="0"/>
          <w:numId w:val="8"/>
        </w:numPr>
        <w:spacing w:beforeLines="50" w:before="120" w:afterLines="50" w:after="120"/>
        <w:ind w:firstLineChars="0"/>
        <w:rPr>
          <w:rFonts w:cs="Times New Roman"/>
          <w:b/>
          <w:szCs w:val="20"/>
        </w:rPr>
      </w:pPr>
      <w:r>
        <w:rPr>
          <w:rFonts w:cs="Times New Roman" w:hint="eastAsia"/>
          <w:b/>
          <w:szCs w:val="20"/>
        </w:rPr>
        <w:t>The order of model input and model output.</w:t>
      </w:r>
    </w:p>
    <w:p w14:paraId="0FFEE829" w14:textId="77777777" w:rsidR="00EC5E33" w:rsidRDefault="00EC5E33" w:rsidP="00EC5E33">
      <w:pPr>
        <w:spacing w:beforeLines="50" w:before="120"/>
        <w:rPr>
          <w:b/>
        </w:rPr>
      </w:pPr>
      <w:r w:rsidRPr="001B0576">
        <w:rPr>
          <w:rFonts w:hint="eastAsia"/>
          <w:b/>
        </w:rPr>
        <w:t>Proposal</w:t>
      </w:r>
      <w:r>
        <w:rPr>
          <w:rFonts w:hint="eastAsia"/>
          <w:b/>
        </w:rPr>
        <w:t xml:space="preserve"> 27</w:t>
      </w:r>
      <w:r w:rsidRPr="001B0576">
        <w:rPr>
          <w:rFonts w:hint="eastAsia"/>
          <w:b/>
        </w:rPr>
        <w:t xml:space="preserve">: </w:t>
      </w:r>
      <w:r w:rsidRPr="002C5361">
        <w:rPr>
          <w:rFonts w:hint="eastAsia"/>
          <w:b/>
        </w:rPr>
        <w:t xml:space="preserve">To ensure the </w:t>
      </w:r>
      <w:r w:rsidRPr="002C5361">
        <w:rPr>
          <w:b/>
        </w:rPr>
        <w:t>consistency between training and inference</w:t>
      </w:r>
      <w:r w:rsidRPr="002C5361">
        <w:rPr>
          <w:rFonts w:hint="eastAsia"/>
          <w:b/>
        </w:rPr>
        <w:t xml:space="preserve">, </w:t>
      </w:r>
      <w:proofErr w:type="spellStart"/>
      <w:r>
        <w:rPr>
          <w:rFonts w:hint="eastAsia"/>
          <w:b/>
        </w:rPr>
        <w:t>gNB</w:t>
      </w:r>
      <w:proofErr w:type="spellEnd"/>
      <w:r>
        <w:rPr>
          <w:rFonts w:hint="eastAsia"/>
          <w:b/>
        </w:rPr>
        <w:t xml:space="preserve"> can provide t</w:t>
      </w:r>
      <w:r w:rsidRPr="00C67522">
        <w:rPr>
          <w:b/>
        </w:rPr>
        <w:t>he beam codebook information with preserving privacy information to UE,</w:t>
      </w:r>
      <w:r w:rsidRPr="001B0576">
        <w:rPr>
          <w:rFonts w:hint="eastAsia"/>
          <w:b/>
        </w:rPr>
        <w:t xml:space="preserve"> </w:t>
      </w:r>
      <w:r>
        <w:rPr>
          <w:rFonts w:hint="eastAsia"/>
          <w:b/>
        </w:rPr>
        <w:t xml:space="preserve">e.g. the number of </w:t>
      </w:r>
      <w:r w:rsidRPr="00B21980">
        <w:rPr>
          <w:b/>
        </w:rPr>
        <w:t xml:space="preserve">vertical </w:t>
      </w:r>
      <w:r>
        <w:rPr>
          <w:rFonts w:hint="eastAsia"/>
          <w:b/>
        </w:rPr>
        <w:t>beams</w:t>
      </w:r>
      <w:r w:rsidRPr="001B0576">
        <w:rPr>
          <w:rFonts w:hint="eastAsia"/>
          <w:b/>
        </w:rPr>
        <w:t xml:space="preserve"> </w:t>
      </w:r>
      <w:r>
        <w:rPr>
          <w:rFonts w:hint="eastAsia"/>
          <w:b/>
        </w:rPr>
        <w:t>and the number of horizontal</w:t>
      </w:r>
      <w:r w:rsidRPr="00B21980">
        <w:rPr>
          <w:b/>
        </w:rPr>
        <w:t xml:space="preserve"> </w:t>
      </w:r>
      <w:r>
        <w:rPr>
          <w:rFonts w:hint="eastAsia"/>
          <w:b/>
        </w:rPr>
        <w:t>beams</w:t>
      </w:r>
      <w:r w:rsidRPr="001B0576">
        <w:rPr>
          <w:rFonts w:hint="eastAsia"/>
          <w:b/>
        </w:rPr>
        <w:t xml:space="preserve"> </w:t>
      </w:r>
      <w:r>
        <w:rPr>
          <w:rFonts w:hint="eastAsia"/>
          <w:b/>
        </w:rPr>
        <w:t xml:space="preserve">of the </w:t>
      </w:r>
      <w:proofErr w:type="spellStart"/>
      <w:proofErr w:type="gramStart"/>
      <w:r>
        <w:rPr>
          <w:rFonts w:hint="eastAsia"/>
          <w:b/>
        </w:rPr>
        <w:t>Tx</w:t>
      </w:r>
      <w:proofErr w:type="spellEnd"/>
      <w:proofErr w:type="gramEnd"/>
      <w:r>
        <w:rPr>
          <w:rFonts w:hint="eastAsia"/>
          <w:b/>
        </w:rPr>
        <w:t xml:space="preserve"> beam codebook.</w:t>
      </w:r>
    </w:p>
    <w:p w14:paraId="62609154" w14:textId="411D3773" w:rsidR="00052554" w:rsidRPr="00EC5E33" w:rsidRDefault="00EC5E33" w:rsidP="00EC5E33">
      <w:pPr>
        <w:pStyle w:val="a1"/>
        <w:spacing w:beforeLines="50" w:before="120" w:after="0"/>
        <w:rPr>
          <w:rFonts w:eastAsiaTheme="minorEastAsia" w:cs="Times New Roman"/>
          <w:b/>
          <w:kern w:val="2"/>
          <w:sz w:val="18"/>
          <w:szCs w:val="20"/>
          <w:lang w:eastAsia="zh-CN"/>
        </w:rPr>
      </w:pPr>
      <w:r w:rsidRPr="00EC5E33">
        <w:rPr>
          <w:rFonts w:hint="eastAsia"/>
          <w:b/>
          <w:sz w:val="21"/>
        </w:rPr>
        <w:t xml:space="preserve">Proposal 28: To ensure the </w:t>
      </w:r>
      <w:r w:rsidRPr="00EC5E33">
        <w:rPr>
          <w:b/>
          <w:sz w:val="21"/>
        </w:rPr>
        <w:t>consistency between training and inference</w:t>
      </w:r>
      <w:r w:rsidRPr="00EC5E33">
        <w:rPr>
          <w:rFonts w:hint="eastAsia"/>
          <w:b/>
          <w:sz w:val="21"/>
        </w:rPr>
        <w:t xml:space="preserve">, consider </w:t>
      </w:r>
      <w:r w:rsidRPr="00EC5E33">
        <w:rPr>
          <w:b/>
          <w:sz w:val="21"/>
        </w:rPr>
        <w:t xml:space="preserve">triggering the monitoring when NW-side additional condition (e.g., </w:t>
      </w:r>
      <w:proofErr w:type="spellStart"/>
      <w:proofErr w:type="gramStart"/>
      <w:r w:rsidRPr="00EC5E33">
        <w:rPr>
          <w:b/>
          <w:sz w:val="21"/>
        </w:rPr>
        <w:t>Tx</w:t>
      </w:r>
      <w:proofErr w:type="spellEnd"/>
      <w:proofErr w:type="gramEnd"/>
      <w:r w:rsidRPr="00EC5E33">
        <w:rPr>
          <w:b/>
          <w:sz w:val="21"/>
        </w:rPr>
        <w:t xml:space="preserve"> beam codebook size) is consistent across training and inference</w:t>
      </w:r>
      <w:r w:rsidRPr="00EC5E33">
        <w:rPr>
          <w:rFonts w:hint="eastAsia"/>
          <w:b/>
          <w:sz w:val="21"/>
        </w:rPr>
        <w:t xml:space="preserve"> to avoid unnecessary monitoring.</w:t>
      </w:r>
    </w:p>
    <w:p w14:paraId="16608210" w14:textId="38EC1AEB" w:rsidR="00EC5E33" w:rsidRDefault="00EC5E33" w:rsidP="00EC5E33">
      <w:pPr>
        <w:spacing w:beforeLines="50" w:before="120"/>
        <w:rPr>
          <w:b/>
        </w:rPr>
      </w:pPr>
      <w:r w:rsidRPr="001B0576">
        <w:rPr>
          <w:rFonts w:hint="eastAsia"/>
          <w:b/>
        </w:rPr>
        <w:t>Proposal</w:t>
      </w:r>
      <w:r>
        <w:rPr>
          <w:rFonts w:hint="eastAsia"/>
          <w:b/>
        </w:rPr>
        <w:t xml:space="preserve"> 29</w:t>
      </w:r>
      <w:r w:rsidRPr="001B0576">
        <w:rPr>
          <w:rFonts w:hint="eastAsia"/>
          <w:b/>
        </w:rPr>
        <w:t xml:space="preserve">: </w:t>
      </w:r>
      <w:r w:rsidRPr="002C5361">
        <w:rPr>
          <w:rFonts w:hint="eastAsia"/>
          <w:b/>
        </w:rPr>
        <w:t xml:space="preserve">To ensure the </w:t>
      </w:r>
      <w:r w:rsidRPr="002C5361">
        <w:rPr>
          <w:b/>
        </w:rPr>
        <w:t xml:space="preserve">consistency </w:t>
      </w:r>
      <w:r>
        <w:rPr>
          <w:rFonts w:hint="eastAsia"/>
          <w:b/>
        </w:rPr>
        <w:t xml:space="preserve">of </w:t>
      </w:r>
      <w:r w:rsidRPr="002C5361">
        <w:rPr>
          <w:b/>
        </w:rPr>
        <w:t>patterns/association of Set B and Set A,</w:t>
      </w:r>
      <w:r>
        <w:rPr>
          <w:rFonts w:hint="eastAsia"/>
          <w:b/>
        </w:rPr>
        <w:t xml:space="preserve"> the QCL relation of RS with Set B beams and Set </w:t>
      </w:r>
      <w:proofErr w:type="gramStart"/>
      <w:r>
        <w:rPr>
          <w:rFonts w:hint="eastAsia"/>
          <w:b/>
        </w:rPr>
        <w:t>A</w:t>
      </w:r>
      <w:proofErr w:type="gramEnd"/>
      <w:r>
        <w:rPr>
          <w:rFonts w:hint="eastAsia"/>
          <w:b/>
        </w:rPr>
        <w:t xml:space="preserve"> beams can be considered.</w:t>
      </w:r>
      <w:r w:rsidRPr="001B0576">
        <w:rPr>
          <w:rFonts w:hint="eastAsia"/>
          <w:b/>
        </w:rPr>
        <w:t xml:space="preserve"> </w:t>
      </w:r>
    </w:p>
    <w:p w14:paraId="7ECA7B60" w14:textId="77777777" w:rsidR="00EC5E33" w:rsidRPr="00052943" w:rsidRDefault="00EC5E33" w:rsidP="00EC5E33">
      <w:pPr>
        <w:spacing w:beforeLines="50" w:before="120"/>
      </w:pPr>
      <w:r w:rsidRPr="001B0576">
        <w:rPr>
          <w:rFonts w:hint="eastAsia"/>
          <w:b/>
        </w:rPr>
        <w:t>Proposal</w:t>
      </w:r>
      <w:r>
        <w:rPr>
          <w:rFonts w:hint="eastAsia"/>
          <w:b/>
        </w:rPr>
        <w:t xml:space="preserve"> 30</w:t>
      </w:r>
      <w:r w:rsidRPr="001B0576">
        <w:rPr>
          <w:rFonts w:hint="eastAsia"/>
          <w:b/>
        </w:rPr>
        <w:t xml:space="preserve">: </w:t>
      </w:r>
      <w:r w:rsidRPr="002C5361">
        <w:rPr>
          <w:rFonts w:hint="eastAsia"/>
          <w:b/>
        </w:rPr>
        <w:t xml:space="preserve">To ensure the </w:t>
      </w:r>
      <w:r w:rsidRPr="002C5361">
        <w:rPr>
          <w:b/>
        </w:rPr>
        <w:t xml:space="preserve">consistency </w:t>
      </w:r>
      <w:r>
        <w:rPr>
          <w:rFonts w:hint="eastAsia"/>
          <w:b/>
        </w:rPr>
        <w:t xml:space="preserve">of </w:t>
      </w:r>
      <w:r w:rsidRPr="009E11C0">
        <w:rPr>
          <w:b/>
        </w:rPr>
        <w:t>model input/output order</w:t>
      </w:r>
      <w:r w:rsidRPr="002C5361">
        <w:rPr>
          <w:b/>
        </w:rPr>
        <w:t>,</w:t>
      </w:r>
      <w:r>
        <w:rPr>
          <w:rFonts w:hint="eastAsia"/>
          <w:b/>
        </w:rPr>
        <w:t xml:space="preserve"> </w:t>
      </w:r>
      <w:r w:rsidRPr="009E11C0">
        <w:rPr>
          <w:b/>
        </w:rPr>
        <w:t xml:space="preserve">the mapping rule between RS and </w:t>
      </w:r>
      <w:proofErr w:type="spellStart"/>
      <w:proofErr w:type="gramStart"/>
      <w:r w:rsidRPr="009E11C0">
        <w:rPr>
          <w:b/>
        </w:rPr>
        <w:t>Tx</w:t>
      </w:r>
      <w:proofErr w:type="spellEnd"/>
      <w:proofErr w:type="gramEnd"/>
      <w:r w:rsidRPr="009E11C0">
        <w:rPr>
          <w:b/>
        </w:rPr>
        <w:t xml:space="preserve"> beams can be pre-defined</w:t>
      </w:r>
      <w:r>
        <w:rPr>
          <w:rFonts w:hint="eastAsia"/>
          <w:b/>
        </w:rPr>
        <w:t>.</w:t>
      </w:r>
      <w:r w:rsidRPr="001B0576">
        <w:rPr>
          <w:rFonts w:hint="eastAsia"/>
          <w:b/>
        </w:rPr>
        <w:t xml:space="preserve"> </w:t>
      </w:r>
    </w:p>
    <w:p w14:paraId="308B0FDA" w14:textId="77777777" w:rsidR="00EC5E33" w:rsidRDefault="00EC5E33" w:rsidP="00EC5E33">
      <w:pPr>
        <w:spacing w:beforeLines="50" w:before="120"/>
        <w:rPr>
          <w:b/>
        </w:rPr>
      </w:pPr>
      <w:r w:rsidRPr="001B0576">
        <w:rPr>
          <w:rFonts w:hint="eastAsia"/>
          <w:b/>
        </w:rPr>
        <w:t>Proposal</w:t>
      </w:r>
      <w:r>
        <w:rPr>
          <w:rFonts w:hint="eastAsia"/>
          <w:b/>
        </w:rPr>
        <w:t xml:space="preserve"> 31</w:t>
      </w:r>
      <w:r w:rsidRPr="001B0576">
        <w:rPr>
          <w:rFonts w:hint="eastAsia"/>
          <w:b/>
        </w:rPr>
        <w:t xml:space="preserve">: </w:t>
      </w:r>
      <w:r>
        <w:rPr>
          <w:rFonts w:hint="eastAsia"/>
          <w:b/>
        </w:rPr>
        <w:t>For f</w:t>
      </w:r>
      <w:r w:rsidRPr="0077753E">
        <w:rPr>
          <w:b/>
        </w:rPr>
        <w:t>unctionality identification</w:t>
      </w:r>
      <w:r>
        <w:rPr>
          <w:rFonts w:hint="eastAsia"/>
          <w:b/>
        </w:rPr>
        <w:t xml:space="preserve"> of BM-Case1 and BM-Case2, </w:t>
      </w:r>
      <w:r>
        <w:rPr>
          <w:b/>
        </w:rPr>
        <w:t>the</w:t>
      </w:r>
      <w:r>
        <w:rPr>
          <w:rFonts w:hint="eastAsia"/>
          <w:b/>
        </w:rPr>
        <w:t xml:space="preserve"> </w:t>
      </w:r>
      <w:r>
        <w:rPr>
          <w:b/>
        </w:rPr>
        <w:t>following</w:t>
      </w:r>
      <w:r>
        <w:rPr>
          <w:rFonts w:hint="eastAsia"/>
          <w:b/>
        </w:rPr>
        <w:t xml:space="preserve"> conditions can be considered:</w:t>
      </w:r>
    </w:p>
    <w:p w14:paraId="61EBE154" w14:textId="77777777" w:rsidR="00EC5E33" w:rsidRPr="0077753E" w:rsidRDefault="00EC5E33" w:rsidP="00EC5E33">
      <w:pPr>
        <w:pStyle w:val="a8"/>
        <w:numPr>
          <w:ilvl w:val="0"/>
          <w:numId w:val="8"/>
        </w:numPr>
        <w:spacing w:beforeLines="50" w:before="120" w:afterLines="50" w:after="120"/>
        <w:ind w:firstLineChars="0"/>
        <w:rPr>
          <w:rFonts w:cs="Times New Roman"/>
          <w:b/>
          <w:szCs w:val="20"/>
        </w:rPr>
      </w:pPr>
      <w:r w:rsidRPr="0077753E">
        <w:rPr>
          <w:rFonts w:cs="Times New Roman" w:hint="eastAsia"/>
          <w:b/>
          <w:szCs w:val="20"/>
        </w:rPr>
        <w:t>I</w:t>
      </w:r>
      <w:r w:rsidRPr="0077753E">
        <w:rPr>
          <w:rFonts w:cs="Times New Roman"/>
          <w:b/>
          <w:szCs w:val="20"/>
        </w:rPr>
        <w:t xml:space="preserve">nformation regarding model inference </w:t>
      </w:r>
      <w:r>
        <w:rPr>
          <w:rFonts w:cs="Times New Roman" w:hint="eastAsia"/>
          <w:b/>
          <w:szCs w:val="20"/>
        </w:rPr>
        <w:t>(</w:t>
      </w:r>
      <w:r>
        <w:rPr>
          <w:rFonts w:cs="Times New Roman"/>
          <w:b/>
          <w:szCs w:val="20"/>
        </w:rPr>
        <w:t>functionality</w:t>
      </w:r>
      <w:r>
        <w:rPr>
          <w:rFonts w:cs="Times New Roman" w:hint="eastAsia"/>
          <w:b/>
          <w:szCs w:val="20"/>
        </w:rPr>
        <w:t xml:space="preserve"> usage, Set A and Set B relationship, model output type);</w:t>
      </w:r>
    </w:p>
    <w:p w14:paraId="31304A21" w14:textId="77777777" w:rsidR="00EC5E33" w:rsidRPr="00671A4F" w:rsidRDefault="00EC5E33" w:rsidP="00EC5E33">
      <w:pPr>
        <w:pStyle w:val="a8"/>
        <w:numPr>
          <w:ilvl w:val="0"/>
          <w:numId w:val="8"/>
        </w:numPr>
        <w:spacing w:beforeLines="50" w:before="120" w:afterLines="50" w:after="120"/>
        <w:ind w:firstLineChars="0"/>
        <w:rPr>
          <w:rFonts w:cs="Times New Roman"/>
          <w:b/>
          <w:szCs w:val="20"/>
        </w:rPr>
      </w:pPr>
      <w:r w:rsidRPr="0077753E">
        <w:rPr>
          <w:rFonts w:cs="Times New Roman"/>
          <w:b/>
          <w:szCs w:val="20"/>
        </w:rPr>
        <w:lastRenderedPageBreak/>
        <w:t>Set A / Set B configuration</w:t>
      </w:r>
      <w:r>
        <w:rPr>
          <w:rFonts w:cs="Times New Roman" w:hint="eastAsia"/>
          <w:b/>
          <w:szCs w:val="20"/>
        </w:rPr>
        <w:t xml:space="preserve"> (</w:t>
      </w:r>
      <w:r w:rsidRPr="0077753E">
        <w:rPr>
          <w:rFonts w:cs="Times New Roman"/>
          <w:b/>
          <w:szCs w:val="20"/>
        </w:rPr>
        <w:t>Size of Set B and Set A</w:t>
      </w:r>
      <w:r>
        <w:rPr>
          <w:rFonts w:cs="Times New Roman" w:hint="eastAsia"/>
          <w:b/>
          <w:szCs w:val="20"/>
        </w:rPr>
        <w:t xml:space="preserve">, QCL relation of Set B and Set A, the </w:t>
      </w:r>
      <w:r w:rsidRPr="0077753E">
        <w:rPr>
          <w:rFonts w:cs="Times New Roman"/>
          <w:b/>
          <w:szCs w:val="20"/>
        </w:rPr>
        <w:t>periodicity and time instances for measurement and prediction</w:t>
      </w:r>
      <w:r>
        <w:rPr>
          <w:rFonts w:cs="Times New Roman" w:hint="eastAsia"/>
          <w:b/>
          <w:szCs w:val="20"/>
        </w:rPr>
        <w:t xml:space="preserve"> </w:t>
      </w:r>
      <w:r w:rsidRPr="0077753E">
        <w:rPr>
          <w:rFonts w:cs="Times New Roman" w:hint="eastAsia"/>
          <w:b/>
          <w:szCs w:val="20"/>
        </w:rPr>
        <w:t>)</w:t>
      </w:r>
      <w:r>
        <w:rPr>
          <w:rFonts w:cs="Times New Roman" w:hint="eastAsia"/>
          <w:b/>
          <w:szCs w:val="20"/>
        </w:rPr>
        <w:t>;</w:t>
      </w:r>
    </w:p>
    <w:p w14:paraId="3775FE4B" w14:textId="10953447" w:rsidR="00C71871" w:rsidRPr="00EC5E33" w:rsidRDefault="00EC5E33" w:rsidP="00EC5E33">
      <w:pPr>
        <w:pStyle w:val="a8"/>
        <w:numPr>
          <w:ilvl w:val="0"/>
          <w:numId w:val="8"/>
        </w:numPr>
        <w:spacing w:beforeLines="50" w:before="120" w:afterLines="50" w:after="120"/>
        <w:ind w:firstLineChars="0"/>
        <w:rPr>
          <w:rFonts w:cs="Times New Roman"/>
          <w:b/>
          <w:szCs w:val="20"/>
        </w:rPr>
      </w:pPr>
      <w:r w:rsidRPr="00EC5E33">
        <w:rPr>
          <w:rFonts w:cs="Times New Roman" w:hint="eastAsia"/>
          <w:b/>
          <w:szCs w:val="20"/>
        </w:rPr>
        <w:t>P</w:t>
      </w:r>
      <w:r w:rsidRPr="00EC5E33">
        <w:rPr>
          <w:rFonts w:cs="Times New Roman"/>
          <w:b/>
          <w:szCs w:val="20"/>
        </w:rPr>
        <w:t>erformance monitoring</w:t>
      </w:r>
      <w:r w:rsidRPr="00EC5E33">
        <w:rPr>
          <w:rFonts w:cs="Times New Roman" w:hint="eastAsia"/>
          <w:b/>
          <w:szCs w:val="20"/>
        </w:rPr>
        <w:t xml:space="preserve"> (monitoring Type, performance metric).</w:t>
      </w:r>
    </w:p>
    <w:p w14:paraId="117103D0" w14:textId="77777777" w:rsidR="00B426C7" w:rsidRPr="00E276D4" w:rsidRDefault="00B426C7" w:rsidP="00867F06">
      <w:pPr>
        <w:pStyle w:val="a8"/>
        <w:keepNext/>
        <w:widowControl/>
        <w:numPr>
          <w:ilvl w:val="0"/>
          <w:numId w:val="1"/>
        </w:numPr>
        <w:spacing w:before="240" w:after="120"/>
        <w:ind w:left="424" w:hangingChars="151" w:hanging="424"/>
        <w:outlineLvl w:val="0"/>
        <w:rPr>
          <w:rFonts w:ascii="Arial" w:eastAsia="宋体" w:hAnsi="Arial" w:cs="Arial"/>
          <w:b/>
          <w:kern w:val="32"/>
          <w:sz w:val="28"/>
          <w:szCs w:val="20"/>
        </w:rPr>
      </w:pPr>
      <w:r w:rsidRPr="00E276D4">
        <w:rPr>
          <w:rFonts w:ascii="Arial" w:eastAsia="宋体" w:hAnsi="Arial" w:cs="Arial"/>
          <w:b/>
          <w:kern w:val="32"/>
          <w:sz w:val="28"/>
          <w:szCs w:val="20"/>
        </w:rPr>
        <w:t>References</w:t>
      </w:r>
    </w:p>
    <w:p w14:paraId="4AECEAD0" w14:textId="496AB32C" w:rsidR="00B4481A" w:rsidRDefault="00F3340E" w:rsidP="002F72C9">
      <w:pPr>
        <w:pStyle w:val="a1"/>
        <w:numPr>
          <w:ilvl w:val="0"/>
          <w:numId w:val="4"/>
        </w:numPr>
        <w:snapToGrid w:val="0"/>
        <w:spacing w:beforeLines="50" w:before="120" w:afterLines="50"/>
        <w:rPr>
          <w:rFonts w:eastAsia="宋体" w:cs="Times New Roman"/>
          <w:sz w:val="20"/>
          <w:szCs w:val="21"/>
          <w:lang w:val="en-GB" w:eastAsia="zh-CN"/>
        </w:rPr>
      </w:pPr>
      <w:bookmarkStart w:id="13" w:name="_Ref142473847"/>
      <w:bookmarkStart w:id="14" w:name="_Ref162454957"/>
      <w:bookmarkStart w:id="15" w:name="_Ref134449548"/>
      <w:bookmarkStart w:id="16" w:name="_Ref134522822"/>
      <w:bookmarkStart w:id="17" w:name="_Ref118040997"/>
      <w:r>
        <w:rPr>
          <w:rFonts w:eastAsia="宋体" w:cs="Times New Roman" w:hint="eastAsia"/>
          <w:sz w:val="20"/>
          <w:szCs w:val="21"/>
          <w:lang w:val="en-GB" w:eastAsia="zh-CN"/>
        </w:rPr>
        <w:t>Chair</w:t>
      </w:r>
      <w:r>
        <w:rPr>
          <w:rFonts w:eastAsia="宋体" w:cs="Times New Roman"/>
          <w:sz w:val="20"/>
          <w:szCs w:val="21"/>
          <w:lang w:val="en-GB" w:eastAsia="zh-CN"/>
        </w:rPr>
        <w:t>’</w:t>
      </w:r>
      <w:r>
        <w:rPr>
          <w:rFonts w:eastAsia="宋体" w:cs="Times New Roman" w:hint="eastAsia"/>
          <w:sz w:val="20"/>
          <w:szCs w:val="21"/>
          <w:lang w:val="en-GB" w:eastAsia="zh-CN"/>
        </w:rPr>
        <w:t>s Note</w:t>
      </w:r>
      <w:r w:rsidR="002F72C9">
        <w:rPr>
          <w:rFonts w:eastAsia="宋体" w:cs="Times New Roman" w:hint="eastAsia"/>
          <w:sz w:val="20"/>
          <w:szCs w:val="21"/>
          <w:lang w:val="en-GB" w:eastAsia="zh-CN"/>
        </w:rPr>
        <w:t xml:space="preserve">s RAN1#116, </w:t>
      </w:r>
      <w:bookmarkStart w:id="18" w:name="_Ref142481036"/>
      <w:bookmarkEnd w:id="13"/>
      <w:r w:rsidR="002F72C9" w:rsidRPr="002F72C9">
        <w:rPr>
          <w:rFonts w:eastAsia="宋体" w:cs="Times New Roman"/>
          <w:sz w:val="20"/>
          <w:szCs w:val="21"/>
          <w:lang w:val="en-GB" w:eastAsia="zh-CN"/>
        </w:rPr>
        <w:t>Athens, Greece, February 26</w:t>
      </w:r>
      <w:r w:rsidR="002F72C9" w:rsidRPr="002F72C9">
        <w:rPr>
          <w:rFonts w:eastAsia="宋体" w:cs="Times New Roman"/>
          <w:sz w:val="20"/>
          <w:szCs w:val="21"/>
          <w:vertAlign w:val="superscript"/>
          <w:lang w:val="en-GB" w:eastAsia="zh-CN"/>
        </w:rPr>
        <w:t>th</w:t>
      </w:r>
      <w:r w:rsidR="002F72C9" w:rsidRPr="002F72C9">
        <w:rPr>
          <w:rFonts w:eastAsia="宋体" w:cs="Times New Roman"/>
          <w:sz w:val="20"/>
          <w:szCs w:val="21"/>
          <w:lang w:val="en-GB" w:eastAsia="zh-CN"/>
        </w:rPr>
        <w:t xml:space="preserve"> – March 1</w:t>
      </w:r>
      <w:r w:rsidR="002F72C9" w:rsidRPr="002F72C9">
        <w:rPr>
          <w:rFonts w:eastAsia="宋体" w:cs="Times New Roman"/>
          <w:sz w:val="20"/>
          <w:szCs w:val="21"/>
          <w:vertAlign w:val="superscript"/>
          <w:lang w:val="en-GB" w:eastAsia="zh-CN"/>
        </w:rPr>
        <w:t>st</w:t>
      </w:r>
      <w:r w:rsidR="002F72C9" w:rsidRPr="002F72C9">
        <w:rPr>
          <w:rFonts w:eastAsia="宋体" w:cs="Times New Roman"/>
          <w:sz w:val="20"/>
          <w:szCs w:val="21"/>
          <w:lang w:val="en-GB" w:eastAsia="zh-CN"/>
        </w:rPr>
        <w:t>, 202</w:t>
      </w:r>
      <w:r w:rsidR="002F72C9">
        <w:rPr>
          <w:rFonts w:eastAsia="宋体" w:cs="Times New Roman" w:hint="eastAsia"/>
          <w:sz w:val="20"/>
          <w:szCs w:val="21"/>
          <w:lang w:val="en-GB" w:eastAsia="zh-CN"/>
        </w:rPr>
        <w:t>4.</w:t>
      </w:r>
      <w:bookmarkEnd w:id="14"/>
    </w:p>
    <w:p w14:paraId="68FB8D90" w14:textId="12766BB1" w:rsidR="006867C4" w:rsidRDefault="00B4481A" w:rsidP="00671A4F">
      <w:pPr>
        <w:pStyle w:val="a1"/>
        <w:numPr>
          <w:ilvl w:val="0"/>
          <w:numId w:val="4"/>
        </w:numPr>
        <w:snapToGrid w:val="0"/>
        <w:spacing w:beforeLines="50" w:before="120" w:afterLines="50"/>
        <w:rPr>
          <w:rFonts w:eastAsia="宋体" w:cs="Times New Roman"/>
          <w:sz w:val="20"/>
          <w:szCs w:val="21"/>
          <w:lang w:val="en-GB" w:eastAsia="zh-CN"/>
        </w:rPr>
      </w:pPr>
      <w:bookmarkStart w:id="19" w:name="_Ref157095389"/>
      <w:bookmarkEnd w:id="18"/>
      <w:r>
        <w:rPr>
          <w:rFonts w:eastAsia="宋体" w:cs="Times New Roman" w:hint="eastAsia"/>
          <w:sz w:val="20"/>
          <w:szCs w:val="21"/>
          <w:lang w:val="en-GB" w:eastAsia="zh-CN"/>
        </w:rPr>
        <w:t xml:space="preserve">3GPP </w:t>
      </w:r>
      <w:r w:rsidR="00DF018C">
        <w:rPr>
          <w:rFonts w:eastAsia="宋体" w:cs="Times New Roman" w:hint="eastAsia"/>
          <w:sz w:val="20"/>
          <w:szCs w:val="21"/>
          <w:lang w:val="en-GB" w:eastAsia="zh-CN"/>
        </w:rPr>
        <w:t>TR 38.843 v18.0.0, Study on AI/ML for NR air interface.</w:t>
      </w:r>
      <w:bookmarkEnd w:id="15"/>
      <w:bookmarkEnd w:id="16"/>
      <w:bookmarkEnd w:id="17"/>
      <w:bookmarkEnd w:id="19"/>
    </w:p>
    <w:p w14:paraId="2C760776" w14:textId="0D0B8029" w:rsidR="00C5119E" w:rsidRDefault="00C5119E" w:rsidP="004A7D32">
      <w:pPr>
        <w:pStyle w:val="a1"/>
        <w:numPr>
          <w:ilvl w:val="0"/>
          <w:numId w:val="4"/>
        </w:numPr>
        <w:snapToGrid w:val="0"/>
        <w:spacing w:beforeLines="50" w:before="120" w:afterLines="50"/>
        <w:rPr>
          <w:rFonts w:eastAsia="宋体" w:cs="Times New Roman" w:hint="eastAsia"/>
          <w:sz w:val="20"/>
          <w:szCs w:val="21"/>
          <w:lang w:val="en-GB" w:eastAsia="zh-CN"/>
        </w:rPr>
      </w:pPr>
      <w:bookmarkStart w:id="20" w:name="_Ref162893172"/>
      <w:r w:rsidRPr="004A7D32">
        <w:rPr>
          <w:rFonts w:eastAsia="宋体" w:cs="Times New Roman" w:hint="eastAsia"/>
          <w:sz w:val="20"/>
          <w:szCs w:val="21"/>
          <w:lang w:val="en-GB" w:eastAsia="zh-CN"/>
        </w:rPr>
        <w:t xml:space="preserve">R1-2307078, Evaluation and discussion on AI/ML for beam management, CATT, </w:t>
      </w:r>
      <w:r w:rsidR="00761E1B" w:rsidRPr="004A7D32">
        <w:rPr>
          <w:rFonts w:eastAsia="宋体" w:cs="Times New Roman" w:hint="eastAsia"/>
          <w:sz w:val="20"/>
          <w:szCs w:val="21"/>
          <w:lang w:val="en-GB" w:eastAsia="zh-CN"/>
        </w:rPr>
        <w:t>Agu.</w:t>
      </w:r>
      <w:proofErr w:type="gramStart"/>
      <w:r w:rsidR="00761E1B" w:rsidRPr="004A7D32">
        <w:rPr>
          <w:rFonts w:eastAsia="宋体" w:cs="Times New Roman" w:hint="eastAsia"/>
          <w:sz w:val="20"/>
          <w:szCs w:val="21"/>
          <w:lang w:val="en-GB" w:eastAsia="zh-CN"/>
        </w:rPr>
        <w:t>,2023</w:t>
      </w:r>
      <w:bookmarkEnd w:id="20"/>
      <w:proofErr w:type="gramEnd"/>
      <w:r w:rsidR="00F114FB">
        <w:rPr>
          <w:rFonts w:eastAsia="宋体" w:cs="Times New Roman" w:hint="eastAsia"/>
          <w:sz w:val="20"/>
          <w:szCs w:val="21"/>
          <w:lang w:val="en-GB" w:eastAsia="zh-CN"/>
        </w:rPr>
        <w:t>.</w:t>
      </w:r>
    </w:p>
    <w:p w14:paraId="449CD633" w14:textId="7666D19A" w:rsidR="00147F16" w:rsidRPr="00EC5E33" w:rsidRDefault="004A7D32" w:rsidP="00735322">
      <w:pPr>
        <w:pStyle w:val="a1"/>
        <w:numPr>
          <w:ilvl w:val="0"/>
          <w:numId w:val="4"/>
        </w:numPr>
        <w:snapToGrid w:val="0"/>
        <w:spacing w:beforeLines="50" w:before="120" w:afterLines="50"/>
        <w:rPr>
          <w:rFonts w:eastAsia="宋体" w:cs="Times New Roman"/>
          <w:sz w:val="20"/>
          <w:szCs w:val="21"/>
          <w:lang w:val="en-GB" w:eastAsia="zh-CN"/>
        </w:rPr>
      </w:pPr>
      <w:bookmarkStart w:id="21" w:name="_Ref157447096"/>
      <w:r w:rsidRPr="00EC5E33">
        <w:rPr>
          <w:rFonts w:eastAsia="宋体" w:cs="Times New Roman" w:hint="eastAsia"/>
          <w:sz w:val="20"/>
          <w:szCs w:val="21"/>
          <w:lang w:val="en-GB" w:eastAsia="zh-CN"/>
        </w:rPr>
        <w:t>3GPP TS 38.133 v 18.3.0, Requirements for support of radio resource management.</w:t>
      </w:r>
      <w:bookmarkEnd w:id="21"/>
    </w:p>
    <w:sectPr w:rsidR="00147F16" w:rsidRPr="00EC5E33" w:rsidSect="0005314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FA1C69" w14:textId="77777777" w:rsidR="0064202D" w:rsidRDefault="0064202D" w:rsidP="00A578C0">
      <w:r>
        <w:separator/>
      </w:r>
    </w:p>
  </w:endnote>
  <w:endnote w:type="continuationSeparator" w:id="0">
    <w:p w14:paraId="77C7FFDE" w14:textId="77777777" w:rsidR="0064202D" w:rsidRDefault="0064202D"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Gilroy">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D2616F" w14:textId="77777777" w:rsidR="0064202D" w:rsidRDefault="0064202D" w:rsidP="00A578C0">
      <w:r>
        <w:separator/>
      </w:r>
    </w:p>
  </w:footnote>
  <w:footnote w:type="continuationSeparator" w:id="0">
    <w:p w14:paraId="017E2EA5" w14:textId="77777777" w:rsidR="0064202D" w:rsidRDefault="0064202D"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D550D"/>
    <w:multiLevelType w:val="hybridMultilevel"/>
    <w:tmpl w:val="DD267A92"/>
    <w:lvl w:ilvl="0" w:tplc="2326E9A8">
      <w:start w:val="1"/>
      <w:numFmt w:val="bullet"/>
      <w:lvlText w:val=""/>
      <w:lvlJc w:val="left"/>
      <w:pPr>
        <w:ind w:left="780" w:hanging="420"/>
      </w:pPr>
      <w:rPr>
        <w:rFonts w:ascii="Wingdings" w:hAnsi="Wingdings" w:hint="default"/>
      </w:rPr>
    </w:lvl>
    <w:lvl w:ilvl="1" w:tplc="C1706E3C">
      <w:start w:val="1"/>
      <w:numFmt w:val="bullet"/>
      <w:lvlText w:val="-"/>
      <w:lvlJc w:val="left"/>
      <w:pPr>
        <w:ind w:left="1200" w:hanging="420"/>
      </w:pPr>
      <w:rPr>
        <w:rFonts w:ascii="Times New Roman"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D71634D"/>
    <w:multiLevelType w:val="multilevel"/>
    <w:tmpl w:val="0D7163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617142F"/>
    <w:multiLevelType w:val="hybridMultilevel"/>
    <w:tmpl w:val="1F72C6E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9A6235D"/>
    <w:multiLevelType w:val="hybridMultilevel"/>
    <w:tmpl w:val="BF4C3C42"/>
    <w:lvl w:ilvl="0" w:tplc="4202C932">
      <w:start w:val="1"/>
      <w:numFmt w:val="bullet"/>
      <w:lvlText w:val=""/>
      <w:lvlJc w:val="left"/>
      <w:pPr>
        <w:ind w:left="360" w:hanging="360"/>
      </w:pPr>
      <w:rPr>
        <w:rFonts w:ascii="Symbol" w:eastAsia="MS Mincho"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E4A29A5"/>
    <w:multiLevelType w:val="hybridMultilevel"/>
    <w:tmpl w:val="8FF4EF1E"/>
    <w:lvl w:ilvl="0" w:tplc="3F9A4F08">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7">
    <w:nsid w:val="22F24618"/>
    <w:multiLevelType w:val="hybridMultilevel"/>
    <w:tmpl w:val="898C5CF6"/>
    <w:lvl w:ilvl="0" w:tplc="D7BA7446">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F672E98"/>
    <w:multiLevelType w:val="hybridMultilevel"/>
    <w:tmpl w:val="A8DA4CF8"/>
    <w:lvl w:ilvl="0" w:tplc="3FCE12D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tentative="1">
      <w:start w:val="1"/>
      <w:numFmt w:val="decimal"/>
      <w:pStyle w:val="5"/>
      <w:lvlText w:val="%1.%2.%3.%4.%5"/>
      <w:lvlJc w:val="left"/>
      <w:pPr>
        <w:ind w:left="1008" w:hanging="1008"/>
      </w:p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1">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nsid w:val="3BAB5F4A"/>
    <w:multiLevelType w:val="hybridMultilevel"/>
    <w:tmpl w:val="937EB8CE"/>
    <w:lvl w:ilvl="0" w:tplc="3E0A8AC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70F5A2E"/>
    <w:multiLevelType w:val="multilevel"/>
    <w:tmpl w:val="470F5A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501D332F"/>
    <w:multiLevelType w:val="hybridMultilevel"/>
    <w:tmpl w:val="AF9C850A"/>
    <w:lvl w:ilvl="0" w:tplc="D7BA7446">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AC50303"/>
    <w:multiLevelType w:val="hybridMultilevel"/>
    <w:tmpl w:val="7472CA4A"/>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F52187E"/>
    <w:multiLevelType w:val="hybridMultilevel"/>
    <w:tmpl w:val="AEF21D7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665A6795"/>
    <w:multiLevelType w:val="hybridMultilevel"/>
    <w:tmpl w:val="3904C4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6FF142A"/>
    <w:multiLevelType w:val="hybridMultilevel"/>
    <w:tmpl w:val="CE1E0C80"/>
    <w:lvl w:ilvl="0" w:tplc="5DE460D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6E5F7BEA"/>
    <w:multiLevelType w:val="hybridMultilevel"/>
    <w:tmpl w:val="A8E25064"/>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7209110C"/>
    <w:multiLevelType w:val="hybridMultilevel"/>
    <w:tmpl w:val="5204B91A"/>
    <w:lvl w:ilvl="0" w:tplc="04090003">
      <w:start w:val="1"/>
      <w:numFmt w:val="bullet"/>
      <w:lvlText w:val="o"/>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7545252F"/>
    <w:multiLevelType w:val="hybridMultilevel"/>
    <w:tmpl w:val="6150A0AE"/>
    <w:lvl w:ilvl="0" w:tplc="429E15B0">
      <w:start w:val="17"/>
      <w:numFmt w:val="bullet"/>
      <w:lvlText w:val="-"/>
      <w:lvlJc w:val="left"/>
      <w:pPr>
        <w:ind w:left="840" w:hanging="420"/>
      </w:pPr>
      <w:rPr>
        <w:rFonts w:ascii="Times New Roman" w:eastAsia="Calibri"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1"/>
  </w:num>
  <w:num w:numId="2">
    <w:abstractNumId w:val="10"/>
  </w:num>
  <w:num w:numId="3">
    <w:abstractNumId w:val="6"/>
  </w:num>
  <w:num w:numId="4">
    <w:abstractNumId w:val="12"/>
  </w:num>
  <w:num w:numId="5">
    <w:abstractNumId w:val="15"/>
  </w:num>
  <w:num w:numId="6">
    <w:abstractNumId w:val="29"/>
  </w:num>
  <w:num w:numId="7">
    <w:abstractNumId w:val="19"/>
  </w:num>
  <w:num w:numId="8">
    <w:abstractNumId w:val="5"/>
  </w:num>
  <w:num w:numId="9">
    <w:abstractNumId w:val="20"/>
  </w:num>
  <w:num w:numId="10">
    <w:abstractNumId w:val="23"/>
  </w:num>
  <w:num w:numId="11">
    <w:abstractNumId w:val="25"/>
  </w:num>
  <w:num w:numId="12">
    <w:abstractNumId w:val="28"/>
  </w:num>
  <w:num w:numId="13">
    <w:abstractNumId w:val="4"/>
  </w:num>
  <w:num w:numId="14">
    <w:abstractNumId w:val="13"/>
  </w:num>
  <w:num w:numId="15">
    <w:abstractNumId w:val="2"/>
  </w:num>
  <w:num w:numId="16">
    <w:abstractNumId w:val="26"/>
  </w:num>
  <w:num w:numId="17">
    <w:abstractNumId w:val="22"/>
  </w:num>
  <w:num w:numId="18">
    <w:abstractNumId w:val="16"/>
  </w:num>
  <w:num w:numId="19">
    <w:abstractNumId w:val="1"/>
  </w:num>
  <w:num w:numId="20">
    <w:abstractNumId w:val="18"/>
  </w:num>
  <w:num w:numId="21">
    <w:abstractNumId w:val="14"/>
  </w:num>
  <w:num w:numId="22">
    <w:abstractNumId w:val="8"/>
  </w:num>
  <w:num w:numId="23">
    <w:abstractNumId w:val="3"/>
  </w:num>
  <w:num w:numId="24">
    <w:abstractNumId w:val="0"/>
  </w:num>
  <w:num w:numId="25">
    <w:abstractNumId w:val="7"/>
  </w:num>
  <w:num w:numId="26">
    <w:abstractNumId w:val="17"/>
  </w:num>
  <w:num w:numId="27">
    <w:abstractNumId w:val="9"/>
  </w:num>
  <w:num w:numId="28">
    <w:abstractNumId w:val="27"/>
  </w:num>
  <w:num w:numId="29">
    <w:abstractNumId w:val="21"/>
  </w:num>
  <w:num w:numId="30">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166"/>
    <w:rsid w:val="00000366"/>
    <w:rsid w:val="00000555"/>
    <w:rsid w:val="00000CF7"/>
    <w:rsid w:val="00000EEA"/>
    <w:rsid w:val="00000F22"/>
    <w:rsid w:val="00001A37"/>
    <w:rsid w:val="00001A5E"/>
    <w:rsid w:val="00001BA0"/>
    <w:rsid w:val="000026B5"/>
    <w:rsid w:val="00002A45"/>
    <w:rsid w:val="00002EF6"/>
    <w:rsid w:val="0000547D"/>
    <w:rsid w:val="00005721"/>
    <w:rsid w:val="00005FB6"/>
    <w:rsid w:val="000065C5"/>
    <w:rsid w:val="00006C65"/>
    <w:rsid w:val="00006F2D"/>
    <w:rsid w:val="000070D0"/>
    <w:rsid w:val="00007878"/>
    <w:rsid w:val="00007CEF"/>
    <w:rsid w:val="000103C4"/>
    <w:rsid w:val="000110E5"/>
    <w:rsid w:val="000115D1"/>
    <w:rsid w:val="0001161A"/>
    <w:rsid w:val="000117EF"/>
    <w:rsid w:val="00011E80"/>
    <w:rsid w:val="00012952"/>
    <w:rsid w:val="00012C09"/>
    <w:rsid w:val="000131A8"/>
    <w:rsid w:val="00013319"/>
    <w:rsid w:val="0001380C"/>
    <w:rsid w:val="00013B5E"/>
    <w:rsid w:val="0001408B"/>
    <w:rsid w:val="00014833"/>
    <w:rsid w:val="00015503"/>
    <w:rsid w:val="00015CC1"/>
    <w:rsid w:val="00016E12"/>
    <w:rsid w:val="0002076C"/>
    <w:rsid w:val="000213C8"/>
    <w:rsid w:val="00021485"/>
    <w:rsid w:val="000214FA"/>
    <w:rsid w:val="00021657"/>
    <w:rsid w:val="00021F34"/>
    <w:rsid w:val="00021F77"/>
    <w:rsid w:val="000222ED"/>
    <w:rsid w:val="00022856"/>
    <w:rsid w:val="00022B1B"/>
    <w:rsid w:val="000232B3"/>
    <w:rsid w:val="000238E8"/>
    <w:rsid w:val="0002399C"/>
    <w:rsid w:val="00023CFA"/>
    <w:rsid w:val="00023E1A"/>
    <w:rsid w:val="00024439"/>
    <w:rsid w:val="00024768"/>
    <w:rsid w:val="000250B0"/>
    <w:rsid w:val="00025837"/>
    <w:rsid w:val="00025F5E"/>
    <w:rsid w:val="00025FA8"/>
    <w:rsid w:val="00026238"/>
    <w:rsid w:val="00026876"/>
    <w:rsid w:val="00026C17"/>
    <w:rsid w:val="00027155"/>
    <w:rsid w:val="00027733"/>
    <w:rsid w:val="00030371"/>
    <w:rsid w:val="00030552"/>
    <w:rsid w:val="00030910"/>
    <w:rsid w:val="00032052"/>
    <w:rsid w:val="00032316"/>
    <w:rsid w:val="000323BE"/>
    <w:rsid w:val="000323EE"/>
    <w:rsid w:val="00032B19"/>
    <w:rsid w:val="00033799"/>
    <w:rsid w:val="00034070"/>
    <w:rsid w:val="00035C06"/>
    <w:rsid w:val="00035FD6"/>
    <w:rsid w:val="0003605E"/>
    <w:rsid w:val="0003658D"/>
    <w:rsid w:val="00036D89"/>
    <w:rsid w:val="000371A0"/>
    <w:rsid w:val="00037479"/>
    <w:rsid w:val="00037958"/>
    <w:rsid w:val="00040123"/>
    <w:rsid w:val="000403B5"/>
    <w:rsid w:val="00040695"/>
    <w:rsid w:val="00040D81"/>
    <w:rsid w:val="00041A2E"/>
    <w:rsid w:val="00041B42"/>
    <w:rsid w:val="00042065"/>
    <w:rsid w:val="000420B3"/>
    <w:rsid w:val="000422C7"/>
    <w:rsid w:val="000433CB"/>
    <w:rsid w:val="00043748"/>
    <w:rsid w:val="0004416B"/>
    <w:rsid w:val="0004547B"/>
    <w:rsid w:val="00045532"/>
    <w:rsid w:val="00045BA4"/>
    <w:rsid w:val="00046031"/>
    <w:rsid w:val="00046158"/>
    <w:rsid w:val="00047B3E"/>
    <w:rsid w:val="00047DAA"/>
    <w:rsid w:val="000506B5"/>
    <w:rsid w:val="00050793"/>
    <w:rsid w:val="000509E4"/>
    <w:rsid w:val="00050EDC"/>
    <w:rsid w:val="000511E7"/>
    <w:rsid w:val="000524C7"/>
    <w:rsid w:val="00052554"/>
    <w:rsid w:val="00052943"/>
    <w:rsid w:val="00052F10"/>
    <w:rsid w:val="00053145"/>
    <w:rsid w:val="000544D2"/>
    <w:rsid w:val="00054574"/>
    <w:rsid w:val="00054AC8"/>
    <w:rsid w:val="00054F75"/>
    <w:rsid w:val="000554FC"/>
    <w:rsid w:val="00055BC1"/>
    <w:rsid w:val="000562E8"/>
    <w:rsid w:val="00056614"/>
    <w:rsid w:val="00057B03"/>
    <w:rsid w:val="00060115"/>
    <w:rsid w:val="00061C86"/>
    <w:rsid w:val="000624BF"/>
    <w:rsid w:val="000628F1"/>
    <w:rsid w:val="000629C0"/>
    <w:rsid w:val="00062BE5"/>
    <w:rsid w:val="000630C1"/>
    <w:rsid w:val="000635B7"/>
    <w:rsid w:val="00064A1D"/>
    <w:rsid w:val="00064E81"/>
    <w:rsid w:val="00065804"/>
    <w:rsid w:val="0006592F"/>
    <w:rsid w:val="00065FF5"/>
    <w:rsid w:val="000661EB"/>
    <w:rsid w:val="00066278"/>
    <w:rsid w:val="00066F5D"/>
    <w:rsid w:val="00067E44"/>
    <w:rsid w:val="00070D9A"/>
    <w:rsid w:val="00071ED6"/>
    <w:rsid w:val="000736D7"/>
    <w:rsid w:val="00073AE4"/>
    <w:rsid w:val="00074262"/>
    <w:rsid w:val="00077FB0"/>
    <w:rsid w:val="00080B27"/>
    <w:rsid w:val="00080DF4"/>
    <w:rsid w:val="00081287"/>
    <w:rsid w:val="0008132F"/>
    <w:rsid w:val="000821B0"/>
    <w:rsid w:val="00082D20"/>
    <w:rsid w:val="00082FEB"/>
    <w:rsid w:val="0008358C"/>
    <w:rsid w:val="000837EF"/>
    <w:rsid w:val="00083E02"/>
    <w:rsid w:val="0008453A"/>
    <w:rsid w:val="000849E5"/>
    <w:rsid w:val="00085308"/>
    <w:rsid w:val="000862AF"/>
    <w:rsid w:val="00087201"/>
    <w:rsid w:val="000875ED"/>
    <w:rsid w:val="00087832"/>
    <w:rsid w:val="000901FC"/>
    <w:rsid w:val="00090D4B"/>
    <w:rsid w:val="00090EE7"/>
    <w:rsid w:val="00091B65"/>
    <w:rsid w:val="000931F2"/>
    <w:rsid w:val="000938AB"/>
    <w:rsid w:val="00094911"/>
    <w:rsid w:val="00094BA9"/>
    <w:rsid w:val="00095343"/>
    <w:rsid w:val="000956F8"/>
    <w:rsid w:val="00095702"/>
    <w:rsid w:val="0009728B"/>
    <w:rsid w:val="0009787B"/>
    <w:rsid w:val="00097BB6"/>
    <w:rsid w:val="00097C14"/>
    <w:rsid w:val="000A085F"/>
    <w:rsid w:val="000A15DD"/>
    <w:rsid w:val="000A1B48"/>
    <w:rsid w:val="000A20F3"/>
    <w:rsid w:val="000A24BB"/>
    <w:rsid w:val="000A40D4"/>
    <w:rsid w:val="000A4217"/>
    <w:rsid w:val="000A4852"/>
    <w:rsid w:val="000A4B70"/>
    <w:rsid w:val="000A5551"/>
    <w:rsid w:val="000A5D1B"/>
    <w:rsid w:val="000B0812"/>
    <w:rsid w:val="000B087E"/>
    <w:rsid w:val="000B0915"/>
    <w:rsid w:val="000B1289"/>
    <w:rsid w:val="000B12DE"/>
    <w:rsid w:val="000B1790"/>
    <w:rsid w:val="000B17FA"/>
    <w:rsid w:val="000B187A"/>
    <w:rsid w:val="000B20E8"/>
    <w:rsid w:val="000B2FF7"/>
    <w:rsid w:val="000B3921"/>
    <w:rsid w:val="000B3A0A"/>
    <w:rsid w:val="000B3D54"/>
    <w:rsid w:val="000B46A9"/>
    <w:rsid w:val="000B535F"/>
    <w:rsid w:val="000B5DD6"/>
    <w:rsid w:val="000B6BC7"/>
    <w:rsid w:val="000B6D43"/>
    <w:rsid w:val="000C03F6"/>
    <w:rsid w:val="000C06BD"/>
    <w:rsid w:val="000C06F8"/>
    <w:rsid w:val="000C2A4F"/>
    <w:rsid w:val="000C2CA9"/>
    <w:rsid w:val="000C33B9"/>
    <w:rsid w:val="000C345E"/>
    <w:rsid w:val="000C3628"/>
    <w:rsid w:val="000C3B46"/>
    <w:rsid w:val="000C5A69"/>
    <w:rsid w:val="000C5D52"/>
    <w:rsid w:val="000C67F5"/>
    <w:rsid w:val="000C6862"/>
    <w:rsid w:val="000C753B"/>
    <w:rsid w:val="000C7A50"/>
    <w:rsid w:val="000D0436"/>
    <w:rsid w:val="000D0857"/>
    <w:rsid w:val="000D085F"/>
    <w:rsid w:val="000D19CC"/>
    <w:rsid w:val="000D1FB4"/>
    <w:rsid w:val="000D2714"/>
    <w:rsid w:val="000D2DAB"/>
    <w:rsid w:val="000D3DAB"/>
    <w:rsid w:val="000D59AE"/>
    <w:rsid w:val="000D62D7"/>
    <w:rsid w:val="000D65B8"/>
    <w:rsid w:val="000D75F0"/>
    <w:rsid w:val="000E04C5"/>
    <w:rsid w:val="000E05C3"/>
    <w:rsid w:val="000E0C2F"/>
    <w:rsid w:val="000E0D16"/>
    <w:rsid w:val="000E1652"/>
    <w:rsid w:val="000E1C1A"/>
    <w:rsid w:val="000E1F39"/>
    <w:rsid w:val="000E1FF9"/>
    <w:rsid w:val="000E2CC9"/>
    <w:rsid w:val="000E2D8E"/>
    <w:rsid w:val="000E31B3"/>
    <w:rsid w:val="000E32AF"/>
    <w:rsid w:val="000E39B6"/>
    <w:rsid w:val="000E512D"/>
    <w:rsid w:val="000E563D"/>
    <w:rsid w:val="000E5BB5"/>
    <w:rsid w:val="000E614A"/>
    <w:rsid w:val="000E64B8"/>
    <w:rsid w:val="000E6BD3"/>
    <w:rsid w:val="000E6DA0"/>
    <w:rsid w:val="000E740C"/>
    <w:rsid w:val="000E7834"/>
    <w:rsid w:val="000E7928"/>
    <w:rsid w:val="000F0056"/>
    <w:rsid w:val="000F0AFF"/>
    <w:rsid w:val="000F0EB3"/>
    <w:rsid w:val="000F1E5D"/>
    <w:rsid w:val="000F252D"/>
    <w:rsid w:val="000F2A1F"/>
    <w:rsid w:val="000F3024"/>
    <w:rsid w:val="000F30B2"/>
    <w:rsid w:val="000F39C4"/>
    <w:rsid w:val="000F46A8"/>
    <w:rsid w:val="000F4B6D"/>
    <w:rsid w:val="000F50EE"/>
    <w:rsid w:val="000F5B85"/>
    <w:rsid w:val="000F5B88"/>
    <w:rsid w:val="000F61DF"/>
    <w:rsid w:val="000F6DAB"/>
    <w:rsid w:val="000F723E"/>
    <w:rsid w:val="000F750D"/>
    <w:rsid w:val="001016F8"/>
    <w:rsid w:val="00102D86"/>
    <w:rsid w:val="00102DC0"/>
    <w:rsid w:val="00103139"/>
    <w:rsid w:val="001034B8"/>
    <w:rsid w:val="0010483D"/>
    <w:rsid w:val="00104CA4"/>
    <w:rsid w:val="001050AA"/>
    <w:rsid w:val="0011039A"/>
    <w:rsid w:val="00110790"/>
    <w:rsid w:val="00111A93"/>
    <w:rsid w:val="0011223D"/>
    <w:rsid w:val="001123B7"/>
    <w:rsid w:val="00114268"/>
    <w:rsid w:val="00114761"/>
    <w:rsid w:val="00115F7B"/>
    <w:rsid w:val="001161C0"/>
    <w:rsid w:val="001162AD"/>
    <w:rsid w:val="001170FC"/>
    <w:rsid w:val="001175C7"/>
    <w:rsid w:val="00120984"/>
    <w:rsid w:val="00120E3E"/>
    <w:rsid w:val="00121F20"/>
    <w:rsid w:val="00121F53"/>
    <w:rsid w:val="0012202E"/>
    <w:rsid w:val="0012449A"/>
    <w:rsid w:val="00124855"/>
    <w:rsid w:val="00124CAC"/>
    <w:rsid w:val="00125098"/>
    <w:rsid w:val="00125118"/>
    <w:rsid w:val="0012551C"/>
    <w:rsid w:val="001256B1"/>
    <w:rsid w:val="00125950"/>
    <w:rsid w:val="00126706"/>
    <w:rsid w:val="001268EC"/>
    <w:rsid w:val="00126E1E"/>
    <w:rsid w:val="001278D8"/>
    <w:rsid w:val="00130856"/>
    <w:rsid w:val="00130AD8"/>
    <w:rsid w:val="001310AD"/>
    <w:rsid w:val="001311EA"/>
    <w:rsid w:val="00131A03"/>
    <w:rsid w:val="00132A78"/>
    <w:rsid w:val="00133AB5"/>
    <w:rsid w:val="00133B61"/>
    <w:rsid w:val="00133D3A"/>
    <w:rsid w:val="001344C0"/>
    <w:rsid w:val="00134E7E"/>
    <w:rsid w:val="001352D5"/>
    <w:rsid w:val="00135C1E"/>
    <w:rsid w:val="00135EE7"/>
    <w:rsid w:val="00136148"/>
    <w:rsid w:val="001361DE"/>
    <w:rsid w:val="001362A1"/>
    <w:rsid w:val="00136935"/>
    <w:rsid w:val="001369E1"/>
    <w:rsid w:val="001371A2"/>
    <w:rsid w:val="00137F9F"/>
    <w:rsid w:val="00142304"/>
    <w:rsid w:val="00142389"/>
    <w:rsid w:val="00142503"/>
    <w:rsid w:val="001427E1"/>
    <w:rsid w:val="00142825"/>
    <w:rsid w:val="001435F1"/>
    <w:rsid w:val="0014466D"/>
    <w:rsid w:val="00144AA6"/>
    <w:rsid w:val="00144E81"/>
    <w:rsid w:val="00145384"/>
    <w:rsid w:val="00145525"/>
    <w:rsid w:val="00145E02"/>
    <w:rsid w:val="0014683E"/>
    <w:rsid w:val="00147152"/>
    <w:rsid w:val="00147193"/>
    <w:rsid w:val="00147BFD"/>
    <w:rsid w:val="00147F16"/>
    <w:rsid w:val="001502C0"/>
    <w:rsid w:val="00152DEA"/>
    <w:rsid w:val="00153A4F"/>
    <w:rsid w:val="00153B01"/>
    <w:rsid w:val="00153CCF"/>
    <w:rsid w:val="00153CEE"/>
    <w:rsid w:val="0015554F"/>
    <w:rsid w:val="001559CE"/>
    <w:rsid w:val="00155FE7"/>
    <w:rsid w:val="00156486"/>
    <w:rsid w:val="0015688A"/>
    <w:rsid w:val="00157810"/>
    <w:rsid w:val="00161199"/>
    <w:rsid w:val="001617AC"/>
    <w:rsid w:val="001618F6"/>
    <w:rsid w:val="00161C8E"/>
    <w:rsid w:val="001620B5"/>
    <w:rsid w:val="0016231F"/>
    <w:rsid w:val="00162BA4"/>
    <w:rsid w:val="001634E7"/>
    <w:rsid w:val="00163AA3"/>
    <w:rsid w:val="00164A98"/>
    <w:rsid w:val="00164DC1"/>
    <w:rsid w:val="00164E91"/>
    <w:rsid w:val="0016506A"/>
    <w:rsid w:val="00165487"/>
    <w:rsid w:val="00165A25"/>
    <w:rsid w:val="00165A53"/>
    <w:rsid w:val="00165CAB"/>
    <w:rsid w:val="00166B35"/>
    <w:rsid w:val="00166CF5"/>
    <w:rsid w:val="001703A3"/>
    <w:rsid w:val="00170C84"/>
    <w:rsid w:val="001719C0"/>
    <w:rsid w:val="001725D1"/>
    <w:rsid w:val="00172BC6"/>
    <w:rsid w:val="00172CC7"/>
    <w:rsid w:val="00172F31"/>
    <w:rsid w:val="00172F56"/>
    <w:rsid w:val="00173760"/>
    <w:rsid w:val="001737EB"/>
    <w:rsid w:val="00173B51"/>
    <w:rsid w:val="00173FDE"/>
    <w:rsid w:val="00174FC8"/>
    <w:rsid w:val="00175296"/>
    <w:rsid w:val="0017552A"/>
    <w:rsid w:val="00175FAA"/>
    <w:rsid w:val="0017645B"/>
    <w:rsid w:val="00180628"/>
    <w:rsid w:val="00180C0A"/>
    <w:rsid w:val="00180CC1"/>
    <w:rsid w:val="001815AC"/>
    <w:rsid w:val="001820D3"/>
    <w:rsid w:val="00182E19"/>
    <w:rsid w:val="00182F3B"/>
    <w:rsid w:val="001834C8"/>
    <w:rsid w:val="00183B4E"/>
    <w:rsid w:val="00183F5E"/>
    <w:rsid w:val="0018456C"/>
    <w:rsid w:val="0018474A"/>
    <w:rsid w:val="00184F27"/>
    <w:rsid w:val="00186A79"/>
    <w:rsid w:val="00186EC5"/>
    <w:rsid w:val="00187659"/>
    <w:rsid w:val="00190D0D"/>
    <w:rsid w:val="00191457"/>
    <w:rsid w:val="0019253B"/>
    <w:rsid w:val="00192D6F"/>
    <w:rsid w:val="00192F27"/>
    <w:rsid w:val="00193650"/>
    <w:rsid w:val="00193678"/>
    <w:rsid w:val="00193D30"/>
    <w:rsid w:val="00194549"/>
    <w:rsid w:val="001946A1"/>
    <w:rsid w:val="001946C1"/>
    <w:rsid w:val="00194DD0"/>
    <w:rsid w:val="00195A9D"/>
    <w:rsid w:val="00195BE7"/>
    <w:rsid w:val="0019638C"/>
    <w:rsid w:val="00197624"/>
    <w:rsid w:val="0019781D"/>
    <w:rsid w:val="001A0182"/>
    <w:rsid w:val="001A0D1E"/>
    <w:rsid w:val="001A273B"/>
    <w:rsid w:val="001A4064"/>
    <w:rsid w:val="001A4F6C"/>
    <w:rsid w:val="001A5170"/>
    <w:rsid w:val="001A5D5D"/>
    <w:rsid w:val="001A5FE9"/>
    <w:rsid w:val="001A7656"/>
    <w:rsid w:val="001A7CF0"/>
    <w:rsid w:val="001B0576"/>
    <w:rsid w:val="001B09FD"/>
    <w:rsid w:val="001B0AE5"/>
    <w:rsid w:val="001B0C8F"/>
    <w:rsid w:val="001B0D3B"/>
    <w:rsid w:val="001B0F71"/>
    <w:rsid w:val="001B1034"/>
    <w:rsid w:val="001B1043"/>
    <w:rsid w:val="001B1264"/>
    <w:rsid w:val="001B1D4A"/>
    <w:rsid w:val="001B1DED"/>
    <w:rsid w:val="001B1E50"/>
    <w:rsid w:val="001B3856"/>
    <w:rsid w:val="001B3AD1"/>
    <w:rsid w:val="001B3DF4"/>
    <w:rsid w:val="001B41DD"/>
    <w:rsid w:val="001B4753"/>
    <w:rsid w:val="001B493A"/>
    <w:rsid w:val="001B7347"/>
    <w:rsid w:val="001B7518"/>
    <w:rsid w:val="001B758C"/>
    <w:rsid w:val="001B76BF"/>
    <w:rsid w:val="001B7A86"/>
    <w:rsid w:val="001C09B9"/>
    <w:rsid w:val="001C1338"/>
    <w:rsid w:val="001C151A"/>
    <w:rsid w:val="001C244F"/>
    <w:rsid w:val="001C2BB6"/>
    <w:rsid w:val="001C6120"/>
    <w:rsid w:val="001C6BAD"/>
    <w:rsid w:val="001C778B"/>
    <w:rsid w:val="001D1481"/>
    <w:rsid w:val="001D1A72"/>
    <w:rsid w:val="001D2C37"/>
    <w:rsid w:val="001D2FB8"/>
    <w:rsid w:val="001D3352"/>
    <w:rsid w:val="001D459E"/>
    <w:rsid w:val="001D60D7"/>
    <w:rsid w:val="001D6DE3"/>
    <w:rsid w:val="001D721D"/>
    <w:rsid w:val="001D7851"/>
    <w:rsid w:val="001E064A"/>
    <w:rsid w:val="001E07E3"/>
    <w:rsid w:val="001E0D09"/>
    <w:rsid w:val="001E0EF6"/>
    <w:rsid w:val="001E1CBB"/>
    <w:rsid w:val="001E1D69"/>
    <w:rsid w:val="001E28A0"/>
    <w:rsid w:val="001E29D1"/>
    <w:rsid w:val="001E2AC0"/>
    <w:rsid w:val="001E2E7A"/>
    <w:rsid w:val="001E3BEC"/>
    <w:rsid w:val="001E4589"/>
    <w:rsid w:val="001E5216"/>
    <w:rsid w:val="001E6855"/>
    <w:rsid w:val="001E68A9"/>
    <w:rsid w:val="001E79FF"/>
    <w:rsid w:val="001F0988"/>
    <w:rsid w:val="001F0AC9"/>
    <w:rsid w:val="001F2C61"/>
    <w:rsid w:val="001F316D"/>
    <w:rsid w:val="001F373A"/>
    <w:rsid w:val="001F3B73"/>
    <w:rsid w:val="001F3C2E"/>
    <w:rsid w:val="001F4058"/>
    <w:rsid w:val="001F4512"/>
    <w:rsid w:val="001F4733"/>
    <w:rsid w:val="001F4E16"/>
    <w:rsid w:val="001F522B"/>
    <w:rsid w:val="001F77D3"/>
    <w:rsid w:val="002009C6"/>
    <w:rsid w:val="002014FB"/>
    <w:rsid w:val="00201611"/>
    <w:rsid w:val="002016C2"/>
    <w:rsid w:val="00201C2F"/>
    <w:rsid w:val="002022E0"/>
    <w:rsid w:val="002026D5"/>
    <w:rsid w:val="00202942"/>
    <w:rsid w:val="00202F8C"/>
    <w:rsid w:val="00203356"/>
    <w:rsid w:val="00203528"/>
    <w:rsid w:val="002035E5"/>
    <w:rsid w:val="002047DF"/>
    <w:rsid w:val="002050FE"/>
    <w:rsid w:val="002054CF"/>
    <w:rsid w:val="00205671"/>
    <w:rsid w:val="002061D7"/>
    <w:rsid w:val="00206ECC"/>
    <w:rsid w:val="00207377"/>
    <w:rsid w:val="00207D77"/>
    <w:rsid w:val="002101B6"/>
    <w:rsid w:val="0021023C"/>
    <w:rsid w:val="0021048C"/>
    <w:rsid w:val="00210870"/>
    <w:rsid w:val="00210D20"/>
    <w:rsid w:val="00210E0A"/>
    <w:rsid w:val="00211311"/>
    <w:rsid w:val="00211B6C"/>
    <w:rsid w:val="0021241B"/>
    <w:rsid w:val="00212CE2"/>
    <w:rsid w:val="00213572"/>
    <w:rsid w:val="002135FF"/>
    <w:rsid w:val="002137BB"/>
    <w:rsid w:val="00213E80"/>
    <w:rsid w:val="00214566"/>
    <w:rsid w:val="00215195"/>
    <w:rsid w:val="002158DC"/>
    <w:rsid w:val="00215BC2"/>
    <w:rsid w:val="002173C8"/>
    <w:rsid w:val="00217CC5"/>
    <w:rsid w:val="00220740"/>
    <w:rsid w:val="002207AA"/>
    <w:rsid w:val="00220BC6"/>
    <w:rsid w:val="00221DC0"/>
    <w:rsid w:val="00222BA1"/>
    <w:rsid w:val="00222BF2"/>
    <w:rsid w:val="00222D1E"/>
    <w:rsid w:val="0022308B"/>
    <w:rsid w:val="00223231"/>
    <w:rsid w:val="00223258"/>
    <w:rsid w:val="00223770"/>
    <w:rsid w:val="00223DA8"/>
    <w:rsid w:val="002254FB"/>
    <w:rsid w:val="00226126"/>
    <w:rsid w:val="0022628A"/>
    <w:rsid w:val="00226333"/>
    <w:rsid w:val="00226E9E"/>
    <w:rsid w:val="002270E0"/>
    <w:rsid w:val="00231E39"/>
    <w:rsid w:val="00232327"/>
    <w:rsid w:val="00232782"/>
    <w:rsid w:val="00232F7D"/>
    <w:rsid w:val="00233BFF"/>
    <w:rsid w:val="002342F4"/>
    <w:rsid w:val="002349D3"/>
    <w:rsid w:val="0023712E"/>
    <w:rsid w:val="002373A3"/>
    <w:rsid w:val="00237490"/>
    <w:rsid w:val="00237A9B"/>
    <w:rsid w:val="002400A9"/>
    <w:rsid w:val="00240606"/>
    <w:rsid w:val="00243554"/>
    <w:rsid w:val="00243926"/>
    <w:rsid w:val="002446AB"/>
    <w:rsid w:val="002447BF"/>
    <w:rsid w:val="002449C4"/>
    <w:rsid w:val="00245473"/>
    <w:rsid w:val="00247985"/>
    <w:rsid w:val="00247DCD"/>
    <w:rsid w:val="002506B7"/>
    <w:rsid w:val="0025249B"/>
    <w:rsid w:val="00252F75"/>
    <w:rsid w:val="00254627"/>
    <w:rsid w:val="00255D90"/>
    <w:rsid w:val="0025615C"/>
    <w:rsid w:val="00256507"/>
    <w:rsid w:val="00260379"/>
    <w:rsid w:val="002612C5"/>
    <w:rsid w:val="00261F4D"/>
    <w:rsid w:val="002621AD"/>
    <w:rsid w:val="00262AD0"/>
    <w:rsid w:val="00262F88"/>
    <w:rsid w:val="00263CFA"/>
    <w:rsid w:val="00263E99"/>
    <w:rsid w:val="0026554B"/>
    <w:rsid w:val="002662A1"/>
    <w:rsid w:val="002665E2"/>
    <w:rsid w:val="002676DB"/>
    <w:rsid w:val="00270514"/>
    <w:rsid w:val="00270B60"/>
    <w:rsid w:val="00271660"/>
    <w:rsid w:val="002736AC"/>
    <w:rsid w:val="002737E5"/>
    <w:rsid w:val="00273A99"/>
    <w:rsid w:val="00273AB9"/>
    <w:rsid w:val="00273D36"/>
    <w:rsid w:val="00273E7B"/>
    <w:rsid w:val="00274D69"/>
    <w:rsid w:val="0027670D"/>
    <w:rsid w:val="00276B4A"/>
    <w:rsid w:val="00276CA1"/>
    <w:rsid w:val="00276CF5"/>
    <w:rsid w:val="00276D3B"/>
    <w:rsid w:val="00276EE8"/>
    <w:rsid w:val="00277434"/>
    <w:rsid w:val="002779CC"/>
    <w:rsid w:val="0028053C"/>
    <w:rsid w:val="00280715"/>
    <w:rsid w:val="0028086B"/>
    <w:rsid w:val="00281213"/>
    <w:rsid w:val="0028181D"/>
    <w:rsid w:val="00282794"/>
    <w:rsid w:val="00282956"/>
    <w:rsid w:val="00282E99"/>
    <w:rsid w:val="002831E5"/>
    <w:rsid w:val="002841BE"/>
    <w:rsid w:val="00284D4B"/>
    <w:rsid w:val="002859D5"/>
    <w:rsid w:val="00286778"/>
    <w:rsid w:val="00286C8E"/>
    <w:rsid w:val="00287538"/>
    <w:rsid w:val="0029032F"/>
    <w:rsid w:val="00291DBD"/>
    <w:rsid w:val="00291E80"/>
    <w:rsid w:val="00295523"/>
    <w:rsid w:val="002958A2"/>
    <w:rsid w:val="00295E5D"/>
    <w:rsid w:val="00296F3C"/>
    <w:rsid w:val="00297154"/>
    <w:rsid w:val="002A0FB3"/>
    <w:rsid w:val="002A1164"/>
    <w:rsid w:val="002A1585"/>
    <w:rsid w:val="002A1881"/>
    <w:rsid w:val="002A1C42"/>
    <w:rsid w:val="002A28B6"/>
    <w:rsid w:val="002A4467"/>
    <w:rsid w:val="002A4ECD"/>
    <w:rsid w:val="002A4F1A"/>
    <w:rsid w:val="002A5385"/>
    <w:rsid w:val="002A6960"/>
    <w:rsid w:val="002A6B88"/>
    <w:rsid w:val="002A7071"/>
    <w:rsid w:val="002A729B"/>
    <w:rsid w:val="002B0635"/>
    <w:rsid w:val="002B0B64"/>
    <w:rsid w:val="002B15E3"/>
    <w:rsid w:val="002B2951"/>
    <w:rsid w:val="002B2FD0"/>
    <w:rsid w:val="002B38D3"/>
    <w:rsid w:val="002B3FED"/>
    <w:rsid w:val="002B4795"/>
    <w:rsid w:val="002B4A51"/>
    <w:rsid w:val="002B4B70"/>
    <w:rsid w:val="002B5436"/>
    <w:rsid w:val="002B55E8"/>
    <w:rsid w:val="002B606A"/>
    <w:rsid w:val="002B729F"/>
    <w:rsid w:val="002B7BA2"/>
    <w:rsid w:val="002B7E57"/>
    <w:rsid w:val="002C0130"/>
    <w:rsid w:val="002C0673"/>
    <w:rsid w:val="002C07A1"/>
    <w:rsid w:val="002C09FC"/>
    <w:rsid w:val="002C0DD6"/>
    <w:rsid w:val="002C123E"/>
    <w:rsid w:val="002C2262"/>
    <w:rsid w:val="002C2A68"/>
    <w:rsid w:val="002C368B"/>
    <w:rsid w:val="002C38B5"/>
    <w:rsid w:val="002C3B3E"/>
    <w:rsid w:val="002C4B3C"/>
    <w:rsid w:val="002C4E60"/>
    <w:rsid w:val="002C4E78"/>
    <w:rsid w:val="002C5361"/>
    <w:rsid w:val="002C5BD7"/>
    <w:rsid w:val="002C60CB"/>
    <w:rsid w:val="002C6EC0"/>
    <w:rsid w:val="002C702F"/>
    <w:rsid w:val="002D1323"/>
    <w:rsid w:val="002D2E93"/>
    <w:rsid w:val="002D369A"/>
    <w:rsid w:val="002D3E90"/>
    <w:rsid w:val="002D459A"/>
    <w:rsid w:val="002D511F"/>
    <w:rsid w:val="002D587E"/>
    <w:rsid w:val="002D7A4F"/>
    <w:rsid w:val="002E0E6B"/>
    <w:rsid w:val="002E2019"/>
    <w:rsid w:val="002E21C3"/>
    <w:rsid w:val="002E2575"/>
    <w:rsid w:val="002E258A"/>
    <w:rsid w:val="002E260A"/>
    <w:rsid w:val="002E32D2"/>
    <w:rsid w:val="002E34A1"/>
    <w:rsid w:val="002E3710"/>
    <w:rsid w:val="002E4814"/>
    <w:rsid w:val="002E4F6F"/>
    <w:rsid w:val="002E51A4"/>
    <w:rsid w:val="002E558D"/>
    <w:rsid w:val="002E5DCD"/>
    <w:rsid w:val="002E6930"/>
    <w:rsid w:val="002E6AC2"/>
    <w:rsid w:val="002F005B"/>
    <w:rsid w:val="002F09BD"/>
    <w:rsid w:val="002F193C"/>
    <w:rsid w:val="002F1C41"/>
    <w:rsid w:val="002F2E82"/>
    <w:rsid w:val="002F3E28"/>
    <w:rsid w:val="002F3E64"/>
    <w:rsid w:val="002F3E69"/>
    <w:rsid w:val="002F40C8"/>
    <w:rsid w:val="002F4220"/>
    <w:rsid w:val="002F439D"/>
    <w:rsid w:val="002F49C1"/>
    <w:rsid w:val="002F4F25"/>
    <w:rsid w:val="002F562B"/>
    <w:rsid w:val="002F68CF"/>
    <w:rsid w:val="002F72C9"/>
    <w:rsid w:val="002F73C2"/>
    <w:rsid w:val="00300D04"/>
    <w:rsid w:val="003013D5"/>
    <w:rsid w:val="003015C7"/>
    <w:rsid w:val="00301ED9"/>
    <w:rsid w:val="00302BB5"/>
    <w:rsid w:val="003030B9"/>
    <w:rsid w:val="003040FD"/>
    <w:rsid w:val="003047B6"/>
    <w:rsid w:val="00304F82"/>
    <w:rsid w:val="0030537C"/>
    <w:rsid w:val="00305BDB"/>
    <w:rsid w:val="00305F35"/>
    <w:rsid w:val="00306978"/>
    <w:rsid w:val="003069B8"/>
    <w:rsid w:val="00310022"/>
    <w:rsid w:val="003102C6"/>
    <w:rsid w:val="0031050A"/>
    <w:rsid w:val="00310A83"/>
    <w:rsid w:val="00310AE8"/>
    <w:rsid w:val="00310BEB"/>
    <w:rsid w:val="00310F8E"/>
    <w:rsid w:val="0031104F"/>
    <w:rsid w:val="00311463"/>
    <w:rsid w:val="0031159E"/>
    <w:rsid w:val="00312068"/>
    <w:rsid w:val="00312222"/>
    <w:rsid w:val="00312813"/>
    <w:rsid w:val="003131EB"/>
    <w:rsid w:val="0031331C"/>
    <w:rsid w:val="0031386D"/>
    <w:rsid w:val="00313CF7"/>
    <w:rsid w:val="00313F18"/>
    <w:rsid w:val="003149B4"/>
    <w:rsid w:val="003154CD"/>
    <w:rsid w:val="003157D6"/>
    <w:rsid w:val="00316165"/>
    <w:rsid w:val="0031670B"/>
    <w:rsid w:val="0032007F"/>
    <w:rsid w:val="00320942"/>
    <w:rsid w:val="00321698"/>
    <w:rsid w:val="003217A6"/>
    <w:rsid w:val="003224A4"/>
    <w:rsid w:val="003224E5"/>
    <w:rsid w:val="00323003"/>
    <w:rsid w:val="00323C1D"/>
    <w:rsid w:val="00324632"/>
    <w:rsid w:val="00324FC9"/>
    <w:rsid w:val="00325399"/>
    <w:rsid w:val="003258B7"/>
    <w:rsid w:val="00325C20"/>
    <w:rsid w:val="00325C59"/>
    <w:rsid w:val="003264EF"/>
    <w:rsid w:val="003300CB"/>
    <w:rsid w:val="00330FE2"/>
    <w:rsid w:val="003314ED"/>
    <w:rsid w:val="00331726"/>
    <w:rsid w:val="00331A27"/>
    <w:rsid w:val="00331B3D"/>
    <w:rsid w:val="00332276"/>
    <w:rsid w:val="00332EB7"/>
    <w:rsid w:val="003330E7"/>
    <w:rsid w:val="00333425"/>
    <w:rsid w:val="00333B76"/>
    <w:rsid w:val="00333F99"/>
    <w:rsid w:val="003361E6"/>
    <w:rsid w:val="0033679B"/>
    <w:rsid w:val="0033682F"/>
    <w:rsid w:val="0033725F"/>
    <w:rsid w:val="00337804"/>
    <w:rsid w:val="00337B63"/>
    <w:rsid w:val="00340145"/>
    <w:rsid w:val="00340FD3"/>
    <w:rsid w:val="00342150"/>
    <w:rsid w:val="00344035"/>
    <w:rsid w:val="00344316"/>
    <w:rsid w:val="003445DE"/>
    <w:rsid w:val="0034476C"/>
    <w:rsid w:val="003448EA"/>
    <w:rsid w:val="003454D3"/>
    <w:rsid w:val="003457EB"/>
    <w:rsid w:val="00345F22"/>
    <w:rsid w:val="00346153"/>
    <w:rsid w:val="00346399"/>
    <w:rsid w:val="00346991"/>
    <w:rsid w:val="00346BA4"/>
    <w:rsid w:val="00346F42"/>
    <w:rsid w:val="003477B1"/>
    <w:rsid w:val="0034797E"/>
    <w:rsid w:val="00350F1A"/>
    <w:rsid w:val="003517E4"/>
    <w:rsid w:val="00351873"/>
    <w:rsid w:val="003528AB"/>
    <w:rsid w:val="0035294F"/>
    <w:rsid w:val="00352AF5"/>
    <w:rsid w:val="003534CC"/>
    <w:rsid w:val="00353B8B"/>
    <w:rsid w:val="0035464B"/>
    <w:rsid w:val="0035543C"/>
    <w:rsid w:val="00355FE1"/>
    <w:rsid w:val="00356359"/>
    <w:rsid w:val="00356A41"/>
    <w:rsid w:val="00356EC6"/>
    <w:rsid w:val="003573EF"/>
    <w:rsid w:val="003600A6"/>
    <w:rsid w:val="0036013F"/>
    <w:rsid w:val="00360469"/>
    <w:rsid w:val="00360BEA"/>
    <w:rsid w:val="0036119C"/>
    <w:rsid w:val="00361D25"/>
    <w:rsid w:val="0036287D"/>
    <w:rsid w:val="0036327E"/>
    <w:rsid w:val="003635EF"/>
    <w:rsid w:val="00363A79"/>
    <w:rsid w:val="00363D9C"/>
    <w:rsid w:val="0036487B"/>
    <w:rsid w:val="00364888"/>
    <w:rsid w:val="003665B3"/>
    <w:rsid w:val="00366911"/>
    <w:rsid w:val="003672FA"/>
    <w:rsid w:val="0036751F"/>
    <w:rsid w:val="0037014D"/>
    <w:rsid w:val="00370C4E"/>
    <w:rsid w:val="00370DA8"/>
    <w:rsid w:val="0037103D"/>
    <w:rsid w:val="003714A5"/>
    <w:rsid w:val="00371724"/>
    <w:rsid w:val="00371FFA"/>
    <w:rsid w:val="00372A79"/>
    <w:rsid w:val="00372D9E"/>
    <w:rsid w:val="00373A2D"/>
    <w:rsid w:val="00373DC6"/>
    <w:rsid w:val="00374530"/>
    <w:rsid w:val="0037484B"/>
    <w:rsid w:val="00374B08"/>
    <w:rsid w:val="00375689"/>
    <w:rsid w:val="003758B2"/>
    <w:rsid w:val="00375B48"/>
    <w:rsid w:val="0037623E"/>
    <w:rsid w:val="003772FC"/>
    <w:rsid w:val="00377D69"/>
    <w:rsid w:val="00377D82"/>
    <w:rsid w:val="003809C9"/>
    <w:rsid w:val="0038121F"/>
    <w:rsid w:val="00382443"/>
    <w:rsid w:val="00382F84"/>
    <w:rsid w:val="00383CB3"/>
    <w:rsid w:val="003841C6"/>
    <w:rsid w:val="00384E1A"/>
    <w:rsid w:val="0038570A"/>
    <w:rsid w:val="00387484"/>
    <w:rsid w:val="0038764A"/>
    <w:rsid w:val="00387BE4"/>
    <w:rsid w:val="00390A0D"/>
    <w:rsid w:val="00390F67"/>
    <w:rsid w:val="00392370"/>
    <w:rsid w:val="003923A9"/>
    <w:rsid w:val="00392F12"/>
    <w:rsid w:val="003932BE"/>
    <w:rsid w:val="0039392C"/>
    <w:rsid w:val="003944B2"/>
    <w:rsid w:val="0039466D"/>
    <w:rsid w:val="00395374"/>
    <w:rsid w:val="00395C46"/>
    <w:rsid w:val="00396137"/>
    <w:rsid w:val="00396493"/>
    <w:rsid w:val="00396575"/>
    <w:rsid w:val="003970CD"/>
    <w:rsid w:val="00397F51"/>
    <w:rsid w:val="003A0014"/>
    <w:rsid w:val="003A0277"/>
    <w:rsid w:val="003A0579"/>
    <w:rsid w:val="003A0891"/>
    <w:rsid w:val="003A1AA0"/>
    <w:rsid w:val="003A2232"/>
    <w:rsid w:val="003A3576"/>
    <w:rsid w:val="003A37FA"/>
    <w:rsid w:val="003A385F"/>
    <w:rsid w:val="003A5927"/>
    <w:rsid w:val="003A6000"/>
    <w:rsid w:val="003A6298"/>
    <w:rsid w:val="003A6615"/>
    <w:rsid w:val="003A670B"/>
    <w:rsid w:val="003A6830"/>
    <w:rsid w:val="003A7099"/>
    <w:rsid w:val="003A7244"/>
    <w:rsid w:val="003A7575"/>
    <w:rsid w:val="003A75FE"/>
    <w:rsid w:val="003B08D5"/>
    <w:rsid w:val="003B0F20"/>
    <w:rsid w:val="003B17F8"/>
    <w:rsid w:val="003B18CC"/>
    <w:rsid w:val="003B1A9B"/>
    <w:rsid w:val="003B1B70"/>
    <w:rsid w:val="003B1E72"/>
    <w:rsid w:val="003B2202"/>
    <w:rsid w:val="003B2A1D"/>
    <w:rsid w:val="003B2EB0"/>
    <w:rsid w:val="003B3FEB"/>
    <w:rsid w:val="003B4243"/>
    <w:rsid w:val="003B49CD"/>
    <w:rsid w:val="003B4F87"/>
    <w:rsid w:val="003B4FFC"/>
    <w:rsid w:val="003B5394"/>
    <w:rsid w:val="003B53FB"/>
    <w:rsid w:val="003B5583"/>
    <w:rsid w:val="003B559E"/>
    <w:rsid w:val="003B5C1E"/>
    <w:rsid w:val="003B5C31"/>
    <w:rsid w:val="003B6107"/>
    <w:rsid w:val="003B671B"/>
    <w:rsid w:val="003B6A5E"/>
    <w:rsid w:val="003B6B4D"/>
    <w:rsid w:val="003B7069"/>
    <w:rsid w:val="003B728D"/>
    <w:rsid w:val="003C003B"/>
    <w:rsid w:val="003C03BA"/>
    <w:rsid w:val="003C16F3"/>
    <w:rsid w:val="003C1A72"/>
    <w:rsid w:val="003C271A"/>
    <w:rsid w:val="003C30A5"/>
    <w:rsid w:val="003C31A4"/>
    <w:rsid w:val="003C4A00"/>
    <w:rsid w:val="003C4C0D"/>
    <w:rsid w:val="003C521F"/>
    <w:rsid w:val="003C57E6"/>
    <w:rsid w:val="003C66BC"/>
    <w:rsid w:val="003C6B64"/>
    <w:rsid w:val="003D0DB3"/>
    <w:rsid w:val="003D1151"/>
    <w:rsid w:val="003D1EB7"/>
    <w:rsid w:val="003D27F6"/>
    <w:rsid w:val="003D3932"/>
    <w:rsid w:val="003D3AAF"/>
    <w:rsid w:val="003D48A8"/>
    <w:rsid w:val="003D4B87"/>
    <w:rsid w:val="003D58E3"/>
    <w:rsid w:val="003D7F8A"/>
    <w:rsid w:val="003E0465"/>
    <w:rsid w:val="003E0A32"/>
    <w:rsid w:val="003E125D"/>
    <w:rsid w:val="003E241C"/>
    <w:rsid w:val="003E276D"/>
    <w:rsid w:val="003E3347"/>
    <w:rsid w:val="003E3485"/>
    <w:rsid w:val="003E3617"/>
    <w:rsid w:val="003E3A83"/>
    <w:rsid w:val="003E46D2"/>
    <w:rsid w:val="003E4A19"/>
    <w:rsid w:val="003E4E37"/>
    <w:rsid w:val="003E4ECD"/>
    <w:rsid w:val="003E4FD0"/>
    <w:rsid w:val="003E6D4E"/>
    <w:rsid w:val="003E7341"/>
    <w:rsid w:val="003E7650"/>
    <w:rsid w:val="003E7842"/>
    <w:rsid w:val="003F056B"/>
    <w:rsid w:val="003F07D3"/>
    <w:rsid w:val="003F0C48"/>
    <w:rsid w:val="003F0FAF"/>
    <w:rsid w:val="003F326A"/>
    <w:rsid w:val="003F3BD9"/>
    <w:rsid w:val="003F48A9"/>
    <w:rsid w:val="003F4C04"/>
    <w:rsid w:val="003F6655"/>
    <w:rsid w:val="003F668B"/>
    <w:rsid w:val="003F6AE9"/>
    <w:rsid w:val="003F797E"/>
    <w:rsid w:val="00400EE1"/>
    <w:rsid w:val="004020DC"/>
    <w:rsid w:val="00402326"/>
    <w:rsid w:val="00402AFD"/>
    <w:rsid w:val="004034A5"/>
    <w:rsid w:val="004056D8"/>
    <w:rsid w:val="00406C66"/>
    <w:rsid w:val="00406F2B"/>
    <w:rsid w:val="00407D8C"/>
    <w:rsid w:val="004105B1"/>
    <w:rsid w:val="00412434"/>
    <w:rsid w:val="00412C62"/>
    <w:rsid w:val="00413ADB"/>
    <w:rsid w:val="0041428B"/>
    <w:rsid w:val="00414E46"/>
    <w:rsid w:val="00414E75"/>
    <w:rsid w:val="004159AC"/>
    <w:rsid w:val="00416B84"/>
    <w:rsid w:val="004172FD"/>
    <w:rsid w:val="004174CE"/>
    <w:rsid w:val="004206A7"/>
    <w:rsid w:val="00420880"/>
    <w:rsid w:val="00422166"/>
    <w:rsid w:val="00422EAF"/>
    <w:rsid w:val="0042391B"/>
    <w:rsid w:val="004243BF"/>
    <w:rsid w:val="0042497A"/>
    <w:rsid w:val="00425064"/>
    <w:rsid w:val="0042534B"/>
    <w:rsid w:val="004257F5"/>
    <w:rsid w:val="00426E74"/>
    <w:rsid w:val="0042777A"/>
    <w:rsid w:val="00427FD5"/>
    <w:rsid w:val="004306D1"/>
    <w:rsid w:val="004313ED"/>
    <w:rsid w:val="0043188B"/>
    <w:rsid w:val="00431F9B"/>
    <w:rsid w:val="00432896"/>
    <w:rsid w:val="00433CAF"/>
    <w:rsid w:val="00433D8E"/>
    <w:rsid w:val="00434002"/>
    <w:rsid w:val="004341E5"/>
    <w:rsid w:val="0043442F"/>
    <w:rsid w:val="004347B9"/>
    <w:rsid w:val="00434889"/>
    <w:rsid w:val="00435554"/>
    <w:rsid w:val="0043627C"/>
    <w:rsid w:val="00436E5A"/>
    <w:rsid w:val="00437666"/>
    <w:rsid w:val="004379E6"/>
    <w:rsid w:val="00437FF8"/>
    <w:rsid w:val="004401AB"/>
    <w:rsid w:val="00440E90"/>
    <w:rsid w:val="00440FEA"/>
    <w:rsid w:val="00442031"/>
    <w:rsid w:val="004428C6"/>
    <w:rsid w:val="00443226"/>
    <w:rsid w:val="00443238"/>
    <w:rsid w:val="00443671"/>
    <w:rsid w:val="00444F54"/>
    <w:rsid w:val="00445632"/>
    <w:rsid w:val="00445C0D"/>
    <w:rsid w:val="004477AD"/>
    <w:rsid w:val="00447B62"/>
    <w:rsid w:val="004502D5"/>
    <w:rsid w:val="00450715"/>
    <w:rsid w:val="00450A52"/>
    <w:rsid w:val="00451A32"/>
    <w:rsid w:val="00451C5F"/>
    <w:rsid w:val="00451CD0"/>
    <w:rsid w:val="0045284C"/>
    <w:rsid w:val="00452A69"/>
    <w:rsid w:val="00452D78"/>
    <w:rsid w:val="004542CC"/>
    <w:rsid w:val="00454BBB"/>
    <w:rsid w:val="004564DD"/>
    <w:rsid w:val="00456A34"/>
    <w:rsid w:val="00457A36"/>
    <w:rsid w:val="004609CF"/>
    <w:rsid w:val="00461A7A"/>
    <w:rsid w:val="00462F37"/>
    <w:rsid w:val="00463010"/>
    <w:rsid w:val="00463860"/>
    <w:rsid w:val="004649C3"/>
    <w:rsid w:val="00464EBB"/>
    <w:rsid w:val="00465C8B"/>
    <w:rsid w:val="00465CA5"/>
    <w:rsid w:val="00465D30"/>
    <w:rsid w:val="004660E4"/>
    <w:rsid w:val="0047048F"/>
    <w:rsid w:val="00471BDE"/>
    <w:rsid w:val="00471C3D"/>
    <w:rsid w:val="0047208D"/>
    <w:rsid w:val="00472811"/>
    <w:rsid w:val="004728B3"/>
    <w:rsid w:val="00472B79"/>
    <w:rsid w:val="00473735"/>
    <w:rsid w:val="00473B3E"/>
    <w:rsid w:val="00473E9E"/>
    <w:rsid w:val="00474CC5"/>
    <w:rsid w:val="00474FFA"/>
    <w:rsid w:val="004756E4"/>
    <w:rsid w:val="00476CDF"/>
    <w:rsid w:val="00477F7B"/>
    <w:rsid w:val="00480004"/>
    <w:rsid w:val="00480C47"/>
    <w:rsid w:val="00481523"/>
    <w:rsid w:val="00481CD4"/>
    <w:rsid w:val="00481E6F"/>
    <w:rsid w:val="00482199"/>
    <w:rsid w:val="00482841"/>
    <w:rsid w:val="004839E5"/>
    <w:rsid w:val="00483C3F"/>
    <w:rsid w:val="00483CBE"/>
    <w:rsid w:val="00484332"/>
    <w:rsid w:val="004846A1"/>
    <w:rsid w:val="00484954"/>
    <w:rsid w:val="00484FBB"/>
    <w:rsid w:val="004853C2"/>
    <w:rsid w:val="00485787"/>
    <w:rsid w:val="00485FC4"/>
    <w:rsid w:val="00486DA7"/>
    <w:rsid w:val="00487F0F"/>
    <w:rsid w:val="0049022D"/>
    <w:rsid w:val="00490C2C"/>
    <w:rsid w:val="004910F5"/>
    <w:rsid w:val="004914E3"/>
    <w:rsid w:val="004928FD"/>
    <w:rsid w:val="00492A44"/>
    <w:rsid w:val="00493EC1"/>
    <w:rsid w:val="00495156"/>
    <w:rsid w:val="00495770"/>
    <w:rsid w:val="004958D9"/>
    <w:rsid w:val="00495A59"/>
    <w:rsid w:val="004961EC"/>
    <w:rsid w:val="004968C5"/>
    <w:rsid w:val="00496F0E"/>
    <w:rsid w:val="00497AAB"/>
    <w:rsid w:val="004A04A3"/>
    <w:rsid w:val="004A0EE7"/>
    <w:rsid w:val="004A18F4"/>
    <w:rsid w:val="004A1F50"/>
    <w:rsid w:val="004A21B5"/>
    <w:rsid w:val="004A2865"/>
    <w:rsid w:val="004A44ED"/>
    <w:rsid w:val="004A4534"/>
    <w:rsid w:val="004A4A4E"/>
    <w:rsid w:val="004A4AB9"/>
    <w:rsid w:val="004A4F1A"/>
    <w:rsid w:val="004A5636"/>
    <w:rsid w:val="004A6347"/>
    <w:rsid w:val="004A6449"/>
    <w:rsid w:val="004A7134"/>
    <w:rsid w:val="004A77BA"/>
    <w:rsid w:val="004A781A"/>
    <w:rsid w:val="004A7932"/>
    <w:rsid w:val="004A7D32"/>
    <w:rsid w:val="004B09C3"/>
    <w:rsid w:val="004B1CFF"/>
    <w:rsid w:val="004B2754"/>
    <w:rsid w:val="004B2B30"/>
    <w:rsid w:val="004B2CD2"/>
    <w:rsid w:val="004B4367"/>
    <w:rsid w:val="004B4510"/>
    <w:rsid w:val="004B477C"/>
    <w:rsid w:val="004B4D37"/>
    <w:rsid w:val="004B4E5F"/>
    <w:rsid w:val="004B7099"/>
    <w:rsid w:val="004B774B"/>
    <w:rsid w:val="004B7AEE"/>
    <w:rsid w:val="004C0138"/>
    <w:rsid w:val="004C1948"/>
    <w:rsid w:val="004C231C"/>
    <w:rsid w:val="004C29ED"/>
    <w:rsid w:val="004C2D27"/>
    <w:rsid w:val="004C2EA5"/>
    <w:rsid w:val="004C4448"/>
    <w:rsid w:val="004C526B"/>
    <w:rsid w:val="004C5300"/>
    <w:rsid w:val="004C55DF"/>
    <w:rsid w:val="004C5AC2"/>
    <w:rsid w:val="004C5B2F"/>
    <w:rsid w:val="004C5E71"/>
    <w:rsid w:val="004C5F29"/>
    <w:rsid w:val="004C624F"/>
    <w:rsid w:val="004C7B8C"/>
    <w:rsid w:val="004C7C7A"/>
    <w:rsid w:val="004D0060"/>
    <w:rsid w:val="004D12BF"/>
    <w:rsid w:val="004D26EE"/>
    <w:rsid w:val="004D2C5A"/>
    <w:rsid w:val="004D3B0C"/>
    <w:rsid w:val="004D3DFD"/>
    <w:rsid w:val="004D4357"/>
    <w:rsid w:val="004D44DF"/>
    <w:rsid w:val="004D4ED7"/>
    <w:rsid w:val="004D538A"/>
    <w:rsid w:val="004D57BE"/>
    <w:rsid w:val="004D62D4"/>
    <w:rsid w:val="004D65AB"/>
    <w:rsid w:val="004D77E7"/>
    <w:rsid w:val="004E0830"/>
    <w:rsid w:val="004E14C3"/>
    <w:rsid w:val="004E1AD7"/>
    <w:rsid w:val="004E1B5A"/>
    <w:rsid w:val="004E206E"/>
    <w:rsid w:val="004E4A43"/>
    <w:rsid w:val="004E4FC5"/>
    <w:rsid w:val="004E505F"/>
    <w:rsid w:val="004E5999"/>
    <w:rsid w:val="004E64B0"/>
    <w:rsid w:val="004E74F4"/>
    <w:rsid w:val="004E7660"/>
    <w:rsid w:val="004E7BAB"/>
    <w:rsid w:val="004F0735"/>
    <w:rsid w:val="004F14A9"/>
    <w:rsid w:val="004F230F"/>
    <w:rsid w:val="004F285A"/>
    <w:rsid w:val="004F3403"/>
    <w:rsid w:val="004F3570"/>
    <w:rsid w:val="004F3826"/>
    <w:rsid w:val="004F3D9C"/>
    <w:rsid w:val="004F4C7A"/>
    <w:rsid w:val="004F4FA3"/>
    <w:rsid w:val="004F57A1"/>
    <w:rsid w:val="004F6607"/>
    <w:rsid w:val="004F73F5"/>
    <w:rsid w:val="004F79E3"/>
    <w:rsid w:val="004F7DC9"/>
    <w:rsid w:val="004F7F43"/>
    <w:rsid w:val="005003A9"/>
    <w:rsid w:val="0050051F"/>
    <w:rsid w:val="00500E0F"/>
    <w:rsid w:val="00500E53"/>
    <w:rsid w:val="00500F72"/>
    <w:rsid w:val="00502889"/>
    <w:rsid w:val="005043CF"/>
    <w:rsid w:val="00504C02"/>
    <w:rsid w:val="00504CAD"/>
    <w:rsid w:val="00504FAD"/>
    <w:rsid w:val="005063A6"/>
    <w:rsid w:val="005066CC"/>
    <w:rsid w:val="0050683E"/>
    <w:rsid w:val="005101C5"/>
    <w:rsid w:val="00510872"/>
    <w:rsid w:val="00510B55"/>
    <w:rsid w:val="00511955"/>
    <w:rsid w:val="00511F4B"/>
    <w:rsid w:val="005124DE"/>
    <w:rsid w:val="00512551"/>
    <w:rsid w:val="005131D3"/>
    <w:rsid w:val="005139D0"/>
    <w:rsid w:val="0051429C"/>
    <w:rsid w:val="005147B6"/>
    <w:rsid w:val="00514990"/>
    <w:rsid w:val="00514FFC"/>
    <w:rsid w:val="005150F5"/>
    <w:rsid w:val="00515532"/>
    <w:rsid w:val="0051665D"/>
    <w:rsid w:val="0051669B"/>
    <w:rsid w:val="00516C93"/>
    <w:rsid w:val="00520287"/>
    <w:rsid w:val="0052052D"/>
    <w:rsid w:val="0052085F"/>
    <w:rsid w:val="00520A08"/>
    <w:rsid w:val="00520A18"/>
    <w:rsid w:val="00520B22"/>
    <w:rsid w:val="00520E9D"/>
    <w:rsid w:val="005217E1"/>
    <w:rsid w:val="00521930"/>
    <w:rsid w:val="00521974"/>
    <w:rsid w:val="00521DAB"/>
    <w:rsid w:val="005220D2"/>
    <w:rsid w:val="005240F2"/>
    <w:rsid w:val="005244BC"/>
    <w:rsid w:val="005245A9"/>
    <w:rsid w:val="00524918"/>
    <w:rsid w:val="00525558"/>
    <w:rsid w:val="005260AA"/>
    <w:rsid w:val="00526FF6"/>
    <w:rsid w:val="005276F5"/>
    <w:rsid w:val="005279C8"/>
    <w:rsid w:val="00527C02"/>
    <w:rsid w:val="00527C1F"/>
    <w:rsid w:val="005304CB"/>
    <w:rsid w:val="00530CBE"/>
    <w:rsid w:val="00530FF8"/>
    <w:rsid w:val="00531A19"/>
    <w:rsid w:val="00531D89"/>
    <w:rsid w:val="00531D91"/>
    <w:rsid w:val="0053283B"/>
    <w:rsid w:val="0053287A"/>
    <w:rsid w:val="00532B01"/>
    <w:rsid w:val="00532BBA"/>
    <w:rsid w:val="0053418B"/>
    <w:rsid w:val="005342A7"/>
    <w:rsid w:val="00534917"/>
    <w:rsid w:val="00535348"/>
    <w:rsid w:val="00535D99"/>
    <w:rsid w:val="00537896"/>
    <w:rsid w:val="005378D1"/>
    <w:rsid w:val="00540403"/>
    <w:rsid w:val="00541D6F"/>
    <w:rsid w:val="00543405"/>
    <w:rsid w:val="00543AEF"/>
    <w:rsid w:val="005443AB"/>
    <w:rsid w:val="0054442D"/>
    <w:rsid w:val="00544B49"/>
    <w:rsid w:val="005461F3"/>
    <w:rsid w:val="005465FB"/>
    <w:rsid w:val="00546A0B"/>
    <w:rsid w:val="00546D3F"/>
    <w:rsid w:val="005475BD"/>
    <w:rsid w:val="00547788"/>
    <w:rsid w:val="00550042"/>
    <w:rsid w:val="005506D4"/>
    <w:rsid w:val="00551CAA"/>
    <w:rsid w:val="00551D32"/>
    <w:rsid w:val="00551E69"/>
    <w:rsid w:val="00552299"/>
    <w:rsid w:val="005522E1"/>
    <w:rsid w:val="005524D8"/>
    <w:rsid w:val="00552BF1"/>
    <w:rsid w:val="005533A2"/>
    <w:rsid w:val="00554EBC"/>
    <w:rsid w:val="00555C58"/>
    <w:rsid w:val="00557211"/>
    <w:rsid w:val="0056023A"/>
    <w:rsid w:val="00560271"/>
    <w:rsid w:val="00560302"/>
    <w:rsid w:val="005603A5"/>
    <w:rsid w:val="005609E7"/>
    <w:rsid w:val="005611F2"/>
    <w:rsid w:val="005615AA"/>
    <w:rsid w:val="00561BE4"/>
    <w:rsid w:val="00561C7F"/>
    <w:rsid w:val="00561EBA"/>
    <w:rsid w:val="00562EA0"/>
    <w:rsid w:val="005631A7"/>
    <w:rsid w:val="005636AD"/>
    <w:rsid w:val="00563F5F"/>
    <w:rsid w:val="00565561"/>
    <w:rsid w:val="005669E7"/>
    <w:rsid w:val="005674BD"/>
    <w:rsid w:val="005678E0"/>
    <w:rsid w:val="005707BA"/>
    <w:rsid w:val="00570A5B"/>
    <w:rsid w:val="00570AC8"/>
    <w:rsid w:val="00571324"/>
    <w:rsid w:val="00571452"/>
    <w:rsid w:val="005715C3"/>
    <w:rsid w:val="00571DD5"/>
    <w:rsid w:val="00571E11"/>
    <w:rsid w:val="00572211"/>
    <w:rsid w:val="0057332D"/>
    <w:rsid w:val="00573B09"/>
    <w:rsid w:val="00573B35"/>
    <w:rsid w:val="00574781"/>
    <w:rsid w:val="00574FB5"/>
    <w:rsid w:val="00575B1A"/>
    <w:rsid w:val="0057603D"/>
    <w:rsid w:val="005769C1"/>
    <w:rsid w:val="00576FFC"/>
    <w:rsid w:val="0057720E"/>
    <w:rsid w:val="0057784A"/>
    <w:rsid w:val="00577B8B"/>
    <w:rsid w:val="0058033B"/>
    <w:rsid w:val="005807E9"/>
    <w:rsid w:val="00581562"/>
    <w:rsid w:val="0058198F"/>
    <w:rsid w:val="005828E4"/>
    <w:rsid w:val="005835DC"/>
    <w:rsid w:val="0058381B"/>
    <w:rsid w:val="00584496"/>
    <w:rsid w:val="005852B3"/>
    <w:rsid w:val="005854DE"/>
    <w:rsid w:val="00585CD6"/>
    <w:rsid w:val="00585FA8"/>
    <w:rsid w:val="005861C9"/>
    <w:rsid w:val="005862AD"/>
    <w:rsid w:val="00586EBF"/>
    <w:rsid w:val="005870EE"/>
    <w:rsid w:val="005904AD"/>
    <w:rsid w:val="0059065B"/>
    <w:rsid w:val="00590999"/>
    <w:rsid w:val="00590A36"/>
    <w:rsid w:val="00590B70"/>
    <w:rsid w:val="00590BB6"/>
    <w:rsid w:val="00590BC8"/>
    <w:rsid w:val="00590F12"/>
    <w:rsid w:val="00590F87"/>
    <w:rsid w:val="00591A89"/>
    <w:rsid w:val="0059299C"/>
    <w:rsid w:val="0059301E"/>
    <w:rsid w:val="005937FB"/>
    <w:rsid w:val="00594082"/>
    <w:rsid w:val="0059439A"/>
    <w:rsid w:val="00594407"/>
    <w:rsid w:val="00594717"/>
    <w:rsid w:val="00594EFF"/>
    <w:rsid w:val="005954A3"/>
    <w:rsid w:val="005954FD"/>
    <w:rsid w:val="00595538"/>
    <w:rsid w:val="00595B1E"/>
    <w:rsid w:val="00595EA0"/>
    <w:rsid w:val="00596B65"/>
    <w:rsid w:val="005972F6"/>
    <w:rsid w:val="00597706"/>
    <w:rsid w:val="00597709"/>
    <w:rsid w:val="005A06B1"/>
    <w:rsid w:val="005A1DE8"/>
    <w:rsid w:val="005A2282"/>
    <w:rsid w:val="005A25B5"/>
    <w:rsid w:val="005A294A"/>
    <w:rsid w:val="005A31F5"/>
    <w:rsid w:val="005A378F"/>
    <w:rsid w:val="005A5610"/>
    <w:rsid w:val="005A5BC6"/>
    <w:rsid w:val="005A5C41"/>
    <w:rsid w:val="005A6432"/>
    <w:rsid w:val="005A7C8A"/>
    <w:rsid w:val="005B0408"/>
    <w:rsid w:val="005B1A73"/>
    <w:rsid w:val="005B1BAD"/>
    <w:rsid w:val="005B200A"/>
    <w:rsid w:val="005B26A5"/>
    <w:rsid w:val="005B2A31"/>
    <w:rsid w:val="005B2BA1"/>
    <w:rsid w:val="005B334A"/>
    <w:rsid w:val="005B33A2"/>
    <w:rsid w:val="005B3A0D"/>
    <w:rsid w:val="005B3EE7"/>
    <w:rsid w:val="005B433A"/>
    <w:rsid w:val="005B4DF3"/>
    <w:rsid w:val="005B6ACA"/>
    <w:rsid w:val="005B75D3"/>
    <w:rsid w:val="005C02EC"/>
    <w:rsid w:val="005C0695"/>
    <w:rsid w:val="005C3E68"/>
    <w:rsid w:val="005C4574"/>
    <w:rsid w:val="005C47B2"/>
    <w:rsid w:val="005C48C8"/>
    <w:rsid w:val="005C53EC"/>
    <w:rsid w:val="005C5AC0"/>
    <w:rsid w:val="005C5F33"/>
    <w:rsid w:val="005C61B9"/>
    <w:rsid w:val="005C6763"/>
    <w:rsid w:val="005C6A61"/>
    <w:rsid w:val="005C6E48"/>
    <w:rsid w:val="005C7F8E"/>
    <w:rsid w:val="005D01BE"/>
    <w:rsid w:val="005D0DFD"/>
    <w:rsid w:val="005D2602"/>
    <w:rsid w:val="005D3404"/>
    <w:rsid w:val="005D38E3"/>
    <w:rsid w:val="005D3A3A"/>
    <w:rsid w:val="005D3E9D"/>
    <w:rsid w:val="005D3F7A"/>
    <w:rsid w:val="005D43E7"/>
    <w:rsid w:val="005D45E0"/>
    <w:rsid w:val="005D4FCE"/>
    <w:rsid w:val="005D634F"/>
    <w:rsid w:val="005D6875"/>
    <w:rsid w:val="005D6952"/>
    <w:rsid w:val="005D70E2"/>
    <w:rsid w:val="005D7945"/>
    <w:rsid w:val="005D7E6F"/>
    <w:rsid w:val="005E0614"/>
    <w:rsid w:val="005E09B4"/>
    <w:rsid w:val="005E1745"/>
    <w:rsid w:val="005E1A82"/>
    <w:rsid w:val="005E1C22"/>
    <w:rsid w:val="005E2334"/>
    <w:rsid w:val="005E2E38"/>
    <w:rsid w:val="005E4590"/>
    <w:rsid w:val="005E5373"/>
    <w:rsid w:val="005E54F8"/>
    <w:rsid w:val="005E590D"/>
    <w:rsid w:val="005E5EAE"/>
    <w:rsid w:val="005E6B8D"/>
    <w:rsid w:val="005E7FA8"/>
    <w:rsid w:val="005F0237"/>
    <w:rsid w:val="005F0439"/>
    <w:rsid w:val="005F0627"/>
    <w:rsid w:val="005F0E8E"/>
    <w:rsid w:val="005F0F8F"/>
    <w:rsid w:val="005F12D7"/>
    <w:rsid w:val="005F1410"/>
    <w:rsid w:val="005F1E1A"/>
    <w:rsid w:val="005F211A"/>
    <w:rsid w:val="005F236A"/>
    <w:rsid w:val="005F2FA7"/>
    <w:rsid w:val="005F301D"/>
    <w:rsid w:val="005F5050"/>
    <w:rsid w:val="005F5099"/>
    <w:rsid w:val="005F5550"/>
    <w:rsid w:val="005F586A"/>
    <w:rsid w:val="005F6059"/>
    <w:rsid w:val="005F6721"/>
    <w:rsid w:val="005F71E1"/>
    <w:rsid w:val="005F793F"/>
    <w:rsid w:val="005F7A9C"/>
    <w:rsid w:val="005F7DFE"/>
    <w:rsid w:val="00600BC6"/>
    <w:rsid w:val="00600D61"/>
    <w:rsid w:val="00600D6F"/>
    <w:rsid w:val="006018E3"/>
    <w:rsid w:val="00601999"/>
    <w:rsid w:val="00601EF5"/>
    <w:rsid w:val="00602663"/>
    <w:rsid w:val="00602BBC"/>
    <w:rsid w:val="006034AB"/>
    <w:rsid w:val="00603895"/>
    <w:rsid w:val="006044CD"/>
    <w:rsid w:val="006056CE"/>
    <w:rsid w:val="006069D9"/>
    <w:rsid w:val="00606ECD"/>
    <w:rsid w:val="00607577"/>
    <w:rsid w:val="006077A8"/>
    <w:rsid w:val="006101DD"/>
    <w:rsid w:val="00610B4C"/>
    <w:rsid w:val="0061115A"/>
    <w:rsid w:val="0061277A"/>
    <w:rsid w:val="00612FAE"/>
    <w:rsid w:val="006132E3"/>
    <w:rsid w:val="00613797"/>
    <w:rsid w:val="00613852"/>
    <w:rsid w:val="006138A4"/>
    <w:rsid w:val="006145D2"/>
    <w:rsid w:val="00614D5D"/>
    <w:rsid w:val="00616772"/>
    <w:rsid w:val="006169AF"/>
    <w:rsid w:val="00616E3E"/>
    <w:rsid w:val="00617AC5"/>
    <w:rsid w:val="006200FC"/>
    <w:rsid w:val="0062083C"/>
    <w:rsid w:val="006209C2"/>
    <w:rsid w:val="00620E7E"/>
    <w:rsid w:val="00621230"/>
    <w:rsid w:val="00622593"/>
    <w:rsid w:val="006228AB"/>
    <w:rsid w:val="00622B06"/>
    <w:rsid w:val="00622B84"/>
    <w:rsid w:val="00623ACC"/>
    <w:rsid w:val="006243AE"/>
    <w:rsid w:val="00624F5E"/>
    <w:rsid w:val="00625808"/>
    <w:rsid w:val="00626E3D"/>
    <w:rsid w:val="00627271"/>
    <w:rsid w:val="00627D96"/>
    <w:rsid w:val="006305B0"/>
    <w:rsid w:val="00630928"/>
    <w:rsid w:val="006309FA"/>
    <w:rsid w:val="00631060"/>
    <w:rsid w:val="006310C9"/>
    <w:rsid w:val="00631CBB"/>
    <w:rsid w:val="00631E34"/>
    <w:rsid w:val="006321A1"/>
    <w:rsid w:val="00632D40"/>
    <w:rsid w:val="006331D1"/>
    <w:rsid w:val="00636318"/>
    <w:rsid w:val="006369C4"/>
    <w:rsid w:val="00636FF5"/>
    <w:rsid w:val="00637370"/>
    <w:rsid w:val="006376DE"/>
    <w:rsid w:val="00637706"/>
    <w:rsid w:val="00637DDE"/>
    <w:rsid w:val="0064018A"/>
    <w:rsid w:val="0064202D"/>
    <w:rsid w:val="0064305E"/>
    <w:rsid w:val="006433F6"/>
    <w:rsid w:val="006438AA"/>
    <w:rsid w:val="00644251"/>
    <w:rsid w:val="00644395"/>
    <w:rsid w:val="00646C21"/>
    <w:rsid w:val="00646F42"/>
    <w:rsid w:val="006470A3"/>
    <w:rsid w:val="00647775"/>
    <w:rsid w:val="0065078E"/>
    <w:rsid w:val="00650F5A"/>
    <w:rsid w:val="00652833"/>
    <w:rsid w:val="006530F7"/>
    <w:rsid w:val="00653215"/>
    <w:rsid w:val="006535B0"/>
    <w:rsid w:val="00653A1D"/>
    <w:rsid w:val="00653F93"/>
    <w:rsid w:val="00654300"/>
    <w:rsid w:val="006544E4"/>
    <w:rsid w:val="00654888"/>
    <w:rsid w:val="0065542D"/>
    <w:rsid w:val="00655BB6"/>
    <w:rsid w:val="0065628D"/>
    <w:rsid w:val="00656EF6"/>
    <w:rsid w:val="006574E0"/>
    <w:rsid w:val="00657508"/>
    <w:rsid w:val="00657763"/>
    <w:rsid w:val="006606FD"/>
    <w:rsid w:val="00660847"/>
    <w:rsid w:val="00660EF5"/>
    <w:rsid w:val="00663E9A"/>
    <w:rsid w:val="00664D43"/>
    <w:rsid w:val="006665A7"/>
    <w:rsid w:val="00666819"/>
    <w:rsid w:val="00666C9B"/>
    <w:rsid w:val="006671C2"/>
    <w:rsid w:val="006703A8"/>
    <w:rsid w:val="00670F4D"/>
    <w:rsid w:val="00670FB2"/>
    <w:rsid w:val="0067149B"/>
    <w:rsid w:val="006716A2"/>
    <w:rsid w:val="00671A4F"/>
    <w:rsid w:val="00672472"/>
    <w:rsid w:val="0067275D"/>
    <w:rsid w:val="0067356F"/>
    <w:rsid w:val="00673748"/>
    <w:rsid w:val="006752E5"/>
    <w:rsid w:val="006760C2"/>
    <w:rsid w:val="00676363"/>
    <w:rsid w:val="006776AC"/>
    <w:rsid w:val="006800E7"/>
    <w:rsid w:val="00680674"/>
    <w:rsid w:val="006806D9"/>
    <w:rsid w:val="00680EE7"/>
    <w:rsid w:val="00681994"/>
    <w:rsid w:val="00681B30"/>
    <w:rsid w:val="0068307B"/>
    <w:rsid w:val="006831A5"/>
    <w:rsid w:val="00683A59"/>
    <w:rsid w:val="006843A1"/>
    <w:rsid w:val="006843A3"/>
    <w:rsid w:val="006847D3"/>
    <w:rsid w:val="0068508E"/>
    <w:rsid w:val="00685AD0"/>
    <w:rsid w:val="006863BE"/>
    <w:rsid w:val="006867C4"/>
    <w:rsid w:val="00686B3F"/>
    <w:rsid w:val="00687037"/>
    <w:rsid w:val="006870B8"/>
    <w:rsid w:val="0068723E"/>
    <w:rsid w:val="00687723"/>
    <w:rsid w:val="006877D1"/>
    <w:rsid w:val="00690F32"/>
    <w:rsid w:val="00691278"/>
    <w:rsid w:val="0069134A"/>
    <w:rsid w:val="006916A3"/>
    <w:rsid w:val="00691836"/>
    <w:rsid w:val="00691F9E"/>
    <w:rsid w:val="00692005"/>
    <w:rsid w:val="00692064"/>
    <w:rsid w:val="00692080"/>
    <w:rsid w:val="006925EA"/>
    <w:rsid w:val="0069376F"/>
    <w:rsid w:val="00693D7F"/>
    <w:rsid w:val="00694941"/>
    <w:rsid w:val="006953A2"/>
    <w:rsid w:val="00695E8D"/>
    <w:rsid w:val="00696CCC"/>
    <w:rsid w:val="00696FF9"/>
    <w:rsid w:val="0069773A"/>
    <w:rsid w:val="00697A0B"/>
    <w:rsid w:val="00697DC1"/>
    <w:rsid w:val="00697EF3"/>
    <w:rsid w:val="006A0ED3"/>
    <w:rsid w:val="006A10FE"/>
    <w:rsid w:val="006A12CD"/>
    <w:rsid w:val="006A17AF"/>
    <w:rsid w:val="006A19A9"/>
    <w:rsid w:val="006A2701"/>
    <w:rsid w:val="006A2C21"/>
    <w:rsid w:val="006A2F4C"/>
    <w:rsid w:val="006A2FA1"/>
    <w:rsid w:val="006A3116"/>
    <w:rsid w:val="006A33AD"/>
    <w:rsid w:val="006A40B4"/>
    <w:rsid w:val="006A48D2"/>
    <w:rsid w:val="006A7DBA"/>
    <w:rsid w:val="006B0212"/>
    <w:rsid w:val="006B0E61"/>
    <w:rsid w:val="006B15EA"/>
    <w:rsid w:val="006B1919"/>
    <w:rsid w:val="006B25AD"/>
    <w:rsid w:val="006B2B75"/>
    <w:rsid w:val="006B2C8F"/>
    <w:rsid w:val="006B2FC5"/>
    <w:rsid w:val="006B3136"/>
    <w:rsid w:val="006B3786"/>
    <w:rsid w:val="006B3944"/>
    <w:rsid w:val="006B3ADE"/>
    <w:rsid w:val="006B3CC1"/>
    <w:rsid w:val="006B3CE2"/>
    <w:rsid w:val="006B3E5C"/>
    <w:rsid w:val="006B45FD"/>
    <w:rsid w:val="006B5199"/>
    <w:rsid w:val="006B5929"/>
    <w:rsid w:val="006B5B70"/>
    <w:rsid w:val="006B657B"/>
    <w:rsid w:val="006B65B4"/>
    <w:rsid w:val="006B670E"/>
    <w:rsid w:val="006B741C"/>
    <w:rsid w:val="006B7D7E"/>
    <w:rsid w:val="006C0666"/>
    <w:rsid w:val="006C09B4"/>
    <w:rsid w:val="006C0D2E"/>
    <w:rsid w:val="006C1BE5"/>
    <w:rsid w:val="006C278E"/>
    <w:rsid w:val="006C2A3D"/>
    <w:rsid w:val="006C313D"/>
    <w:rsid w:val="006C4623"/>
    <w:rsid w:val="006C4C13"/>
    <w:rsid w:val="006C65FC"/>
    <w:rsid w:val="006C74F0"/>
    <w:rsid w:val="006C75F7"/>
    <w:rsid w:val="006C7D13"/>
    <w:rsid w:val="006D055C"/>
    <w:rsid w:val="006D0782"/>
    <w:rsid w:val="006D08B9"/>
    <w:rsid w:val="006D11A4"/>
    <w:rsid w:val="006D23DD"/>
    <w:rsid w:val="006D24A3"/>
    <w:rsid w:val="006D29DE"/>
    <w:rsid w:val="006D366A"/>
    <w:rsid w:val="006D3A4C"/>
    <w:rsid w:val="006D3E11"/>
    <w:rsid w:val="006D3F22"/>
    <w:rsid w:val="006D413F"/>
    <w:rsid w:val="006D5261"/>
    <w:rsid w:val="006D5ADE"/>
    <w:rsid w:val="006D64C7"/>
    <w:rsid w:val="006D69A3"/>
    <w:rsid w:val="006D6B9C"/>
    <w:rsid w:val="006D6E7A"/>
    <w:rsid w:val="006D7798"/>
    <w:rsid w:val="006D7F5C"/>
    <w:rsid w:val="006E03CA"/>
    <w:rsid w:val="006E0940"/>
    <w:rsid w:val="006E0D60"/>
    <w:rsid w:val="006E1FBE"/>
    <w:rsid w:val="006E22B8"/>
    <w:rsid w:val="006E4567"/>
    <w:rsid w:val="006E4A9B"/>
    <w:rsid w:val="006E5688"/>
    <w:rsid w:val="006E67B9"/>
    <w:rsid w:val="006E72DE"/>
    <w:rsid w:val="006E7304"/>
    <w:rsid w:val="006E7E47"/>
    <w:rsid w:val="006F078E"/>
    <w:rsid w:val="006F1B15"/>
    <w:rsid w:val="006F1F46"/>
    <w:rsid w:val="006F20E3"/>
    <w:rsid w:val="006F241E"/>
    <w:rsid w:val="006F3028"/>
    <w:rsid w:val="006F30A9"/>
    <w:rsid w:val="006F342C"/>
    <w:rsid w:val="006F39EA"/>
    <w:rsid w:val="006F401A"/>
    <w:rsid w:val="006F425B"/>
    <w:rsid w:val="006F42B3"/>
    <w:rsid w:val="006F75AA"/>
    <w:rsid w:val="006F77D4"/>
    <w:rsid w:val="006F7D1B"/>
    <w:rsid w:val="007005B8"/>
    <w:rsid w:val="00700623"/>
    <w:rsid w:val="007009DE"/>
    <w:rsid w:val="00700A81"/>
    <w:rsid w:val="00700E50"/>
    <w:rsid w:val="0070236A"/>
    <w:rsid w:val="00702596"/>
    <w:rsid w:val="00702E3C"/>
    <w:rsid w:val="00702E5A"/>
    <w:rsid w:val="0070420D"/>
    <w:rsid w:val="007042A3"/>
    <w:rsid w:val="007050F4"/>
    <w:rsid w:val="0070632B"/>
    <w:rsid w:val="007067FA"/>
    <w:rsid w:val="00706C6B"/>
    <w:rsid w:val="007070A4"/>
    <w:rsid w:val="007112CD"/>
    <w:rsid w:val="007116EA"/>
    <w:rsid w:val="00711B2B"/>
    <w:rsid w:val="007121D6"/>
    <w:rsid w:val="00712550"/>
    <w:rsid w:val="0071259D"/>
    <w:rsid w:val="007127EA"/>
    <w:rsid w:val="007127EF"/>
    <w:rsid w:val="00712E57"/>
    <w:rsid w:val="00712E66"/>
    <w:rsid w:val="00713AAE"/>
    <w:rsid w:val="00713B50"/>
    <w:rsid w:val="00714AED"/>
    <w:rsid w:val="00716279"/>
    <w:rsid w:val="0071651D"/>
    <w:rsid w:val="0071668D"/>
    <w:rsid w:val="00716D8C"/>
    <w:rsid w:val="00717839"/>
    <w:rsid w:val="00717922"/>
    <w:rsid w:val="00717E1F"/>
    <w:rsid w:val="00717E50"/>
    <w:rsid w:val="0072034F"/>
    <w:rsid w:val="00721A13"/>
    <w:rsid w:val="00722354"/>
    <w:rsid w:val="00722432"/>
    <w:rsid w:val="0072290E"/>
    <w:rsid w:val="00722D77"/>
    <w:rsid w:val="00723086"/>
    <w:rsid w:val="00723A4E"/>
    <w:rsid w:val="00723F3B"/>
    <w:rsid w:val="00723FB9"/>
    <w:rsid w:val="007244E7"/>
    <w:rsid w:val="00724589"/>
    <w:rsid w:val="00724D68"/>
    <w:rsid w:val="00725278"/>
    <w:rsid w:val="00726D7A"/>
    <w:rsid w:val="00726E06"/>
    <w:rsid w:val="00727F06"/>
    <w:rsid w:val="007307BB"/>
    <w:rsid w:val="00731A31"/>
    <w:rsid w:val="007323B9"/>
    <w:rsid w:val="007326CA"/>
    <w:rsid w:val="00733174"/>
    <w:rsid w:val="00733289"/>
    <w:rsid w:val="00733FC4"/>
    <w:rsid w:val="0073408D"/>
    <w:rsid w:val="00734531"/>
    <w:rsid w:val="007351BA"/>
    <w:rsid w:val="007356DE"/>
    <w:rsid w:val="00735877"/>
    <w:rsid w:val="007358C8"/>
    <w:rsid w:val="00735DC5"/>
    <w:rsid w:val="00735F8F"/>
    <w:rsid w:val="0073625B"/>
    <w:rsid w:val="00736ACD"/>
    <w:rsid w:val="00736CB5"/>
    <w:rsid w:val="00736F48"/>
    <w:rsid w:val="00740367"/>
    <w:rsid w:val="007405CA"/>
    <w:rsid w:val="00740F76"/>
    <w:rsid w:val="007415A8"/>
    <w:rsid w:val="007416E2"/>
    <w:rsid w:val="0074259F"/>
    <w:rsid w:val="00742761"/>
    <w:rsid w:val="00742E5B"/>
    <w:rsid w:val="00742F1C"/>
    <w:rsid w:val="00742F33"/>
    <w:rsid w:val="007432CF"/>
    <w:rsid w:val="0074379B"/>
    <w:rsid w:val="00744F13"/>
    <w:rsid w:val="007458F0"/>
    <w:rsid w:val="007460FF"/>
    <w:rsid w:val="007463FA"/>
    <w:rsid w:val="007468FD"/>
    <w:rsid w:val="007473D8"/>
    <w:rsid w:val="00747582"/>
    <w:rsid w:val="00747AA5"/>
    <w:rsid w:val="00747D6C"/>
    <w:rsid w:val="007500D8"/>
    <w:rsid w:val="00750304"/>
    <w:rsid w:val="00750404"/>
    <w:rsid w:val="00750473"/>
    <w:rsid w:val="007509A9"/>
    <w:rsid w:val="00750EDD"/>
    <w:rsid w:val="00751E19"/>
    <w:rsid w:val="00752119"/>
    <w:rsid w:val="0075249A"/>
    <w:rsid w:val="00752C2F"/>
    <w:rsid w:val="007542A9"/>
    <w:rsid w:val="007546F2"/>
    <w:rsid w:val="00754AD2"/>
    <w:rsid w:val="00754DA2"/>
    <w:rsid w:val="007560D2"/>
    <w:rsid w:val="007574A2"/>
    <w:rsid w:val="00757B2D"/>
    <w:rsid w:val="007601A1"/>
    <w:rsid w:val="0076114D"/>
    <w:rsid w:val="00761620"/>
    <w:rsid w:val="00761E1B"/>
    <w:rsid w:val="0076239A"/>
    <w:rsid w:val="00763138"/>
    <w:rsid w:val="00764EC5"/>
    <w:rsid w:val="007651B7"/>
    <w:rsid w:val="0076567C"/>
    <w:rsid w:val="007659FC"/>
    <w:rsid w:val="00765DFC"/>
    <w:rsid w:val="0076615B"/>
    <w:rsid w:val="007662A7"/>
    <w:rsid w:val="007668CA"/>
    <w:rsid w:val="007668DC"/>
    <w:rsid w:val="00767141"/>
    <w:rsid w:val="007671CE"/>
    <w:rsid w:val="00767E65"/>
    <w:rsid w:val="0077018F"/>
    <w:rsid w:val="007713A8"/>
    <w:rsid w:val="00771B8D"/>
    <w:rsid w:val="00772187"/>
    <w:rsid w:val="00773026"/>
    <w:rsid w:val="00773C43"/>
    <w:rsid w:val="00776330"/>
    <w:rsid w:val="007764F4"/>
    <w:rsid w:val="0077753E"/>
    <w:rsid w:val="00777789"/>
    <w:rsid w:val="00777FD9"/>
    <w:rsid w:val="007814C3"/>
    <w:rsid w:val="00781A83"/>
    <w:rsid w:val="007839B3"/>
    <w:rsid w:val="007852F8"/>
    <w:rsid w:val="00785C9D"/>
    <w:rsid w:val="00785D04"/>
    <w:rsid w:val="00785F98"/>
    <w:rsid w:val="00786633"/>
    <w:rsid w:val="0078678B"/>
    <w:rsid w:val="00786C91"/>
    <w:rsid w:val="007877B5"/>
    <w:rsid w:val="007906A6"/>
    <w:rsid w:val="00791C3E"/>
    <w:rsid w:val="00792C61"/>
    <w:rsid w:val="00792F34"/>
    <w:rsid w:val="0079326B"/>
    <w:rsid w:val="00793516"/>
    <w:rsid w:val="007952B4"/>
    <w:rsid w:val="00796C15"/>
    <w:rsid w:val="007976DD"/>
    <w:rsid w:val="0079799A"/>
    <w:rsid w:val="00797E30"/>
    <w:rsid w:val="007A05CE"/>
    <w:rsid w:val="007A0BDC"/>
    <w:rsid w:val="007A1149"/>
    <w:rsid w:val="007A15C6"/>
    <w:rsid w:val="007A183C"/>
    <w:rsid w:val="007A2C2B"/>
    <w:rsid w:val="007A2F35"/>
    <w:rsid w:val="007A340D"/>
    <w:rsid w:val="007A3835"/>
    <w:rsid w:val="007A46D2"/>
    <w:rsid w:val="007A494D"/>
    <w:rsid w:val="007A4BF5"/>
    <w:rsid w:val="007A50F4"/>
    <w:rsid w:val="007A70C9"/>
    <w:rsid w:val="007A71B8"/>
    <w:rsid w:val="007A7243"/>
    <w:rsid w:val="007B0A4E"/>
    <w:rsid w:val="007B10F1"/>
    <w:rsid w:val="007B2342"/>
    <w:rsid w:val="007B3232"/>
    <w:rsid w:val="007B32C4"/>
    <w:rsid w:val="007B3636"/>
    <w:rsid w:val="007B368E"/>
    <w:rsid w:val="007B3FFB"/>
    <w:rsid w:val="007B505D"/>
    <w:rsid w:val="007B5ABB"/>
    <w:rsid w:val="007B6054"/>
    <w:rsid w:val="007B730D"/>
    <w:rsid w:val="007C02AC"/>
    <w:rsid w:val="007C05CF"/>
    <w:rsid w:val="007C2279"/>
    <w:rsid w:val="007C25C7"/>
    <w:rsid w:val="007C26C0"/>
    <w:rsid w:val="007C26E7"/>
    <w:rsid w:val="007C276F"/>
    <w:rsid w:val="007C386C"/>
    <w:rsid w:val="007C406E"/>
    <w:rsid w:val="007C4201"/>
    <w:rsid w:val="007C551C"/>
    <w:rsid w:val="007C6067"/>
    <w:rsid w:val="007C746C"/>
    <w:rsid w:val="007C7A59"/>
    <w:rsid w:val="007C7C3F"/>
    <w:rsid w:val="007C7DF0"/>
    <w:rsid w:val="007D010E"/>
    <w:rsid w:val="007D0A45"/>
    <w:rsid w:val="007D1530"/>
    <w:rsid w:val="007D1762"/>
    <w:rsid w:val="007D20B2"/>
    <w:rsid w:val="007D21F2"/>
    <w:rsid w:val="007D2BB4"/>
    <w:rsid w:val="007D38CB"/>
    <w:rsid w:val="007D4060"/>
    <w:rsid w:val="007D4172"/>
    <w:rsid w:val="007D4C8C"/>
    <w:rsid w:val="007D4F44"/>
    <w:rsid w:val="007D4F4B"/>
    <w:rsid w:val="007D5004"/>
    <w:rsid w:val="007D50BB"/>
    <w:rsid w:val="007D56CF"/>
    <w:rsid w:val="007D5D7D"/>
    <w:rsid w:val="007D683E"/>
    <w:rsid w:val="007E0ACC"/>
    <w:rsid w:val="007E2C79"/>
    <w:rsid w:val="007E33F8"/>
    <w:rsid w:val="007E349B"/>
    <w:rsid w:val="007E366E"/>
    <w:rsid w:val="007E396D"/>
    <w:rsid w:val="007E41E8"/>
    <w:rsid w:val="007E4BAC"/>
    <w:rsid w:val="007E52D0"/>
    <w:rsid w:val="007E66EB"/>
    <w:rsid w:val="007F067C"/>
    <w:rsid w:val="007F088C"/>
    <w:rsid w:val="007F10F1"/>
    <w:rsid w:val="007F1A66"/>
    <w:rsid w:val="007F1CC9"/>
    <w:rsid w:val="007F2C0A"/>
    <w:rsid w:val="007F3436"/>
    <w:rsid w:val="007F3666"/>
    <w:rsid w:val="007F3701"/>
    <w:rsid w:val="007F3D0E"/>
    <w:rsid w:val="007F48F6"/>
    <w:rsid w:val="007F4AA8"/>
    <w:rsid w:val="007F4F9F"/>
    <w:rsid w:val="007F5074"/>
    <w:rsid w:val="007F66A8"/>
    <w:rsid w:val="007F6BF9"/>
    <w:rsid w:val="008003D1"/>
    <w:rsid w:val="00800972"/>
    <w:rsid w:val="008019C9"/>
    <w:rsid w:val="00801A56"/>
    <w:rsid w:val="00801D8E"/>
    <w:rsid w:val="00801F88"/>
    <w:rsid w:val="0080260B"/>
    <w:rsid w:val="0080348D"/>
    <w:rsid w:val="0080359F"/>
    <w:rsid w:val="00804DA4"/>
    <w:rsid w:val="00805B3F"/>
    <w:rsid w:val="0080695A"/>
    <w:rsid w:val="00806BF1"/>
    <w:rsid w:val="00806C0C"/>
    <w:rsid w:val="00806D98"/>
    <w:rsid w:val="00807249"/>
    <w:rsid w:val="00807B58"/>
    <w:rsid w:val="00807F18"/>
    <w:rsid w:val="008104CB"/>
    <w:rsid w:val="0081152C"/>
    <w:rsid w:val="0081256A"/>
    <w:rsid w:val="00812DFB"/>
    <w:rsid w:val="00812F58"/>
    <w:rsid w:val="00813DB2"/>
    <w:rsid w:val="00813E2B"/>
    <w:rsid w:val="00814563"/>
    <w:rsid w:val="008147B7"/>
    <w:rsid w:val="00814A56"/>
    <w:rsid w:val="00814CA7"/>
    <w:rsid w:val="00814F35"/>
    <w:rsid w:val="00814FDB"/>
    <w:rsid w:val="0081502C"/>
    <w:rsid w:val="0081529D"/>
    <w:rsid w:val="00815486"/>
    <w:rsid w:val="0081588E"/>
    <w:rsid w:val="008159B8"/>
    <w:rsid w:val="00815C71"/>
    <w:rsid w:val="0081676F"/>
    <w:rsid w:val="00816EF5"/>
    <w:rsid w:val="008178BF"/>
    <w:rsid w:val="00817943"/>
    <w:rsid w:val="00817F93"/>
    <w:rsid w:val="00817FB4"/>
    <w:rsid w:val="008207AA"/>
    <w:rsid w:val="00820A1C"/>
    <w:rsid w:val="00821338"/>
    <w:rsid w:val="00822285"/>
    <w:rsid w:val="00822340"/>
    <w:rsid w:val="008224F2"/>
    <w:rsid w:val="008226A7"/>
    <w:rsid w:val="00822C43"/>
    <w:rsid w:val="00823732"/>
    <w:rsid w:val="00824132"/>
    <w:rsid w:val="008241E6"/>
    <w:rsid w:val="00824555"/>
    <w:rsid w:val="008246BE"/>
    <w:rsid w:val="00825239"/>
    <w:rsid w:val="008258C9"/>
    <w:rsid w:val="00825EE8"/>
    <w:rsid w:val="008260C0"/>
    <w:rsid w:val="00826382"/>
    <w:rsid w:val="0082663B"/>
    <w:rsid w:val="00826864"/>
    <w:rsid w:val="00826DFE"/>
    <w:rsid w:val="008273C7"/>
    <w:rsid w:val="00827428"/>
    <w:rsid w:val="0082765D"/>
    <w:rsid w:val="008279BC"/>
    <w:rsid w:val="00827BCD"/>
    <w:rsid w:val="0083050C"/>
    <w:rsid w:val="00830C06"/>
    <w:rsid w:val="00831136"/>
    <w:rsid w:val="008320FF"/>
    <w:rsid w:val="0083225E"/>
    <w:rsid w:val="00832EC4"/>
    <w:rsid w:val="00832EF4"/>
    <w:rsid w:val="00833816"/>
    <w:rsid w:val="00833C20"/>
    <w:rsid w:val="008342FA"/>
    <w:rsid w:val="00835566"/>
    <w:rsid w:val="00835B1E"/>
    <w:rsid w:val="0083718F"/>
    <w:rsid w:val="008400AD"/>
    <w:rsid w:val="00840CAF"/>
    <w:rsid w:val="00841783"/>
    <w:rsid w:val="00842022"/>
    <w:rsid w:val="00842836"/>
    <w:rsid w:val="0084287B"/>
    <w:rsid w:val="008429FF"/>
    <w:rsid w:val="00842F77"/>
    <w:rsid w:val="008437B8"/>
    <w:rsid w:val="00843CAD"/>
    <w:rsid w:val="00845246"/>
    <w:rsid w:val="00845489"/>
    <w:rsid w:val="008455D5"/>
    <w:rsid w:val="0084571C"/>
    <w:rsid w:val="00846F5C"/>
    <w:rsid w:val="008474DD"/>
    <w:rsid w:val="00850202"/>
    <w:rsid w:val="00850FE4"/>
    <w:rsid w:val="008510D6"/>
    <w:rsid w:val="0085121D"/>
    <w:rsid w:val="00851459"/>
    <w:rsid w:val="00852AC9"/>
    <w:rsid w:val="00852C46"/>
    <w:rsid w:val="008534F6"/>
    <w:rsid w:val="0085521E"/>
    <w:rsid w:val="008552B3"/>
    <w:rsid w:val="008555BF"/>
    <w:rsid w:val="008560DA"/>
    <w:rsid w:val="0085628F"/>
    <w:rsid w:val="00856816"/>
    <w:rsid w:val="00856FCA"/>
    <w:rsid w:val="00861927"/>
    <w:rsid w:val="0086214A"/>
    <w:rsid w:val="00862B5B"/>
    <w:rsid w:val="00862E5C"/>
    <w:rsid w:val="008635B3"/>
    <w:rsid w:val="00863AA3"/>
    <w:rsid w:val="0086420B"/>
    <w:rsid w:val="0086425D"/>
    <w:rsid w:val="0086447B"/>
    <w:rsid w:val="0086547A"/>
    <w:rsid w:val="00865EF2"/>
    <w:rsid w:val="008674E5"/>
    <w:rsid w:val="0086779B"/>
    <w:rsid w:val="00867F06"/>
    <w:rsid w:val="00870108"/>
    <w:rsid w:val="00870547"/>
    <w:rsid w:val="00870B76"/>
    <w:rsid w:val="008710D7"/>
    <w:rsid w:val="00871447"/>
    <w:rsid w:val="00872C61"/>
    <w:rsid w:val="0087373C"/>
    <w:rsid w:val="00873777"/>
    <w:rsid w:val="00873DA7"/>
    <w:rsid w:val="0087420F"/>
    <w:rsid w:val="00874401"/>
    <w:rsid w:val="00874A47"/>
    <w:rsid w:val="00874AF2"/>
    <w:rsid w:val="00874B0E"/>
    <w:rsid w:val="0087581E"/>
    <w:rsid w:val="0087678E"/>
    <w:rsid w:val="0087701E"/>
    <w:rsid w:val="008775DC"/>
    <w:rsid w:val="008818FF"/>
    <w:rsid w:val="0088268D"/>
    <w:rsid w:val="008827CB"/>
    <w:rsid w:val="00882AC0"/>
    <w:rsid w:val="00884201"/>
    <w:rsid w:val="0088495F"/>
    <w:rsid w:val="00885488"/>
    <w:rsid w:val="00885AC2"/>
    <w:rsid w:val="00885C11"/>
    <w:rsid w:val="00886AC4"/>
    <w:rsid w:val="00886F32"/>
    <w:rsid w:val="008875C7"/>
    <w:rsid w:val="00887C4B"/>
    <w:rsid w:val="0089019D"/>
    <w:rsid w:val="008902BD"/>
    <w:rsid w:val="00890F9A"/>
    <w:rsid w:val="00891A4B"/>
    <w:rsid w:val="00892961"/>
    <w:rsid w:val="00893276"/>
    <w:rsid w:val="00893A05"/>
    <w:rsid w:val="00893CA9"/>
    <w:rsid w:val="00893F77"/>
    <w:rsid w:val="008949A1"/>
    <w:rsid w:val="00895CA0"/>
    <w:rsid w:val="0089680E"/>
    <w:rsid w:val="008969F8"/>
    <w:rsid w:val="00897ADF"/>
    <w:rsid w:val="008A0733"/>
    <w:rsid w:val="008A0F76"/>
    <w:rsid w:val="008A2229"/>
    <w:rsid w:val="008A22D9"/>
    <w:rsid w:val="008A230F"/>
    <w:rsid w:val="008A2CF0"/>
    <w:rsid w:val="008A2FFC"/>
    <w:rsid w:val="008A3405"/>
    <w:rsid w:val="008A3DF6"/>
    <w:rsid w:val="008A47BD"/>
    <w:rsid w:val="008A48D8"/>
    <w:rsid w:val="008A5570"/>
    <w:rsid w:val="008A6032"/>
    <w:rsid w:val="008A6663"/>
    <w:rsid w:val="008A75D6"/>
    <w:rsid w:val="008B061D"/>
    <w:rsid w:val="008B081E"/>
    <w:rsid w:val="008B0BF9"/>
    <w:rsid w:val="008B173F"/>
    <w:rsid w:val="008B1E05"/>
    <w:rsid w:val="008B2086"/>
    <w:rsid w:val="008B23BC"/>
    <w:rsid w:val="008B2B12"/>
    <w:rsid w:val="008B2C69"/>
    <w:rsid w:val="008B33F3"/>
    <w:rsid w:val="008B3F9D"/>
    <w:rsid w:val="008B4D43"/>
    <w:rsid w:val="008B5B56"/>
    <w:rsid w:val="008B6007"/>
    <w:rsid w:val="008B7F72"/>
    <w:rsid w:val="008C00CA"/>
    <w:rsid w:val="008C0146"/>
    <w:rsid w:val="008C057F"/>
    <w:rsid w:val="008C060B"/>
    <w:rsid w:val="008C0808"/>
    <w:rsid w:val="008C157D"/>
    <w:rsid w:val="008C197A"/>
    <w:rsid w:val="008C1AEA"/>
    <w:rsid w:val="008C1E50"/>
    <w:rsid w:val="008C2C74"/>
    <w:rsid w:val="008C3429"/>
    <w:rsid w:val="008C4256"/>
    <w:rsid w:val="008C4315"/>
    <w:rsid w:val="008C465C"/>
    <w:rsid w:val="008C57E0"/>
    <w:rsid w:val="008C67A2"/>
    <w:rsid w:val="008C7592"/>
    <w:rsid w:val="008D06DC"/>
    <w:rsid w:val="008D0A44"/>
    <w:rsid w:val="008D12E9"/>
    <w:rsid w:val="008D1CD1"/>
    <w:rsid w:val="008D2C96"/>
    <w:rsid w:val="008D33D7"/>
    <w:rsid w:val="008D36F3"/>
    <w:rsid w:val="008D3DF5"/>
    <w:rsid w:val="008D463C"/>
    <w:rsid w:val="008D4B1E"/>
    <w:rsid w:val="008D567C"/>
    <w:rsid w:val="008D60CA"/>
    <w:rsid w:val="008D6ACA"/>
    <w:rsid w:val="008D6E19"/>
    <w:rsid w:val="008D714F"/>
    <w:rsid w:val="008D7707"/>
    <w:rsid w:val="008D7998"/>
    <w:rsid w:val="008D7C03"/>
    <w:rsid w:val="008E0585"/>
    <w:rsid w:val="008E10AA"/>
    <w:rsid w:val="008E1BB1"/>
    <w:rsid w:val="008E22FE"/>
    <w:rsid w:val="008E347C"/>
    <w:rsid w:val="008E3785"/>
    <w:rsid w:val="008E3914"/>
    <w:rsid w:val="008E3C38"/>
    <w:rsid w:val="008E3DD1"/>
    <w:rsid w:val="008E3F20"/>
    <w:rsid w:val="008E4010"/>
    <w:rsid w:val="008E487A"/>
    <w:rsid w:val="008E491D"/>
    <w:rsid w:val="008E54C3"/>
    <w:rsid w:val="008E55CE"/>
    <w:rsid w:val="008E56A9"/>
    <w:rsid w:val="008E653F"/>
    <w:rsid w:val="008E66AF"/>
    <w:rsid w:val="008E6907"/>
    <w:rsid w:val="008E789F"/>
    <w:rsid w:val="008E7951"/>
    <w:rsid w:val="008F0176"/>
    <w:rsid w:val="008F039C"/>
    <w:rsid w:val="008F0C2B"/>
    <w:rsid w:val="008F1701"/>
    <w:rsid w:val="008F24EE"/>
    <w:rsid w:val="008F26C7"/>
    <w:rsid w:val="008F2A46"/>
    <w:rsid w:val="008F2CF0"/>
    <w:rsid w:val="008F3183"/>
    <w:rsid w:val="008F39B3"/>
    <w:rsid w:val="008F39EE"/>
    <w:rsid w:val="008F443E"/>
    <w:rsid w:val="008F5630"/>
    <w:rsid w:val="008F6563"/>
    <w:rsid w:val="008F66A6"/>
    <w:rsid w:val="008F6B7F"/>
    <w:rsid w:val="008F6FAB"/>
    <w:rsid w:val="008F71D4"/>
    <w:rsid w:val="008F7C42"/>
    <w:rsid w:val="00900407"/>
    <w:rsid w:val="009006C2"/>
    <w:rsid w:val="009018C2"/>
    <w:rsid w:val="0090291C"/>
    <w:rsid w:val="009036EA"/>
    <w:rsid w:val="0090392E"/>
    <w:rsid w:val="009045C7"/>
    <w:rsid w:val="00904B0E"/>
    <w:rsid w:val="0090572E"/>
    <w:rsid w:val="00905F2F"/>
    <w:rsid w:val="009062F4"/>
    <w:rsid w:val="009064E8"/>
    <w:rsid w:val="00906521"/>
    <w:rsid w:val="009067F5"/>
    <w:rsid w:val="00906E8A"/>
    <w:rsid w:val="009074AB"/>
    <w:rsid w:val="009079E9"/>
    <w:rsid w:val="00907FAB"/>
    <w:rsid w:val="009105F3"/>
    <w:rsid w:val="009110DA"/>
    <w:rsid w:val="00911BB5"/>
    <w:rsid w:val="00911DFC"/>
    <w:rsid w:val="0091239F"/>
    <w:rsid w:val="00912974"/>
    <w:rsid w:val="009135C5"/>
    <w:rsid w:val="009141C8"/>
    <w:rsid w:val="0091663D"/>
    <w:rsid w:val="00916A02"/>
    <w:rsid w:val="00916B24"/>
    <w:rsid w:val="00917D58"/>
    <w:rsid w:val="00920224"/>
    <w:rsid w:val="009203A5"/>
    <w:rsid w:val="00920EB2"/>
    <w:rsid w:val="009211BB"/>
    <w:rsid w:val="00921CD7"/>
    <w:rsid w:val="009239AF"/>
    <w:rsid w:val="009248A0"/>
    <w:rsid w:val="00924925"/>
    <w:rsid w:val="00924B0D"/>
    <w:rsid w:val="00926122"/>
    <w:rsid w:val="0092654E"/>
    <w:rsid w:val="00927C79"/>
    <w:rsid w:val="00927E1C"/>
    <w:rsid w:val="00927FB4"/>
    <w:rsid w:val="0093006B"/>
    <w:rsid w:val="00930B91"/>
    <w:rsid w:val="0093189C"/>
    <w:rsid w:val="00931D5F"/>
    <w:rsid w:val="009323AB"/>
    <w:rsid w:val="009323F3"/>
    <w:rsid w:val="0093260A"/>
    <w:rsid w:val="00932956"/>
    <w:rsid w:val="00932F5F"/>
    <w:rsid w:val="00934B4B"/>
    <w:rsid w:val="00935FC7"/>
    <w:rsid w:val="009362AE"/>
    <w:rsid w:val="009362F6"/>
    <w:rsid w:val="00936412"/>
    <w:rsid w:val="00941368"/>
    <w:rsid w:val="009415CF"/>
    <w:rsid w:val="00941A47"/>
    <w:rsid w:val="00941ACC"/>
    <w:rsid w:val="00941F9D"/>
    <w:rsid w:val="009420E5"/>
    <w:rsid w:val="009421C9"/>
    <w:rsid w:val="00942767"/>
    <w:rsid w:val="0094402C"/>
    <w:rsid w:val="00944489"/>
    <w:rsid w:val="00944D03"/>
    <w:rsid w:val="009454C2"/>
    <w:rsid w:val="00945937"/>
    <w:rsid w:val="00946787"/>
    <w:rsid w:val="009479A8"/>
    <w:rsid w:val="00947C21"/>
    <w:rsid w:val="009506B1"/>
    <w:rsid w:val="0095117A"/>
    <w:rsid w:val="00952461"/>
    <w:rsid w:val="00952CE2"/>
    <w:rsid w:val="00953038"/>
    <w:rsid w:val="00954A96"/>
    <w:rsid w:val="009560D5"/>
    <w:rsid w:val="00956292"/>
    <w:rsid w:val="009573D6"/>
    <w:rsid w:val="00957B3F"/>
    <w:rsid w:val="00957D6B"/>
    <w:rsid w:val="0096018D"/>
    <w:rsid w:val="00960E7A"/>
    <w:rsid w:val="00960EEA"/>
    <w:rsid w:val="009610DC"/>
    <w:rsid w:val="00961294"/>
    <w:rsid w:val="009616CA"/>
    <w:rsid w:val="00961C8F"/>
    <w:rsid w:val="00962453"/>
    <w:rsid w:val="00962708"/>
    <w:rsid w:val="00962E49"/>
    <w:rsid w:val="00963074"/>
    <w:rsid w:val="0096383F"/>
    <w:rsid w:val="00963923"/>
    <w:rsid w:val="00963ED4"/>
    <w:rsid w:val="009641E5"/>
    <w:rsid w:val="00964270"/>
    <w:rsid w:val="00964833"/>
    <w:rsid w:val="00965424"/>
    <w:rsid w:val="009657B0"/>
    <w:rsid w:val="00965824"/>
    <w:rsid w:val="0096606A"/>
    <w:rsid w:val="0096672E"/>
    <w:rsid w:val="00966992"/>
    <w:rsid w:val="00966996"/>
    <w:rsid w:val="00966D87"/>
    <w:rsid w:val="00966DEE"/>
    <w:rsid w:val="009671BB"/>
    <w:rsid w:val="00967708"/>
    <w:rsid w:val="00967710"/>
    <w:rsid w:val="00970150"/>
    <w:rsid w:val="00972799"/>
    <w:rsid w:val="009727AA"/>
    <w:rsid w:val="00972D2E"/>
    <w:rsid w:val="00973217"/>
    <w:rsid w:val="0097337F"/>
    <w:rsid w:val="009735EB"/>
    <w:rsid w:val="00974542"/>
    <w:rsid w:val="0097482A"/>
    <w:rsid w:val="0097521E"/>
    <w:rsid w:val="0097522A"/>
    <w:rsid w:val="009757EE"/>
    <w:rsid w:val="00975F35"/>
    <w:rsid w:val="009769AE"/>
    <w:rsid w:val="009772B4"/>
    <w:rsid w:val="00977ACF"/>
    <w:rsid w:val="009800BA"/>
    <w:rsid w:val="00981B50"/>
    <w:rsid w:val="009825E2"/>
    <w:rsid w:val="00982B90"/>
    <w:rsid w:val="00982E19"/>
    <w:rsid w:val="009831F1"/>
    <w:rsid w:val="00983AB6"/>
    <w:rsid w:val="00983ADE"/>
    <w:rsid w:val="009840B2"/>
    <w:rsid w:val="00984131"/>
    <w:rsid w:val="009845DB"/>
    <w:rsid w:val="00987AF0"/>
    <w:rsid w:val="00987BC8"/>
    <w:rsid w:val="00987CFE"/>
    <w:rsid w:val="00990C4B"/>
    <w:rsid w:val="00990ED9"/>
    <w:rsid w:val="009915AC"/>
    <w:rsid w:val="00992310"/>
    <w:rsid w:val="009927B2"/>
    <w:rsid w:val="0099351D"/>
    <w:rsid w:val="00993CB8"/>
    <w:rsid w:val="00993F64"/>
    <w:rsid w:val="009942E8"/>
    <w:rsid w:val="00994552"/>
    <w:rsid w:val="009949D1"/>
    <w:rsid w:val="00994A36"/>
    <w:rsid w:val="0099624B"/>
    <w:rsid w:val="009A00A8"/>
    <w:rsid w:val="009A07CA"/>
    <w:rsid w:val="009A1E95"/>
    <w:rsid w:val="009A2550"/>
    <w:rsid w:val="009A267E"/>
    <w:rsid w:val="009A3082"/>
    <w:rsid w:val="009A32D8"/>
    <w:rsid w:val="009A36E7"/>
    <w:rsid w:val="009A4915"/>
    <w:rsid w:val="009A4F2D"/>
    <w:rsid w:val="009A68C7"/>
    <w:rsid w:val="009A6D88"/>
    <w:rsid w:val="009A73DB"/>
    <w:rsid w:val="009A7937"/>
    <w:rsid w:val="009A7E46"/>
    <w:rsid w:val="009B02B9"/>
    <w:rsid w:val="009B05FF"/>
    <w:rsid w:val="009B09F4"/>
    <w:rsid w:val="009B28D7"/>
    <w:rsid w:val="009B4C04"/>
    <w:rsid w:val="009B4FDC"/>
    <w:rsid w:val="009B5904"/>
    <w:rsid w:val="009B6B9B"/>
    <w:rsid w:val="009B6D1E"/>
    <w:rsid w:val="009B6E5D"/>
    <w:rsid w:val="009B79F3"/>
    <w:rsid w:val="009C0A04"/>
    <w:rsid w:val="009C0AE1"/>
    <w:rsid w:val="009C0FF5"/>
    <w:rsid w:val="009C147F"/>
    <w:rsid w:val="009C16BC"/>
    <w:rsid w:val="009C24CF"/>
    <w:rsid w:val="009C30CC"/>
    <w:rsid w:val="009C3545"/>
    <w:rsid w:val="009C3962"/>
    <w:rsid w:val="009C494A"/>
    <w:rsid w:val="009C4B94"/>
    <w:rsid w:val="009C51FF"/>
    <w:rsid w:val="009C523C"/>
    <w:rsid w:val="009C56BF"/>
    <w:rsid w:val="009C6727"/>
    <w:rsid w:val="009C6C08"/>
    <w:rsid w:val="009C6C0E"/>
    <w:rsid w:val="009C6E49"/>
    <w:rsid w:val="009C7312"/>
    <w:rsid w:val="009D0705"/>
    <w:rsid w:val="009D1FEA"/>
    <w:rsid w:val="009D2425"/>
    <w:rsid w:val="009D34E0"/>
    <w:rsid w:val="009D3897"/>
    <w:rsid w:val="009D5658"/>
    <w:rsid w:val="009D5DE4"/>
    <w:rsid w:val="009D6200"/>
    <w:rsid w:val="009D6377"/>
    <w:rsid w:val="009D65E8"/>
    <w:rsid w:val="009D6BFD"/>
    <w:rsid w:val="009D7141"/>
    <w:rsid w:val="009E04D4"/>
    <w:rsid w:val="009E1143"/>
    <w:rsid w:val="009E11C0"/>
    <w:rsid w:val="009E12CD"/>
    <w:rsid w:val="009E219F"/>
    <w:rsid w:val="009E2537"/>
    <w:rsid w:val="009E2966"/>
    <w:rsid w:val="009E37CC"/>
    <w:rsid w:val="009E525A"/>
    <w:rsid w:val="009E537C"/>
    <w:rsid w:val="009E5D22"/>
    <w:rsid w:val="009E5D84"/>
    <w:rsid w:val="009E605C"/>
    <w:rsid w:val="009E6565"/>
    <w:rsid w:val="009E6773"/>
    <w:rsid w:val="009E6E15"/>
    <w:rsid w:val="009E705E"/>
    <w:rsid w:val="009E7645"/>
    <w:rsid w:val="009E7CB8"/>
    <w:rsid w:val="009F072A"/>
    <w:rsid w:val="009F0BCE"/>
    <w:rsid w:val="009F1118"/>
    <w:rsid w:val="009F178D"/>
    <w:rsid w:val="009F2F90"/>
    <w:rsid w:val="009F331E"/>
    <w:rsid w:val="009F3528"/>
    <w:rsid w:val="009F35CA"/>
    <w:rsid w:val="009F51CE"/>
    <w:rsid w:val="009F52E4"/>
    <w:rsid w:val="009F553D"/>
    <w:rsid w:val="009F719D"/>
    <w:rsid w:val="009F7DA9"/>
    <w:rsid w:val="009F7F14"/>
    <w:rsid w:val="00A01FE4"/>
    <w:rsid w:val="00A02910"/>
    <w:rsid w:val="00A037F7"/>
    <w:rsid w:val="00A0382F"/>
    <w:rsid w:val="00A03FA4"/>
    <w:rsid w:val="00A049A1"/>
    <w:rsid w:val="00A04EB2"/>
    <w:rsid w:val="00A06886"/>
    <w:rsid w:val="00A06AE9"/>
    <w:rsid w:val="00A06F1B"/>
    <w:rsid w:val="00A074DF"/>
    <w:rsid w:val="00A10315"/>
    <w:rsid w:val="00A10537"/>
    <w:rsid w:val="00A10859"/>
    <w:rsid w:val="00A11009"/>
    <w:rsid w:val="00A1106B"/>
    <w:rsid w:val="00A11E6A"/>
    <w:rsid w:val="00A124A5"/>
    <w:rsid w:val="00A1262C"/>
    <w:rsid w:val="00A126C7"/>
    <w:rsid w:val="00A134AF"/>
    <w:rsid w:val="00A13675"/>
    <w:rsid w:val="00A13DA2"/>
    <w:rsid w:val="00A1464C"/>
    <w:rsid w:val="00A14A63"/>
    <w:rsid w:val="00A15495"/>
    <w:rsid w:val="00A15531"/>
    <w:rsid w:val="00A16593"/>
    <w:rsid w:val="00A16BE9"/>
    <w:rsid w:val="00A16CA9"/>
    <w:rsid w:val="00A170A3"/>
    <w:rsid w:val="00A173A5"/>
    <w:rsid w:val="00A17626"/>
    <w:rsid w:val="00A211C4"/>
    <w:rsid w:val="00A2131A"/>
    <w:rsid w:val="00A21EC7"/>
    <w:rsid w:val="00A235B9"/>
    <w:rsid w:val="00A24761"/>
    <w:rsid w:val="00A2520D"/>
    <w:rsid w:val="00A25232"/>
    <w:rsid w:val="00A26F7A"/>
    <w:rsid w:val="00A2789C"/>
    <w:rsid w:val="00A31153"/>
    <w:rsid w:val="00A31360"/>
    <w:rsid w:val="00A31873"/>
    <w:rsid w:val="00A31963"/>
    <w:rsid w:val="00A328D4"/>
    <w:rsid w:val="00A32F9F"/>
    <w:rsid w:val="00A34153"/>
    <w:rsid w:val="00A34B03"/>
    <w:rsid w:val="00A357E4"/>
    <w:rsid w:val="00A35F19"/>
    <w:rsid w:val="00A3668F"/>
    <w:rsid w:val="00A368B3"/>
    <w:rsid w:val="00A36BEC"/>
    <w:rsid w:val="00A3785F"/>
    <w:rsid w:val="00A37D4B"/>
    <w:rsid w:val="00A37D73"/>
    <w:rsid w:val="00A40877"/>
    <w:rsid w:val="00A40C59"/>
    <w:rsid w:val="00A4106E"/>
    <w:rsid w:val="00A418C0"/>
    <w:rsid w:val="00A41BFE"/>
    <w:rsid w:val="00A4216B"/>
    <w:rsid w:val="00A42535"/>
    <w:rsid w:val="00A42896"/>
    <w:rsid w:val="00A42F5A"/>
    <w:rsid w:val="00A431EB"/>
    <w:rsid w:val="00A43371"/>
    <w:rsid w:val="00A44350"/>
    <w:rsid w:val="00A44824"/>
    <w:rsid w:val="00A44D1F"/>
    <w:rsid w:val="00A451EE"/>
    <w:rsid w:val="00A458A9"/>
    <w:rsid w:val="00A45CC1"/>
    <w:rsid w:val="00A45DDE"/>
    <w:rsid w:val="00A46EDD"/>
    <w:rsid w:val="00A47184"/>
    <w:rsid w:val="00A50833"/>
    <w:rsid w:val="00A51B6A"/>
    <w:rsid w:val="00A51D69"/>
    <w:rsid w:val="00A52AA2"/>
    <w:rsid w:val="00A52AF4"/>
    <w:rsid w:val="00A530DE"/>
    <w:rsid w:val="00A53248"/>
    <w:rsid w:val="00A5446C"/>
    <w:rsid w:val="00A54B57"/>
    <w:rsid w:val="00A54F47"/>
    <w:rsid w:val="00A5506A"/>
    <w:rsid w:val="00A56318"/>
    <w:rsid w:val="00A57285"/>
    <w:rsid w:val="00A578C0"/>
    <w:rsid w:val="00A57C65"/>
    <w:rsid w:val="00A57DA5"/>
    <w:rsid w:val="00A57F87"/>
    <w:rsid w:val="00A61625"/>
    <w:rsid w:val="00A61644"/>
    <w:rsid w:val="00A638D6"/>
    <w:rsid w:val="00A63B42"/>
    <w:rsid w:val="00A64A28"/>
    <w:rsid w:val="00A65FE9"/>
    <w:rsid w:val="00A67629"/>
    <w:rsid w:val="00A67C19"/>
    <w:rsid w:val="00A67F15"/>
    <w:rsid w:val="00A70B61"/>
    <w:rsid w:val="00A7119F"/>
    <w:rsid w:val="00A71F2C"/>
    <w:rsid w:val="00A72165"/>
    <w:rsid w:val="00A72B79"/>
    <w:rsid w:val="00A72EA0"/>
    <w:rsid w:val="00A7322B"/>
    <w:rsid w:val="00A73657"/>
    <w:rsid w:val="00A73D57"/>
    <w:rsid w:val="00A74434"/>
    <w:rsid w:val="00A744E2"/>
    <w:rsid w:val="00A75578"/>
    <w:rsid w:val="00A76361"/>
    <w:rsid w:val="00A76684"/>
    <w:rsid w:val="00A76930"/>
    <w:rsid w:val="00A76DCE"/>
    <w:rsid w:val="00A772CC"/>
    <w:rsid w:val="00A77447"/>
    <w:rsid w:val="00A77478"/>
    <w:rsid w:val="00A776FD"/>
    <w:rsid w:val="00A77C53"/>
    <w:rsid w:val="00A8080C"/>
    <w:rsid w:val="00A812CA"/>
    <w:rsid w:val="00A81B4A"/>
    <w:rsid w:val="00A82102"/>
    <w:rsid w:val="00A82235"/>
    <w:rsid w:val="00A822E6"/>
    <w:rsid w:val="00A8232C"/>
    <w:rsid w:val="00A833EB"/>
    <w:rsid w:val="00A855F5"/>
    <w:rsid w:val="00A863E7"/>
    <w:rsid w:val="00A8679D"/>
    <w:rsid w:val="00A86A4F"/>
    <w:rsid w:val="00A86CB2"/>
    <w:rsid w:val="00A87B9B"/>
    <w:rsid w:val="00A87DA4"/>
    <w:rsid w:val="00A901FD"/>
    <w:rsid w:val="00A90F92"/>
    <w:rsid w:val="00A914C0"/>
    <w:rsid w:val="00A916CD"/>
    <w:rsid w:val="00A91CCF"/>
    <w:rsid w:val="00A9374F"/>
    <w:rsid w:val="00A94103"/>
    <w:rsid w:val="00A942CC"/>
    <w:rsid w:val="00A946BD"/>
    <w:rsid w:val="00A94E9B"/>
    <w:rsid w:val="00A95199"/>
    <w:rsid w:val="00A95B74"/>
    <w:rsid w:val="00A95CA6"/>
    <w:rsid w:val="00A96D68"/>
    <w:rsid w:val="00A96EE1"/>
    <w:rsid w:val="00A96F05"/>
    <w:rsid w:val="00A97552"/>
    <w:rsid w:val="00A9799D"/>
    <w:rsid w:val="00AA0077"/>
    <w:rsid w:val="00AA04F2"/>
    <w:rsid w:val="00AA0DEC"/>
    <w:rsid w:val="00AA0E7F"/>
    <w:rsid w:val="00AA18CB"/>
    <w:rsid w:val="00AA203E"/>
    <w:rsid w:val="00AA2B5F"/>
    <w:rsid w:val="00AA2F0C"/>
    <w:rsid w:val="00AA384C"/>
    <w:rsid w:val="00AA3A28"/>
    <w:rsid w:val="00AA571E"/>
    <w:rsid w:val="00AA60AB"/>
    <w:rsid w:val="00AA62BF"/>
    <w:rsid w:val="00AA69D0"/>
    <w:rsid w:val="00AA6D12"/>
    <w:rsid w:val="00AA6E3E"/>
    <w:rsid w:val="00AA6E5C"/>
    <w:rsid w:val="00AA718D"/>
    <w:rsid w:val="00AA7B03"/>
    <w:rsid w:val="00AB0B4F"/>
    <w:rsid w:val="00AB2055"/>
    <w:rsid w:val="00AB242D"/>
    <w:rsid w:val="00AB55F8"/>
    <w:rsid w:val="00AB6DED"/>
    <w:rsid w:val="00AB7098"/>
    <w:rsid w:val="00AB71CE"/>
    <w:rsid w:val="00AB7952"/>
    <w:rsid w:val="00AC036D"/>
    <w:rsid w:val="00AC1A25"/>
    <w:rsid w:val="00AC311A"/>
    <w:rsid w:val="00AC38A5"/>
    <w:rsid w:val="00AC3FEC"/>
    <w:rsid w:val="00AC472E"/>
    <w:rsid w:val="00AC54A9"/>
    <w:rsid w:val="00AC6353"/>
    <w:rsid w:val="00AC70F8"/>
    <w:rsid w:val="00AD0116"/>
    <w:rsid w:val="00AD0560"/>
    <w:rsid w:val="00AD1BC3"/>
    <w:rsid w:val="00AD22DB"/>
    <w:rsid w:val="00AD330D"/>
    <w:rsid w:val="00AD369D"/>
    <w:rsid w:val="00AD3EB0"/>
    <w:rsid w:val="00AD5145"/>
    <w:rsid w:val="00AD659D"/>
    <w:rsid w:val="00AD7A2A"/>
    <w:rsid w:val="00AE0B92"/>
    <w:rsid w:val="00AE1532"/>
    <w:rsid w:val="00AE1C85"/>
    <w:rsid w:val="00AE2462"/>
    <w:rsid w:val="00AE308E"/>
    <w:rsid w:val="00AE3A28"/>
    <w:rsid w:val="00AE4543"/>
    <w:rsid w:val="00AE4A5D"/>
    <w:rsid w:val="00AE4A69"/>
    <w:rsid w:val="00AE4D99"/>
    <w:rsid w:val="00AE5474"/>
    <w:rsid w:val="00AE71E0"/>
    <w:rsid w:val="00AE728A"/>
    <w:rsid w:val="00AE7506"/>
    <w:rsid w:val="00AE7A7A"/>
    <w:rsid w:val="00AF01D8"/>
    <w:rsid w:val="00AF0C41"/>
    <w:rsid w:val="00AF30A5"/>
    <w:rsid w:val="00AF423C"/>
    <w:rsid w:val="00AF5EA7"/>
    <w:rsid w:val="00AF610D"/>
    <w:rsid w:val="00AF61C3"/>
    <w:rsid w:val="00AF720A"/>
    <w:rsid w:val="00AF73B2"/>
    <w:rsid w:val="00B00030"/>
    <w:rsid w:val="00B0040B"/>
    <w:rsid w:val="00B004BC"/>
    <w:rsid w:val="00B008A2"/>
    <w:rsid w:val="00B00AC4"/>
    <w:rsid w:val="00B01833"/>
    <w:rsid w:val="00B02119"/>
    <w:rsid w:val="00B02197"/>
    <w:rsid w:val="00B03631"/>
    <w:rsid w:val="00B03768"/>
    <w:rsid w:val="00B043A2"/>
    <w:rsid w:val="00B044CF"/>
    <w:rsid w:val="00B06CDE"/>
    <w:rsid w:val="00B0723F"/>
    <w:rsid w:val="00B07CB1"/>
    <w:rsid w:val="00B07F0B"/>
    <w:rsid w:val="00B108B0"/>
    <w:rsid w:val="00B10DA3"/>
    <w:rsid w:val="00B11144"/>
    <w:rsid w:val="00B13603"/>
    <w:rsid w:val="00B13702"/>
    <w:rsid w:val="00B139BF"/>
    <w:rsid w:val="00B13D9A"/>
    <w:rsid w:val="00B1441E"/>
    <w:rsid w:val="00B14524"/>
    <w:rsid w:val="00B1463D"/>
    <w:rsid w:val="00B147BB"/>
    <w:rsid w:val="00B147EC"/>
    <w:rsid w:val="00B14A32"/>
    <w:rsid w:val="00B152E2"/>
    <w:rsid w:val="00B153DE"/>
    <w:rsid w:val="00B15B65"/>
    <w:rsid w:val="00B15C5F"/>
    <w:rsid w:val="00B15D44"/>
    <w:rsid w:val="00B15FBD"/>
    <w:rsid w:val="00B17282"/>
    <w:rsid w:val="00B209D8"/>
    <w:rsid w:val="00B215EC"/>
    <w:rsid w:val="00B21980"/>
    <w:rsid w:val="00B21FAC"/>
    <w:rsid w:val="00B22149"/>
    <w:rsid w:val="00B22654"/>
    <w:rsid w:val="00B2424D"/>
    <w:rsid w:val="00B24C63"/>
    <w:rsid w:val="00B24C7A"/>
    <w:rsid w:val="00B25FC3"/>
    <w:rsid w:val="00B27451"/>
    <w:rsid w:val="00B277DB"/>
    <w:rsid w:val="00B27A9C"/>
    <w:rsid w:val="00B27DE4"/>
    <w:rsid w:val="00B27E7B"/>
    <w:rsid w:val="00B31B10"/>
    <w:rsid w:val="00B31D3A"/>
    <w:rsid w:val="00B31FDE"/>
    <w:rsid w:val="00B3335A"/>
    <w:rsid w:val="00B338E7"/>
    <w:rsid w:val="00B33BB0"/>
    <w:rsid w:val="00B33CDE"/>
    <w:rsid w:val="00B33F94"/>
    <w:rsid w:val="00B345BB"/>
    <w:rsid w:val="00B34D75"/>
    <w:rsid w:val="00B34E1C"/>
    <w:rsid w:val="00B35375"/>
    <w:rsid w:val="00B356A4"/>
    <w:rsid w:val="00B37605"/>
    <w:rsid w:val="00B377CB"/>
    <w:rsid w:val="00B37F63"/>
    <w:rsid w:val="00B4003A"/>
    <w:rsid w:val="00B40469"/>
    <w:rsid w:val="00B40FC2"/>
    <w:rsid w:val="00B41A63"/>
    <w:rsid w:val="00B422B9"/>
    <w:rsid w:val="00B42357"/>
    <w:rsid w:val="00B426C7"/>
    <w:rsid w:val="00B42A6C"/>
    <w:rsid w:val="00B42AE4"/>
    <w:rsid w:val="00B42E4F"/>
    <w:rsid w:val="00B444FC"/>
    <w:rsid w:val="00B4481A"/>
    <w:rsid w:val="00B45337"/>
    <w:rsid w:val="00B454F1"/>
    <w:rsid w:val="00B47203"/>
    <w:rsid w:val="00B47860"/>
    <w:rsid w:val="00B510D2"/>
    <w:rsid w:val="00B51594"/>
    <w:rsid w:val="00B53F4B"/>
    <w:rsid w:val="00B548AB"/>
    <w:rsid w:val="00B54E3B"/>
    <w:rsid w:val="00B55FF8"/>
    <w:rsid w:val="00B560BE"/>
    <w:rsid w:val="00B56726"/>
    <w:rsid w:val="00B5690F"/>
    <w:rsid w:val="00B5735B"/>
    <w:rsid w:val="00B5788C"/>
    <w:rsid w:val="00B6099F"/>
    <w:rsid w:val="00B610E3"/>
    <w:rsid w:val="00B61340"/>
    <w:rsid w:val="00B61B56"/>
    <w:rsid w:val="00B61DC3"/>
    <w:rsid w:val="00B61E76"/>
    <w:rsid w:val="00B63558"/>
    <w:rsid w:val="00B637D5"/>
    <w:rsid w:val="00B63EB0"/>
    <w:rsid w:val="00B645BA"/>
    <w:rsid w:val="00B647A5"/>
    <w:rsid w:val="00B64917"/>
    <w:rsid w:val="00B6575C"/>
    <w:rsid w:val="00B65FF0"/>
    <w:rsid w:val="00B6648B"/>
    <w:rsid w:val="00B665F0"/>
    <w:rsid w:val="00B66983"/>
    <w:rsid w:val="00B705D8"/>
    <w:rsid w:val="00B7080A"/>
    <w:rsid w:val="00B7110C"/>
    <w:rsid w:val="00B71D76"/>
    <w:rsid w:val="00B725F9"/>
    <w:rsid w:val="00B72CC4"/>
    <w:rsid w:val="00B72D26"/>
    <w:rsid w:val="00B730E8"/>
    <w:rsid w:val="00B742C1"/>
    <w:rsid w:val="00B743D3"/>
    <w:rsid w:val="00B7556E"/>
    <w:rsid w:val="00B7589A"/>
    <w:rsid w:val="00B76831"/>
    <w:rsid w:val="00B76D0F"/>
    <w:rsid w:val="00B77569"/>
    <w:rsid w:val="00B77AD0"/>
    <w:rsid w:val="00B77B60"/>
    <w:rsid w:val="00B77B63"/>
    <w:rsid w:val="00B77F2F"/>
    <w:rsid w:val="00B809E5"/>
    <w:rsid w:val="00B81291"/>
    <w:rsid w:val="00B81A42"/>
    <w:rsid w:val="00B820AD"/>
    <w:rsid w:val="00B8233E"/>
    <w:rsid w:val="00B82EEC"/>
    <w:rsid w:val="00B83C52"/>
    <w:rsid w:val="00B83EC1"/>
    <w:rsid w:val="00B84DCE"/>
    <w:rsid w:val="00B85345"/>
    <w:rsid w:val="00B85495"/>
    <w:rsid w:val="00B85667"/>
    <w:rsid w:val="00B85D40"/>
    <w:rsid w:val="00B86A07"/>
    <w:rsid w:val="00B86FD7"/>
    <w:rsid w:val="00B879B9"/>
    <w:rsid w:val="00B87C61"/>
    <w:rsid w:val="00B87EE1"/>
    <w:rsid w:val="00B900FD"/>
    <w:rsid w:val="00B913F8"/>
    <w:rsid w:val="00B91426"/>
    <w:rsid w:val="00B91657"/>
    <w:rsid w:val="00B91779"/>
    <w:rsid w:val="00B91DCF"/>
    <w:rsid w:val="00B927B6"/>
    <w:rsid w:val="00B92BFB"/>
    <w:rsid w:val="00B933A4"/>
    <w:rsid w:val="00B97D43"/>
    <w:rsid w:val="00BA0B86"/>
    <w:rsid w:val="00BA1001"/>
    <w:rsid w:val="00BA1398"/>
    <w:rsid w:val="00BA184C"/>
    <w:rsid w:val="00BA1B67"/>
    <w:rsid w:val="00BA1C6E"/>
    <w:rsid w:val="00BA27C7"/>
    <w:rsid w:val="00BA3687"/>
    <w:rsid w:val="00BA389F"/>
    <w:rsid w:val="00BA4533"/>
    <w:rsid w:val="00BA4941"/>
    <w:rsid w:val="00BA50EF"/>
    <w:rsid w:val="00BA5399"/>
    <w:rsid w:val="00BA5627"/>
    <w:rsid w:val="00BA61F7"/>
    <w:rsid w:val="00BA6F55"/>
    <w:rsid w:val="00BB019A"/>
    <w:rsid w:val="00BB0629"/>
    <w:rsid w:val="00BB0637"/>
    <w:rsid w:val="00BB09AB"/>
    <w:rsid w:val="00BB1D3F"/>
    <w:rsid w:val="00BB1E8E"/>
    <w:rsid w:val="00BB24CC"/>
    <w:rsid w:val="00BB4C0E"/>
    <w:rsid w:val="00BB4CC9"/>
    <w:rsid w:val="00BB4E9A"/>
    <w:rsid w:val="00BB5303"/>
    <w:rsid w:val="00BB5A0B"/>
    <w:rsid w:val="00BB6187"/>
    <w:rsid w:val="00BB740C"/>
    <w:rsid w:val="00BB7487"/>
    <w:rsid w:val="00BB7A48"/>
    <w:rsid w:val="00BC0A8E"/>
    <w:rsid w:val="00BC2C01"/>
    <w:rsid w:val="00BC38F0"/>
    <w:rsid w:val="00BC3983"/>
    <w:rsid w:val="00BC3BC5"/>
    <w:rsid w:val="00BC413A"/>
    <w:rsid w:val="00BC4CBC"/>
    <w:rsid w:val="00BC5CEA"/>
    <w:rsid w:val="00BC5DCB"/>
    <w:rsid w:val="00BC6AAA"/>
    <w:rsid w:val="00BC6EEE"/>
    <w:rsid w:val="00BC7DB5"/>
    <w:rsid w:val="00BD0EBD"/>
    <w:rsid w:val="00BD11C7"/>
    <w:rsid w:val="00BD2529"/>
    <w:rsid w:val="00BD37C1"/>
    <w:rsid w:val="00BD3D1E"/>
    <w:rsid w:val="00BD4990"/>
    <w:rsid w:val="00BD4A32"/>
    <w:rsid w:val="00BD4D24"/>
    <w:rsid w:val="00BD5038"/>
    <w:rsid w:val="00BD50F5"/>
    <w:rsid w:val="00BD5E8F"/>
    <w:rsid w:val="00BD657B"/>
    <w:rsid w:val="00BD6D01"/>
    <w:rsid w:val="00BD6E27"/>
    <w:rsid w:val="00BD7268"/>
    <w:rsid w:val="00BD777B"/>
    <w:rsid w:val="00BD77D9"/>
    <w:rsid w:val="00BD7E85"/>
    <w:rsid w:val="00BE0252"/>
    <w:rsid w:val="00BE07C2"/>
    <w:rsid w:val="00BE1040"/>
    <w:rsid w:val="00BE1097"/>
    <w:rsid w:val="00BE1BE2"/>
    <w:rsid w:val="00BE1C80"/>
    <w:rsid w:val="00BE1F3B"/>
    <w:rsid w:val="00BE2E9C"/>
    <w:rsid w:val="00BE3449"/>
    <w:rsid w:val="00BE35B6"/>
    <w:rsid w:val="00BE4802"/>
    <w:rsid w:val="00BE4C00"/>
    <w:rsid w:val="00BE4E29"/>
    <w:rsid w:val="00BE4F68"/>
    <w:rsid w:val="00BE5440"/>
    <w:rsid w:val="00BE57A1"/>
    <w:rsid w:val="00BE5DD3"/>
    <w:rsid w:val="00BE6419"/>
    <w:rsid w:val="00BE67EB"/>
    <w:rsid w:val="00BE7571"/>
    <w:rsid w:val="00BE7937"/>
    <w:rsid w:val="00BE79AB"/>
    <w:rsid w:val="00BF00F8"/>
    <w:rsid w:val="00BF0211"/>
    <w:rsid w:val="00BF0470"/>
    <w:rsid w:val="00BF067D"/>
    <w:rsid w:val="00BF0E43"/>
    <w:rsid w:val="00BF111D"/>
    <w:rsid w:val="00BF1A47"/>
    <w:rsid w:val="00BF368F"/>
    <w:rsid w:val="00BF3783"/>
    <w:rsid w:val="00BF3D84"/>
    <w:rsid w:val="00BF4592"/>
    <w:rsid w:val="00BF477E"/>
    <w:rsid w:val="00BF5A4B"/>
    <w:rsid w:val="00BF5D86"/>
    <w:rsid w:val="00BF73E7"/>
    <w:rsid w:val="00C01370"/>
    <w:rsid w:val="00C01541"/>
    <w:rsid w:val="00C0196A"/>
    <w:rsid w:val="00C02755"/>
    <w:rsid w:val="00C02856"/>
    <w:rsid w:val="00C030E0"/>
    <w:rsid w:val="00C03194"/>
    <w:rsid w:val="00C04675"/>
    <w:rsid w:val="00C046F7"/>
    <w:rsid w:val="00C04B34"/>
    <w:rsid w:val="00C0519B"/>
    <w:rsid w:val="00C064BB"/>
    <w:rsid w:val="00C06656"/>
    <w:rsid w:val="00C06672"/>
    <w:rsid w:val="00C0795C"/>
    <w:rsid w:val="00C07F61"/>
    <w:rsid w:val="00C10C14"/>
    <w:rsid w:val="00C10FB3"/>
    <w:rsid w:val="00C11170"/>
    <w:rsid w:val="00C11FB2"/>
    <w:rsid w:val="00C123FD"/>
    <w:rsid w:val="00C12449"/>
    <w:rsid w:val="00C131D3"/>
    <w:rsid w:val="00C142AA"/>
    <w:rsid w:val="00C145FA"/>
    <w:rsid w:val="00C15555"/>
    <w:rsid w:val="00C155AD"/>
    <w:rsid w:val="00C158B1"/>
    <w:rsid w:val="00C15DA1"/>
    <w:rsid w:val="00C16AB8"/>
    <w:rsid w:val="00C16BAA"/>
    <w:rsid w:val="00C2071C"/>
    <w:rsid w:val="00C20F2C"/>
    <w:rsid w:val="00C21DF1"/>
    <w:rsid w:val="00C227A3"/>
    <w:rsid w:val="00C22905"/>
    <w:rsid w:val="00C23050"/>
    <w:rsid w:val="00C23071"/>
    <w:rsid w:val="00C233D6"/>
    <w:rsid w:val="00C235F2"/>
    <w:rsid w:val="00C24278"/>
    <w:rsid w:val="00C244D5"/>
    <w:rsid w:val="00C24E0A"/>
    <w:rsid w:val="00C24ED6"/>
    <w:rsid w:val="00C24F32"/>
    <w:rsid w:val="00C2560B"/>
    <w:rsid w:val="00C25FA2"/>
    <w:rsid w:val="00C264AC"/>
    <w:rsid w:val="00C269A1"/>
    <w:rsid w:val="00C26AED"/>
    <w:rsid w:val="00C278D6"/>
    <w:rsid w:val="00C27ADE"/>
    <w:rsid w:val="00C302EE"/>
    <w:rsid w:val="00C30B22"/>
    <w:rsid w:val="00C30E76"/>
    <w:rsid w:val="00C31BD4"/>
    <w:rsid w:val="00C323EF"/>
    <w:rsid w:val="00C32A15"/>
    <w:rsid w:val="00C33A89"/>
    <w:rsid w:val="00C33CE0"/>
    <w:rsid w:val="00C34B49"/>
    <w:rsid w:val="00C3583B"/>
    <w:rsid w:val="00C359B8"/>
    <w:rsid w:val="00C37B24"/>
    <w:rsid w:val="00C4055F"/>
    <w:rsid w:val="00C409B0"/>
    <w:rsid w:val="00C40F24"/>
    <w:rsid w:val="00C41398"/>
    <w:rsid w:val="00C41B7F"/>
    <w:rsid w:val="00C41F8A"/>
    <w:rsid w:val="00C44C9E"/>
    <w:rsid w:val="00C4608B"/>
    <w:rsid w:val="00C47229"/>
    <w:rsid w:val="00C5119E"/>
    <w:rsid w:val="00C5129A"/>
    <w:rsid w:val="00C51866"/>
    <w:rsid w:val="00C546A9"/>
    <w:rsid w:val="00C54923"/>
    <w:rsid w:val="00C56CDE"/>
    <w:rsid w:val="00C56F43"/>
    <w:rsid w:val="00C57255"/>
    <w:rsid w:val="00C57311"/>
    <w:rsid w:val="00C57318"/>
    <w:rsid w:val="00C5754C"/>
    <w:rsid w:val="00C6175B"/>
    <w:rsid w:val="00C628FD"/>
    <w:rsid w:val="00C634CA"/>
    <w:rsid w:val="00C646BB"/>
    <w:rsid w:val="00C65122"/>
    <w:rsid w:val="00C6554E"/>
    <w:rsid w:val="00C65C0F"/>
    <w:rsid w:val="00C65CED"/>
    <w:rsid w:val="00C65F26"/>
    <w:rsid w:val="00C66BFC"/>
    <w:rsid w:val="00C66C9E"/>
    <w:rsid w:val="00C67522"/>
    <w:rsid w:val="00C67A50"/>
    <w:rsid w:val="00C705B5"/>
    <w:rsid w:val="00C71871"/>
    <w:rsid w:val="00C72643"/>
    <w:rsid w:val="00C72E02"/>
    <w:rsid w:val="00C734B2"/>
    <w:rsid w:val="00C743F3"/>
    <w:rsid w:val="00C74CE5"/>
    <w:rsid w:val="00C7663B"/>
    <w:rsid w:val="00C768E6"/>
    <w:rsid w:val="00C77FDE"/>
    <w:rsid w:val="00C80101"/>
    <w:rsid w:val="00C804C7"/>
    <w:rsid w:val="00C806F8"/>
    <w:rsid w:val="00C81250"/>
    <w:rsid w:val="00C81F4B"/>
    <w:rsid w:val="00C822C3"/>
    <w:rsid w:val="00C834BE"/>
    <w:rsid w:val="00C83BA6"/>
    <w:rsid w:val="00C841AE"/>
    <w:rsid w:val="00C84D72"/>
    <w:rsid w:val="00C85114"/>
    <w:rsid w:val="00C85473"/>
    <w:rsid w:val="00C85641"/>
    <w:rsid w:val="00C85A87"/>
    <w:rsid w:val="00C85D56"/>
    <w:rsid w:val="00C870C1"/>
    <w:rsid w:val="00C871C9"/>
    <w:rsid w:val="00C8769D"/>
    <w:rsid w:val="00C87CD0"/>
    <w:rsid w:val="00C87CF7"/>
    <w:rsid w:val="00C87F88"/>
    <w:rsid w:val="00C9057A"/>
    <w:rsid w:val="00C90C52"/>
    <w:rsid w:val="00C90F79"/>
    <w:rsid w:val="00C91253"/>
    <w:rsid w:val="00C91569"/>
    <w:rsid w:val="00C9240D"/>
    <w:rsid w:val="00C929AA"/>
    <w:rsid w:val="00C932F4"/>
    <w:rsid w:val="00C933CC"/>
    <w:rsid w:val="00C94150"/>
    <w:rsid w:val="00C943D6"/>
    <w:rsid w:val="00C946B3"/>
    <w:rsid w:val="00C94881"/>
    <w:rsid w:val="00C952A4"/>
    <w:rsid w:val="00C956D8"/>
    <w:rsid w:val="00C95C08"/>
    <w:rsid w:val="00C95C34"/>
    <w:rsid w:val="00C961EC"/>
    <w:rsid w:val="00C96C21"/>
    <w:rsid w:val="00C9766F"/>
    <w:rsid w:val="00CA0258"/>
    <w:rsid w:val="00CA0A9E"/>
    <w:rsid w:val="00CA0FC7"/>
    <w:rsid w:val="00CA15A9"/>
    <w:rsid w:val="00CA200E"/>
    <w:rsid w:val="00CA231A"/>
    <w:rsid w:val="00CA3968"/>
    <w:rsid w:val="00CA4810"/>
    <w:rsid w:val="00CA4D00"/>
    <w:rsid w:val="00CA552B"/>
    <w:rsid w:val="00CA690D"/>
    <w:rsid w:val="00CA6E2A"/>
    <w:rsid w:val="00CB011E"/>
    <w:rsid w:val="00CB024F"/>
    <w:rsid w:val="00CB0269"/>
    <w:rsid w:val="00CB02F3"/>
    <w:rsid w:val="00CB0423"/>
    <w:rsid w:val="00CB0762"/>
    <w:rsid w:val="00CB1017"/>
    <w:rsid w:val="00CB109B"/>
    <w:rsid w:val="00CB1A70"/>
    <w:rsid w:val="00CB1CDC"/>
    <w:rsid w:val="00CB1D92"/>
    <w:rsid w:val="00CB261F"/>
    <w:rsid w:val="00CB2938"/>
    <w:rsid w:val="00CB31D9"/>
    <w:rsid w:val="00CB3242"/>
    <w:rsid w:val="00CB3993"/>
    <w:rsid w:val="00CB3FFE"/>
    <w:rsid w:val="00CB519B"/>
    <w:rsid w:val="00CB58C7"/>
    <w:rsid w:val="00CB6C42"/>
    <w:rsid w:val="00CC03DC"/>
    <w:rsid w:val="00CC1CC3"/>
    <w:rsid w:val="00CC2844"/>
    <w:rsid w:val="00CC300E"/>
    <w:rsid w:val="00CC31FB"/>
    <w:rsid w:val="00CC3F9E"/>
    <w:rsid w:val="00CC409B"/>
    <w:rsid w:val="00CC5C25"/>
    <w:rsid w:val="00CC6E8A"/>
    <w:rsid w:val="00CC7B4F"/>
    <w:rsid w:val="00CD049C"/>
    <w:rsid w:val="00CD0942"/>
    <w:rsid w:val="00CD0BF8"/>
    <w:rsid w:val="00CD1700"/>
    <w:rsid w:val="00CD4D1D"/>
    <w:rsid w:val="00CD57EB"/>
    <w:rsid w:val="00CD6987"/>
    <w:rsid w:val="00CD6A4D"/>
    <w:rsid w:val="00CD6A71"/>
    <w:rsid w:val="00CD77E5"/>
    <w:rsid w:val="00CE0DA4"/>
    <w:rsid w:val="00CE0DC9"/>
    <w:rsid w:val="00CE1376"/>
    <w:rsid w:val="00CE148B"/>
    <w:rsid w:val="00CE1960"/>
    <w:rsid w:val="00CE290B"/>
    <w:rsid w:val="00CE2F1C"/>
    <w:rsid w:val="00CE35CA"/>
    <w:rsid w:val="00CE3B80"/>
    <w:rsid w:val="00CE4111"/>
    <w:rsid w:val="00CE4E22"/>
    <w:rsid w:val="00CE4EBA"/>
    <w:rsid w:val="00CE5633"/>
    <w:rsid w:val="00CE5D7F"/>
    <w:rsid w:val="00CE67AC"/>
    <w:rsid w:val="00CE6B39"/>
    <w:rsid w:val="00CE7B56"/>
    <w:rsid w:val="00CF0423"/>
    <w:rsid w:val="00CF07BD"/>
    <w:rsid w:val="00CF1368"/>
    <w:rsid w:val="00CF1503"/>
    <w:rsid w:val="00CF188C"/>
    <w:rsid w:val="00CF2FB5"/>
    <w:rsid w:val="00CF3A05"/>
    <w:rsid w:val="00CF488B"/>
    <w:rsid w:val="00CF4E1C"/>
    <w:rsid w:val="00CF527F"/>
    <w:rsid w:val="00CF5718"/>
    <w:rsid w:val="00CF61B8"/>
    <w:rsid w:val="00CF63B1"/>
    <w:rsid w:val="00CF6909"/>
    <w:rsid w:val="00CF6D8A"/>
    <w:rsid w:val="00D001E9"/>
    <w:rsid w:val="00D00C95"/>
    <w:rsid w:val="00D00F62"/>
    <w:rsid w:val="00D0120E"/>
    <w:rsid w:val="00D01F12"/>
    <w:rsid w:val="00D0237D"/>
    <w:rsid w:val="00D026FB"/>
    <w:rsid w:val="00D028B4"/>
    <w:rsid w:val="00D02E04"/>
    <w:rsid w:val="00D03683"/>
    <w:rsid w:val="00D048DC"/>
    <w:rsid w:val="00D05CF4"/>
    <w:rsid w:val="00D05E3B"/>
    <w:rsid w:val="00D05E6C"/>
    <w:rsid w:val="00D05F44"/>
    <w:rsid w:val="00D068B1"/>
    <w:rsid w:val="00D07645"/>
    <w:rsid w:val="00D07BDA"/>
    <w:rsid w:val="00D10BBA"/>
    <w:rsid w:val="00D10F58"/>
    <w:rsid w:val="00D117B3"/>
    <w:rsid w:val="00D12009"/>
    <w:rsid w:val="00D127AE"/>
    <w:rsid w:val="00D13051"/>
    <w:rsid w:val="00D13BAE"/>
    <w:rsid w:val="00D13E36"/>
    <w:rsid w:val="00D14E1D"/>
    <w:rsid w:val="00D14FF0"/>
    <w:rsid w:val="00D154CD"/>
    <w:rsid w:val="00D1608A"/>
    <w:rsid w:val="00D162AD"/>
    <w:rsid w:val="00D16339"/>
    <w:rsid w:val="00D16ABE"/>
    <w:rsid w:val="00D16E77"/>
    <w:rsid w:val="00D17398"/>
    <w:rsid w:val="00D20217"/>
    <w:rsid w:val="00D2055F"/>
    <w:rsid w:val="00D209F4"/>
    <w:rsid w:val="00D20C3D"/>
    <w:rsid w:val="00D21ADC"/>
    <w:rsid w:val="00D22248"/>
    <w:rsid w:val="00D2330F"/>
    <w:rsid w:val="00D23C8F"/>
    <w:rsid w:val="00D23D18"/>
    <w:rsid w:val="00D23DDD"/>
    <w:rsid w:val="00D244A8"/>
    <w:rsid w:val="00D25047"/>
    <w:rsid w:val="00D2576E"/>
    <w:rsid w:val="00D25EB1"/>
    <w:rsid w:val="00D260F7"/>
    <w:rsid w:val="00D2656C"/>
    <w:rsid w:val="00D272B5"/>
    <w:rsid w:val="00D2762F"/>
    <w:rsid w:val="00D279C7"/>
    <w:rsid w:val="00D27CEC"/>
    <w:rsid w:val="00D306EA"/>
    <w:rsid w:val="00D31533"/>
    <w:rsid w:val="00D315DA"/>
    <w:rsid w:val="00D3317D"/>
    <w:rsid w:val="00D348FD"/>
    <w:rsid w:val="00D34BDA"/>
    <w:rsid w:val="00D366AA"/>
    <w:rsid w:val="00D37488"/>
    <w:rsid w:val="00D376B9"/>
    <w:rsid w:val="00D403F3"/>
    <w:rsid w:val="00D407A1"/>
    <w:rsid w:val="00D415EB"/>
    <w:rsid w:val="00D4191E"/>
    <w:rsid w:val="00D432D8"/>
    <w:rsid w:val="00D4331B"/>
    <w:rsid w:val="00D43AC7"/>
    <w:rsid w:val="00D43FB3"/>
    <w:rsid w:val="00D451B6"/>
    <w:rsid w:val="00D458F2"/>
    <w:rsid w:val="00D45FAA"/>
    <w:rsid w:val="00D467BB"/>
    <w:rsid w:val="00D46DE9"/>
    <w:rsid w:val="00D47591"/>
    <w:rsid w:val="00D503F6"/>
    <w:rsid w:val="00D513EA"/>
    <w:rsid w:val="00D51709"/>
    <w:rsid w:val="00D52706"/>
    <w:rsid w:val="00D528A3"/>
    <w:rsid w:val="00D52BDB"/>
    <w:rsid w:val="00D52F55"/>
    <w:rsid w:val="00D545F0"/>
    <w:rsid w:val="00D54723"/>
    <w:rsid w:val="00D54AB7"/>
    <w:rsid w:val="00D54EEB"/>
    <w:rsid w:val="00D54FFC"/>
    <w:rsid w:val="00D555A0"/>
    <w:rsid w:val="00D565D0"/>
    <w:rsid w:val="00D56642"/>
    <w:rsid w:val="00D56668"/>
    <w:rsid w:val="00D5705A"/>
    <w:rsid w:val="00D572F7"/>
    <w:rsid w:val="00D57495"/>
    <w:rsid w:val="00D5764F"/>
    <w:rsid w:val="00D57666"/>
    <w:rsid w:val="00D57A96"/>
    <w:rsid w:val="00D606D2"/>
    <w:rsid w:val="00D606EE"/>
    <w:rsid w:val="00D60768"/>
    <w:rsid w:val="00D62791"/>
    <w:rsid w:val="00D63E6F"/>
    <w:rsid w:val="00D6422F"/>
    <w:rsid w:val="00D6446C"/>
    <w:rsid w:val="00D64D82"/>
    <w:rsid w:val="00D64DB6"/>
    <w:rsid w:val="00D655B9"/>
    <w:rsid w:val="00D65605"/>
    <w:rsid w:val="00D66255"/>
    <w:rsid w:val="00D66524"/>
    <w:rsid w:val="00D66E9F"/>
    <w:rsid w:val="00D66F14"/>
    <w:rsid w:val="00D671BD"/>
    <w:rsid w:val="00D67E83"/>
    <w:rsid w:val="00D705E3"/>
    <w:rsid w:val="00D706D9"/>
    <w:rsid w:val="00D710B9"/>
    <w:rsid w:val="00D715C4"/>
    <w:rsid w:val="00D71A7A"/>
    <w:rsid w:val="00D73429"/>
    <w:rsid w:val="00D73F17"/>
    <w:rsid w:val="00D75E84"/>
    <w:rsid w:val="00D7607D"/>
    <w:rsid w:val="00D76821"/>
    <w:rsid w:val="00D76E3D"/>
    <w:rsid w:val="00D7713F"/>
    <w:rsid w:val="00D77AF1"/>
    <w:rsid w:val="00D800E3"/>
    <w:rsid w:val="00D8089B"/>
    <w:rsid w:val="00D8299D"/>
    <w:rsid w:val="00D8301C"/>
    <w:rsid w:val="00D83406"/>
    <w:rsid w:val="00D8390C"/>
    <w:rsid w:val="00D84DAD"/>
    <w:rsid w:val="00D858DF"/>
    <w:rsid w:val="00D85B14"/>
    <w:rsid w:val="00D86A0A"/>
    <w:rsid w:val="00D86E9D"/>
    <w:rsid w:val="00D87A1E"/>
    <w:rsid w:val="00D9089F"/>
    <w:rsid w:val="00D90D2F"/>
    <w:rsid w:val="00D90FDA"/>
    <w:rsid w:val="00D910F0"/>
    <w:rsid w:val="00D91500"/>
    <w:rsid w:val="00D915C5"/>
    <w:rsid w:val="00D91F6B"/>
    <w:rsid w:val="00D9266A"/>
    <w:rsid w:val="00D926D8"/>
    <w:rsid w:val="00D9359A"/>
    <w:rsid w:val="00D93C81"/>
    <w:rsid w:val="00D93F92"/>
    <w:rsid w:val="00D944C7"/>
    <w:rsid w:val="00D95083"/>
    <w:rsid w:val="00D95E50"/>
    <w:rsid w:val="00D96878"/>
    <w:rsid w:val="00D96B03"/>
    <w:rsid w:val="00D97157"/>
    <w:rsid w:val="00D972E2"/>
    <w:rsid w:val="00D97EAF"/>
    <w:rsid w:val="00DA0495"/>
    <w:rsid w:val="00DA0682"/>
    <w:rsid w:val="00DA0B9C"/>
    <w:rsid w:val="00DA1DA9"/>
    <w:rsid w:val="00DA2EFC"/>
    <w:rsid w:val="00DA3AFB"/>
    <w:rsid w:val="00DA3FC9"/>
    <w:rsid w:val="00DA44EA"/>
    <w:rsid w:val="00DA58FF"/>
    <w:rsid w:val="00DA65DD"/>
    <w:rsid w:val="00DA6B9D"/>
    <w:rsid w:val="00DA7F18"/>
    <w:rsid w:val="00DB02BA"/>
    <w:rsid w:val="00DB15AA"/>
    <w:rsid w:val="00DB2974"/>
    <w:rsid w:val="00DB2EAA"/>
    <w:rsid w:val="00DB2EE1"/>
    <w:rsid w:val="00DB2FCC"/>
    <w:rsid w:val="00DB3738"/>
    <w:rsid w:val="00DB44A7"/>
    <w:rsid w:val="00DB4B04"/>
    <w:rsid w:val="00DB5B3D"/>
    <w:rsid w:val="00DB6BD9"/>
    <w:rsid w:val="00DC0054"/>
    <w:rsid w:val="00DC099A"/>
    <w:rsid w:val="00DC0E45"/>
    <w:rsid w:val="00DC1196"/>
    <w:rsid w:val="00DC18BF"/>
    <w:rsid w:val="00DC242F"/>
    <w:rsid w:val="00DC2E22"/>
    <w:rsid w:val="00DC3075"/>
    <w:rsid w:val="00DC3126"/>
    <w:rsid w:val="00DC35F6"/>
    <w:rsid w:val="00DC598F"/>
    <w:rsid w:val="00DC5FEE"/>
    <w:rsid w:val="00DC6386"/>
    <w:rsid w:val="00DC6A51"/>
    <w:rsid w:val="00DC6ED3"/>
    <w:rsid w:val="00DC70A2"/>
    <w:rsid w:val="00DC7367"/>
    <w:rsid w:val="00DC791D"/>
    <w:rsid w:val="00DD0182"/>
    <w:rsid w:val="00DD07DF"/>
    <w:rsid w:val="00DD1973"/>
    <w:rsid w:val="00DD28F7"/>
    <w:rsid w:val="00DD2FBB"/>
    <w:rsid w:val="00DD3184"/>
    <w:rsid w:val="00DD357E"/>
    <w:rsid w:val="00DD4232"/>
    <w:rsid w:val="00DD4622"/>
    <w:rsid w:val="00DD492E"/>
    <w:rsid w:val="00DD4FF7"/>
    <w:rsid w:val="00DD5449"/>
    <w:rsid w:val="00DD7292"/>
    <w:rsid w:val="00DD7711"/>
    <w:rsid w:val="00DD7FE6"/>
    <w:rsid w:val="00DE02C1"/>
    <w:rsid w:val="00DE0497"/>
    <w:rsid w:val="00DE0B6D"/>
    <w:rsid w:val="00DE0DD9"/>
    <w:rsid w:val="00DE1079"/>
    <w:rsid w:val="00DE17FF"/>
    <w:rsid w:val="00DE2DC9"/>
    <w:rsid w:val="00DE359E"/>
    <w:rsid w:val="00DE37B7"/>
    <w:rsid w:val="00DE38AB"/>
    <w:rsid w:val="00DE3D18"/>
    <w:rsid w:val="00DE3DE6"/>
    <w:rsid w:val="00DE3E3E"/>
    <w:rsid w:val="00DE42EB"/>
    <w:rsid w:val="00DE4576"/>
    <w:rsid w:val="00DE522E"/>
    <w:rsid w:val="00DE5948"/>
    <w:rsid w:val="00DE5CAE"/>
    <w:rsid w:val="00DE5DAE"/>
    <w:rsid w:val="00DE5E20"/>
    <w:rsid w:val="00DE6044"/>
    <w:rsid w:val="00DE6450"/>
    <w:rsid w:val="00DE7A6E"/>
    <w:rsid w:val="00DE7C76"/>
    <w:rsid w:val="00DF018C"/>
    <w:rsid w:val="00DF0243"/>
    <w:rsid w:val="00DF0305"/>
    <w:rsid w:val="00DF039B"/>
    <w:rsid w:val="00DF06A9"/>
    <w:rsid w:val="00DF0863"/>
    <w:rsid w:val="00DF0F13"/>
    <w:rsid w:val="00DF14A9"/>
    <w:rsid w:val="00DF18BD"/>
    <w:rsid w:val="00DF1C5D"/>
    <w:rsid w:val="00DF2B07"/>
    <w:rsid w:val="00DF36A3"/>
    <w:rsid w:val="00DF3AAC"/>
    <w:rsid w:val="00DF4DBF"/>
    <w:rsid w:val="00DF5AA2"/>
    <w:rsid w:val="00DF7058"/>
    <w:rsid w:val="00DF7072"/>
    <w:rsid w:val="00DF76BA"/>
    <w:rsid w:val="00DF7C63"/>
    <w:rsid w:val="00E00169"/>
    <w:rsid w:val="00E00867"/>
    <w:rsid w:val="00E00DE7"/>
    <w:rsid w:val="00E01AA7"/>
    <w:rsid w:val="00E01B41"/>
    <w:rsid w:val="00E01E91"/>
    <w:rsid w:val="00E021E2"/>
    <w:rsid w:val="00E0258B"/>
    <w:rsid w:val="00E03211"/>
    <w:rsid w:val="00E03938"/>
    <w:rsid w:val="00E041DB"/>
    <w:rsid w:val="00E046F2"/>
    <w:rsid w:val="00E04DFD"/>
    <w:rsid w:val="00E05078"/>
    <w:rsid w:val="00E05086"/>
    <w:rsid w:val="00E0558D"/>
    <w:rsid w:val="00E06511"/>
    <w:rsid w:val="00E07092"/>
    <w:rsid w:val="00E075F9"/>
    <w:rsid w:val="00E07E2F"/>
    <w:rsid w:val="00E10601"/>
    <w:rsid w:val="00E10EE9"/>
    <w:rsid w:val="00E11DB9"/>
    <w:rsid w:val="00E11FC2"/>
    <w:rsid w:val="00E120F7"/>
    <w:rsid w:val="00E12250"/>
    <w:rsid w:val="00E12457"/>
    <w:rsid w:val="00E124F4"/>
    <w:rsid w:val="00E12C49"/>
    <w:rsid w:val="00E13098"/>
    <w:rsid w:val="00E134A2"/>
    <w:rsid w:val="00E135C9"/>
    <w:rsid w:val="00E13CFA"/>
    <w:rsid w:val="00E165F5"/>
    <w:rsid w:val="00E167A9"/>
    <w:rsid w:val="00E16898"/>
    <w:rsid w:val="00E168AB"/>
    <w:rsid w:val="00E16B4D"/>
    <w:rsid w:val="00E16B8C"/>
    <w:rsid w:val="00E16DF1"/>
    <w:rsid w:val="00E16F81"/>
    <w:rsid w:val="00E17AFC"/>
    <w:rsid w:val="00E2006C"/>
    <w:rsid w:val="00E209EF"/>
    <w:rsid w:val="00E20B77"/>
    <w:rsid w:val="00E2135B"/>
    <w:rsid w:val="00E216FE"/>
    <w:rsid w:val="00E21DB5"/>
    <w:rsid w:val="00E2275B"/>
    <w:rsid w:val="00E22FA0"/>
    <w:rsid w:val="00E2368B"/>
    <w:rsid w:val="00E23733"/>
    <w:rsid w:val="00E243B3"/>
    <w:rsid w:val="00E247DD"/>
    <w:rsid w:val="00E25466"/>
    <w:rsid w:val="00E25A38"/>
    <w:rsid w:val="00E25B84"/>
    <w:rsid w:val="00E25C06"/>
    <w:rsid w:val="00E2659D"/>
    <w:rsid w:val="00E26F46"/>
    <w:rsid w:val="00E276D4"/>
    <w:rsid w:val="00E306A1"/>
    <w:rsid w:val="00E30ACD"/>
    <w:rsid w:val="00E30E11"/>
    <w:rsid w:val="00E31114"/>
    <w:rsid w:val="00E31884"/>
    <w:rsid w:val="00E31C03"/>
    <w:rsid w:val="00E32B9E"/>
    <w:rsid w:val="00E32FBE"/>
    <w:rsid w:val="00E33BB4"/>
    <w:rsid w:val="00E345BE"/>
    <w:rsid w:val="00E349BE"/>
    <w:rsid w:val="00E3609D"/>
    <w:rsid w:val="00E36CFB"/>
    <w:rsid w:val="00E408B2"/>
    <w:rsid w:val="00E41578"/>
    <w:rsid w:val="00E4238F"/>
    <w:rsid w:val="00E4292E"/>
    <w:rsid w:val="00E42CB4"/>
    <w:rsid w:val="00E43479"/>
    <w:rsid w:val="00E43877"/>
    <w:rsid w:val="00E4418E"/>
    <w:rsid w:val="00E4448A"/>
    <w:rsid w:val="00E45BC2"/>
    <w:rsid w:val="00E467AC"/>
    <w:rsid w:val="00E46C52"/>
    <w:rsid w:val="00E46CB8"/>
    <w:rsid w:val="00E4757B"/>
    <w:rsid w:val="00E477BC"/>
    <w:rsid w:val="00E47F16"/>
    <w:rsid w:val="00E50000"/>
    <w:rsid w:val="00E502D7"/>
    <w:rsid w:val="00E507F9"/>
    <w:rsid w:val="00E50B50"/>
    <w:rsid w:val="00E51064"/>
    <w:rsid w:val="00E51BB6"/>
    <w:rsid w:val="00E52CAB"/>
    <w:rsid w:val="00E530B7"/>
    <w:rsid w:val="00E5381B"/>
    <w:rsid w:val="00E538DE"/>
    <w:rsid w:val="00E53BD3"/>
    <w:rsid w:val="00E54CCC"/>
    <w:rsid w:val="00E55AC5"/>
    <w:rsid w:val="00E55CC8"/>
    <w:rsid w:val="00E56FCD"/>
    <w:rsid w:val="00E57D25"/>
    <w:rsid w:val="00E602ED"/>
    <w:rsid w:val="00E611F4"/>
    <w:rsid w:val="00E6141B"/>
    <w:rsid w:val="00E61790"/>
    <w:rsid w:val="00E6199A"/>
    <w:rsid w:val="00E6222E"/>
    <w:rsid w:val="00E622BF"/>
    <w:rsid w:val="00E632FE"/>
    <w:rsid w:val="00E64692"/>
    <w:rsid w:val="00E65A73"/>
    <w:rsid w:val="00E65DD7"/>
    <w:rsid w:val="00E669D8"/>
    <w:rsid w:val="00E66D6B"/>
    <w:rsid w:val="00E673DD"/>
    <w:rsid w:val="00E67F26"/>
    <w:rsid w:val="00E7093A"/>
    <w:rsid w:val="00E71B68"/>
    <w:rsid w:val="00E71C81"/>
    <w:rsid w:val="00E728E6"/>
    <w:rsid w:val="00E72F1B"/>
    <w:rsid w:val="00E730DA"/>
    <w:rsid w:val="00E73CD3"/>
    <w:rsid w:val="00E73E4E"/>
    <w:rsid w:val="00E741A9"/>
    <w:rsid w:val="00E7492F"/>
    <w:rsid w:val="00E75F2A"/>
    <w:rsid w:val="00E76C96"/>
    <w:rsid w:val="00E77BEF"/>
    <w:rsid w:val="00E77D13"/>
    <w:rsid w:val="00E801E9"/>
    <w:rsid w:val="00E816DB"/>
    <w:rsid w:val="00E81862"/>
    <w:rsid w:val="00E819D5"/>
    <w:rsid w:val="00E8306B"/>
    <w:rsid w:val="00E844B8"/>
    <w:rsid w:val="00E85EB3"/>
    <w:rsid w:val="00E85F47"/>
    <w:rsid w:val="00E864DE"/>
    <w:rsid w:val="00E871D4"/>
    <w:rsid w:val="00E872EF"/>
    <w:rsid w:val="00E90C0A"/>
    <w:rsid w:val="00E90DDF"/>
    <w:rsid w:val="00E91D8F"/>
    <w:rsid w:val="00E92167"/>
    <w:rsid w:val="00E922A9"/>
    <w:rsid w:val="00E922F8"/>
    <w:rsid w:val="00E924F0"/>
    <w:rsid w:val="00E92E00"/>
    <w:rsid w:val="00E93565"/>
    <w:rsid w:val="00E945E8"/>
    <w:rsid w:val="00E9576C"/>
    <w:rsid w:val="00E958F9"/>
    <w:rsid w:val="00E95F15"/>
    <w:rsid w:val="00E967FB"/>
    <w:rsid w:val="00E9699B"/>
    <w:rsid w:val="00E978BB"/>
    <w:rsid w:val="00EA01BB"/>
    <w:rsid w:val="00EA01C8"/>
    <w:rsid w:val="00EA0448"/>
    <w:rsid w:val="00EA0897"/>
    <w:rsid w:val="00EA15DD"/>
    <w:rsid w:val="00EA200D"/>
    <w:rsid w:val="00EA251E"/>
    <w:rsid w:val="00EA2EB1"/>
    <w:rsid w:val="00EA3EEE"/>
    <w:rsid w:val="00EA4F56"/>
    <w:rsid w:val="00EA5349"/>
    <w:rsid w:val="00EA563F"/>
    <w:rsid w:val="00EA5642"/>
    <w:rsid w:val="00EA5C88"/>
    <w:rsid w:val="00EA6D23"/>
    <w:rsid w:val="00EA732D"/>
    <w:rsid w:val="00EA7C40"/>
    <w:rsid w:val="00EB0DD2"/>
    <w:rsid w:val="00EB0E6D"/>
    <w:rsid w:val="00EB1017"/>
    <w:rsid w:val="00EB149E"/>
    <w:rsid w:val="00EB1AE3"/>
    <w:rsid w:val="00EB1B55"/>
    <w:rsid w:val="00EB1D38"/>
    <w:rsid w:val="00EB300E"/>
    <w:rsid w:val="00EB350A"/>
    <w:rsid w:val="00EB3607"/>
    <w:rsid w:val="00EB3F99"/>
    <w:rsid w:val="00EB4F1B"/>
    <w:rsid w:val="00EB52DD"/>
    <w:rsid w:val="00EB69A9"/>
    <w:rsid w:val="00EB6C1E"/>
    <w:rsid w:val="00EB6CF6"/>
    <w:rsid w:val="00EB70B1"/>
    <w:rsid w:val="00EB750F"/>
    <w:rsid w:val="00EB7ED0"/>
    <w:rsid w:val="00EC0625"/>
    <w:rsid w:val="00EC086D"/>
    <w:rsid w:val="00EC09DF"/>
    <w:rsid w:val="00EC1106"/>
    <w:rsid w:val="00EC1800"/>
    <w:rsid w:val="00EC19B2"/>
    <w:rsid w:val="00EC1A64"/>
    <w:rsid w:val="00EC1F13"/>
    <w:rsid w:val="00EC2321"/>
    <w:rsid w:val="00EC3567"/>
    <w:rsid w:val="00EC4360"/>
    <w:rsid w:val="00EC5247"/>
    <w:rsid w:val="00EC5E33"/>
    <w:rsid w:val="00EC6FD7"/>
    <w:rsid w:val="00EC745F"/>
    <w:rsid w:val="00EC7F0B"/>
    <w:rsid w:val="00ED0E8C"/>
    <w:rsid w:val="00ED160F"/>
    <w:rsid w:val="00ED1D90"/>
    <w:rsid w:val="00ED2330"/>
    <w:rsid w:val="00ED23E9"/>
    <w:rsid w:val="00ED2947"/>
    <w:rsid w:val="00ED2ABE"/>
    <w:rsid w:val="00ED2D1B"/>
    <w:rsid w:val="00ED327A"/>
    <w:rsid w:val="00ED3969"/>
    <w:rsid w:val="00ED3B85"/>
    <w:rsid w:val="00ED3DBC"/>
    <w:rsid w:val="00ED49B5"/>
    <w:rsid w:val="00ED4C38"/>
    <w:rsid w:val="00ED66DC"/>
    <w:rsid w:val="00ED7880"/>
    <w:rsid w:val="00EE0A5E"/>
    <w:rsid w:val="00EE1DE5"/>
    <w:rsid w:val="00EE1E98"/>
    <w:rsid w:val="00EE30B3"/>
    <w:rsid w:val="00EE30FF"/>
    <w:rsid w:val="00EE3B7D"/>
    <w:rsid w:val="00EE40BC"/>
    <w:rsid w:val="00EE4542"/>
    <w:rsid w:val="00EE48A3"/>
    <w:rsid w:val="00EE5052"/>
    <w:rsid w:val="00EE52B3"/>
    <w:rsid w:val="00EE5FF2"/>
    <w:rsid w:val="00EE60C8"/>
    <w:rsid w:val="00EE6FAD"/>
    <w:rsid w:val="00EE733A"/>
    <w:rsid w:val="00EF018F"/>
    <w:rsid w:val="00EF09C9"/>
    <w:rsid w:val="00EF0B15"/>
    <w:rsid w:val="00EF1803"/>
    <w:rsid w:val="00EF1A8C"/>
    <w:rsid w:val="00EF2820"/>
    <w:rsid w:val="00EF2A29"/>
    <w:rsid w:val="00EF2F8D"/>
    <w:rsid w:val="00EF3761"/>
    <w:rsid w:val="00EF38BB"/>
    <w:rsid w:val="00EF38C2"/>
    <w:rsid w:val="00EF5168"/>
    <w:rsid w:val="00EF5404"/>
    <w:rsid w:val="00EF5BEE"/>
    <w:rsid w:val="00EF5D84"/>
    <w:rsid w:val="00EF5FFF"/>
    <w:rsid w:val="00EF68AE"/>
    <w:rsid w:val="00EF69E3"/>
    <w:rsid w:val="00EF7D38"/>
    <w:rsid w:val="00F001EC"/>
    <w:rsid w:val="00F0037D"/>
    <w:rsid w:val="00F00A30"/>
    <w:rsid w:val="00F00B21"/>
    <w:rsid w:val="00F011A2"/>
    <w:rsid w:val="00F01BC7"/>
    <w:rsid w:val="00F0230C"/>
    <w:rsid w:val="00F02A20"/>
    <w:rsid w:val="00F02CCD"/>
    <w:rsid w:val="00F02E67"/>
    <w:rsid w:val="00F0301B"/>
    <w:rsid w:val="00F03168"/>
    <w:rsid w:val="00F03270"/>
    <w:rsid w:val="00F03F31"/>
    <w:rsid w:val="00F0416B"/>
    <w:rsid w:val="00F04D49"/>
    <w:rsid w:val="00F06454"/>
    <w:rsid w:val="00F0706E"/>
    <w:rsid w:val="00F07BE7"/>
    <w:rsid w:val="00F07C7C"/>
    <w:rsid w:val="00F1003F"/>
    <w:rsid w:val="00F10FE2"/>
    <w:rsid w:val="00F114F4"/>
    <w:rsid w:val="00F114FB"/>
    <w:rsid w:val="00F1175F"/>
    <w:rsid w:val="00F1351E"/>
    <w:rsid w:val="00F13AF2"/>
    <w:rsid w:val="00F1427E"/>
    <w:rsid w:val="00F1465A"/>
    <w:rsid w:val="00F15062"/>
    <w:rsid w:val="00F153B1"/>
    <w:rsid w:val="00F167E1"/>
    <w:rsid w:val="00F16B95"/>
    <w:rsid w:val="00F16D07"/>
    <w:rsid w:val="00F17AED"/>
    <w:rsid w:val="00F213BF"/>
    <w:rsid w:val="00F21892"/>
    <w:rsid w:val="00F22D14"/>
    <w:rsid w:val="00F233AB"/>
    <w:rsid w:val="00F23AF6"/>
    <w:rsid w:val="00F23B9C"/>
    <w:rsid w:val="00F2411F"/>
    <w:rsid w:val="00F252C7"/>
    <w:rsid w:val="00F265D8"/>
    <w:rsid w:val="00F272C9"/>
    <w:rsid w:val="00F30289"/>
    <w:rsid w:val="00F30B8B"/>
    <w:rsid w:val="00F31338"/>
    <w:rsid w:val="00F31458"/>
    <w:rsid w:val="00F316A6"/>
    <w:rsid w:val="00F317D7"/>
    <w:rsid w:val="00F3208B"/>
    <w:rsid w:val="00F3340E"/>
    <w:rsid w:val="00F349AF"/>
    <w:rsid w:val="00F36ADF"/>
    <w:rsid w:val="00F36E22"/>
    <w:rsid w:val="00F37112"/>
    <w:rsid w:val="00F37529"/>
    <w:rsid w:val="00F3768F"/>
    <w:rsid w:val="00F3790A"/>
    <w:rsid w:val="00F41A96"/>
    <w:rsid w:val="00F41DBA"/>
    <w:rsid w:val="00F4222A"/>
    <w:rsid w:val="00F422A3"/>
    <w:rsid w:val="00F42A48"/>
    <w:rsid w:val="00F4360C"/>
    <w:rsid w:val="00F43631"/>
    <w:rsid w:val="00F436E6"/>
    <w:rsid w:val="00F441BD"/>
    <w:rsid w:val="00F44341"/>
    <w:rsid w:val="00F44BD2"/>
    <w:rsid w:val="00F4554D"/>
    <w:rsid w:val="00F45C2C"/>
    <w:rsid w:val="00F45F92"/>
    <w:rsid w:val="00F45FB8"/>
    <w:rsid w:val="00F46B61"/>
    <w:rsid w:val="00F46DB4"/>
    <w:rsid w:val="00F50B12"/>
    <w:rsid w:val="00F50B2D"/>
    <w:rsid w:val="00F50EB2"/>
    <w:rsid w:val="00F51010"/>
    <w:rsid w:val="00F5199E"/>
    <w:rsid w:val="00F51A7D"/>
    <w:rsid w:val="00F533E8"/>
    <w:rsid w:val="00F54C75"/>
    <w:rsid w:val="00F54EBC"/>
    <w:rsid w:val="00F54F34"/>
    <w:rsid w:val="00F556BD"/>
    <w:rsid w:val="00F55C25"/>
    <w:rsid w:val="00F56686"/>
    <w:rsid w:val="00F56822"/>
    <w:rsid w:val="00F56B16"/>
    <w:rsid w:val="00F56CA1"/>
    <w:rsid w:val="00F56F46"/>
    <w:rsid w:val="00F57209"/>
    <w:rsid w:val="00F577DF"/>
    <w:rsid w:val="00F57C61"/>
    <w:rsid w:val="00F6103C"/>
    <w:rsid w:val="00F615C9"/>
    <w:rsid w:val="00F619FA"/>
    <w:rsid w:val="00F63735"/>
    <w:rsid w:val="00F6463A"/>
    <w:rsid w:val="00F64BF7"/>
    <w:rsid w:val="00F658CE"/>
    <w:rsid w:val="00F65DAA"/>
    <w:rsid w:val="00F65FB8"/>
    <w:rsid w:val="00F66B0A"/>
    <w:rsid w:val="00F67575"/>
    <w:rsid w:val="00F67912"/>
    <w:rsid w:val="00F67D1B"/>
    <w:rsid w:val="00F70AEC"/>
    <w:rsid w:val="00F71C10"/>
    <w:rsid w:val="00F71F76"/>
    <w:rsid w:val="00F71FC8"/>
    <w:rsid w:val="00F727B2"/>
    <w:rsid w:val="00F72A1A"/>
    <w:rsid w:val="00F72C39"/>
    <w:rsid w:val="00F73003"/>
    <w:rsid w:val="00F73818"/>
    <w:rsid w:val="00F751AF"/>
    <w:rsid w:val="00F75516"/>
    <w:rsid w:val="00F755EA"/>
    <w:rsid w:val="00F75F55"/>
    <w:rsid w:val="00F760B4"/>
    <w:rsid w:val="00F771E0"/>
    <w:rsid w:val="00F77C2C"/>
    <w:rsid w:val="00F808E4"/>
    <w:rsid w:val="00F81346"/>
    <w:rsid w:val="00F817BC"/>
    <w:rsid w:val="00F82679"/>
    <w:rsid w:val="00F82C51"/>
    <w:rsid w:val="00F848B0"/>
    <w:rsid w:val="00F85B63"/>
    <w:rsid w:val="00F869B5"/>
    <w:rsid w:val="00F87022"/>
    <w:rsid w:val="00F873D9"/>
    <w:rsid w:val="00F87819"/>
    <w:rsid w:val="00F878E2"/>
    <w:rsid w:val="00F87970"/>
    <w:rsid w:val="00F87B69"/>
    <w:rsid w:val="00F90432"/>
    <w:rsid w:val="00F90A3F"/>
    <w:rsid w:val="00F91E4D"/>
    <w:rsid w:val="00F94C4F"/>
    <w:rsid w:val="00F95600"/>
    <w:rsid w:val="00F959D4"/>
    <w:rsid w:val="00F95AB4"/>
    <w:rsid w:val="00F963AA"/>
    <w:rsid w:val="00F96460"/>
    <w:rsid w:val="00F96EAE"/>
    <w:rsid w:val="00F971BA"/>
    <w:rsid w:val="00F97EAF"/>
    <w:rsid w:val="00F97FB7"/>
    <w:rsid w:val="00FA1077"/>
    <w:rsid w:val="00FA1896"/>
    <w:rsid w:val="00FA40CA"/>
    <w:rsid w:val="00FA4480"/>
    <w:rsid w:val="00FA44BB"/>
    <w:rsid w:val="00FA526F"/>
    <w:rsid w:val="00FA6588"/>
    <w:rsid w:val="00FA7AD6"/>
    <w:rsid w:val="00FA7F85"/>
    <w:rsid w:val="00FB00F9"/>
    <w:rsid w:val="00FB10C9"/>
    <w:rsid w:val="00FB1568"/>
    <w:rsid w:val="00FB268A"/>
    <w:rsid w:val="00FB3610"/>
    <w:rsid w:val="00FB3F1E"/>
    <w:rsid w:val="00FB417F"/>
    <w:rsid w:val="00FB4212"/>
    <w:rsid w:val="00FB524C"/>
    <w:rsid w:val="00FB5A3A"/>
    <w:rsid w:val="00FB652A"/>
    <w:rsid w:val="00FB6E63"/>
    <w:rsid w:val="00FB727A"/>
    <w:rsid w:val="00FB7657"/>
    <w:rsid w:val="00FB7B85"/>
    <w:rsid w:val="00FC1713"/>
    <w:rsid w:val="00FC180C"/>
    <w:rsid w:val="00FC2A38"/>
    <w:rsid w:val="00FC2DBC"/>
    <w:rsid w:val="00FC2EAA"/>
    <w:rsid w:val="00FC2F83"/>
    <w:rsid w:val="00FC30C2"/>
    <w:rsid w:val="00FC3801"/>
    <w:rsid w:val="00FC4988"/>
    <w:rsid w:val="00FC5B0D"/>
    <w:rsid w:val="00FC6217"/>
    <w:rsid w:val="00FC6A0C"/>
    <w:rsid w:val="00FC6CAC"/>
    <w:rsid w:val="00FC7509"/>
    <w:rsid w:val="00FC751E"/>
    <w:rsid w:val="00FD0814"/>
    <w:rsid w:val="00FD0DB0"/>
    <w:rsid w:val="00FD0EA9"/>
    <w:rsid w:val="00FD1570"/>
    <w:rsid w:val="00FD1881"/>
    <w:rsid w:val="00FD1CC8"/>
    <w:rsid w:val="00FD26BA"/>
    <w:rsid w:val="00FD28C4"/>
    <w:rsid w:val="00FD3A38"/>
    <w:rsid w:val="00FD3BBF"/>
    <w:rsid w:val="00FD483F"/>
    <w:rsid w:val="00FD5A54"/>
    <w:rsid w:val="00FD5BB6"/>
    <w:rsid w:val="00FD695A"/>
    <w:rsid w:val="00FD6C37"/>
    <w:rsid w:val="00FD7076"/>
    <w:rsid w:val="00FD717E"/>
    <w:rsid w:val="00FD7549"/>
    <w:rsid w:val="00FD7D2C"/>
    <w:rsid w:val="00FE0876"/>
    <w:rsid w:val="00FE0C9A"/>
    <w:rsid w:val="00FE22EC"/>
    <w:rsid w:val="00FE2E7E"/>
    <w:rsid w:val="00FE3B92"/>
    <w:rsid w:val="00FE4386"/>
    <w:rsid w:val="00FE5BB7"/>
    <w:rsid w:val="00FE694D"/>
    <w:rsid w:val="00FE6EF4"/>
    <w:rsid w:val="00FE7BB0"/>
    <w:rsid w:val="00FF0C72"/>
    <w:rsid w:val="00FF1D0D"/>
    <w:rsid w:val="00FF279C"/>
    <w:rsid w:val="00FF29F1"/>
    <w:rsid w:val="00FF3264"/>
    <w:rsid w:val="00FF4A52"/>
    <w:rsid w:val="00FF4ABB"/>
    <w:rsid w:val="00FF5085"/>
    <w:rsid w:val="00FF515D"/>
    <w:rsid w:val="00FF5742"/>
    <w:rsid w:val="00FF5ED8"/>
    <w:rsid w:val="00FF5F59"/>
    <w:rsid w:val="00FF7E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29F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List Bullet" w:uiPriority="0"/>
    <w:lsdException w:name="List 2"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7753E"/>
    <w:pPr>
      <w:widowControl w:val="0"/>
      <w:jc w:val="both"/>
    </w:pPr>
    <w:rPr>
      <w:rFonts w:ascii="Times New Roman" w:hAnsi="Times New Roman"/>
      <w:sz w:val="20"/>
    </w:rPr>
  </w:style>
  <w:style w:type="paragraph" w:styleId="1">
    <w:name w:val="heading 1"/>
    <w:basedOn w:val="a0"/>
    <w:next w:val="a1"/>
    <w:link w:val="1Char"/>
    <w:qFormat/>
    <w:rsid w:val="0097521E"/>
    <w:pPr>
      <w:keepNext/>
      <w:widowControl/>
      <w:numPr>
        <w:numId w:val="2"/>
      </w:numPr>
      <w:spacing w:before="360" w:after="120"/>
      <w:jc w:val="left"/>
      <w:outlineLvl w:val="0"/>
    </w:pPr>
    <w:rPr>
      <w:rFonts w:ascii="Arial" w:eastAsia="Arial" w:hAnsi="Arial" w:cs="Times New Roman"/>
      <w:b/>
      <w:kern w:val="32"/>
      <w:sz w:val="28"/>
      <w:szCs w:val="28"/>
      <w:lang w:val="zh-CN"/>
    </w:rPr>
  </w:style>
  <w:style w:type="paragraph" w:styleId="2">
    <w:name w:val="heading 2"/>
    <w:basedOn w:val="a0"/>
    <w:next w:val="a1"/>
    <w:link w:val="2Char"/>
    <w:qFormat/>
    <w:rsid w:val="0097521E"/>
    <w:pPr>
      <w:keepNext/>
      <w:widowControl/>
      <w:numPr>
        <w:ilvl w:val="1"/>
        <w:numId w:val="2"/>
      </w:numPr>
      <w:tabs>
        <w:tab w:val="left" w:pos="-806"/>
      </w:tabs>
      <w:spacing w:before="240" w:after="120"/>
      <w:jc w:val="left"/>
      <w:outlineLvl w:val="1"/>
    </w:pPr>
    <w:rPr>
      <w:rFonts w:ascii="Arial" w:eastAsia="Arial" w:hAnsi="Arial" w:cs="Times New Roman"/>
      <w:b/>
      <w:kern w:val="0"/>
      <w:sz w:val="24"/>
      <w:szCs w:val="24"/>
      <w:lang w:val="zh-CN"/>
    </w:rPr>
  </w:style>
  <w:style w:type="paragraph" w:styleId="3">
    <w:name w:val="heading 3"/>
    <w:basedOn w:val="a0"/>
    <w:next w:val="a0"/>
    <w:link w:val="3Char"/>
    <w:qFormat/>
    <w:rsid w:val="0097521E"/>
    <w:pPr>
      <w:keepNext/>
      <w:widowControl/>
      <w:numPr>
        <w:ilvl w:val="2"/>
        <w:numId w:val="2"/>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qFormat/>
    <w:rsid w:val="00135C1E"/>
    <w:pPr>
      <w:keepNext/>
      <w:widowControl/>
      <w:numPr>
        <w:ilvl w:val="3"/>
        <w:numId w:val="2"/>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rsid w:val="00135C1E"/>
    <w:pPr>
      <w:keepNext/>
      <w:keepLines/>
      <w:widowControl/>
      <w:numPr>
        <w:ilvl w:val="4"/>
        <w:numId w:val="2"/>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nhideWhenUsed/>
    <w:qFormat/>
    <w:rsid w:val="00135C1E"/>
    <w:pPr>
      <w:keepNext/>
      <w:keepLines/>
      <w:widowControl/>
      <w:numPr>
        <w:ilvl w:val="6"/>
        <w:numId w:val="2"/>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A578C0"/>
    <w:rPr>
      <w:sz w:val="18"/>
      <w:szCs w:val="18"/>
    </w:rPr>
  </w:style>
  <w:style w:type="paragraph" w:styleId="a6">
    <w:name w:val="footer"/>
    <w:basedOn w:val="a0"/>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semiHidden/>
    <w:unhideWhenUsed/>
    <w:rsid w:val="00A578C0"/>
    <w:rPr>
      <w:sz w:val="18"/>
      <w:szCs w:val="18"/>
    </w:rPr>
  </w:style>
  <w:style w:type="character" w:customStyle="1" w:styleId="Char1">
    <w:name w:val="批注框文本 Char"/>
    <w:basedOn w:val="a2"/>
    <w:link w:val="a7"/>
    <w:uiPriority w:val="99"/>
    <w:semiHidden/>
    <w:rsid w:val="00A578C0"/>
    <w:rPr>
      <w:sz w:val="18"/>
      <w:szCs w:val="18"/>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P,リ,목"/>
    <w:basedOn w:val="a0"/>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750473"/>
  </w:style>
  <w:style w:type="character" w:customStyle="1" w:styleId="1Char">
    <w:name w:val="标题 1 Char"/>
    <w:basedOn w:val="a2"/>
    <w:link w:val="1"/>
    <w:rsid w:val="0097521E"/>
    <w:rPr>
      <w:rFonts w:ascii="Arial" w:eastAsia="Arial" w:hAnsi="Arial" w:cs="Times New Roman"/>
      <w:b/>
      <w:kern w:val="32"/>
      <w:sz w:val="28"/>
      <w:szCs w:val="28"/>
      <w:lang w:val="zh-CN"/>
    </w:rPr>
  </w:style>
  <w:style w:type="character" w:customStyle="1" w:styleId="2Char">
    <w:name w:val="标题 2 Char"/>
    <w:basedOn w:val="a2"/>
    <w:link w:val="2"/>
    <w:qFormat/>
    <w:rsid w:val="0097521E"/>
    <w:rPr>
      <w:rFonts w:ascii="Arial" w:eastAsia="Arial" w:hAnsi="Arial" w:cs="Times New Roman"/>
      <w:b/>
      <w:kern w:val="0"/>
      <w:sz w:val="24"/>
      <w:szCs w:val="24"/>
      <w:lang w:val="zh-CN"/>
    </w:rPr>
  </w:style>
  <w:style w:type="character" w:customStyle="1" w:styleId="3Char">
    <w:name w:val="标题 3 Char"/>
    <w:basedOn w:val="a2"/>
    <w:link w:val="3"/>
    <w:rsid w:val="0097521E"/>
    <w:rPr>
      <w:rFonts w:ascii="Arial" w:eastAsia="Arial" w:hAnsi="Arial" w:cs="Arial"/>
      <w:b/>
      <w:kern w:val="0"/>
      <w:sz w:val="20"/>
      <w:szCs w:val="21"/>
    </w:rPr>
  </w:style>
  <w:style w:type="character" w:customStyle="1" w:styleId="4Char">
    <w:name w:val="标题 4 Char"/>
    <w:basedOn w:val="a2"/>
    <w:link w:val="4"/>
    <w:qFormat/>
    <w:rsid w:val="00135C1E"/>
    <w:rPr>
      <w:rFonts w:ascii="Arial" w:eastAsia="Arial" w:hAnsi="Arial" w:cs="Times New Roman"/>
      <w:kern w:val="0"/>
      <w:sz w:val="24"/>
      <w:szCs w:val="20"/>
      <w:lang w:eastAsia="en-US"/>
    </w:rPr>
  </w:style>
  <w:style w:type="character" w:customStyle="1" w:styleId="5Char">
    <w:name w:val="标题 5 Char"/>
    <w:basedOn w:val="a2"/>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rsid w:val="00135C1E"/>
    <w:rPr>
      <w:rFonts w:ascii="Cambria" w:eastAsia="宋体" w:hAnsi="Cambria" w:cs="Times New Roman"/>
      <w:kern w:val="0"/>
      <w:sz w:val="24"/>
      <w:szCs w:val="24"/>
      <w:lang w:val="zh-CN" w:eastAsia="en-US"/>
    </w:rPr>
  </w:style>
  <w:style w:type="character" w:customStyle="1" w:styleId="9Char">
    <w:name w:val="标题 9 Char"/>
    <w:basedOn w:val="a2"/>
    <w:link w:val="9"/>
    <w:rsid w:val="00135C1E"/>
    <w:rPr>
      <w:rFonts w:ascii="Cambria" w:eastAsia="宋体" w:hAnsi="Cambria" w:cs="Times New Roman"/>
      <w:kern w:val="0"/>
      <w:sz w:val="20"/>
      <w:szCs w:val="21"/>
      <w:lang w:val="zh-CN" w:eastAsia="en-US"/>
    </w:rPr>
  </w:style>
  <w:style w:type="paragraph" w:styleId="a1">
    <w:name w:val="Body Text"/>
    <w:basedOn w:val="a0"/>
    <w:link w:val="Char3"/>
    <w:rsid w:val="00135C1E"/>
    <w:pPr>
      <w:widowControl/>
      <w:spacing w:after="120"/>
    </w:pPr>
    <w:rPr>
      <w:rFonts w:eastAsia="MS Mincho"/>
      <w:kern w:val="0"/>
      <w:sz w:val="22"/>
      <w:lang w:eastAsia="en-US"/>
    </w:rPr>
  </w:style>
  <w:style w:type="character" w:customStyle="1" w:styleId="Char3">
    <w:name w:val="正文文本 Char"/>
    <w:basedOn w:val="a2"/>
    <w:link w:val="a1"/>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basedOn w:val="a3"/>
    <w:uiPriority w:val="39"/>
    <w:qFormat/>
    <w:rsid w:val="00282E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uiPriority w:val="99"/>
    <w:qFormat/>
    <w:rsid w:val="00BD6E27"/>
    <w:pPr>
      <w:widowControl/>
      <w:spacing w:after="180"/>
      <w:jc w:val="left"/>
    </w:pPr>
    <w:rPr>
      <w:rFonts w:cs="Times New Roman"/>
      <w:kern w:val="0"/>
      <w:szCs w:val="20"/>
      <w:lang w:eastAsia="en-US"/>
    </w:rPr>
  </w:style>
  <w:style w:type="character" w:customStyle="1" w:styleId="Char4">
    <w:name w:val="批注文字 Char"/>
    <w:basedOn w:val="a2"/>
    <w:link w:val="ac"/>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0"/>
    <w:rsid w:val="00BD6E27"/>
    <w:pPr>
      <w:numPr>
        <w:numId w:val="3"/>
      </w:numPr>
      <w:overflowPunct w:val="0"/>
      <w:autoSpaceDE w:val="0"/>
      <w:autoSpaceDN w:val="0"/>
      <w:adjustRightInd w:val="0"/>
      <w:spacing w:before="60" w:after="60"/>
      <w:textAlignment w:val="baseline"/>
    </w:pPr>
    <w:rPr>
      <w:rFonts w:eastAsia="MS Mincho" w:cs="Times New Roman"/>
      <w:kern w:val="0"/>
      <w:szCs w:val="20"/>
      <w:lang w:val="en-GB" w:eastAsia="en-GB"/>
    </w:rPr>
  </w:style>
  <w:style w:type="paragraph" w:styleId="ad">
    <w:name w:val="annotation subject"/>
    <w:basedOn w:val="ac"/>
    <w:next w:val="ac"/>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d"/>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0"/>
    <w:uiPriority w:val="34"/>
    <w:qFormat/>
    <w:rsid w:val="006C7D13"/>
    <w:pPr>
      <w:widowControl/>
      <w:ind w:firstLineChars="200" w:firstLine="420"/>
      <w:jc w:val="left"/>
    </w:pPr>
    <w:rPr>
      <w:rFonts w:eastAsia="Times New Roman" w:cs="Times New Roman"/>
      <w:kern w:val="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e">
    <w:name w:val="Document Map"/>
    <w:basedOn w:val="a0"/>
    <w:link w:val="Char6"/>
    <w:uiPriority w:val="99"/>
    <w:semiHidden/>
    <w:unhideWhenUsed/>
    <w:rsid w:val="000070D0"/>
    <w:rPr>
      <w:rFonts w:ascii="宋体" w:eastAsia="宋体"/>
      <w:sz w:val="18"/>
      <w:szCs w:val="18"/>
    </w:rPr>
  </w:style>
  <w:style w:type="character" w:customStyle="1" w:styleId="Char6">
    <w:name w:val="文档结构图 Char"/>
    <w:basedOn w:val="a2"/>
    <w:link w:val="ae"/>
    <w:uiPriority w:val="99"/>
    <w:semiHidden/>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cs="Times New Roman"/>
      <w:kern w:val="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
    <w:name w:val="Placeholder Text"/>
    <w:basedOn w:val="a2"/>
    <w:uiPriority w:val="99"/>
    <w:semiHidden/>
    <w:rsid w:val="00874AF2"/>
    <w:rPr>
      <w:color w:val="808080"/>
    </w:rPr>
  </w:style>
  <w:style w:type="paragraph" w:styleId="af0">
    <w:name w:val="caption"/>
    <w:basedOn w:val="a0"/>
    <w:next w:val="a0"/>
    <w:uiPriority w:val="35"/>
    <w:unhideWhenUsed/>
    <w:qFormat/>
    <w:rsid w:val="00497AAB"/>
    <w:rPr>
      <w:rFonts w:asciiTheme="majorHAnsi" w:eastAsia="黑体" w:hAnsiTheme="majorHAnsi" w:cstheme="majorBidi"/>
      <w:szCs w:val="20"/>
    </w:rPr>
  </w:style>
  <w:style w:type="paragraph" w:styleId="af1">
    <w:name w:val="Revision"/>
    <w:hidden/>
    <w:uiPriority w:val="99"/>
    <w:semiHidden/>
    <w:rsid w:val="00A73D57"/>
  </w:style>
  <w:style w:type="paragraph" w:customStyle="1" w:styleId="a10">
    <w:name w:val="a1"/>
    <w:basedOn w:val="a0"/>
    <w:qFormat/>
    <w:rsid w:val="00C10C14"/>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qFormat/>
    <w:rsid w:val="00C10C14"/>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C10C14"/>
    <w:rPr>
      <w:rFonts w:ascii="Arial" w:eastAsia="Times New Roman" w:hAnsi="Arial" w:cs="Times New Roman"/>
      <w:kern w:val="0"/>
      <w:sz w:val="18"/>
      <w:szCs w:val="20"/>
      <w:lang w:val="en-GB" w:eastAsia="ja-JP"/>
    </w:rPr>
  </w:style>
  <w:style w:type="paragraph" w:customStyle="1" w:styleId="xmsonormal">
    <w:name w:val="x_msonormal"/>
    <w:basedOn w:val="a0"/>
    <w:qFormat/>
    <w:rsid w:val="00C10C14"/>
    <w:pPr>
      <w:widowControl/>
      <w:jc w:val="left"/>
    </w:pPr>
    <w:rPr>
      <w:rFonts w:ascii="Calibri" w:eastAsia="Calibri" w:hAnsi="Calibri" w:cs="Calibri"/>
      <w:kern w:val="0"/>
      <w:sz w:val="22"/>
      <w:lang w:eastAsia="en-US"/>
    </w:rPr>
  </w:style>
  <w:style w:type="character" w:customStyle="1" w:styleId="xapple-converted-space">
    <w:name w:val="x_apple-converted-space"/>
    <w:basedOn w:val="a2"/>
    <w:qFormat/>
    <w:rsid w:val="00C10C14"/>
  </w:style>
  <w:style w:type="paragraph" w:styleId="21">
    <w:name w:val="List 2"/>
    <w:basedOn w:val="a0"/>
    <w:uiPriority w:val="99"/>
    <w:semiHidden/>
    <w:unhideWhenUsed/>
    <w:qFormat/>
    <w:rsid w:val="00305F35"/>
    <w:pPr>
      <w:widowControl/>
      <w:ind w:leftChars="200" w:left="100" w:hangingChars="200" w:hanging="200"/>
      <w:contextualSpacing/>
      <w:jc w:val="left"/>
    </w:pPr>
    <w:rPr>
      <w:rFonts w:eastAsia="Times New Roman" w:cs="Times New Roman"/>
      <w:kern w:val="0"/>
      <w:szCs w:val="24"/>
      <w:lang w:eastAsia="en-US"/>
    </w:rPr>
  </w:style>
  <w:style w:type="paragraph" w:customStyle="1" w:styleId="textintend3">
    <w:name w:val="text intend 3"/>
    <w:basedOn w:val="a0"/>
    <w:rsid w:val="005E2E38"/>
    <w:pPr>
      <w:widowControl/>
      <w:numPr>
        <w:numId w:val="5"/>
      </w:numPr>
      <w:overflowPunct w:val="0"/>
      <w:autoSpaceDE w:val="0"/>
      <w:autoSpaceDN w:val="0"/>
      <w:adjustRightInd w:val="0"/>
      <w:spacing w:afterLines="50" w:after="120"/>
      <w:textAlignment w:val="baseline"/>
    </w:pPr>
    <w:rPr>
      <w:rFonts w:eastAsia="MS Mincho" w:cs="Times New Roman"/>
      <w:kern w:val="0"/>
      <w:sz w:val="24"/>
      <w:szCs w:val="20"/>
      <w:lang w:eastAsia="en-GB"/>
    </w:rPr>
  </w:style>
  <w:style w:type="paragraph" w:styleId="a">
    <w:name w:val="List Bullet"/>
    <w:basedOn w:val="a0"/>
    <w:rsid w:val="00A47184"/>
    <w:pPr>
      <w:numPr>
        <w:numId w:val="6"/>
      </w:numPr>
      <w:ind w:hangingChars="200" w:hanging="200"/>
    </w:pPr>
    <w:rPr>
      <w:rFonts w:eastAsia="MS Gothic" w:cs="Times New Roman"/>
      <w:szCs w:val="20"/>
      <w:lang w:eastAsia="ja-JP"/>
    </w:rPr>
  </w:style>
  <w:style w:type="paragraph" w:customStyle="1" w:styleId="30">
    <w:name w:val="列出段落3"/>
    <w:basedOn w:val="a0"/>
    <w:next w:val="a8"/>
    <w:link w:val="af2"/>
    <w:uiPriority w:val="34"/>
    <w:qFormat/>
    <w:rsid w:val="00A47184"/>
    <w:pPr>
      <w:widowControl/>
      <w:ind w:leftChars="400" w:left="840"/>
      <w:jc w:val="left"/>
    </w:pPr>
    <w:rPr>
      <w:rFonts w:ascii="Times" w:hAnsi="Times"/>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qFormat/>
    <w:rsid w:val="00A47184"/>
    <w:rPr>
      <w:rFonts w:ascii="Arial" w:hAnsi="Arial"/>
      <w:b/>
      <w:i/>
      <w:szCs w:val="26"/>
      <w:lang w:val="en-GB" w:eastAsia="x-none"/>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30"/>
    <w:uiPriority w:val="34"/>
    <w:qFormat/>
    <w:rsid w:val="00A47184"/>
    <w:rPr>
      <w:rFonts w:ascii="Times" w:hAnsi="Times"/>
      <w:szCs w:val="24"/>
      <w:lang w:val="en-GB"/>
    </w:rPr>
  </w:style>
  <w:style w:type="character" w:customStyle="1" w:styleId="Char10">
    <w:name w:val="批注文字 Char1"/>
    <w:qFormat/>
    <w:rsid w:val="00747AA5"/>
    <w:rPr>
      <w:rFonts w:ascii="Times" w:eastAsia="Batang" w:hAnsi="Times"/>
      <w:lang w:val="en-GB" w:eastAsia="en-US" w:bidi="ar-SA"/>
    </w:rPr>
  </w:style>
  <w:style w:type="character" w:customStyle="1" w:styleId="fontstyle01">
    <w:name w:val="fontstyle01"/>
    <w:basedOn w:val="a2"/>
    <w:rsid w:val="00966992"/>
    <w:rPr>
      <w:rFonts w:ascii="TimesNewRomanPSMT" w:hAnsi="TimesNewRomanPSMT" w:hint="default"/>
      <w:b w:val="0"/>
      <w:bCs w:val="0"/>
      <w:i w:val="0"/>
      <w:iCs w:val="0"/>
      <w:color w:val="000000"/>
      <w:sz w:val="20"/>
      <w:szCs w:val="20"/>
    </w:rPr>
  </w:style>
  <w:style w:type="paragraph" w:customStyle="1" w:styleId="B2">
    <w:name w:val="B2"/>
    <w:basedOn w:val="a0"/>
    <w:link w:val="B2Char"/>
    <w:qFormat/>
    <w:rsid w:val="00EB750F"/>
    <w:pPr>
      <w:widowControl/>
      <w:spacing w:after="180"/>
      <w:ind w:left="851" w:hanging="284"/>
      <w:jc w:val="left"/>
    </w:pPr>
    <w:rPr>
      <w:rFonts w:eastAsia="MS Mincho" w:cs="Times New Roman"/>
      <w:kern w:val="0"/>
      <w:szCs w:val="20"/>
      <w:lang w:val="en-GB" w:eastAsia="en-US"/>
    </w:rPr>
  </w:style>
  <w:style w:type="character" w:customStyle="1" w:styleId="B10">
    <w:name w:val="B1 (文字)"/>
    <w:qFormat/>
    <w:rsid w:val="00EB750F"/>
    <w:rPr>
      <w:lang w:eastAsia="en-US"/>
    </w:rPr>
  </w:style>
  <w:style w:type="character" w:customStyle="1" w:styleId="B2Char">
    <w:name w:val="B2 Char"/>
    <w:link w:val="B2"/>
    <w:qFormat/>
    <w:rsid w:val="00EB750F"/>
    <w:rPr>
      <w:rFonts w:ascii="Times New Roman" w:eastAsia="MS Mincho" w:hAnsi="Times New Roman" w:cs="Times New Roman"/>
      <w:kern w:val="0"/>
      <w:sz w:val="20"/>
      <w:szCs w:val="20"/>
      <w:lang w:val="en-GB" w:eastAsia="en-US"/>
    </w:rPr>
  </w:style>
  <w:style w:type="paragraph" w:customStyle="1" w:styleId="B3">
    <w:name w:val="B3"/>
    <w:basedOn w:val="a0"/>
    <w:rsid w:val="00ED3DBC"/>
    <w:pPr>
      <w:widowControl/>
      <w:spacing w:after="180"/>
      <w:ind w:left="1135" w:hanging="284"/>
      <w:jc w:val="left"/>
    </w:pPr>
    <w:rPr>
      <w:rFonts w:eastAsia="MS Mincho" w:cs="Times New Roman"/>
      <w:kern w:val="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List Bullet" w:uiPriority="0"/>
    <w:lsdException w:name="List 2"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7753E"/>
    <w:pPr>
      <w:widowControl w:val="0"/>
      <w:jc w:val="both"/>
    </w:pPr>
    <w:rPr>
      <w:rFonts w:ascii="Times New Roman" w:hAnsi="Times New Roman"/>
      <w:sz w:val="20"/>
    </w:rPr>
  </w:style>
  <w:style w:type="paragraph" w:styleId="1">
    <w:name w:val="heading 1"/>
    <w:basedOn w:val="a0"/>
    <w:next w:val="a1"/>
    <w:link w:val="1Char"/>
    <w:qFormat/>
    <w:rsid w:val="0097521E"/>
    <w:pPr>
      <w:keepNext/>
      <w:widowControl/>
      <w:numPr>
        <w:numId w:val="2"/>
      </w:numPr>
      <w:spacing w:before="360" w:after="120"/>
      <w:jc w:val="left"/>
      <w:outlineLvl w:val="0"/>
    </w:pPr>
    <w:rPr>
      <w:rFonts w:ascii="Arial" w:eastAsia="Arial" w:hAnsi="Arial" w:cs="Times New Roman"/>
      <w:b/>
      <w:kern w:val="32"/>
      <w:sz w:val="28"/>
      <w:szCs w:val="28"/>
      <w:lang w:val="zh-CN"/>
    </w:rPr>
  </w:style>
  <w:style w:type="paragraph" w:styleId="2">
    <w:name w:val="heading 2"/>
    <w:basedOn w:val="a0"/>
    <w:next w:val="a1"/>
    <w:link w:val="2Char"/>
    <w:qFormat/>
    <w:rsid w:val="0097521E"/>
    <w:pPr>
      <w:keepNext/>
      <w:widowControl/>
      <w:numPr>
        <w:ilvl w:val="1"/>
        <w:numId w:val="2"/>
      </w:numPr>
      <w:tabs>
        <w:tab w:val="left" w:pos="-806"/>
      </w:tabs>
      <w:spacing w:before="240" w:after="120"/>
      <w:jc w:val="left"/>
      <w:outlineLvl w:val="1"/>
    </w:pPr>
    <w:rPr>
      <w:rFonts w:ascii="Arial" w:eastAsia="Arial" w:hAnsi="Arial" w:cs="Times New Roman"/>
      <w:b/>
      <w:kern w:val="0"/>
      <w:sz w:val="24"/>
      <w:szCs w:val="24"/>
      <w:lang w:val="zh-CN"/>
    </w:rPr>
  </w:style>
  <w:style w:type="paragraph" w:styleId="3">
    <w:name w:val="heading 3"/>
    <w:basedOn w:val="a0"/>
    <w:next w:val="a0"/>
    <w:link w:val="3Char"/>
    <w:qFormat/>
    <w:rsid w:val="0097521E"/>
    <w:pPr>
      <w:keepNext/>
      <w:widowControl/>
      <w:numPr>
        <w:ilvl w:val="2"/>
        <w:numId w:val="2"/>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qFormat/>
    <w:rsid w:val="00135C1E"/>
    <w:pPr>
      <w:keepNext/>
      <w:widowControl/>
      <w:numPr>
        <w:ilvl w:val="3"/>
        <w:numId w:val="2"/>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rsid w:val="00135C1E"/>
    <w:pPr>
      <w:keepNext/>
      <w:keepLines/>
      <w:widowControl/>
      <w:numPr>
        <w:ilvl w:val="4"/>
        <w:numId w:val="2"/>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nhideWhenUsed/>
    <w:qFormat/>
    <w:rsid w:val="00135C1E"/>
    <w:pPr>
      <w:keepNext/>
      <w:keepLines/>
      <w:widowControl/>
      <w:numPr>
        <w:ilvl w:val="6"/>
        <w:numId w:val="2"/>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A578C0"/>
    <w:rPr>
      <w:sz w:val="18"/>
      <w:szCs w:val="18"/>
    </w:rPr>
  </w:style>
  <w:style w:type="paragraph" w:styleId="a6">
    <w:name w:val="footer"/>
    <w:basedOn w:val="a0"/>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semiHidden/>
    <w:unhideWhenUsed/>
    <w:rsid w:val="00A578C0"/>
    <w:rPr>
      <w:sz w:val="18"/>
      <w:szCs w:val="18"/>
    </w:rPr>
  </w:style>
  <w:style w:type="character" w:customStyle="1" w:styleId="Char1">
    <w:name w:val="批注框文本 Char"/>
    <w:basedOn w:val="a2"/>
    <w:link w:val="a7"/>
    <w:uiPriority w:val="99"/>
    <w:semiHidden/>
    <w:rsid w:val="00A578C0"/>
    <w:rPr>
      <w:sz w:val="18"/>
      <w:szCs w:val="18"/>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P,リ,목"/>
    <w:basedOn w:val="a0"/>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750473"/>
  </w:style>
  <w:style w:type="character" w:customStyle="1" w:styleId="1Char">
    <w:name w:val="标题 1 Char"/>
    <w:basedOn w:val="a2"/>
    <w:link w:val="1"/>
    <w:rsid w:val="0097521E"/>
    <w:rPr>
      <w:rFonts w:ascii="Arial" w:eastAsia="Arial" w:hAnsi="Arial" w:cs="Times New Roman"/>
      <w:b/>
      <w:kern w:val="32"/>
      <w:sz w:val="28"/>
      <w:szCs w:val="28"/>
      <w:lang w:val="zh-CN"/>
    </w:rPr>
  </w:style>
  <w:style w:type="character" w:customStyle="1" w:styleId="2Char">
    <w:name w:val="标题 2 Char"/>
    <w:basedOn w:val="a2"/>
    <w:link w:val="2"/>
    <w:qFormat/>
    <w:rsid w:val="0097521E"/>
    <w:rPr>
      <w:rFonts w:ascii="Arial" w:eastAsia="Arial" w:hAnsi="Arial" w:cs="Times New Roman"/>
      <w:b/>
      <w:kern w:val="0"/>
      <w:sz w:val="24"/>
      <w:szCs w:val="24"/>
      <w:lang w:val="zh-CN"/>
    </w:rPr>
  </w:style>
  <w:style w:type="character" w:customStyle="1" w:styleId="3Char">
    <w:name w:val="标题 3 Char"/>
    <w:basedOn w:val="a2"/>
    <w:link w:val="3"/>
    <w:rsid w:val="0097521E"/>
    <w:rPr>
      <w:rFonts w:ascii="Arial" w:eastAsia="Arial" w:hAnsi="Arial" w:cs="Arial"/>
      <w:b/>
      <w:kern w:val="0"/>
      <w:sz w:val="20"/>
      <w:szCs w:val="21"/>
    </w:rPr>
  </w:style>
  <w:style w:type="character" w:customStyle="1" w:styleId="4Char">
    <w:name w:val="标题 4 Char"/>
    <w:basedOn w:val="a2"/>
    <w:link w:val="4"/>
    <w:qFormat/>
    <w:rsid w:val="00135C1E"/>
    <w:rPr>
      <w:rFonts w:ascii="Arial" w:eastAsia="Arial" w:hAnsi="Arial" w:cs="Times New Roman"/>
      <w:kern w:val="0"/>
      <w:sz w:val="24"/>
      <w:szCs w:val="20"/>
      <w:lang w:eastAsia="en-US"/>
    </w:rPr>
  </w:style>
  <w:style w:type="character" w:customStyle="1" w:styleId="5Char">
    <w:name w:val="标题 5 Char"/>
    <w:basedOn w:val="a2"/>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rsid w:val="00135C1E"/>
    <w:rPr>
      <w:rFonts w:ascii="Cambria" w:eastAsia="宋体" w:hAnsi="Cambria" w:cs="Times New Roman"/>
      <w:kern w:val="0"/>
      <w:sz w:val="24"/>
      <w:szCs w:val="24"/>
      <w:lang w:val="zh-CN" w:eastAsia="en-US"/>
    </w:rPr>
  </w:style>
  <w:style w:type="character" w:customStyle="1" w:styleId="9Char">
    <w:name w:val="标题 9 Char"/>
    <w:basedOn w:val="a2"/>
    <w:link w:val="9"/>
    <w:rsid w:val="00135C1E"/>
    <w:rPr>
      <w:rFonts w:ascii="Cambria" w:eastAsia="宋体" w:hAnsi="Cambria" w:cs="Times New Roman"/>
      <w:kern w:val="0"/>
      <w:sz w:val="20"/>
      <w:szCs w:val="21"/>
      <w:lang w:val="zh-CN" w:eastAsia="en-US"/>
    </w:rPr>
  </w:style>
  <w:style w:type="paragraph" w:styleId="a1">
    <w:name w:val="Body Text"/>
    <w:basedOn w:val="a0"/>
    <w:link w:val="Char3"/>
    <w:rsid w:val="00135C1E"/>
    <w:pPr>
      <w:widowControl/>
      <w:spacing w:after="120"/>
    </w:pPr>
    <w:rPr>
      <w:rFonts w:eastAsia="MS Mincho"/>
      <w:kern w:val="0"/>
      <w:sz w:val="22"/>
      <w:lang w:eastAsia="en-US"/>
    </w:rPr>
  </w:style>
  <w:style w:type="character" w:customStyle="1" w:styleId="Char3">
    <w:name w:val="正文文本 Char"/>
    <w:basedOn w:val="a2"/>
    <w:link w:val="a1"/>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basedOn w:val="a3"/>
    <w:uiPriority w:val="39"/>
    <w:qFormat/>
    <w:rsid w:val="00282E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uiPriority w:val="99"/>
    <w:qFormat/>
    <w:rsid w:val="00BD6E27"/>
    <w:pPr>
      <w:widowControl/>
      <w:spacing w:after="180"/>
      <w:jc w:val="left"/>
    </w:pPr>
    <w:rPr>
      <w:rFonts w:cs="Times New Roman"/>
      <w:kern w:val="0"/>
      <w:szCs w:val="20"/>
      <w:lang w:eastAsia="en-US"/>
    </w:rPr>
  </w:style>
  <w:style w:type="character" w:customStyle="1" w:styleId="Char4">
    <w:name w:val="批注文字 Char"/>
    <w:basedOn w:val="a2"/>
    <w:link w:val="ac"/>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0"/>
    <w:rsid w:val="00BD6E27"/>
    <w:pPr>
      <w:numPr>
        <w:numId w:val="3"/>
      </w:numPr>
      <w:overflowPunct w:val="0"/>
      <w:autoSpaceDE w:val="0"/>
      <w:autoSpaceDN w:val="0"/>
      <w:adjustRightInd w:val="0"/>
      <w:spacing w:before="60" w:after="60"/>
      <w:textAlignment w:val="baseline"/>
    </w:pPr>
    <w:rPr>
      <w:rFonts w:eastAsia="MS Mincho" w:cs="Times New Roman"/>
      <w:kern w:val="0"/>
      <w:szCs w:val="20"/>
      <w:lang w:val="en-GB" w:eastAsia="en-GB"/>
    </w:rPr>
  </w:style>
  <w:style w:type="paragraph" w:styleId="ad">
    <w:name w:val="annotation subject"/>
    <w:basedOn w:val="ac"/>
    <w:next w:val="ac"/>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d"/>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0"/>
    <w:uiPriority w:val="34"/>
    <w:qFormat/>
    <w:rsid w:val="006C7D13"/>
    <w:pPr>
      <w:widowControl/>
      <w:ind w:firstLineChars="200" w:firstLine="420"/>
      <w:jc w:val="left"/>
    </w:pPr>
    <w:rPr>
      <w:rFonts w:eastAsia="Times New Roman" w:cs="Times New Roman"/>
      <w:kern w:val="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e">
    <w:name w:val="Document Map"/>
    <w:basedOn w:val="a0"/>
    <w:link w:val="Char6"/>
    <w:uiPriority w:val="99"/>
    <w:semiHidden/>
    <w:unhideWhenUsed/>
    <w:rsid w:val="000070D0"/>
    <w:rPr>
      <w:rFonts w:ascii="宋体" w:eastAsia="宋体"/>
      <w:sz w:val="18"/>
      <w:szCs w:val="18"/>
    </w:rPr>
  </w:style>
  <w:style w:type="character" w:customStyle="1" w:styleId="Char6">
    <w:name w:val="文档结构图 Char"/>
    <w:basedOn w:val="a2"/>
    <w:link w:val="ae"/>
    <w:uiPriority w:val="99"/>
    <w:semiHidden/>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cs="Times New Roman"/>
      <w:kern w:val="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
    <w:name w:val="Placeholder Text"/>
    <w:basedOn w:val="a2"/>
    <w:uiPriority w:val="99"/>
    <w:semiHidden/>
    <w:rsid w:val="00874AF2"/>
    <w:rPr>
      <w:color w:val="808080"/>
    </w:rPr>
  </w:style>
  <w:style w:type="paragraph" w:styleId="af0">
    <w:name w:val="caption"/>
    <w:basedOn w:val="a0"/>
    <w:next w:val="a0"/>
    <w:uiPriority w:val="35"/>
    <w:unhideWhenUsed/>
    <w:qFormat/>
    <w:rsid w:val="00497AAB"/>
    <w:rPr>
      <w:rFonts w:asciiTheme="majorHAnsi" w:eastAsia="黑体" w:hAnsiTheme="majorHAnsi" w:cstheme="majorBidi"/>
      <w:szCs w:val="20"/>
    </w:rPr>
  </w:style>
  <w:style w:type="paragraph" w:styleId="af1">
    <w:name w:val="Revision"/>
    <w:hidden/>
    <w:uiPriority w:val="99"/>
    <w:semiHidden/>
    <w:rsid w:val="00A73D57"/>
  </w:style>
  <w:style w:type="paragraph" w:customStyle="1" w:styleId="a10">
    <w:name w:val="a1"/>
    <w:basedOn w:val="a0"/>
    <w:qFormat/>
    <w:rsid w:val="00C10C14"/>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qFormat/>
    <w:rsid w:val="00C10C14"/>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C10C14"/>
    <w:rPr>
      <w:rFonts w:ascii="Arial" w:eastAsia="Times New Roman" w:hAnsi="Arial" w:cs="Times New Roman"/>
      <w:kern w:val="0"/>
      <w:sz w:val="18"/>
      <w:szCs w:val="20"/>
      <w:lang w:val="en-GB" w:eastAsia="ja-JP"/>
    </w:rPr>
  </w:style>
  <w:style w:type="paragraph" w:customStyle="1" w:styleId="xmsonormal">
    <w:name w:val="x_msonormal"/>
    <w:basedOn w:val="a0"/>
    <w:qFormat/>
    <w:rsid w:val="00C10C14"/>
    <w:pPr>
      <w:widowControl/>
      <w:jc w:val="left"/>
    </w:pPr>
    <w:rPr>
      <w:rFonts w:ascii="Calibri" w:eastAsia="Calibri" w:hAnsi="Calibri" w:cs="Calibri"/>
      <w:kern w:val="0"/>
      <w:sz w:val="22"/>
      <w:lang w:eastAsia="en-US"/>
    </w:rPr>
  </w:style>
  <w:style w:type="character" w:customStyle="1" w:styleId="xapple-converted-space">
    <w:name w:val="x_apple-converted-space"/>
    <w:basedOn w:val="a2"/>
    <w:qFormat/>
    <w:rsid w:val="00C10C14"/>
  </w:style>
  <w:style w:type="paragraph" w:styleId="21">
    <w:name w:val="List 2"/>
    <w:basedOn w:val="a0"/>
    <w:uiPriority w:val="99"/>
    <w:semiHidden/>
    <w:unhideWhenUsed/>
    <w:qFormat/>
    <w:rsid w:val="00305F35"/>
    <w:pPr>
      <w:widowControl/>
      <w:ind w:leftChars="200" w:left="100" w:hangingChars="200" w:hanging="200"/>
      <w:contextualSpacing/>
      <w:jc w:val="left"/>
    </w:pPr>
    <w:rPr>
      <w:rFonts w:eastAsia="Times New Roman" w:cs="Times New Roman"/>
      <w:kern w:val="0"/>
      <w:szCs w:val="24"/>
      <w:lang w:eastAsia="en-US"/>
    </w:rPr>
  </w:style>
  <w:style w:type="paragraph" w:customStyle="1" w:styleId="textintend3">
    <w:name w:val="text intend 3"/>
    <w:basedOn w:val="a0"/>
    <w:rsid w:val="005E2E38"/>
    <w:pPr>
      <w:widowControl/>
      <w:numPr>
        <w:numId w:val="5"/>
      </w:numPr>
      <w:overflowPunct w:val="0"/>
      <w:autoSpaceDE w:val="0"/>
      <w:autoSpaceDN w:val="0"/>
      <w:adjustRightInd w:val="0"/>
      <w:spacing w:afterLines="50" w:after="120"/>
      <w:textAlignment w:val="baseline"/>
    </w:pPr>
    <w:rPr>
      <w:rFonts w:eastAsia="MS Mincho" w:cs="Times New Roman"/>
      <w:kern w:val="0"/>
      <w:sz w:val="24"/>
      <w:szCs w:val="20"/>
      <w:lang w:eastAsia="en-GB"/>
    </w:rPr>
  </w:style>
  <w:style w:type="paragraph" w:styleId="a">
    <w:name w:val="List Bullet"/>
    <w:basedOn w:val="a0"/>
    <w:rsid w:val="00A47184"/>
    <w:pPr>
      <w:numPr>
        <w:numId w:val="6"/>
      </w:numPr>
      <w:ind w:hangingChars="200" w:hanging="200"/>
    </w:pPr>
    <w:rPr>
      <w:rFonts w:eastAsia="MS Gothic" w:cs="Times New Roman"/>
      <w:szCs w:val="20"/>
      <w:lang w:eastAsia="ja-JP"/>
    </w:rPr>
  </w:style>
  <w:style w:type="paragraph" w:customStyle="1" w:styleId="30">
    <w:name w:val="列出段落3"/>
    <w:basedOn w:val="a0"/>
    <w:next w:val="a8"/>
    <w:link w:val="af2"/>
    <w:uiPriority w:val="34"/>
    <w:qFormat/>
    <w:rsid w:val="00A47184"/>
    <w:pPr>
      <w:widowControl/>
      <w:ind w:leftChars="400" w:left="840"/>
      <w:jc w:val="left"/>
    </w:pPr>
    <w:rPr>
      <w:rFonts w:ascii="Times" w:hAnsi="Times"/>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qFormat/>
    <w:rsid w:val="00A47184"/>
    <w:rPr>
      <w:rFonts w:ascii="Arial" w:hAnsi="Arial"/>
      <w:b/>
      <w:i/>
      <w:szCs w:val="26"/>
      <w:lang w:val="en-GB" w:eastAsia="x-none"/>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30"/>
    <w:uiPriority w:val="34"/>
    <w:qFormat/>
    <w:rsid w:val="00A47184"/>
    <w:rPr>
      <w:rFonts w:ascii="Times" w:hAnsi="Times"/>
      <w:szCs w:val="24"/>
      <w:lang w:val="en-GB"/>
    </w:rPr>
  </w:style>
  <w:style w:type="character" w:customStyle="1" w:styleId="Char10">
    <w:name w:val="批注文字 Char1"/>
    <w:qFormat/>
    <w:rsid w:val="00747AA5"/>
    <w:rPr>
      <w:rFonts w:ascii="Times" w:eastAsia="Batang" w:hAnsi="Times"/>
      <w:lang w:val="en-GB" w:eastAsia="en-US" w:bidi="ar-SA"/>
    </w:rPr>
  </w:style>
  <w:style w:type="character" w:customStyle="1" w:styleId="fontstyle01">
    <w:name w:val="fontstyle01"/>
    <w:basedOn w:val="a2"/>
    <w:rsid w:val="00966992"/>
    <w:rPr>
      <w:rFonts w:ascii="TimesNewRomanPSMT" w:hAnsi="TimesNewRomanPSMT" w:hint="default"/>
      <w:b w:val="0"/>
      <w:bCs w:val="0"/>
      <w:i w:val="0"/>
      <w:iCs w:val="0"/>
      <w:color w:val="000000"/>
      <w:sz w:val="20"/>
      <w:szCs w:val="20"/>
    </w:rPr>
  </w:style>
  <w:style w:type="paragraph" w:customStyle="1" w:styleId="B2">
    <w:name w:val="B2"/>
    <w:basedOn w:val="a0"/>
    <w:link w:val="B2Char"/>
    <w:qFormat/>
    <w:rsid w:val="00EB750F"/>
    <w:pPr>
      <w:widowControl/>
      <w:spacing w:after="180"/>
      <w:ind w:left="851" w:hanging="284"/>
      <w:jc w:val="left"/>
    </w:pPr>
    <w:rPr>
      <w:rFonts w:eastAsia="MS Mincho" w:cs="Times New Roman"/>
      <w:kern w:val="0"/>
      <w:szCs w:val="20"/>
      <w:lang w:val="en-GB" w:eastAsia="en-US"/>
    </w:rPr>
  </w:style>
  <w:style w:type="character" w:customStyle="1" w:styleId="B10">
    <w:name w:val="B1 (文字)"/>
    <w:qFormat/>
    <w:rsid w:val="00EB750F"/>
    <w:rPr>
      <w:lang w:eastAsia="en-US"/>
    </w:rPr>
  </w:style>
  <w:style w:type="character" w:customStyle="1" w:styleId="B2Char">
    <w:name w:val="B2 Char"/>
    <w:link w:val="B2"/>
    <w:qFormat/>
    <w:rsid w:val="00EB750F"/>
    <w:rPr>
      <w:rFonts w:ascii="Times New Roman" w:eastAsia="MS Mincho" w:hAnsi="Times New Roman" w:cs="Times New Roman"/>
      <w:kern w:val="0"/>
      <w:sz w:val="20"/>
      <w:szCs w:val="20"/>
      <w:lang w:val="en-GB" w:eastAsia="en-US"/>
    </w:rPr>
  </w:style>
  <w:style w:type="paragraph" w:customStyle="1" w:styleId="B3">
    <w:name w:val="B3"/>
    <w:basedOn w:val="a0"/>
    <w:rsid w:val="00ED3DBC"/>
    <w:pPr>
      <w:widowControl/>
      <w:spacing w:after="180"/>
      <w:ind w:left="1135" w:hanging="284"/>
      <w:jc w:val="left"/>
    </w:pPr>
    <w:rPr>
      <w:rFonts w:eastAsia="MS Mincho"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4870">
      <w:bodyDiv w:val="1"/>
      <w:marLeft w:val="0"/>
      <w:marRight w:val="0"/>
      <w:marTop w:val="0"/>
      <w:marBottom w:val="0"/>
      <w:divBdr>
        <w:top w:val="none" w:sz="0" w:space="0" w:color="auto"/>
        <w:left w:val="none" w:sz="0" w:space="0" w:color="auto"/>
        <w:bottom w:val="none" w:sz="0" w:space="0" w:color="auto"/>
        <w:right w:val="none" w:sz="0" w:space="0" w:color="auto"/>
      </w:divBdr>
      <w:divsChild>
        <w:div w:id="1042288517">
          <w:marLeft w:val="2606"/>
          <w:marRight w:val="0"/>
          <w:marTop w:val="120"/>
          <w:marBottom w:val="0"/>
          <w:divBdr>
            <w:top w:val="none" w:sz="0" w:space="0" w:color="auto"/>
            <w:left w:val="none" w:sz="0" w:space="0" w:color="auto"/>
            <w:bottom w:val="none" w:sz="0" w:space="0" w:color="auto"/>
            <w:right w:val="none" w:sz="0" w:space="0" w:color="auto"/>
          </w:divBdr>
        </w:div>
      </w:divsChild>
    </w:div>
    <w:div w:id="165903213">
      <w:bodyDiv w:val="1"/>
      <w:marLeft w:val="0"/>
      <w:marRight w:val="0"/>
      <w:marTop w:val="0"/>
      <w:marBottom w:val="0"/>
      <w:divBdr>
        <w:top w:val="none" w:sz="0" w:space="0" w:color="auto"/>
        <w:left w:val="none" w:sz="0" w:space="0" w:color="auto"/>
        <w:bottom w:val="none" w:sz="0" w:space="0" w:color="auto"/>
        <w:right w:val="none" w:sz="0" w:space="0" w:color="auto"/>
      </w:divBdr>
      <w:divsChild>
        <w:div w:id="846869801">
          <w:marLeft w:val="547"/>
          <w:marRight w:val="0"/>
          <w:marTop w:val="180"/>
          <w:marBottom w:val="0"/>
          <w:divBdr>
            <w:top w:val="none" w:sz="0" w:space="0" w:color="auto"/>
            <w:left w:val="none" w:sz="0" w:space="0" w:color="auto"/>
            <w:bottom w:val="none" w:sz="0" w:space="0" w:color="auto"/>
            <w:right w:val="none" w:sz="0" w:space="0" w:color="auto"/>
          </w:divBdr>
        </w:div>
        <w:div w:id="1587495747">
          <w:marLeft w:val="547"/>
          <w:marRight w:val="0"/>
          <w:marTop w:val="180"/>
          <w:marBottom w:val="0"/>
          <w:divBdr>
            <w:top w:val="none" w:sz="0" w:space="0" w:color="auto"/>
            <w:left w:val="none" w:sz="0" w:space="0" w:color="auto"/>
            <w:bottom w:val="none" w:sz="0" w:space="0" w:color="auto"/>
            <w:right w:val="none" w:sz="0" w:space="0" w:color="auto"/>
          </w:divBdr>
        </w:div>
      </w:divsChild>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35498294">
      <w:bodyDiv w:val="1"/>
      <w:marLeft w:val="0"/>
      <w:marRight w:val="0"/>
      <w:marTop w:val="0"/>
      <w:marBottom w:val="0"/>
      <w:divBdr>
        <w:top w:val="none" w:sz="0" w:space="0" w:color="auto"/>
        <w:left w:val="none" w:sz="0" w:space="0" w:color="auto"/>
        <w:bottom w:val="none" w:sz="0" w:space="0" w:color="auto"/>
        <w:right w:val="none" w:sz="0" w:space="0" w:color="auto"/>
      </w:divBdr>
      <w:divsChild>
        <w:div w:id="1177235144">
          <w:marLeft w:val="0"/>
          <w:marRight w:val="0"/>
          <w:marTop w:val="0"/>
          <w:marBottom w:val="0"/>
          <w:divBdr>
            <w:top w:val="none" w:sz="0" w:space="0" w:color="auto"/>
            <w:left w:val="none" w:sz="0" w:space="0" w:color="auto"/>
            <w:bottom w:val="none" w:sz="0" w:space="0" w:color="auto"/>
            <w:right w:val="none" w:sz="0" w:space="0" w:color="auto"/>
          </w:divBdr>
        </w:div>
      </w:divsChild>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376661579">
      <w:bodyDiv w:val="1"/>
      <w:marLeft w:val="0"/>
      <w:marRight w:val="0"/>
      <w:marTop w:val="0"/>
      <w:marBottom w:val="0"/>
      <w:divBdr>
        <w:top w:val="none" w:sz="0" w:space="0" w:color="auto"/>
        <w:left w:val="none" w:sz="0" w:space="0" w:color="auto"/>
        <w:bottom w:val="none" w:sz="0" w:space="0" w:color="auto"/>
        <w:right w:val="none" w:sz="0" w:space="0" w:color="auto"/>
      </w:divBdr>
      <w:divsChild>
        <w:div w:id="454754755">
          <w:marLeft w:val="1800"/>
          <w:marRight w:val="0"/>
          <w:marTop w:val="100"/>
          <w:marBottom w:val="0"/>
          <w:divBdr>
            <w:top w:val="none" w:sz="0" w:space="0" w:color="auto"/>
            <w:left w:val="none" w:sz="0" w:space="0" w:color="auto"/>
            <w:bottom w:val="none" w:sz="0" w:space="0" w:color="auto"/>
            <w:right w:val="none" w:sz="0" w:space="0" w:color="auto"/>
          </w:divBdr>
        </w:div>
        <w:div w:id="552229625">
          <w:marLeft w:val="2606"/>
          <w:marRight w:val="0"/>
          <w:marTop w:val="100"/>
          <w:marBottom w:val="0"/>
          <w:divBdr>
            <w:top w:val="none" w:sz="0" w:space="0" w:color="auto"/>
            <w:left w:val="none" w:sz="0" w:space="0" w:color="auto"/>
            <w:bottom w:val="none" w:sz="0" w:space="0" w:color="auto"/>
            <w:right w:val="none" w:sz="0" w:space="0" w:color="auto"/>
          </w:divBdr>
        </w:div>
        <w:div w:id="627705245">
          <w:marLeft w:val="1800"/>
          <w:marRight w:val="0"/>
          <w:marTop w:val="100"/>
          <w:marBottom w:val="0"/>
          <w:divBdr>
            <w:top w:val="none" w:sz="0" w:space="0" w:color="auto"/>
            <w:left w:val="none" w:sz="0" w:space="0" w:color="auto"/>
            <w:bottom w:val="none" w:sz="0" w:space="0" w:color="auto"/>
            <w:right w:val="none" w:sz="0" w:space="0" w:color="auto"/>
          </w:divBdr>
        </w:div>
        <w:div w:id="843208968">
          <w:marLeft w:val="2606"/>
          <w:marRight w:val="0"/>
          <w:marTop w:val="100"/>
          <w:marBottom w:val="0"/>
          <w:divBdr>
            <w:top w:val="none" w:sz="0" w:space="0" w:color="auto"/>
            <w:left w:val="none" w:sz="0" w:space="0" w:color="auto"/>
            <w:bottom w:val="none" w:sz="0" w:space="0" w:color="auto"/>
            <w:right w:val="none" w:sz="0" w:space="0" w:color="auto"/>
          </w:divBdr>
        </w:div>
        <w:div w:id="1449659425">
          <w:marLeft w:val="1800"/>
          <w:marRight w:val="0"/>
          <w:marTop w:val="100"/>
          <w:marBottom w:val="0"/>
          <w:divBdr>
            <w:top w:val="none" w:sz="0" w:space="0" w:color="auto"/>
            <w:left w:val="none" w:sz="0" w:space="0" w:color="auto"/>
            <w:bottom w:val="none" w:sz="0" w:space="0" w:color="auto"/>
            <w:right w:val="none" w:sz="0" w:space="0" w:color="auto"/>
          </w:divBdr>
        </w:div>
        <w:div w:id="1504970920">
          <w:marLeft w:val="1267"/>
          <w:marRight w:val="0"/>
          <w:marTop w:val="100"/>
          <w:marBottom w:val="0"/>
          <w:divBdr>
            <w:top w:val="none" w:sz="0" w:space="0" w:color="auto"/>
            <w:left w:val="none" w:sz="0" w:space="0" w:color="auto"/>
            <w:bottom w:val="none" w:sz="0" w:space="0" w:color="auto"/>
            <w:right w:val="none" w:sz="0" w:space="0" w:color="auto"/>
          </w:divBdr>
        </w:div>
      </w:divsChild>
    </w:div>
    <w:div w:id="385299667">
      <w:bodyDiv w:val="1"/>
      <w:marLeft w:val="0"/>
      <w:marRight w:val="0"/>
      <w:marTop w:val="0"/>
      <w:marBottom w:val="0"/>
      <w:divBdr>
        <w:top w:val="none" w:sz="0" w:space="0" w:color="auto"/>
        <w:left w:val="none" w:sz="0" w:space="0" w:color="auto"/>
        <w:bottom w:val="none" w:sz="0" w:space="0" w:color="auto"/>
        <w:right w:val="none" w:sz="0" w:space="0" w:color="auto"/>
      </w:divBdr>
    </w:div>
    <w:div w:id="437022300">
      <w:bodyDiv w:val="1"/>
      <w:marLeft w:val="0"/>
      <w:marRight w:val="0"/>
      <w:marTop w:val="0"/>
      <w:marBottom w:val="0"/>
      <w:divBdr>
        <w:top w:val="none" w:sz="0" w:space="0" w:color="auto"/>
        <w:left w:val="none" w:sz="0" w:space="0" w:color="auto"/>
        <w:bottom w:val="none" w:sz="0" w:space="0" w:color="auto"/>
        <w:right w:val="none" w:sz="0" w:space="0" w:color="auto"/>
      </w:divBdr>
    </w:div>
    <w:div w:id="452408521">
      <w:bodyDiv w:val="1"/>
      <w:marLeft w:val="0"/>
      <w:marRight w:val="0"/>
      <w:marTop w:val="0"/>
      <w:marBottom w:val="0"/>
      <w:divBdr>
        <w:top w:val="none" w:sz="0" w:space="0" w:color="auto"/>
        <w:left w:val="none" w:sz="0" w:space="0" w:color="auto"/>
        <w:bottom w:val="none" w:sz="0" w:space="0" w:color="auto"/>
        <w:right w:val="none" w:sz="0" w:space="0" w:color="auto"/>
      </w:divBdr>
      <w:divsChild>
        <w:div w:id="1960410752">
          <w:marLeft w:val="2606"/>
          <w:marRight w:val="0"/>
          <w:marTop w:val="120"/>
          <w:marBottom w:val="0"/>
          <w:divBdr>
            <w:top w:val="none" w:sz="0" w:space="0" w:color="auto"/>
            <w:left w:val="none" w:sz="0" w:space="0" w:color="auto"/>
            <w:bottom w:val="none" w:sz="0" w:space="0" w:color="auto"/>
            <w:right w:val="none" w:sz="0" w:space="0" w:color="auto"/>
          </w:divBdr>
        </w:div>
      </w:divsChild>
    </w:div>
    <w:div w:id="606742334">
      <w:bodyDiv w:val="1"/>
      <w:marLeft w:val="0"/>
      <w:marRight w:val="0"/>
      <w:marTop w:val="0"/>
      <w:marBottom w:val="0"/>
      <w:divBdr>
        <w:top w:val="none" w:sz="0" w:space="0" w:color="auto"/>
        <w:left w:val="none" w:sz="0" w:space="0" w:color="auto"/>
        <w:bottom w:val="none" w:sz="0" w:space="0" w:color="auto"/>
        <w:right w:val="none" w:sz="0" w:space="0" w:color="auto"/>
      </w:divBdr>
    </w:div>
    <w:div w:id="606892512">
      <w:bodyDiv w:val="1"/>
      <w:marLeft w:val="0"/>
      <w:marRight w:val="0"/>
      <w:marTop w:val="0"/>
      <w:marBottom w:val="0"/>
      <w:divBdr>
        <w:top w:val="none" w:sz="0" w:space="0" w:color="auto"/>
        <w:left w:val="none" w:sz="0" w:space="0" w:color="auto"/>
        <w:bottom w:val="none" w:sz="0" w:space="0" w:color="auto"/>
        <w:right w:val="none" w:sz="0" w:space="0" w:color="auto"/>
      </w:divBdr>
    </w:div>
    <w:div w:id="656540899">
      <w:bodyDiv w:val="1"/>
      <w:marLeft w:val="0"/>
      <w:marRight w:val="0"/>
      <w:marTop w:val="0"/>
      <w:marBottom w:val="0"/>
      <w:divBdr>
        <w:top w:val="none" w:sz="0" w:space="0" w:color="auto"/>
        <w:left w:val="none" w:sz="0" w:space="0" w:color="auto"/>
        <w:bottom w:val="none" w:sz="0" w:space="0" w:color="auto"/>
        <w:right w:val="none" w:sz="0" w:space="0" w:color="auto"/>
      </w:divBdr>
      <w:divsChild>
        <w:div w:id="615210504">
          <w:marLeft w:val="1800"/>
          <w:marRight w:val="0"/>
          <w:marTop w:val="100"/>
          <w:marBottom w:val="0"/>
          <w:divBdr>
            <w:top w:val="none" w:sz="0" w:space="0" w:color="auto"/>
            <w:left w:val="none" w:sz="0" w:space="0" w:color="auto"/>
            <w:bottom w:val="none" w:sz="0" w:space="0" w:color="auto"/>
            <w:right w:val="none" w:sz="0" w:space="0" w:color="auto"/>
          </w:divBdr>
        </w:div>
        <w:div w:id="777718377">
          <w:marLeft w:val="1800"/>
          <w:marRight w:val="0"/>
          <w:marTop w:val="100"/>
          <w:marBottom w:val="0"/>
          <w:divBdr>
            <w:top w:val="none" w:sz="0" w:space="0" w:color="auto"/>
            <w:left w:val="none" w:sz="0" w:space="0" w:color="auto"/>
            <w:bottom w:val="none" w:sz="0" w:space="0" w:color="auto"/>
            <w:right w:val="none" w:sz="0" w:space="0" w:color="auto"/>
          </w:divBdr>
        </w:div>
        <w:div w:id="839467277">
          <w:marLeft w:val="1267"/>
          <w:marRight w:val="0"/>
          <w:marTop w:val="100"/>
          <w:marBottom w:val="0"/>
          <w:divBdr>
            <w:top w:val="none" w:sz="0" w:space="0" w:color="auto"/>
            <w:left w:val="none" w:sz="0" w:space="0" w:color="auto"/>
            <w:bottom w:val="none" w:sz="0" w:space="0" w:color="auto"/>
            <w:right w:val="none" w:sz="0" w:space="0" w:color="auto"/>
          </w:divBdr>
        </w:div>
        <w:div w:id="1148324019">
          <w:marLeft w:val="360"/>
          <w:marRight w:val="0"/>
          <w:marTop w:val="120"/>
          <w:marBottom w:val="0"/>
          <w:divBdr>
            <w:top w:val="none" w:sz="0" w:space="0" w:color="auto"/>
            <w:left w:val="none" w:sz="0" w:space="0" w:color="auto"/>
            <w:bottom w:val="none" w:sz="0" w:space="0" w:color="auto"/>
            <w:right w:val="none" w:sz="0" w:space="0" w:color="auto"/>
          </w:divBdr>
        </w:div>
        <w:div w:id="1883011629">
          <w:marLeft w:val="1267"/>
          <w:marRight w:val="0"/>
          <w:marTop w:val="100"/>
          <w:marBottom w:val="0"/>
          <w:divBdr>
            <w:top w:val="none" w:sz="0" w:space="0" w:color="auto"/>
            <w:left w:val="none" w:sz="0" w:space="0" w:color="auto"/>
            <w:bottom w:val="none" w:sz="0" w:space="0" w:color="auto"/>
            <w:right w:val="none" w:sz="0" w:space="0" w:color="auto"/>
          </w:divBdr>
        </w:div>
        <w:div w:id="1914003842">
          <w:marLeft w:val="1267"/>
          <w:marRight w:val="0"/>
          <w:marTop w:val="100"/>
          <w:marBottom w:val="0"/>
          <w:divBdr>
            <w:top w:val="none" w:sz="0" w:space="0" w:color="auto"/>
            <w:left w:val="none" w:sz="0" w:space="0" w:color="auto"/>
            <w:bottom w:val="none" w:sz="0" w:space="0" w:color="auto"/>
            <w:right w:val="none" w:sz="0" w:space="0" w:color="auto"/>
          </w:divBdr>
        </w:div>
        <w:div w:id="2001418171">
          <w:marLeft w:val="1800"/>
          <w:marRight w:val="0"/>
          <w:marTop w:val="100"/>
          <w:marBottom w:val="0"/>
          <w:divBdr>
            <w:top w:val="none" w:sz="0" w:space="0" w:color="auto"/>
            <w:left w:val="none" w:sz="0" w:space="0" w:color="auto"/>
            <w:bottom w:val="none" w:sz="0" w:space="0" w:color="auto"/>
            <w:right w:val="none" w:sz="0" w:space="0" w:color="auto"/>
          </w:divBdr>
        </w:div>
      </w:divsChild>
    </w:div>
    <w:div w:id="691692060">
      <w:bodyDiv w:val="1"/>
      <w:marLeft w:val="0"/>
      <w:marRight w:val="0"/>
      <w:marTop w:val="0"/>
      <w:marBottom w:val="0"/>
      <w:divBdr>
        <w:top w:val="none" w:sz="0" w:space="0" w:color="auto"/>
        <w:left w:val="none" w:sz="0" w:space="0" w:color="auto"/>
        <w:bottom w:val="none" w:sz="0" w:space="0" w:color="auto"/>
        <w:right w:val="none" w:sz="0" w:space="0" w:color="auto"/>
      </w:divBdr>
    </w:div>
    <w:div w:id="705720474">
      <w:bodyDiv w:val="1"/>
      <w:marLeft w:val="0"/>
      <w:marRight w:val="0"/>
      <w:marTop w:val="0"/>
      <w:marBottom w:val="0"/>
      <w:divBdr>
        <w:top w:val="none" w:sz="0" w:space="0" w:color="auto"/>
        <w:left w:val="none" w:sz="0" w:space="0" w:color="auto"/>
        <w:bottom w:val="none" w:sz="0" w:space="0" w:color="auto"/>
        <w:right w:val="none" w:sz="0" w:space="0" w:color="auto"/>
      </w:divBdr>
      <w:divsChild>
        <w:div w:id="1658683299">
          <w:marLeft w:val="0"/>
          <w:marRight w:val="0"/>
          <w:marTop w:val="0"/>
          <w:marBottom w:val="0"/>
          <w:divBdr>
            <w:top w:val="none" w:sz="0" w:space="0" w:color="auto"/>
            <w:left w:val="none" w:sz="0" w:space="0" w:color="auto"/>
            <w:bottom w:val="none" w:sz="0" w:space="0" w:color="auto"/>
            <w:right w:val="none" w:sz="0" w:space="0" w:color="auto"/>
          </w:divBdr>
        </w:div>
      </w:divsChild>
    </w:div>
    <w:div w:id="735977640">
      <w:bodyDiv w:val="1"/>
      <w:marLeft w:val="0"/>
      <w:marRight w:val="0"/>
      <w:marTop w:val="0"/>
      <w:marBottom w:val="0"/>
      <w:divBdr>
        <w:top w:val="none" w:sz="0" w:space="0" w:color="auto"/>
        <w:left w:val="none" w:sz="0" w:space="0" w:color="auto"/>
        <w:bottom w:val="none" w:sz="0" w:space="0" w:color="auto"/>
        <w:right w:val="none" w:sz="0" w:space="0" w:color="auto"/>
      </w:divBdr>
    </w:div>
    <w:div w:id="743920687">
      <w:bodyDiv w:val="1"/>
      <w:marLeft w:val="0"/>
      <w:marRight w:val="0"/>
      <w:marTop w:val="0"/>
      <w:marBottom w:val="0"/>
      <w:divBdr>
        <w:top w:val="none" w:sz="0" w:space="0" w:color="auto"/>
        <w:left w:val="none" w:sz="0" w:space="0" w:color="auto"/>
        <w:bottom w:val="none" w:sz="0" w:space="0" w:color="auto"/>
        <w:right w:val="none" w:sz="0" w:space="0" w:color="auto"/>
      </w:divBdr>
      <w:divsChild>
        <w:div w:id="24865874">
          <w:marLeft w:val="547"/>
          <w:marRight w:val="0"/>
          <w:marTop w:val="180"/>
          <w:marBottom w:val="0"/>
          <w:divBdr>
            <w:top w:val="none" w:sz="0" w:space="0" w:color="auto"/>
            <w:left w:val="none" w:sz="0" w:space="0" w:color="auto"/>
            <w:bottom w:val="none" w:sz="0" w:space="0" w:color="auto"/>
            <w:right w:val="none" w:sz="0" w:space="0" w:color="auto"/>
          </w:divBdr>
        </w:div>
        <w:div w:id="474762077">
          <w:marLeft w:val="1166"/>
          <w:marRight w:val="0"/>
          <w:marTop w:val="40"/>
          <w:marBottom w:val="0"/>
          <w:divBdr>
            <w:top w:val="none" w:sz="0" w:space="0" w:color="auto"/>
            <w:left w:val="none" w:sz="0" w:space="0" w:color="auto"/>
            <w:bottom w:val="none" w:sz="0" w:space="0" w:color="auto"/>
            <w:right w:val="none" w:sz="0" w:space="0" w:color="auto"/>
          </w:divBdr>
        </w:div>
        <w:div w:id="777719417">
          <w:marLeft w:val="1166"/>
          <w:marRight w:val="0"/>
          <w:marTop w:val="40"/>
          <w:marBottom w:val="0"/>
          <w:divBdr>
            <w:top w:val="none" w:sz="0" w:space="0" w:color="auto"/>
            <w:left w:val="none" w:sz="0" w:space="0" w:color="auto"/>
            <w:bottom w:val="none" w:sz="0" w:space="0" w:color="auto"/>
            <w:right w:val="none" w:sz="0" w:space="0" w:color="auto"/>
          </w:divBdr>
        </w:div>
        <w:div w:id="2108307614">
          <w:marLeft w:val="1166"/>
          <w:marRight w:val="0"/>
          <w:marTop w:val="40"/>
          <w:marBottom w:val="0"/>
          <w:divBdr>
            <w:top w:val="none" w:sz="0" w:space="0" w:color="auto"/>
            <w:left w:val="none" w:sz="0" w:space="0" w:color="auto"/>
            <w:bottom w:val="none" w:sz="0" w:space="0" w:color="auto"/>
            <w:right w:val="none" w:sz="0" w:space="0" w:color="auto"/>
          </w:divBdr>
        </w:div>
      </w:divsChild>
    </w:div>
    <w:div w:id="74430423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85214367">
      <w:bodyDiv w:val="1"/>
      <w:marLeft w:val="0"/>
      <w:marRight w:val="0"/>
      <w:marTop w:val="0"/>
      <w:marBottom w:val="0"/>
      <w:divBdr>
        <w:top w:val="none" w:sz="0" w:space="0" w:color="auto"/>
        <w:left w:val="none" w:sz="0" w:space="0" w:color="auto"/>
        <w:bottom w:val="none" w:sz="0" w:space="0" w:color="auto"/>
        <w:right w:val="none" w:sz="0" w:space="0" w:color="auto"/>
      </w:divBdr>
    </w:div>
    <w:div w:id="981080125">
      <w:bodyDiv w:val="1"/>
      <w:marLeft w:val="0"/>
      <w:marRight w:val="0"/>
      <w:marTop w:val="0"/>
      <w:marBottom w:val="0"/>
      <w:divBdr>
        <w:top w:val="none" w:sz="0" w:space="0" w:color="auto"/>
        <w:left w:val="none" w:sz="0" w:space="0" w:color="auto"/>
        <w:bottom w:val="none" w:sz="0" w:space="0" w:color="auto"/>
        <w:right w:val="none" w:sz="0" w:space="0" w:color="auto"/>
      </w:divBdr>
      <w:divsChild>
        <w:div w:id="431440810">
          <w:marLeft w:val="1080"/>
          <w:marRight w:val="0"/>
          <w:marTop w:val="100"/>
          <w:marBottom w:val="0"/>
          <w:divBdr>
            <w:top w:val="none" w:sz="0" w:space="0" w:color="auto"/>
            <w:left w:val="none" w:sz="0" w:space="0" w:color="auto"/>
            <w:bottom w:val="none" w:sz="0" w:space="0" w:color="auto"/>
            <w:right w:val="none" w:sz="0" w:space="0" w:color="auto"/>
          </w:divBdr>
        </w:div>
        <w:div w:id="1200389214">
          <w:marLeft w:val="1800"/>
          <w:marRight w:val="0"/>
          <w:marTop w:val="100"/>
          <w:marBottom w:val="0"/>
          <w:divBdr>
            <w:top w:val="none" w:sz="0" w:space="0" w:color="auto"/>
            <w:left w:val="none" w:sz="0" w:space="0" w:color="auto"/>
            <w:bottom w:val="none" w:sz="0" w:space="0" w:color="auto"/>
            <w:right w:val="none" w:sz="0" w:space="0" w:color="auto"/>
          </w:divBdr>
        </w:div>
        <w:div w:id="141193118">
          <w:marLeft w:val="1800"/>
          <w:marRight w:val="0"/>
          <w:marTop w:val="100"/>
          <w:marBottom w:val="0"/>
          <w:divBdr>
            <w:top w:val="none" w:sz="0" w:space="0" w:color="auto"/>
            <w:left w:val="none" w:sz="0" w:space="0" w:color="auto"/>
            <w:bottom w:val="none" w:sz="0" w:space="0" w:color="auto"/>
            <w:right w:val="none" w:sz="0" w:space="0" w:color="auto"/>
          </w:divBdr>
        </w:div>
        <w:div w:id="435640411">
          <w:marLeft w:val="1800"/>
          <w:marRight w:val="0"/>
          <w:marTop w:val="100"/>
          <w:marBottom w:val="0"/>
          <w:divBdr>
            <w:top w:val="none" w:sz="0" w:space="0" w:color="auto"/>
            <w:left w:val="none" w:sz="0" w:space="0" w:color="auto"/>
            <w:bottom w:val="none" w:sz="0" w:space="0" w:color="auto"/>
            <w:right w:val="none" w:sz="0" w:space="0" w:color="auto"/>
          </w:divBdr>
        </w:div>
        <w:div w:id="2137942209">
          <w:marLeft w:val="1080"/>
          <w:marRight w:val="0"/>
          <w:marTop w:val="100"/>
          <w:marBottom w:val="0"/>
          <w:divBdr>
            <w:top w:val="none" w:sz="0" w:space="0" w:color="auto"/>
            <w:left w:val="none" w:sz="0" w:space="0" w:color="auto"/>
            <w:bottom w:val="none" w:sz="0" w:space="0" w:color="auto"/>
            <w:right w:val="none" w:sz="0" w:space="0" w:color="auto"/>
          </w:divBdr>
        </w:div>
        <w:div w:id="330715138">
          <w:marLeft w:val="1800"/>
          <w:marRight w:val="0"/>
          <w:marTop w:val="100"/>
          <w:marBottom w:val="0"/>
          <w:divBdr>
            <w:top w:val="none" w:sz="0" w:space="0" w:color="auto"/>
            <w:left w:val="none" w:sz="0" w:space="0" w:color="auto"/>
            <w:bottom w:val="none" w:sz="0" w:space="0" w:color="auto"/>
            <w:right w:val="none" w:sz="0" w:space="0" w:color="auto"/>
          </w:divBdr>
        </w:div>
        <w:div w:id="1512187511">
          <w:marLeft w:val="1800"/>
          <w:marRight w:val="0"/>
          <w:marTop w:val="100"/>
          <w:marBottom w:val="0"/>
          <w:divBdr>
            <w:top w:val="none" w:sz="0" w:space="0" w:color="auto"/>
            <w:left w:val="none" w:sz="0" w:space="0" w:color="auto"/>
            <w:bottom w:val="none" w:sz="0" w:space="0" w:color="auto"/>
            <w:right w:val="none" w:sz="0" w:space="0" w:color="auto"/>
          </w:divBdr>
        </w:div>
        <w:div w:id="677269767">
          <w:marLeft w:val="1800"/>
          <w:marRight w:val="0"/>
          <w:marTop w:val="100"/>
          <w:marBottom w:val="0"/>
          <w:divBdr>
            <w:top w:val="none" w:sz="0" w:space="0" w:color="auto"/>
            <w:left w:val="none" w:sz="0" w:space="0" w:color="auto"/>
            <w:bottom w:val="none" w:sz="0" w:space="0" w:color="auto"/>
            <w:right w:val="none" w:sz="0" w:space="0" w:color="auto"/>
          </w:divBdr>
        </w:div>
        <w:div w:id="1114515705">
          <w:marLeft w:val="1080"/>
          <w:marRight w:val="0"/>
          <w:marTop w:val="100"/>
          <w:marBottom w:val="0"/>
          <w:divBdr>
            <w:top w:val="none" w:sz="0" w:space="0" w:color="auto"/>
            <w:left w:val="none" w:sz="0" w:space="0" w:color="auto"/>
            <w:bottom w:val="none" w:sz="0" w:space="0" w:color="auto"/>
            <w:right w:val="none" w:sz="0" w:space="0" w:color="auto"/>
          </w:divBdr>
        </w:div>
        <w:div w:id="2060787538">
          <w:marLeft w:val="1800"/>
          <w:marRight w:val="0"/>
          <w:marTop w:val="100"/>
          <w:marBottom w:val="0"/>
          <w:divBdr>
            <w:top w:val="none" w:sz="0" w:space="0" w:color="auto"/>
            <w:left w:val="none" w:sz="0" w:space="0" w:color="auto"/>
            <w:bottom w:val="none" w:sz="0" w:space="0" w:color="auto"/>
            <w:right w:val="none" w:sz="0" w:space="0" w:color="auto"/>
          </w:divBdr>
        </w:div>
        <w:div w:id="1052732345">
          <w:marLeft w:val="1800"/>
          <w:marRight w:val="0"/>
          <w:marTop w:val="100"/>
          <w:marBottom w:val="0"/>
          <w:divBdr>
            <w:top w:val="none" w:sz="0" w:space="0" w:color="auto"/>
            <w:left w:val="none" w:sz="0" w:space="0" w:color="auto"/>
            <w:bottom w:val="none" w:sz="0" w:space="0" w:color="auto"/>
            <w:right w:val="none" w:sz="0" w:space="0" w:color="auto"/>
          </w:divBdr>
        </w:div>
      </w:divsChild>
    </w:div>
    <w:div w:id="1058895741">
      <w:bodyDiv w:val="1"/>
      <w:marLeft w:val="0"/>
      <w:marRight w:val="0"/>
      <w:marTop w:val="0"/>
      <w:marBottom w:val="0"/>
      <w:divBdr>
        <w:top w:val="none" w:sz="0" w:space="0" w:color="auto"/>
        <w:left w:val="none" w:sz="0" w:space="0" w:color="auto"/>
        <w:bottom w:val="none" w:sz="0" w:space="0" w:color="auto"/>
        <w:right w:val="none" w:sz="0" w:space="0" w:color="auto"/>
      </w:divBdr>
      <w:divsChild>
        <w:div w:id="134957643">
          <w:marLeft w:val="360"/>
          <w:marRight w:val="0"/>
          <w:marTop w:val="120"/>
          <w:marBottom w:val="0"/>
          <w:divBdr>
            <w:top w:val="none" w:sz="0" w:space="0" w:color="auto"/>
            <w:left w:val="none" w:sz="0" w:space="0" w:color="auto"/>
            <w:bottom w:val="none" w:sz="0" w:space="0" w:color="auto"/>
            <w:right w:val="none" w:sz="0" w:space="0" w:color="auto"/>
          </w:divBdr>
        </w:div>
        <w:div w:id="293602316">
          <w:marLeft w:val="1800"/>
          <w:marRight w:val="0"/>
          <w:marTop w:val="100"/>
          <w:marBottom w:val="0"/>
          <w:divBdr>
            <w:top w:val="none" w:sz="0" w:space="0" w:color="auto"/>
            <w:left w:val="none" w:sz="0" w:space="0" w:color="auto"/>
            <w:bottom w:val="none" w:sz="0" w:space="0" w:color="auto"/>
            <w:right w:val="none" w:sz="0" w:space="0" w:color="auto"/>
          </w:divBdr>
        </w:div>
        <w:div w:id="570426498">
          <w:marLeft w:val="1800"/>
          <w:marRight w:val="0"/>
          <w:marTop w:val="100"/>
          <w:marBottom w:val="0"/>
          <w:divBdr>
            <w:top w:val="none" w:sz="0" w:space="0" w:color="auto"/>
            <w:left w:val="none" w:sz="0" w:space="0" w:color="auto"/>
            <w:bottom w:val="none" w:sz="0" w:space="0" w:color="auto"/>
            <w:right w:val="none" w:sz="0" w:space="0" w:color="auto"/>
          </w:divBdr>
        </w:div>
        <w:div w:id="605697109">
          <w:marLeft w:val="1267"/>
          <w:marRight w:val="0"/>
          <w:marTop w:val="100"/>
          <w:marBottom w:val="0"/>
          <w:divBdr>
            <w:top w:val="none" w:sz="0" w:space="0" w:color="auto"/>
            <w:left w:val="none" w:sz="0" w:space="0" w:color="auto"/>
            <w:bottom w:val="none" w:sz="0" w:space="0" w:color="auto"/>
            <w:right w:val="none" w:sz="0" w:space="0" w:color="auto"/>
          </w:divBdr>
        </w:div>
        <w:div w:id="780804748">
          <w:marLeft w:val="1267"/>
          <w:marRight w:val="0"/>
          <w:marTop w:val="100"/>
          <w:marBottom w:val="0"/>
          <w:divBdr>
            <w:top w:val="none" w:sz="0" w:space="0" w:color="auto"/>
            <w:left w:val="none" w:sz="0" w:space="0" w:color="auto"/>
            <w:bottom w:val="none" w:sz="0" w:space="0" w:color="auto"/>
            <w:right w:val="none" w:sz="0" w:space="0" w:color="auto"/>
          </w:divBdr>
        </w:div>
        <w:div w:id="1369380334">
          <w:marLeft w:val="1267"/>
          <w:marRight w:val="0"/>
          <w:marTop w:val="100"/>
          <w:marBottom w:val="0"/>
          <w:divBdr>
            <w:top w:val="none" w:sz="0" w:space="0" w:color="auto"/>
            <w:left w:val="none" w:sz="0" w:space="0" w:color="auto"/>
            <w:bottom w:val="none" w:sz="0" w:space="0" w:color="auto"/>
            <w:right w:val="none" w:sz="0" w:space="0" w:color="auto"/>
          </w:divBdr>
        </w:div>
        <w:div w:id="1979678501">
          <w:marLeft w:val="1800"/>
          <w:marRight w:val="0"/>
          <w:marTop w:val="100"/>
          <w:marBottom w:val="0"/>
          <w:divBdr>
            <w:top w:val="none" w:sz="0" w:space="0" w:color="auto"/>
            <w:left w:val="none" w:sz="0" w:space="0" w:color="auto"/>
            <w:bottom w:val="none" w:sz="0" w:space="0" w:color="auto"/>
            <w:right w:val="none" w:sz="0" w:space="0" w:color="auto"/>
          </w:divBdr>
        </w:div>
      </w:divsChild>
    </w:div>
    <w:div w:id="1072853457">
      <w:bodyDiv w:val="1"/>
      <w:marLeft w:val="0"/>
      <w:marRight w:val="0"/>
      <w:marTop w:val="0"/>
      <w:marBottom w:val="0"/>
      <w:divBdr>
        <w:top w:val="none" w:sz="0" w:space="0" w:color="auto"/>
        <w:left w:val="none" w:sz="0" w:space="0" w:color="auto"/>
        <w:bottom w:val="none" w:sz="0" w:space="0" w:color="auto"/>
        <w:right w:val="none" w:sz="0" w:space="0" w:color="auto"/>
      </w:divBdr>
      <w:divsChild>
        <w:div w:id="1092698258">
          <w:marLeft w:val="547"/>
          <w:marRight w:val="0"/>
          <w:marTop w:val="180"/>
          <w:marBottom w:val="0"/>
          <w:divBdr>
            <w:top w:val="none" w:sz="0" w:space="0" w:color="auto"/>
            <w:left w:val="none" w:sz="0" w:space="0" w:color="auto"/>
            <w:bottom w:val="none" w:sz="0" w:space="0" w:color="auto"/>
            <w:right w:val="none" w:sz="0" w:space="0" w:color="auto"/>
          </w:divBdr>
        </w:div>
        <w:div w:id="1406956417">
          <w:marLeft w:val="547"/>
          <w:marRight w:val="0"/>
          <w:marTop w:val="180"/>
          <w:marBottom w:val="0"/>
          <w:divBdr>
            <w:top w:val="none" w:sz="0" w:space="0" w:color="auto"/>
            <w:left w:val="none" w:sz="0" w:space="0" w:color="auto"/>
            <w:bottom w:val="none" w:sz="0" w:space="0" w:color="auto"/>
            <w:right w:val="none" w:sz="0" w:space="0" w:color="auto"/>
          </w:divBdr>
        </w:div>
      </w:divsChild>
    </w:div>
    <w:div w:id="1093894065">
      <w:bodyDiv w:val="1"/>
      <w:marLeft w:val="0"/>
      <w:marRight w:val="0"/>
      <w:marTop w:val="0"/>
      <w:marBottom w:val="0"/>
      <w:divBdr>
        <w:top w:val="none" w:sz="0" w:space="0" w:color="auto"/>
        <w:left w:val="none" w:sz="0" w:space="0" w:color="auto"/>
        <w:bottom w:val="none" w:sz="0" w:space="0" w:color="auto"/>
        <w:right w:val="none" w:sz="0" w:space="0" w:color="auto"/>
      </w:divBdr>
    </w:div>
    <w:div w:id="1098257878">
      <w:bodyDiv w:val="1"/>
      <w:marLeft w:val="0"/>
      <w:marRight w:val="0"/>
      <w:marTop w:val="0"/>
      <w:marBottom w:val="0"/>
      <w:divBdr>
        <w:top w:val="none" w:sz="0" w:space="0" w:color="auto"/>
        <w:left w:val="none" w:sz="0" w:space="0" w:color="auto"/>
        <w:bottom w:val="none" w:sz="0" w:space="0" w:color="auto"/>
        <w:right w:val="none" w:sz="0" w:space="0" w:color="auto"/>
      </w:divBdr>
      <w:divsChild>
        <w:div w:id="136800460">
          <w:marLeft w:val="547"/>
          <w:marRight w:val="0"/>
          <w:marTop w:val="180"/>
          <w:marBottom w:val="0"/>
          <w:divBdr>
            <w:top w:val="none" w:sz="0" w:space="0" w:color="auto"/>
            <w:left w:val="none" w:sz="0" w:space="0" w:color="auto"/>
            <w:bottom w:val="none" w:sz="0" w:space="0" w:color="auto"/>
            <w:right w:val="none" w:sz="0" w:space="0" w:color="auto"/>
          </w:divBdr>
        </w:div>
        <w:div w:id="235865524">
          <w:marLeft w:val="547"/>
          <w:marRight w:val="0"/>
          <w:marTop w:val="180"/>
          <w:marBottom w:val="0"/>
          <w:divBdr>
            <w:top w:val="none" w:sz="0" w:space="0" w:color="auto"/>
            <w:left w:val="none" w:sz="0" w:space="0" w:color="auto"/>
            <w:bottom w:val="none" w:sz="0" w:space="0" w:color="auto"/>
            <w:right w:val="none" w:sz="0" w:space="0" w:color="auto"/>
          </w:divBdr>
        </w:div>
        <w:div w:id="871844690">
          <w:marLeft w:val="547"/>
          <w:marRight w:val="0"/>
          <w:marTop w:val="180"/>
          <w:marBottom w:val="0"/>
          <w:divBdr>
            <w:top w:val="none" w:sz="0" w:space="0" w:color="auto"/>
            <w:left w:val="none" w:sz="0" w:space="0" w:color="auto"/>
            <w:bottom w:val="none" w:sz="0" w:space="0" w:color="auto"/>
            <w:right w:val="none" w:sz="0" w:space="0" w:color="auto"/>
          </w:divBdr>
        </w:div>
        <w:div w:id="971860541">
          <w:marLeft w:val="547"/>
          <w:marRight w:val="0"/>
          <w:marTop w:val="180"/>
          <w:marBottom w:val="0"/>
          <w:divBdr>
            <w:top w:val="none" w:sz="0" w:space="0" w:color="auto"/>
            <w:left w:val="none" w:sz="0" w:space="0" w:color="auto"/>
            <w:bottom w:val="none" w:sz="0" w:space="0" w:color="auto"/>
            <w:right w:val="none" w:sz="0" w:space="0" w:color="auto"/>
          </w:divBdr>
        </w:div>
      </w:divsChild>
    </w:div>
    <w:div w:id="1114594338">
      <w:bodyDiv w:val="1"/>
      <w:marLeft w:val="0"/>
      <w:marRight w:val="0"/>
      <w:marTop w:val="0"/>
      <w:marBottom w:val="0"/>
      <w:divBdr>
        <w:top w:val="none" w:sz="0" w:space="0" w:color="auto"/>
        <w:left w:val="none" w:sz="0" w:space="0" w:color="auto"/>
        <w:bottom w:val="none" w:sz="0" w:space="0" w:color="auto"/>
        <w:right w:val="none" w:sz="0" w:space="0" w:color="auto"/>
      </w:divBdr>
    </w:div>
    <w:div w:id="119133332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281299864">
      <w:bodyDiv w:val="1"/>
      <w:marLeft w:val="0"/>
      <w:marRight w:val="0"/>
      <w:marTop w:val="0"/>
      <w:marBottom w:val="0"/>
      <w:divBdr>
        <w:top w:val="none" w:sz="0" w:space="0" w:color="auto"/>
        <w:left w:val="none" w:sz="0" w:space="0" w:color="auto"/>
        <w:bottom w:val="none" w:sz="0" w:space="0" w:color="auto"/>
        <w:right w:val="none" w:sz="0" w:space="0" w:color="auto"/>
      </w:divBdr>
      <w:divsChild>
        <w:div w:id="2129347023">
          <w:marLeft w:val="1080"/>
          <w:marRight w:val="0"/>
          <w:marTop w:val="120"/>
          <w:marBottom w:val="0"/>
          <w:divBdr>
            <w:top w:val="none" w:sz="0" w:space="0" w:color="auto"/>
            <w:left w:val="none" w:sz="0" w:space="0" w:color="auto"/>
            <w:bottom w:val="none" w:sz="0" w:space="0" w:color="auto"/>
            <w:right w:val="none" w:sz="0" w:space="0" w:color="auto"/>
          </w:divBdr>
        </w:div>
      </w:divsChild>
    </w:div>
    <w:div w:id="1284842367">
      <w:bodyDiv w:val="1"/>
      <w:marLeft w:val="0"/>
      <w:marRight w:val="0"/>
      <w:marTop w:val="0"/>
      <w:marBottom w:val="0"/>
      <w:divBdr>
        <w:top w:val="none" w:sz="0" w:space="0" w:color="auto"/>
        <w:left w:val="none" w:sz="0" w:space="0" w:color="auto"/>
        <w:bottom w:val="none" w:sz="0" w:space="0" w:color="auto"/>
        <w:right w:val="none" w:sz="0" w:space="0" w:color="auto"/>
      </w:divBdr>
    </w:div>
    <w:div w:id="1302736167">
      <w:bodyDiv w:val="1"/>
      <w:marLeft w:val="0"/>
      <w:marRight w:val="0"/>
      <w:marTop w:val="0"/>
      <w:marBottom w:val="0"/>
      <w:divBdr>
        <w:top w:val="none" w:sz="0" w:space="0" w:color="auto"/>
        <w:left w:val="none" w:sz="0" w:space="0" w:color="auto"/>
        <w:bottom w:val="none" w:sz="0" w:space="0" w:color="auto"/>
        <w:right w:val="none" w:sz="0" w:space="0" w:color="auto"/>
      </w:divBdr>
      <w:divsChild>
        <w:div w:id="1008944515">
          <w:marLeft w:val="0"/>
          <w:marRight w:val="0"/>
          <w:marTop w:val="0"/>
          <w:marBottom w:val="0"/>
          <w:divBdr>
            <w:top w:val="none" w:sz="0" w:space="0" w:color="auto"/>
            <w:left w:val="none" w:sz="0" w:space="0" w:color="auto"/>
            <w:bottom w:val="none" w:sz="0" w:space="0" w:color="auto"/>
            <w:right w:val="none" w:sz="0" w:space="0" w:color="auto"/>
          </w:divBdr>
        </w:div>
      </w:divsChild>
    </w:div>
    <w:div w:id="1329285230">
      <w:bodyDiv w:val="1"/>
      <w:marLeft w:val="0"/>
      <w:marRight w:val="0"/>
      <w:marTop w:val="0"/>
      <w:marBottom w:val="0"/>
      <w:divBdr>
        <w:top w:val="none" w:sz="0" w:space="0" w:color="auto"/>
        <w:left w:val="none" w:sz="0" w:space="0" w:color="auto"/>
        <w:bottom w:val="none" w:sz="0" w:space="0" w:color="auto"/>
        <w:right w:val="none" w:sz="0" w:space="0" w:color="auto"/>
      </w:divBdr>
    </w:div>
    <w:div w:id="1331177580">
      <w:bodyDiv w:val="1"/>
      <w:marLeft w:val="0"/>
      <w:marRight w:val="0"/>
      <w:marTop w:val="0"/>
      <w:marBottom w:val="0"/>
      <w:divBdr>
        <w:top w:val="none" w:sz="0" w:space="0" w:color="auto"/>
        <w:left w:val="none" w:sz="0" w:space="0" w:color="auto"/>
        <w:bottom w:val="none" w:sz="0" w:space="0" w:color="auto"/>
        <w:right w:val="none" w:sz="0" w:space="0" w:color="auto"/>
      </w:divBdr>
      <w:divsChild>
        <w:div w:id="198054223">
          <w:marLeft w:val="1267"/>
          <w:marRight w:val="0"/>
          <w:marTop w:val="100"/>
          <w:marBottom w:val="0"/>
          <w:divBdr>
            <w:top w:val="none" w:sz="0" w:space="0" w:color="auto"/>
            <w:left w:val="none" w:sz="0" w:space="0" w:color="auto"/>
            <w:bottom w:val="none" w:sz="0" w:space="0" w:color="auto"/>
            <w:right w:val="none" w:sz="0" w:space="0" w:color="auto"/>
          </w:divBdr>
        </w:div>
        <w:div w:id="675425009">
          <w:marLeft w:val="1800"/>
          <w:marRight w:val="0"/>
          <w:marTop w:val="100"/>
          <w:marBottom w:val="0"/>
          <w:divBdr>
            <w:top w:val="none" w:sz="0" w:space="0" w:color="auto"/>
            <w:left w:val="none" w:sz="0" w:space="0" w:color="auto"/>
            <w:bottom w:val="none" w:sz="0" w:space="0" w:color="auto"/>
            <w:right w:val="none" w:sz="0" w:space="0" w:color="auto"/>
          </w:divBdr>
        </w:div>
        <w:div w:id="1175262148">
          <w:marLeft w:val="2606"/>
          <w:marRight w:val="0"/>
          <w:marTop w:val="100"/>
          <w:marBottom w:val="0"/>
          <w:divBdr>
            <w:top w:val="none" w:sz="0" w:space="0" w:color="auto"/>
            <w:left w:val="none" w:sz="0" w:space="0" w:color="auto"/>
            <w:bottom w:val="none" w:sz="0" w:space="0" w:color="auto"/>
            <w:right w:val="none" w:sz="0" w:space="0" w:color="auto"/>
          </w:divBdr>
        </w:div>
        <w:div w:id="1576941195">
          <w:marLeft w:val="360"/>
          <w:marRight w:val="0"/>
          <w:marTop w:val="120"/>
          <w:marBottom w:val="0"/>
          <w:divBdr>
            <w:top w:val="none" w:sz="0" w:space="0" w:color="auto"/>
            <w:left w:val="none" w:sz="0" w:space="0" w:color="auto"/>
            <w:bottom w:val="none" w:sz="0" w:space="0" w:color="auto"/>
            <w:right w:val="none" w:sz="0" w:space="0" w:color="auto"/>
          </w:divBdr>
        </w:div>
        <w:div w:id="1719816706">
          <w:marLeft w:val="1800"/>
          <w:marRight w:val="0"/>
          <w:marTop w:val="100"/>
          <w:marBottom w:val="0"/>
          <w:divBdr>
            <w:top w:val="none" w:sz="0" w:space="0" w:color="auto"/>
            <w:left w:val="none" w:sz="0" w:space="0" w:color="auto"/>
            <w:bottom w:val="none" w:sz="0" w:space="0" w:color="auto"/>
            <w:right w:val="none" w:sz="0" w:space="0" w:color="auto"/>
          </w:divBdr>
        </w:div>
      </w:divsChild>
    </w:div>
    <w:div w:id="1348823092">
      <w:bodyDiv w:val="1"/>
      <w:marLeft w:val="0"/>
      <w:marRight w:val="0"/>
      <w:marTop w:val="0"/>
      <w:marBottom w:val="0"/>
      <w:divBdr>
        <w:top w:val="none" w:sz="0" w:space="0" w:color="auto"/>
        <w:left w:val="none" w:sz="0" w:space="0" w:color="auto"/>
        <w:bottom w:val="none" w:sz="0" w:space="0" w:color="auto"/>
        <w:right w:val="none" w:sz="0" w:space="0" w:color="auto"/>
      </w:divBdr>
    </w:div>
    <w:div w:id="1373116858">
      <w:bodyDiv w:val="1"/>
      <w:marLeft w:val="0"/>
      <w:marRight w:val="0"/>
      <w:marTop w:val="0"/>
      <w:marBottom w:val="0"/>
      <w:divBdr>
        <w:top w:val="none" w:sz="0" w:space="0" w:color="auto"/>
        <w:left w:val="none" w:sz="0" w:space="0" w:color="auto"/>
        <w:bottom w:val="none" w:sz="0" w:space="0" w:color="auto"/>
        <w:right w:val="none" w:sz="0" w:space="0" w:color="auto"/>
      </w:divBdr>
      <w:divsChild>
        <w:div w:id="781076429">
          <w:marLeft w:val="0"/>
          <w:marRight w:val="0"/>
          <w:marTop w:val="0"/>
          <w:marBottom w:val="0"/>
          <w:divBdr>
            <w:top w:val="none" w:sz="0" w:space="0" w:color="auto"/>
            <w:left w:val="none" w:sz="0" w:space="0" w:color="auto"/>
            <w:bottom w:val="none" w:sz="0" w:space="0" w:color="auto"/>
            <w:right w:val="none" w:sz="0" w:space="0" w:color="auto"/>
          </w:divBdr>
        </w:div>
      </w:divsChild>
    </w:div>
    <w:div w:id="1450587676">
      <w:bodyDiv w:val="1"/>
      <w:marLeft w:val="0"/>
      <w:marRight w:val="0"/>
      <w:marTop w:val="0"/>
      <w:marBottom w:val="0"/>
      <w:divBdr>
        <w:top w:val="none" w:sz="0" w:space="0" w:color="auto"/>
        <w:left w:val="none" w:sz="0" w:space="0" w:color="auto"/>
        <w:bottom w:val="none" w:sz="0" w:space="0" w:color="auto"/>
        <w:right w:val="none" w:sz="0" w:space="0" w:color="auto"/>
      </w:divBdr>
    </w:div>
    <w:div w:id="1513252824">
      <w:bodyDiv w:val="1"/>
      <w:marLeft w:val="0"/>
      <w:marRight w:val="0"/>
      <w:marTop w:val="0"/>
      <w:marBottom w:val="0"/>
      <w:divBdr>
        <w:top w:val="none" w:sz="0" w:space="0" w:color="auto"/>
        <w:left w:val="none" w:sz="0" w:space="0" w:color="auto"/>
        <w:bottom w:val="none" w:sz="0" w:space="0" w:color="auto"/>
        <w:right w:val="none" w:sz="0" w:space="0" w:color="auto"/>
      </w:divBdr>
    </w:div>
    <w:div w:id="1579558691">
      <w:bodyDiv w:val="1"/>
      <w:marLeft w:val="0"/>
      <w:marRight w:val="0"/>
      <w:marTop w:val="0"/>
      <w:marBottom w:val="0"/>
      <w:divBdr>
        <w:top w:val="none" w:sz="0" w:space="0" w:color="auto"/>
        <w:left w:val="none" w:sz="0" w:space="0" w:color="auto"/>
        <w:bottom w:val="none" w:sz="0" w:space="0" w:color="auto"/>
        <w:right w:val="none" w:sz="0" w:space="0" w:color="auto"/>
      </w:divBdr>
      <w:divsChild>
        <w:div w:id="235627651">
          <w:marLeft w:val="1800"/>
          <w:marRight w:val="0"/>
          <w:marTop w:val="100"/>
          <w:marBottom w:val="0"/>
          <w:divBdr>
            <w:top w:val="none" w:sz="0" w:space="0" w:color="auto"/>
            <w:left w:val="none" w:sz="0" w:space="0" w:color="auto"/>
            <w:bottom w:val="none" w:sz="0" w:space="0" w:color="auto"/>
            <w:right w:val="none" w:sz="0" w:space="0" w:color="auto"/>
          </w:divBdr>
        </w:div>
        <w:div w:id="370426782">
          <w:marLeft w:val="1267"/>
          <w:marRight w:val="0"/>
          <w:marTop w:val="100"/>
          <w:marBottom w:val="0"/>
          <w:divBdr>
            <w:top w:val="none" w:sz="0" w:space="0" w:color="auto"/>
            <w:left w:val="none" w:sz="0" w:space="0" w:color="auto"/>
            <w:bottom w:val="none" w:sz="0" w:space="0" w:color="auto"/>
            <w:right w:val="none" w:sz="0" w:space="0" w:color="auto"/>
          </w:divBdr>
        </w:div>
        <w:div w:id="949817041">
          <w:marLeft w:val="1800"/>
          <w:marRight w:val="0"/>
          <w:marTop w:val="100"/>
          <w:marBottom w:val="0"/>
          <w:divBdr>
            <w:top w:val="none" w:sz="0" w:space="0" w:color="auto"/>
            <w:left w:val="none" w:sz="0" w:space="0" w:color="auto"/>
            <w:bottom w:val="none" w:sz="0" w:space="0" w:color="auto"/>
            <w:right w:val="none" w:sz="0" w:space="0" w:color="auto"/>
          </w:divBdr>
        </w:div>
        <w:div w:id="993727335">
          <w:marLeft w:val="1800"/>
          <w:marRight w:val="0"/>
          <w:marTop w:val="100"/>
          <w:marBottom w:val="0"/>
          <w:divBdr>
            <w:top w:val="none" w:sz="0" w:space="0" w:color="auto"/>
            <w:left w:val="none" w:sz="0" w:space="0" w:color="auto"/>
            <w:bottom w:val="none" w:sz="0" w:space="0" w:color="auto"/>
            <w:right w:val="none" w:sz="0" w:space="0" w:color="auto"/>
          </w:divBdr>
        </w:div>
        <w:div w:id="1110277290">
          <w:marLeft w:val="1267"/>
          <w:marRight w:val="0"/>
          <w:marTop w:val="100"/>
          <w:marBottom w:val="0"/>
          <w:divBdr>
            <w:top w:val="none" w:sz="0" w:space="0" w:color="auto"/>
            <w:left w:val="none" w:sz="0" w:space="0" w:color="auto"/>
            <w:bottom w:val="none" w:sz="0" w:space="0" w:color="auto"/>
            <w:right w:val="none" w:sz="0" w:space="0" w:color="auto"/>
          </w:divBdr>
        </w:div>
        <w:div w:id="1122727524">
          <w:marLeft w:val="360"/>
          <w:marRight w:val="0"/>
          <w:marTop w:val="120"/>
          <w:marBottom w:val="0"/>
          <w:divBdr>
            <w:top w:val="none" w:sz="0" w:space="0" w:color="auto"/>
            <w:left w:val="none" w:sz="0" w:space="0" w:color="auto"/>
            <w:bottom w:val="none" w:sz="0" w:space="0" w:color="auto"/>
            <w:right w:val="none" w:sz="0" w:space="0" w:color="auto"/>
          </w:divBdr>
        </w:div>
        <w:div w:id="1989629915">
          <w:marLeft w:val="1267"/>
          <w:marRight w:val="0"/>
          <w:marTop w:val="100"/>
          <w:marBottom w:val="0"/>
          <w:divBdr>
            <w:top w:val="none" w:sz="0" w:space="0" w:color="auto"/>
            <w:left w:val="none" w:sz="0" w:space="0" w:color="auto"/>
            <w:bottom w:val="none" w:sz="0" w:space="0" w:color="auto"/>
            <w:right w:val="none" w:sz="0" w:space="0" w:color="auto"/>
          </w:divBdr>
        </w:div>
      </w:divsChild>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785492486">
      <w:bodyDiv w:val="1"/>
      <w:marLeft w:val="0"/>
      <w:marRight w:val="0"/>
      <w:marTop w:val="0"/>
      <w:marBottom w:val="0"/>
      <w:divBdr>
        <w:top w:val="none" w:sz="0" w:space="0" w:color="auto"/>
        <w:left w:val="none" w:sz="0" w:space="0" w:color="auto"/>
        <w:bottom w:val="none" w:sz="0" w:space="0" w:color="auto"/>
        <w:right w:val="none" w:sz="0" w:space="0" w:color="auto"/>
      </w:divBdr>
    </w:div>
    <w:div w:id="1808283320">
      <w:bodyDiv w:val="1"/>
      <w:marLeft w:val="0"/>
      <w:marRight w:val="0"/>
      <w:marTop w:val="0"/>
      <w:marBottom w:val="0"/>
      <w:divBdr>
        <w:top w:val="none" w:sz="0" w:space="0" w:color="auto"/>
        <w:left w:val="none" w:sz="0" w:space="0" w:color="auto"/>
        <w:bottom w:val="none" w:sz="0" w:space="0" w:color="auto"/>
        <w:right w:val="none" w:sz="0" w:space="0" w:color="auto"/>
      </w:divBdr>
    </w:div>
    <w:div w:id="1899976052">
      <w:bodyDiv w:val="1"/>
      <w:marLeft w:val="0"/>
      <w:marRight w:val="0"/>
      <w:marTop w:val="0"/>
      <w:marBottom w:val="0"/>
      <w:divBdr>
        <w:top w:val="none" w:sz="0" w:space="0" w:color="auto"/>
        <w:left w:val="none" w:sz="0" w:space="0" w:color="auto"/>
        <w:bottom w:val="none" w:sz="0" w:space="0" w:color="auto"/>
        <w:right w:val="none" w:sz="0" w:space="0" w:color="auto"/>
      </w:divBdr>
    </w:div>
    <w:div w:id="1934583244">
      <w:bodyDiv w:val="1"/>
      <w:marLeft w:val="0"/>
      <w:marRight w:val="0"/>
      <w:marTop w:val="0"/>
      <w:marBottom w:val="0"/>
      <w:divBdr>
        <w:top w:val="none" w:sz="0" w:space="0" w:color="auto"/>
        <w:left w:val="none" w:sz="0" w:space="0" w:color="auto"/>
        <w:bottom w:val="none" w:sz="0" w:space="0" w:color="auto"/>
        <w:right w:val="none" w:sz="0" w:space="0" w:color="auto"/>
      </w:divBdr>
    </w:div>
    <w:div w:id="2011979631">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2431342">
      <w:bodyDiv w:val="1"/>
      <w:marLeft w:val="0"/>
      <w:marRight w:val="0"/>
      <w:marTop w:val="0"/>
      <w:marBottom w:val="0"/>
      <w:divBdr>
        <w:top w:val="none" w:sz="0" w:space="0" w:color="auto"/>
        <w:left w:val="none" w:sz="0" w:space="0" w:color="auto"/>
        <w:bottom w:val="none" w:sz="0" w:space="0" w:color="auto"/>
        <w:right w:val="none" w:sz="0" w:space="0" w:color="auto"/>
      </w:divBdr>
    </w:div>
    <w:div w:id="2044402624">
      <w:bodyDiv w:val="1"/>
      <w:marLeft w:val="0"/>
      <w:marRight w:val="0"/>
      <w:marTop w:val="0"/>
      <w:marBottom w:val="0"/>
      <w:divBdr>
        <w:top w:val="none" w:sz="0" w:space="0" w:color="auto"/>
        <w:left w:val="none" w:sz="0" w:space="0" w:color="auto"/>
        <w:bottom w:val="none" w:sz="0" w:space="0" w:color="auto"/>
        <w:right w:val="none" w:sz="0" w:space="0" w:color="auto"/>
      </w:divBdr>
      <w:divsChild>
        <w:div w:id="422192901">
          <w:marLeft w:val="1166"/>
          <w:marRight w:val="0"/>
          <w:marTop w:val="58"/>
          <w:marBottom w:val="0"/>
          <w:divBdr>
            <w:top w:val="none" w:sz="0" w:space="0" w:color="auto"/>
            <w:left w:val="none" w:sz="0" w:space="0" w:color="auto"/>
            <w:bottom w:val="none" w:sz="0" w:space="0" w:color="auto"/>
            <w:right w:val="none" w:sz="0" w:space="0" w:color="auto"/>
          </w:divBdr>
        </w:div>
      </w:divsChild>
    </w:div>
    <w:div w:id="2058778226">
      <w:bodyDiv w:val="1"/>
      <w:marLeft w:val="0"/>
      <w:marRight w:val="0"/>
      <w:marTop w:val="0"/>
      <w:marBottom w:val="0"/>
      <w:divBdr>
        <w:top w:val="none" w:sz="0" w:space="0" w:color="auto"/>
        <w:left w:val="none" w:sz="0" w:space="0" w:color="auto"/>
        <w:bottom w:val="none" w:sz="0" w:space="0" w:color="auto"/>
        <w:right w:val="none" w:sz="0" w:space="0" w:color="auto"/>
      </w:divBdr>
    </w:div>
    <w:div w:id="2061510424">
      <w:bodyDiv w:val="1"/>
      <w:marLeft w:val="0"/>
      <w:marRight w:val="0"/>
      <w:marTop w:val="0"/>
      <w:marBottom w:val="0"/>
      <w:divBdr>
        <w:top w:val="none" w:sz="0" w:space="0" w:color="auto"/>
        <w:left w:val="none" w:sz="0" w:space="0" w:color="auto"/>
        <w:bottom w:val="none" w:sz="0" w:space="0" w:color="auto"/>
        <w:right w:val="none" w:sz="0" w:space="0" w:color="auto"/>
      </w:divBdr>
    </w:div>
    <w:div w:id="2118602349">
      <w:bodyDiv w:val="1"/>
      <w:marLeft w:val="0"/>
      <w:marRight w:val="0"/>
      <w:marTop w:val="0"/>
      <w:marBottom w:val="0"/>
      <w:divBdr>
        <w:top w:val="none" w:sz="0" w:space="0" w:color="auto"/>
        <w:left w:val="none" w:sz="0" w:space="0" w:color="auto"/>
        <w:bottom w:val="none" w:sz="0" w:space="0" w:color="auto"/>
        <w:right w:val="none" w:sz="0" w:space="0" w:color="auto"/>
      </w:divBdr>
      <w:divsChild>
        <w:div w:id="354816651">
          <w:marLeft w:val="1800"/>
          <w:marRight w:val="0"/>
          <w:marTop w:val="100"/>
          <w:marBottom w:val="0"/>
          <w:divBdr>
            <w:top w:val="none" w:sz="0" w:space="0" w:color="auto"/>
            <w:left w:val="none" w:sz="0" w:space="0" w:color="auto"/>
            <w:bottom w:val="none" w:sz="0" w:space="0" w:color="auto"/>
            <w:right w:val="none" w:sz="0" w:space="0" w:color="auto"/>
          </w:divBdr>
        </w:div>
        <w:div w:id="1212424743">
          <w:marLeft w:val="2606"/>
          <w:marRight w:val="0"/>
          <w:marTop w:val="100"/>
          <w:marBottom w:val="0"/>
          <w:divBdr>
            <w:top w:val="none" w:sz="0" w:space="0" w:color="auto"/>
            <w:left w:val="none" w:sz="0" w:space="0" w:color="auto"/>
            <w:bottom w:val="none" w:sz="0" w:space="0" w:color="auto"/>
            <w:right w:val="none" w:sz="0" w:space="0" w:color="auto"/>
          </w:divBdr>
        </w:div>
        <w:div w:id="1385758920">
          <w:marLeft w:val="1800"/>
          <w:marRight w:val="0"/>
          <w:marTop w:val="100"/>
          <w:marBottom w:val="0"/>
          <w:divBdr>
            <w:top w:val="none" w:sz="0" w:space="0" w:color="auto"/>
            <w:left w:val="none" w:sz="0" w:space="0" w:color="auto"/>
            <w:bottom w:val="none" w:sz="0" w:space="0" w:color="auto"/>
            <w:right w:val="none" w:sz="0" w:space="0" w:color="auto"/>
          </w:divBdr>
        </w:div>
        <w:div w:id="1700006334">
          <w:marLeft w:val="1267"/>
          <w:marRight w:val="0"/>
          <w:marTop w:val="100"/>
          <w:marBottom w:val="0"/>
          <w:divBdr>
            <w:top w:val="none" w:sz="0" w:space="0" w:color="auto"/>
            <w:left w:val="none" w:sz="0" w:space="0" w:color="auto"/>
            <w:bottom w:val="none" w:sz="0" w:space="0" w:color="auto"/>
            <w:right w:val="none" w:sz="0" w:space="0" w:color="auto"/>
          </w:divBdr>
        </w:div>
      </w:divsChild>
    </w:div>
    <w:div w:id="212573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46E78F-BD7B-4572-8F03-B44D5641F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18</Pages>
  <Words>9050</Words>
  <Characters>51588</Characters>
  <Application>Microsoft Office Word</Application>
  <DocSecurity>0</DocSecurity>
  <Lines>429</Lines>
  <Paragraphs>121</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60517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左君</cp:lastModifiedBy>
  <cp:revision>10</cp:revision>
  <dcterms:created xsi:type="dcterms:W3CDTF">2024-04-03T06:34:00Z</dcterms:created>
  <dcterms:modified xsi:type="dcterms:W3CDTF">2024-04-03T07:15:00Z</dcterms:modified>
</cp:coreProperties>
</file>