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26CEC4DE" w:rsidR="008F5171" w:rsidRPr="00A9599E" w:rsidRDefault="008F5171" w:rsidP="008F5171">
      <w:pPr>
        <w:widowControl w:val="0"/>
        <w:tabs>
          <w:tab w:val="right" w:pos="9923"/>
        </w:tabs>
        <w:spacing w:after="0"/>
        <w:rPr>
          <w:rFonts w:ascii="Arial" w:hAnsi="Arial"/>
          <w:b/>
          <w:sz w:val="28"/>
          <w:szCs w:val="28"/>
          <w:lang w:val="de-DE"/>
        </w:rPr>
      </w:pPr>
      <w:r w:rsidRPr="00903BCC">
        <w:rPr>
          <w:rFonts w:ascii="Arial" w:hAnsi="Arial"/>
          <w:b/>
          <w:sz w:val="28"/>
          <w:szCs w:val="28"/>
        </w:rPr>
        <w:fldChar w:fldCharType="begin"/>
      </w:r>
      <w:r w:rsidRPr="00A9599E">
        <w:rPr>
          <w:rFonts w:ascii="Arial" w:hAnsi="Arial"/>
          <w:b/>
          <w:sz w:val="28"/>
          <w:szCs w:val="28"/>
          <w:lang w:val="de-DE"/>
        </w:rPr>
        <w:instrText xml:space="preserve"> DOCPROPERTY  MeetingName  \* MERGEFORMAT </w:instrText>
      </w:r>
      <w:r w:rsidRPr="00903BCC">
        <w:rPr>
          <w:rFonts w:ascii="Arial" w:hAnsi="Arial"/>
          <w:b/>
          <w:sz w:val="28"/>
          <w:szCs w:val="28"/>
        </w:rPr>
        <w:fldChar w:fldCharType="separate"/>
      </w:r>
      <w:r w:rsidRPr="00A9599E">
        <w:rPr>
          <w:rFonts w:ascii="Arial" w:hAnsi="Arial"/>
          <w:b/>
          <w:sz w:val="28"/>
          <w:szCs w:val="28"/>
          <w:lang w:val="de-DE"/>
        </w:rPr>
        <w:t>3GPP TSG RAN WG1 #11</w:t>
      </w:r>
      <w:r w:rsidRPr="00903BCC">
        <w:rPr>
          <w:rFonts w:ascii="Arial" w:hAnsi="Arial"/>
          <w:b/>
          <w:sz w:val="28"/>
          <w:szCs w:val="28"/>
        </w:rPr>
        <w:fldChar w:fldCharType="end"/>
      </w:r>
      <w:r w:rsidR="0007316D" w:rsidRPr="00A9599E">
        <w:rPr>
          <w:rFonts w:ascii="Arial" w:hAnsi="Arial"/>
          <w:b/>
          <w:sz w:val="28"/>
          <w:szCs w:val="28"/>
          <w:lang w:val="de-DE"/>
        </w:rPr>
        <w:t>6</w:t>
      </w:r>
      <w:r w:rsidR="00F67835" w:rsidRPr="00A9599E">
        <w:rPr>
          <w:rFonts w:ascii="Arial" w:hAnsi="Arial"/>
          <w:b/>
          <w:sz w:val="28"/>
          <w:szCs w:val="28"/>
          <w:lang w:val="de-DE"/>
        </w:rPr>
        <w:t>-bis</w:t>
      </w:r>
      <w:r w:rsidRPr="00A9599E">
        <w:rPr>
          <w:rFonts w:ascii="Arial" w:hAnsi="Arial"/>
          <w:b/>
          <w:szCs w:val="22"/>
          <w:lang w:val="de-DE"/>
        </w:rPr>
        <w:tab/>
      </w:r>
      <w:r w:rsidRPr="00A9599E">
        <w:rPr>
          <w:rFonts w:ascii="Arial" w:hAnsi="Arial"/>
          <w:b/>
          <w:sz w:val="28"/>
          <w:szCs w:val="28"/>
          <w:lang w:val="de-DE"/>
        </w:rPr>
        <w:t>R1-</w:t>
      </w:r>
      <w:r w:rsidR="003E6F2B" w:rsidRPr="00A9599E">
        <w:rPr>
          <w:rFonts w:ascii="Arial" w:hAnsi="Arial"/>
          <w:b/>
          <w:sz w:val="28"/>
          <w:szCs w:val="28"/>
          <w:lang w:val="de-DE"/>
        </w:rPr>
        <w:t>2</w:t>
      </w:r>
      <w:r w:rsidR="0007316D" w:rsidRPr="00A9599E">
        <w:rPr>
          <w:rFonts w:ascii="Arial" w:hAnsi="Arial"/>
          <w:b/>
          <w:sz w:val="28"/>
          <w:szCs w:val="28"/>
          <w:lang w:val="de-DE"/>
        </w:rPr>
        <w:t>40</w:t>
      </w:r>
      <w:r w:rsidR="00F67835" w:rsidRPr="00A9599E">
        <w:rPr>
          <w:rFonts w:ascii="Arial" w:hAnsi="Arial"/>
          <w:b/>
          <w:sz w:val="28"/>
          <w:szCs w:val="28"/>
          <w:lang w:val="de-DE"/>
        </w:rPr>
        <w:t>2092</w:t>
      </w:r>
    </w:p>
    <w:p w14:paraId="06B45E2F" w14:textId="5E62DD22" w:rsidR="008F5171" w:rsidRPr="00903BCC" w:rsidRDefault="00F67835" w:rsidP="008F5171">
      <w:pPr>
        <w:widowControl w:val="0"/>
        <w:spacing w:after="0"/>
        <w:rPr>
          <w:rFonts w:ascii="Arial" w:hAnsi="Arial"/>
          <w:b/>
          <w:sz w:val="28"/>
          <w:szCs w:val="28"/>
          <w:lang w:val="en-US"/>
        </w:rPr>
      </w:pPr>
      <w:r w:rsidRPr="00F67835">
        <w:rPr>
          <w:rFonts w:ascii="Arial" w:eastAsia="MS Mincho" w:hAnsi="Arial" w:cs="Arial"/>
          <w:b/>
          <w:bCs/>
          <w:sz w:val="28"/>
          <w:lang w:eastAsia="ja-JP"/>
        </w:rPr>
        <w:t>Changsha, Hunan Province, China, April 15th – 19th, 2024</w:t>
      </w:r>
      <w:r>
        <w:rPr>
          <w:rFonts w:ascii="Arial" w:eastAsia="MS Mincho" w:hAnsi="Arial" w:cs="Arial"/>
          <w:b/>
          <w:bCs/>
          <w:sz w:val="28"/>
          <w:lang w:eastAsia="ja-JP"/>
        </w:rPr>
        <w:t xml:space="preserve"> </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BFC216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w:t>
      </w:r>
    </w:p>
    <w:p w14:paraId="1ACA0131" w14:textId="6E99F65B"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F67835">
        <w:rPr>
          <w:rFonts w:ascii="Arial" w:hAnsi="Arial" w:cs="Arial"/>
          <w:b/>
          <w:sz w:val="24"/>
          <w:szCs w:val="24"/>
        </w:rPr>
        <w:t xml:space="preserve">Maintenance on Expanded and Improved </w:t>
      </w:r>
      <w:r w:rsidR="0007316D">
        <w:rPr>
          <w:rFonts w:ascii="Arial" w:hAnsi="Arial" w:cs="Arial"/>
          <w:b/>
          <w:sz w:val="24"/>
          <w:szCs w:val="24"/>
        </w:rPr>
        <w:t>NR Positioning</w:t>
      </w:r>
    </w:p>
    <w:p w14:paraId="529C67FA" w14:textId="6ED30E9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283C80">
        <w:rPr>
          <w:rFonts w:ascii="Arial" w:eastAsia="MS Mincho" w:hAnsi="Arial" w:cs="Arial"/>
          <w:b/>
          <w:sz w:val="24"/>
          <w:szCs w:val="24"/>
        </w:rPr>
        <w:t>8</w:t>
      </w:r>
      <w:r w:rsidR="006E32CB">
        <w:rPr>
          <w:rFonts w:ascii="Arial" w:eastAsia="MS Mincho" w:hAnsi="Arial" w:cs="Arial"/>
          <w:b/>
          <w:sz w:val="24"/>
          <w:szCs w:val="24"/>
        </w:rPr>
        <w:t>.</w:t>
      </w:r>
      <w:r w:rsidR="00F67835">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3F4A81FC" w14:textId="37C26423" w:rsidR="009C177F" w:rsidRPr="004E0363" w:rsidRDefault="0007316D" w:rsidP="00BE3324">
      <w:pPr>
        <w:overflowPunct/>
        <w:autoSpaceDE/>
        <w:autoSpaceDN/>
        <w:adjustRightInd/>
        <w:spacing w:after="0" w:line="256" w:lineRule="auto"/>
        <w:textAlignment w:val="auto"/>
        <w:rPr>
          <w:rFonts w:eastAsia="MS Mincho"/>
          <w:sz w:val="22"/>
          <w:szCs w:val="22"/>
          <w:lang w:eastAsia="ko-KR"/>
        </w:rPr>
      </w:pPr>
      <w:r w:rsidRPr="004E0363">
        <w:rPr>
          <w:rFonts w:eastAsia="MS Mincho"/>
          <w:sz w:val="22"/>
          <w:szCs w:val="22"/>
          <w:lang w:eastAsia="ko-KR"/>
        </w:rPr>
        <w:t xml:space="preserve">In Rel-18 NR Positioning, RAN1 introduced carrier phase positioning, bandwidth aggregation, LPHAP (Low Power High Accuracy Positioning), RedCap (Reduced Capability) UE positioning with frequency hopping and supported of sidelink positioning </w:t>
      </w:r>
      <w:r w:rsidR="00375F3E">
        <w:rPr>
          <w:rFonts w:eastAsia="MS Mincho"/>
          <w:sz w:val="22"/>
          <w:szCs w:val="22"/>
          <w:lang w:eastAsia="ko-KR"/>
        </w:rPr>
        <w:t>based on</w:t>
      </w:r>
      <w:r w:rsidRPr="004E0363">
        <w:rPr>
          <w:rFonts w:eastAsia="MS Mincho"/>
          <w:sz w:val="22"/>
          <w:szCs w:val="22"/>
          <w:lang w:eastAsia="ko-KR"/>
        </w:rPr>
        <w:t xml:space="preserve"> timing and </w:t>
      </w:r>
      <w:proofErr w:type="gramStart"/>
      <w:r w:rsidR="00375F3E" w:rsidRPr="004E0363">
        <w:rPr>
          <w:rFonts w:eastAsia="MS Mincho"/>
          <w:sz w:val="22"/>
          <w:szCs w:val="22"/>
          <w:lang w:eastAsia="ko-KR"/>
        </w:rPr>
        <w:t>angle</w:t>
      </w:r>
      <w:r w:rsidR="00375F3E">
        <w:rPr>
          <w:rFonts w:eastAsia="MS Mincho"/>
          <w:sz w:val="22"/>
          <w:szCs w:val="22"/>
          <w:lang w:eastAsia="ko-KR"/>
        </w:rPr>
        <w:t xml:space="preserve"> </w:t>
      </w:r>
      <w:r w:rsidR="00375F3E" w:rsidRPr="004E0363">
        <w:rPr>
          <w:rFonts w:eastAsia="MS Mincho"/>
          <w:sz w:val="22"/>
          <w:szCs w:val="22"/>
          <w:lang w:eastAsia="ko-KR"/>
        </w:rPr>
        <w:t>based</w:t>
      </w:r>
      <w:proofErr w:type="gramEnd"/>
      <w:r w:rsidRPr="004E0363">
        <w:rPr>
          <w:rFonts w:eastAsia="MS Mincho"/>
          <w:sz w:val="22"/>
          <w:szCs w:val="22"/>
          <w:lang w:eastAsia="ko-KR"/>
        </w:rPr>
        <w:t xml:space="preserve"> positioning techniques. In this contribution, we </w:t>
      </w:r>
      <w:r w:rsidR="00D74BF3">
        <w:rPr>
          <w:rFonts w:eastAsia="MS Mincho"/>
          <w:sz w:val="22"/>
          <w:szCs w:val="22"/>
          <w:lang w:eastAsia="ko-KR"/>
        </w:rPr>
        <w:t>provide maintenance proposals for overall Rel-18 NR positioning</w:t>
      </w:r>
      <w:r w:rsidRPr="004E0363">
        <w:rPr>
          <w:rFonts w:eastAsia="MS Mincho"/>
          <w:sz w:val="22"/>
          <w:szCs w:val="22"/>
          <w:lang w:eastAsia="ko-KR"/>
        </w:rPr>
        <w:t>.</w:t>
      </w:r>
    </w:p>
    <w:p w14:paraId="7CB89A92" w14:textId="25A53415" w:rsidR="006B3C70" w:rsidRDefault="009C4AC0" w:rsidP="00D0198B">
      <w:pPr>
        <w:pStyle w:val="Heading1"/>
        <w:rPr>
          <w:lang w:val="en-US"/>
        </w:rPr>
      </w:pPr>
      <w:r w:rsidRPr="003A74B1">
        <w:rPr>
          <w:lang w:val="en-US"/>
        </w:rPr>
        <w:t>Discussion</w:t>
      </w:r>
    </w:p>
    <w:p w14:paraId="397F8008" w14:textId="77777777" w:rsidR="0088568B" w:rsidRDefault="0088568B" w:rsidP="0088568B">
      <w:pPr>
        <w:pStyle w:val="Heading2"/>
      </w:pPr>
      <w:r>
        <w:t>Sidelink Positioning</w:t>
      </w:r>
    </w:p>
    <w:p w14:paraId="46898E60" w14:textId="3FB7796B" w:rsidR="004F031E" w:rsidRDefault="004F031E" w:rsidP="004F031E">
      <w:pPr>
        <w:rPr>
          <w:color w:val="000000" w:themeColor="text1"/>
          <w:lang w:eastAsia="ja-JP"/>
        </w:rPr>
      </w:pPr>
      <w:r>
        <w:rPr>
          <w:color w:val="000000" w:themeColor="text1"/>
          <w:lang w:eastAsia="ja-JP"/>
        </w:rPr>
        <w:t>The following was agreed in RAN1#114.</w:t>
      </w:r>
    </w:p>
    <w:tbl>
      <w:tblPr>
        <w:tblStyle w:val="TableGrid"/>
        <w:tblW w:w="0" w:type="auto"/>
        <w:tblLook w:val="04A0" w:firstRow="1" w:lastRow="0" w:firstColumn="1" w:lastColumn="0" w:noHBand="0" w:noVBand="1"/>
      </w:tblPr>
      <w:tblGrid>
        <w:gridCol w:w="9962"/>
      </w:tblGrid>
      <w:tr w:rsidR="004F031E" w14:paraId="6717B816" w14:textId="77777777">
        <w:tc>
          <w:tcPr>
            <w:tcW w:w="9962" w:type="dxa"/>
          </w:tcPr>
          <w:p w14:paraId="2627DB2F"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highlight w:val="green"/>
                <w:lang w:val="en-US" w:eastAsia="x-none"/>
              </w:rPr>
              <w:t>Agreement</w:t>
            </w:r>
          </w:p>
          <w:p w14:paraId="62105989"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lang w:val="en-US" w:eastAsia="x-none"/>
              </w:rPr>
              <w:t>Support to include SL PRS resource ID in sidelink positioning measurement report.</w:t>
            </w:r>
          </w:p>
          <w:p w14:paraId="2847D734" w14:textId="77777777" w:rsidR="004F031E" w:rsidRPr="00456181" w:rsidRDefault="004F031E">
            <w:pPr>
              <w:overflowPunct/>
              <w:autoSpaceDE/>
              <w:autoSpaceDN/>
              <w:adjustRightInd/>
              <w:spacing w:after="0"/>
              <w:textAlignment w:val="auto"/>
              <w:rPr>
                <w:rFonts w:ascii="Times" w:eastAsia="Batang" w:hAnsi="Times"/>
                <w:szCs w:val="24"/>
                <w:lang w:val="en-US" w:eastAsia="x-none"/>
              </w:rPr>
            </w:pPr>
            <w:r w:rsidRPr="00456181">
              <w:rPr>
                <w:rFonts w:ascii="Times" w:eastAsia="Batang" w:hAnsi="Times"/>
                <w:szCs w:val="24"/>
                <w:lang w:val="en-US" w:eastAsia="x-none"/>
              </w:rPr>
              <w:t>Note: RAN1 will not further discuss how LMF/UE could use reported resource ID.</w:t>
            </w:r>
          </w:p>
        </w:tc>
      </w:tr>
    </w:tbl>
    <w:p w14:paraId="13FE07CD" w14:textId="77777777" w:rsidR="004F031E" w:rsidRDefault="004F031E" w:rsidP="004F031E">
      <w:pPr>
        <w:spacing w:before="240"/>
        <w:rPr>
          <w:color w:val="000000" w:themeColor="text1"/>
          <w:lang w:eastAsia="ja-JP"/>
        </w:rPr>
      </w:pPr>
      <w:r>
        <w:rPr>
          <w:color w:val="000000" w:themeColor="text1"/>
          <w:lang w:eastAsia="ja-JP"/>
        </w:rPr>
        <w:t xml:space="preserve">Further, the below captures an FL proposal from RAN1#116 </w:t>
      </w:r>
      <w:r>
        <w:rPr>
          <w:color w:val="000000" w:themeColor="text1"/>
          <w:lang w:eastAsia="ja-JP"/>
        </w:rPr>
        <w:fldChar w:fldCharType="begin"/>
      </w:r>
      <w:r>
        <w:rPr>
          <w:color w:val="000000" w:themeColor="text1"/>
          <w:lang w:eastAsia="ja-JP"/>
        </w:rPr>
        <w:instrText xml:space="preserve"> REF _Ref163033535 \r \h </w:instrText>
      </w:r>
      <w:r>
        <w:rPr>
          <w:color w:val="000000" w:themeColor="text1"/>
          <w:lang w:eastAsia="ja-JP"/>
        </w:rPr>
      </w:r>
      <w:r>
        <w:rPr>
          <w:color w:val="000000" w:themeColor="text1"/>
          <w:lang w:eastAsia="ja-JP"/>
        </w:rPr>
        <w:fldChar w:fldCharType="separate"/>
      </w:r>
      <w:r>
        <w:rPr>
          <w:color w:val="000000" w:themeColor="text1"/>
          <w:lang w:eastAsia="ja-JP"/>
        </w:rPr>
        <w:t>[2]</w:t>
      </w:r>
      <w:r>
        <w:rPr>
          <w:color w:val="000000" w:themeColor="text1"/>
          <w:lang w:eastAsia="ja-JP"/>
        </w:rPr>
        <w:fldChar w:fldCharType="end"/>
      </w:r>
      <w:r>
        <w:rPr>
          <w:color w:val="000000" w:themeColor="text1"/>
          <w:lang w:eastAsia="ja-JP"/>
        </w:rPr>
        <w:t>.</w:t>
      </w:r>
    </w:p>
    <w:tbl>
      <w:tblPr>
        <w:tblStyle w:val="TableGrid"/>
        <w:tblW w:w="0" w:type="auto"/>
        <w:tblLook w:val="04A0" w:firstRow="1" w:lastRow="0" w:firstColumn="1" w:lastColumn="0" w:noHBand="0" w:noVBand="1"/>
      </w:tblPr>
      <w:tblGrid>
        <w:gridCol w:w="9962"/>
      </w:tblGrid>
      <w:tr w:rsidR="004F031E" w14:paraId="1ECF21C1" w14:textId="77777777">
        <w:tc>
          <w:tcPr>
            <w:tcW w:w="9962" w:type="dxa"/>
          </w:tcPr>
          <w:p w14:paraId="137DF4DA" w14:textId="77777777" w:rsidR="004F031E" w:rsidRPr="003C3997" w:rsidRDefault="004F031E">
            <w:pPr>
              <w:pStyle w:val="Heading2"/>
              <w:numPr>
                <w:ilvl w:val="0"/>
                <w:numId w:val="0"/>
              </w:numPr>
              <w:tabs>
                <w:tab w:val="left" w:pos="432"/>
                <w:tab w:val="left" w:pos="576"/>
              </w:tabs>
              <w:overflowPunct/>
              <w:autoSpaceDE/>
              <w:autoSpaceDN/>
              <w:adjustRightInd/>
              <w:spacing w:before="120" w:after="0"/>
              <w:ind w:left="576" w:hanging="576"/>
              <w:jc w:val="both"/>
              <w:textAlignment w:val="auto"/>
              <w:rPr>
                <w:rFonts w:cs="Arial"/>
                <w:bCs/>
                <w:iCs/>
                <w:sz w:val="20"/>
                <w:highlight w:val="yellow"/>
                <w:lang w:eastAsia="zh-CN"/>
              </w:rPr>
            </w:pPr>
            <w:r w:rsidRPr="003C3997">
              <w:rPr>
                <w:rFonts w:cs="Arial"/>
                <w:bCs/>
                <w:iCs/>
                <w:sz w:val="20"/>
                <w:highlight w:val="yellow"/>
                <w:lang w:eastAsia="zh-CN"/>
              </w:rPr>
              <w:t>4.1 [MEDIUM] FL proposal 4.1-1:</w:t>
            </w:r>
          </w:p>
          <w:p w14:paraId="62271D92" w14:textId="77777777" w:rsidR="004F031E" w:rsidRPr="0090339C" w:rsidRDefault="004F031E">
            <w:pPr>
              <w:overflowPunct/>
              <w:autoSpaceDE/>
              <w:autoSpaceDN/>
              <w:adjustRightInd/>
              <w:spacing w:after="0"/>
              <w:textAlignment w:val="auto"/>
              <w:rPr>
                <w:rFonts w:eastAsia="Times New Roman"/>
                <w:b/>
                <w:szCs w:val="16"/>
              </w:rPr>
            </w:pPr>
            <w:r w:rsidRPr="0090339C">
              <w:rPr>
                <w:rFonts w:eastAsia="DengXian"/>
                <w:b/>
                <w:sz w:val="22"/>
                <w:lang w:val="en-US" w:eastAsia="zh-CN"/>
              </w:rPr>
              <w:t xml:space="preserve"> </w:t>
            </w:r>
            <w:r w:rsidRPr="0090339C">
              <w:rPr>
                <w:rFonts w:eastAsia="Times New Roman"/>
                <w:b/>
                <w:szCs w:val="16"/>
              </w:rPr>
              <w:t>Support reporting of the following information in sidelink positioning measurement report:</w:t>
            </w:r>
          </w:p>
          <w:p w14:paraId="11A643BB" w14:textId="77777777" w:rsidR="004F031E" w:rsidRPr="0090339C" w:rsidRDefault="004F031E" w:rsidP="004F031E">
            <w:pPr>
              <w:widowControl w:val="0"/>
              <w:numPr>
                <w:ilvl w:val="0"/>
                <w:numId w:val="19"/>
              </w:numPr>
              <w:overflowPunct/>
              <w:autoSpaceDE/>
              <w:autoSpaceDN/>
              <w:adjustRightInd/>
              <w:spacing w:after="0"/>
              <w:jc w:val="both"/>
              <w:textAlignment w:val="auto"/>
              <w:rPr>
                <w:rFonts w:cs="Calibri"/>
                <w:b/>
                <w:kern w:val="2"/>
                <w:szCs w:val="16"/>
              </w:rPr>
            </w:pPr>
            <w:r w:rsidRPr="0090339C">
              <w:rPr>
                <w:rFonts w:cs="Calibri"/>
                <w:b/>
                <w:kern w:val="2"/>
                <w:szCs w:val="16"/>
              </w:rPr>
              <w:t>SL PRS resource pool ID</w:t>
            </w:r>
          </w:p>
          <w:p w14:paraId="328120AB" w14:textId="77777777" w:rsidR="004F031E" w:rsidRPr="00662C37" w:rsidRDefault="004F031E" w:rsidP="004F031E">
            <w:pPr>
              <w:widowControl w:val="0"/>
              <w:numPr>
                <w:ilvl w:val="0"/>
                <w:numId w:val="19"/>
              </w:numPr>
              <w:overflowPunct/>
              <w:autoSpaceDE/>
              <w:autoSpaceDN/>
              <w:adjustRightInd/>
              <w:spacing w:after="0"/>
              <w:jc w:val="both"/>
              <w:textAlignment w:val="auto"/>
              <w:rPr>
                <w:rFonts w:eastAsia="DengXian" w:cs="Calibri"/>
                <w:b/>
                <w:kern w:val="2"/>
                <w:sz w:val="24"/>
                <w:lang w:eastAsia="zh-CN"/>
              </w:rPr>
            </w:pPr>
            <w:r w:rsidRPr="0090339C">
              <w:rPr>
                <w:rFonts w:cs="Calibri"/>
                <w:b/>
                <w:kern w:val="2"/>
                <w:szCs w:val="16"/>
              </w:rPr>
              <w:t>SL PRS bandwidth for the case that measured SL PRS is within shared resource pool</w:t>
            </w:r>
          </w:p>
        </w:tc>
      </w:tr>
    </w:tbl>
    <w:p w14:paraId="0B4EB698" w14:textId="77777777" w:rsidR="004F031E" w:rsidRDefault="004F031E" w:rsidP="004F031E">
      <w:pPr>
        <w:rPr>
          <w:color w:val="000000" w:themeColor="text1"/>
          <w:lang w:eastAsia="ja-JP"/>
        </w:rPr>
      </w:pPr>
    </w:p>
    <w:p w14:paraId="6D20A8BB" w14:textId="0C4E680A" w:rsidR="0090339C" w:rsidRDefault="004F031E" w:rsidP="004F031E">
      <w:pPr>
        <w:rPr>
          <w:color w:val="000000" w:themeColor="text1"/>
          <w:lang w:eastAsia="ja-JP"/>
        </w:rPr>
      </w:pPr>
      <w:r w:rsidRPr="00AE2D80">
        <w:rPr>
          <w:b/>
          <w:bCs/>
          <w:color w:val="000000" w:themeColor="text1"/>
          <w:lang w:eastAsia="ja-JP"/>
        </w:rPr>
        <w:t xml:space="preserve">Proposal </w:t>
      </w:r>
      <w:r w:rsidR="00A617E8">
        <w:rPr>
          <w:b/>
          <w:bCs/>
          <w:color w:val="000000" w:themeColor="text1"/>
          <w:lang w:eastAsia="ja-JP"/>
        </w:rPr>
        <w:t>1</w:t>
      </w:r>
      <w:r w:rsidRPr="00AE2D80">
        <w:rPr>
          <w:b/>
          <w:bCs/>
          <w:color w:val="000000" w:themeColor="text1"/>
          <w:lang w:eastAsia="ja-JP"/>
        </w:rPr>
        <w:t>:</w:t>
      </w:r>
      <w:r w:rsidRPr="00AE2D80">
        <w:rPr>
          <w:color w:val="000000" w:themeColor="text1"/>
          <w:lang w:eastAsia="ja-JP"/>
        </w:rPr>
        <w:t xml:space="preserve"> </w:t>
      </w:r>
      <w:r w:rsidR="00A617E8" w:rsidRPr="00AE2D80">
        <w:rPr>
          <w:color w:val="000000" w:themeColor="text1"/>
          <w:lang w:eastAsia="ja-JP"/>
        </w:rPr>
        <w:t xml:space="preserve">Support the following text proposal of Clause </w:t>
      </w:r>
      <w:r w:rsidR="00A617E8">
        <w:rPr>
          <w:color w:val="000000" w:themeColor="text1"/>
          <w:lang w:eastAsia="ja-JP"/>
        </w:rPr>
        <w:t>8.4.4</w:t>
      </w:r>
      <w:r w:rsidR="00A617E8"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D3C84" w14:paraId="17905B81" w14:textId="77777777" w:rsidTr="00CD3C84">
        <w:tc>
          <w:tcPr>
            <w:tcW w:w="9962" w:type="dxa"/>
          </w:tcPr>
          <w:p w14:paraId="3E22FBEC" w14:textId="2E3ABF49" w:rsidR="00CD3C84" w:rsidRPr="00172A39" w:rsidRDefault="00CD3C84" w:rsidP="004F031E">
            <w:pPr>
              <w:rPr>
                <w:rFonts w:ascii="Arial" w:hAnsi="Arial" w:cs="Arial"/>
                <w:color w:val="000000" w:themeColor="text1"/>
                <w:sz w:val="22"/>
                <w:szCs w:val="22"/>
                <w:lang w:eastAsia="ja-JP"/>
              </w:rPr>
            </w:pPr>
            <w:r w:rsidRPr="00172A39">
              <w:rPr>
                <w:rFonts w:ascii="Arial" w:hAnsi="Arial" w:cs="Arial"/>
                <w:color w:val="000000" w:themeColor="text1"/>
                <w:sz w:val="22"/>
                <w:szCs w:val="22"/>
                <w:lang w:eastAsia="ja-JP"/>
              </w:rPr>
              <w:t>8.4.4 SL PRS reception procedure</w:t>
            </w:r>
          </w:p>
          <w:p w14:paraId="0E1658AE" w14:textId="77777777" w:rsidR="00A617E8" w:rsidRPr="000F2A2D" w:rsidRDefault="00A617E8" w:rsidP="00A617E8">
            <w:pPr>
              <w:jc w:val="center"/>
              <w:rPr>
                <w:color w:val="C00000"/>
              </w:rPr>
            </w:pPr>
            <w:r w:rsidRPr="000F2A2D">
              <w:rPr>
                <w:color w:val="C00000"/>
              </w:rPr>
              <w:t>&lt;omitted text&gt;</w:t>
            </w:r>
          </w:p>
          <w:p w14:paraId="2615063D" w14:textId="0C041B3F" w:rsidR="00A617E8" w:rsidRPr="00F664AB" w:rsidRDefault="00A617E8" w:rsidP="00A617E8">
            <w:r w:rsidRPr="00F664AB">
              <w:t xml:space="preserve">The UE may include SL PRS resource ID(s) </w:t>
            </w:r>
            <w:r w:rsidRPr="00172A39">
              <w:rPr>
                <w:color w:val="FF0000"/>
              </w:rPr>
              <w:t xml:space="preserve">and SL PRS resource pool ID </w:t>
            </w:r>
            <w:r w:rsidRPr="00F664AB">
              <w:t xml:space="preserve">when it reports one or more of the SL RSTD, SL Rx-Tx time difference, SL RTOA, SL </w:t>
            </w:r>
            <w:proofErr w:type="spellStart"/>
            <w:r w:rsidRPr="00F664AB">
              <w:t>AoA</w:t>
            </w:r>
            <w:proofErr w:type="spellEnd"/>
            <w:r w:rsidRPr="00F664AB">
              <w:t>, SL PRS-RSRP, and SL PRS-RSRPP measurements.</w:t>
            </w:r>
          </w:p>
          <w:p w14:paraId="5BE5BCFF" w14:textId="291788C4" w:rsidR="00CD3C84" w:rsidRPr="00172A39" w:rsidRDefault="00A617E8" w:rsidP="00172A39">
            <w:pPr>
              <w:jc w:val="center"/>
              <w:rPr>
                <w:color w:val="C00000"/>
              </w:rPr>
            </w:pPr>
            <w:r w:rsidRPr="000F2A2D">
              <w:rPr>
                <w:color w:val="C00000"/>
              </w:rPr>
              <w:t>&lt;omitted text&gt;</w:t>
            </w:r>
          </w:p>
        </w:tc>
      </w:tr>
    </w:tbl>
    <w:tbl>
      <w:tblPr>
        <w:tblW w:w="9923" w:type="dxa"/>
        <w:tblInd w:w="-5" w:type="dxa"/>
        <w:tblLayout w:type="fixed"/>
        <w:tblCellMar>
          <w:left w:w="42" w:type="dxa"/>
          <w:right w:w="42" w:type="dxa"/>
        </w:tblCellMar>
        <w:tblLook w:val="0000" w:firstRow="0" w:lastRow="0" w:firstColumn="0" w:lastColumn="0" w:noHBand="0" w:noVBand="0"/>
      </w:tblPr>
      <w:tblGrid>
        <w:gridCol w:w="1985"/>
        <w:gridCol w:w="7938"/>
      </w:tblGrid>
      <w:tr w:rsidR="00A617E8" w:rsidRPr="00940035" w14:paraId="7B650132" w14:textId="77777777" w:rsidTr="00172A39">
        <w:tc>
          <w:tcPr>
            <w:tcW w:w="1985" w:type="dxa"/>
            <w:tcBorders>
              <w:top w:val="single" w:sz="4" w:space="0" w:color="auto"/>
              <w:left w:val="single" w:sz="4" w:space="0" w:color="auto"/>
            </w:tcBorders>
          </w:tcPr>
          <w:p w14:paraId="70D5F992"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5BD45245" w14:textId="49555191" w:rsidR="00A617E8" w:rsidRPr="00A617E8" w:rsidRDefault="00A617E8" w:rsidP="00172A39">
            <w:pPr>
              <w:rPr>
                <w:noProof/>
              </w:rPr>
            </w:pPr>
            <w:r w:rsidRPr="00B569F5">
              <w:rPr>
                <w:color w:val="000000" w:themeColor="text1"/>
                <w:lang w:eastAsia="ja-JP"/>
              </w:rPr>
              <w:t xml:space="preserve">A key motivation for reporting the SL PRS resource ID to LMF/UE is to allow LMF/UE to uniquely identify the SL PRS resource that is associated with a certain SL PRS transmission. However, the SL PRS resource ID alone does not give the complete information on the time frequency resource of the SL PRS transmission. In a case where multiple resource SL PRS pools are multiplexed in an FDM manner, SL PRS resource ID alone is ambiguous since the resource </w:t>
            </w:r>
            <w:r w:rsidRPr="00B569F5">
              <w:rPr>
                <w:color w:val="000000" w:themeColor="text1"/>
                <w:lang w:eastAsia="ja-JP"/>
              </w:rPr>
              <w:lastRenderedPageBreak/>
              <w:t>IDs are defined within a resource pool. Hence, the resource pool information is also desired at the LMF/UE.</w:t>
            </w:r>
          </w:p>
        </w:tc>
      </w:tr>
      <w:tr w:rsidR="00A617E8" w:rsidRPr="00940035" w14:paraId="657372FA" w14:textId="77777777" w:rsidTr="00172A39">
        <w:tc>
          <w:tcPr>
            <w:tcW w:w="1985" w:type="dxa"/>
            <w:tcBorders>
              <w:left w:val="single" w:sz="4" w:space="0" w:color="auto"/>
            </w:tcBorders>
          </w:tcPr>
          <w:p w14:paraId="6CEBDD16" w14:textId="77777777" w:rsidR="00A617E8" w:rsidRPr="00940035" w:rsidRDefault="00A617E8"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2F8D93FF" w14:textId="77777777" w:rsidR="00A617E8" w:rsidRPr="00C91801" w:rsidRDefault="00A617E8" w:rsidP="00983825">
            <w:pPr>
              <w:pStyle w:val="CRCoverPage"/>
              <w:spacing w:after="0"/>
              <w:rPr>
                <w:rFonts w:ascii="Times New Roman" w:hAnsi="Times New Roman"/>
                <w:noProof/>
              </w:rPr>
            </w:pPr>
          </w:p>
        </w:tc>
      </w:tr>
      <w:tr w:rsidR="00A617E8" w:rsidRPr="00940035" w14:paraId="727114D0" w14:textId="77777777" w:rsidTr="00172A39">
        <w:tc>
          <w:tcPr>
            <w:tcW w:w="1985" w:type="dxa"/>
            <w:tcBorders>
              <w:left w:val="single" w:sz="4" w:space="0" w:color="auto"/>
            </w:tcBorders>
          </w:tcPr>
          <w:p w14:paraId="190EDCC1"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6A379C39" w14:textId="684E797C" w:rsidR="00A617E8" w:rsidRPr="00C91801" w:rsidRDefault="003A1BCA" w:rsidP="00983825">
            <w:pPr>
              <w:rPr>
                <w:noProof/>
              </w:rPr>
            </w:pPr>
            <w:r>
              <w:rPr>
                <w:noProof/>
              </w:rPr>
              <w:t xml:space="preserve">Add SL PRS resource ID into </w:t>
            </w:r>
            <w:r w:rsidR="00EB7966">
              <w:rPr>
                <w:noProof/>
              </w:rPr>
              <w:t>Clause 8.4.4 of TS 38.214</w:t>
            </w:r>
            <w:r w:rsidR="00A617E8" w:rsidRPr="00C91801">
              <w:rPr>
                <w:noProof/>
              </w:rPr>
              <w:t>.</w:t>
            </w:r>
          </w:p>
        </w:tc>
      </w:tr>
      <w:tr w:rsidR="00A617E8" w:rsidRPr="00940035" w14:paraId="56B4A9D6" w14:textId="77777777" w:rsidTr="00172A39">
        <w:tc>
          <w:tcPr>
            <w:tcW w:w="1985" w:type="dxa"/>
            <w:tcBorders>
              <w:left w:val="single" w:sz="4" w:space="0" w:color="auto"/>
            </w:tcBorders>
          </w:tcPr>
          <w:p w14:paraId="77387528" w14:textId="77777777" w:rsidR="00A617E8" w:rsidRPr="00940035" w:rsidRDefault="00A617E8"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4BF37AA3" w14:textId="77777777" w:rsidR="00A617E8" w:rsidRPr="00C91801" w:rsidRDefault="00A617E8" w:rsidP="00983825">
            <w:pPr>
              <w:pStyle w:val="CRCoverPage"/>
              <w:spacing w:after="0"/>
              <w:rPr>
                <w:rFonts w:ascii="Times New Roman" w:hAnsi="Times New Roman"/>
                <w:noProof/>
              </w:rPr>
            </w:pPr>
          </w:p>
        </w:tc>
      </w:tr>
      <w:tr w:rsidR="00A617E8" w:rsidRPr="00940035" w14:paraId="5097565E" w14:textId="77777777" w:rsidTr="00172A39">
        <w:tc>
          <w:tcPr>
            <w:tcW w:w="1985" w:type="dxa"/>
            <w:tcBorders>
              <w:left w:val="single" w:sz="4" w:space="0" w:color="auto"/>
              <w:bottom w:val="single" w:sz="4" w:space="0" w:color="auto"/>
            </w:tcBorders>
          </w:tcPr>
          <w:p w14:paraId="6BE462C9" w14:textId="77777777" w:rsidR="00A617E8" w:rsidRPr="00940035" w:rsidRDefault="00A617E8" w:rsidP="00983825">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3AEB660" w14:textId="5DCEBFCC" w:rsidR="00A617E8" w:rsidRPr="00C91801" w:rsidRDefault="00A617E8" w:rsidP="00983825">
            <w:pPr>
              <w:pStyle w:val="CRCoverPage"/>
              <w:spacing w:after="0"/>
              <w:rPr>
                <w:rFonts w:ascii="Times New Roman" w:hAnsi="Times New Roman"/>
                <w:noProof/>
              </w:rPr>
            </w:pPr>
            <w:r w:rsidRPr="00172A39">
              <w:rPr>
                <w:rFonts w:ascii="Times New Roman" w:hAnsi="Times New Roman"/>
                <w:noProof/>
                <w:lang w:val="en-US" w:eastAsia="zh-CN"/>
              </w:rPr>
              <w:t xml:space="preserve">The LMF may not be able to </w:t>
            </w:r>
            <w:r w:rsidR="00B10937" w:rsidRPr="00172A39">
              <w:rPr>
                <w:rFonts w:ascii="Times New Roman" w:hAnsi="Times New Roman"/>
                <w:noProof/>
                <w:lang w:val="en-US" w:eastAsia="zh-CN"/>
              </w:rPr>
              <w:t>know</w:t>
            </w:r>
            <w:r w:rsidRPr="00172A39">
              <w:rPr>
                <w:rFonts w:ascii="Times New Roman" w:hAnsi="Times New Roman"/>
                <w:noProof/>
                <w:lang w:val="en-US" w:eastAsia="zh-CN"/>
              </w:rPr>
              <w:t xml:space="preserve"> the </w:t>
            </w:r>
            <w:r w:rsidR="003A1BCA" w:rsidRPr="00172A39">
              <w:rPr>
                <w:rFonts w:ascii="Times New Roman" w:hAnsi="Times New Roman"/>
                <w:noProof/>
                <w:lang w:val="en-US" w:eastAsia="zh-CN"/>
              </w:rPr>
              <w:t>detailed resource</w:t>
            </w:r>
            <w:r w:rsidRPr="00172A39">
              <w:rPr>
                <w:rFonts w:ascii="Times New Roman" w:hAnsi="Times New Roman"/>
                <w:noProof/>
                <w:lang w:val="en-US" w:eastAsia="zh-CN"/>
              </w:rPr>
              <w:t xml:space="preserve"> </w:t>
            </w:r>
            <w:r w:rsidR="00B10937" w:rsidRPr="00172A39">
              <w:rPr>
                <w:rFonts w:ascii="Times New Roman" w:hAnsi="Times New Roman"/>
                <w:noProof/>
                <w:lang w:val="en-US" w:eastAsia="zh-CN"/>
              </w:rPr>
              <w:t>information used for the reported measurement as the reported SL PRS resource ID</w:t>
            </w:r>
            <w:r w:rsidRPr="00172A39">
              <w:rPr>
                <w:rFonts w:ascii="Times New Roman" w:hAnsi="Times New Roman"/>
                <w:noProof/>
                <w:lang w:val="en-US" w:eastAsia="zh-CN"/>
              </w:rPr>
              <w:t>.</w:t>
            </w:r>
          </w:p>
        </w:tc>
      </w:tr>
    </w:tbl>
    <w:p w14:paraId="21EB52D7" w14:textId="36FA05E6" w:rsidR="00CD3C84" w:rsidRPr="00A52A4B" w:rsidRDefault="00A617E8" w:rsidP="00F14C52">
      <w:pPr>
        <w:spacing w:before="240"/>
        <w:rPr>
          <w:color w:val="000000" w:themeColor="text1"/>
          <w:lang w:eastAsia="ja-JP"/>
        </w:rPr>
      </w:pPr>
      <w:r w:rsidRPr="00AE2D80">
        <w:rPr>
          <w:b/>
          <w:bCs/>
          <w:color w:val="000000" w:themeColor="text1"/>
          <w:lang w:eastAsia="ja-JP"/>
        </w:rPr>
        <w:t xml:space="preserve">Proposal </w:t>
      </w:r>
      <w:r>
        <w:rPr>
          <w:b/>
          <w:bCs/>
          <w:color w:val="000000" w:themeColor="text1"/>
          <w:lang w:eastAsia="ja-JP"/>
        </w:rPr>
        <w:t>2</w:t>
      </w:r>
      <w:r w:rsidRPr="00AE2D80">
        <w:rPr>
          <w:b/>
          <w:bCs/>
          <w:color w:val="000000" w:themeColor="text1"/>
          <w:lang w:eastAsia="ja-JP"/>
        </w:rPr>
        <w:t>:</w:t>
      </w:r>
      <w:r w:rsidRPr="00AE2D80">
        <w:rPr>
          <w:color w:val="000000" w:themeColor="text1"/>
          <w:lang w:eastAsia="ja-JP"/>
        </w:rPr>
        <w:t xml:space="preserve"> </w:t>
      </w:r>
      <w:r>
        <w:rPr>
          <w:color w:val="000000" w:themeColor="text1"/>
          <w:lang w:eastAsia="ja-JP"/>
        </w:rPr>
        <w:t>Send an LS to RAN2 to s</w:t>
      </w:r>
      <w:r w:rsidRPr="00AE2D80">
        <w:rPr>
          <w:color w:val="000000" w:themeColor="text1"/>
          <w:lang w:eastAsia="ja-JP"/>
        </w:rPr>
        <w:t xml:space="preserve">upport </w:t>
      </w:r>
      <w:r w:rsidRPr="003D0D9E">
        <w:rPr>
          <w:color w:val="000000" w:themeColor="text1"/>
          <w:lang w:eastAsia="ja-JP"/>
        </w:rPr>
        <w:t xml:space="preserve">reporting of SL PRS resource pool ID in </w:t>
      </w:r>
      <w:proofErr w:type="spellStart"/>
      <w:r w:rsidRPr="003D0D9E">
        <w:rPr>
          <w:color w:val="000000" w:themeColor="text1"/>
          <w:lang w:eastAsia="ja-JP"/>
        </w:rPr>
        <w:t>sidelink</w:t>
      </w:r>
      <w:proofErr w:type="spellEnd"/>
      <w:r w:rsidRPr="003D0D9E">
        <w:rPr>
          <w:color w:val="000000" w:themeColor="text1"/>
          <w:lang w:eastAsia="ja-JP"/>
        </w:rPr>
        <w:t xml:space="preserve"> positioning measurement report</w:t>
      </w:r>
      <w:r>
        <w:rPr>
          <w:color w:val="000000" w:themeColor="text1"/>
          <w:lang w:eastAsia="ja-JP"/>
        </w:rPr>
        <w:t>.</w:t>
      </w:r>
    </w:p>
    <w:p w14:paraId="693D01B8" w14:textId="77777777" w:rsidR="00366ECE" w:rsidRDefault="00366ECE" w:rsidP="00366ECE">
      <w:pPr>
        <w:ind w:left="360"/>
        <w:rPr>
          <w:color w:val="000000" w:themeColor="text1"/>
          <w:highlight w:val="yellow"/>
          <w:lang w:eastAsia="ja-JP"/>
        </w:rPr>
      </w:pPr>
    </w:p>
    <w:p w14:paraId="504E89FD" w14:textId="3E09B59F" w:rsidR="00CF681E" w:rsidRDefault="00CF681E" w:rsidP="00CF681E">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3</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F681E" w14:paraId="3FE3BA40" w14:textId="77777777" w:rsidTr="00983825">
        <w:tc>
          <w:tcPr>
            <w:tcW w:w="9962" w:type="dxa"/>
          </w:tcPr>
          <w:p w14:paraId="701091AA" w14:textId="089C10AB" w:rsidR="00CF681E" w:rsidRPr="00983825" w:rsidRDefault="00CF681E" w:rsidP="00983825">
            <w:pPr>
              <w:rPr>
                <w:rFonts w:ascii="Arial" w:hAnsi="Arial" w:cs="Arial"/>
                <w:color w:val="000000" w:themeColor="text1"/>
                <w:sz w:val="22"/>
                <w:szCs w:val="22"/>
                <w:lang w:eastAsia="ja-JP"/>
              </w:rPr>
            </w:pPr>
            <w:r w:rsidRPr="00983825">
              <w:rPr>
                <w:rFonts w:ascii="Arial" w:hAnsi="Arial" w:cs="Arial"/>
                <w:color w:val="000000" w:themeColor="text1"/>
                <w:sz w:val="22"/>
                <w:szCs w:val="22"/>
                <w:lang w:eastAsia="ja-JP"/>
              </w:rPr>
              <w:t>8.</w:t>
            </w:r>
            <w:r w:rsidR="00D04514">
              <w:rPr>
                <w:rFonts w:ascii="Arial" w:hAnsi="Arial" w:cs="Arial"/>
                <w:color w:val="000000" w:themeColor="text1"/>
                <w:sz w:val="22"/>
                <w:szCs w:val="22"/>
                <w:lang w:eastAsia="ja-JP"/>
              </w:rPr>
              <w:t>2</w:t>
            </w:r>
            <w:r w:rsidRPr="00983825">
              <w:rPr>
                <w:rFonts w:ascii="Arial" w:hAnsi="Arial" w:cs="Arial"/>
                <w:color w:val="000000" w:themeColor="text1"/>
                <w:sz w:val="22"/>
                <w:szCs w:val="22"/>
                <w:lang w:eastAsia="ja-JP"/>
              </w:rPr>
              <w:t xml:space="preserve">.4 SL PRS </w:t>
            </w:r>
            <w:r w:rsidR="00D04514">
              <w:rPr>
                <w:rFonts w:ascii="Arial" w:hAnsi="Arial" w:cs="Arial"/>
                <w:color w:val="000000" w:themeColor="text1"/>
                <w:sz w:val="22"/>
                <w:szCs w:val="22"/>
                <w:lang w:eastAsia="ja-JP"/>
              </w:rPr>
              <w:t>transmission</w:t>
            </w:r>
            <w:r w:rsidRPr="00983825">
              <w:rPr>
                <w:rFonts w:ascii="Arial" w:hAnsi="Arial" w:cs="Arial"/>
                <w:color w:val="000000" w:themeColor="text1"/>
                <w:sz w:val="22"/>
                <w:szCs w:val="22"/>
                <w:lang w:eastAsia="ja-JP"/>
              </w:rPr>
              <w:t xml:space="preserve"> procedure</w:t>
            </w:r>
          </w:p>
          <w:p w14:paraId="46B11008" w14:textId="77777777" w:rsidR="00CF681E" w:rsidRPr="000F2A2D" w:rsidRDefault="00CF681E" w:rsidP="00983825">
            <w:pPr>
              <w:jc w:val="center"/>
              <w:rPr>
                <w:color w:val="C00000"/>
              </w:rPr>
            </w:pPr>
            <w:r w:rsidRPr="000F2A2D">
              <w:rPr>
                <w:color w:val="C00000"/>
              </w:rPr>
              <w:t>&lt;omitted text&gt;</w:t>
            </w:r>
          </w:p>
          <w:p w14:paraId="26A306E5" w14:textId="77777777" w:rsidR="00C456C8" w:rsidRDefault="00C456C8" w:rsidP="00C456C8">
            <w:r w:rsidRPr="00166F57">
              <w:t>The UE may report the association information between the already transmitted SL PRSs of SL PRS resources and UE Tx ARP ID. The association information includes ARP ID(s)</w:t>
            </w:r>
            <w:r>
              <w:t xml:space="preserve"> indicated by </w:t>
            </w:r>
            <w:proofErr w:type="spellStart"/>
            <w:r>
              <w:rPr>
                <w:rFonts w:eastAsia="Times New Roman"/>
                <w:i/>
              </w:rPr>
              <w:t>sl</w:t>
            </w:r>
            <w:proofErr w:type="spellEnd"/>
            <w:r>
              <w:rPr>
                <w:rFonts w:eastAsia="Times New Roman"/>
                <w:i/>
              </w:rPr>
              <w:t>-POS-ARP-ID-Tx</w:t>
            </w:r>
            <w:r w:rsidRPr="00166F57">
              <w:t xml:space="preserve">, SL PRS transmission timestamp(s) </w:t>
            </w:r>
            <w:r>
              <w:rPr>
                <w:rFonts w:eastAsia="Times New Roman"/>
              </w:rPr>
              <w:t>indicated by</w:t>
            </w:r>
            <w:r>
              <w:t xml:space="preserve"> </w:t>
            </w:r>
            <w:proofErr w:type="spellStart"/>
            <w:r>
              <w:rPr>
                <w:i/>
              </w:rPr>
              <w:t>sl-TimeStamp</w:t>
            </w:r>
            <w:proofErr w:type="spellEnd"/>
            <w:r w:rsidRPr="00166F57">
              <w:t>, and optional SL PRS resource ID(s)</w:t>
            </w:r>
            <w:r>
              <w:t xml:space="preserve"> </w:t>
            </w:r>
            <w:r>
              <w:rPr>
                <w:rFonts w:eastAsia="Times New Roman"/>
              </w:rPr>
              <w:t xml:space="preserve">indicated by </w:t>
            </w:r>
            <w:proofErr w:type="spellStart"/>
            <w:r>
              <w:rPr>
                <w:rFonts w:eastAsia="Times New Roman"/>
                <w:i/>
                <w:lang w:eastAsia="zh-CN"/>
              </w:rPr>
              <w:t>sl</w:t>
            </w:r>
            <w:proofErr w:type="spellEnd"/>
            <w:r>
              <w:rPr>
                <w:rFonts w:eastAsia="Times New Roman"/>
                <w:i/>
                <w:lang w:eastAsia="zh-CN"/>
              </w:rPr>
              <w:t>-PRS-</w:t>
            </w:r>
            <w:proofErr w:type="spellStart"/>
            <w:r>
              <w:rPr>
                <w:rFonts w:eastAsia="Times New Roman"/>
                <w:i/>
                <w:lang w:eastAsia="zh-CN"/>
              </w:rPr>
              <w:t>ResourceID</w:t>
            </w:r>
            <w:proofErr w:type="spellEnd"/>
            <w:r w:rsidRPr="00166F57">
              <w:t>.</w:t>
            </w:r>
          </w:p>
          <w:p w14:paraId="550814E6" w14:textId="791894D7" w:rsidR="006027CE" w:rsidRPr="00172A39" w:rsidRDefault="005D7524" w:rsidP="00C456C8">
            <w:pPr>
              <w:rPr>
                <w:color w:val="FF0000"/>
              </w:rPr>
            </w:pPr>
            <w:r w:rsidRPr="00983825">
              <w:rPr>
                <w:color w:val="FF0000"/>
              </w:rPr>
              <w:t>The UE may report</w:t>
            </w:r>
            <w:r>
              <w:rPr>
                <w:color w:val="FF0000"/>
              </w:rPr>
              <w:t xml:space="preserve"> whether the same antenna port is used for the transmission of different SL PRS resources</w:t>
            </w:r>
            <w:r w:rsidR="00B6197D">
              <w:rPr>
                <w:color w:val="FF0000"/>
              </w:rPr>
              <w:t>.</w:t>
            </w:r>
          </w:p>
          <w:p w14:paraId="30120F5A" w14:textId="77777777" w:rsidR="00CF681E" w:rsidRPr="00983825" w:rsidRDefault="00CF681E" w:rsidP="00983825">
            <w:pPr>
              <w:jc w:val="center"/>
              <w:rPr>
                <w:color w:val="C00000"/>
              </w:rPr>
            </w:pPr>
            <w:r w:rsidRPr="000F2A2D">
              <w:rPr>
                <w:color w:val="C00000"/>
              </w:rPr>
              <w:t>&lt;omitted text&gt;</w:t>
            </w:r>
          </w:p>
        </w:tc>
      </w:tr>
    </w:tbl>
    <w:tbl>
      <w:tblPr>
        <w:tblW w:w="9923" w:type="dxa"/>
        <w:tblInd w:w="-5" w:type="dxa"/>
        <w:tblLayout w:type="fixed"/>
        <w:tblCellMar>
          <w:left w:w="42" w:type="dxa"/>
          <w:right w:w="42" w:type="dxa"/>
        </w:tblCellMar>
        <w:tblLook w:val="0000" w:firstRow="0" w:lastRow="0" w:firstColumn="0" w:lastColumn="0" w:noHBand="0" w:noVBand="0"/>
      </w:tblPr>
      <w:tblGrid>
        <w:gridCol w:w="1985"/>
        <w:gridCol w:w="7938"/>
      </w:tblGrid>
      <w:tr w:rsidR="00CF681E" w:rsidRPr="00940035" w14:paraId="722E49E9" w14:textId="77777777" w:rsidTr="00983825">
        <w:tc>
          <w:tcPr>
            <w:tcW w:w="1985" w:type="dxa"/>
            <w:tcBorders>
              <w:top w:val="single" w:sz="4" w:space="0" w:color="auto"/>
              <w:left w:val="single" w:sz="4" w:space="0" w:color="auto"/>
            </w:tcBorders>
          </w:tcPr>
          <w:p w14:paraId="1E6CF8D4"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55928CBE" w14:textId="60CA7B2D" w:rsidR="00CF681E" w:rsidRPr="00A617E8" w:rsidRDefault="00B6197D" w:rsidP="00983825">
            <w:pPr>
              <w:rPr>
                <w:noProof/>
              </w:rPr>
            </w:pPr>
            <w:r>
              <w:rPr>
                <w:color w:val="000000" w:themeColor="text1"/>
                <w:lang w:eastAsia="ja-JP"/>
              </w:rPr>
              <w:t>RAN4 is not considering multiple measurement samples of SL PRS measurements</w:t>
            </w:r>
            <w:r w:rsidR="00CF681E" w:rsidRPr="00B569F5">
              <w:rPr>
                <w:color w:val="000000" w:themeColor="text1"/>
                <w:lang w:eastAsia="ja-JP"/>
              </w:rPr>
              <w:t>.</w:t>
            </w:r>
            <w:r>
              <w:rPr>
                <w:color w:val="000000" w:themeColor="text1"/>
                <w:lang w:eastAsia="ja-JP"/>
              </w:rPr>
              <w:t xml:space="preserve"> In RAN1, a specific SL PRS resource is uniquely </w:t>
            </w:r>
            <w:r w:rsidR="00237812">
              <w:rPr>
                <w:color w:val="000000" w:themeColor="text1"/>
                <w:lang w:eastAsia="ja-JP"/>
              </w:rPr>
              <w:t>defined within a slot, so a receiving UE can perform a positioning measurement based on a single measurement sample only. There is no way for the Rx UE to assume</w:t>
            </w:r>
            <w:r w:rsidR="00936F57">
              <w:rPr>
                <w:color w:val="000000" w:themeColor="text1"/>
                <w:lang w:eastAsia="ja-JP"/>
              </w:rPr>
              <w:t xml:space="preserve"> the same antenna port across different SL PRS resources</w:t>
            </w:r>
            <w:r w:rsidR="00032C5D">
              <w:rPr>
                <w:color w:val="000000" w:themeColor="text1"/>
                <w:lang w:eastAsia="ja-JP"/>
              </w:rPr>
              <w:t xml:space="preserve">. </w:t>
            </w:r>
            <w:proofErr w:type="gramStart"/>
            <w:r w:rsidR="00032C5D">
              <w:rPr>
                <w:color w:val="000000" w:themeColor="text1"/>
                <w:lang w:eastAsia="ja-JP"/>
              </w:rPr>
              <w:t>In order</w:t>
            </w:r>
            <w:r w:rsidR="00CD17C3">
              <w:rPr>
                <w:color w:val="000000" w:themeColor="text1"/>
                <w:lang w:eastAsia="ja-JP"/>
              </w:rPr>
              <w:t xml:space="preserve"> for</w:t>
            </w:r>
            <w:proofErr w:type="gramEnd"/>
            <w:r w:rsidR="00CD17C3">
              <w:rPr>
                <w:color w:val="000000" w:themeColor="text1"/>
                <w:lang w:eastAsia="ja-JP"/>
              </w:rPr>
              <w:t xml:space="preserve"> Rx UE</w:t>
            </w:r>
            <w:r w:rsidR="00032C5D">
              <w:rPr>
                <w:color w:val="000000" w:themeColor="text1"/>
                <w:lang w:eastAsia="ja-JP"/>
              </w:rPr>
              <w:t xml:space="preserve"> to </w:t>
            </w:r>
            <w:r w:rsidR="00CD17C3">
              <w:rPr>
                <w:color w:val="000000" w:themeColor="text1"/>
                <w:lang w:eastAsia="ja-JP"/>
              </w:rPr>
              <w:t xml:space="preserve">perform SL PRS measurement with multiple measurement samples, RAN1 should support additional feature. At least, the Rx UE needs information which SL PRS resources have been transmitted with the same Tx antenna port. </w:t>
            </w:r>
          </w:p>
        </w:tc>
      </w:tr>
      <w:tr w:rsidR="00CF681E" w:rsidRPr="00940035" w14:paraId="4877C710" w14:textId="77777777" w:rsidTr="00983825">
        <w:tc>
          <w:tcPr>
            <w:tcW w:w="1985" w:type="dxa"/>
            <w:tcBorders>
              <w:left w:val="single" w:sz="4" w:space="0" w:color="auto"/>
            </w:tcBorders>
          </w:tcPr>
          <w:p w14:paraId="74D65744" w14:textId="77777777" w:rsidR="00CF681E" w:rsidRPr="00940035" w:rsidRDefault="00CF681E"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5DDED3FF" w14:textId="77777777" w:rsidR="00CF681E" w:rsidRPr="00C91801" w:rsidRDefault="00CF681E" w:rsidP="00983825">
            <w:pPr>
              <w:pStyle w:val="CRCoverPage"/>
              <w:spacing w:after="0"/>
              <w:rPr>
                <w:rFonts w:ascii="Times New Roman" w:hAnsi="Times New Roman"/>
                <w:noProof/>
              </w:rPr>
            </w:pPr>
          </w:p>
        </w:tc>
      </w:tr>
      <w:tr w:rsidR="00CF681E" w:rsidRPr="00940035" w14:paraId="676A4B28" w14:textId="77777777" w:rsidTr="00983825">
        <w:tc>
          <w:tcPr>
            <w:tcW w:w="1985" w:type="dxa"/>
            <w:tcBorders>
              <w:left w:val="single" w:sz="4" w:space="0" w:color="auto"/>
            </w:tcBorders>
          </w:tcPr>
          <w:p w14:paraId="361C7A18"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7D84B6EB" w14:textId="61FFE367" w:rsidR="00CF681E" w:rsidRPr="00C91801" w:rsidRDefault="00CF681E" w:rsidP="00983825">
            <w:pPr>
              <w:rPr>
                <w:noProof/>
              </w:rPr>
            </w:pPr>
            <w:r>
              <w:rPr>
                <w:noProof/>
              </w:rPr>
              <w:t xml:space="preserve">Add </w:t>
            </w:r>
            <w:r w:rsidR="00CD17C3">
              <w:rPr>
                <w:noProof/>
              </w:rPr>
              <w:t>the proposed text in</w:t>
            </w:r>
            <w:r>
              <w:rPr>
                <w:noProof/>
              </w:rPr>
              <w:t xml:space="preserve"> Clause 8.</w:t>
            </w:r>
            <w:r w:rsidR="00CD17C3">
              <w:rPr>
                <w:noProof/>
              </w:rPr>
              <w:t>2</w:t>
            </w:r>
            <w:r>
              <w:rPr>
                <w:noProof/>
              </w:rPr>
              <w:t>.4 of TS 38.214</w:t>
            </w:r>
            <w:r w:rsidRPr="00C91801">
              <w:rPr>
                <w:noProof/>
              </w:rPr>
              <w:t>.</w:t>
            </w:r>
          </w:p>
        </w:tc>
      </w:tr>
      <w:tr w:rsidR="00CF681E" w:rsidRPr="00940035" w14:paraId="0FD53371" w14:textId="77777777" w:rsidTr="00983825">
        <w:tc>
          <w:tcPr>
            <w:tcW w:w="1985" w:type="dxa"/>
            <w:tcBorders>
              <w:left w:val="single" w:sz="4" w:space="0" w:color="auto"/>
            </w:tcBorders>
          </w:tcPr>
          <w:p w14:paraId="73D22C0C" w14:textId="77777777" w:rsidR="00CF681E" w:rsidRPr="00940035" w:rsidRDefault="00CF681E" w:rsidP="00983825">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0F0C57D" w14:textId="77777777" w:rsidR="00CF681E" w:rsidRPr="00C91801" w:rsidRDefault="00CF681E" w:rsidP="00983825">
            <w:pPr>
              <w:pStyle w:val="CRCoverPage"/>
              <w:spacing w:after="0"/>
              <w:rPr>
                <w:rFonts w:ascii="Times New Roman" w:hAnsi="Times New Roman"/>
                <w:noProof/>
              </w:rPr>
            </w:pPr>
          </w:p>
        </w:tc>
      </w:tr>
      <w:tr w:rsidR="00CF681E" w:rsidRPr="00940035" w14:paraId="76701E89" w14:textId="77777777" w:rsidTr="00983825">
        <w:tc>
          <w:tcPr>
            <w:tcW w:w="1985" w:type="dxa"/>
            <w:tcBorders>
              <w:left w:val="single" w:sz="4" w:space="0" w:color="auto"/>
              <w:bottom w:val="single" w:sz="4" w:space="0" w:color="auto"/>
            </w:tcBorders>
          </w:tcPr>
          <w:p w14:paraId="0123202A" w14:textId="77777777" w:rsidR="00CF681E" w:rsidRPr="00940035" w:rsidRDefault="00CF681E" w:rsidP="00983825">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B95A1E2" w14:textId="7E18CDD1" w:rsidR="00CF681E" w:rsidRPr="00C91801" w:rsidRDefault="00CF681E" w:rsidP="00983825">
            <w:pPr>
              <w:pStyle w:val="CRCoverPage"/>
              <w:spacing w:after="0"/>
              <w:rPr>
                <w:rFonts w:ascii="Times New Roman" w:hAnsi="Times New Roman"/>
                <w:noProof/>
              </w:rPr>
            </w:pPr>
            <w:r w:rsidRPr="00983825">
              <w:rPr>
                <w:rFonts w:ascii="Times New Roman" w:hAnsi="Times New Roman"/>
                <w:noProof/>
                <w:lang w:val="en-US" w:eastAsia="zh-CN"/>
              </w:rPr>
              <w:t xml:space="preserve">The </w:t>
            </w:r>
            <w:r w:rsidR="00CD17C3">
              <w:rPr>
                <w:rFonts w:ascii="Times New Roman" w:hAnsi="Times New Roman"/>
                <w:noProof/>
                <w:lang w:val="en-US" w:eastAsia="zh-CN"/>
              </w:rPr>
              <w:t xml:space="preserve">Rx UE cannot </w:t>
            </w:r>
            <w:r w:rsidR="005803D5">
              <w:rPr>
                <w:rFonts w:ascii="Times New Roman" w:hAnsi="Times New Roman"/>
                <w:noProof/>
                <w:lang w:val="en-US" w:eastAsia="zh-CN"/>
              </w:rPr>
              <w:t xml:space="preserve">obtatin </w:t>
            </w:r>
            <w:r w:rsidR="00501ECB">
              <w:rPr>
                <w:rFonts w:ascii="Times New Roman" w:hAnsi="Times New Roman"/>
                <w:noProof/>
                <w:lang w:val="en-US" w:eastAsia="zh-CN"/>
              </w:rPr>
              <w:t>positioning measurements with multiple measurement samples based on SL PRS</w:t>
            </w:r>
            <w:r w:rsidR="00EF2B7C">
              <w:rPr>
                <w:rFonts w:ascii="Times New Roman" w:hAnsi="Times New Roman"/>
                <w:noProof/>
                <w:lang w:val="en-US" w:eastAsia="zh-CN"/>
              </w:rPr>
              <w:t>, which is not aligned with the current RAN4 discussion. If this is not approved, RAN1 needs discussion with RAN4 to address the issue</w:t>
            </w:r>
            <w:r w:rsidR="002D7E26">
              <w:rPr>
                <w:rFonts w:ascii="Times New Roman" w:hAnsi="Times New Roman"/>
                <w:noProof/>
                <w:lang w:val="en-US" w:eastAsia="zh-CN"/>
              </w:rPr>
              <w:t>.</w:t>
            </w:r>
          </w:p>
        </w:tc>
      </w:tr>
    </w:tbl>
    <w:p w14:paraId="7CCE5D62" w14:textId="77777777" w:rsidR="00CF681E" w:rsidRDefault="00CF681E" w:rsidP="00366ECE">
      <w:pPr>
        <w:ind w:left="360"/>
        <w:rPr>
          <w:color w:val="000000" w:themeColor="text1"/>
          <w:highlight w:val="yellow"/>
          <w:lang w:eastAsia="ja-JP"/>
        </w:rPr>
      </w:pPr>
    </w:p>
    <w:p w14:paraId="1E7E2B53" w14:textId="11C057FA" w:rsidR="00880F3E" w:rsidRDefault="0007316D" w:rsidP="00880F3E">
      <w:pPr>
        <w:pStyle w:val="Heading2"/>
      </w:pPr>
      <w:r>
        <w:t>Carrier Phase</w:t>
      </w:r>
    </w:p>
    <w:p w14:paraId="03792808" w14:textId="11152EE2" w:rsidR="00A06F2D" w:rsidRPr="00AE2D80" w:rsidRDefault="00A06F2D" w:rsidP="00A06F2D">
      <w:pPr>
        <w:rPr>
          <w:color w:val="000000" w:themeColor="text1"/>
          <w:lang w:eastAsia="ja-JP"/>
        </w:rPr>
      </w:pPr>
      <w:r w:rsidRPr="00AE2D80">
        <w:rPr>
          <w:b/>
          <w:bCs/>
          <w:color w:val="000000" w:themeColor="text1"/>
          <w:lang w:eastAsia="ja-JP"/>
        </w:rPr>
        <w:t xml:space="preserve">Proposal </w:t>
      </w:r>
      <w:r w:rsidR="00FA66E1">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62"/>
      </w:tblGrid>
      <w:tr w:rsidR="00A06F2D" w14:paraId="6E25C88C" w14:textId="77777777">
        <w:tc>
          <w:tcPr>
            <w:tcW w:w="9962" w:type="dxa"/>
          </w:tcPr>
          <w:p w14:paraId="6C5C2B70" w14:textId="77777777" w:rsidR="00A06F2D" w:rsidRPr="00C03E64" w:rsidRDefault="00A06F2D">
            <w:pPr>
              <w:pStyle w:val="Heading5"/>
              <w:numPr>
                <w:ilvl w:val="0"/>
                <w:numId w:val="0"/>
              </w:numPr>
              <w:tabs>
                <w:tab w:val="left" w:pos="284"/>
              </w:tabs>
              <w:rPr>
                <w:color w:val="000000"/>
                <w:lang w:val="en-US"/>
              </w:rPr>
            </w:pPr>
            <w:r w:rsidRPr="0048482F">
              <w:rPr>
                <w:color w:val="000000"/>
              </w:rPr>
              <w:lastRenderedPageBreak/>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26FB61AD" w14:textId="77777777" w:rsidR="00A06F2D" w:rsidRPr="000F2A2D" w:rsidRDefault="00A06F2D">
            <w:pPr>
              <w:jc w:val="center"/>
              <w:rPr>
                <w:color w:val="C00000"/>
              </w:rPr>
            </w:pPr>
            <w:r w:rsidRPr="000F2A2D">
              <w:rPr>
                <w:color w:val="C00000"/>
              </w:rPr>
              <w:t>&lt;omitted text&gt;</w:t>
            </w:r>
          </w:p>
          <w:p w14:paraId="14DEE951" w14:textId="178C43BD" w:rsidR="00A06F2D" w:rsidRPr="003B454B" w:rsidRDefault="00A06F2D">
            <w:pPr>
              <w:rPr>
                <w:color w:val="FF0000"/>
                <w:sz w:val="22"/>
                <w:szCs w:val="22"/>
                <w:lang w:eastAsia="ja-JP"/>
              </w:rPr>
            </w:pPr>
            <w:r w:rsidRPr="00A06F2D">
              <w:rPr>
                <w:color w:val="000000" w:themeColor="text1"/>
                <w:sz w:val="22"/>
                <w:szCs w:val="22"/>
                <w:lang w:eastAsia="ja-JP"/>
              </w:rPr>
              <w:t>The UE may be provided with [</w:t>
            </w:r>
            <w:r w:rsidRPr="00A06F2D">
              <w:rPr>
                <w:i/>
                <w:iCs/>
                <w:color w:val="000000" w:themeColor="text1"/>
                <w:sz w:val="22"/>
                <w:szCs w:val="22"/>
                <w:lang w:eastAsia="ja-JP"/>
              </w:rPr>
              <w:t>nr-</w:t>
            </w:r>
            <w:proofErr w:type="spellStart"/>
            <w:r w:rsidRPr="00A06F2D">
              <w:rPr>
                <w:i/>
                <w:iCs/>
                <w:color w:val="000000" w:themeColor="text1"/>
                <w:sz w:val="22"/>
                <w:szCs w:val="22"/>
                <w:lang w:eastAsia="ja-JP"/>
              </w:rPr>
              <w:t>PruInformation</w:t>
            </w:r>
            <w:proofErr w:type="spellEnd"/>
            <w:r w:rsidRPr="00A06F2D">
              <w:rPr>
                <w:i/>
                <w:iCs/>
                <w:color w:val="000000" w:themeColor="text1"/>
                <w:sz w:val="22"/>
                <w:szCs w:val="22"/>
                <w:lang w:eastAsia="ja-JP"/>
              </w:rPr>
              <w:t>-</w:t>
            </w:r>
            <w:proofErr w:type="spellStart"/>
            <w:r w:rsidRPr="00A06F2D">
              <w:rPr>
                <w:i/>
                <w:iCs/>
                <w:color w:val="000000" w:themeColor="text1"/>
                <w:sz w:val="22"/>
                <w:szCs w:val="22"/>
                <w:lang w:eastAsia="ja-JP"/>
              </w:rPr>
              <w:t>Ue</w:t>
            </w:r>
            <w:proofErr w:type="spellEnd"/>
            <w:r w:rsidRPr="00A06F2D">
              <w:rPr>
                <w:i/>
                <w:iCs/>
                <w:color w:val="000000" w:themeColor="text1"/>
                <w:sz w:val="22"/>
                <w:szCs w:val="22"/>
                <w:lang w:eastAsia="ja-JP"/>
              </w:rPr>
              <w:t>-based-DL-</w:t>
            </w:r>
            <w:proofErr w:type="gramStart"/>
            <w:r w:rsidRPr="00A06F2D">
              <w:rPr>
                <w:i/>
                <w:iCs/>
                <w:color w:val="000000" w:themeColor="text1"/>
                <w:sz w:val="22"/>
                <w:szCs w:val="22"/>
                <w:lang w:eastAsia="ja-JP"/>
              </w:rPr>
              <w:t>CPP</w:t>
            </w:r>
            <w:r w:rsidRPr="00A06F2D" w:rsidDel="00E67E83">
              <w:rPr>
                <w:color w:val="000000" w:themeColor="text1"/>
                <w:sz w:val="22"/>
                <w:szCs w:val="22"/>
                <w:lang w:eastAsia="ja-JP"/>
              </w:rPr>
              <w:t xml:space="preserve"> </w:t>
            </w:r>
            <w:r w:rsidRPr="00A06F2D">
              <w:rPr>
                <w:color w:val="000000" w:themeColor="text1"/>
                <w:sz w:val="22"/>
                <w:szCs w:val="22"/>
                <w:lang w:eastAsia="ja-JP"/>
              </w:rPr>
              <w:t>]</w:t>
            </w:r>
            <w:proofErr w:type="gramEnd"/>
            <w:r w:rsidRPr="00A06F2D">
              <w:rPr>
                <w:color w:val="000000" w:themeColor="text1"/>
                <w:sz w:val="22"/>
                <w:szCs w:val="22"/>
                <w:lang w:eastAsia="ja-JP"/>
              </w:rPr>
              <w:t xml:space="preserve"> which contains </w:t>
            </w:r>
            <w:r w:rsidRPr="00A06F2D">
              <w:rPr>
                <w:sz w:val="22"/>
                <w:szCs w:val="22"/>
                <w:lang w:eastAsia="ja-JP"/>
              </w:rPr>
              <w:t xml:space="preserve">DL </w:t>
            </w:r>
            <w:r w:rsidRPr="00A06F2D">
              <w:rPr>
                <w:strike/>
                <w:color w:val="FF0000"/>
                <w:sz w:val="22"/>
                <w:szCs w:val="22"/>
                <w:lang w:eastAsia="ja-JP"/>
              </w:rPr>
              <w:t>RSCP/</w:t>
            </w:r>
            <w:r w:rsidRPr="00A06F2D">
              <w:rPr>
                <w:color w:val="000000" w:themeColor="text1"/>
                <w:sz w:val="22"/>
                <w:szCs w:val="22"/>
                <w:lang w:eastAsia="ja-JP"/>
              </w:rPr>
              <w:t>RSCPD measurements together with DL RSTD, DL PRS-RSRP, and/or DL PRS-RSRPP measurement(s) associated with the RSCP/RSCPD measurements performed by a positioning reference unit (PRU) [20, TS 38.305] the timestamps associated with the measurements, and the location information of the PRU.</w:t>
            </w:r>
            <w:r w:rsidR="003B454B">
              <w:rPr>
                <w:color w:val="000000" w:themeColor="text1"/>
                <w:sz w:val="22"/>
                <w:szCs w:val="22"/>
                <w:lang w:eastAsia="ja-JP"/>
              </w:rPr>
              <w:t xml:space="preserve"> </w:t>
            </w:r>
            <w:r w:rsidR="003B454B" w:rsidRPr="003B454B">
              <w:rPr>
                <w:color w:val="FF0000"/>
                <w:sz w:val="22"/>
                <w:szCs w:val="22"/>
                <w:lang w:eastAsia="ja-JP"/>
              </w:rPr>
              <w:t xml:space="preserve">The </w:t>
            </w:r>
            <w:r w:rsidR="003B454B">
              <w:rPr>
                <w:color w:val="FF0000"/>
                <w:sz w:val="22"/>
                <w:szCs w:val="22"/>
                <w:lang w:eastAsia="ja-JP"/>
              </w:rPr>
              <w:t xml:space="preserve">UE is not expected to be provided with </w:t>
            </w:r>
            <w:r w:rsidR="003B454B" w:rsidRPr="00A06F2D">
              <w:rPr>
                <w:color w:val="000000" w:themeColor="text1"/>
                <w:sz w:val="22"/>
                <w:szCs w:val="22"/>
                <w:lang w:eastAsia="ja-JP"/>
              </w:rPr>
              <w:t>[</w:t>
            </w:r>
            <w:r w:rsidR="003B454B" w:rsidRPr="00A06F2D">
              <w:rPr>
                <w:i/>
                <w:iCs/>
                <w:color w:val="000000" w:themeColor="text1"/>
                <w:sz w:val="22"/>
                <w:szCs w:val="22"/>
                <w:lang w:eastAsia="ja-JP"/>
              </w:rPr>
              <w:t>nr-</w:t>
            </w:r>
            <w:proofErr w:type="spellStart"/>
            <w:r w:rsidR="003B454B" w:rsidRPr="00A06F2D">
              <w:rPr>
                <w:i/>
                <w:iCs/>
                <w:color w:val="000000" w:themeColor="text1"/>
                <w:sz w:val="22"/>
                <w:szCs w:val="22"/>
                <w:lang w:eastAsia="ja-JP"/>
              </w:rPr>
              <w:t>PruInformation</w:t>
            </w:r>
            <w:proofErr w:type="spellEnd"/>
            <w:r w:rsidR="003B454B" w:rsidRPr="00A06F2D">
              <w:rPr>
                <w:i/>
                <w:iCs/>
                <w:color w:val="000000" w:themeColor="text1"/>
                <w:sz w:val="22"/>
                <w:szCs w:val="22"/>
                <w:lang w:eastAsia="ja-JP"/>
              </w:rPr>
              <w:t>-</w:t>
            </w:r>
            <w:proofErr w:type="spellStart"/>
            <w:r w:rsidR="003B454B" w:rsidRPr="00A06F2D">
              <w:rPr>
                <w:i/>
                <w:iCs/>
                <w:color w:val="000000" w:themeColor="text1"/>
                <w:sz w:val="22"/>
                <w:szCs w:val="22"/>
                <w:lang w:eastAsia="ja-JP"/>
              </w:rPr>
              <w:t>Ue</w:t>
            </w:r>
            <w:proofErr w:type="spellEnd"/>
            <w:r w:rsidR="003B454B" w:rsidRPr="00A06F2D">
              <w:rPr>
                <w:i/>
                <w:iCs/>
                <w:color w:val="000000" w:themeColor="text1"/>
                <w:sz w:val="22"/>
                <w:szCs w:val="22"/>
                <w:lang w:eastAsia="ja-JP"/>
              </w:rPr>
              <w:t>-based-DL-</w:t>
            </w:r>
            <w:proofErr w:type="gramStart"/>
            <w:r w:rsidR="003B454B" w:rsidRPr="00A06F2D">
              <w:rPr>
                <w:i/>
                <w:iCs/>
                <w:color w:val="000000" w:themeColor="text1"/>
                <w:sz w:val="22"/>
                <w:szCs w:val="22"/>
                <w:lang w:eastAsia="ja-JP"/>
              </w:rPr>
              <w:t>CPP</w:t>
            </w:r>
            <w:r w:rsidR="003B454B" w:rsidRPr="00A06F2D" w:rsidDel="00E67E83">
              <w:rPr>
                <w:color w:val="000000" w:themeColor="text1"/>
                <w:sz w:val="22"/>
                <w:szCs w:val="22"/>
                <w:lang w:eastAsia="ja-JP"/>
              </w:rPr>
              <w:t xml:space="preserve"> </w:t>
            </w:r>
            <w:r w:rsidR="003B454B" w:rsidRPr="00A06F2D">
              <w:rPr>
                <w:color w:val="000000" w:themeColor="text1"/>
                <w:sz w:val="22"/>
                <w:szCs w:val="22"/>
                <w:lang w:eastAsia="ja-JP"/>
              </w:rPr>
              <w:t>]</w:t>
            </w:r>
            <w:proofErr w:type="gramEnd"/>
            <w:r w:rsidR="003B454B" w:rsidRPr="00A06F2D">
              <w:rPr>
                <w:color w:val="000000" w:themeColor="text1"/>
                <w:sz w:val="22"/>
                <w:szCs w:val="22"/>
                <w:lang w:eastAsia="ja-JP"/>
              </w:rPr>
              <w:t xml:space="preserve"> </w:t>
            </w:r>
            <w:r w:rsidR="003B454B" w:rsidRPr="00A06F2D">
              <w:rPr>
                <w:color w:val="FF0000"/>
                <w:sz w:val="22"/>
                <w:szCs w:val="22"/>
                <w:lang w:eastAsia="ja-JP"/>
              </w:rPr>
              <w:t xml:space="preserve">which </w:t>
            </w:r>
            <w:r w:rsidR="003B454B">
              <w:rPr>
                <w:color w:val="FF0000"/>
                <w:sz w:val="22"/>
                <w:szCs w:val="22"/>
                <w:lang w:eastAsia="ja-JP"/>
              </w:rPr>
              <w:t>does not contain DL RSCPD measurements.</w:t>
            </w:r>
          </w:p>
          <w:p w14:paraId="46A97622" w14:textId="77777777" w:rsidR="00A06F2D" w:rsidRPr="00A06F2D" w:rsidRDefault="00A06F2D">
            <w:pPr>
              <w:jc w:val="center"/>
              <w:rPr>
                <w:color w:val="C00000"/>
              </w:rPr>
            </w:pPr>
            <w:r w:rsidRPr="000F2A2D">
              <w:rPr>
                <w:color w:val="C00000"/>
              </w:rPr>
              <w:t>&lt;omitted text&gt;</w:t>
            </w:r>
          </w:p>
        </w:tc>
      </w:tr>
    </w:tbl>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A06F2D" w:rsidRPr="00940035" w14:paraId="1B8B9FE1" w14:textId="77777777">
        <w:tc>
          <w:tcPr>
            <w:tcW w:w="1943" w:type="dxa"/>
            <w:tcBorders>
              <w:top w:val="single" w:sz="4" w:space="0" w:color="auto"/>
              <w:left w:val="single" w:sz="4" w:space="0" w:color="auto"/>
            </w:tcBorders>
          </w:tcPr>
          <w:p w14:paraId="3A8B86AA"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15B9FF80" w14:textId="46B72192" w:rsidR="00A06F2D" w:rsidRPr="00C91801" w:rsidRDefault="002A6920">
            <w:pPr>
              <w:pStyle w:val="3GPPNormalText"/>
              <w:widowControl w:val="0"/>
              <w:tabs>
                <w:tab w:val="clear" w:pos="1440"/>
              </w:tabs>
              <w:ind w:left="0" w:firstLine="0"/>
              <w:rPr>
                <w:noProof/>
                <w:sz w:val="20"/>
                <w:szCs w:val="20"/>
              </w:rPr>
            </w:pPr>
            <w:r w:rsidRPr="00172A39">
              <w:rPr>
                <w:noProof/>
                <w:sz w:val="20"/>
                <w:szCs w:val="20"/>
              </w:rPr>
              <w:t>RAN1 made</w:t>
            </w:r>
            <w:r>
              <w:rPr>
                <w:noProof/>
                <w:sz w:val="20"/>
                <w:szCs w:val="20"/>
              </w:rPr>
              <w:t xml:space="preserve"> an agreement </w:t>
            </w:r>
            <w:r w:rsidR="008F515B">
              <w:rPr>
                <w:noProof/>
                <w:sz w:val="20"/>
                <w:szCs w:val="20"/>
              </w:rPr>
              <w:t xml:space="preserve">about providing </w:t>
            </w:r>
            <w:r w:rsidR="004B07E1">
              <w:rPr>
                <w:noProof/>
                <w:sz w:val="20"/>
                <w:szCs w:val="20"/>
              </w:rPr>
              <w:t>PRU RSCP measurements to a U</w:t>
            </w:r>
            <w:r w:rsidR="004B07E1" w:rsidRPr="004B07E1">
              <w:rPr>
                <w:noProof/>
                <w:sz w:val="20"/>
                <w:szCs w:val="20"/>
              </w:rPr>
              <w:t>E</w:t>
            </w:r>
            <w:r w:rsidR="004B07E1" w:rsidRPr="00172A39">
              <w:rPr>
                <w:noProof/>
                <w:sz w:val="20"/>
                <w:szCs w:val="20"/>
              </w:rPr>
              <w:t>, but</w:t>
            </w:r>
            <w:r w:rsidR="004B07E1">
              <w:rPr>
                <w:noProof/>
                <w:sz w:val="20"/>
                <w:szCs w:val="20"/>
              </w:rPr>
              <w:t xml:space="preserve"> there is no use case </w:t>
            </w:r>
            <w:r w:rsidR="00B8016D">
              <w:rPr>
                <w:noProof/>
                <w:sz w:val="20"/>
                <w:szCs w:val="20"/>
              </w:rPr>
              <w:t xml:space="preserve">as </w:t>
            </w:r>
            <w:r w:rsidR="00E5091E">
              <w:rPr>
                <w:noProof/>
                <w:sz w:val="20"/>
                <w:szCs w:val="20"/>
              </w:rPr>
              <w:t>UE-based positioning based on multi-RTT technique is not supported</w:t>
            </w:r>
            <w:r w:rsidR="000211B5">
              <w:rPr>
                <w:noProof/>
                <w:sz w:val="20"/>
                <w:szCs w:val="20"/>
              </w:rPr>
              <w:t>.</w:t>
            </w:r>
            <w:r w:rsidR="00010547">
              <w:rPr>
                <w:noProof/>
                <w:sz w:val="20"/>
                <w:szCs w:val="20"/>
              </w:rPr>
              <w:t xml:space="preserve"> </w:t>
            </w:r>
            <w:r w:rsidR="00801FAD">
              <w:rPr>
                <w:noProof/>
                <w:sz w:val="20"/>
                <w:szCs w:val="20"/>
              </w:rPr>
              <w:t xml:space="preserve">RAN1 needs to resolve </w:t>
            </w:r>
            <w:r w:rsidR="0080467E">
              <w:rPr>
                <w:noProof/>
                <w:sz w:val="20"/>
                <w:szCs w:val="20"/>
              </w:rPr>
              <w:t>this issue. This issue is also under discussion in RAN2</w:t>
            </w:r>
            <w:r w:rsidR="0074109E">
              <w:rPr>
                <w:noProof/>
                <w:sz w:val="20"/>
                <w:szCs w:val="20"/>
              </w:rPr>
              <w:t xml:space="preserve"> based on RAN1 agreement, but </w:t>
            </w:r>
            <w:r w:rsidR="007C441A">
              <w:rPr>
                <w:noProof/>
                <w:sz w:val="20"/>
                <w:szCs w:val="20"/>
              </w:rPr>
              <w:t xml:space="preserve">the use case </w:t>
            </w:r>
            <w:r w:rsidR="00CD0EB6">
              <w:rPr>
                <w:noProof/>
                <w:sz w:val="20"/>
                <w:szCs w:val="20"/>
              </w:rPr>
              <w:t>would be also unclear from their view. RAN1 needs to fix this issue</w:t>
            </w:r>
            <w:r w:rsidR="00433F0F">
              <w:rPr>
                <w:noProof/>
                <w:sz w:val="20"/>
                <w:szCs w:val="20"/>
              </w:rPr>
              <w:t xml:space="preserve"> to avoid unnecessary signalling </w:t>
            </w:r>
            <w:r w:rsidR="00DF0323">
              <w:rPr>
                <w:noProof/>
                <w:sz w:val="20"/>
                <w:szCs w:val="20"/>
              </w:rPr>
              <w:t>of PRU measurement to a target UE.</w:t>
            </w:r>
            <w:r w:rsidR="004977CA">
              <w:rPr>
                <w:noProof/>
                <w:sz w:val="20"/>
                <w:szCs w:val="20"/>
              </w:rPr>
              <w:t xml:space="preserve"> </w:t>
            </w:r>
            <w:r w:rsidR="00010547">
              <w:rPr>
                <w:noProof/>
                <w:sz w:val="20"/>
                <w:szCs w:val="20"/>
              </w:rPr>
              <w:t xml:space="preserve"> </w:t>
            </w:r>
          </w:p>
        </w:tc>
      </w:tr>
      <w:tr w:rsidR="00A06F2D" w:rsidRPr="00940035" w14:paraId="51DC9D46" w14:textId="77777777">
        <w:tc>
          <w:tcPr>
            <w:tcW w:w="1943" w:type="dxa"/>
            <w:tcBorders>
              <w:left w:val="single" w:sz="4" w:space="0" w:color="auto"/>
            </w:tcBorders>
          </w:tcPr>
          <w:p w14:paraId="56812E10" w14:textId="77777777" w:rsidR="00A06F2D" w:rsidRPr="00940035" w:rsidRDefault="00A06F2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34D105E9" w14:textId="77777777" w:rsidR="00A06F2D" w:rsidRPr="00C91801" w:rsidRDefault="00A06F2D">
            <w:pPr>
              <w:pStyle w:val="CRCoverPage"/>
              <w:spacing w:after="0"/>
              <w:rPr>
                <w:rFonts w:ascii="Times New Roman" w:hAnsi="Times New Roman"/>
                <w:noProof/>
              </w:rPr>
            </w:pPr>
          </w:p>
        </w:tc>
      </w:tr>
      <w:tr w:rsidR="00A06F2D" w:rsidRPr="00940035" w14:paraId="20799C1D" w14:textId="77777777">
        <w:tc>
          <w:tcPr>
            <w:tcW w:w="1943" w:type="dxa"/>
            <w:tcBorders>
              <w:left w:val="single" w:sz="4" w:space="0" w:color="auto"/>
            </w:tcBorders>
          </w:tcPr>
          <w:p w14:paraId="178A7A46"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36817BDD" w14:textId="56608C14" w:rsidR="00A06F2D" w:rsidRPr="00C91801" w:rsidRDefault="008377B9">
            <w:pPr>
              <w:rPr>
                <w:noProof/>
              </w:rPr>
            </w:pPr>
            <w:r>
              <w:rPr>
                <w:noProof/>
              </w:rPr>
              <w:t xml:space="preserve">Remove provision of the PRU </w:t>
            </w:r>
            <w:r w:rsidR="003B454B">
              <w:rPr>
                <w:noProof/>
              </w:rPr>
              <w:t>RSCP measurement</w:t>
            </w:r>
            <w:r>
              <w:rPr>
                <w:noProof/>
              </w:rPr>
              <w:t xml:space="preserve"> to a target UE</w:t>
            </w:r>
            <w:r w:rsidR="00A06F2D" w:rsidRPr="00C91801">
              <w:rPr>
                <w:noProof/>
              </w:rPr>
              <w:t>.</w:t>
            </w:r>
          </w:p>
        </w:tc>
      </w:tr>
      <w:tr w:rsidR="00A06F2D" w:rsidRPr="00940035" w14:paraId="5DAC7191" w14:textId="77777777">
        <w:tc>
          <w:tcPr>
            <w:tcW w:w="1943" w:type="dxa"/>
            <w:tcBorders>
              <w:left w:val="single" w:sz="4" w:space="0" w:color="auto"/>
            </w:tcBorders>
          </w:tcPr>
          <w:p w14:paraId="7466BB4E" w14:textId="77777777" w:rsidR="00A06F2D" w:rsidRPr="00940035" w:rsidRDefault="00A06F2D">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242C9713" w14:textId="77777777" w:rsidR="00A06F2D" w:rsidRPr="00C91801" w:rsidRDefault="00A06F2D">
            <w:pPr>
              <w:pStyle w:val="CRCoverPage"/>
              <w:spacing w:after="0"/>
              <w:rPr>
                <w:rFonts w:ascii="Times New Roman" w:hAnsi="Times New Roman"/>
                <w:noProof/>
              </w:rPr>
            </w:pPr>
          </w:p>
        </w:tc>
      </w:tr>
      <w:tr w:rsidR="00A06F2D" w:rsidRPr="00940035" w14:paraId="5CCCA412" w14:textId="77777777">
        <w:tc>
          <w:tcPr>
            <w:tcW w:w="1943" w:type="dxa"/>
            <w:tcBorders>
              <w:left w:val="single" w:sz="4" w:space="0" w:color="auto"/>
              <w:bottom w:val="single" w:sz="4" w:space="0" w:color="auto"/>
            </w:tcBorders>
          </w:tcPr>
          <w:p w14:paraId="3B8DB453" w14:textId="77777777" w:rsidR="00A06F2D" w:rsidRPr="00940035" w:rsidRDefault="00A06F2D">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464B962A" w14:textId="02E8D8E7" w:rsidR="00A06F2D" w:rsidRPr="00C91801" w:rsidRDefault="00F723D6">
            <w:pPr>
              <w:pStyle w:val="CRCoverPage"/>
              <w:spacing w:after="0"/>
              <w:rPr>
                <w:rFonts w:ascii="Times New Roman" w:hAnsi="Times New Roman"/>
                <w:noProof/>
              </w:rPr>
            </w:pPr>
            <w:r w:rsidRPr="00172A39">
              <w:rPr>
                <w:rFonts w:ascii="Times New Roman" w:hAnsi="Times New Roman"/>
                <w:noProof/>
                <w:lang w:val="en-US" w:eastAsia="zh-CN"/>
              </w:rPr>
              <w:t>It may cause confusion to RAN2 about the necessity of the signaling</w:t>
            </w:r>
            <w:r w:rsidR="0091571E" w:rsidRPr="00172A39">
              <w:rPr>
                <w:rFonts w:ascii="Times New Roman" w:hAnsi="Times New Roman"/>
                <w:noProof/>
                <w:lang w:val="en-US" w:eastAsia="zh-CN"/>
              </w:rPr>
              <w:t xml:space="preserve">, which is under discussion. </w:t>
            </w:r>
            <w:r w:rsidR="004741C0" w:rsidRPr="00172A39">
              <w:rPr>
                <w:rFonts w:ascii="Times New Roman" w:hAnsi="Times New Roman"/>
                <w:noProof/>
                <w:lang w:val="en-US" w:eastAsia="zh-CN"/>
              </w:rPr>
              <w:t xml:space="preserve">If they just </w:t>
            </w:r>
            <w:r w:rsidR="00FA66E1" w:rsidRPr="00172A39">
              <w:rPr>
                <w:rFonts w:ascii="Times New Roman" w:hAnsi="Times New Roman"/>
                <w:noProof/>
                <w:lang w:val="en-US" w:eastAsia="zh-CN"/>
              </w:rPr>
              <w:t>add the signaling, a</w:t>
            </w:r>
            <w:r w:rsidRPr="00172A39">
              <w:rPr>
                <w:rFonts w:ascii="Times New Roman" w:hAnsi="Times New Roman"/>
                <w:noProof/>
                <w:lang w:val="en-US" w:eastAsia="zh-CN"/>
              </w:rPr>
              <w:t>n unnecessary signaling information will be added</w:t>
            </w:r>
            <w:r w:rsidR="00FA66E1" w:rsidRPr="00172A39">
              <w:rPr>
                <w:rFonts w:ascii="Times New Roman" w:hAnsi="Times New Roman"/>
                <w:noProof/>
                <w:lang w:val="en-US" w:eastAsia="zh-CN"/>
              </w:rPr>
              <w:t>, but LMF actually will never provide this information to the UE for UE-based positioning.</w:t>
            </w:r>
          </w:p>
        </w:tc>
      </w:tr>
    </w:tbl>
    <w:p w14:paraId="31BF2613" w14:textId="77777777" w:rsidR="00A06F2D" w:rsidRDefault="00A06F2D" w:rsidP="00A06F2D">
      <w:pPr>
        <w:rPr>
          <w:color w:val="000000" w:themeColor="text1"/>
          <w:sz w:val="22"/>
          <w:szCs w:val="22"/>
          <w:lang w:eastAsia="ja-JP"/>
        </w:rPr>
      </w:pPr>
    </w:p>
    <w:p w14:paraId="1851DAAA" w14:textId="386B2FFC" w:rsidR="001A4495" w:rsidRPr="00AE2D80" w:rsidRDefault="00894340" w:rsidP="00C369C4">
      <w:pPr>
        <w:rPr>
          <w:color w:val="000000" w:themeColor="text1"/>
          <w:lang w:eastAsia="ja-JP"/>
        </w:rPr>
      </w:pPr>
      <w:r w:rsidRPr="00AE2D80">
        <w:rPr>
          <w:b/>
          <w:bCs/>
          <w:color w:val="000000" w:themeColor="text1"/>
          <w:lang w:eastAsia="ja-JP"/>
        </w:rPr>
        <w:t>Proposal</w:t>
      </w:r>
      <w:r w:rsidR="00236788" w:rsidRPr="00AE2D80">
        <w:rPr>
          <w:b/>
          <w:bCs/>
          <w:color w:val="000000" w:themeColor="text1"/>
          <w:lang w:eastAsia="ja-JP"/>
        </w:rPr>
        <w:t xml:space="preserve"> </w:t>
      </w:r>
      <w:r w:rsidR="007173DA">
        <w:rPr>
          <w:b/>
          <w:bCs/>
          <w:color w:val="000000" w:themeColor="text1"/>
          <w:lang w:eastAsia="ja-JP"/>
        </w:rPr>
        <w:t>5</w:t>
      </w:r>
      <w:r w:rsidRPr="00AE2D80">
        <w:rPr>
          <w:b/>
          <w:bCs/>
          <w:color w:val="000000" w:themeColor="text1"/>
          <w:lang w:eastAsia="ja-JP"/>
        </w:rPr>
        <w:t>:</w:t>
      </w:r>
      <w:r w:rsidR="00236788" w:rsidRPr="00AE2D80">
        <w:rPr>
          <w:color w:val="000000" w:themeColor="text1"/>
          <w:lang w:eastAsia="ja-JP"/>
        </w:rPr>
        <w:t xml:space="preserve"> Support the following text proposal of Clause </w:t>
      </w:r>
      <w:r w:rsidR="00940035" w:rsidRPr="00AE2D80">
        <w:rPr>
          <w:color w:val="000000" w:themeColor="text1"/>
          <w:lang w:eastAsia="ja-JP"/>
        </w:rPr>
        <w:t>5.1.6.5.2</w:t>
      </w:r>
      <w:r w:rsidR="00236788" w:rsidRPr="00AE2D80">
        <w:rPr>
          <w:color w:val="000000" w:themeColor="text1"/>
          <w:lang w:eastAsia="ja-JP"/>
        </w:rPr>
        <w:t xml:space="preserve"> of TS 38.21</w:t>
      </w:r>
      <w:r w:rsidR="00940035" w:rsidRPr="00AE2D80">
        <w:rPr>
          <w:color w:val="000000" w:themeColor="text1"/>
          <w:lang w:eastAsia="ja-JP"/>
        </w:rPr>
        <w:t>4</w:t>
      </w:r>
    </w:p>
    <w:tbl>
      <w:tblPr>
        <w:tblStyle w:val="TableGrid"/>
        <w:tblW w:w="0" w:type="auto"/>
        <w:tblLook w:val="04A0" w:firstRow="1" w:lastRow="0" w:firstColumn="1" w:lastColumn="0" w:noHBand="0" w:noVBand="1"/>
      </w:tblPr>
      <w:tblGrid>
        <w:gridCol w:w="9918"/>
      </w:tblGrid>
      <w:tr w:rsidR="00EB0494" w14:paraId="14CC3E43" w14:textId="77777777" w:rsidTr="00CF5E30">
        <w:tc>
          <w:tcPr>
            <w:tcW w:w="9918" w:type="dxa"/>
          </w:tcPr>
          <w:p w14:paraId="7A7D5F9C" w14:textId="49FF92AE" w:rsidR="00EB0494" w:rsidRPr="00C03E64" w:rsidRDefault="00EB0494" w:rsidP="00EB0494">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1323570F" w14:textId="2ECBBBC3" w:rsidR="00EB0494" w:rsidRPr="000F2A2D" w:rsidRDefault="00EB0494" w:rsidP="00EB0494">
            <w:pPr>
              <w:jc w:val="center"/>
              <w:rPr>
                <w:color w:val="C00000"/>
              </w:rPr>
            </w:pPr>
            <w:r w:rsidRPr="000F2A2D">
              <w:rPr>
                <w:color w:val="C00000"/>
              </w:rPr>
              <w:t>&lt;omitted text&gt;</w:t>
            </w:r>
          </w:p>
          <w:p w14:paraId="59AE7FFC" w14:textId="391B49F5" w:rsidR="00EB0494" w:rsidRPr="00EB0494" w:rsidRDefault="00EB0494" w:rsidP="001F0F51">
            <w:pPr>
              <w:spacing w:after="0"/>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7B5E66">
              <w:rPr>
                <w:color w:val="FF0000"/>
              </w:rPr>
              <w:t xml:space="preserve">The UE is not expected to report the DL RSCP or DL RSCPD measurement for additional detected paths. If the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of the first detected path is not greater than that of any one of </w:t>
            </w:r>
            <w:r w:rsidR="004A40DA" w:rsidRPr="007B5E66">
              <w:rPr>
                <w:color w:val="FF0000"/>
              </w:rPr>
              <w:t>additionally</w:t>
            </w:r>
            <w:r w:rsidRPr="007B5E66">
              <w:rPr>
                <w:color w:val="FF0000"/>
              </w:rPr>
              <w:t xml:space="preserve"> detected </w:t>
            </w:r>
            <w:r w:rsidR="004A40DA" w:rsidRPr="007B5E66">
              <w:rPr>
                <w:color w:val="FF0000"/>
              </w:rPr>
              <w:t xml:space="preserve">paths, the UE is expected to report the DL RSCP or DL RSCPD measurement associated with the largest </w:t>
            </w:r>
            <w:proofErr w:type="spellStart"/>
            <w:r w:rsidR="004A40DA" w:rsidRPr="007B5E66">
              <w:rPr>
                <w:color w:val="FF0000"/>
              </w:rPr>
              <w:t>LoS</w:t>
            </w:r>
            <w:proofErr w:type="spellEnd"/>
            <w:r w:rsidR="004A40DA" w:rsidRPr="007B5E66">
              <w:rPr>
                <w:color w:val="FF0000"/>
              </w:rPr>
              <w:t>/</w:t>
            </w:r>
            <w:proofErr w:type="spellStart"/>
            <w:r w:rsidR="004A40DA" w:rsidRPr="007B5E66">
              <w:rPr>
                <w:color w:val="FF0000"/>
              </w:rPr>
              <w:t>NLoS</w:t>
            </w:r>
            <w:proofErr w:type="spellEnd"/>
            <w:r w:rsidR="004A40DA" w:rsidRPr="007B5E66">
              <w:rPr>
                <w:color w:val="FF0000"/>
              </w:rPr>
              <w:t xml:space="preserve"> indicator.</w:t>
            </w:r>
            <w:r w:rsidRPr="007B5E66">
              <w:rPr>
                <w:color w:val="FF0000"/>
              </w:rPr>
              <w:t xml:space="preserve"> </w:t>
            </w:r>
          </w:p>
          <w:p w14:paraId="1F8A397D" w14:textId="19218EF8" w:rsidR="00EB0494" w:rsidRPr="00940035" w:rsidRDefault="004A40DA" w:rsidP="00940035">
            <w:pPr>
              <w:jc w:val="center"/>
              <w:rPr>
                <w:color w:val="FF0000"/>
              </w:rPr>
            </w:pPr>
            <w:r w:rsidRPr="000F2A2D">
              <w:rPr>
                <w:color w:val="C00000"/>
              </w:rPr>
              <w:t>&lt;omitted text&gt;</w:t>
            </w:r>
          </w:p>
        </w:tc>
      </w:tr>
    </w:tbl>
    <w:p w14:paraId="1EA36976" w14:textId="77777777" w:rsidR="00EB0494" w:rsidRDefault="00EB0494" w:rsidP="00C369C4">
      <w:pPr>
        <w:rPr>
          <w:color w:val="000000" w:themeColor="text1"/>
          <w:sz w:val="22"/>
          <w:szCs w:val="22"/>
          <w:lang w:eastAsia="ja-JP"/>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894340" w:rsidRPr="00940035" w14:paraId="50DF3921" w14:textId="77777777" w:rsidTr="00CF5E30">
        <w:tc>
          <w:tcPr>
            <w:tcW w:w="1943" w:type="dxa"/>
            <w:tcBorders>
              <w:top w:val="single" w:sz="4" w:space="0" w:color="auto"/>
              <w:left w:val="single" w:sz="4" w:space="0" w:color="auto"/>
            </w:tcBorders>
          </w:tcPr>
          <w:p w14:paraId="0ACDF1E5" w14:textId="77777777"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4A022F59" w14:textId="71715370" w:rsidR="00894340" w:rsidRPr="00C91801" w:rsidRDefault="00940035" w:rsidP="00AA4DB8">
            <w:pPr>
              <w:pStyle w:val="3GPPNormalText"/>
              <w:widowControl w:val="0"/>
              <w:tabs>
                <w:tab w:val="clear" w:pos="1440"/>
              </w:tabs>
              <w:ind w:left="0" w:firstLine="0"/>
              <w:rPr>
                <w:noProof/>
                <w:sz w:val="20"/>
                <w:szCs w:val="20"/>
              </w:rPr>
            </w:pPr>
            <w:r w:rsidRPr="00C91801">
              <w:rPr>
                <w:noProof/>
                <w:sz w:val="20"/>
                <w:szCs w:val="20"/>
              </w:rPr>
              <w:t>For the carrier phase measurement, the UE is only allowed to report the measurement of the first detected path according to the agreement.</w:t>
            </w:r>
            <w:r w:rsidR="00065496" w:rsidRPr="00C91801">
              <w:rPr>
                <w:noProof/>
                <w:sz w:val="20"/>
                <w:szCs w:val="20"/>
              </w:rPr>
              <w:t xml:space="preserve"> In the current TS 37.355 structure, the UE reports a main measurement and additional measurements through additional measurement container. For the timing measurement, the UE can report multiple measurement and LoS/NLoS indicators for the detected paths. However, the first detected path is not guaranteed as LoS path. The LoS/NLoS indicator of the first path could be less than that of the 2</w:t>
            </w:r>
            <w:r w:rsidR="00065496" w:rsidRPr="00C91801">
              <w:rPr>
                <w:noProof/>
                <w:sz w:val="20"/>
                <w:szCs w:val="20"/>
                <w:vertAlign w:val="superscript"/>
              </w:rPr>
              <w:t>nd</w:t>
            </w:r>
            <w:r w:rsidR="00065496" w:rsidRPr="00C91801">
              <w:rPr>
                <w:noProof/>
                <w:sz w:val="20"/>
                <w:szCs w:val="20"/>
              </w:rPr>
              <w:t xml:space="preserve"> detected path. In this case, LMF could choose the 2</w:t>
            </w:r>
            <w:r w:rsidR="00065496" w:rsidRPr="00C91801">
              <w:rPr>
                <w:noProof/>
                <w:sz w:val="20"/>
                <w:szCs w:val="20"/>
                <w:vertAlign w:val="superscript"/>
              </w:rPr>
              <w:t>nd</w:t>
            </w:r>
            <w:r w:rsidR="00065496" w:rsidRPr="00C91801">
              <w:rPr>
                <w:noProof/>
                <w:sz w:val="20"/>
                <w:szCs w:val="20"/>
              </w:rPr>
              <w:t xml:space="preserve"> detected path as a first path based on the provided information. There was no issue on the legacy DL-TDOA tehcnique, but carrier phase positioning does not support </w:t>
            </w:r>
            <w:r w:rsidR="004F7742" w:rsidRPr="00C91801">
              <w:rPr>
                <w:noProof/>
                <w:sz w:val="20"/>
                <w:szCs w:val="20"/>
              </w:rPr>
              <w:t>measurements for additional paths. Thus, it is necessary to fix this issue.</w:t>
            </w:r>
          </w:p>
        </w:tc>
      </w:tr>
      <w:tr w:rsidR="00894340" w:rsidRPr="00940035" w14:paraId="0A55F04B" w14:textId="77777777" w:rsidTr="00CF5E30">
        <w:tc>
          <w:tcPr>
            <w:tcW w:w="1943" w:type="dxa"/>
            <w:tcBorders>
              <w:left w:val="single" w:sz="4" w:space="0" w:color="auto"/>
            </w:tcBorders>
          </w:tcPr>
          <w:p w14:paraId="1E9F91FD" w14:textId="77777777" w:rsidR="00894340" w:rsidRPr="00940035" w:rsidRDefault="00894340" w:rsidP="00AA4DB8">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AB05912" w14:textId="77777777" w:rsidR="00894340" w:rsidRPr="00C91801" w:rsidRDefault="00894340" w:rsidP="00AA4DB8">
            <w:pPr>
              <w:pStyle w:val="CRCoverPage"/>
              <w:spacing w:after="0"/>
              <w:rPr>
                <w:rFonts w:ascii="Times New Roman" w:hAnsi="Times New Roman"/>
                <w:noProof/>
              </w:rPr>
            </w:pPr>
          </w:p>
        </w:tc>
      </w:tr>
      <w:tr w:rsidR="00894340" w:rsidRPr="00940035" w14:paraId="0133C2D9" w14:textId="77777777" w:rsidTr="00CF5E30">
        <w:tc>
          <w:tcPr>
            <w:tcW w:w="1943" w:type="dxa"/>
            <w:tcBorders>
              <w:left w:val="single" w:sz="4" w:space="0" w:color="auto"/>
            </w:tcBorders>
          </w:tcPr>
          <w:p w14:paraId="1DF01E2D" w14:textId="77777777"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1FC26F47" w14:textId="302C9115" w:rsidR="00EB0494" w:rsidRPr="00C91801" w:rsidRDefault="00970C53" w:rsidP="00940035">
            <w:pPr>
              <w:rPr>
                <w:noProof/>
              </w:rPr>
            </w:pPr>
            <w:r w:rsidRPr="00C91801">
              <w:rPr>
                <w:noProof/>
              </w:rPr>
              <w:t>Clarify the UE behavior of the DL RSCP or DL RSCPD measurement reporing by adding UE behavior into TS 38.214.</w:t>
            </w:r>
          </w:p>
        </w:tc>
      </w:tr>
      <w:tr w:rsidR="00894340" w:rsidRPr="00940035" w14:paraId="05DB44EC" w14:textId="77777777" w:rsidTr="00CF5E30">
        <w:tc>
          <w:tcPr>
            <w:tcW w:w="1943" w:type="dxa"/>
            <w:tcBorders>
              <w:left w:val="single" w:sz="4" w:space="0" w:color="auto"/>
            </w:tcBorders>
          </w:tcPr>
          <w:p w14:paraId="39C6C052" w14:textId="77777777" w:rsidR="00894340" w:rsidRPr="00940035" w:rsidRDefault="00894340" w:rsidP="00AA4DB8">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8CCDA31" w14:textId="77777777" w:rsidR="00894340" w:rsidRPr="00C91801" w:rsidRDefault="00894340" w:rsidP="00AA4DB8">
            <w:pPr>
              <w:pStyle w:val="CRCoverPage"/>
              <w:spacing w:after="0"/>
              <w:rPr>
                <w:rFonts w:ascii="Times New Roman" w:hAnsi="Times New Roman"/>
                <w:noProof/>
              </w:rPr>
            </w:pPr>
          </w:p>
        </w:tc>
      </w:tr>
      <w:tr w:rsidR="00894340" w:rsidRPr="00940035" w14:paraId="50547C31" w14:textId="77777777" w:rsidTr="00CF5E30">
        <w:tc>
          <w:tcPr>
            <w:tcW w:w="1943" w:type="dxa"/>
            <w:tcBorders>
              <w:left w:val="single" w:sz="4" w:space="0" w:color="auto"/>
              <w:bottom w:val="single" w:sz="4" w:space="0" w:color="auto"/>
            </w:tcBorders>
          </w:tcPr>
          <w:p w14:paraId="6141DAAB" w14:textId="59D282D5"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66EB64D" w14:textId="554F7B6E" w:rsidR="00894340" w:rsidRPr="00C91801" w:rsidRDefault="00970C53" w:rsidP="00AA4DB8">
            <w:pPr>
              <w:pStyle w:val="CRCoverPage"/>
              <w:spacing w:after="0"/>
              <w:rPr>
                <w:rFonts w:ascii="Times New Roman" w:hAnsi="Times New Roman"/>
                <w:noProof/>
              </w:rPr>
            </w:pPr>
            <w:r w:rsidRPr="00C91801">
              <w:rPr>
                <w:rFonts w:ascii="Times New Roman" w:hAnsi="Times New Roman"/>
                <w:noProof/>
                <w:lang w:val="en-US"/>
              </w:rPr>
              <w:t>Even if the LoS/NLoS indicator of the first path is not the largest one, the UE may still report the carrier phase measurements based on the supported signal measurement container.</w:t>
            </w:r>
          </w:p>
        </w:tc>
      </w:tr>
    </w:tbl>
    <w:p w14:paraId="560336C0" w14:textId="77777777" w:rsidR="00894340" w:rsidRDefault="00894340" w:rsidP="00C369C4">
      <w:pPr>
        <w:rPr>
          <w:color w:val="000000" w:themeColor="text1"/>
          <w:sz w:val="22"/>
          <w:szCs w:val="22"/>
          <w:lang w:eastAsia="ja-JP"/>
        </w:rPr>
      </w:pPr>
    </w:p>
    <w:p w14:paraId="47E3CACD" w14:textId="1F59E6BC" w:rsidR="0007316D" w:rsidRDefault="0007316D" w:rsidP="0007316D">
      <w:pPr>
        <w:pStyle w:val="Heading2"/>
      </w:pPr>
      <w:proofErr w:type="spellStart"/>
      <w:r>
        <w:t>RedCap</w:t>
      </w:r>
      <w:proofErr w:type="spellEnd"/>
      <w:r w:rsidR="001F0F51">
        <w:t xml:space="preserve"> positioning</w:t>
      </w:r>
    </w:p>
    <w:p w14:paraId="2C8A375B" w14:textId="58AC637E" w:rsidR="00860460" w:rsidRPr="00AE2D80" w:rsidRDefault="00860460" w:rsidP="00860460">
      <w:pPr>
        <w:rPr>
          <w:color w:val="000000" w:themeColor="text1"/>
          <w:lang w:eastAsia="ja-JP"/>
        </w:rPr>
      </w:pPr>
      <w:r w:rsidRPr="00AE2D80">
        <w:rPr>
          <w:b/>
          <w:bCs/>
          <w:color w:val="000000" w:themeColor="text1"/>
          <w:lang w:eastAsia="ja-JP"/>
        </w:rPr>
        <w:t xml:space="preserve">Proposal </w:t>
      </w:r>
      <w:r w:rsidR="007173DA">
        <w:rPr>
          <w:b/>
          <w:bCs/>
          <w:color w:val="000000" w:themeColor="text1"/>
          <w:lang w:eastAsia="ja-JP"/>
        </w:rPr>
        <w:t>6</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1</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9661D" w14:paraId="2201FDF2" w14:textId="77777777" w:rsidTr="00C9661D">
        <w:tc>
          <w:tcPr>
            <w:tcW w:w="9962" w:type="dxa"/>
          </w:tcPr>
          <w:p w14:paraId="691F4829" w14:textId="77777777" w:rsidR="00782178" w:rsidRPr="00C90B84" w:rsidRDefault="00782178" w:rsidP="00782178">
            <w:pPr>
              <w:pStyle w:val="Heading5"/>
              <w:numPr>
                <w:ilvl w:val="0"/>
                <w:numId w:val="0"/>
              </w:numPr>
            </w:pPr>
            <w:bookmarkStart w:id="1" w:name="_Toc145348692"/>
            <w:bookmarkStart w:id="2" w:name="_Toc155777343"/>
            <w:r w:rsidRPr="00C90B84">
              <w:t>5.1.6.5.1</w:t>
            </w:r>
            <w:r w:rsidRPr="00C90B84">
              <w:tab/>
            </w:r>
            <w:bookmarkEnd w:id="1"/>
            <w:r w:rsidRPr="00C90B84">
              <w:t>PRS receiver frequency hopping</w:t>
            </w:r>
            <w:bookmarkEnd w:id="2"/>
          </w:p>
          <w:p w14:paraId="70203890" w14:textId="6A83DCD0" w:rsidR="00782178" w:rsidRPr="007B1BD4" w:rsidRDefault="00782178" w:rsidP="00782178">
            <w:r w:rsidRPr="007B1BD4">
              <w:t>The reduced capability UE may be configured to measure and report, subject to UE capability, via [</w:t>
            </w:r>
            <w:r w:rsidRPr="00D04C34">
              <w:rPr>
                <w:i/>
                <w:iCs/>
              </w:rPr>
              <w:t>nr-</w:t>
            </w:r>
            <w:r>
              <w:rPr>
                <w:i/>
                <w:iCs/>
              </w:rPr>
              <w:t>Requested</w:t>
            </w:r>
            <w:r w:rsidRPr="00D04C34">
              <w:rPr>
                <w:i/>
                <w:iCs/>
              </w:rPr>
              <w:t>-DL-</w:t>
            </w:r>
            <w:r>
              <w:rPr>
                <w:i/>
                <w:iCs/>
              </w:rPr>
              <w:t>PRS-</w:t>
            </w:r>
            <w:proofErr w:type="spellStart"/>
            <w:r>
              <w:rPr>
                <w:i/>
                <w:iCs/>
              </w:rPr>
              <w:t>measurementBasedOnMultihopRx</w:t>
            </w:r>
            <w:proofErr w:type="spellEnd"/>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The reduced capability UE performing receiver frequency hopping may report via [</w:t>
            </w:r>
            <w:r w:rsidRPr="007B1BD4">
              <w:rPr>
                <w:i/>
                <w:iCs/>
              </w:rPr>
              <w:t>higher layer parameter</w:t>
            </w:r>
            <w:r w:rsidRPr="007B1BD4">
              <w:t>]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w:t>
            </w:r>
            <w:r w:rsidR="007A09CA">
              <w:t xml:space="preserve"> </w:t>
            </w:r>
            <w:r w:rsidR="00AB7EA6" w:rsidRPr="007B5E66">
              <w:rPr>
                <w:color w:val="FF0000"/>
              </w:rPr>
              <w:t>For a RSTD measurement, t</w:t>
            </w:r>
            <w:r w:rsidR="00855597" w:rsidRPr="007B5E66">
              <w:rPr>
                <w:color w:val="FF0000"/>
              </w:rPr>
              <w:t>he reduced capability UE is expected to</w:t>
            </w:r>
            <w:r w:rsidR="00C322A8" w:rsidRPr="007B5E66">
              <w:rPr>
                <w:color w:val="FF0000"/>
              </w:rPr>
              <w:t xml:space="preserve"> </w:t>
            </w:r>
            <w:r w:rsidR="001F3131" w:rsidRPr="007B5E66">
              <w:rPr>
                <w:color w:val="FF0000"/>
              </w:rPr>
              <w:t xml:space="preserve">measure </w:t>
            </w:r>
            <w:r w:rsidR="00C322A8" w:rsidRPr="007B5E66">
              <w:rPr>
                <w:color w:val="FF0000"/>
              </w:rPr>
              <w:t xml:space="preserve">two different DL PRS resources </w:t>
            </w:r>
            <w:r w:rsidR="001F3131" w:rsidRPr="007B5E66">
              <w:rPr>
                <w:color w:val="FF0000"/>
              </w:rPr>
              <w:t>with the same number of frequency hops</w:t>
            </w:r>
            <w:r w:rsidR="008B2D1D" w:rsidRPr="007B5E66">
              <w:rPr>
                <w:color w:val="FF0000"/>
              </w:rPr>
              <w:t xml:space="preserve">. </w:t>
            </w:r>
            <w:r>
              <w:t>In RRC_CONNECTED mode, t</w:t>
            </w:r>
            <w:r w:rsidRPr="007B1BD4">
              <w:t xml:space="preserve">he reduced capability UE is expected to use a single instance of a configured measurement gap to receive all hops of the DL PRS using receiver frequency hopping. </w:t>
            </w:r>
          </w:p>
          <w:p w14:paraId="30720A4D" w14:textId="13DB74C7" w:rsidR="00860460" w:rsidRPr="00860460" w:rsidRDefault="00860460" w:rsidP="00860460">
            <w:pPr>
              <w:pStyle w:val="Heading5"/>
              <w:numPr>
                <w:ilvl w:val="0"/>
                <w:numId w:val="0"/>
              </w:numPr>
              <w:tabs>
                <w:tab w:val="left" w:pos="284"/>
              </w:tabs>
              <w:jc w:val="center"/>
              <w:rPr>
                <w:rFonts w:ascii="Times" w:hAnsi="Times" w:cs="Times"/>
                <w:color w:val="000000"/>
                <w:sz w:val="20"/>
                <w:szCs w:val="18"/>
              </w:rPr>
            </w:pPr>
            <w:r w:rsidRPr="000F2A2D">
              <w:rPr>
                <w:rFonts w:ascii="Times" w:hAnsi="Times" w:cs="Times"/>
                <w:color w:val="C00000"/>
                <w:sz w:val="20"/>
                <w:szCs w:val="18"/>
              </w:rPr>
              <w:t>&lt;omitted text&gt;</w:t>
            </w:r>
          </w:p>
        </w:tc>
      </w:tr>
    </w:tbl>
    <w:p w14:paraId="77B8E3AF" w14:textId="77777777" w:rsidR="00C9661D" w:rsidRDefault="00C9661D" w:rsidP="0007316D"/>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7E34F7" w:rsidRPr="00940035" w14:paraId="427881D9" w14:textId="77777777">
        <w:tc>
          <w:tcPr>
            <w:tcW w:w="1943" w:type="dxa"/>
            <w:tcBorders>
              <w:top w:val="single" w:sz="4" w:space="0" w:color="auto"/>
              <w:left w:val="single" w:sz="4" w:space="0" w:color="auto"/>
            </w:tcBorders>
          </w:tcPr>
          <w:p w14:paraId="57BA9853" w14:textId="77777777" w:rsidR="007E34F7" w:rsidRPr="00940035" w:rsidRDefault="007E34F7">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C7292DA" w14:textId="51AD46BB" w:rsidR="007E34F7" w:rsidRPr="00C91801" w:rsidRDefault="008B2D1D">
            <w:pPr>
              <w:pStyle w:val="3GPPNormalText"/>
              <w:widowControl w:val="0"/>
              <w:tabs>
                <w:tab w:val="clear" w:pos="1440"/>
              </w:tabs>
              <w:ind w:left="0" w:firstLine="0"/>
              <w:rPr>
                <w:noProof/>
                <w:sz w:val="20"/>
                <w:szCs w:val="20"/>
              </w:rPr>
            </w:pPr>
            <w:r>
              <w:rPr>
                <w:noProof/>
                <w:sz w:val="20"/>
                <w:szCs w:val="20"/>
              </w:rPr>
              <w:t>When a reduced capabiltiy UE reports a RSTD measurement with the DL PRS frequency hopping, it also reports whetehr the measurement is made from a single or multiple frequency hops. In the case of RSTD measurement, the UE uses two different propagation time measurements</w:t>
            </w:r>
            <w:r w:rsidR="00E3047F">
              <w:rPr>
                <w:noProof/>
                <w:sz w:val="20"/>
                <w:szCs w:val="20"/>
              </w:rPr>
              <w:t xml:space="preserve"> from the received two different PRSs. The UE may be able to use </w:t>
            </w:r>
            <w:r w:rsidR="005B32EC">
              <w:rPr>
                <w:noProof/>
                <w:sz w:val="20"/>
                <w:szCs w:val="20"/>
              </w:rPr>
              <w:t>different number of fruency hops of received PRSs. If the UE uses a single hop</w:t>
            </w:r>
            <w:r w:rsidR="006426A4">
              <w:rPr>
                <w:noProof/>
                <w:sz w:val="20"/>
                <w:szCs w:val="20"/>
              </w:rPr>
              <w:t xml:space="preserve"> from a DL PRS resource and multiple hops from another DL PRS resource, the UE reporting beahvior is uncelar</w:t>
            </w:r>
            <w:r w:rsidR="00A66EBC">
              <w:rPr>
                <w:noProof/>
                <w:sz w:val="20"/>
                <w:szCs w:val="20"/>
              </w:rPr>
              <w:t xml:space="preserve">. In addition, the LMF needs to know which measurements are made from </w:t>
            </w:r>
            <w:r w:rsidR="002A6627">
              <w:rPr>
                <w:noProof/>
                <w:sz w:val="20"/>
                <w:szCs w:val="20"/>
              </w:rPr>
              <w:t xml:space="preserve">wideband or narrowband to select </w:t>
            </w:r>
            <w:r w:rsidR="007C51A4">
              <w:rPr>
                <w:noProof/>
                <w:sz w:val="20"/>
                <w:szCs w:val="20"/>
              </w:rPr>
              <w:t>measurements to be used to run a location estimation algorithm.</w:t>
            </w:r>
          </w:p>
        </w:tc>
      </w:tr>
      <w:tr w:rsidR="007E34F7" w:rsidRPr="00940035" w14:paraId="5E3AEB16" w14:textId="77777777">
        <w:tc>
          <w:tcPr>
            <w:tcW w:w="1943" w:type="dxa"/>
            <w:tcBorders>
              <w:left w:val="single" w:sz="4" w:space="0" w:color="auto"/>
            </w:tcBorders>
          </w:tcPr>
          <w:p w14:paraId="241A34B4" w14:textId="77777777" w:rsidR="007E34F7" w:rsidRPr="00940035" w:rsidRDefault="007E34F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C64B330" w14:textId="77777777" w:rsidR="007E34F7" w:rsidRPr="00C91801" w:rsidRDefault="007E34F7">
            <w:pPr>
              <w:pStyle w:val="CRCoverPage"/>
              <w:spacing w:after="0"/>
              <w:rPr>
                <w:rFonts w:ascii="Times New Roman" w:hAnsi="Times New Roman"/>
                <w:noProof/>
              </w:rPr>
            </w:pPr>
          </w:p>
        </w:tc>
      </w:tr>
      <w:tr w:rsidR="007E34F7" w:rsidRPr="00940035" w14:paraId="7B3934F0" w14:textId="77777777">
        <w:tc>
          <w:tcPr>
            <w:tcW w:w="1943" w:type="dxa"/>
            <w:tcBorders>
              <w:left w:val="single" w:sz="4" w:space="0" w:color="auto"/>
            </w:tcBorders>
          </w:tcPr>
          <w:p w14:paraId="1559A31B" w14:textId="77777777" w:rsidR="007E34F7" w:rsidRPr="00940035" w:rsidRDefault="007E34F7">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2AD2FCCE" w14:textId="21C3B229" w:rsidR="007E34F7" w:rsidRPr="00C91801" w:rsidRDefault="0019233C">
            <w:pPr>
              <w:rPr>
                <w:noProof/>
              </w:rPr>
            </w:pPr>
            <w:r>
              <w:rPr>
                <w:noProof/>
              </w:rPr>
              <w:t xml:space="preserve">Clarify the UE behavior </w:t>
            </w:r>
            <w:r w:rsidR="00B3646C">
              <w:rPr>
                <w:noProof/>
              </w:rPr>
              <w:t>for RSTD measurement reporting with DL PRS frequency hopping. The propo</w:t>
            </w:r>
            <w:r w:rsidR="005D40B0">
              <w:rPr>
                <w:noProof/>
              </w:rPr>
              <w:t xml:space="preserve">sal is </w:t>
            </w:r>
            <w:r w:rsidR="006543B5">
              <w:rPr>
                <w:noProof/>
              </w:rPr>
              <w:t>that</w:t>
            </w:r>
            <w:r w:rsidR="005D40B0">
              <w:rPr>
                <w:noProof/>
              </w:rPr>
              <w:t xml:space="preserve"> </w:t>
            </w:r>
            <w:r w:rsidR="006543B5">
              <w:rPr>
                <w:noProof/>
              </w:rPr>
              <w:t>the redcap UE</w:t>
            </w:r>
            <w:r w:rsidR="00A34D9B">
              <w:rPr>
                <w:noProof/>
              </w:rPr>
              <w:t xml:space="preserve"> use</w:t>
            </w:r>
            <w:r w:rsidR="006543B5">
              <w:rPr>
                <w:noProof/>
              </w:rPr>
              <w:t>s</w:t>
            </w:r>
            <w:r w:rsidR="00A34D9B">
              <w:rPr>
                <w:noProof/>
              </w:rPr>
              <w:t xml:space="preserve"> two different ToA mesaurements</w:t>
            </w:r>
            <w:r w:rsidR="005A05D8">
              <w:rPr>
                <w:noProof/>
              </w:rPr>
              <w:t xml:space="preserve"> </w:t>
            </w:r>
            <w:r w:rsidR="00A34D9B">
              <w:rPr>
                <w:noProof/>
              </w:rPr>
              <w:t>made from the same number of DL PRS frequency hop</w:t>
            </w:r>
            <w:r w:rsidR="006543B5">
              <w:rPr>
                <w:noProof/>
              </w:rPr>
              <w:t xml:space="preserve">e in case it reports a RSTD </w:t>
            </w:r>
            <w:r w:rsidR="00634B97">
              <w:rPr>
                <w:noProof/>
              </w:rPr>
              <w:t>composed of the ToA measurements.</w:t>
            </w:r>
          </w:p>
        </w:tc>
      </w:tr>
      <w:tr w:rsidR="007E34F7" w:rsidRPr="00940035" w14:paraId="7DEFF065" w14:textId="77777777">
        <w:tc>
          <w:tcPr>
            <w:tcW w:w="1943" w:type="dxa"/>
            <w:tcBorders>
              <w:left w:val="single" w:sz="4" w:space="0" w:color="auto"/>
            </w:tcBorders>
          </w:tcPr>
          <w:p w14:paraId="5CB0CDAD" w14:textId="77777777" w:rsidR="007E34F7" w:rsidRPr="00940035" w:rsidRDefault="007E34F7">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05CF54AC" w14:textId="77777777" w:rsidR="007E34F7" w:rsidRPr="00C91801" w:rsidRDefault="007E34F7">
            <w:pPr>
              <w:pStyle w:val="CRCoverPage"/>
              <w:spacing w:after="0"/>
              <w:rPr>
                <w:rFonts w:ascii="Times New Roman" w:hAnsi="Times New Roman"/>
                <w:noProof/>
              </w:rPr>
            </w:pPr>
          </w:p>
        </w:tc>
      </w:tr>
      <w:tr w:rsidR="007E34F7" w:rsidRPr="00940035" w14:paraId="4F158CA6" w14:textId="77777777">
        <w:tc>
          <w:tcPr>
            <w:tcW w:w="1943" w:type="dxa"/>
            <w:tcBorders>
              <w:left w:val="single" w:sz="4" w:space="0" w:color="auto"/>
              <w:bottom w:val="single" w:sz="4" w:space="0" w:color="auto"/>
            </w:tcBorders>
          </w:tcPr>
          <w:p w14:paraId="78E64F72" w14:textId="77777777" w:rsidR="007E34F7" w:rsidRPr="00940035" w:rsidRDefault="007E34F7">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682B2E3" w14:textId="43832967" w:rsidR="007E34F7" w:rsidRPr="00C91801" w:rsidRDefault="00AE2A55">
            <w:pPr>
              <w:pStyle w:val="CRCoverPage"/>
              <w:spacing w:after="0"/>
              <w:rPr>
                <w:rFonts w:ascii="Times New Roman" w:hAnsi="Times New Roman"/>
                <w:noProof/>
              </w:rPr>
            </w:pPr>
            <w:r>
              <w:rPr>
                <w:rFonts w:ascii="Times New Roman" w:hAnsi="Times New Roman"/>
                <w:noProof/>
                <w:lang w:val="en-US"/>
              </w:rPr>
              <w:t xml:space="preserve">In case the UE uses a single frequency hop for a ToA measurement and multiple frequency hops for anotehr ToA measurement, </w:t>
            </w:r>
            <w:r w:rsidR="00337D7B">
              <w:rPr>
                <w:rFonts w:ascii="Times New Roman" w:hAnsi="Times New Roman"/>
                <w:noProof/>
                <w:lang w:val="en-US"/>
              </w:rPr>
              <w:t>the UE reporting behavior is unclear</w:t>
            </w:r>
            <w:r w:rsidR="00225669">
              <w:rPr>
                <w:rFonts w:ascii="Times New Roman" w:hAnsi="Times New Roman"/>
                <w:noProof/>
                <w:lang w:val="en-US"/>
              </w:rPr>
              <w:t xml:space="preserve">. Also, network cannot </w:t>
            </w:r>
            <w:r w:rsidR="000D42BC">
              <w:rPr>
                <w:rFonts w:ascii="Times New Roman" w:hAnsi="Times New Roman"/>
                <w:noProof/>
                <w:lang w:val="en-US"/>
              </w:rPr>
              <w:t>obtain the proper information on the number of used frequency hops.</w:t>
            </w:r>
          </w:p>
        </w:tc>
      </w:tr>
    </w:tbl>
    <w:p w14:paraId="08C1A283" w14:textId="77777777" w:rsidR="007E34F7" w:rsidRPr="004E0363" w:rsidRDefault="007E34F7" w:rsidP="007E34F7">
      <w:pPr>
        <w:rPr>
          <w:color w:val="000000" w:themeColor="text1"/>
          <w:sz w:val="22"/>
          <w:szCs w:val="22"/>
          <w:lang w:eastAsia="ja-JP"/>
        </w:rPr>
      </w:pPr>
    </w:p>
    <w:p w14:paraId="17070A4C" w14:textId="74CED131" w:rsidR="00776A2F" w:rsidRDefault="00776A2F" w:rsidP="00776A2F">
      <w:pPr>
        <w:pStyle w:val="Heading2"/>
      </w:pPr>
      <w:r>
        <w:t>Bandwidth aggregation for positioning measurements</w:t>
      </w:r>
    </w:p>
    <w:p w14:paraId="485BD549" w14:textId="6871AB91" w:rsidR="00776A2F" w:rsidRPr="00AE2D80" w:rsidRDefault="00776A2F" w:rsidP="00776A2F">
      <w:pPr>
        <w:rPr>
          <w:color w:val="000000" w:themeColor="text1"/>
          <w:lang w:eastAsia="ja-JP"/>
        </w:rPr>
      </w:pPr>
      <w:r w:rsidRPr="00AE2D80">
        <w:rPr>
          <w:b/>
          <w:bCs/>
          <w:color w:val="000000" w:themeColor="text1"/>
          <w:lang w:eastAsia="ja-JP"/>
        </w:rPr>
        <w:t xml:space="preserve">Proposal </w:t>
      </w:r>
      <w:r w:rsidR="007173DA">
        <w:rPr>
          <w:b/>
          <w:bCs/>
          <w:color w:val="000000" w:themeColor="text1"/>
          <w:lang w:eastAsia="ja-JP"/>
        </w:rPr>
        <w:t>7</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776A2F" w14:paraId="4B5923B6" w14:textId="77777777">
        <w:tc>
          <w:tcPr>
            <w:tcW w:w="9962" w:type="dxa"/>
          </w:tcPr>
          <w:p w14:paraId="59FB5715" w14:textId="77777777" w:rsidR="00776A2F" w:rsidRPr="00D5070A" w:rsidRDefault="00776A2F">
            <w:pPr>
              <w:pStyle w:val="Heading5"/>
              <w:numPr>
                <w:ilvl w:val="0"/>
                <w:numId w:val="0"/>
              </w:numPr>
            </w:pPr>
            <w:bookmarkStart w:id="3" w:name="_Toc155777345"/>
            <w:r w:rsidRPr="00D5070A">
              <w:lastRenderedPageBreak/>
              <w:t>5.1.6.5.3</w:t>
            </w:r>
            <w:r w:rsidRPr="00D5070A">
              <w:tab/>
              <w:t>PRS bandwidth aggregation for positioning measurements</w:t>
            </w:r>
            <w:bookmarkEnd w:id="3"/>
          </w:p>
          <w:p w14:paraId="1A48AFFA" w14:textId="77777777" w:rsidR="00776A2F" w:rsidRPr="001C629F" w:rsidRDefault="00776A2F">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B5E66">
              <w:rPr>
                <w:rFonts w:ascii="Times" w:hAnsi="Times" w:cs="Times"/>
                <w:strike/>
                <w:color w:val="FF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193BA25" w14:textId="77777777" w:rsidR="00776A2F" w:rsidRDefault="00776A2F" w:rsidP="00251510">
            <w:pPr>
              <w:spacing w:after="0"/>
              <w:jc w:val="center"/>
              <w:rPr>
                <w:rFonts w:cs="Arial"/>
                <w:szCs w:val="22"/>
              </w:rPr>
            </w:pPr>
            <w:r w:rsidRPr="000F2A2D">
              <w:rPr>
                <w:rFonts w:ascii="Times" w:hAnsi="Times" w:cs="Times"/>
                <w:color w:val="C00000"/>
                <w:szCs w:val="18"/>
              </w:rPr>
              <w:t>&lt;omitted text&gt;</w:t>
            </w:r>
          </w:p>
        </w:tc>
      </w:tr>
    </w:tbl>
    <w:p w14:paraId="35BBEA24" w14:textId="77777777" w:rsidR="00776A2F" w:rsidRDefault="00776A2F" w:rsidP="00776A2F">
      <w:pPr>
        <w:rPr>
          <w:rFonts w:cs="Arial"/>
          <w:szCs w:val="22"/>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776A2F" w:rsidRPr="00940035" w14:paraId="5905799E" w14:textId="77777777" w:rsidTr="00AF57C3">
        <w:tc>
          <w:tcPr>
            <w:tcW w:w="1943" w:type="dxa"/>
            <w:tcBorders>
              <w:top w:val="single" w:sz="4" w:space="0" w:color="auto"/>
              <w:left w:val="single" w:sz="4" w:space="0" w:color="auto"/>
            </w:tcBorders>
          </w:tcPr>
          <w:p w14:paraId="2629CC2C"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C8A8462" w14:textId="779EA11C" w:rsidR="00776A2F" w:rsidRPr="00C91801" w:rsidRDefault="00776A2F">
            <w:pPr>
              <w:pStyle w:val="3GPPNormalText"/>
              <w:widowControl w:val="0"/>
              <w:tabs>
                <w:tab w:val="clear" w:pos="1440"/>
              </w:tabs>
              <w:ind w:left="0" w:firstLine="0"/>
              <w:rPr>
                <w:noProof/>
                <w:sz w:val="20"/>
                <w:szCs w:val="20"/>
              </w:rPr>
            </w:pPr>
            <w:r>
              <w:rPr>
                <w:noProof/>
                <w:sz w:val="20"/>
                <w:szCs w:val="20"/>
              </w:rPr>
              <w:t xml:space="preserve">In case the UE is configured with bandwidth aggregation for positioning measurement, the LMF provide linkage signaling. In the current </w:t>
            </w:r>
            <w:r w:rsidR="00D22FA3">
              <w:rPr>
                <w:noProof/>
                <w:sz w:val="20"/>
                <w:szCs w:val="20"/>
              </w:rPr>
              <w:t>TS38.214</w:t>
            </w:r>
            <w:r>
              <w:rPr>
                <w:noProof/>
                <w:sz w:val="20"/>
                <w:szCs w:val="20"/>
              </w:rPr>
              <w:t xml:space="preserve"> specification,</w:t>
            </w:r>
            <w:r w:rsidR="00D22FA3">
              <w:rPr>
                <w:noProof/>
                <w:sz w:val="20"/>
                <w:szCs w:val="20"/>
              </w:rPr>
              <w:t xml:space="preserve"> we have a description such that </w:t>
            </w:r>
            <w:r w:rsidR="00A73C47">
              <w:rPr>
                <w:noProof/>
                <w:sz w:val="20"/>
                <w:szCs w:val="20"/>
              </w:rPr>
              <w:t xml:space="preserve">the UE may assume phase continuity between PFLs. However, it is ambiguous </w:t>
            </w:r>
            <w:r w:rsidR="00C63D11">
              <w:rPr>
                <w:noProof/>
                <w:sz w:val="20"/>
                <w:szCs w:val="20"/>
              </w:rPr>
              <w:t xml:space="preserve">description as there would be different level of phase continuity. </w:t>
            </w:r>
            <w:r w:rsidR="00085458">
              <w:rPr>
                <w:noProof/>
                <w:sz w:val="20"/>
                <w:szCs w:val="20"/>
              </w:rPr>
              <w:t xml:space="preserve">This is unnecessary description in TS 38.214 and needs to be removed. </w:t>
            </w:r>
            <w:r w:rsidR="00A021C6">
              <w:rPr>
                <w:noProof/>
                <w:sz w:val="20"/>
                <w:szCs w:val="20"/>
              </w:rPr>
              <w:t xml:space="preserve">The linkage signaling clearly informs which PFLs would be used for bandwidth aggregation. </w:t>
            </w:r>
            <w:r>
              <w:rPr>
                <w:noProof/>
                <w:sz w:val="20"/>
                <w:szCs w:val="20"/>
              </w:rPr>
              <w:t xml:space="preserve"> </w:t>
            </w:r>
          </w:p>
        </w:tc>
      </w:tr>
      <w:tr w:rsidR="00776A2F" w:rsidRPr="00940035" w14:paraId="6537FC77" w14:textId="77777777" w:rsidTr="00AF57C3">
        <w:tc>
          <w:tcPr>
            <w:tcW w:w="1943" w:type="dxa"/>
            <w:tcBorders>
              <w:left w:val="single" w:sz="4" w:space="0" w:color="auto"/>
            </w:tcBorders>
          </w:tcPr>
          <w:p w14:paraId="42179052" w14:textId="77777777" w:rsidR="00776A2F" w:rsidRPr="00940035" w:rsidRDefault="00776A2F">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D085F2D" w14:textId="77777777" w:rsidR="00776A2F" w:rsidRPr="00C91801" w:rsidRDefault="00776A2F">
            <w:pPr>
              <w:pStyle w:val="CRCoverPage"/>
              <w:spacing w:after="0"/>
              <w:rPr>
                <w:rFonts w:ascii="Times New Roman" w:hAnsi="Times New Roman"/>
                <w:noProof/>
              </w:rPr>
            </w:pPr>
          </w:p>
        </w:tc>
      </w:tr>
      <w:tr w:rsidR="00776A2F" w:rsidRPr="00940035" w14:paraId="05DAD068" w14:textId="77777777" w:rsidTr="00AF57C3">
        <w:tc>
          <w:tcPr>
            <w:tcW w:w="1943" w:type="dxa"/>
            <w:tcBorders>
              <w:left w:val="single" w:sz="4" w:space="0" w:color="auto"/>
            </w:tcBorders>
          </w:tcPr>
          <w:p w14:paraId="2FDD4722"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56FEBE63" w14:textId="0DF51AAF" w:rsidR="00776A2F" w:rsidRPr="00C91801" w:rsidRDefault="0043308D">
            <w:pPr>
              <w:rPr>
                <w:noProof/>
              </w:rPr>
            </w:pPr>
            <w:r>
              <w:rPr>
                <w:noProof/>
              </w:rPr>
              <w:t>Remove the current unclear description related to the phase continuity assumption</w:t>
            </w:r>
            <w:r w:rsidR="00776A2F">
              <w:rPr>
                <w:noProof/>
              </w:rPr>
              <w:t>.</w:t>
            </w:r>
          </w:p>
        </w:tc>
      </w:tr>
      <w:tr w:rsidR="00776A2F" w:rsidRPr="00940035" w14:paraId="6518F09B" w14:textId="77777777" w:rsidTr="00AF57C3">
        <w:tc>
          <w:tcPr>
            <w:tcW w:w="1943" w:type="dxa"/>
            <w:tcBorders>
              <w:left w:val="single" w:sz="4" w:space="0" w:color="auto"/>
            </w:tcBorders>
          </w:tcPr>
          <w:p w14:paraId="3679E399" w14:textId="77777777" w:rsidR="00776A2F" w:rsidRPr="00940035" w:rsidRDefault="00776A2F">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7D1D38CC" w14:textId="77777777" w:rsidR="00776A2F" w:rsidRPr="00C91801" w:rsidRDefault="00776A2F">
            <w:pPr>
              <w:pStyle w:val="CRCoverPage"/>
              <w:spacing w:after="0"/>
              <w:rPr>
                <w:rFonts w:ascii="Times New Roman" w:hAnsi="Times New Roman"/>
                <w:noProof/>
              </w:rPr>
            </w:pPr>
          </w:p>
        </w:tc>
      </w:tr>
      <w:tr w:rsidR="00776A2F" w:rsidRPr="00940035" w14:paraId="29F90A16" w14:textId="77777777" w:rsidTr="00AF57C3">
        <w:tc>
          <w:tcPr>
            <w:tcW w:w="1943" w:type="dxa"/>
            <w:tcBorders>
              <w:left w:val="single" w:sz="4" w:space="0" w:color="auto"/>
              <w:bottom w:val="single" w:sz="4" w:space="0" w:color="auto"/>
            </w:tcBorders>
          </w:tcPr>
          <w:p w14:paraId="08D345F3" w14:textId="77777777" w:rsidR="00776A2F" w:rsidRPr="00940035" w:rsidRDefault="00776A2F">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2C2F3460" w14:textId="56542AE2" w:rsidR="00776A2F" w:rsidRPr="00C91801" w:rsidRDefault="0043308D">
            <w:pPr>
              <w:pStyle w:val="CRCoverPage"/>
              <w:spacing w:after="0"/>
              <w:rPr>
                <w:rFonts w:ascii="Times New Roman" w:hAnsi="Times New Roman"/>
                <w:noProof/>
              </w:rPr>
            </w:pPr>
            <w:r>
              <w:rPr>
                <w:rFonts w:ascii="Times New Roman" w:hAnsi="Times New Roman"/>
                <w:noProof/>
                <w:lang w:val="en-US"/>
              </w:rPr>
              <w:t xml:space="preserve">The spec and UE behavior is uncelar, as the level of guaranteed phase contintuity </w:t>
            </w:r>
            <w:r w:rsidR="003D234B">
              <w:rPr>
                <w:rFonts w:ascii="Times New Roman" w:hAnsi="Times New Roman"/>
                <w:noProof/>
                <w:lang w:val="en-US"/>
              </w:rPr>
              <w:t xml:space="preserve">would be different depending on implementations and assumption. This is not proper description in RAN1 specification, so it leads to </w:t>
            </w:r>
            <w:r w:rsidR="006F7B76">
              <w:rPr>
                <w:rFonts w:ascii="Times New Roman" w:hAnsi="Times New Roman"/>
                <w:noProof/>
                <w:lang w:val="en-US"/>
              </w:rPr>
              <w:t>ambiguity.</w:t>
            </w:r>
          </w:p>
        </w:tc>
      </w:tr>
    </w:tbl>
    <w:p w14:paraId="4B3FA509" w14:textId="77777777" w:rsidR="00C9661D" w:rsidRDefault="00C9661D" w:rsidP="0007316D"/>
    <w:p w14:paraId="061DFF3B" w14:textId="114400D5" w:rsidR="00931B76" w:rsidRPr="006A49CA" w:rsidRDefault="00931B76" w:rsidP="0010406E">
      <w:pPr>
        <w:pStyle w:val="Heading1"/>
        <w:rPr>
          <w:lang w:val="en-US"/>
        </w:rPr>
      </w:pPr>
      <w:r w:rsidRPr="006A49CA">
        <w:rPr>
          <w:lang w:val="en-US"/>
        </w:rPr>
        <w:t>Conclusions</w:t>
      </w:r>
    </w:p>
    <w:p w14:paraId="392F4CE1" w14:textId="1ACD9D4E" w:rsidR="00243A29" w:rsidRDefault="00243A29" w:rsidP="00F52813">
      <w:pPr>
        <w:rPr>
          <w:lang w:val="en-US"/>
        </w:rPr>
      </w:pPr>
      <w:r>
        <w:rPr>
          <w:lang w:val="en-US"/>
        </w:rPr>
        <w:t xml:space="preserve">We have summarized our proposals of this contribution as follows:  </w:t>
      </w:r>
    </w:p>
    <w:p w14:paraId="4B509BB8" w14:textId="77777777" w:rsidR="00E0315C"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1</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E0315C" w14:paraId="7BB46330" w14:textId="77777777" w:rsidTr="00983825">
        <w:tc>
          <w:tcPr>
            <w:tcW w:w="9962" w:type="dxa"/>
          </w:tcPr>
          <w:p w14:paraId="6E72B41D" w14:textId="77777777" w:rsidR="00E0315C" w:rsidRPr="00983825" w:rsidRDefault="00E0315C" w:rsidP="00983825">
            <w:pPr>
              <w:rPr>
                <w:rFonts w:ascii="Arial" w:hAnsi="Arial" w:cs="Arial"/>
                <w:color w:val="000000" w:themeColor="text1"/>
                <w:sz w:val="22"/>
                <w:szCs w:val="22"/>
                <w:lang w:eastAsia="ja-JP"/>
              </w:rPr>
            </w:pPr>
            <w:r w:rsidRPr="00983825">
              <w:rPr>
                <w:rFonts w:ascii="Arial" w:hAnsi="Arial" w:cs="Arial"/>
                <w:color w:val="000000" w:themeColor="text1"/>
                <w:sz w:val="22"/>
                <w:szCs w:val="22"/>
                <w:lang w:eastAsia="ja-JP"/>
              </w:rPr>
              <w:t>8.4.4 SL PRS reception procedure</w:t>
            </w:r>
          </w:p>
          <w:p w14:paraId="4174A74F" w14:textId="77777777" w:rsidR="00E0315C" w:rsidRPr="000F2A2D" w:rsidRDefault="00E0315C" w:rsidP="00983825">
            <w:pPr>
              <w:jc w:val="center"/>
              <w:rPr>
                <w:color w:val="C00000"/>
              </w:rPr>
            </w:pPr>
            <w:r w:rsidRPr="000F2A2D">
              <w:rPr>
                <w:color w:val="C00000"/>
              </w:rPr>
              <w:t>&lt;omitted text&gt;</w:t>
            </w:r>
          </w:p>
          <w:p w14:paraId="33435565" w14:textId="77777777" w:rsidR="00E0315C" w:rsidRPr="00F664AB" w:rsidRDefault="00E0315C" w:rsidP="00983825">
            <w:r w:rsidRPr="00F664AB">
              <w:t xml:space="preserve">The UE may include SL PRS resource ID(s) </w:t>
            </w:r>
            <w:r w:rsidRPr="00983825">
              <w:rPr>
                <w:color w:val="FF0000"/>
              </w:rPr>
              <w:t xml:space="preserve">and SL PRS resource pool ID </w:t>
            </w:r>
            <w:r w:rsidRPr="00F664AB">
              <w:t xml:space="preserve">when it reports one or more of the SL RSTD, SL Rx-Tx time difference, SL RTOA, SL </w:t>
            </w:r>
            <w:proofErr w:type="spellStart"/>
            <w:r w:rsidRPr="00F664AB">
              <w:t>AoA</w:t>
            </w:r>
            <w:proofErr w:type="spellEnd"/>
            <w:r w:rsidRPr="00F664AB">
              <w:t>, SL PRS-RSRP, and SL PRS-RSRPP measurements.</w:t>
            </w:r>
          </w:p>
          <w:p w14:paraId="392FD969" w14:textId="77777777" w:rsidR="00E0315C" w:rsidRPr="00983825" w:rsidRDefault="00E0315C" w:rsidP="00983825">
            <w:pPr>
              <w:jc w:val="center"/>
              <w:rPr>
                <w:color w:val="C00000"/>
              </w:rPr>
            </w:pPr>
            <w:r w:rsidRPr="000F2A2D">
              <w:rPr>
                <w:color w:val="C00000"/>
              </w:rPr>
              <w:t>&lt;omitted text&gt;</w:t>
            </w:r>
          </w:p>
        </w:tc>
      </w:tr>
    </w:tbl>
    <w:p w14:paraId="0358FAF7" w14:textId="77777777" w:rsidR="00E0315C" w:rsidRDefault="00E0315C" w:rsidP="00E0315C">
      <w:pPr>
        <w:rPr>
          <w:color w:val="000000" w:themeColor="text1"/>
          <w:sz w:val="22"/>
          <w:szCs w:val="22"/>
          <w:lang w:eastAsia="ja-JP"/>
        </w:rPr>
      </w:pPr>
    </w:p>
    <w:p w14:paraId="07A09340" w14:textId="77777777" w:rsidR="00E0315C" w:rsidRPr="00A52A4B"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2</w:t>
      </w:r>
      <w:r w:rsidRPr="00AE2D80">
        <w:rPr>
          <w:b/>
          <w:bCs/>
          <w:color w:val="000000" w:themeColor="text1"/>
          <w:lang w:eastAsia="ja-JP"/>
        </w:rPr>
        <w:t>:</w:t>
      </w:r>
      <w:r w:rsidRPr="00AE2D80">
        <w:rPr>
          <w:color w:val="000000" w:themeColor="text1"/>
          <w:lang w:eastAsia="ja-JP"/>
        </w:rPr>
        <w:t xml:space="preserve"> </w:t>
      </w:r>
      <w:r>
        <w:rPr>
          <w:color w:val="000000" w:themeColor="text1"/>
          <w:lang w:eastAsia="ja-JP"/>
        </w:rPr>
        <w:t>Send an LS to RAN2 to s</w:t>
      </w:r>
      <w:r w:rsidRPr="00AE2D80">
        <w:rPr>
          <w:color w:val="000000" w:themeColor="text1"/>
          <w:lang w:eastAsia="ja-JP"/>
        </w:rPr>
        <w:t xml:space="preserve">upport </w:t>
      </w:r>
      <w:r w:rsidRPr="003D0D9E">
        <w:rPr>
          <w:color w:val="000000" w:themeColor="text1"/>
          <w:lang w:eastAsia="ja-JP"/>
        </w:rPr>
        <w:t xml:space="preserve">reporting of SL PRS resource pool ID in </w:t>
      </w:r>
      <w:proofErr w:type="spellStart"/>
      <w:r w:rsidRPr="003D0D9E">
        <w:rPr>
          <w:color w:val="000000" w:themeColor="text1"/>
          <w:lang w:eastAsia="ja-JP"/>
        </w:rPr>
        <w:t>sidelink</w:t>
      </w:r>
      <w:proofErr w:type="spellEnd"/>
      <w:r w:rsidRPr="003D0D9E">
        <w:rPr>
          <w:color w:val="000000" w:themeColor="text1"/>
          <w:lang w:eastAsia="ja-JP"/>
        </w:rPr>
        <w:t xml:space="preserve"> positioning measurement report</w:t>
      </w:r>
      <w:r>
        <w:rPr>
          <w:color w:val="000000" w:themeColor="text1"/>
          <w:lang w:eastAsia="ja-JP"/>
        </w:rPr>
        <w:t>.</w:t>
      </w:r>
    </w:p>
    <w:p w14:paraId="363DB699" w14:textId="77777777" w:rsidR="00E0315C" w:rsidRDefault="00E0315C" w:rsidP="00E0315C">
      <w:pPr>
        <w:ind w:left="360"/>
        <w:rPr>
          <w:color w:val="000000" w:themeColor="text1"/>
          <w:highlight w:val="yellow"/>
          <w:lang w:eastAsia="ja-JP"/>
        </w:rPr>
      </w:pPr>
    </w:p>
    <w:p w14:paraId="7892D5D5" w14:textId="77777777" w:rsidR="00E0315C"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3</w:t>
      </w:r>
      <w:r w:rsidRPr="00AE2D80">
        <w:rPr>
          <w:b/>
          <w:bCs/>
          <w:color w:val="000000" w:themeColor="text1"/>
          <w:lang w:eastAsia="ja-JP"/>
        </w:rPr>
        <w:t>:</w:t>
      </w:r>
      <w:r w:rsidRPr="00AE2D80">
        <w:rPr>
          <w:color w:val="000000" w:themeColor="text1"/>
          <w:lang w:eastAsia="ja-JP"/>
        </w:rPr>
        <w:t xml:space="preserve"> Support the following text proposal of Clause </w:t>
      </w:r>
      <w:r>
        <w:rPr>
          <w:color w:val="000000" w:themeColor="text1"/>
          <w:lang w:eastAsia="ja-JP"/>
        </w:rPr>
        <w:t>8.4.4</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E0315C" w14:paraId="1A179E47" w14:textId="77777777" w:rsidTr="00983825">
        <w:tc>
          <w:tcPr>
            <w:tcW w:w="9962" w:type="dxa"/>
          </w:tcPr>
          <w:p w14:paraId="34224CCF" w14:textId="77777777" w:rsidR="00E0315C" w:rsidRPr="00983825" w:rsidRDefault="00E0315C" w:rsidP="00983825">
            <w:pPr>
              <w:rPr>
                <w:rFonts w:ascii="Arial" w:hAnsi="Arial" w:cs="Arial"/>
                <w:color w:val="000000" w:themeColor="text1"/>
                <w:sz w:val="22"/>
                <w:szCs w:val="22"/>
                <w:lang w:eastAsia="ja-JP"/>
              </w:rPr>
            </w:pPr>
            <w:r w:rsidRPr="00983825">
              <w:rPr>
                <w:rFonts w:ascii="Arial" w:hAnsi="Arial" w:cs="Arial"/>
                <w:color w:val="000000" w:themeColor="text1"/>
                <w:sz w:val="22"/>
                <w:szCs w:val="22"/>
                <w:lang w:eastAsia="ja-JP"/>
              </w:rPr>
              <w:lastRenderedPageBreak/>
              <w:t>8.</w:t>
            </w:r>
            <w:r>
              <w:rPr>
                <w:rFonts w:ascii="Arial" w:hAnsi="Arial" w:cs="Arial"/>
                <w:color w:val="000000" w:themeColor="text1"/>
                <w:sz w:val="22"/>
                <w:szCs w:val="22"/>
                <w:lang w:eastAsia="ja-JP"/>
              </w:rPr>
              <w:t>2</w:t>
            </w:r>
            <w:r w:rsidRPr="00983825">
              <w:rPr>
                <w:rFonts w:ascii="Arial" w:hAnsi="Arial" w:cs="Arial"/>
                <w:color w:val="000000" w:themeColor="text1"/>
                <w:sz w:val="22"/>
                <w:szCs w:val="22"/>
                <w:lang w:eastAsia="ja-JP"/>
              </w:rPr>
              <w:t xml:space="preserve">.4 SL PRS </w:t>
            </w:r>
            <w:r>
              <w:rPr>
                <w:rFonts w:ascii="Arial" w:hAnsi="Arial" w:cs="Arial"/>
                <w:color w:val="000000" w:themeColor="text1"/>
                <w:sz w:val="22"/>
                <w:szCs w:val="22"/>
                <w:lang w:eastAsia="ja-JP"/>
              </w:rPr>
              <w:t>transmission</w:t>
            </w:r>
            <w:r w:rsidRPr="00983825">
              <w:rPr>
                <w:rFonts w:ascii="Arial" w:hAnsi="Arial" w:cs="Arial"/>
                <w:color w:val="000000" w:themeColor="text1"/>
                <w:sz w:val="22"/>
                <w:szCs w:val="22"/>
                <w:lang w:eastAsia="ja-JP"/>
              </w:rPr>
              <w:t xml:space="preserve"> procedure</w:t>
            </w:r>
          </w:p>
          <w:p w14:paraId="22E96191" w14:textId="77777777" w:rsidR="00E0315C" w:rsidRPr="000F2A2D" w:rsidRDefault="00E0315C" w:rsidP="00983825">
            <w:pPr>
              <w:jc w:val="center"/>
              <w:rPr>
                <w:color w:val="C00000"/>
              </w:rPr>
            </w:pPr>
            <w:r w:rsidRPr="000F2A2D">
              <w:rPr>
                <w:color w:val="C00000"/>
              </w:rPr>
              <w:t>&lt;omitted text&gt;</w:t>
            </w:r>
          </w:p>
          <w:p w14:paraId="6E50AC46" w14:textId="77777777" w:rsidR="00E0315C" w:rsidRDefault="00E0315C" w:rsidP="00983825">
            <w:r w:rsidRPr="00166F57">
              <w:t>The UE may report the association information between the already transmitted SL PRSs of SL PRS resources and UE Tx ARP ID. The association information includes ARP ID(s)</w:t>
            </w:r>
            <w:r>
              <w:t xml:space="preserve"> indicated by </w:t>
            </w:r>
            <w:proofErr w:type="spellStart"/>
            <w:r>
              <w:rPr>
                <w:rFonts w:eastAsia="Times New Roman"/>
                <w:i/>
              </w:rPr>
              <w:t>sl</w:t>
            </w:r>
            <w:proofErr w:type="spellEnd"/>
            <w:r>
              <w:rPr>
                <w:rFonts w:eastAsia="Times New Roman"/>
                <w:i/>
              </w:rPr>
              <w:t>-POS-ARP-ID-Tx</w:t>
            </w:r>
            <w:r w:rsidRPr="00166F57">
              <w:t xml:space="preserve">, SL PRS transmission timestamp(s) </w:t>
            </w:r>
            <w:r>
              <w:rPr>
                <w:rFonts w:eastAsia="Times New Roman"/>
              </w:rPr>
              <w:t>indicated by</w:t>
            </w:r>
            <w:r>
              <w:t xml:space="preserve"> </w:t>
            </w:r>
            <w:proofErr w:type="spellStart"/>
            <w:r>
              <w:rPr>
                <w:i/>
              </w:rPr>
              <w:t>sl-TimeStamp</w:t>
            </w:r>
            <w:proofErr w:type="spellEnd"/>
            <w:r w:rsidRPr="00166F57">
              <w:t>, and optional SL PRS resource ID(s)</w:t>
            </w:r>
            <w:r>
              <w:t xml:space="preserve"> </w:t>
            </w:r>
            <w:r>
              <w:rPr>
                <w:rFonts w:eastAsia="Times New Roman"/>
              </w:rPr>
              <w:t xml:space="preserve">indicated by </w:t>
            </w:r>
            <w:proofErr w:type="spellStart"/>
            <w:r>
              <w:rPr>
                <w:rFonts w:eastAsia="Times New Roman"/>
                <w:i/>
                <w:lang w:eastAsia="zh-CN"/>
              </w:rPr>
              <w:t>sl</w:t>
            </w:r>
            <w:proofErr w:type="spellEnd"/>
            <w:r>
              <w:rPr>
                <w:rFonts w:eastAsia="Times New Roman"/>
                <w:i/>
                <w:lang w:eastAsia="zh-CN"/>
              </w:rPr>
              <w:t>-PRS-</w:t>
            </w:r>
            <w:proofErr w:type="spellStart"/>
            <w:r>
              <w:rPr>
                <w:rFonts w:eastAsia="Times New Roman"/>
                <w:i/>
                <w:lang w:eastAsia="zh-CN"/>
              </w:rPr>
              <w:t>ResourceID</w:t>
            </w:r>
            <w:proofErr w:type="spellEnd"/>
            <w:r w:rsidRPr="00166F57">
              <w:t>.</w:t>
            </w:r>
          </w:p>
          <w:p w14:paraId="27EDE6E7" w14:textId="430976D8" w:rsidR="00E0315C" w:rsidRPr="00983825" w:rsidRDefault="00E0315C" w:rsidP="00983825">
            <w:pPr>
              <w:rPr>
                <w:color w:val="FF0000"/>
              </w:rPr>
            </w:pPr>
            <w:r w:rsidRPr="00983825">
              <w:rPr>
                <w:color w:val="FF0000"/>
              </w:rPr>
              <w:t>The UE may report</w:t>
            </w:r>
            <w:r>
              <w:rPr>
                <w:color w:val="FF0000"/>
              </w:rPr>
              <w:t xml:space="preserve"> whether the same antenna port is used </w:t>
            </w:r>
            <w:r w:rsidR="00C74F35">
              <w:rPr>
                <w:color w:val="FF0000"/>
              </w:rPr>
              <w:t>for the transmission of</w:t>
            </w:r>
            <w:r>
              <w:rPr>
                <w:color w:val="FF0000"/>
              </w:rPr>
              <w:t xml:space="preserve"> different SL PRS resources.</w:t>
            </w:r>
          </w:p>
          <w:p w14:paraId="6CBFEDED" w14:textId="77777777" w:rsidR="00E0315C" w:rsidRPr="00983825" w:rsidRDefault="00E0315C" w:rsidP="00983825">
            <w:pPr>
              <w:jc w:val="center"/>
              <w:rPr>
                <w:color w:val="C00000"/>
              </w:rPr>
            </w:pPr>
            <w:r w:rsidRPr="000F2A2D">
              <w:rPr>
                <w:color w:val="C00000"/>
              </w:rPr>
              <w:t>&lt;omitted text&gt;</w:t>
            </w:r>
          </w:p>
        </w:tc>
      </w:tr>
    </w:tbl>
    <w:p w14:paraId="4E8ACC8B" w14:textId="77777777" w:rsidR="00E0315C" w:rsidRDefault="00E0315C" w:rsidP="00E0315C">
      <w:pPr>
        <w:ind w:left="360"/>
        <w:rPr>
          <w:color w:val="000000" w:themeColor="text1"/>
          <w:highlight w:val="yellow"/>
          <w:lang w:eastAsia="ja-JP"/>
        </w:rPr>
      </w:pPr>
    </w:p>
    <w:p w14:paraId="537E8239" w14:textId="77777777" w:rsidR="00E0315C" w:rsidRPr="00AE2D80"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62"/>
      </w:tblGrid>
      <w:tr w:rsidR="00E0315C" w14:paraId="56C92CA8" w14:textId="77777777" w:rsidTr="00983825">
        <w:tc>
          <w:tcPr>
            <w:tcW w:w="9962" w:type="dxa"/>
          </w:tcPr>
          <w:p w14:paraId="3756B70C" w14:textId="77777777" w:rsidR="00E0315C" w:rsidRPr="00C03E64" w:rsidRDefault="00E0315C" w:rsidP="00983825">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14B9283F" w14:textId="77777777" w:rsidR="00E0315C" w:rsidRPr="000F2A2D" w:rsidRDefault="00E0315C" w:rsidP="00983825">
            <w:pPr>
              <w:jc w:val="center"/>
              <w:rPr>
                <w:color w:val="C00000"/>
              </w:rPr>
            </w:pPr>
            <w:r w:rsidRPr="000F2A2D">
              <w:rPr>
                <w:color w:val="C00000"/>
              </w:rPr>
              <w:t>&lt;omitted text&gt;</w:t>
            </w:r>
          </w:p>
          <w:p w14:paraId="1E49A70C" w14:textId="77777777" w:rsidR="00E0315C" w:rsidRPr="007B5E66" w:rsidRDefault="00E0315C" w:rsidP="00983825">
            <w:pPr>
              <w:rPr>
                <w:color w:val="FF0000"/>
                <w:lang w:eastAsia="ja-JP"/>
              </w:rPr>
            </w:pPr>
            <w:r w:rsidRPr="007B5E66">
              <w:rPr>
                <w:color w:val="000000" w:themeColor="text1"/>
                <w:lang w:eastAsia="ja-JP"/>
              </w:rPr>
              <w:t>The UE may be provided with [</w:t>
            </w:r>
            <w:r w:rsidRPr="007B5E66">
              <w:rPr>
                <w:i/>
                <w:iCs/>
                <w:color w:val="000000" w:themeColor="text1"/>
                <w:lang w:eastAsia="ja-JP"/>
              </w:rPr>
              <w:t>nr-</w:t>
            </w:r>
            <w:proofErr w:type="spellStart"/>
            <w:r w:rsidRPr="007B5E66">
              <w:rPr>
                <w:i/>
                <w:iCs/>
                <w:color w:val="000000" w:themeColor="text1"/>
                <w:lang w:eastAsia="ja-JP"/>
              </w:rPr>
              <w:t>PruInformation</w:t>
            </w:r>
            <w:proofErr w:type="spellEnd"/>
            <w:r w:rsidRPr="007B5E66">
              <w:rPr>
                <w:i/>
                <w:iCs/>
                <w:color w:val="000000" w:themeColor="text1"/>
                <w:lang w:eastAsia="ja-JP"/>
              </w:rPr>
              <w:t>-</w:t>
            </w:r>
            <w:proofErr w:type="spellStart"/>
            <w:r w:rsidRPr="007B5E66">
              <w:rPr>
                <w:i/>
                <w:iCs/>
                <w:color w:val="000000" w:themeColor="text1"/>
                <w:lang w:eastAsia="ja-JP"/>
              </w:rPr>
              <w:t>Ue</w:t>
            </w:r>
            <w:proofErr w:type="spellEnd"/>
            <w:r w:rsidRPr="007B5E66">
              <w:rPr>
                <w:i/>
                <w:iCs/>
                <w:color w:val="000000" w:themeColor="text1"/>
                <w:lang w:eastAsia="ja-JP"/>
              </w:rPr>
              <w:t>-based-DL-</w:t>
            </w:r>
            <w:proofErr w:type="gramStart"/>
            <w:r w:rsidRPr="007B5E66">
              <w:rPr>
                <w:i/>
                <w:iCs/>
                <w:color w:val="000000" w:themeColor="text1"/>
                <w:lang w:eastAsia="ja-JP"/>
              </w:rPr>
              <w:t>CPP</w:t>
            </w:r>
            <w:r w:rsidRPr="007B5E66" w:rsidDel="00E67E83">
              <w:rPr>
                <w:color w:val="000000" w:themeColor="text1"/>
                <w:lang w:eastAsia="ja-JP"/>
              </w:rPr>
              <w:t xml:space="preserve"> </w:t>
            </w:r>
            <w:r w:rsidRPr="007B5E66">
              <w:rPr>
                <w:color w:val="000000" w:themeColor="text1"/>
                <w:lang w:eastAsia="ja-JP"/>
              </w:rPr>
              <w:t>]</w:t>
            </w:r>
            <w:proofErr w:type="gramEnd"/>
            <w:r w:rsidRPr="007B5E66">
              <w:rPr>
                <w:color w:val="000000" w:themeColor="text1"/>
                <w:lang w:eastAsia="ja-JP"/>
              </w:rPr>
              <w:t xml:space="preserve"> which contains </w:t>
            </w:r>
            <w:r w:rsidRPr="007B5E66">
              <w:rPr>
                <w:lang w:eastAsia="ja-JP"/>
              </w:rPr>
              <w:t xml:space="preserve">DL </w:t>
            </w:r>
            <w:r w:rsidRPr="007B5E66">
              <w:rPr>
                <w:strike/>
                <w:color w:val="FF0000"/>
                <w:lang w:eastAsia="ja-JP"/>
              </w:rPr>
              <w:t>RSCP/</w:t>
            </w:r>
            <w:r w:rsidRPr="007B5E66">
              <w:rPr>
                <w:color w:val="000000" w:themeColor="text1"/>
                <w:lang w:eastAsia="ja-JP"/>
              </w:rPr>
              <w:t xml:space="preserve">RSCPD measurements together with DL RSTD, DL PRS-RSRP, and/or DL PRS-RSRPP measurement(s) associated with the RSCP/RSCPD measurements performed by a positioning reference unit (PRU) [20, TS 38.305] the timestamps associated with the measurements, and the location information of the PRU. </w:t>
            </w:r>
            <w:r w:rsidRPr="007B5E66">
              <w:rPr>
                <w:color w:val="FF0000"/>
                <w:lang w:eastAsia="ja-JP"/>
              </w:rPr>
              <w:t xml:space="preserve">The UE is not expected to be provided with </w:t>
            </w:r>
            <w:r w:rsidRPr="007B5E66">
              <w:rPr>
                <w:color w:val="000000" w:themeColor="text1"/>
                <w:lang w:eastAsia="ja-JP"/>
              </w:rPr>
              <w:t>[</w:t>
            </w:r>
            <w:r w:rsidRPr="007B5E66">
              <w:rPr>
                <w:i/>
                <w:iCs/>
                <w:color w:val="000000" w:themeColor="text1"/>
                <w:lang w:eastAsia="ja-JP"/>
              </w:rPr>
              <w:t>nr-</w:t>
            </w:r>
            <w:proofErr w:type="spellStart"/>
            <w:r w:rsidRPr="007B5E66">
              <w:rPr>
                <w:i/>
                <w:iCs/>
                <w:color w:val="000000" w:themeColor="text1"/>
                <w:lang w:eastAsia="ja-JP"/>
              </w:rPr>
              <w:t>PruInformation</w:t>
            </w:r>
            <w:proofErr w:type="spellEnd"/>
            <w:r w:rsidRPr="007B5E66">
              <w:rPr>
                <w:i/>
                <w:iCs/>
                <w:color w:val="000000" w:themeColor="text1"/>
                <w:lang w:eastAsia="ja-JP"/>
              </w:rPr>
              <w:t>-</w:t>
            </w:r>
            <w:proofErr w:type="spellStart"/>
            <w:r w:rsidRPr="007B5E66">
              <w:rPr>
                <w:i/>
                <w:iCs/>
                <w:color w:val="000000" w:themeColor="text1"/>
                <w:lang w:eastAsia="ja-JP"/>
              </w:rPr>
              <w:t>Ue</w:t>
            </w:r>
            <w:proofErr w:type="spellEnd"/>
            <w:r w:rsidRPr="007B5E66">
              <w:rPr>
                <w:i/>
                <w:iCs/>
                <w:color w:val="000000" w:themeColor="text1"/>
                <w:lang w:eastAsia="ja-JP"/>
              </w:rPr>
              <w:t>-based-DL-</w:t>
            </w:r>
            <w:proofErr w:type="gramStart"/>
            <w:r w:rsidRPr="007B5E66">
              <w:rPr>
                <w:i/>
                <w:iCs/>
                <w:color w:val="000000" w:themeColor="text1"/>
                <w:lang w:eastAsia="ja-JP"/>
              </w:rPr>
              <w:t>CPP</w:t>
            </w:r>
            <w:r w:rsidRPr="007B5E66" w:rsidDel="00E67E83">
              <w:rPr>
                <w:color w:val="000000" w:themeColor="text1"/>
                <w:lang w:eastAsia="ja-JP"/>
              </w:rPr>
              <w:t xml:space="preserve"> </w:t>
            </w:r>
            <w:r w:rsidRPr="007B5E66">
              <w:rPr>
                <w:color w:val="000000" w:themeColor="text1"/>
                <w:lang w:eastAsia="ja-JP"/>
              </w:rPr>
              <w:t>]</w:t>
            </w:r>
            <w:proofErr w:type="gramEnd"/>
            <w:r w:rsidRPr="007B5E66">
              <w:rPr>
                <w:color w:val="000000" w:themeColor="text1"/>
                <w:lang w:eastAsia="ja-JP"/>
              </w:rPr>
              <w:t xml:space="preserve"> </w:t>
            </w:r>
            <w:r w:rsidRPr="007B5E66">
              <w:rPr>
                <w:color w:val="FF0000"/>
                <w:lang w:eastAsia="ja-JP"/>
              </w:rPr>
              <w:t>which does not contain DL RSCPD measurements.</w:t>
            </w:r>
          </w:p>
          <w:p w14:paraId="0A9A26A5" w14:textId="77777777" w:rsidR="00E0315C" w:rsidRPr="00A06F2D" w:rsidRDefault="00E0315C" w:rsidP="00983825">
            <w:pPr>
              <w:jc w:val="center"/>
              <w:rPr>
                <w:color w:val="C00000"/>
              </w:rPr>
            </w:pPr>
            <w:r w:rsidRPr="000F2A2D">
              <w:rPr>
                <w:color w:val="C00000"/>
              </w:rPr>
              <w:t>&lt;omitted text&gt;</w:t>
            </w:r>
          </w:p>
        </w:tc>
      </w:tr>
    </w:tbl>
    <w:p w14:paraId="64D5E320" w14:textId="77777777" w:rsidR="00E0315C" w:rsidRDefault="00E0315C" w:rsidP="00E0315C">
      <w:pPr>
        <w:rPr>
          <w:color w:val="000000" w:themeColor="text1"/>
          <w:sz w:val="22"/>
          <w:szCs w:val="22"/>
          <w:lang w:eastAsia="ja-JP"/>
        </w:rPr>
      </w:pPr>
    </w:p>
    <w:p w14:paraId="7C772AB2" w14:textId="77777777" w:rsidR="00E0315C" w:rsidRPr="00AE2D80"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18"/>
      </w:tblGrid>
      <w:tr w:rsidR="00E0315C" w14:paraId="5FC2D3B1" w14:textId="77777777" w:rsidTr="00983825">
        <w:tc>
          <w:tcPr>
            <w:tcW w:w="9918" w:type="dxa"/>
          </w:tcPr>
          <w:p w14:paraId="02ADFA56" w14:textId="77777777" w:rsidR="00E0315C" w:rsidRPr="00C03E64" w:rsidRDefault="00E0315C" w:rsidP="00983825">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67695888" w14:textId="77777777" w:rsidR="00E0315C" w:rsidRPr="000F2A2D" w:rsidRDefault="00E0315C" w:rsidP="00983825">
            <w:pPr>
              <w:jc w:val="center"/>
              <w:rPr>
                <w:color w:val="C00000"/>
              </w:rPr>
            </w:pPr>
            <w:r w:rsidRPr="000F2A2D">
              <w:rPr>
                <w:color w:val="C00000"/>
              </w:rPr>
              <w:t>&lt;omitted text&gt;</w:t>
            </w:r>
          </w:p>
          <w:p w14:paraId="4F764874" w14:textId="77777777" w:rsidR="00E0315C" w:rsidRPr="007B5E66" w:rsidRDefault="00E0315C" w:rsidP="00983825">
            <w:pPr>
              <w:spacing w:after="0"/>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7B5E66">
              <w:rPr>
                <w:color w:val="FF0000"/>
              </w:rPr>
              <w:t xml:space="preserve">The UE is not expected to report the DL RSCP or DL RSCPD measurement for additional detected paths. If the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of the first detected path is not greater than that of any one of additionally detected paths, the UE is expected to report the DL RSCP or DL RSCPD measurement associated with the largest </w:t>
            </w:r>
            <w:proofErr w:type="spellStart"/>
            <w:r w:rsidRPr="007B5E66">
              <w:rPr>
                <w:color w:val="FF0000"/>
              </w:rPr>
              <w:t>LoS</w:t>
            </w:r>
            <w:proofErr w:type="spellEnd"/>
            <w:r w:rsidRPr="007B5E66">
              <w:rPr>
                <w:color w:val="FF0000"/>
              </w:rPr>
              <w:t>/</w:t>
            </w:r>
            <w:proofErr w:type="spellStart"/>
            <w:r w:rsidRPr="007B5E66">
              <w:rPr>
                <w:color w:val="FF0000"/>
              </w:rPr>
              <w:t>NLoS</w:t>
            </w:r>
            <w:proofErr w:type="spellEnd"/>
            <w:r w:rsidRPr="007B5E66">
              <w:rPr>
                <w:color w:val="FF0000"/>
              </w:rPr>
              <w:t xml:space="preserve"> indicator. </w:t>
            </w:r>
          </w:p>
          <w:p w14:paraId="07C65BF7" w14:textId="77777777" w:rsidR="00E0315C" w:rsidRPr="00940035" w:rsidRDefault="00E0315C" w:rsidP="00983825">
            <w:pPr>
              <w:jc w:val="center"/>
              <w:rPr>
                <w:color w:val="FF0000"/>
              </w:rPr>
            </w:pPr>
            <w:r w:rsidRPr="000F2A2D">
              <w:rPr>
                <w:color w:val="C00000"/>
              </w:rPr>
              <w:t>&lt;omitted text&gt;</w:t>
            </w:r>
          </w:p>
        </w:tc>
      </w:tr>
    </w:tbl>
    <w:p w14:paraId="445CE6DF" w14:textId="77777777" w:rsidR="00E0315C" w:rsidRDefault="00E0315C" w:rsidP="00E0315C">
      <w:pPr>
        <w:rPr>
          <w:color w:val="000000" w:themeColor="text1"/>
          <w:sz w:val="22"/>
          <w:szCs w:val="22"/>
          <w:lang w:eastAsia="ja-JP"/>
        </w:rPr>
      </w:pPr>
    </w:p>
    <w:p w14:paraId="2FFE1760" w14:textId="77777777" w:rsidR="00E0315C" w:rsidRPr="00AE2D80"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6</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1</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E0315C" w14:paraId="28641D20" w14:textId="77777777" w:rsidTr="00983825">
        <w:tc>
          <w:tcPr>
            <w:tcW w:w="9962" w:type="dxa"/>
          </w:tcPr>
          <w:p w14:paraId="41D37B3E" w14:textId="77777777" w:rsidR="00E0315C" w:rsidRPr="00C90B84" w:rsidRDefault="00E0315C" w:rsidP="00983825">
            <w:pPr>
              <w:pStyle w:val="Heading5"/>
              <w:numPr>
                <w:ilvl w:val="0"/>
                <w:numId w:val="0"/>
              </w:numPr>
            </w:pPr>
            <w:r w:rsidRPr="00C90B84">
              <w:lastRenderedPageBreak/>
              <w:t>5.1.6.5.1</w:t>
            </w:r>
            <w:r w:rsidRPr="00C90B84">
              <w:tab/>
              <w:t>PRS receiver frequency hopping</w:t>
            </w:r>
          </w:p>
          <w:p w14:paraId="692BCA4B" w14:textId="77777777" w:rsidR="00E0315C" w:rsidRPr="007B1BD4" w:rsidRDefault="00E0315C" w:rsidP="00983825">
            <w:r w:rsidRPr="007B1BD4">
              <w:t>The reduced capability UE may be configured to measure and report, subject to UE capability, via [</w:t>
            </w:r>
            <w:r w:rsidRPr="00D04C34">
              <w:rPr>
                <w:i/>
                <w:iCs/>
              </w:rPr>
              <w:t>nr-</w:t>
            </w:r>
            <w:r>
              <w:rPr>
                <w:i/>
                <w:iCs/>
              </w:rPr>
              <w:t>Requested</w:t>
            </w:r>
            <w:r w:rsidRPr="00D04C34">
              <w:rPr>
                <w:i/>
                <w:iCs/>
              </w:rPr>
              <w:t>-DL-</w:t>
            </w:r>
            <w:r>
              <w:rPr>
                <w:i/>
                <w:iCs/>
              </w:rPr>
              <w:t>PRS-</w:t>
            </w:r>
            <w:proofErr w:type="spellStart"/>
            <w:r>
              <w:rPr>
                <w:i/>
                <w:iCs/>
              </w:rPr>
              <w:t>measurementBasedOnMultihopRx</w:t>
            </w:r>
            <w:proofErr w:type="spellEnd"/>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The reduced capability UE performing receiver frequency hopping may report via [</w:t>
            </w:r>
            <w:r w:rsidRPr="007B1BD4">
              <w:rPr>
                <w:i/>
                <w:iCs/>
              </w:rPr>
              <w:t>higher layer parameter</w:t>
            </w:r>
            <w:r w:rsidRPr="007B1BD4">
              <w:t>]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 </w:t>
            </w:r>
            <w:r w:rsidRPr="007B5E66">
              <w:rPr>
                <w:color w:val="FF0000"/>
              </w:rPr>
              <w:t xml:space="preserve">For a RSTD measurement, the reduced capability UE is expected to measure two different DL PRS resources with the same number of frequency hops. </w:t>
            </w:r>
            <w:r>
              <w:t>In RRC_CONNECTED mode, t</w:t>
            </w:r>
            <w:r w:rsidRPr="007B1BD4">
              <w:t xml:space="preserve">he reduced capability UE is expected to use a single instance of a configured measurement gap to receive all hops of the DL PRS using receiver frequency hopping. </w:t>
            </w:r>
          </w:p>
          <w:p w14:paraId="4FFC981B" w14:textId="77777777" w:rsidR="00E0315C" w:rsidRPr="00860460" w:rsidRDefault="00E0315C" w:rsidP="00983825">
            <w:pPr>
              <w:pStyle w:val="Heading5"/>
              <w:numPr>
                <w:ilvl w:val="0"/>
                <w:numId w:val="0"/>
              </w:numPr>
              <w:tabs>
                <w:tab w:val="left" w:pos="284"/>
              </w:tabs>
              <w:jc w:val="center"/>
              <w:rPr>
                <w:rFonts w:ascii="Times" w:hAnsi="Times" w:cs="Times"/>
                <w:color w:val="000000"/>
                <w:sz w:val="20"/>
                <w:szCs w:val="18"/>
              </w:rPr>
            </w:pPr>
            <w:r w:rsidRPr="000F2A2D">
              <w:rPr>
                <w:rFonts w:ascii="Times" w:hAnsi="Times" w:cs="Times"/>
                <w:color w:val="C00000"/>
                <w:sz w:val="20"/>
                <w:szCs w:val="18"/>
              </w:rPr>
              <w:t>&lt;omitted text&gt;</w:t>
            </w:r>
          </w:p>
        </w:tc>
      </w:tr>
    </w:tbl>
    <w:p w14:paraId="45E15921" w14:textId="77777777" w:rsidR="00E0315C" w:rsidRPr="004E0363" w:rsidRDefault="00E0315C" w:rsidP="00E0315C">
      <w:pPr>
        <w:rPr>
          <w:color w:val="000000" w:themeColor="text1"/>
          <w:sz w:val="22"/>
          <w:szCs w:val="22"/>
          <w:lang w:eastAsia="ja-JP"/>
        </w:rPr>
      </w:pPr>
    </w:p>
    <w:p w14:paraId="288867FF" w14:textId="77777777" w:rsidR="00E0315C" w:rsidRPr="00AE2D80" w:rsidRDefault="00E0315C" w:rsidP="00E0315C">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7</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E0315C" w14:paraId="36044374" w14:textId="77777777" w:rsidTr="00983825">
        <w:tc>
          <w:tcPr>
            <w:tcW w:w="9962" w:type="dxa"/>
          </w:tcPr>
          <w:p w14:paraId="140A5770" w14:textId="77777777" w:rsidR="00E0315C" w:rsidRPr="00D5070A" w:rsidRDefault="00E0315C" w:rsidP="00983825">
            <w:pPr>
              <w:pStyle w:val="Heading5"/>
              <w:numPr>
                <w:ilvl w:val="0"/>
                <w:numId w:val="0"/>
              </w:numPr>
            </w:pPr>
            <w:r w:rsidRPr="00D5070A">
              <w:t>5.1.6.5.3</w:t>
            </w:r>
            <w:r w:rsidRPr="00D5070A">
              <w:tab/>
              <w:t>PRS bandwidth aggregation for positioning measurements</w:t>
            </w:r>
          </w:p>
          <w:p w14:paraId="6BC92732" w14:textId="77777777" w:rsidR="00E0315C" w:rsidRPr="001C629F" w:rsidRDefault="00E0315C" w:rsidP="00983825">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B5E66">
              <w:rPr>
                <w:rFonts w:ascii="Times" w:hAnsi="Times" w:cs="Times"/>
                <w:strike/>
                <w:color w:val="FF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1EF19C42" w14:textId="77777777" w:rsidR="00E0315C" w:rsidRDefault="00E0315C" w:rsidP="00983825">
            <w:pPr>
              <w:spacing w:after="0"/>
              <w:jc w:val="center"/>
              <w:rPr>
                <w:rFonts w:cs="Arial"/>
                <w:szCs w:val="22"/>
              </w:rPr>
            </w:pPr>
            <w:r w:rsidRPr="000F2A2D">
              <w:rPr>
                <w:rFonts w:ascii="Times" w:hAnsi="Times" w:cs="Times"/>
                <w:color w:val="C00000"/>
                <w:szCs w:val="18"/>
              </w:rPr>
              <w:t>&lt;omitted text&gt;</w:t>
            </w:r>
          </w:p>
        </w:tc>
      </w:tr>
    </w:tbl>
    <w:p w14:paraId="0EE6D6FA" w14:textId="77777777" w:rsidR="00E0315C" w:rsidRDefault="00E0315C" w:rsidP="00E0315C">
      <w:pPr>
        <w:ind w:left="360"/>
        <w:rPr>
          <w:color w:val="000000" w:themeColor="text1"/>
          <w:highlight w:val="yellow"/>
          <w:lang w:eastAsia="ja-JP"/>
        </w:rPr>
      </w:pPr>
    </w:p>
    <w:p w14:paraId="447CA517" w14:textId="7D16AB7B" w:rsidR="00FD3934" w:rsidRPr="003A74B1" w:rsidRDefault="00FD3934" w:rsidP="002921E9">
      <w:pPr>
        <w:pStyle w:val="Heading1"/>
        <w:rPr>
          <w:lang w:val="en-US"/>
        </w:rPr>
      </w:pPr>
      <w:r w:rsidRPr="003A74B1">
        <w:rPr>
          <w:lang w:val="en-US"/>
        </w:rPr>
        <w:t>References</w:t>
      </w:r>
    </w:p>
    <w:p w14:paraId="5AAF88C0" w14:textId="0B425310" w:rsidR="00CC2A98" w:rsidRPr="006F1734" w:rsidRDefault="00923F9F" w:rsidP="0085064E">
      <w:pPr>
        <w:pStyle w:val="ListParagraph"/>
        <w:numPr>
          <w:ilvl w:val="0"/>
          <w:numId w:val="12"/>
        </w:numPr>
        <w:tabs>
          <w:tab w:val="left" w:pos="360"/>
        </w:tabs>
        <w:spacing w:after="120"/>
        <w:ind w:left="426"/>
        <w:jc w:val="both"/>
        <w:rPr>
          <w:rFonts w:eastAsia="MS Mincho"/>
          <w:lang w:val="en-US" w:eastAsia="ja-JP"/>
        </w:rPr>
      </w:pPr>
      <w:bookmarkStart w:id="4" w:name="_Ref100325078"/>
      <w:r w:rsidRPr="00B61E0D">
        <w:rPr>
          <w:rFonts w:eastAsia="MS Mincho"/>
          <w:lang w:val="en-US" w:eastAsia="ja-JP"/>
        </w:rPr>
        <w:t>RP-2</w:t>
      </w:r>
      <w:r>
        <w:rPr>
          <w:rFonts w:eastAsia="MS Mincho"/>
          <w:lang w:val="en-US" w:eastAsia="ja-JP"/>
        </w:rPr>
        <w:t>3</w:t>
      </w:r>
      <w:r w:rsidR="005C2C87">
        <w:rPr>
          <w:rFonts w:eastAsia="MS Mincho"/>
          <w:lang w:val="en-US" w:eastAsia="ja-JP"/>
        </w:rPr>
        <w:t>3</w:t>
      </w:r>
      <w:r w:rsidR="00E75F8F">
        <w:rPr>
          <w:rFonts w:eastAsia="MS Mincho"/>
          <w:lang w:val="en-US" w:eastAsia="ja-JP"/>
        </w:rPr>
        <w:t>382</w:t>
      </w:r>
      <w:r w:rsidR="00CC2A98" w:rsidRPr="006F1734">
        <w:rPr>
          <w:rFonts w:eastAsia="MS Mincho"/>
          <w:lang w:val="en-US" w:eastAsia="ja-JP"/>
        </w:rPr>
        <w:t>, “</w:t>
      </w:r>
      <w:r w:rsidR="00E75F8F">
        <w:rPr>
          <w:rFonts w:eastAsia="MS Mincho"/>
          <w:lang w:val="en-US" w:eastAsia="ja-JP"/>
        </w:rPr>
        <w:t>Revised WID on Expanded and Improved NR Positioning</w:t>
      </w:r>
      <w:r w:rsidR="00CC2A98" w:rsidRPr="006F1734">
        <w:rPr>
          <w:rFonts w:eastAsia="MS Mincho"/>
          <w:lang w:val="en-US" w:eastAsia="ja-JP"/>
        </w:rPr>
        <w:t>”</w:t>
      </w:r>
      <w:bookmarkEnd w:id="4"/>
    </w:p>
    <w:p w14:paraId="31176702" w14:textId="4E9EE5BC" w:rsidR="00AF5213" w:rsidRPr="006F1734" w:rsidRDefault="00AF5213" w:rsidP="0085064E">
      <w:pPr>
        <w:pStyle w:val="ListParagraph"/>
        <w:numPr>
          <w:ilvl w:val="0"/>
          <w:numId w:val="12"/>
        </w:numPr>
        <w:tabs>
          <w:tab w:val="left" w:pos="360"/>
        </w:tabs>
        <w:spacing w:after="120"/>
        <w:ind w:left="426"/>
        <w:jc w:val="both"/>
        <w:rPr>
          <w:rFonts w:eastAsia="MS Mincho"/>
          <w:lang w:val="en-US" w:eastAsia="ja-JP"/>
        </w:rPr>
      </w:pPr>
      <w:bookmarkStart w:id="5" w:name="_Ref163033535"/>
      <w:r>
        <w:rPr>
          <w:rFonts w:eastAsia="MS Mincho"/>
          <w:lang w:val="en-US" w:eastAsia="ja-JP"/>
        </w:rPr>
        <w:t xml:space="preserve">R1-2401613, </w:t>
      </w:r>
      <w:r w:rsidR="00A9127F">
        <w:rPr>
          <w:rFonts w:eastAsia="MS Mincho"/>
          <w:lang w:val="en-US" w:eastAsia="ja-JP"/>
        </w:rPr>
        <w:t>“</w:t>
      </w:r>
      <w:r w:rsidR="00C01990" w:rsidRPr="00C01990">
        <w:rPr>
          <w:rFonts w:eastAsia="MS Mincho"/>
          <w:lang w:val="en-US" w:eastAsia="ja-JP"/>
        </w:rPr>
        <w:t>Final summary on Measurements and reporting for SL positioning</w:t>
      </w:r>
      <w:r w:rsidR="00A9127F">
        <w:rPr>
          <w:rFonts w:eastAsia="MS Mincho"/>
          <w:lang w:val="en-US" w:eastAsia="ja-JP"/>
        </w:rPr>
        <w:t>”</w:t>
      </w:r>
      <w:bookmarkEnd w:id="5"/>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FF50FE">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7590B" w14:textId="77777777" w:rsidR="00FF50FE" w:rsidRDefault="00FF50FE">
      <w:r>
        <w:separator/>
      </w:r>
    </w:p>
  </w:endnote>
  <w:endnote w:type="continuationSeparator" w:id="0">
    <w:p w14:paraId="3304BBE8" w14:textId="77777777" w:rsidR="00FF50FE" w:rsidRDefault="00FF50FE">
      <w:r>
        <w:continuationSeparator/>
      </w:r>
    </w:p>
  </w:endnote>
  <w:endnote w:type="continuationNotice" w:id="1">
    <w:p w14:paraId="1B4D75D4" w14:textId="77777777" w:rsidR="00FF50FE" w:rsidRDefault="00FF5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5C1F8" w14:textId="77777777" w:rsidR="00FF50FE" w:rsidRDefault="00FF50FE">
      <w:r>
        <w:separator/>
      </w:r>
    </w:p>
  </w:footnote>
  <w:footnote w:type="continuationSeparator" w:id="0">
    <w:p w14:paraId="2E6F7869" w14:textId="77777777" w:rsidR="00FF50FE" w:rsidRDefault="00FF50FE">
      <w:r>
        <w:continuationSeparator/>
      </w:r>
    </w:p>
  </w:footnote>
  <w:footnote w:type="continuationNotice" w:id="1">
    <w:p w14:paraId="79910815" w14:textId="77777777" w:rsidR="00FF50FE" w:rsidRDefault="00FF50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635A322A"/>
    <w:multiLevelType w:val="hybridMultilevel"/>
    <w:tmpl w:val="AC34B268"/>
    <w:lvl w:ilvl="0" w:tplc="5F0499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717"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5"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6"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625739183">
    <w:abstractNumId w:val="2"/>
  </w:num>
  <w:num w:numId="2" w16cid:durableId="1964732670">
    <w:abstractNumId w:val="8"/>
  </w:num>
  <w:num w:numId="3" w16cid:durableId="84617999">
    <w:abstractNumId w:val="16"/>
  </w:num>
  <w:num w:numId="4" w16cid:durableId="672225760">
    <w:abstractNumId w:val="9"/>
  </w:num>
  <w:num w:numId="5" w16cid:durableId="1770345593">
    <w:abstractNumId w:val="7"/>
  </w:num>
  <w:num w:numId="6" w16cid:durableId="1663269189">
    <w:abstractNumId w:val="1"/>
  </w:num>
  <w:num w:numId="7" w16cid:durableId="930823010">
    <w:abstractNumId w:val="14"/>
  </w:num>
  <w:num w:numId="8" w16cid:durableId="1280914714">
    <w:abstractNumId w:val="4"/>
  </w:num>
  <w:num w:numId="9" w16cid:durableId="1588345513">
    <w:abstractNumId w:val="15"/>
  </w:num>
  <w:num w:numId="10" w16cid:durableId="2128811152">
    <w:abstractNumId w:val="13"/>
  </w:num>
  <w:num w:numId="11" w16cid:durableId="1549410188">
    <w:abstractNumId w:val="5"/>
  </w:num>
  <w:num w:numId="12" w16cid:durableId="712577836">
    <w:abstractNumId w:val="3"/>
  </w:num>
  <w:num w:numId="13" w16cid:durableId="628823150">
    <w:abstractNumId w:val="12"/>
  </w:num>
  <w:num w:numId="14" w16cid:durableId="273707560">
    <w:abstractNumId w:val="11"/>
  </w:num>
  <w:num w:numId="15" w16cid:durableId="1157189908">
    <w:abstractNumId w:val="0"/>
  </w:num>
  <w:num w:numId="16" w16cid:durableId="1225137336">
    <w:abstractNumId w:val="12"/>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 w:numId="17" w16cid:durableId="936908821">
    <w:abstractNumId w:val="12"/>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 w:numId="18" w16cid:durableId="1958443707">
    <w:abstractNumId w:val="10"/>
  </w:num>
  <w:num w:numId="19" w16cid:durableId="1191147628">
    <w:abstractNumId w:val="6"/>
  </w:num>
  <w:num w:numId="20" w16cid:durableId="1924486517">
    <w:abstractNumId w:val="12"/>
    <w:lvlOverride w:ilvl="0">
      <w:startOverride w:val="4"/>
    </w:lvlOverride>
    <w:lvlOverride w:ilvl="1">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5F31"/>
    <w:rsid w:val="0000626F"/>
    <w:rsid w:val="00006559"/>
    <w:rsid w:val="000065D9"/>
    <w:rsid w:val="000068C6"/>
    <w:rsid w:val="00006A9E"/>
    <w:rsid w:val="00006BB1"/>
    <w:rsid w:val="00006DB3"/>
    <w:rsid w:val="00006DE9"/>
    <w:rsid w:val="000072EB"/>
    <w:rsid w:val="000074C4"/>
    <w:rsid w:val="0000759D"/>
    <w:rsid w:val="00007649"/>
    <w:rsid w:val="00010017"/>
    <w:rsid w:val="00010102"/>
    <w:rsid w:val="00010547"/>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5F62"/>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6C9"/>
    <w:rsid w:val="00017BA3"/>
    <w:rsid w:val="00017E20"/>
    <w:rsid w:val="00017EDA"/>
    <w:rsid w:val="00020012"/>
    <w:rsid w:val="0002059E"/>
    <w:rsid w:val="000205CB"/>
    <w:rsid w:val="0002060E"/>
    <w:rsid w:val="00020935"/>
    <w:rsid w:val="00020A57"/>
    <w:rsid w:val="00020C30"/>
    <w:rsid w:val="000211B5"/>
    <w:rsid w:val="000215D4"/>
    <w:rsid w:val="000216AE"/>
    <w:rsid w:val="000218DB"/>
    <w:rsid w:val="0002193D"/>
    <w:rsid w:val="00021942"/>
    <w:rsid w:val="00021990"/>
    <w:rsid w:val="00021D44"/>
    <w:rsid w:val="00021DD4"/>
    <w:rsid w:val="00021ECE"/>
    <w:rsid w:val="00022660"/>
    <w:rsid w:val="00022684"/>
    <w:rsid w:val="00022790"/>
    <w:rsid w:val="00022C9F"/>
    <w:rsid w:val="00022EE7"/>
    <w:rsid w:val="00023059"/>
    <w:rsid w:val="000233CF"/>
    <w:rsid w:val="000234F7"/>
    <w:rsid w:val="00023606"/>
    <w:rsid w:val="00023774"/>
    <w:rsid w:val="000239E6"/>
    <w:rsid w:val="00023DCF"/>
    <w:rsid w:val="00023E1C"/>
    <w:rsid w:val="00023F7A"/>
    <w:rsid w:val="000240FE"/>
    <w:rsid w:val="000241E1"/>
    <w:rsid w:val="000244C6"/>
    <w:rsid w:val="00024A3F"/>
    <w:rsid w:val="00024B53"/>
    <w:rsid w:val="00024BC3"/>
    <w:rsid w:val="00024BD0"/>
    <w:rsid w:val="00024D00"/>
    <w:rsid w:val="00025533"/>
    <w:rsid w:val="00025573"/>
    <w:rsid w:val="00025B5C"/>
    <w:rsid w:val="00025C24"/>
    <w:rsid w:val="00025D50"/>
    <w:rsid w:val="00026065"/>
    <w:rsid w:val="0002616D"/>
    <w:rsid w:val="000261BE"/>
    <w:rsid w:val="000264C3"/>
    <w:rsid w:val="000265B1"/>
    <w:rsid w:val="000265D7"/>
    <w:rsid w:val="0002674F"/>
    <w:rsid w:val="00026944"/>
    <w:rsid w:val="000269F3"/>
    <w:rsid w:val="000271C5"/>
    <w:rsid w:val="0002766A"/>
    <w:rsid w:val="00027A38"/>
    <w:rsid w:val="00027BB9"/>
    <w:rsid w:val="00027BCE"/>
    <w:rsid w:val="00027CAF"/>
    <w:rsid w:val="00027D6E"/>
    <w:rsid w:val="00027F0D"/>
    <w:rsid w:val="0003008B"/>
    <w:rsid w:val="0003031C"/>
    <w:rsid w:val="000304CE"/>
    <w:rsid w:val="00030588"/>
    <w:rsid w:val="000305C7"/>
    <w:rsid w:val="000306A2"/>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C5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26B"/>
    <w:rsid w:val="000353D3"/>
    <w:rsid w:val="00035BDA"/>
    <w:rsid w:val="00035E68"/>
    <w:rsid w:val="00036189"/>
    <w:rsid w:val="0003660C"/>
    <w:rsid w:val="000367A2"/>
    <w:rsid w:val="000367D8"/>
    <w:rsid w:val="00036A4E"/>
    <w:rsid w:val="00036E2F"/>
    <w:rsid w:val="0003709D"/>
    <w:rsid w:val="000374DF"/>
    <w:rsid w:val="00037887"/>
    <w:rsid w:val="00037A60"/>
    <w:rsid w:val="00037AC8"/>
    <w:rsid w:val="00037B87"/>
    <w:rsid w:val="00037CCA"/>
    <w:rsid w:val="00037D6A"/>
    <w:rsid w:val="00037DDA"/>
    <w:rsid w:val="00040136"/>
    <w:rsid w:val="000403A2"/>
    <w:rsid w:val="000407B4"/>
    <w:rsid w:val="0004085E"/>
    <w:rsid w:val="00040C59"/>
    <w:rsid w:val="00040E5A"/>
    <w:rsid w:val="00040F14"/>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B4"/>
    <w:rsid w:val="00042AA3"/>
    <w:rsid w:val="00042BC3"/>
    <w:rsid w:val="00042DB1"/>
    <w:rsid w:val="00043475"/>
    <w:rsid w:val="000436AC"/>
    <w:rsid w:val="00043852"/>
    <w:rsid w:val="00043886"/>
    <w:rsid w:val="00043A1C"/>
    <w:rsid w:val="00043B31"/>
    <w:rsid w:val="00043CB2"/>
    <w:rsid w:val="00043D40"/>
    <w:rsid w:val="0004410E"/>
    <w:rsid w:val="0004434D"/>
    <w:rsid w:val="00044A8D"/>
    <w:rsid w:val="0004538B"/>
    <w:rsid w:val="000453E1"/>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C53"/>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249"/>
    <w:rsid w:val="00057630"/>
    <w:rsid w:val="00057992"/>
    <w:rsid w:val="00060297"/>
    <w:rsid w:val="00060647"/>
    <w:rsid w:val="0006099A"/>
    <w:rsid w:val="00060EAB"/>
    <w:rsid w:val="00060F89"/>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496"/>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09"/>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16D"/>
    <w:rsid w:val="00073503"/>
    <w:rsid w:val="00073A24"/>
    <w:rsid w:val="00073B92"/>
    <w:rsid w:val="00073BCC"/>
    <w:rsid w:val="000743CA"/>
    <w:rsid w:val="0007444E"/>
    <w:rsid w:val="00074659"/>
    <w:rsid w:val="0007482E"/>
    <w:rsid w:val="00074AE4"/>
    <w:rsid w:val="00074CB7"/>
    <w:rsid w:val="00075107"/>
    <w:rsid w:val="0007594B"/>
    <w:rsid w:val="000759AA"/>
    <w:rsid w:val="00075A1D"/>
    <w:rsid w:val="00075B0A"/>
    <w:rsid w:val="00075BAC"/>
    <w:rsid w:val="00075DF8"/>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BA6"/>
    <w:rsid w:val="00080080"/>
    <w:rsid w:val="000801D9"/>
    <w:rsid w:val="000807B7"/>
    <w:rsid w:val="00080E89"/>
    <w:rsid w:val="00081171"/>
    <w:rsid w:val="000812BC"/>
    <w:rsid w:val="00081387"/>
    <w:rsid w:val="00081B44"/>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09C"/>
    <w:rsid w:val="00085115"/>
    <w:rsid w:val="00085221"/>
    <w:rsid w:val="00085435"/>
    <w:rsid w:val="00085458"/>
    <w:rsid w:val="000855F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704"/>
    <w:rsid w:val="00087883"/>
    <w:rsid w:val="0008790D"/>
    <w:rsid w:val="00087C0A"/>
    <w:rsid w:val="00087E05"/>
    <w:rsid w:val="00087E56"/>
    <w:rsid w:val="0009066E"/>
    <w:rsid w:val="00090861"/>
    <w:rsid w:val="00090BDB"/>
    <w:rsid w:val="00090DBB"/>
    <w:rsid w:val="00090EBC"/>
    <w:rsid w:val="00090F32"/>
    <w:rsid w:val="00091A24"/>
    <w:rsid w:val="00091DD6"/>
    <w:rsid w:val="00091E5E"/>
    <w:rsid w:val="00091F46"/>
    <w:rsid w:val="000922AD"/>
    <w:rsid w:val="000924A5"/>
    <w:rsid w:val="000928ED"/>
    <w:rsid w:val="00092A56"/>
    <w:rsid w:val="00092A7E"/>
    <w:rsid w:val="000931D3"/>
    <w:rsid w:val="000932BC"/>
    <w:rsid w:val="000932DB"/>
    <w:rsid w:val="000932E8"/>
    <w:rsid w:val="00093308"/>
    <w:rsid w:val="000934C2"/>
    <w:rsid w:val="00093520"/>
    <w:rsid w:val="0009356D"/>
    <w:rsid w:val="00093985"/>
    <w:rsid w:val="00093F74"/>
    <w:rsid w:val="00093F86"/>
    <w:rsid w:val="00094219"/>
    <w:rsid w:val="0009433C"/>
    <w:rsid w:val="000944C9"/>
    <w:rsid w:val="000947AA"/>
    <w:rsid w:val="00094A51"/>
    <w:rsid w:val="00094AE6"/>
    <w:rsid w:val="00094E32"/>
    <w:rsid w:val="00094FF5"/>
    <w:rsid w:val="000952C4"/>
    <w:rsid w:val="00095469"/>
    <w:rsid w:val="00095766"/>
    <w:rsid w:val="00095819"/>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4F0"/>
    <w:rsid w:val="000976AE"/>
    <w:rsid w:val="00097865"/>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DE3"/>
    <w:rsid w:val="000B3E25"/>
    <w:rsid w:val="000B3F94"/>
    <w:rsid w:val="000B4283"/>
    <w:rsid w:val="000B47DA"/>
    <w:rsid w:val="000B4C44"/>
    <w:rsid w:val="000B4FA3"/>
    <w:rsid w:val="000B5282"/>
    <w:rsid w:val="000B5306"/>
    <w:rsid w:val="000B5524"/>
    <w:rsid w:val="000B5673"/>
    <w:rsid w:val="000B5875"/>
    <w:rsid w:val="000B5B02"/>
    <w:rsid w:val="000B5C74"/>
    <w:rsid w:val="000B5E24"/>
    <w:rsid w:val="000B64B0"/>
    <w:rsid w:val="000B64E9"/>
    <w:rsid w:val="000B64FA"/>
    <w:rsid w:val="000B674F"/>
    <w:rsid w:val="000B6A1C"/>
    <w:rsid w:val="000B6B94"/>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022"/>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1FB"/>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534"/>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2BC"/>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E9D"/>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7E2"/>
    <w:rsid w:val="000E08D7"/>
    <w:rsid w:val="000E0B77"/>
    <w:rsid w:val="000E0BC8"/>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67A"/>
    <w:rsid w:val="000E3A65"/>
    <w:rsid w:val="000E3BA0"/>
    <w:rsid w:val="000E3BFF"/>
    <w:rsid w:val="000E3DEF"/>
    <w:rsid w:val="000E41A9"/>
    <w:rsid w:val="000E4871"/>
    <w:rsid w:val="000E5108"/>
    <w:rsid w:val="000E516A"/>
    <w:rsid w:val="000E536E"/>
    <w:rsid w:val="000E537D"/>
    <w:rsid w:val="000E53D3"/>
    <w:rsid w:val="000E5531"/>
    <w:rsid w:val="000E5536"/>
    <w:rsid w:val="000E5855"/>
    <w:rsid w:val="000E58A9"/>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537"/>
    <w:rsid w:val="000F1703"/>
    <w:rsid w:val="000F1850"/>
    <w:rsid w:val="000F19F7"/>
    <w:rsid w:val="000F1A47"/>
    <w:rsid w:val="000F2176"/>
    <w:rsid w:val="000F26FF"/>
    <w:rsid w:val="000F2A2D"/>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BF8"/>
    <w:rsid w:val="000F5E0C"/>
    <w:rsid w:val="000F5FB6"/>
    <w:rsid w:val="000F6167"/>
    <w:rsid w:val="000F666C"/>
    <w:rsid w:val="000F6873"/>
    <w:rsid w:val="000F7191"/>
    <w:rsid w:val="000F7230"/>
    <w:rsid w:val="000F743E"/>
    <w:rsid w:val="000F79A0"/>
    <w:rsid w:val="000F79D6"/>
    <w:rsid w:val="000F7BBA"/>
    <w:rsid w:val="000F7CBD"/>
    <w:rsid w:val="000F7DA3"/>
    <w:rsid w:val="000F7EDF"/>
    <w:rsid w:val="000F7F21"/>
    <w:rsid w:val="001001EC"/>
    <w:rsid w:val="00100266"/>
    <w:rsid w:val="001003BA"/>
    <w:rsid w:val="00100487"/>
    <w:rsid w:val="001005D2"/>
    <w:rsid w:val="001007E6"/>
    <w:rsid w:val="001008E4"/>
    <w:rsid w:val="00100A49"/>
    <w:rsid w:val="00100D8B"/>
    <w:rsid w:val="00100DD7"/>
    <w:rsid w:val="00100E7C"/>
    <w:rsid w:val="00100ED4"/>
    <w:rsid w:val="00100F5F"/>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CF5"/>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8"/>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6A93"/>
    <w:rsid w:val="0010734E"/>
    <w:rsid w:val="001073D6"/>
    <w:rsid w:val="00107408"/>
    <w:rsid w:val="00107510"/>
    <w:rsid w:val="001075D3"/>
    <w:rsid w:val="00107665"/>
    <w:rsid w:val="001076E1"/>
    <w:rsid w:val="001076F3"/>
    <w:rsid w:val="00107765"/>
    <w:rsid w:val="001078F4"/>
    <w:rsid w:val="00107C49"/>
    <w:rsid w:val="00110178"/>
    <w:rsid w:val="0011035C"/>
    <w:rsid w:val="0011044D"/>
    <w:rsid w:val="00110566"/>
    <w:rsid w:val="00110719"/>
    <w:rsid w:val="00110AEB"/>
    <w:rsid w:val="00110C17"/>
    <w:rsid w:val="00110D50"/>
    <w:rsid w:val="00111060"/>
    <w:rsid w:val="001110F8"/>
    <w:rsid w:val="0011133D"/>
    <w:rsid w:val="00111385"/>
    <w:rsid w:val="00111621"/>
    <w:rsid w:val="00111631"/>
    <w:rsid w:val="0011163A"/>
    <w:rsid w:val="00111664"/>
    <w:rsid w:val="001116C3"/>
    <w:rsid w:val="00111AED"/>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688"/>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17EB8"/>
    <w:rsid w:val="00117ED1"/>
    <w:rsid w:val="00120122"/>
    <w:rsid w:val="001202F7"/>
    <w:rsid w:val="0012030D"/>
    <w:rsid w:val="00120CCE"/>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90B"/>
    <w:rsid w:val="00126A4A"/>
    <w:rsid w:val="00126E18"/>
    <w:rsid w:val="00126F1D"/>
    <w:rsid w:val="00127009"/>
    <w:rsid w:val="0012714F"/>
    <w:rsid w:val="001274F0"/>
    <w:rsid w:val="001277FA"/>
    <w:rsid w:val="00127876"/>
    <w:rsid w:val="001279F8"/>
    <w:rsid w:val="00127B76"/>
    <w:rsid w:val="00127C2C"/>
    <w:rsid w:val="00130847"/>
    <w:rsid w:val="001308B4"/>
    <w:rsid w:val="00130B88"/>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6F0"/>
    <w:rsid w:val="00132744"/>
    <w:rsid w:val="00132AE1"/>
    <w:rsid w:val="00132D3D"/>
    <w:rsid w:val="00133058"/>
    <w:rsid w:val="00133183"/>
    <w:rsid w:val="00133189"/>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29D"/>
    <w:rsid w:val="001365CB"/>
    <w:rsid w:val="0013666D"/>
    <w:rsid w:val="0013687E"/>
    <w:rsid w:val="00136EEE"/>
    <w:rsid w:val="00137262"/>
    <w:rsid w:val="00137323"/>
    <w:rsid w:val="00137577"/>
    <w:rsid w:val="001375BC"/>
    <w:rsid w:val="0013790F"/>
    <w:rsid w:val="00137AEB"/>
    <w:rsid w:val="00137D78"/>
    <w:rsid w:val="00137F4B"/>
    <w:rsid w:val="00140006"/>
    <w:rsid w:val="00140137"/>
    <w:rsid w:val="00140332"/>
    <w:rsid w:val="00140456"/>
    <w:rsid w:val="001406CE"/>
    <w:rsid w:val="0014080B"/>
    <w:rsid w:val="00140A92"/>
    <w:rsid w:val="00140B73"/>
    <w:rsid w:val="001412A7"/>
    <w:rsid w:val="001414D1"/>
    <w:rsid w:val="00141776"/>
    <w:rsid w:val="001419AA"/>
    <w:rsid w:val="00141B3E"/>
    <w:rsid w:val="00141D5B"/>
    <w:rsid w:val="00141E24"/>
    <w:rsid w:val="00141FA8"/>
    <w:rsid w:val="00142181"/>
    <w:rsid w:val="0014267A"/>
    <w:rsid w:val="00142908"/>
    <w:rsid w:val="00142970"/>
    <w:rsid w:val="00142AD6"/>
    <w:rsid w:val="0014328D"/>
    <w:rsid w:val="001432F2"/>
    <w:rsid w:val="00143809"/>
    <w:rsid w:val="00143C99"/>
    <w:rsid w:val="00143F92"/>
    <w:rsid w:val="001443DC"/>
    <w:rsid w:val="0014464C"/>
    <w:rsid w:val="00144747"/>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AB"/>
    <w:rsid w:val="001529DE"/>
    <w:rsid w:val="00152BB8"/>
    <w:rsid w:val="00152BBF"/>
    <w:rsid w:val="00152BE8"/>
    <w:rsid w:val="00152D71"/>
    <w:rsid w:val="00152E88"/>
    <w:rsid w:val="00152EC1"/>
    <w:rsid w:val="00153033"/>
    <w:rsid w:val="0015319F"/>
    <w:rsid w:val="00153463"/>
    <w:rsid w:val="001536F7"/>
    <w:rsid w:val="0015377D"/>
    <w:rsid w:val="00153AC8"/>
    <w:rsid w:val="00153B26"/>
    <w:rsid w:val="00153EA0"/>
    <w:rsid w:val="00153FD4"/>
    <w:rsid w:val="0015416E"/>
    <w:rsid w:val="00154391"/>
    <w:rsid w:val="0015464A"/>
    <w:rsid w:val="001546F3"/>
    <w:rsid w:val="001547D1"/>
    <w:rsid w:val="0015489C"/>
    <w:rsid w:val="00154A81"/>
    <w:rsid w:val="00154A98"/>
    <w:rsid w:val="00154CBD"/>
    <w:rsid w:val="00154CC5"/>
    <w:rsid w:val="00154E6E"/>
    <w:rsid w:val="00154F3D"/>
    <w:rsid w:val="00154F9C"/>
    <w:rsid w:val="00155103"/>
    <w:rsid w:val="00155267"/>
    <w:rsid w:val="0015544F"/>
    <w:rsid w:val="00155571"/>
    <w:rsid w:val="001557C8"/>
    <w:rsid w:val="001559AB"/>
    <w:rsid w:val="00155B35"/>
    <w:rsid w:val="00155EEB"/>
    <w:rsid w:val="00155F64"/>
    <w:rsid w:val="001560F1"/>
    <w:rsid w:val="00156394"/>
    <w:rsid w:val="001563B7"/>
    <w:rsid w:val="001563B9"/>
    <w:rsid w:val="00156426"/>
    <w:rsid w:val="001565FC"/>
    <w:rsid w:val="0015669C"/>
    <w:rsid w:val="00156CBC"/>
    <w:rsid w:val="00156F8B"/>
    <w:rsid w:val="0015709E"/>
    <w:rsid w:val="00157286"/>
    <w:rsid w:val="00157784"/>
    <w:rsid w:val="001579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CF9"/>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67EBB"/>
    <w:rsid w:val="0017052A"/>
    <w:rsid w:val="00170662"/>
    <w:rsid w:val="001706E3"/>
    <w:rsid w:val="0017070D"/>
    <w:rsid w:val="001707D2"/>
    <w:rsid w:val="00170914"/>
    <w:rsid w:val="00170A88"/>
    <w:rsid w:val="00170B3C"/>
    <w:rsid w:val="00170CE6"/>
    <w:rsid w:val="00170D70"/>
    <w:rsid w:val="001712B7"/>
    <w:rsid w:val="001713F7"/>
    <w:rsid w:val="001719F8"/>
    <w:rsid w:val="001721DC"/>
    <w:rsid w:val="0017222D"/>
    <w:rsid w:val="0017249B"/>
    <w:rsid w:val="00172578"/>
    <w:rsid w:val="00172606"/>
    <w:rsid w:val="00172623"/>
    <w:rsid w:val="00172653"/>
    <w:rsid w:val="001728E6"/>
    <w:rsid w:val="00172A39"/>
    <w:rsid w:val="00172A7D"/>
    <w:rsid w:val="00172D0C"/>
    <w:rsid w:val="00172F84"/>
    <w:rsid w:val="00172FE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C87"/>
    <w:rsid w:val="00175F57"/>
    <w:rsid w:val="0017614D"/>
    <w:rsid w:val="0017625C"/>
    <w:rsid w:val="00176538"/>
    <w:rsid w:val="0017674F"/>
    <w:rsid w:val="00176BA9"/>
    <w:rsid w:val="00176D2D"/>
    <w:rsid w:val="00176FD7"/>
    <w:rsid w:val="001771D9"/>
    <w:rsid w:val="001771EF"/>
    <w:rsid w:val="0017722F"/>
    <w:rsid w:val="0017727E"/>
    <w:rsid w:val="00177497"/>
    <w:rsid w:val="001774F8"/>
    <w:rsid w:val="00177664"/>
    <w:rsid w:val="001776E8"/>
    <w:rsid w:val="001776EC"/>
    <w:rsid w:val="00177884"/>
    <w:rsid w:val="001779E5"/>
    <w:rsid w:val="001779F1"/>
    <w:rsid w:val="00177E80"/>
    <w:rsid w:val="00180087"/>
    <w:rsid w:val="00180143"/>
    <w:rsid w:val="001802CA"/>
    <w:rsid w:val="0018034D"/>
    <w:rsid w:val="0018053C"/>
    <w:rsid w:val="001807E8"/>
    <w:rsid w:val="00180921"/>
    <w:rsid w:val="0018093D"/>
    <w:rsid w:val="00180CCD"/>
    <w:rsid w:val="00180F01"/>
    <w:rsid w:val="0018129E"/>
    <w:rsid w:val="00181794"/>
    <w:rsid w:val="00181899"/>
    <w:rsid w:val="00181C26"/>
    <w:rsid w:val="00181CB1"/>
    <w:rsid w:val="00181D6F"/>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33C"/>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3AC"/>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80"/>
    <w:rsid w:val="001A219B"/>
    <w:rsid w:val="001A2641"/>
    <w:rsid w:val="001A2B4E"/>
    <w:rsid w:val="001A2C97"/>
    <w:rsid w:val="001A2CC3"/>
    <w:rsid w:val="001A3290"/>
    <w:rsid w:val="001A36B5"/>
    <w:rsid w:val="001A396F"/>
    <w:rsid w:val="001A3A08"/>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3A"/>
    <w:rsid w:val="001B1037"/>
    <w:rsid w:val="001B1053"/>
    <w:rsid w:val="001B1181"/>
    <w:rsid w:val="001B1818"/>
    <w:rsid w:val="001B185B"/>
    <w:rsid w:val="001B195D"/>
    <w:rsid w:val="001B1A86"/>
    <w:rsid w:val="001B1BBC"/>
    <w:rsid w:val="001B228C"/>
    <w:rsid w:val="001B24E3"/>
    <w:rsid w:val="001B280E"/>
    <w:rsid w:val="001B2BF4"/>
    <w:rsid w:val="001B2CC7"/>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CD5"/>
    <w:rsid w:val="001B5FE1"/>
    <w:rsid w:val="001B656A"/>
    <w:rsid w:val="001B65E0"/>
    <w:rsid w:val="001B6BA0"/>
    <w:rsid w:val="001B6DC3"/>
    <w:rsid w:val="001B6DF5"/>
    <w:rsid w:val="001B7033"/>
    <w:rsid w:val="001B74E0"/>
    <w:rsid w:val="001B75A8"/>
    <w:rsid w:val="001B7868"/>
    <w:rsid w:val="001B78C1"/>
    <w:rsid w:val="001B7B29"/>
    <w:rsid w:val="001B7D53"/>
    <w:rsid w:val="001B7DC5"/>
    <w:rsid w:val="001B7E79"/>
    <w:rsid w:val="001C0391"/>
    <w:rsid w:val="001C0611"/>
    <w:rsid w:val="001C0BEA"/>
    <w:rsid w:val="001C0C0B"/>
    <w:rsid w:val="001C0EBF"/>
    <w:rsid w:val="001C1403"/>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9DC"/>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B3E"/>
    <w:rsid w:val="001C6E7E"/>
    <w:rsid w:val="001C6EE4"/>
    <w:rsid w:val="001C75E2"/>
    <w:rsid w:val="001C76C1"/>
    <w:rsid w:val="001C777A"/>
    <w:rsid w:val="001C78F9"/>
    <w:rsid w:val="001C7C70"/>
    <w:rsid w:val="001C7F15"/>
    <w:rsid w:val="001D02C6"/>
    <w:rsid w:val="001D03D3"/>
    <w:rsid w:val="001D0592"/>
    <w:rsid w:val="001D0973"/>
    <w:rsid w:val="001D09D2"/>
    <w:rsid w:val="001D0CD2"/>
    <w:rsid w:val="001D0D43"/>
    <w:rsid w:val="001D0DB8"/>
    <w:rsid w:val="001D0DC4"/>
    <w:rsid w:val="001D0E62"/>
    <w:rsid w:val="001D1062"/>
    <w:rsid w:val="001D10AA"/>
    <w:rsid w:val="001D1128"/>
    <w:rsid w:val="001D124E"/>
    <w:rsid w:val="001D1312"/>
    <w:rsid w:val="001D17D6"/>
    <w:rsid w:val="001D17F7"/>
    <w:rsid w:val="001D1B24"/>
    <w:rsid w:val="001D1C0B"/>
    <w:rsid w:val="001D1D0C"/>
    <w:rsid w:val="001D1E5C"/>
    <w:rsid w:val="001D1E64"/>
    <w:rsid w:val="001D1FA0"/>
    <w:rsid w:val="001D225A"/>
    <w:rsid w:val="001D2395"/>
    <w:rsid w:val="001D240E"/>
    <w:rsid w:val="001D2820"/>
    <w:rsid w:val="001D2B33"/>
    <w:rsid w:val="001D2ECA"/>
    <w:rsid w:val="001D3144"/>
    <w:rsid w:val="001D349D"/>
    <w:rsid w:val="001D35DE"/>
    <w:rsid w:val="001D35FE"/>
    <w:rsid w:val="001D3831"/>
    <w:rsid w:val="001D38FD"/>
    <w:rsid w:val="001D3956"/>
    <w:rsid w:val="001D3B95"/>
    <w:rsid w:val="001D3CA6"/>
    <w:rsid w:val="001D3CB6"/>
    <w:rsid w:val="001D3FB6"/>
    <w:rsid w:val="001D41AD"/>
    <w:rsid w:val="001D45F6"/>
    <w:rsid w:val="001D4722"/>
    <w:rsid w:val="001D4B4E"/>
    <w:rsid w:val="001D4D5C"/>
    <w:rsid w:val="001D4F3D"/>
    <w:rsid w:val="001D4FE3"/>
    <w:rsid w:val="001D5039"/>
    <w:rsid w:val="001D52BE"/>
    <w:rsid w:val="001D5E52"/>
    <w:rsid w:val="001D5F88"/>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267"/>
    <w:rsid w:val="001E1406"/>
    <w:rsid w:val="001E14B3"/>
    <w:rsid w:val="001E1C9C"/>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08F"/>
    <w:rsid w:val="001E71DF"/>
    <w:rsid w:val="001E7210"/>
    <w:rsid w:val="001E7260"/>
    <w:rsid w:val="001E7837"/>
    <w:rsid w:val="001E7C8E"/>
    <w:rsid w:val="001F0029"/>
    <w:rsid w:val="001F0156"/>
    <w:rsid w:val="001F02B8"/>
    <w:rsid w:val="001F0383"/>
    <w:rsid w:val="001F0A21"/>
    <w:rsid w:val="001F0A3E"/>
    <w:rsid w:val="001F0F51"/>
    <w:rsid w:val="001F117C"/>
    <w:rsid w:val="001F1555"/>
    <w:rsid w:val="001F16D2"/>
    <w:rsid w:val="001F1951"/>
    <w:rsid w:val="001F19F5"/>
    <w:rsid w:val="001F1E12"/>
    <w:rsid w:val="001F1E70"/>
    <w:rsid w:val="001F1EC6"/>
    <w:rsid w:val="001F2124"/>
    <w:rsid w:val="001F2372"/>
    <w:rsid w:val="001F25E8"/>
    <w:rsid w:val="001F268A"/>
    <w:rsid w:val="001F2A23"/>
    <w:rsid w:val="001F2DDD"/>
    <w:rsid w:val="001F30EF"/>
    <w:rsid w:val="001F3131"/>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6BC1"/>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C1B"/>
    <w:rsid w:val="00202F91"/>
    <w:rsid w:val="00203289"/>
    <w:rsid w:val="002032EE"/>
    <w:rsid w:val="002033F0"/>
    <w:rsid w:val="00203461"/>
    <w:rsid w:val="002037A4"/>
    <w:rsid w:val="00203965"/>
    <w:rsid w:val="00203D34"/>
    <w:rsid w:val="00203E67"/>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F9A"/>
    <w:rsid w:val="002144B8"/>
    <w:rsid w:val="00214590"/>
    <w:rsid w:val="002146EC"/>
    <w:rsid w:val="002149AF"/>
    <w:rsid w:val="00214D08"/>
    <w:rsid w:val="00214F4D"/>
    <w:rsid w:val="0021508F"/>
    <w:rsid w:val="002151FD"/>
    <w:rsid w:val="0021523F"/>
    <w:rsid w:val="00215514"/>
    <w:rsid w:val="002157EE"/>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2B90"/>
    <w:rsid w:val="002230D2"/>
    <w:rsid w:val="002235A8"/>
    <w:rsid w:val="00223A75"/>
    <w:rsid w:val="00223D33"/>
    <w:rsid w:val="00223DEC"/>
    <w:rsid w:val="00223E0D"/>
    <w:rsid w:val="0022436C"/>
    <w:rsid w:val="0022472B"/>
    <w:rsid w:val="00224A2C"/>
    <w:rsid w:val="00224D55"/>
    <w:rsid w:val="00224F0E"/>
    <w:rsid w:val="0022511E"/>
    <w:rsid w:val="00225164"/>
    <w:rsid w:val="0022530C"/>
    <w:rsid w:val="002253F5"/>
    <w:rsid w:val="00225413"/>
    <w:rsid w:val="00225669"/>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FB"/>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788"/>
    <w:rsid w:val="0023682E"/>
    <w:rsid w:val="0023695B"/>
    <w:rsid w:val="00236A8B"/>
    <w:rsid w:val="002373F4"/>
    <w:rsid w:val="0023752B"/>
    <w:rsid w:val="00237557"/>
    <w:rsid w:val="00237610"/>
    <w:rsid w:val="002376E0"/>
    <w:rsid w:val="00237812"/>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1D"/>
    <w:rsid w:val="002416CA"/>
    <w:rsid w:val="00241C96"/>
    <w:rsid w:val="00241EED"/>
    <w:rsid w:val="0024235A"/>
    <w:rsid w:val="00242503"/>
    <w:rsid w:val="0024260E"/>
    <w:rsid w:val="0024267D"/>
    <w:rsid w:val="002426C0"/>
    <w:rsid w:val="002427D6"/>
    <w:rsid w:val="002427E7"/>
    <w:rsid w:val="002427E8"/>
    <w:rsid w:val="002428E2"/>
    <w:rsid w:val="00242CDB"/>
    <w:rsid w:val="00243154"/>
    <w:rsid w:val="0024323F"/>
    <w:rsid w:val="0024330B"/>
    <w:rsid w:val="00243325"/>
    <w:rsid w:val="0024336B"/>
    <w:rsid w:val="00243A29"/>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1FB"/>
    <w:rsid w:val="00250286"/>
    <w:rsid w:val="002505FF"/>
    <w:rsid w:val="00250B0B"/>
    <w:rsid w:val="00250C10"/>
    <w:rsid w:val="002510B6"/>
    <w:rsid w:val="002510D9"/>
    <w:rsid w:val="002511D3"/>
    <w:rsid w:val="00251510"/>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68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6B3"/>
    <w:rsid w:val="00261709"/>
    <w:rsid w:val="00261746"/>
    <w:rsid w:val="002617B7"/>
    <w:rsid w:val="002617F8"/>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41E"/>
    <w:rsid w:val="0026555B"/>
    <w:rsid w:val="00265584"/>
    <w:rsid w:val="00265917"/>
    <w:rsid w:val="00265A74"/>
    <w:rsid w:val="00265C0B"/>
    <w:rsid w:val="00265C20"/>
    <w:rsid w:val="00266288"/>
    <w:rsid w:val="002664C3"/>
    <w:rsid w:val="00266515"/>
    <w:rsid w:val="00266597"/>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097"/>
    <w:rsid w:val="0027114C"/>
    <w:rsid w:val="00271253"/>
    <w:rsid w:val="0027152B"/>
    <w:rsid w:val="0027185A"/>
    <w:rsid w:val="002718B6"/>
    <w:rsid w:val="002719FF"/>
    <w:rsid w:val="002720DC"/>
    <w:rsid w:val="0027223E"/>
    <w:rsid w:val="00272248"/>
    <w:rsid w:val="00272452"/>
    <w:rsid w:val="00272457"/>
    <w:rsid w:val="002725D6"/>
    <w:rsid w:val="0027279F"/>
    <w:rsid w:val="00272931"/>
    <w:rsid w:val="00272CD9"/>
    <w:rsid w:val="00272D82"/>
    <w:rsid w:val="00272D86"/>
    <w:rsid w:val="00272E31"/>
    <w:rsid w:val="0027331C"/>
    <w:rsid w:val="0027377F"/>
    <w:rsid w:val="00273C71"/>
    <w:rsid w:val="00273FCE"/>
    <w:rsid w:val="0027401B"/>
    <w:rsid w:val="00274214"/>
    <w:rsid w:val="00274385"/>
    <w:rsid w:val="00274492"/>
    <w:rsid w:val="0027453D"/>
    <w:rsid w:val="002746D2"/>
    <w:rsid w:val="00274751"/>
    <w:rsid w:val="0027495E"/>
    <w:rsid w:val="00274CD5"/>
    <w:rsid w:val="00274EC7"/>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3C80"/>
    <w:rsid w:val="00284179"/>
    <w:rsid w:val="00284181"/>
    <w:rsid w:val="002842DE"/>
    <w:rsid w:val="00284554"/>
    <w:rsid w:val="00284646"/>
    <w:rsid w:val="0028467C"/>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1FF"/>
    <w:rsid w:val="002873BF"/>
    <w:rsid w:val="002873CD"/>
    <w:rsid w:val="0028763F"/>
    <w:rsid w:val="00287705"/>
    <w:rsid w:val="002900EB"/>
    <w:rsid w:val="0029036F"/>
    <w:rsid w:val="0029060B"/>
    <w:rsid w:val="00290A75"/>
    <w:rsid w:val="00290AD6"/>
    <w:rsid w:val="00290FA7"/>
    <w:rsid w:val="00290FCF"/>
    <w:rsid w:val="00291165"/>
    <w:rsid w:val="002911B4"/>
    <w:rsid w:val="002911DE"/>
    <w:rsid w:val="00291225"/>
    <w:rsid w:val="0029144F"/>
    <w:rsid w:val="002914AA"/>
    <w:rsid w:val="00291540"/>
    <w:rsid w:val="00291A09"/>
    <w:rsid w:val="00291B25"/>
    <w:rsid w:val="00291E10"/>
    <w:rsid w:val="002921E9"/>
    <w:rsid w:val="002922A9"/>
    <w:rsid w:val="00292E94"/>
    <w:rsid w:val="00292EA7"/>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593"/>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B5A"/>
    <w:rsid w:val="002A3C72"/>
    <w:rsid w:val="002A3DD8"/>
    <w:rsid w:val="002A3E33"/>
    <w:rsid w:val="002A3E59"/>
    <w:rsid w:val="002A3EA6"/>
    <w:rsid w:val="002A3FCC"/>
    <w:rsid w:val="002A42E2"/>
    <w:rsid w:val="002A436D"/>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627"/>
    <w:rsid w:val="002A67F7"/>
    <w:rsid w:val="002A6920"/>
    <w:rsid w:val="002A6BE5"/>
    <w:rsid w:val="002A72A6"/>
    <w:rsid w:val="002A72B3"/>
    <w:rsid w:val="002A74A1"/>
    <w:rsid w:val="002A78CE"/>
    <w:rsid w:val="002A799E"/>
    <w:rsid w:val="002A7E30"/>
    <w:rsid w:val="002A7F26"/>
    <w:rsid w:val="002A7FB0"/>
    <w:rsid w:val="002B02D3"/>
    <w:rsid w:val="002B0562"/>
    <w:rsid w:val="002B0BD7"/>
    <w:rsid w:val="002B0DA6"/>
    <w:rsid w:val="002B132E"/>
    <w:rsid w:val="002B1479"/>
    <w:rsid w:val="002B1560"/>
    <w:rsid w:val="002B161A"/>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0FD"/>
    <w:rsid w:val="002B518E"/>
    <w:rsid w:val="002B5218"/>
    <w:rsid w:val="002B5828"/>
    <w:rsid w:val="002B5A08"/>
    <w:rsid w:val="002B5B1D"/>
    <w:rsid w:val="002B5E28"/>
    <w:rsid w:val="002B5E77"/>
    <w:rsid w:val="002B614F"/>
    <w:rsid w:val="002B6215"/>
    <w:rsid w:val="002B6C25"/>
    <w:rsid w:val="002B6DAB"/>
    <w:rsid w:val="002B719D"/>
    <w:rsid w:val="002B7249"/>
    <w:rsid w:val="002B774D"/>
    <w:rsid w:val="002B7773"/>
    <w:rsid w:val="002B7884"/>
    <w:rsid w:val="002B79DA"/>
    <w:rsid w:val="002C010B"/>
    <w:rsid w:val="002C02F0"/>
    <w:rsid w:val="002C06B7"/>
    <w:rsid w:val="002C0983"/>
    <w:rsid w:val="002C0A24"/>
    <w:rsid w:val="002C0C81"/>
    <w:rsid w:val="002C0F5F"/>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3CFA"/>
    <w:rsid w:val="002C401B"/>
    <w:rsid w:val="002C4037"/>
    <w:rsid w:val="002C4117"/>
    <w:rsid w:val="002C4773"/>
    <w:rsid w:val="002C4A3A"/>
    <w:rsid w:val="002C4A56"/>
    <w:rsid w:val="002C4B53"/>
    <w:rsid w:val="002C4C68"/>
    <w:rsid w:val="002C4C6C"/>
    <w:rsid w:val="002C4D70"/>
    <w:rsid w:val="002C508F"/>
    <w:rsid w:val="002C5280"/>
    <w:rsid w:val="002C56CC"/>
    <w:rsid w:val="002C584D"/>
    <w:rsid w:val="002C5D11"/>
    <w:rsid w:val="002C6934"/>
    <w:rsid w:val="002C6A97"/>
    <w:rsid w:val="002C6E3E"/>
    <w:rsid w:val="002C70E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5A0"/>
    <w:rsid w:val="002D1699"/>
    <w:rsid w:val="002D17BA"/>
    <w:rsid w:val="002D19C9"/>
    <w:rsid w:val="002D1AF5"/>
    <w:rsid w:val="002D1E69"/>
    <w:rsid w:val="002D265F"/>
    <w:rsid w:val="002D27CD"/>
    <w:rsid w:val="002D2B82"/>
    <w:rsid w:val="002D2D19"/>
    <w:rsid w:val="002D2F36"/>
    <w:rsid w:val="002D3032"/>
    <w:rsid w:val="002D3133"/>
    <w:rsid w:val="002D3157"/>
    <w:rsid w:val="002D322C"/>
    <w:rsid w:val="002D34F6"/>
    <w:rsid w:val="002D3538"/>
    <w:rsid w:val="002D3612"/>
    <w:rsid w:val="002D365F"/>
    <w:rsid w:val="002D3B4B"/>
    <w:rsid w:val="002D3BB5"/>
    <w:rsid w:val="002D3C38"/>
    <w:rsid w:val="002D4023"/>
    <w:rsid w:val="002D4116"/>
    <w:rsid w:val="002D4159"/>
    <w:rsid w:val="002D457C"/>
    <w:rsid w:val="002D45A9"/>
    <w:rsid w:val="002D484C"/>
    <w:rsid w:val="002D4DAF"/>
    <w:rsid w:val="002D5476"/>
    <w:rsid w:val="002D54C0"/>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8FD"/>
    <w:rsid w:val="002D791A"/>
    <w:rsid w:val="002D7994"/>
    <w:rsid w:val="002D7B6B"/>
    <w:rsid w:val="002D7E26"/>
    <w:rsid w:val="002E0255"/>
    <w:rsid w:val="002E09B4"/>
    <w:rsid w:val="002E09F2"/>
    <w:rsid w:val="002E0A79"/>
    <w:rsid w:val="002E0AC3"/>
    <w:rsid w:val="002E0B0C"/>
    <w:rsid w:val="002E0D69"/>
    <w:rsid w:val="002E0D6C"/>
    <w:rsid w:val="002E0E1B"/>
    <w:rsid w:val="002E1308"/>
    <w:rsid w:val="002E13EB"/>
    <w:rsid w:val="002E142F"/>
    <w:rsid w:val="002E1776"/>
    <w:rsid w:val="002E1AF8"/>
    <w:rsid w:val="002E1BFB"/>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2F"/>
    <w:rsid w:val="002E5863"/>
    <w:rsid w:val="002E596D"/>
    <w:rsid w:val="002E5CC3"/>
    <w:rsid w:val="002E5E82"/>
    <w:rsid w:val="002E5ED6"/>
    <w:rsid w:val="002E5F7A"/>
    <w:rsid w:val="002E611C"/>
    <w:rsid w:val="002E62D6"/>
    <w:rsid w:val="002E64DC"/>
    <w:rsid w:val="002E6964"/>
    <w:rsid w:val="002E6A17"/>
    <w:rsid w:val="002E6DEE"/>
    <w:rsid w:val="002E6E42"/>
    <w:rsid w:val="002E6E47"/>
    <w:rsid w:val="002E6F3C"/>
    <w:rsid w:val="002E7954"/>
    <w:rsid w:val="002E7E88"/>
    <w:rsid w:val="002E7FEB"/>
    <w:rsid w:val="002F00DC"/>
    <w:rsid w:val="002F031D"/>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DDE"/>
    <w:rsid w:val="002F5F6D"/>
    <w:rsid w:val="002F609D"/>
    <w:rsid w:val="002F60CF"/>
    <w:rsid w:val="002F6125"/>
    <w:rsid w:val="002F62B3"/>
    <w:rsid w:val="002F65EF"/>
    <w:rsid w:val="002F676A"/>
    <w:rsid w:val="002F6CA6"/>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4BD"/>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689"/>
    <w:rsid w:val="00306A53"/>
    <w:rsid w:val="00306AFE"/>
    <w:rsid w:val="00306C75"/>
    <w:rsid w:val="003071F6"/>
    <w:rsid w:val="003075B3"/>
    <w:rsid w:val="0030773F"/>
    <w:rsid w:val="00307A4B"/>
    <w:rsid w:val="00307D56"/>
    <w:rsid w:val="003102D0"/>
    <w:rsid w:val="00310463"/>
    <w:rsid w:val="003104E0"/>
    <w:rsid w:val="003108CF"/>
    <w:rsid w:val="003108E0"/>
    <w:rsid w:val="0031099A"/>
    <w:rsid w:val="00310AD4"/>
    <w:rsid w:val="00310B1C"/>
    <w:rsid w:val="00310B90"/>
    <w:rsid w:val="00310E98"/>
    <w:rsid w:val="00311062"/>
    <w:rsid w:val="0031128C"/>
    <w:rsid w:val="00311594"/>
    <w:rsid w:val="003115C9"/>
    <w:rsid w:val="00311960"/>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44"/>
    <w:rsid w:val="00314B83"/>
    <w:rsid w:val="00314CF4"/>
    <w:rsid w:val="00314EFF"/>
    <w:rsid w:val="003151CA"/>
    <w:rsid w:val="00315509"/>
    <w:rsid w:val="00315970"/>
    <w:rsid w:val="003159C3"/>
    <w:rsid w:val="003159D1"/>
    <w:rsid w:val="00315FC6"/>
    <w:rsid w:val="0031621F"/>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80B"/>
    <w:rsid w:val="0032696F"/>
    <w:rsid w:val="003269F3"/>
    <w:rsid w:val="00327281"/>
    <w:rsid w:val="003273FD"/>
    <w:rsid w:val="00327A8D"/>
    <w:rsid w:val="00327E6D"/>
    <w:rsid w:val="00327EAA"/>
    <w:rsid w:val="00330110"/>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1EE6"/>
    <w:rsid w:val="00332216"/>
    <w:rsid w:val="0033241A"/>
    <w:rsid w:val="003328CA"/>
    <w:rsid w:val="00332ABF"/>
    <w:rsid w:val="00332CA3"/>
    <w:rsid w:val="00332F79"/>
    <w:rsid w:val="00333246"/>
    <w:rsid w:val="00333494"/>
    <w:rsid w:val="003339B1"/>
    <w:rsid w:val="00333A58"/>
    <w:rsid w:val="00333C6F"/>
    <w:rsid w:val="00333C79"/>
    <w:rsid w:val="00333CF5"/>
    <w:rsid w:val="00333DA7"/>
    <w:rsid w:val="00333E08"/>
    <w:rsid w:val="00333E9B"/>
    <w:rsid w:val="00333FBE"/>
    <w:rsid w:val="003344D6"/>
    <w:rsid w:val="003345D0"/>
    <w:rsid w:val="00334BEB"/>
    <w:rsid w:val="00334D7B"/>
    <w:rsid w:val="00334FDE"/>
    <w:rsid w:val="003351C4"/>
    <w:rsid w:val="00335642"/>
    <w:rsid w:val="00335875"/>
    <w:rsid w:val="00335970"/>
    <w:rsid w:val="00335AE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D7B"/>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10F"/>
    <w:rsid w:val="00342398"/>
    <w:rsid w:val="0034258B"/>
    <w:rsid w:val="0034279D"/>
    <w:rsid w:val="003428C3"/>
    <w:rsid w:val="00342A18"/>
    <w:rsid w:val="00342AD5"/>
    <w:rsid w:val="00342D1C"/>
    <w:rsid w:val="00342DD3"/>
    <w:rsid w:val="00342E04"/>
    <w:rsid w:val="00342F1B"/>
    <w:rsid w:val="00343051"/>
    <w:rsid w:val="0034388A"/>
    <w:rsid w:val="00343B5C"/>
    <w:rsid w:val="003443D6"/>
    <w:rsid w:val="003444A0"/>
    <w:rsid w:val="0034486D"/>
    <w:rsid w:val="003449C7"/>
    <w:rsid w:val="003449E4"/>
    <w:rsid w:val="00345203"/>
    <w:rsid w:val="00345A0D"/>
    <w:rsid w:val="00345B5A"/>
    <w:rsid w:val="003462D7"/>
    <w:rsid w:val="003465CE"/>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0F"/>
    <w:rsid w:val="00347F95"/>
    <w:rsid w:val="003500CB"/>
    <w:rsid w:val="003501A5"/>
    <w:rsid w:val="003501AE"/>
    <w:rsid w:val="0035029A"/>
    <w:rsid w:val="003507EC"/>
    <w:rsid w:val="00350800"/>
    <w:rsid w:val="00350B2B"/>
    <w:rsid w:val="00350CB1"/>
    <w:rsid w:val="00350D3C"/>
    <w:rsid w:val="0035113F"/>
    <w:rsid w:val="00351170"/>
    <w:rsid w:val="003513BC"/>
    <w:rsid w:val="003516E1"/>
    <w:rsid w:val="00351843"/>
    <w:rsid w:val="00351ABB"/>
    <w:rsid w:val="00351BCA"/>
    <w:rsid w:val="00351C39"/>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09"/>
    <w:rsid w:val="00354BF8"/>
    <w:rsid w:val="00355088"/>
    <w:rsid w:val="00355142"/>
    <w:rsid w:val="0035557C"/>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0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852"/>
    <w:rsid w:val="003669BB"/>
    <w:rsid w:val="00366DAA"/>
    <w:rsid w:val="00366ECE"/>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54A"/>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2B9"/>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5F3E"/>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0D52"/>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07"/>
    <w:rsid w:val="003856B8"/>
    <w:rsid w:val="00385888"/>
    <w:rsid w:val="00385902"/>
    <w:rsid w:val="00385D63"/>
    <w:rsid w:val="00385EB3"/>
    <w:rsid w:val="00385F4B"/>
    <w:rsid w:val="003860C3"/>
    <w:rsid w:val="00386264"/>
    <w:rsid w:val="00386399"/>
    <w:rsid w:val="003863E9"/>
    <w:rsid w:val="00386440"/>
    <w:rsid w:val="00386975"/>
    <w:rsid w:val="00386BFB"/>
    <w:rsid w:val="00386D13"/>
    <w:rsid w:val="00386FA1"/>
    <w:rsid w:val="0038703D"/>
    <w:rsid w:val="003872AA"/>
    <w:rsid w:val="00387519"/>
    <w:rsid w:val="00387683"/>
    <w:rsid w:val="0038795B"/>
    <w:rsid w:val="003900F3"/>
    <w:rsid w:val="00390267"/>
    <w:rsid w:val="00390610"/>
    <w:rsid w:val="003906CC"/>
    <w:rsid w:val="003908EE"/>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1CD"/>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BCA"/>
    <w:rsid w:val="003A0D4A"/>
    <w:rsid w:val="003A10D1"/>
    <w:rsid w:val="003A114E"/>
    <w:rsid w:val="003A126D"/>
    <w:rsid w:val="003A1BCA"/>
    <w:rsid w:val="003A1D7D"/>
    <w:rsid w:val="003A1F12"/>
    <w:rsid w:val="003A2658"/>
    <w:rsid w:val="003A2DB1"/>
    <w:rsid w:val="003A3548"/>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0E2"/>
    <w:rsid w:val="003B1161"/>
    <w:rsid w:val="003B1788"/>
    <w:rsid w:val="003B18E7"/>
    <w:rsid w:val="003B1B7C"/>
    <w:rsid w:val="003B2066"/>
    <w:rsid w:val="003B20A2"/>
    <w:rsid w:val="003B267B"/>
    <w:rsid w:val="003B2853"/>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54B"/>
    <w:rsid w:val="003B4875"/>
    <w:rsid w:val="003B4969"/>
    <w:rsid w:val="003B4A65"/>
    <w:rsid w:val="003B4B9F"/>
    <w:rsid w:val="003B4D48"/>
    <w:rsid w:val="003B4F29"/>
    <w:rsid w:val="003B5002"/>
    <w:rsid w:val="003B52AD"/>
    <w:rsid w:val="003B52F1"/>
    <w:rsid w:val="003B538B"/>
    <w:rsid w:val="003B53A3"/>
    <w:rsid w:val="003B53EF"/>
    <w:rsid w:val="003B5622"/>
    <w:rsid w:val="003B576C"/>
    <w:rsid w:val="003B592F"/>
    <w:rsid w:val="003B5D2A"/>
    <w:rsid w:val="003B5FCF"/>
    <w:rsid w:val="003B6300"/>
    <w:rsid w:val="003B63A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5A6"/>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AAB"/>
    <w:rsid w:val="003C2C35"/>
    <w:rsid w:val="003C2CAE"/>
    <w:rsid w:val="003C3002"/>
    <w:rsid w:val="003C32DD"/>
    <w:rsid w:val="003C34A9"/>
    <w:rsid w:val="003C34F0"/>
    <w:rsid w:val="003C363A"/>
    <w:rsid w:val="003C371B"/>
    <w:rsid w:val="003C3929"/>
    <w:rsid w:val="003C3997"/>
    <w:rsid w:val="003C3DAD"/>
    <w:rsid w:val="003C3E78"/>
    <w:rsid w:val="003C42C7"/>
    <w:rsid w:val="003C4436"/>
    <w:rsid w:val="003C4532"/>
    <w:rsid w:val="003C4533"/>
    <w:rsid w:val="003C46E8"/>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6F96"/>
    <w:rsid w:val="003C7796"/>
    <w:rsid w:val="003C7A07"/>
    <w:rsid w:val="003C7E7C"/>
    <w:rsid w:val="003D0180"/>
    <w:rsid w:val="003D021D"/>
    <w:rsid w:val="003D0304"/>
    <w:rsid w:val="003D0492"/>
    <w:rsid w:val="003D04E2"/>
    <w:rsid w:val="003D0665"/>
    <w:rsid w:val="003D0985"/>
    <w:rsid w:val="003D0CCD"/>
    <w:rsid w:val="003D0D9E"/>
    <w:rsid w:val="003D0E58"/>
    <w:rsid w:val="003D1076"/>
    <w:rsid w:val="003D144E"/>
    <w:rsid w:val="003D14C4"/>
    <w:rsid w:val="003D1E51"/>
    <w:rsid w:val="003D1F20"/>
    <w:rsid w:val="003D234B"/>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75F"/>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4FB"/>
    <w:rsid w:val="003E065B"/>
    <w:rsid w:val="003E0996"/>
    <w:rsid w:val="003E09DA"/>
    <w:rsid w:val="003E0F5A"/>
    <w:rsid w:val="003E160B"/>
    <w:rsid w:val="003E17F9"/>
    <w:rsid w:val="003E217B"/>
    <w:rsid w:val="003E2396"/>
    <w:rsid w:val="003E26D9"/>
    <w:rsid w:val="003E2A36"/>
    <w:rsid w:val="003E2B7A"/>
    <w:rsid w:val="003E2E16"/>
    <w:rsid w:val="003E3652"/>
    <w:rsid w:val="003E389D"/>
    <w:rsid w:val="003E3934"/>
    <w:rsid w:val="003E395E"/>
    <w:rsid w:val="003E3CA9"/>
    <w:rsid w:val="003E3E24"/>
    <w:rsid w:val="003E3F38"/>
    <w:rsid w:val="003E401F"/>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2B"/>
    <w:rsid w:val="003E6F97"/>
    <w:rsid w:val="003E7150"/>
    <w:rsid w:val="003E720A"/>
    <w:rsid w:val="003E733B"/>
    <w:rsid w:val="003E7412"/>
    <w:rsid w:val="003E76E6"/>
    <w:rsid w:val="003E77A8"/>
    <w:rsid w:val="003F008D"/>
    <w:rsid w:val="003F020E"/>
    <w:rsid w:val="003F0A7B"/>
    <w:rsid w:val="003F0B78"/>
    <w:rsid w:val="003F0F41"/>
    <w:rsid w:val="003F12DE"/>
    <w:rsid w:val="003F1329"/>
    <w:rsid w:val="003F139C"/>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42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0F28"/>
    <w:rsid w:val="004011F6"/>
    <w:rsid w:val="00401281"/>
    <w:rsid w:val="004012B8"/>
    <w:rsid w:val="004012EE"/>
    <w:rsid w:val="004014A8"/>
    <w:rsid w:val="0040195F"/>
    <w:rsid w:val="00401AC2"/>
    <w:rsid w:val="00401B78"/>
    <w:rsid w:val="00401CC9"/>
    <w:rsid w:val="00401DB1"/>
    <w:rsid w:val="00401DD6"/>
    <w:rsid w:val="00401EB2"/>
    <w:rsid w:val="00401F6E"/>
    <w:rsid w:val="00402045"/>
    <w:rsid w:val="004020B8"/>
    <w:rsid w:val="0040211F"/>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875"/>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390"/>
    <w:rsid w:val="004157A4"/>
    <w:rsid w:val="00415906"/>
    <w:rsid w:val="00415A59"/>
    <w:rsid w:val="0041609E"/>
    <w:rsid w:val="00416685"/>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A35"/>
    <w:rsid w:val="00421BB5"/>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2B"/>
    <w:rsid w:val="004255B8"/>
    <w:rsid w:val="00425738"/>
    <w:rsid w:val="004257BB"/>
    <w:rsid w:val="00425899"/>
    <w:rsid w:val="004258E9"/>
    <w:rsid w:val="004259E2"/>
    <w:rsid w:val="00425AFA"/>
    <w:rsid w:val="00425B38"/>
    <w:rsid w:val="00425B62"/>
    <w:rsid w:val="00425E33"/>
    <w:rsid w:val="0042606C"/>
    <w:rsid w:val="00426179"/>
    <w:rsid w:val="00426289"/>
    <w:rsid w:val="0042657F"/>
    <w:rsid w:val="00426580"/>
    <w:rsid w:val="00426611"/>
    <w:rsid w:val="00426884"/>
    <w:rsid w:val="00426DA6"/>
    <w:rsid w:val="0042730D"/>
    <w:rsid w:val="0042732D"/>
    <w:rsid w:val="00427644"/>
    <w:rsid w:val="004276EE"/>
    <w:rsid w:val="004276F1"/>
    <w:rsid w:val="0042784B"/>
    <w:rsid w:val="0042785B"/>
    <w:rsid w:val="004278FF"/>
    <w:rsid w:val="00427AAD"/>
    <w:rsid w:val="00427DEA"/>
    <w:rsid w:val="00430267"/>
    <w:rsid w:val="0043047D"/>
    <w:rsid w:val="00430596"/>
    <w:rsid w:val="0043062F"/>
    <w:rsid w:val="0043068E"/>
    <w:rsid w:val="00430768"/>
    <w:rsid w:val="00430967"/>
    <w:rsid w:val="00430D30"/>
    <w:rsid w:val="00430D56"/>
    <w:rsid w:val="00430ECB"/>
    <w:rsid w:val="0043119A"/>
    <w:rsid w:val="00431332"/>
    <w:rsid w:val="004314D8"/>
    <w:rsid w:val="00431684"/>
    <w:rsid w:val="00431976"/>
    <w:rsid w:val="00431A27"/>
    <w:rsid w:val="00431BB8"/>
    <w:rsid w:val="004320B3"/>
    <w:rsid w:val="004320BE"/>
    <w:rsid w:val="00432110"/>
    <w:rsid w:val="004326EE"/>
    <w:rsid w:val="004327E1"/>
    <w:rsid w:val="00432A2F"/>
    <w:rsid w:val="00432D70"/>
    <w:rsid w:val="00432F43"/>
    <w:rsid w:val="0043308D"/>
    <w:rsid w:val="00433134"/>
    <w:rsid w:val="00433142"/>
    <w:rsid w:val="0043325E"/>
    <w:rsid w:val="004333F0"/>
    <w:rsid w:val="00433506"/>
    <w:rsid w:val="004335C2"/>
    <w:rsid w:val="00433730"/>
    <w:rsid w:val="004337F7"/>
    <w:rsid w:val="00433F0F"/>
    <w:rsid w:val="0043400A"/>
    <w:rsid w:val="00434013"/>
    <w:rsid w:val="00434198"/>
    <w:rsid w:val="004341A0"/>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21F"/>
    <w:rsid w:val="00436377"/>
    <w:rsid w:val="0043647F"/>
    <w:rsid w:val="00436AF4"/>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D46"/>
    <w:rsid w:val="00452EF5"/>
    <w:rsid w:val="004532C9"/>
    <w:rsid w:val="00453341"/>
    <w:rsid w:val="00453603"/>
    <w:rsid w:val="004536DD"/>
    <w:rsid w:val="00453A71"/>
    <w:rsid w:val="00453B2C"/>
    <w:rsid w:val="00453F05"/>
    <w:rsid w:val="00453F99"/>
    <w:rsid w:val="00454055"/>
    <w:rsid w:val="00454106"/>
    <w:rsid w:val="004541B4"/>
    <w:rsid w:val="004541C0"/>
    <w:rsid w:val="004541FB"/>
    <w:rsid w:val="0045454A"/>
    <w:rsid w:val="004545A4"/>
    <w:rsid w:val="00454711"/>
    <w:rsid w:val="00454720"/>
    <w:rsid w:val="00454764"/>
    <w:rsid w:val="00454B17"/>
    <w:rsid w:val="00454DC1"/>
    <w:rsid w:val="00454FAC"/>
    <w:rsid w:val="00455504"/>
    <w:rsid w:val="00455748"/>
    <w:rsid w:val="0045596A"/>
    <w:rsid w:val="00455A45"/>
    <w:rsid w:val="00455DCB"/>
    <w:rsid w:val="00455EA2"/>
    <w:rsid w:val="00456181"/>
    <w:rsid w:val="004562F1"/>
    <w:rsid w:val="004567B7"/>
    <w:rsid w:val="004568B2"/>
    <w:rsid w:val="00456BFB"/>
    <w:rsid w:val="00456C79"/>
    <w:rsid w:val="00456D76"/>
    <w:rsid w:val="00457152"/>
    <w:rsid w:val="004572F2"/>
    <w:rsid w:val="004573BB"/>
    <w:rsid w:val="00457504"/>
    <w:rsid w:val="0045766C"/>
    <w:rsid w:val="004576B9"/>
    <w:rsid w:val="004577B8"/>
    <w:rsid w:val="00457AB4"/>
    <w:rsid w:val="00457BC2"/>
    <w:rsid w:val="00457BDA"/>
    <w:rsid w:val="00460150"/>
    <w:rsid w:val="0046037D"/>
    <w:rsid w:val="00460791"/>
    <w:rsid w:val="0046079D"/>
    <w:rsid w:val="00460A7D"/>
    <w:rsid w:val="00460CE1"/>
    <w:rsid w:val="00460E1E"/>
    <w:rsid w:val="00460FCA"/>
    <w:rsid w:val="004610EF"/>
    <w:rsid w:val="00461210"/>
    <w:rsid w:val="00461363"/>
    <w:rsid w:val="00461710"/>
    <w:rsid w:val="00461A04"/>
    <w:rsid w:val="00461E37"/>
    <w:rsid w:val="00462339"/>
    <w:rsid w:val="004624AB"/>
    <w:rsid w:val="004626F6"/>
    <w:rsid w:val="00462766"/>
    <w:rsid w:val="00462A6B"/>
    <w:rsid w:val="00462BF8"/>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4DCA"/>
    <w:rsid w:val="0046528F"/>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BEA"/>
    <w:rsid w:val="00467E1A"/>
    <w:rsid w:val="00467FA5"/>
    <w:rsid w:val="004701AA"/>
    <w:rsid w:val="00470586"/>
    <w:rsid w:val="004708CA"/>
    <w:rsid w:val="00470B62"/>
    <w:rsid w:val="00470BF5"/>
    <w:rsid w:val="00470D2F"/>
    <w:rsid w:val="00470D56"/>
    <w:rsid w:val="0047107C"/>
    <w:rsid w:val="0047131D"/>
    <w:rsid w:val="004716C1"/>
    <w:rsid w:val="00471BB3"/>
    <w:rsid w:val="00472023"/>
    <w:rsid w:val="004725B5"/>
    <w:rsid w:val="004725FE"/>
    <w:rsid w:val="00472942"/>
    <w:rsid w:val="00472B8D"/>
    <w:rsid w:val="0047314C"/>
    <w:rsid w:val="0047316C"/>
    <w:rsid w:val="004733FF"/>
    <w:rsid w:val="00473B00"/>
    <w:rsid w:val="00473D24"/>
    <w:rsid w:val="00473D37"/>
    <w:rsid w:val="00473D61"/>
    <w:rsid w:val="00473F6A"/>
    <w:rsid w:val="004741C0"/>
    <w:rsid w:val="004742FA"/>
    <w:rsid w:val="00474704"/>
    <w:rsid w:val="00474A7A"/>
    <w:rsid w:val="00474C9A"/>
    <w:rsid w:val="00474CFF"/>
    <w:rsid w:val="00474F09"/>
    <w:rsid w:val="004750F4"/>
    <w:rsid w:val="00475303"/>
    <w:rsid w:val="0047537B"/>
    <w:rsid w:val="00475454"/>
    <w:rsid w:val="004754CB"/>
    <w:rsid w:val="0047558C"/>
    <w:rsid w:val="00475614"/>
    <w:rsid w:val="00475B1E"/>
    <w:rsid w:val="00475B38"/>
    <w:rsid w:val="00475C14"/>
    <w:rsid w:val="00476137"/>
    <w:rsid w:val="004761B6"/>
    <w:rsid w:val="0047628E"/>
    <w:rsid w:val="004762AA"/>
    <w:rsid w:val="004762AB"/>
    <w:rsid w:val="004764C5"/>
    <w:rsid w:val="004764F4"/>
    <w:rsid w:val="00476531"/>
    <w:rsid w:val="00476584"/>
    <w:rsid w:val="0047669A"/>
    <w:rsid w:val="00476911"/>
    <w:rsid w:val="004769B7"/>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0FE4"/>
    <w:rsid w:val="00481046"/>
    <w:rsid w:val="00481645"/>
    <w:rsid w:val="00481D65"/>
    <w:rsid w:val="0048228E"/>
    <w:rsid w:val="0048234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3C"/>
    <w:rsid w:val="00492CD7"/>
    <w:rsid w:val="00492D1D"/>
    <w:rsid w:val="00492D9E"/>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7CA"/>
    <w:rsid w:val="00497802"/>
    <w:rsid w:val="0049793B"/>
    <w:rsid w:val="00497B3E"/>
    <w:rsid w:val="00497C5A"/>
    <w:rsid w:val="004A0080"/>
    <w:rsid w:val="004A05D2"/>
    <w:rsid w:val="004A07E4"/>
    <w:rsid w:val="004A083E"/>
    <w:rsid w:val="004A0E5E"/>
    <w:rsid w:val="004A1073"/>
    <w:rsid w:val="004A1130"/>
    <w:rsid w:val="004A13F0"/>
    <w:rsid w:val="004A1B60"/>
    <w:rsid w:val="004A1F90"/>
    <w:rsid w:val="004A2081"/>
    <w:rsid w:val="004A25B6"/>
    <w:rsid w:val="004A2685"/>
    <w:rsid w:val="004A26EF"/>
    <w:rsid w:val="004A2A38"/>
    <w:rsid w:val="004A2A64"/>
    <w:rsid w:val="004A2EBD"/>
    <w:rsid w:val="004A3081"/>
    <w:rsid w:val="004A31BA"/>
    <w:rsid w:val="004A3214"/>
    <w:rsid w:val="004A326F"/>
    <w:rsid w:val="004A32EB"/>
    <w:rsid w:val="004A33E9"/>
    <w:rsid w:val="004A380D"/>
    <w:rsid w:val="004A40DA"/>
    <w:rsid w:val="004A4185"/>
    <w:rsid w:val="004A4266"/>
    <w:rsid w:val="004A42AD"/>
    <w:rsid w:val="004A4792"/>
    <w:rsid w:val="004A4842"/>
    <w:rsid w:val="004A4BC3"/>
    <w:rsid w:val="004A4C73"/>
    <w:rsid w:val="004A506A"/>
    <w:rsid w:val="004A5247"/>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A7C1C"/>
    <w:rsid w:val="004B00D6"/>
    <w:rsid w:val="004B027F"/>
    <w:rsid w:val="004B0582"/>
    <w:rsid w:val="004B06B4"/>
    <w:rsid w:val="004B07E1"/>
    <w:rsid w:val="004B1085"/>
    <w:rsid w:val="004B1312"/>
    <w:rsid w:val="004B13D9"/>
    <w:rsid w:val="004B1A06"/>
    <w:rsid w:val="004B1CDA"/>
    <w:rsid w:val="004B1F73"/>
    <w:rsid w:val="004B2156"/>
    <w:rsid w:val="004B21AA"/>
    <w:rsid w:val="004B2C9E"/>
    <w:rsid w:val="004B2CB9"/>
    <w:rsid w:val="004B2CE0"/>
    <w:rsid w:val="004B3259"/>
    <w:rsid w:val="004B37C1"/>
    <w:rsid w:val="004B37EF"/>
    <w:rsid w:val="004B386E"/>
    <w:rsid w:val="004B38D8"/>
    <w:rsid w:val="004B3BEB"/>
    <w:rsid w:val="004B3DF9"/>
    <w:rsid w:val="004B3F34"/>
    <w:rsid w:val="004B475A"/>
    <w:rsid w:val="004B47C7"/>
    <w:rsid w:val="004B4849"/>
    <w:rsid w:val="004B529D"/>
    <w:rsid w:val="004B5EFA"/>
    <w:rsid w:val="004B61F7"/>
    <w:rsid w:val="004B6209"/>
    <w:rsid w:val="004B62C7"/>
    <w:rsid w:val="004B6A59"/>
    <w:rsid w:val="004B7030"/>
    <w:rsid w:val="004B70BE"/>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08F"/>
    <w:rsid w:val="004C1394"/>
    <w:rsid w:val="004C1543"/>
    <w:rsid w:val="004C15A4"/>
    <w:rsid w:val="004C15CB"/>
    <w:rsid w:val="004C1C41"/>
    <w:rsid w:val="004C1D2F"/>
    <w:rsid w:val="004C1EFA"/>
    <w:rsid w:val="004C20B0"/>
    <w:rsid w:val="004C225A"/>
    <w:rsid w:val="004C22DC"/>
    <w:rsid w:val="004C22E5"/>
    <w:rsid w:val="004C249F"/>
    <w:rsid w:val="004C254D"/>
    <w:rsid w:val="004C2A53"/>
    <w:rsid w:val="004C2F27"/>
    <w:rsid w:val="004C3255"/>
    <w:rsid w:val="004C33B3"/>
    <w:rsid w:val="004C342F"/>
    <w:rsid w:val="004C3A83"/>
    <w:rsid w:val="004C3BB1"/>
    <w:rsid w:val="004C3D99"/>
    <w:rsid w:val="004C3F2F"/>
    <w:rsid w:val="004C4168"/>
    <w:rsid w:val="004C43A1"/>
    <w:rsid w:val="004C45D8"/>
    <w:rsid w:val="004C4635"/>
    <w:rsid w:val="004C4F58"/>
    <w:rsid w:val="004C5470"/>
    <w:rsid w:val="004C574D"/>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627"/>
    <w:rsid w:val="004D3C79"/>
    <w:rsid w:val="004D4015"/>
    <w:rsid w:val="004D4619"/>
    <w:rsid w:val="004D4877"/>
    <w:rsid w:val="004D5345"/>
    <w:rsid w:val="004D5958"/>
    <w:rsid w:val="004D5C28"/>
    <w:rsid w:val="004D5C70"/>
    <w:rsid w:val="004D5C84"/>
    <w:rsid w:val="004D6174"/>
    <w:rsid w:val="004D6321"/>
    <w:rsid w:val="004D638E"/>
    <w:rsid w:val="004D6806"/>
    <w:rsid w:val="004D6865"/>
    <w:rsid w:val="004D6A72"/>
    <w:rsid w:val="004D6B47"/>
    <w:rsid w:val="004D6C39"/>
    <w:rsid w:val="004D6F61"/>
    <w:rsid w:val="004D70E2"/>
    <w:rsid w:val="004D7107"/>
    <w:rsid w:val="004D757A"/>
    <w:rsid w:val="004E005E"/>
    <w:rsid w:val="004E0297"/>
    <w:rsid w:val="004E0363"/>
    <w:rsid w:val="004E043E"/>
    <w:rsid w:val="004E0547"/>
    <w:rsid w:val="004E0672"/>
    <w:rsid w:val="004E0718"/>
    <w:rsid w:val="004E0A58"/>
    <w:rsid w:val="004E0AF1"/>
    <w:rsid w:val="004E134F"/>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03"/>
    <w:rsid w:val="004E7789"/>
    <w:rsid w:val="004E7916"/>
    <w:rsid w:val="004E7953"/>
    <w:rsid w:val="004E7ECD"/>
    <w:rsid w:val="004E7F98"/>
    <w:rsid w:val="004E7FC0"/>
    <w:rsid w:val="004F0022"/>
    <w:rsid w:val="004F015E"/>
    <w:rsid w:val="004F0318"/>
    <w:rsid w:val="004F031E"/>
    <w:rsid w:val="004F0C2E"/>
    <w:rsid w:val="004F0D0D"/>
    <w:rsid w:val="004F0D47"/>
    <w:rsid w:val="004F0DB4"/>
    <w:rsid w:val="004F0E58"/>
    <w:rsid w:val="004F0F6F"/>
    <w:rsid w:val="004F1486"/>
    <w:rsid w:val="004F18C5"/>
    <w:rsid w:val="004F1C2B"/>
    <w:rsid w:val="004F1D7D"/>
    <w:rsid w:val="004F1E75"/>
    <w:rsid w:val="004F1F16"/>
    <w:rsid w:val="004F246B"/>
    <w:rsid w:val="004F2C55"/>
    <w:rsid w:val="004F2E46"/>
    <w:rsid w:val="004F30D7"/>
    <w:rsid w:val="004F317D"/>
    <w:rsid w:val="004F3191"/>
    <w:rsid w:val="004F31CA"/>
    <w:rsid w:val="004F33AA"/>
    <w:rsid w:val="004F359C"/>
    <w:rsid w:val="004F36F7"/>
    <w:rsid w:val="004F37CA"/>
    <w:rsid w:val="004F3F01"/>
    <w:rsid w:val="004F4302"/>
    <w:rsid w:val="004F43EA"/>
    <w:rsid w:val="004F46FE"/>
    <w:rsid w:val="004F4A18"/>
    <w:rsid w:val="004F4BAE"/>
    <w:rsid w:val="004F4ED9"/>
    <w:rsid w:val="004F4FC0"/>
    <w:rsid w:val="004F5460"/>
    <w:rsid w:val="004F5498"/>
    <w:rsid w:val="004F5835"/>
    <w:rsid w:val="004F5C43"/>
    <w:rsid w:val="004F5E55"/>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742"/>
    <w:rsid w:val="004F7958"/>
    <w:rsid w:val="004F7B4B"/>
    <w:rsid w:val="004F7ED1"/>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BF9"/>
    <w:rsid w:val="00501CBA"/>
    <w:rsid w:val="00501D7A"/>
    <w:rsid w:val="00501DEA"/>
    <w:rsid w:val="00501ECB"/>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11"/>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6F9E"/>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046"/>
    <w:rsid w:val="005163B4"/>
    <w:rsid w:val="005164C0"/>
    <w:rsid w:val="00516579"/>
    <w:rsid w:val="00516666"/>
    <w:rsid w:val="005166C7"/>
    <w:rsid w:val="0051693B"/>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39"/>
    <w:rsid w:val="00522FAD"/>
    <w:rsid w:val="00523091"/>
    <w:rsid w:val="00523185"/>
    <w:rsid w:val="005234B6"/>
    <w:rsid w:val="00523553"/>
    <w:rsid w:val="0052369E"/>
    <w:rsid w:val="00523776"/>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88C"/>
    <w:rsid w:val="00526BD8"/>
    <w:rsid w:val="00526D1B"/>
    <w:rsid w:val="00526F95"/>
    <w:rsid w:val="005276BC"/>
    <w:rsid w:val="0052788F"/>
    <w:rsid w:val="0052793F"/>
    <w:rsid w:val="00527C02"/>
    <w:rsid w:val="00527DE8"/>
    <w:rsid w:val="00527E6D"/>
    <w:rsid w:val="00527F39"/>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2A1"/>
    <w:rsid w:val="00533529"/>
    <w:rsid w:val="005336BA"/>
    <w:rsid w:val="00533A90"/>
    <w:rsid w:val="00533B3B"/>
    <w:rsid w:val="00533DB0"/>
    <w:rsid w:val="00533E8B"/>
    <w:rsid w:val="00533F54"/>
    <w:rsid w:val="0053421D"/>
    <w:rsid w:val="005342E4"/>
    <w:rsid w:val="0053441D"/>
    <w:rsid w:val="005346A5"/>
    <w:rsid w:val="0053489E"/>
    <w:rsid w:val="00534B5F"/>
    <w:rsid w:val="00534BF7"/>
    <w:rsid w:val="00535084"/>
    <w:rsid w:val="0053520C"/>
    <w:rsid w:val="0053532C"/>
    <w:rsid w:val="005355B2"/>
    <w:rsid w:val="00535C4A"/>
    <w:rsid w:val="005364A2"/>
    <w:rsid w:val="005364EE"/>
    <w:rsid w:val="00536715"/>
    <w:rsid w:val="005368B1"/>
    <w:rsid w:val="00536A30"/>
    <w:rsid w:val="00536AE6"/>
    <w:rsid w:val="00536B4D"/>
    <w:rsid w:val="00536BD1"/>
    <w:rsid w:val="00536D6D"/>
    <w:rsid w:val="00536DCC"/>
    <w:rsid w:val="00537105"/>
    <w:rsid w:val="00537736"/>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D7"/>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F8"/>
    <w:rsid w:val="00547F82"/>
    <w:rsid w:val="00547FA1"/>
    <w:rsid w:val="0055014E"/>
    <w:rsid w:val="005504D3"/>
    <w:rsid w:val="00550587"/>
    <w:rsid w:val="00550B97"/>
    <w:rsid w:val="00550C21"/>
    <w:rsid w:val="00550D56"/>
    <w:rsid w:val="0055120C"/>
    <w:rsid w:val="00551303"/>
    <w:rsid w:val="0055140D"/>
    <w:rsid w:val="0055176C"/>
    <w:rsid w:val="00551877"/>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954"/>
    <w:rsid w:val="00555C32"/>
    <w:rsid w:val="00555D53"/>
    <w:rsid w:val="00555E43"/>
    <w:rsid w:val="00555E7F"/>
    <w:rsid w:val="005560A0"/>
    <w:rsid w:val="0055610A"/>
    <w:rsid w:val="005561BC"/>
    <w:rsid w:val="005561E8"/>
    <w:rsid w:val="005561EB"/>
    <w:rsid w:val="0055620B"/>
    <w:rsid w:val="005569D8"/>
    <w:rsid w:val="00556AA8"/>
    <w:rsid w:val="00556BE7"/>
    <w:rsid w:val="00556C66"/>
    <w:rsid w:val="00556C88"/>
    <w:rsid w:val="00556F31"/>
    <w:rsid w:val="0055734B"/>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8CC"/>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CB5"/>
    <w:rsid w:val="00567DAD"/>
    <w:rsid w:val="00570262"/>
    <w:rsid w:val="005703A5"/>
    <w:rsid w:val="005705FC"/>
    <w:rsid w:val="0057061C"/>
    <w:rsid w:val="00570C10"/>
    <w:rsid w:val="00570C33"/>
    <w:rsid w:val="005712F5"/>
    <w:rsid w:val="00571734"/>
    <w:rsid w:val="00571ABD"/>
    <w:rsid w:val="005721A7"/>
    <w:rsid w:val="00572246"/>
    <w:rsid w:val="00572393"/>
    <w:rsid w:val="00572550"/>
    <w:rsid w:val="0057285C"/>
    <w:rsid w:val="00572A7B"/>
    <w:rsid w:val="00572AD3"/>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325"/>
    <w:rsid w:val="0057546E"/>
    <w:rsid w:val="00575527"/>
    <w:rsid w:val="00575877"/>
    <w:rsid w:val="0057596A"/>
    <w:rsid w:val="00575C57"/>
    <w:rsid w:val="00575CAA"/>
    <w:rsid w:val="00575E2E"/>
    <w:rsid w:val="00575E58"/>
    <w:rsid w:val="00575F32"/>
    <w:rsid w:val="005760BA"/>
    <w:rsid w:val="005761FD"/>
    <w:rsid w:val="00576249"/>
    <w:rsid w:val="0057667E"/>
    <w:rsid w:val="0057670D"/>
    <w:rsid w:val="005769C8"/>
    <w:rsid w:val="00576D5B"/>
    <w:rsid w:val="00577530"/>
    <w:rsid w:val="00577760"/>
    <w:rsid w:val="00577F4E"/>
    <w:rsid w:val="00580100"/>
    <w:rsid w:val="005801CB"/>
    <w:rsid w:val="00580291"/>
    <w:rsid w:val="005803D5"/>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7DC"/>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85B"/>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3F21"/>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3EF"/>
    <w:rsid w:val="0059667F"/>
    <w:rsid w:val="005969BC"/>
    <w:rsid w:val="00596C55"/>
    <w:rsid w:val="00596CF1"/>
    <w:rsid w:val="00596E2C"/>
    <w:rsid w:val="00596E96"/>
    <w:rsid w:val="00596FB7"/>
    <w:rsid w:val="0059725F"/>
    <w:rsid w:val="005975F5"/>
    <w:rsid w:val="005979F8"/>
    <w:rsid w:val="00597A54"/>
    <w:rsid w:val="00597EBB"/>
    <w:rsid w:val="005A0173"/>
    <w:rsid w:val="005A02E0"/>
    <w:rsid w:val="005A0419"/>
    <w:rsid w:val="005A05D8"/>
    <w:rsid w:val="005A0739"/>
    <w:rsid w:val="005A0A4F"/>
    <w:rsid w:val="005A0ABF"/>
    <w:rsid w:val="005A0CCF"/>
    <w:rsid w:val="005A113C"/>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BFA"/>
    <w:rsid w:val="005A7FB8"/>
    <w:rsid w:val="005B024D"/>
    <w:rsid w:val="005B058D"/>
    <w:rsid w:val="005B05B3"/>
    <w:rsid w:val="005B07A1"/>
    <w:rsid w:val="005B097D"/>
    <w:rsid w:val="005B09B5"/>
    <w:rsid w:val="005B09C9"/>
    <w:rsid w:val="005B0BA8"/>
    <w:rsid w:val="005B0EFE"/>
    <w:rsid w:val="005B0F7F"/>
    <w:rsid w:val="005B0F84"/>
    <w:rsid w:val="005B100E"/>
    <w:rsid w:val="005B1226"/>
    <w:rsid w:val="005B126F"/>
    <w:rsid w:val="005B1321"/>
    <w:rsid w:val="005B160E"/>
    <w:rsid w:val="005B184F"/>
    <w:rsid w:val="005B18B0"/>
    <w:rsid w:val="005B18B2"/>
    <w:rsid w:val="005B1B6B"/>
    <w:rsid w:val="005B1CAF"/>
    <w:rsid w:val="005B1F76"/>
    <w:rsid w:val="005B2590"/>
    <w:rsid w:val="005B2625"/>
    <w:rsid w:val="005B2784"/>
    <w:rsid w:val="005B2849"/>
    <w:rsid w:val="005B2CEC"/>
    <w:rsid w:val="005B2F1A"/>
    <w:rsid w:val="005B2F8D"/>
    <w:rsid w:val="005B324E"/>
    <w:rsid w:val="005B32EC"/>
    <w:rsid w:val="005B361D"/>
    <w:rsid w:val="005B392A"/>
    <w:rsid w:val="005B4058"/>
    <w:rsid w:val="005B4205"/>
    <w:rsid w:val="005B44DB"/>
    <w:rsid w:val="005B45BE"/>
    <w:rsid w:val="005B4810"/>
    <w:rsid w:val="005B49B0"/>
    <w:rsid w:val="005B4B9E"/>
    <w:rsid w:val="005B4BC1"/>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15"/>
    <w:rsid w:val="005B74D0"/>
    <w:rsid w:val="005B75FE"/>
    <w:rsid w:val="005B763C"/>
    <w:rsid w:val="005B77CF"/>
    <w:rsid w:val="005B7987"/>
    <w:rsid w:val="005B79A4"/>
    <w:rsid w:val="005B7F33"/>
    <w:rsid w:val="005C005D"/>
    <w:rsid w:val="005C00F2"/>
    <w:rsid w:val="005C01F7"/>
    <w:rsid w:val="005C04AE"/>
    <w:rsid w:val="005C0633"/>
    <w:rsid w:val="005C0787"/>
    <w:rsid w:val="005C0A82"/>
    <w:rsid w:val="005C0FE7"/>
    <w:rsid w:val="005C11C0"/>
    <w:rsid w:val="005C1311"/>
    <w:rsid w:val="005C208F"/>
    <w:rsid w:val="005C2181"/>
    <w:rsid w:val="005C2373"/>
    <w:rsid w:val="005C241D"/>
    <w:rsid w:val="005C2509"/>
    <w:rsid w:val="005C2B34"/>
    <w:rsid w:val="005C2C87"/>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829"/>
    <w:rsid w:val="005C6960"/>
    <w:rsid w:val="005C6991"/>
    <w:rsid w:val="005C6AF9"/>
    <w:rsid w:val="005C6BF2"/>
    <w:rsid w:val="005C6C77"/>
    <w:rsid w:val="005C6EA7"/>
    <w:rsid w:val="005C72F9"/>
    <w:rsid w:val="005C746F"/>
    <w:rsid w:val="005C7996"/>
    <w:rsid w:val="005C7A71"/>
    <w:rsid w:val="005D0219"/>
    <w:rsid w:val="005D02CB"/>
    <w:rsid w:val="005D03D5"/>
    <w:rsid w:val="005D04B8"/>
    <w:rsid w:val="005D0608"/>
    <w:rsid w:val="005D0B60"/>
    <w:rsid w:val="005D111C"/>
    <w:rsid w:val="005D1125"/>
    <w:rsid w:val="005D127C"/>
    <w:rsid w:val="005D18BD"/>
    <w:rsid w:val="005D1C45"/>
    <w:rsid w:val="005D1DB3"/>
    <w:rsid w:val="005D20BF"/>
    <w:rsid w:val="005D2165"/>
    <w:rsid w:val="005D22D5"/>
    <w:rsid w:val="005D2326"/>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0"/>
    <w:rsid w:val="005D4363"/>
    <w:rsid w:val="005D4398"/>
    <w:rsid w:val="005D43BF"/>
    <w:rsid w:val="005D4485"/>
    <w:rsid w:val="005D46A3"/>
    <w:rsid w:val="005D4750"/>
    <w:rsid w:val="005D482F"/>
    <w:rsid w:val="005D4B5E"/>
    <w:rsid w:val="005D4EE6"/>
    <w:rsid w:val="005D50CE"/>
    <w:rsid w:val="005D51BC"/>
    <w:rsid w:val="005D5319"/>
    <w:rsid w:val="005D564E"/>
    <w:rsid w:val="005D584B"/>
    <w:rsid w:val="005D589F"/>
    <w:rsid w:val="005D5952"/>
    <w:rsid w:val="005D5C50"/>
    <w:rsid w:val="005D5CF4"/>
    <w:rsid w:val="005D5D24"/>
    <w:rsid w:val="005D6012"/>
    <w:rsid w:val="005D60C9"/>
    <w:rsid w:val="005D6331"/>
    <w:rsid w:val="005D6584"/>
    <w:rsid w:val="005D6612"/>
    <w:rsid w:val="005D6AFC"/>
    <w:rsid w:val="005D6B92"/>
    <w:rsid w:val="005D6CC7"/>
    <w:rsid w:val="005D712D"/>
    <w:rsid w:val="005D7524"/>
    <w:rsid w:val="005D75CE"/>
    <w:rsid w:val="005D76B8"/>
    <w:rsid w:val="005D76F2"/>
    <w:rsid w:val="005D7CA9"/>
    <w:rsid w:val="005D7D05"/>
    <w:rsid w:val="005D7DE6"/>
    <w:rsid w:val="005E04FB"/>
    <w:rsid w:val="005E0503"/>
    <w:rsid w:val="005E05C4"/>
    <w:rsid w:val="005E0AA4"/>
    <w:rsid w:val="005E0E72"/>
    <w:rsid w:val="005E12AB"/>
    <w:rsid w:val="005E130E"/>
    <w:rsid w:val="005E144D"/>
    <w:rsid w:val="005E1524"/>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65A"/>
    <w:rsid w:val="005E2722"/>
    <w:rsid w:val="005E2732"/>
    <w:rsid w:val="005E27E4"/>
    <w:rsid w:val="005E2C98"/>
    <w:rsid w:val="005E315F"/>
    <w:rsid w:val="005E31D5"/>
    <w:rsid w:val="005E3253"/>
    <w:rsid w:val="005E3334"/>
    <w:rsid w:val="005E34A5"/>
    <w:rsid w:val="005E35A6"/>
    <w:rsid w:val="005E390A"/>
    <w:rsid w:val="005E3AEF"/>
    <w:rsid w:val="005E3C93"/>
    <w:rsid w:val="005E3E22"/>
    <w:rsid w:val="005E4051"/>
    <w:rsid w:val="005E408A"/>
    <w:rsid w:val="005E42A2"/>
    <w:rsid w:val="005E435A"/>
    <w:rsid w:val="005E4486"/>
    <w:rsid w:val="005E4575"/>
    <w:rsid w:val="005E4D57"/>
    <w:rsid w:val="005E4DF6"/>
    <w:rsid w:val="005E4E78"/>
    <w:rsid w:val="005E4F2B"/>
    <w:rsid w:val="005E5021"/>
    <w:rsid w:val="005E5191"/>
    <w:rsid w:val="005E51E8"/>
    <w:rsid w:val="005E522D"/>
    <w:rsid w:val="005E5387"/>
    <w:rsid w:val="005E53C8"/>
    <w:rsid w:val="005E546B"/>
    <w:rsid w:val="005E55C2"/>
    <w:rsid w:val="005E5641"/>
    <w:rsid w:val="005E5849"/>
    <w:rsid w:val="005E58DE"/>
    <w:rsid w:val="005E5C09"/>
    <w:rsid w:val="005E5CAE"/>
    <w:rsid w:val="005E61CD"/>
    <w:rsid w:val="005E6613"/>
    <w:rsid w:val="005E666B"/>
    <w:rsid w:val="005E6953"/>
    <w:rsid w:val="005E6D06"/>
    <w:rsid w:val="005E701C"/>
    <w:rsid w:val="005E7475"/>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DC9"/>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085"/>
    <w:rsid w:val="005F6606"/>
    <w:rsid w:val="005F689A"/>
    <w:rsid w:val="005F68E9"/>
    <w:rsid w:val="005F6DA0"/>
    <w:rsid w:val="005F7085"/>
    <w:rsid w:val="005F7090"/>
    <w:rsid w:val="005F730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1CD9"/>
    <w:rsid w:val="0060217D"/>
    <w:rsid w:val="006022CD"/>
    <w:rsid w:val="006023E8"/>
    <w:rsid w:val="006027CE"/>
    <w:rsid w:val="0060284D"/>
    <w:rsid w:val="0060287B"/>
    <w:rsid w:val="00602ED7"/>
    <w:rsid w:val="0060346C"/>
    <w:rsid w:val="00603554"/>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8B"/>
    <w:rsid w:val="006106A7"/>
    <w:rsid w:val="006106C0"/>
    <w:rsid w:val="00610C41"/>
    <w:rsid w:val="0061128F"/>
    <w:rsid w:val="006113EA"/>
    <w:rsid w:val="00611CFE"/>
    <w:rsid w:val="00611D15"/>
    <w:rsid w:val="00611D54"/>
    <w:rsid w:val="00611F34"/>
    <w:rsid w:val="006125A3"/>
    <w:rsid w:val="00612E79"/>
    <w:rsid w:val="006139CC"/>
    <w:rsid w:val="00613B7E"/>
    <w:rsid w:val="00613C89"/>
    <w:rsid w:val="00613E04"/>
    <w:rsid w:val="00613FB1"/>
    <w:rsid w:val="00613FCD"/>
    <w:rsid w:val="006147C8"/>
    <w:rsid w:val="00614BB1"/>
    <w:rsid w:val="00614CD1"/>
    <w:rsid w:val="00614DCD"/>
    <w:rsid w:val="00614FCF"/>
    <w:rsid w:val="0061505B"/>
    <w:rsid w:val="006152F0"/>
    <w:rsid w:val="00615986"/>
    <w:rsid w:val="00615C81"/>
    <w:rsid w:val="00615D9D"/>
    <w:rsid w:val="00615E46"/>
    <w:rsid w:val="00616155"/>
    <w:rsid w:val="006162A8"/>
    <w:rsid w:val="00616411"/>
    <w:rsid w:val="00616544"/>
    <w:rsid w:val="00616983"/>
    <w:rsid w:val="00616DF5"/>
    <w:rsid w:val="00616EC9"/>
    <w:rsid w:val="00616FAD"/>
    <w:rsid w:val="0061713D"/>
    <w:rsid w:val="006174E3"/>
    <w:rsid w:val="00617543"/>
    <w:rsid w:val="006176D6"/>
    <w:rsid w:val="00617795"/>
    <w:rsid w:val="006178E4"/>
    <w:rsid w:val="00617B79"/>
    <w:rsid w:val="00617D01"/>
    <w:rsid w:val="00617D97"/>
    <w:rsid w:val="00617F5E"/>
    <w:rsid w:val="006203EF"/>
    <w:rsid w:val="00620763"/>
    <w:rsid w:val="00620974"/>
    <w:rsid w:val="00621A4B"/>
    <w:rsid w:val="00621BAF"/>
    <w:rsid w:val="00621E92"/>
    <w:rsid w:val="0062202B"/>
    <w:rsid w:val="006220E5"/>
    <w:rsid w:val="00622146"/>
    <w:rsid w:val="006229B9"/>
    <w:rsid w:val="00622BBE"/>
    <w:rsid w:val="00622D14"/>
    <w:rsid w:val="00622FD6"/>
    <w:rsid w:val="00623232"/>
    <w:rsid w:val="00623485"/>
    <w:rsid w:val="006235D1"/>
    <w:rsid w:val="006235EB"/>
    <w:rsid w:val="006237DA"/>
    <w:rsid w:val="006238DE"/>
    <w:rsid w:val="00623AD7"/>
    <w:rsid w:val="00623BAF"/>
    <w:rsid w:val="00623C55"/>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18C"/>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665"/>
    <w:rsid w:val="006318A4"/>
    <w:rsid w:val="006319D2"/>
    <w:rsid w:val="00631BBC"/>
    <w:rsid w:val="00631F9D"/>
    <w:rsid w:val="006324FF"/>
    <w:rsid w:val="00632708"/>
    <w:rsid w:val="00632770"/>
    <w:rsid w:val="00632799"/>
    <w:rsid w:val="0063286E"/>
    <w:rsid w:val="006328E5"/>
    <w:rsid w:val="006329F8"/>
    <w:rsid w:val="00632B29"/>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B97"/>
    <w:rsid w:val="00634C68"/>
    <w:rsid w:val="00634D1B"/>
    <w:rsid w:val="006351DE"/>
    <w:rsid w:val="00635948"/>
    <w:rsid w:val="00635D4A"/>
    <w:rsid w:val="006361A1"/>
    <w:rsid w:val="006361AF"/>
    <w:rsid w:val="006361D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0E6"/>
    <w:rsid w:val="00641186"/>
    <w:rsid w:val="00641671"/>
    <w:rsid w:val="0064167A"/>
    <w:rsid w:val="006416A1"/>
    <w:rsid w:val="006416DB"/>
    <w:rsid w:val="0064182C"/>
    <w:rsid w:val="006418C3"/>
    <w:rsid w:val="00641B56"/>
    <w:rsid w:val="00641CD8"/>
    <w:rsid w:val="006420F7"/>
    <w:rsid w:val="006422D5"/>
    <w:rsid w:val="006426A4"/>
    <w:rsid w:val="00642778"/>
    <w:rsid w:val="00642809"/>
    <w:rsid w:val="00642A09"/>
    <w:rsid w:val="00642AF8"/>
    <w:rsid w:val="00642AFC"/>
    <w:rsid w:val="00642BAA"/>
    <w:rsid w:val="00642CDD"/>
    <w:rsid w:val="00642E60"/>
    <w:rsid w:val="00642F1C"/>
    <w:rsid w:val="00642F88"/>
    <w:rsid w:val="00643956"/>
    <w:rsid w:val="0064399B"/>
    <w:rsid w:val="00643A56"/>
    <w:rsid w:val="00643E7F"/>
    <w:rsid w:val="00643F57"/>
    <w:rsid w:val="00644154"/>
    <w:rsid w:val="006441AE"/>
    <w:rsid w:val="0064453B"/>
    <w:rsid w:val="0064457A"/>
    <w:rsid w:val="00644750"/>
    <w:rsid w:val="00644B1A"/>
    <w:rsid w:val="00644BEB"/>
    <w:rsid w:val="00644D3D"/>
    <w:rsid w:val="00644F3B"/>
    <w:rsid w:val="00644FD4"/>
    <w:rsid w:val="006451B0"/>
    <w:rsid w:val="00645691"/>
    <w:rsid w:val="006458AC"/>
    <w:rsid w:val="00645E1D"/>
    <w:rsid w:val="00645EED"/>
    <w:rsid w:val="006461D5"/>
    <w:rsid w:val="006464BF"/>
    <w:rsid w:val="00646676"/>
    <w:rsid w:val="006466FB"/>
    <w:rsid w:val="006467E6"/>
    <w:rsid w:val="0064687E"/>
    <w:rsid w:val="00646A66"/>
    <w:rsid w:val="00646BA6"/>
    <w:rsid w:val="00646F4D"/>
    <w:rsid w:val="006470E2"/>
    <w:rsid w:val="006472E1"/>
    <w:rsid w:val="006472F0"/>
    <w:rsid w:val="00647338"/>
    <w:rsid w:val="006476E0"/>
    <w:rsid w:val="00647969"/>
    <w:rsid w:val="00647B63"/>
    <w:rsid w:val="00647C59"/>
    <w:rsid w:val="00647C9E"/>
    <w:rsid w:val="00647D2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9C6"/>
    <w:rsid w:val="00652A58"/>
    <w:rsid w:val="00652B52"/>
    <w:rsid w:val="00652CDF"/>
    <w:rsid w:val="00652CEC"/>
    <w:rsid w:val="00652D86"/>
    <w:rsid w:val="00652E19"/>
    <w:rsid w:val="00652F24"/>
    <w:rsid w:val="00652FFF"/>
    <w:rsid w:val="00653199"/>
    <w:rsid w:val="006531A6"/>
    <w:rsid w:val="00653541"/>
    <w:rsid w:val="00653590"/>
    <w:rsid w:val="0065367E"/>
    <w:rsid w:val="00653A88"/>
    <w:rsid w:val="00653C8E"/>
    <w:rsid w:val="00653F38"/>
    <w:rsid w:val="006542A3"/>
    <w:rsid w:val="006543B5"/>
    <w:rsid w:val="006544C2"/>
    <w:rsid w:val="00654586"/>
    <w:rsid w:val="00654760"/>
    <w:rsid w:val="00654B58"/>
    <w:rsid w:val="00654CD5"/>
    <w:rsid w:val="00654EBB"/>
    <w:rsid w:val="00655107"/>
    <w:rsid w:val="00655227"/>
    <w:rsid w:val="006554C0"/>
    <w:rsid w:val="006555D2"/>
    <w:rsid w:val="00655843"/>
    <w:rsid w:val="00655B2E"/>
    <w:rsid w:val="00655CBA"/>
    <w:rsid w:val="00655D1E"/>
    <w:rsid w:val="00655F0E"/>
    <w:rsid w:val="00655FAF"/>
    <w:rsid w:val="00656104"/>
    <w:rsid w:val="00656469"/>
    <w:rsid w:val="0065648A"/>
    <w:rsid w:val="006565FD"/>
    <w:rsid w:val="00656CFD"/>
    <w:rsid w:val="00656D01"/>
    <w:rsid w:val="00656DB7"/>
    <w:rsid w:val="00656E31"/>
    <w:rsid w:val="00656F58"/>
    <w:rsid w:val="00657120"/>
    <w:rsid w:val="0065728D"/>
    <w:rsid w:val="00657297"/>
    <w:rsid w:val="00657593"/>
    <w:rsid w:val="006575CB"/>
    <w:rsid w:val="00657709"/>
    <w:rsid w:val="00657718"/>
    <w:rsid w:val="006579F1"/>
    <w:rsid w:val="00657C6C"/>
    <w:rsid w:val="00657F6C"/>
    <w:rsid w:val="00660042"/>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C37"/>
    <w:rsid w:val="00662E34"/>
    <w:rsid w:val="00663AAE"/>
    <w:rsid w:val="00663ACE"/>
    <w:rsid w:val="00663E3C"/>
    <w:rsid w:val="00663EF2"/>
    <w:rsid w:val="0066416A"/>
    <w:rsid w:val="00664479"/>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6FD3"/>
    <w:rsid w:val="0066726E"/>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16"/>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A79"/>
    <w:rsid w:val="00681B18"/>
    <w:rsid w:val="00682242"/>
    <w:rsid w:val="0068253B"/>
    <w:rsid w:val="00682540"/>
    <w:rsid w:val="00682594"/>
    <w:rsid w:val="00682A37"/>
    <w:rsid w:val="00682AF4"/>
    <w:rsid w:val="00682B32"/>
    <w:rsid w:val="00682D4E"/>
    <w:rsid w:val="00682E0F"/>
    <w:rsid w:val="00682F8F"/>
    <w:rsid w:val="0068328B"/>
    <w:rsid w:val="006833A7"/>
    <w:rsid w:val="0068356C"/>
    <w:rsid w:val="006839F2"/>
    <w:rsid w:val="00683BA7"/>
    <w:rsid w:val="00683D9E"/>
    <w:rsid w:val="00684498"/>
    <w:rsid w:val="006846E2"/>
    <w:rsid w:val="00684AB8"/>
    <w:rsid w:val="00684CA7"/>
    <w:rsid w:val="00684F92"/>
    <w:rsid w:val="0068502C"/>
    <w:rsid w:val="006850FE"/>
    <w:rsid w:val="00685181"/>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CFB"/>
    <w:rsid w:val="00691E2A"/>
    <w:rsid w:val="00692270"/>
    <w:rsid w:val="00692546"/>
    <w:rsid w:val="006928D3"/>
    <w:rsid w:val="00692A74"/>
    <w:rsid w:val="00692F5A"/>
    <w:rsid w:val="0069344D"/>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3A4"/>
    <w:rsid w:val="006A0476"/>
    <w:rsid w:val="006A04B1"/>
    <w:rsid w:val="006A0B2C"/>
    <w:rsid w:val="006A0DF4"/>
    <w:rsid w:val="006A0EF5"/>
    <w:rsid w:val="006A0FAA"/>
    <w:rsid w:val="006A0FD0"/>
    <w:rsid w:val="006A16F9"/>
    <w:rsid w:val="006A1A90"/>
    <w:rsid w:val="006A1B37"/>
    <w:rsid w:val="006A1C05"/>
    <w:rsid w:val="006A1D2C"/>
    <w:rsid w:val="006A1DA7"/>
    <w:rsid w:val="006A1EFC"/>
    <w:rsid w:val="006A216A"/>
    <w:rsid w:val="006A2356"/>
    <w:rsid w:val="006A236B"/>
    <w:rsid w:val="006A2ACE"/>
    <w:rsid w:val="006A2B09"/>
    <w:rsid w:val="006A2E14"/>
    <w:rsid w:val="006A2FDE"/>
    <w:rsid w:val="006A2FE9"/>
    <w:rsid w:val="006A30C0"/>
    <w:rsid w:val="006A3227"/>
    <w:rsid w:val="006A3248"/>
    <w:rsid w:val="006A32B1"/>
    <w:rsid w:val="006A3441"/>
    <w:rsid w:val="006A34DE"/>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83A"/>
    <w:rsid w:val="006B2BE2"/>
    <w:rsid w:val="006B30F9"/>
    <w:rsid w:val="006B3459"/>
    <w:rsid w:val="006B3555"/>
    <w:rsid w:val="006B3559"/>
    <w:rsid w:val="006B3C70"/>
    <w:rsid w:val="006B3F2D"/>
    <w:rsid w:val="006B3F76"/>
    <w:rsid w:val="006B4181"/>
    <w:rsid w:val="006B456F"/>
    <w:rsid w:val="006B4E4F"/>
    <w:rsid w:val="006B5169"/>
    <w:rsid w:val="006B54F5"/>
    <w:rsid w:val="006B5616"/>
    <w:rsid w:val="006B56E8"/>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9D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1FCB"/>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B3D"/>
    <w:rsid w:val="006C7C97"/>
    <w:rsid w:val="006C7D48"/>
    <w:rsid w:val="006C7F39"/>
    <w:rsid w:val="006D01B6"/>
    <w:rsid w:val="006D0379"/>
    <w:rsid w:val="006D03E4"/>
    <w:rsid w:val="006D050E"/>
    <w:rsid w:val="006D0555"/>
    <w:rsid w:val="006D0592"/>
    <w:rsid w:val="006D071C"/>
    <w:rsid w:val="006D074A"/>
    <w:rsid w:val="006D0761"/>
    <w:rsid w:val="006D080A"/>
    <w:rsid w:val="006D107E"/>
    <w:rsid w:val="006D118F"/>
    <w:rsid w:val="006D13DE"/>
    <w:rsid w:val="006D1572"/>
    <w:rsid w:val="006D1EC3"/>
    <w:rsid w:val="006D1F8C"/>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1A0"/>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A58"/>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576"/>
    <w:rsid w:val="006E180C"/>
    <w:rsid w:val="006E21CA"/>
    <w:rsid w:val="006E22A7"/>
    <w:rsid w:val="006E2550"/>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20E"/>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AE3"/>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C31"/>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178"/>
    <w:rsid w:val="006F77D9"/>
    <w:rsid w:val="006F7B76"/>
    <w:rsid w:val="006F7DB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574"/>
    <w:rsid w:val="00706973"/>
    <w:rsid w:val="007069FD"/>
    <w:rsid w:val="00706AD0"/>
    <w:rsid w:val="007072B4"/>
    <w:rsid w:val="007074EC"/>
    <w:rsid w:val="00707503"/>
    <w:rsid w:val="0070786B"/>
    <w:rsid w:val="0070794E"/>
    <w:rsid w:val="00707A0A"/>
    <w:rsid w:val="00707A3A"/>
    <w:rsid w:val="00707B81"/>
    <w:rsid w:val="00707D6F"/>
    <w:rsid w:val="00707F36"/>
    <w:rsid w:val="00710BCC"/>
    <w:rsid w:val="00710D89"/>
    <w:rsid w:val="00710F3A"/>
    <w:rsid w:val="00711955"/>
    <w:rsid w:val="00711B48"/>
    <w:rsid w:val="00711B77"/>
    <w:rsid w:val="00711D06"/>
    <w:rsid w:val="00711DDA"/>
    <w:rsid w:val="00711E13"/>
    <w:rsid w:val="0071208C"/>
    <w:rsid w:val="007120BA"/>
    <w:rsid w:val="007122A5"/>
    <w:rsid w:val="00712371"/>
    <w:rsid w:val="00712765"/>
    <w:rsid w:val="0071295E"/>
    <w:rsid w:val="00712EDA"/>
    <w:rsid w:val="00712F61"/>
    <w:rsid w:val="007132D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3DA"/>
    <w:rsid w:val="00717728"/>
    <w:rsid w:val="00717795"/>
    <w:rsid w:val="00717A27"/>
    <w:rsid w:val="00717BB5"/>
    <w:rsid w:val="00717C5C"/>
    <w:rsid w:val="00717F1C"/>
    <w:rsid w:val="00720075"/>
    <w:rsid w:val="0072019D"/>
    <w:rsid w:val="007202A7"/>
    <w:rsid w:val="007205B1"/>
    <w:rsid w:val="00720605"/>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0E"/>
    <w:rsid w:val="0072313E"/>
    <w:rsid w:val="00723436"/>
    <w:rsid w:val="0072378A"/>
    <w:rsid w:val="00723794"/>
    <w:rsid w:val="007238E6"/>
    <w:rsid w:val="00723B7C"/>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4E0A"/>
    <w:rsid w:val="0072534D"/>
    <w:rsid w:val="00725709"/>
    <w:rsid w:val="0072586B"/>
    <w:rsid w:val="00725A82"/>
    <w:rsid w:val="007261EC"/>
    <w:rsid w:val="007262BB"/>
    <w:rsid w:val="00726620"/>
    <w:rsid w:val="007266B7"/>
    <w:rsid w:val="0072676B"/>
    <w:rsid w:val="007267CF"/>
    <w:rsid w:val="00726925"/>
    <w:rsid w:val="00726962"/>
    <w:rsid w:val="00726C51"/>
    <w:rsid w:val="00726FD0"/>
    <w:rsid w:val="0072700A"/>
    <w:rsid w:val="007274E7"/>
    <w:rsid w:val="00727C90"/>
    <w:rsid w:val="00727F52"/>
    <w:rsid w:val="007301CA"/>
    <w:rsid w:val="0073026F"/>
    <w:rsid w:val="00730278"/>
    <w:rsid w:val="007308B4"/>
    <w:rsid w:val="007308D4"/>
    <w:rsid w:val="00730A45"/>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A"/>
    <w:rsid w:val="0073286D"/>
    <w:rsid w:val="00732B63"/>
    <w:rsid w:val="00732BDD"/>
    <w:rsid w:val="00732E26"/>
    <w:rsid w:val="00733382"/>
    <w:rsid w:val="007334CA"/>
    <w:rsid w:val="007336E8"/>
    <w:rsid w:val="00733706"/>
    <w:rsid w:val="00733866"/>
    <w:rsid w:val="00733A29"/>
    <w:rsid w:val="00733A3C"/>
    <w:rsid w:val="00733AAA"/>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5DA1"/>
    <w:rsid w:val="00736068"/>
    <w:rsid w:val="0073616A"/>
    <w:rsid w:val="007362C3"/>
    <w:rsid w:val="007362DC"/>
    <w:rsid w:val="0073638E"/>
    <w:rsid w:val="00736418"/>
    <w:rsid w:val="0073647C"/>
    <w:rsid w:val="00736785"/>
    <w:rsid w:val="0073682D"/>
    <w:rsid w:val="00736962"/>
    <w:rsid w:val="007369EB"/>
    <w:rsid w:val="0073741F"/>
    <w:rsid w:val="007375A2"/>
    <w:rsid w:val="007375B9"/>
    <w:rsid w:val="00737718"/>
    <w:rsid w:val="007377E8"/>
    <w:rsid w:val="00737AE3"/>
    <w:rsid w:val="00737B75"/>
    <w:rsid w:val="007402BD"/>
    <w:rsid w:val="00740330"/>
    <w:rsid w:val="007405B2"/>
    <w:rsid w:val="0074067F"/>
    <w:rsid w:val="00740BFC"/>
    <w:rsid w:val="0074109E"/>
    <w:rsid w:val="007415DB"/>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D5C"/>
    <w:rsid w:val="00743E74"/>
    <w:rsid w:val="00744148"/>
    <w:rsid w:val="00744625"/>
    <w:rsid w:val="007446CB"/>
    <w:rsid w:val="0074475C"/>
    <w:rsid w:val="00744951"/>
    <w:rsid w:val="00744D66"/>
    <w:rsid w:val="00744F31"/>
    <w:rsid w:val="00744FF5"/>
    <w:rsid w:val="007450CE"/>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E4C"/>
    <w:rsid w:val="0074712A"/>
    <w:rsid w:val="00747490"/>
    <w:rsid w:val="007478DE"/>
    <w:rsid w:val="00747B8B"/>
    <w:rsid w:val="00747BFA"/>
    <w:rsid w:val="00747C5C"/>
    <w:rsid w:val="00747D38"/>
    <w:rsid w:val="00747D3B"/>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333"/>
    <w:rsid w:val="0075453D"/>
    <w:rsid w:val="007548CB"/>
    <w:rsid w:val="00754B7E"/>
    <w:rsid w:val="00754C7C"/>
    <w:rsid w:val="00754CEE"/>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269"/>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8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DB"/>
    <w:rsid w:val="007664E0"/>
    <w:rsid w:val="007664EA"/>
    <w:rsid w:val="0076662D"/>
    <w:rsid w:val="00766753"/>
    <w:rsid w:val="007669C2"/>
    <w:rsid w:val="00766B1B"/>
    <w:rsid w:val="00766D03"/>
    <w:rsid w:val="00766DE8"/>
    <w:rsid w:val="00766FB8"/>
    <w:rsid w:val="00767208"/>
    <w:rsid w:val="007672E3"/>
    <w:rsid w:val="0076734B"/>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17"/>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21"/>
    <w:rsid w:val="0077617F"/>
    <w:rsid w:val="007761F2"/>
    <w:rsid w:val="00776626"/>
    <w:rsid w:val="007766AA"/>
    <w:rsid w:val="00776A2F"/>
    <w:rsid w:val="00776B21"/>
    <w:rsid w:val="00776DD6"/>
    <w:rsid w:val="00776F0F"/>
    <w:rsid w:val="0077706A"/>
    <w:rsid w:val="00777537"/>
    <w:rsid w:val="00777B09"/>
    <w:rsid w:val="00777FE3"/>
    <w:rsid w:val="00780027"/>
    <w:rsid w:val="007800C1"/>
    <w:rsid w:val="007800E3"/>
    <w:rsid w:val="007800EE"/>
    <w:rsid w:val="0078020A"/>
    <w:rsid w:val="007805A8"/>
    <w:rsid w:val="00780B23"/>
    <w:rsid w:val="00781026"/>
    <w:rsid w:val="00781048"/>
    <w:rsid w:val="00781962"/>
    <w:rsid w:val="0078196D"/>
    <w:rsid w:val="00781B64"/>
    <w:rsid w:val="00781C98"/>
    <w:rsid w:val="00781F80"/>
    <w:rsid w:val="00782178"/>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0C3"/>
    <w:rsid w:val="00790140"/>
    <w:rsid w:val="00790196"/>
    <w:rsid w:val="007906A8"/>
    <w:rsid w:val="007906C3"/>
    <w:rsid w:val="007909D7"/>
    <w:rsid w:val="007909E4"/>
    <w:rsid w:val="00790B60"/>
    <w:rsid w:val="00790B70"/>
    <w:rsid w:val="00790BDC"/>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E92"/>
    <w:rsid w:val="00793F56"/>
    <w:rsid w:val="00794145"/>
    <w:rsid w:val="0079432A"/>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BBF"/>
    <w:rsid w:val="0079707B"/>
    <w:rsid w:val="007971E2"/>
    <w:rsid w:val="0079721F"/>
    <w:rsid w:val="007974C7"/>
    <w:rsid w:val="00797D7E"/>
    <w:rsid w:val="00797EFA"/>
    <w:rsid w:val="007A004C"/>
    <w:rsid w:val="007A039A"/>
    <w:rsid w:val="007A057A"/>
    <w:rsid w:val="007A059A"/>
    <w:rsid w:val="007A06DF"/>
    <w:rsid w:val="007A09CA"/>
    <w:rsid w:val="007A0A96"/>
    <w:rsid w:val="007A0C86"/>
    <w:rsid w:val="007A0F65"/>
    <w:rsid w:val="007A0F6B"/>
    <w:rsid w:val="007A0FF3"/>
    <w:rsid w:val="007A151B"/>
    <w:rsid w:val="007A17BA"/>
    <w:rsid w:val="007A1C37"/>
    <w:rsid w:val="007A1C8A"/>
    <w:rsid w:val="007A1D5B"/>
    <w:rsid w:val="007A1FAB"/>
    <w:rsid w:val="007A21F3"/>
    <w:rsid w:val="007A225E"/>
    <w:rsid w:val="007A2333"/>
    <w:rsid w:val="007A2812"/>
    <w:rsid w:val="007A2E87"/>
    <w:rsid w:val="007A3290"/>
    <w:rsid w:val="007A3416"/>
    <w:rsid w:val="007A342A"/>
    <w:rsid w:val="007A3629"/>
    <w:rsid w:val="007A3A09"/>
    <w:rsid w:val="007A3D5A"/>
    <w:rsid w:val="007A4249"/>
    <w:rsid w:val="007A4375"/>
    <w:rsid w:val="007A4391"/>
    <w:rsid w:val="007A4427"/>
    <w:rsid w:val="007A44E1"/>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053"/>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5E66"/>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2E"/>
    <w:rsid w:val="007C289D"/>
    <w:rsid w:val="007C2964"/>
    <w:rsid w:val="007C2ED0"/>
    <w:rsid w:val="007C3040"/>
    <w:rsid w:val="007C30DC"/>
    <w:rsid w:val="007C30E8"/>
    <w:rsid w:val="007C3399"/>
    <w:rsid w:val="007C33F4"/>
    <w:rsid w:val="007C34A2"/>
    <w:rsid w:val="007C3BCD"/>
    <w:rsid w:val="007C3FA2"/>
    <w:rsid w:val="007C4096"/>
    <w:rsid w:val="007C441A"/>
    <w:rsid w:val="007C4500"/>
    <w:rsid w:val="007C4B58"/>
    <w:rsid w:val="007C4D02"/>
    <w:rsid w:val="007C4DBA"/>
    <w:rsid w:val="007C5024"/>
    <w:rsid w:val="007C502A"/>
    <w:rsid w:val="007C51A4"/>
    <w:rsid w:val="007C52BF"/>
    <w:rsid w:val="007C53C1"/>
    <w:rsid w:val="007C5553"/>
    <w:rsid w:val="007C57CE"/>
    <w:rsid w:val="007C5A09"/>
    <w:rsid w:val="007C5AB6"/>
    <w:rsid w:val="007C5B92"/>
    <w:rsid w:val="007C5BB7"/>
    <w:rsid w:val="007C5DDF"/>
    <w:rsid w:val="007C5FD7"/>
    <w:rsid w:val="007C6622"/>
    <w:rsid w:val="007C6642"/>
    <w:rsid w:val="007C68CF"/>
    <w:rsid w:val="007C6B64"/>
    <w:rsid w:val="007C6C27"/>
    <w:rsid w:val="007C6FDE"/>
    <w:rsid w:val="007C72FD"/>
    <w:rsid w:val="007C7441"/>
    <w:rsid w:val="007C79FE"/>
    <w:rsid w:val="007C7D97"/>
    <w:rsid w:val="007C7DF2"/>
    <w:rsid w:val="007C7EE0"/>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17"/>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AE8"/>
    <w:rsid w:val="007D6B59"/>
    <w:rsid w:val="007D6E2E"/>
    <w:rsid w:val="007D6E30"/>
    <w:rsid w:val="007D6E8D"/>
    <w:rsid w:val="007D6ECE"/>
    <w:rsid w:val="007D7193"/>
    <w:rsid w:val="007D7251"/>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4F7"/>
    <w:rsid w:val="007E3704"/>
    <w:rsid w:val="007E3AD9"/>
    <w:rsid w:val="007E3C85"/>
    <w:rsid w:val="007E3C98"/>
    <w:rsid w:val="007E3EA1"/>
    <w:rsid w:val="007E40FB"/>
    <w:rsid w:val="007E4209"/>
    <w:rsid w:val="007E4604"/>
    <w:rsid w:val="007E4E12"/>
    <w:rsid w:val="007E4EC9"/>
    <w:rsid w:val="007E508E"/>
    <w:rsid w:val="007E5412"/>
    <w:rsid w:val="007E54CB"/>
    <w:rsid w:val="007E55B7"/>
    <w:rsid w:val="007E5BB1"/>
    <w:rsid w:val="007E5D70"/>
    <w:rsid w:val="007E5F75"/>
    <w:rsid w:val="007E6000"/>
    <w:rsid w:val="007E6244"/>
    <w:rsid w:val="007E6370"/>
    <w:rsid w:val="007E654A"/>
    <w:rsid w:val="007E656F"/>
    <w:rsid w:val="007E6654"/>
    <w:rsid w:val="007E670B"/>
    <w:rsid w:val="007E68C1"/>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81F"/>
    <w:rsid w:val="007F190F"/>
    <w:rsid w:val="007F19F8"/>
    <w:rsid w:val="007F1A34"/>
    <w:rsid w:val="007F1CD0"/>
    <w:rsid w:val="007F1FC7"/>
    <w:rsid w:val="007F22BF"/>
    <w:rsid w:val="007F26A3"/>
    <w:rsid w:val="007F29F0"/>
    <w:rsid w:val="007F2DB7"/>
    <w:rsid w:val="007F3156"/>
    <w:rsid w:val="007F3D63"/>
    <w:rsid w:val="007F3EA4"/>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7AF"/>
    <w:rsid w:val="00801CD2"/>
    <w:rsid w:val="00801FAD"/>
    <w:rsid w:val="0080218E"/>
    <w:rsid w:val="0080242F"/>
    <w:rsid w:val="0080246D"/>
    <w:rsid w:val="008028D9"/>
    <w:rsid w:val="00802A0C"/>
    <w:rsid w:val="00802BC3"/>
    <w:rsid w:val="00803317"/>
    <w:rsid w:val="0080331E"/>
    <w:rsid w:val="008033A0"/>
    <w:rsid w:val="00803432"/>
    <w:rsid w:val="008036A0"/>
    <w:rsid w:val="00803F54"/>
    <w:rsid w:val="0080467E"/>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989"/>
    <w:rsid w:val="00807BA7"/>
    <w:rsid w:val="00807E2A"/>
    <w:rsid w:val="00807E2C"/>
    <w:rsid w:val="00807E63"/>
    <w:rsid w:val="00807FD2"/>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B1F"/>
    <w:rsid w:val="00813E56"/>
    <w:rsid w:val="00813F43"/>
    <w:rsid w:val="008143FD"/>
    <w:rsid w:val="00814452"/>
    <w:rsid w:val="0081450B"/>
    <w:rsid w:val="008148B8"/>
    <w:rsid w:val="008154B4"/>
    <w:rsid w:val="008155D8"/>
    <w:rsid w:val="00815779"/>
    <w:rsid w:val="00815E0C"/>
    <w:rsid w:val="008160BB"/>
    <w:rsid w:val="0081625F"/>
    <w:rsid w:val="008162A0"/>
    <w:rsid w:val="0081663F"/>
    <w:rsid w:val="0081665F"/>
    <w:rsid w:val="008166D1"/>
    <w:rsid w:val="00816781"/>
    <w:rsid w:val="00816E3D"/>
    <w:rsid w:val="00817677"/>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5C"/>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296"/>
    <w:rsid w:val="00823412"/>
    <w:rsid w:val="0082361E"/>
    <w:rsid w:val="00823E25"/>
    <w:rsid w:val="00823ED2"/>
    <w:rsid w:val="00824143"/>
    <w:rsid w:val="00824630"/>
    <w:rsid w:val="00824641"/>
    <w:rsid w:val="0082487C"/>
    <w:rsid w:val="008248A4"/>
    <w:rsid w:val="00824A91"/>
    <w:rsid w:val="00824C2E"/>
    <w:rsid w:val="0082505B"/>
    <w:rsid w:val="00825578"/>
    <w:rsid w:val="00825690"/>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0B8"/>
    <w:rsid w:val="008302DC"/>
    <w:rsid w:val="00830360"/>
    <w:rsid w:val="0083040E"/>
    <w:rsid w:val="00830758"/>
    <w:rsid w:val="00830908"/>
    <w:rsid w:val="00830E79"/>
    <w:rsid w:val="0083108A"/>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7B9"/>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D19"/>
    <w:rsid w:val="00843F42"/>
    <w:rsid w:val="0084406A"/>
    <w:rsid w:val="00844135"/>
    <w:rsid w:val="00844157"/>
    <w:rsid w:val="008442E9"/>
    <w:rsid w:val="0084454E"/>
    <w:rsid w:val="0084480A"/>
    <w:rsid w:val="00844A20"/>
    <w:rsid w:val="00844B86"/>
    <w:rsid w:val="00844BE9"/>
    <w:rsid w:val="00844C1A"/>
    <w:rsid w:val="00844E17"/>
    <w:rsid w:val="00844EFD"/>
    <w:rsid w:val="00844F99"/>
    <w:rsid w:val="008457D1"/>
    <w:rsid w:val="00845810"/>
    <w:rsid w:val="00845992"/>
    <w:rsid w:val="00845BF6"/>
    <w:rsid w:val="00845C08"/>
    <w:rsid w:val="00845CC0"/>
    <w:rsid w:val="00845D2E"/>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64E"/>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597"/>
    <w:rsid w:val="00855820"/>
    <w:rsid w:val="00855BB9"/>
    <w:rsid w:val="00855C9D"/>
    <w:rsid w:val="00855F19"/>
    <w:rsid w:val="008562C9"/>
    <w:rsid w:val="00856941"/>
    <w:rsid w:val="00856CAE"/>
    <w:rsid w:val="00856CDA"/>
    <w:rsid w:val="00857C32"/>
    <w:rsid w:val="00857F67"/>
    <w:rsid w:val="008600DB"/>
    <w:rsid w:val="00860200"/>
    <w:rsid w:val="0086031E"/>
    <w:rsid w:val="00860460"/>
    <w:rsid w:val="00860479"/>
    <w:rsid w:val="0086053A"/>
    <w:rsid w:val="00860969"/>
    <w:rsid w:val="00860A90"/>
    <w:rsid w:val="00860F87"/>
    <w:rsid w:val="00861283"/>
    <w:rsid w:val="008614A9"/>
    <w:rsid w:val="0086162F"/>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211"/>
    <w:rsid w:val="008653F3"/>
    <w:rsid w:val="008654BA"/>
    <w:rsid w:val="00865910"/>
    <w:rsid w:val="00865DA2"/>
    <w:rsid w:val="00865F73"/>
    <w:rsid w:val="00866350"/>
    <w:rsid w:val="0086651B"/>
    <w:rsid w:val="008665A1"/>
    <w:rsid w:val="008669CA"/>
    <w:rsid w:val="00866F53"/>
    <w:rsid w:val="008670CE"/>
    <w:rsid w:val="0086731A"/>
    <w:rsid w:val="008673C4"/>
    <w:rsid w:val="0086748B"/>
    <w:rsid w:val="00867536"/>
    <w:rsid w:val="00867567"/>
    <w:rsid w:val="00867B2B"/>
    <w:rsid w:val="00867BDE"/>
    <w:rsid w:val="00867C00"/>
    <w:rsid w:val="00867D05"/>
    <w:rsid w:val="00867F69"/>
    <w:rsid w:val="0087012B"/>
    <w:rsid w:val="00870172"/>
    <w:rsid w:val="00870195"/>
    <w:rsid w:val="00870623"/>
    <w:rsid w:val="008706DF"/>
    <w:rsid w:val="00870F7D"/>
    <w:rsid w:val="00870F83"/>
    <w:rsid w:val="0087117E"/>
    <w:rsid w:val="00871392"/>
    <w:rsid w:val="008713C2"/>
    <w:rsid w:val="008714D5"/>
    <w:rsid w:val="0087152E"/>
    <w:rsid w:val="0087153B"/>
    <w:rsid w:val="00871610"/>
    <w:rsid w:val="00871A27"/>
    <w:rsid w:val="00871A5F"/>
    <w:rsid w:val="00871ADB"/>
    <w:rsid w:val="008721A2"/>
    <w:rsid w:val="0087238B"/>
    <w:rsid w:val="0087264D"/>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85"/>
    <w:rsid w:val="00874FC8"/>
    <w:rsid w:val="008750E7"/>
    <w:rsid w:val="00875139"/>
    <w:rsid w:val="00875186"/>
    <w:rsid w:val="00875400"/>
    <w:rsid w:val="00875410"/>
    <w:rsid w:val="0087572E"/>
    <w:rsid w:val="00875AC7"/>
    <w:rsid w:val="00875AF6"/>
    <w:rsid w:val="00875B01"/>
    <w:rsid w:val="00875B10"/>
    <w:rsid w:val="00875B5D"/>
    <w:rsid w:val="00875E25"/>
    <w:rsid w:val="00875E54"/>
    <w:rsid w:val="00875E93"/>
    <w:rsid w:val="00875EDC"/>
    <w:rsid w:val="00875F45"/>
    <w:rsid w:val="00876318"/>
    <w:rsid w:val="0087633F"/>
    <w:rsid w:val="0087660C"/>
    <w:rsid w:val="008769A0"/>
    <w:rsid w:val="008769FF"/>
    <w:rsid w:val="0087708B"/>
    <w:rsid w:val="00877095"/>
    <w:rsid w:val="008774FC"/>
    <w:rsid w:val="00877C6E"/>
    <w:rsid w:val="00877FFD"/>
    <w:rsid w:val="008801F3"/>
    <w:rsid w:val="00880320"/>
    <w:rsid w:val="008803F6"/>
    <w:rsid w:val="008805C3"/>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4A4"/>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68B"/>
    <w:rsid w:val="0088573F"/>
    <w:rsid w:val="008857E6"/>
    <w:rsid w:val="00885D51"/>
    <w:rsid w:val="0088605E"/>
    <w:rsid w:val="00886097"/>
    <w:rsid w:val="00886282"/>
    <w:rsid w:val="0088648A"/>
    <w:rsid w:val="008865B1"/>
    <w:rsid w:val="0088662F"/>
    <w:rsid w:val="00886663"/>
    <w:rsid w:val="00886AD1"/>
    <w:rsid w:val="00886DE0"/>
    <w:rsid w:val="008872E0"/>
    <w:rsid w:val="008873BC"/>
    <w:rsid w:val="00887AAE"/>
    <w:rsid w:val="008902D7"/>
    <w:rsid w:val="0089048C"/>
    <w:rsid w:val="00890889"/>
    <w:rsid w:val="008908BA"/>
    <w:rsid w:val="00890CAB"/>
    <w:rsid w:val="00891114"/>
    <w:rsid w:val="0089133E"/>
    <w:rsid w:val="008915BC"/>
    <w:rsid w:val="008915C8"/>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340"/>
    <w:rsid w:val="008948E8"/>
    <w:rsid w:val="00894927"/>
    <w:rsid w:val="00894A51"/>
    <w:rsid w:val="00894C3F"/>
    <w:rsid w:val="00894E25"/>
    <w:rsid w:val="00894EF9"/>
    <w:rsid w:val="008950EB"/>
    <w:rsid w:val="0089558A"/>
    <w:rsid w:val="00895832"/>
    <w:rsid w:val="0089586D"/>
    <w:rsid w:val="00895919"/>
    <w:rsid w:val="00895FF8"/>
    <w:rsid w:val="008960A9"/>
    <w:rsid w:val="008962DB"/>
    <w:rsid w:val="00896662"/>
    <w:rsid w:val="008966F6"/>
    <w:rsid w:val="0089675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66F"/>
    <w:rsid w:val="008A2D20"/>
    <w:rsid w:val="008A2DC7"/>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86B"/>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1D"/>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2C6"/>
    <w:rsid w:val="008B56AF"/>
    <w:rsid w:val="008B5872"/>
    <w:rsid w:val="008B5A7E"/>
    <w:rsid w:val="008B5BFC"/>
    <w:rsid w:val="008B5E6A"/>
    <w:rsid w:val="008B5EA9"/>
    <w:rsid w:val="008B5F6D"/>
    <w:rsid w:val="008B611C"/>
    <w:rsid w:val="008B6452"/>
    <w:rsid w:val="008B66AB"/>
    <w:rsid w:val="008B67A8"/>
    <w:rsid w:val="008B6CC1"/>
    <w:rsid w:val="008B6D07"/>
    <w:rsid w:val="008B6E50"/>
    <w:rsid w:val="008B71C9"/>
    <w:rsid w:val="008B7685"/>
    <w:rsid w:val="008B79D3"/>
    <w:rsid w:val="008B7CB8"/>
    <w:rsid w:val="008C0309"/>
    <w:rsid w:val="008C0366"/>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3A"/>
    <w:rsid w:val="008C26FD"/>
    <w:rsid w:val="008C2964"/>
    <w:rsid w:val="008C2D0F"/>
    <w:rsid w:val="008C2D6B"/>
    <w:rsid w:val="008C2EA7"/>
    <w:rsid w:val="008C3002"/>
    <w:rsid w:val="008C343F"/>
    <w:rsid w:val="008C3478"/>
    <w:rsid w:val="008C3487"/>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9A4"/>
    <w:rsid w:val="008C6B3D"/>
    <w:rsid w:val="008C6EF2"/>
    <w:rsid w:val="008C6F74"/>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423"/>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676"/>
    <w:rsid w:val="008D6E9F"/>
    <w:rsid w:val="008D7035"/>
    <w:rsid w:val="008D707B"/>
    <w:rsid w:val="008D71AA"/>
    <w:rsid w:val="008D75D0"/>
    <w:rsid w:val="008D76FF"/>
    <w:rsid w:val="008D772A"/>
    <w:rsid w:val="008D796F"/>
    <w:rsid w:val="008D7DD9"/>
    <w:rsid w:val="008D7E68"/>
    <w:rsid w:val="008D7F51"/>
    <w:rsid w:val="008E023B"/>
    <w:rsid w:val="008E0819"/>
    <w:rsid w:val="008E081B"/>
    <w:rsid w:val="008E0976"/>
    <w:rsid w:val="008E0A67"/>
    <w:rsid w:val="008E0B6D"/>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03C"/>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3A7"/>
    <w:rsid w:val="008E5626"/>
    <w:rsid w:val="008E595F"/>
    <w:rsid w:val="008E5A4C"/>
    <w:rsid w:val="008E5B15"/>
    <w:rsid w:val="008E5B3F"/>
    <w:rsid w:val="008E5D06"/>
    <w:rsid w:val="008E5F57"/>
    <w:rsid w:val="008E63FE"/>
    <w:rsid w:val="008E647D"/>
    <w:rsid w:val="008E64C7"/>
    <w:rsid w:val="008E69AA"/>
    <w:rsid w:val="008E6BA8"/>
    <w:rsid w:val="008E6C8B"/>
    <w:rsid w:val="008E7178"/>
    <w:rsid w:val="008E724A"/>
    <w:rsid w:val="008E736B"/>
    <w:rsid w:val="008E7696"/>
    <w:rsid w:val="008E76F8"/>
    <w:rsid w:val="008E785F"/>
    <w:rsid w:val="008E79D3"/>
    <w:rsid w:val="008E7A07"/>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587"/>
    <w:rsid w:val="008F258A"/>
    <w:rsid w:val="008F288D"/>
    <w:rsid w:val="008F2A91"/>
    <w:rsid w:val="008F2B58"/>
    <w:rsid w:val="008F30BD"/>
    <w:rsid w:val="008F3213"/>
    <w:rsid w:val="008F32B4"/>
    <w:rsid w:val="008F353F"/>
    <w:rsid w:val="008F389C"/>
    <w:rsid w:val="008F38A6"/>
    <w:rsid w:val="008F3A79"/>
    <w:rsid w:val="008F3C6E"/>
    <w:rsid w:val="008F3D34"/>
    <w:rsid w:val="008F403B"/>
    <w:rsid w:val="008F41E4"/>
    <w:rsid w:val="008F4338"/>
    <w:rsid w:val="008F467D"/>
    <w:rsid w:val="008F4992"/>
    <w:rsid w:val="008F4D9C"/>
    <w:rsid w:val="008F4ED2"/>
    <w:rsid w:val="008F50F9"/>
    <w:rsid w:val="008F515B"/>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8F7D63"/>
    <w:rsid w:val="00900061"/>
    <w:rsid w:val="009001E3"/>
    <w:rsid w:val="0090031F"/>
    <w:rsid w:val="009003D2"/>
    <w:rsid w:val="009005C6"/>
    <w:rsid w:val="009007BB"/>
    <w:rsid w:val="00900868"/>
    <w:rsid w:val="00900A6A"/>
    <w:rsid w:val="00900CE3"/>
    <w:rsid w:val="00901061"/>
    <w:rsid w:val="009011F7"/>
    <w:rsid w:val="0090140C"/>
    <w:rsid w:val="009015D3"/>
    <w:rsid w:val="009019DE"/>
    <w:rsid w:val="009019EE"/>
    <w:rsid w:val="00901C0D"/>
    <w:rsid w:val="00902607"/>
    <w:rsid w:val="009027FC"/>
    <w:rsid w:val="00902E3F"/>
    <w:rsid w:val="0090301E"/>
    <w:rsid w:val="0090302F"/>
    <w:rsid w:val="00903166"/>
    <w:rsid w:val="00903329"/>
    <w:rsid w:val="0090339C"/>
    <w:rsid w:val="00904060"/>
    <w:rsid w:val="00904340"/>
    <w:rsid w:val="00904B0F"/>
    <w:rsid w:val="00904ED8"/>
    <w:rsid w:val="00904F35"/>
    <w:rsid w:val="009052B0"/>
    <w:rsid w:val="0090537A"/>
    <w:rsid w:val="00905561"/>
    <w:rsid w:val="009057B8"/>
    <w:rsid w:val="00905A98"/>
    <w:rsid w:val="00905BF2"/>
    <w:rsid w:val="00905C1E"/>
    <w:rsid w:val="00905E34"/>
    <w:rsid w:val="00905F83"/>
    <w:rsid w:val="00906028"/>
    <w:rsid w:val="0090606E"/>
    <w:rsid w:val="00906085"/>
    <w:rsid w:val="00906154"/>
    <w:rsid w:val="009062EB"/>
    <w:rsid w:val="009066EF"/>
    <w:rsid w:val="009068FB"/>
    <w:rsid w:val="00906A10"/>
    <w:rsid w:val="00906AFD"/>
    <w:rsid w:val="00906B12"/>
    <w:rsid w:val="00906FEA"/>
    <w:rsid w:val="00907131"/>
    <w:rsid w:val="00907368"/>
    <w:rsid w:val="0090741F"/>
    <w:rsid w:val="009078DE"/>
    <w:rsid w:val="009079A7"/>
    <w:rsid w:val="00907BFD"/>
    <w:rsid w:val="00907E66"/>
    <w:rsid w:val="00907F26"/>
    <w:rsid w:val="00907FAF"/>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300"/>
    <w:rsid w:val="0091441E"/>
    <w:rsid w:val="009145FC"/>
    <w:rsid w:val="0091466E"/>
    <w:rsid w:val="00915051"/>
    <w:rsid w:val="009150C8"/>
    <w:rsid w:val="0091516D"/>
    <w:rsid w:val="00915311"/>
    <w:rsid w:val="00915531"/>
    <w:rsid w:val="0091554A"/>
    <w:rsid w:val="009155CD"/>
    <w:rsid w:val="0091571E"/>
    <w:rsid w:val="00915849"/>
    <w:rsid w:val="0091585E"/>
    <w:rsid w:val="009158BD"/>
    <w:rsid w:val="009159A4"/>
    <w:rsid w:val="009159A9"/>
    <w:rsid w:val="00915A0E"/>
    <w:rsid w:val="00915B81"/>
    <w:rsid w:val="00916175"/>
    <w:rsid w:val="009161B8"/>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0C42"/>
    <w:rsid w:val="00920D41"/>
    <w:rsid w:val="00920F0E"/>
    <w:rsid w:val="0092107D"/>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9A9"/>
    <w:rsid w:val="00925D92"/>
    <w:rsid w:val="00925E77"/>
    <w:rsid w:val="00925E9F"/>
    <w:rsid w:val="00925FBF"/>
    <w:rsid w:val="00925FD2"/>
    <w:rsid w:val="00926163"/>
    <w:rsid w:val="0092640B"/>
    <w:rsid w:val="00926519"/>
    <w:rsid w:val="009266E7"/>
    <w:rsid w:val="00926DD5"/>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A90"/>
    <w:rsid w:val="00933B9D"/>
    <w:rsid w:val="0093434D"/>
    <w:rsid w:val="009346B9"/>
    <w:rsid w:val="00934750"/>
    <w:rsid w:val="00934A98"/>
    <w:rsid w:val="00934C39"/>
    <w:rsid w:val="00934E17"/>
    <w:rsid w:val="00934F00"/>
    <w:rsid w:val="009350BF"/>
    <w:rsid w:val="009352C5"/>
    <w:rsid w:val="009352C9"/>
    <w:rsid w:val="00935337"/>
    <w:rsid w:val="009353DB"/>
    <w:rsid w:val="009358F8"/>
    <w:rsid w:val="00935C51"/>
    <w:rsid w:val="00935C8F"/>
    <w:rsid w:val="00935E6F"/>
    <w:rsid w:val="00936767"/>
    <w:rsid w:val="00936BB6"/>
    <w:rsid w:val="00936C29"/>
    <w:rsid w:val="00936E7E"/>
    <w:rsid w:val="00936F57"/>
    <w:rsid w:val="00936FD8"/>
    <w:rsid w:val="0093710A"/>
    <w:rsid w:val="0093717E"/>
    <w:rsid w:val="009372EF"/>
    <w:rsid w:val="00937883"/>
    <w:rsid w:val="00937A13"/>
    <w:rsid w:val="00937AC7"/>
    <w:rsid w:val="00937BF8"/>
    <w:rsid w:val="00937EAA"/>
    <w:rsid w:val="00940023"/>
    <w:rsid w:val="00940035"/>
    <w:rsid w:val="009401CE"/>
    <w:rsid w:val="009401F1"/>
    <w:rsid w:val="009403BA"/>
    <w:rsid w:val="009406AC"/>
    <w:rsid w:val="00940E34"/>
    <w:rsid w:val="00940FAC"/>
    <w:rsid w:val="009412A7"/>
    <w:rsid w:val="0094139D"/>
    <w:rsid w:val="00941AD8"/>
    <w:rsid w:val="00941CF9"/>
    <w:rsid w:val="0094203F"/>
    <w:rsid w:val="009422E4"/>
    <w:rsid w:val="009424A0"/>
    <w:rsid w:val="009424E3"/>
    <w:rsid w:val="009429CA"/>
    <w:rsid w:val="00942A81"/>
    <w:rsid w:val="00942D0B"/>
    <w:rsid w:val="00942E11"/>
    <w:rsid w:val="00942E2D"/>
    <w:rsid w:val="00943136"/>
    <w:rsid w:val="00943179"/>
    <w:rsid w:val="009431C1"/>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04D"/>
    <w:rsid w:val="00946180"/>
    <w:rsid w:val="009462F5"/>
    <w:rsid w:val="0094631A"/>
    <w:rsid w:val="00946470"/>
    <w:rsid w:val="00946568"/>
    <w:rsid w:val="009466DE"/>
    <w:rsid w:val="009467EE"/>
    <w:rsid w:val="00946A3F"/>
    <w:rsid w:val="00946C56"/>
    <w:rsid w:val="00946DAA"/>
    <w:rsid w:val="00946DE8"/>
    <w:rsid w:val="00946F8B"/>
    <w:rsid w:val="0094723C"/>
    <w:rsid w:val="00947341"/>
    <w:rsid w:val="0094755E"/>
    <w:rsid w:val="009477A2"/>
    <w:rsid w:val="00947C35"/>
    <w:rsid w:val="00947EDA"/>
    <w:rsid w:val="00947F62"/>
    <w:rsid w:val="0095005D"/>
    <w:rsid w:val="009505C4"/>
    <w:rsid w:val="009505CE"/>
    <w:rsid w:val="0095080E"/>
    <w:rsid w:val="0095086D"/>
    <w:rsid w:val="009508DD"/>
    <w:rsid w:val="00950A88"/>
    <w:rsid w:val="00950F96"/>
    <w:rsid w:val="0095109C"/>
    <w:rsid w:val="00951114"/>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42F"/>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2A0"/>
    <w:rsid w:val="009643E8"/>
    <w:rsid w:val="009645E6"/>
    <w:rsid w:val="0096496B"/>
    <w:rsid w:val="00964DDF"/>
    <w:rsid w:val="00964E58"/>
    <w:rsid w:val="009651BC"/>
    <w:rsid w:val="0096536C"/>
    <w:rsid w:val="00965781"/>
    <w:rsid w:val="0096583E"/>
    <w:rsid w:val="00965938"/>
    <w:rsid w:val="00965B43"/>
    <w:rsid w:val="00966093"/>
    <w:rsid w:val="0096616E"/>
    <w:rsid w:val="0096645F"/>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B81"/>
    <w:rsid w:val="00970C53"/>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12A"/>
    <w:rsid w:val="0097733D"/>
    <w:rsid w:val="0097742F"/>
    <w:rsid w:val="00977A1F"/>
    <w:rsid w:val="00977CE3"/>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24B"/>
    <w:rsid w:val="0098124E"/>
    <w:rsid w:val="009817B6"/>
    <w:rsid w:val="00981A69"/>
    <w:rsid w:val="00981A79"/>
    <w:rsid w:val="00981BAC"/>
    <w:rsid w:val="00981CA9"/>
    <w:rsid w:val="009821C0"/>
    <w:rsid w:val="009822EA"/>
    <w:rsid w:val="009823DE"/>
    <w:rsid w:val="0098285E"/>
    <w:rsid w:val="00982A63"/>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4D7"/>
    <w:rsid w:val="009877FC"/>
    <w:rsid w:val="00990151"/>
    <w:rsid w:val="009905E9"/>
    <w:rsid w:val="00990A70"/>
    <w:rsid w:val="00990B43"/>
    <w:rsid w:val="00990D45"/>
    <w:rsid w:val="00990EAC"/>
    <w:rsid w:val="009911A5"/>
    <w:rsid w:val="009918F3"/>
    <w:rsid w:val="00991A4E"/>
    <w:rsid w:val="00991D6A"/>
    <w:rsid w:val="009920FF"/>
    <w:rsid w:val="009922CC"/>
    <w:rsid w:val="00992CAA"/>
    <w:rsid w:val="00993822"/>
    <w:rsid w:val="00993836"/>
    <w:rsid w:val="00993A5E"/>
    <w:rsid w:val="00993C42"/>
    <w:rsid w:val="0099402A"/>
    <w:rsid w:val="009941F6"/>
    <w:rsid w:val="0099429A"/>
    <w:rsid w:val="00994649"/>
    <w:rsid w:val="00994726"/>
    <w:rsid w:val="00994873"/>
    <w:rsid w:val="00994A10"/>
    <w:rsid w:val="00994B24"/>
    <w:rsid w:val="00994C64"/>
    <w:rsid w:val="00994C85"/>
    <w:rsid w:val="00994D22"/>
    <w:rsid w:val="00994E09"/>
    <w:rsid w:val="00994EA7"/>
    <w:rsid w:val="00994F4B"/>
    <w:rsid w:val="00995097"/>
    <w:rsid w:val="009950B6"/>
    <w:rsid w:val="00995141"/>
    <w:rsid w:val="009954B2"/>
    <w:rsid w:val="009957D9"/>
    <w:rsid w:val="009958A4"/>
    <w:rsid w:val="00995A7C"/>
    <w:rsid w:val="00996354"/>
    <w:rsid w:val="009968AF"/>
    <w:rsid w:val="00996AEB"/>
    <w:rsid w:val="00996B41"/>
    <w:rsid w:val="00996BE8"/>
    <w:rsid w:val="00996D51"/>
    <w:rsid w:val="00996EAE"/>
    <w:rsid w:val="00997119"/>
    <w:rsid w:val="009972A1"/>
    <w:rsid w:val="00997330"/>
    <w:rsid w:val="009973B7"/>
    <w:rsid w:val="0099764C"/>
    <w:rsid w:val="00997662"/>
    <w:rsid w:val="009978E4"/>
    <w:rsid w:val="009978FA"/>
    <w:rsid w:val="00997ED6"/>
    <w:rsid w:val="009A01E9"/>
    <w:rsid w:val="009A0398"/>
    <w:rsid w:val="009A05B7"/>
    <w:rsid w:val="009A0E19"/>
    <w:rsid w:val="009A0F11"/>
    <w:rsid w:val="009A100A"/>
    <w:rsid w:val="009A111C"/>
    <w:rsid w:val="009A1267"/>
    <w:rsid w:val="009A1451"/>
    <w:rsid w:val="009A16BB"/>
    <w:rsid w:val="009A16E1"/>
    <w:rsid w:val="009A16F7"/>
    <w:rsid w:val="009A18BD"/>
    <w:rsid w:val="009A19C5"/>
    <w:rsid w:val="009A1B76"/>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3CD"/>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F65"/>
    <w:rsid w:val="009B21F9"/>
    <w:rsid w:val="009B2211"/>
    <w:rsid w:val="009B22E0"/>
    <w:rsid w:val="009B2435"/>
    <w:rsid w:val="009B2512"/>
    <w:rsid w:val="009B26D9"/>
    <w:rsid w:val="009B2AE9"/>
    <w:rsid w:val="009B2B38"/>
    <w:rsid w:val="009B2EC6"/>
    <w:rsid w:val="009B2FBD"/>
    <w:rsid w:val="009B34C3"/>
    <w:rsid w:val="009B3588"/>
    <w:rsid w:val="009B3716"/>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77F"/>
    <w:rsid w:val="009C18B3"/>
    <w:rsid w:val="009C19A4"/>
    <w:rsid w:val="009C1ADD"/>
    <w:rsid w:val="009C1D8E"/>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65"/>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64"/>
    <w:rsid w:val="009E4FF4"/>
    <w:rsid w:val="009E5145"/>
    <w:rsid w:val="009E5646"/>
    <w:rsid w:val="009E5783"/>
    <w:rsid w:val="009E594A"/>
    <w:rsid w:val="009E5AF5"/>
    <w:rsid w:val="009E5D35"/>
    <w:rsid w:val="009E5E17"/>
    <w:rsid w:val="009E5FBB"/>
    <w:rsid w:val="009E63B9"/>
    <w:rsid w:val="009E6772"/>
    <w:rsid w:val="009E6873"/>
    <w:rsid w:val="009E6CB7"/>
    <w:rsid w:val="009E6E4C"/>
    <w:rsid w:val="009E7181"/>
    <w:rsid w:val="009E741D"/>
    <w:rsid w:val="009E758F"/>
    <w:rsid w:val="009E762E"/>
    <w:rsid w:val="009E76DD"/>
    <w:rsid w:val="009E78CF"/>
    <w:rsid w:val="009E7903"/>
    <w:rsid w:val="009E7F0D"/>
    <w:rsid w:val="009F00DF"/>
    <w:rsid w:val="009F02E0"/>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A0"/>
    <w:rsid w:val="009F29E2"/>
    <w:rsid w:val="009F2BD3"/>
    <w:rsid w:val="009F30AF"/>
    <w:rsid w:val="009F330A"/>
    <w:rsid w:val="009F341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50"/>
    <w:rsid w:val="009F4D61"/>
    <w:rsid w:val="009F4E2F"/>
    <w:rsid w:val="009F5036"/>
    <w:rsid w:val="009F5041"/>
    <w:rsid w:val="009F50A2"/>
    <w:rsid w:val="009F554D"/>
    <w:rsid w:val="009F55C9"/>
    <w:rsid w:val="009F56D8"/>
    <w:rsid w:val="009F58FE"/>
    <w:rsid w:val="009F5DBD"/>
    <w:rsid w:val="009F6123"/>
    <w:rsid w:val="009F619C"/>
    <w:rsid w:val="009F62DF"/>
    <w:rsid w:val="009F63DE"/>
    <w:rsid w:val="009F640F"/>
    <w:rsid w:val="009F64A4"/>
    <w:rsid w:val="009F64A9"/>
    <w:rsid w:val="009F656A"/>
    <w:rsid w:val="009F6D53"/>
    <w:rsid w:val="009F6DF4"/>
    <w:rsid w:val="009F6E71"/>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C6"/>
    <w:rsid w:val="00A021DD"/>
    <w:rsid w:val="00A027E9"/>
    <w:rsid w:val="00A02832"/>
    <w:rsid w:val="00A02A31"/>
    <w:rsid w:val="00A02A8A"/>
    <w:rsid w:val="00A02FCE"/>
    <w:rsid w:val="00A0301C"/>
    <w:rsid w:val="00A030C0"/>
    <w:rsid w:val="00A03174"/>
    <w:rsid w:val="00A032AA"/>
    <w:rsid w:val="00A033E8"/>
    <w:rsid w:val="00A03846"/>
    <w:rsid w:val="00A038A0"/>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6DF2"/>
    <w:rsid w:val="00A06F2D"/>
    <w:rsid w:val="00A07028"/>
    <w:rsid w:val="00A071E5"/>
    <w:rsid w:val="00A0729B"/>
    <w:rsid w:val="00A0770B"/>
    <w:rsid w:val="00A10031"/>
    <w:rsid w:val="00A102F5"/>
    <w:rsid w:val="00A1030A"/>
    <w:rsid w:val="00A10457"/>
    <w:rsid w:val="00A107EE"/>
    <w:rsid w:val="00A10B24"/>
    <w:rsid w:val="00A10DBF"/>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65B"/>
    <w:rsid w:val="00A2380A"/>
    <w:rsid w:val="00A23A15"/>
    <w:rsid w:val="00A23BB1"/>
    <w:rsid w:val="00A2454D"/>
    <w:rsid w:val="00A24828"/>
    <w:rsid w:val="00A24947"/>
    <w:rsid w:val="00A24AC1"/>
    <w:rsid w:val="00A24C17"/>
    <w:rsid w:val="00A24EF7"/>
    <w:rsid w:val="00A250A2"/>
    <w:rsid w:val="00A250BB"/>
    <w:rsid w:val="00A2526B"/>
    <w:rsid w:val="00A25733"/>
    <w:rsid w:val="00A25A64"/>
    <w:rsid w:val="00A25F05"/>
    <w:rsid w:val="00A25F78"/>
    <w:rsid w:val="00A2607F"/>
    <w:rsid w:val="00A26107"/>
    <w:rsid w:val="00A262BB"/>
    <w:rsid w:val="00A263C6"/>
    <w:rsid w:val="00A26BDE"/>
    <w:rsid w:val="00A2710D"/>
    <w:rsid w:val="00A2740F"/>
    <w:rsid w:val="00A274C1"/>
    <w:rsid w:val="00A27834"/>
    <w:rsid w:val="00A27B5A"/>
    <w:rsid w:val="00A27D09"/>
    <w:rsid w:val="00A27D5B"/>
    <w:rsid w:val="00A27DDD"/>
    <w:rsid w:val="00A27DF7"/>
    <w:rsid w:val="00A27EDB"/>
    <w:rsid w:val="00A27F4D"/>
    <w:rsid w:val="00A28C24"/>
    <w:rsid w:val="00A3033D"/>
    <w:rsid w:val="00A306C0"/>
    <w:rsid w:val="00A30A7F"/>
    <w:rsid w:val="00A30C39"/>
    <w:rsid w:val="00A30FB4"/>
    <w:rsid w:val="00A310BE"/>
    <w:rsid w:val="00A31230"/>
    <w:rsid w:val="00A31338"/>
    <w:rsid w:val="00A31351"/>
    <w:rsid w:val="00A31769"/>
    <w:rsid w:val="00A31867"/>
    <w:rsid w:val="00A31A8A"/>
    <w:rsid w:val="00A31AF6"/>
    <w:rsid w:val="00A31C5B"/>
    <w:rsid w:val="00A31CBD"/>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D9B"/>
    <w:rsid w:val="00A34E68"/>
    <w:rsid w:val="00A34EAE"/>
    <w:rsid w:val="00A34F10"/>
    <w:rsid w:val="00A350D2"/>
    <w:rsid w:val="00A35210"/>
    <w:rsid w:val="00A3541D"/>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48C"/>
    <w:rsid w:val="00A37824"/>
    <w:rsid w:val="00A37A6A"/>
    <w:rsid w:val="00A37AB8"/>
    <w:rsid w:val="00A37D30"/>
    <w:rsid w:val="00A37D53"/>
    <w:rsid w:val="00A37DDD"/>
    <w:rsid w:val="00A37E80"/>
    <w:rsid w:val="00A401D4"/>
    <w:rsid w:val="00A40227"/>
    <w:rsid w:val="00A40814"/>
    <w:rsid w:val="00A40E01"/>
    <w:rsid w:val="00A4132B"/>
    <w:rsid w:val="00A4171B"/>
    <w:rsid w:val="00A417D2"/>
    <w:rsid w:val="00A41909"/>
    <w:rsid w:val="00A41E10"/>
    <w:rsid w:val="00A41FA4"/>
    <w:rsid w:val="00A42345"/>
    <w:rsid w:val="00A4253F"/>
    <w:rsid w:val="00A42551"/>
    <w:rsid w:val="00A4273A"/>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27"/>
    <w:rsid w:val="00A470A5"/>
    <w:rsid w:val="00A4724E"/>
    <w:rsid w:val="00A47366"/>
    <w:rsid w:val="00A478BD"/>
    <w:rsid w:val="00A47906"/>
    <w:rsid w:val="00A47B33"/>
    <w:rsid w:val="00A47CCA"/>
    <w:rsid w:val="00A47E3D"/>
    <w:rsid w:val="00A47E65"/>
    <w:rsid w:val="00A47E8D"/>
    <w:rsid w:val="00A50028"/>
    <w:rsid w:val="00A501DE"/>
    <w:rsid w:val="00A506BC"/>
    <w:rsid w:val="00A50806"/>
    <w:rsid w:val="00A5080A"/>
    <w:rsid w:val="00A50888"/>
    <w:rsid w:val="00A508E3"/>
    <w:rsid w:val="00A50B72"/>
    <w:rsid w:val="00A50C22"/>
    <w:rsid w:val="00A50D91"/>
    <w:rsid w:val="00A51086"/>
    <w:rsid w:val="00A51167"/>
    <w:rsid w:val="00A5138E"/>
    <w:rsid w:val="00A51C46"/>
    <w:rsid w:val="00A51E31"/>
    <w:rsid w:val="00A51E5C"/>
    <w:rsid w:val="00A52185"/>
    <w:rsid w:val="00A5255F"/>
    <w:rsid w:val="00A525B9"/>
    <w:rsid w:val="00A5268C"/>
    <w:rsid w:val="00A528ED"/>
    <w:rsid w:val="00A5291A"/>
    <w:rsid w:val="00A52A0B"/>
    <w:rsid w:val="00A52A4B"/>
    <w:rsid w:val="00A52FD9"/>
    <w:rsid w:val="00A530C8"/>
    <w:rsid w:val="00A531E0"/>
    <w:rsid w:val="00A5342A"/>
    <w:rsid w:val="00A535C4"/>
    <w:rsid w:val="00A537AD"/>
    <w:rsid w:val="00A537D7"/>
    <w:rsid w:val="00A53874"/>
    <w:rsid w:val="00A539D1"/>
    <w:rsid w:val="00A53A07"/>
    <w:rsid w:val="00A53B9D"/>
    <w:rsid w:val="00A53BC5"/>
    <w:rsid w:val="00A53CB5"/>
    <w:rsid w:val="00A53DCF"/>
    <w:rsid w:val="00A53E89"/>
    <w:rsid w:val="00A54142"/>
    <w:rsid w:val="00A544A4"/>
    <w:rsid w:val="00A5461F"/>
    <w:rsid w:val="00A546DB"/>
    <w:rsid w:val="00A5490F"/>
    <w:rsid w:val="00A54A3B"/>
    <w:rsid w:val="00A54C07"/>
    <w:rsid w:val="00A54D21"/>
    <w:rsid w:val="00A54F4C"/>
    <w:rsid w:val="00A55237"/>
    <w:rsid w:val="00A552CB"/>
    <w:rsid w:val="00A558A8"/>
    <w:rsid w:val="00A559C4"/>
    <w:rsid w:val="00A55D1A"/>
    <w:rsid w:val="00A55D30"/>
    <w:rsid w:val="00A55DD6"/>
    <w:rsid w:val="00A5613D"/>
    <w:rsid w:val="00A565D6"/>
    <w:rsid w:val="00A56993"/>
    <w:rsid w:val="00A569A2"/>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18F"/>
    <w:rsid w:val="00A6055B"/>
    <w:rsid w:val="00A606A4"/>
    <w:rsid w:val="00A607A3"/>
    <w:rsid w:val="00A609E0"/>
    <w:rsid w:val="00A60B05"/>
    <w:rsid w:val="00A60EDB"/>
    <w:rsid w:val="00A61033"/>
    <w:rsid w:val="00A6112B"/>
    <w:rsid w:val="00A612D1"/>
    <w:rsid w:val="00A6147B"/>
    <w:rsid w:val="00A614A6"/>
    <w:rsid w:val="00A617E8"/>
    <w:rsid w:val="00A61D8A"/>
    <w:rsid w:val="00A61DDD"/>
    <w:rsid w:val="00A623B3"/>
    <w:rsid w:val="00A62959"/>
    <w:rsid w:val="00A630DE"/>
    <w:rsid w:val="00A63724"/>
    <w:rsid w:val="00A63BF6"/>
    <w:rsid w:val="00A63F0A"/>
    <w:rsid w:val="00A6407C"/>
    <w:rsid w:val="00A641E4"/>
    <w:rsid w:val="00A641EE"/>
    <w:rsid w:val="00A6458B"/>
    <w:rsid w:val="00A64772"/>
    <w:rsid w:val="00A649DE"/>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BC"/>
    <w:rsid w:val="00A66EFD"/>
    <w:rsid w:val="00A670F2"/>
    <w:rsid w:val="00A67122"/>
    <w:rsid w:val="00A6719A"/>
    <w:rsid w:val="00A671E0"/>
    <w:rsid w:val="00A6758D"/>
    <w:rsid w:val="00A6771A"/>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3C47"/>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08"/>
    <w:rsid w:val="00A77A68"/>
    <w:rsid w:val="00A8025E"/>
    <w:rsid w:val="00A80D37"/>
    <w:rsid w:val="00A80E7E"/>
    <w:rsid w:val="00A810CE"/>
    <w:rsid w:val="00A8117B"/>
    <w:rsid w:val="00A81217"/>
    <w:rsid w:val="00A81499"/>
    <w:rsid w:val="00A8187D"/>
    <w:rsid w:val="00A81A35"/>
    <w:rsid w:val="00A81A85"/>
    <w:rsid w:val="00A81B0A"/>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C29"/>
    <w:rsid w:val="00A86E21"/>
    <w:rsid w:val="00A870B5"/>
    <w:rsid w:val="00A8748B"/>
    <w:rsid w:val="00A874F8"/>
    <w:rsid w:val="00A87705"/>
    <w:rsid w:val="00A87B8F"/>
    <w:rsid w:val="00A87D1F"/>
    <w:rsid w:val="00A87E6F"/>
    <w:rsid w:val="00A90025"/>
    <w:rsid w:val="00A90126"/>
    <w:rsid w:val="00A90510"/>
    <w:rsid w:val="00A906D4"/>
    <w:rsid w:val="00A906DC"/>
    <w:rsid w:val="00A90902"/>
    <w:rsid w:val="00A90B2D"/>
    <w:rsid w:val="00A90B50"/>
    <w:rsid w:val="00A90C07"/>
    <w:rsid w:val="00A9105C"/>
    <w:rsid w:val="00A91121"/>
    <w:rsid w:val="00A91173"/>
    <w:rsid w:val="00A9127F"/>
    <w:rsid w:val="00A91294"/>
    <w:rsid w:val="00A915C4"/>
    <w:rsid w:val="00A9161E"/>
    <w:rsid w:val="00A918ED"/>
    <w:rsid w:val="00A91BD4"/>
    <w:rsid w:val="00A9238B"/>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99E"/>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91B"/>
    <w:rsid w:val="00AA19B5"/>
    <w:rsid w:val="00AA2654"/>
    <w:rsid w:val="00AA2736"/>
    <w:rsid w:val="00AA275D"/>
    <w:rsid w:val="00AA2A05"/>
    <w:rsid w:val="00AA2FBD"/>
    <w:rsid w:val="00AA3338"/>
    <w:rsid w:val="00AA33A6"/>
    <w:rsid w:val="00AA3625"/>
    <w:rsid w:val="00AA36B5"/>
    <w:rsid w:val="00AA3752"/>
    <w:rsid w:val="00AA3800"/>
    <w:rsid w:val="00AA383B"/>
    <w:rsid w:val="00AA3B2E"/>
    <w:rsid w:val="00AA4027"/>
    <w:rsid w:val="00AA41EE"/>
    <w:rsid w:val="00AA4396"/>
    <w:rsid w:val="00AA447E"/>
    <w:rsid w:val="00AA4621"/>
    <w:rsid w:val="00AA4DB8"/>
    <w:rsid w:val="00AA50E7"/>
    <w:rsid w:val="00AA57A4"/>
    <w:rsid w:val="00AA59B5"/>
    <w:rsid w:val="00AA5D80"/>
    <w:rsid w:val="00AA5EE4"/>
    <w:rsid w:val="00AA64DF"/>
    <w:rsid w:val="00AA665B"/>
    <w:rsid w:val="00AA686C"/>
    <w:rsid w:val="00AA6A7D"/>
    <w:rsid w:val="00AA6C10"/>
    <w:rsid w:val="00AA6D7A"/>
    <w:rsid w:val="00AA6F6E"/>
    <w:rsid w:val="00AA73D1"/>
    <w:rsid w:val="00AA7434"/>
    <w:rsid w:val="00AA758B"/>
    <w:rsid w:val="00AA7709"/>
    <w:rsid w:val="00AA7819"/>
    <w:rsid w:val="00AA7A81"/>
    <w:rsid w:val="00AA7B92"/>
    <w:rsid w:val="00AA7C00"/>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4A1"/>
    <w:rsid w:val="00AB47A7"/>
    <w:rsid w:val="00AB4AE2"/>
    <w:rsid w:val="00AB4B4D"/>
    <w:rsid w:val="00AB4B95"/>
    <w:rsid w:val="00AB5094"/>
    <w:rsid w:val="00AB536A"/>
    <w:rsid w:val="00AB5576"/>
    <w:rsid w:val="00AB55D1"/>
    <w:rsid w:val="00AB57DB"/>
    <w:rsid w:val="00AB594E"/>
    <w:rsid w:val="00AB59B7"/>
    <w:rsid w:val="00AB5B51"/>
    <w:rsid w:val="00AB5E9A"/>
    <w:rsid w:val="00AB5F9D"/>
    <w:rsid w:val="00AB621D"/>
    <w:rsid w:val="00AB626D"/>
    <w:rsid w:val="00AB64D1"/>
    <w:rsid w:val="00AB6733"/>
    <w:rsid w:val="00AB67B7"/>
    <w:rsid w:val="00AB6A45"/>
    <w:rsid w:val="00AB6D48"/>
    <w:rsid w:val="00AB6FE9"/>
    <w:rsid w:val="00AB71E1"/>
    <w:rsid w:val="00AB7362"/>
    <w:rsid w:val="00AB7647"/>
    <w:rsid w:val="00AB76B2"/>
    <w:rsid w:val="00AB7D0E"/>
    <w:rsid w:val="00AB7DB8"/>
    <w:rsid w:val="00AB7DED"/>
    <w:rsid w:val="00AB7EA6"/>
    <w:rsid w:val="00AC0215"/>
    <w:rsid w:val="00AC02C1"/>
    <w:rsid w:val="00AC064D"/>
    <w:rsid w:val="00AC06D8"/>
    <w:rsid w:val="00AC071A"/>
    <w:rsid w:val="00AC0865"/>
    <w:rsid w:val="00AC099F"/>
    <w:rsid w:val="00AC0A5F"/>
    <w:rsid w:val="00AC0AB6"/>
    <w:rsid w:val="00AC0BFD"/>
    <w:rsid w:val="00AC0C0C"/>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536"/>
    <w:rsid w:val="00AC59EA"/>
    <w:rsid w:val="00AC5B64"/>
    <w:rsid w:val="00AC5B7C"/>
    <w:rsid w:val="00AC5E95"/>
    <w:rsid w:val="00AC6153"/>
    <w:rsid w:val="00AC64E1"/>
    <w:rsid w:val="00AC6A14"/>
    <w:rsid w:val="00AC6B83"/>
    <w:rsid w:val="00AC6BF8"/>
    <w:rsid w:val="00AC6C35"/>
    <w:rsid w:val="00AC6C63"/>
    <w:rsid w:val="00AC6E82"/>
    <w:rsid w:val="00AC6ED8"/>
    <w:rsid w:val="00AC71B9"/>
    <w:rsid w:val="00AC71BA"/>
    <w:rsid w:val="00AC726D"/>
    <w:rsid w:val="00AC733F"/>
    <w:rsid w:val="00AC74A0"/>
    <w:rsid w:val="00AC7667"/>
    <w:rsid w:val="00AC779C"/>
    <w:rsid w:val="00AC7859"/>
    <w:rsid w:val="00AC7A06"/>
    <w:rsid w:val="00AC7AF3"/>
    <w:rsid w:val="00AC7B39"/>
    <w:rsid w:val="00AC7CE4"/>
    <w:rsid w:val="00AC7DED"/>
    <w:rsid w:val="00AD01D5"/>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1F22"/>
    <w:rsid w:val="00AD2080"/>
    <w:rsid w:val="00AD22F3"/>
    <w:rsid w:val="00AD240F"/>
    <w:rsid w:val="00AD2A81"/>
    <w:rsid w:val="00AD32C0"/>
    <w:rsid w:val="00AD3351"/>
    <w:rsid w:val="00AD3990"/>
    <w:rsid w:val="00AD3B5D"/>
    <w:rsid w:val="00AD3CAD"/>
    <w:rsid w:val="00AD4080"/>
    <w:rsid w:val="00AD413D"/>
    <w:rsid w:val="00AD44B5"/>
    <w:rsid w:val="00AD44D7"/>
    <w:rsid w:val="00AD45B8"/>
    <w:rsid w:val="00AD4A91"/>
    <w:rsid w:val="00AD4D30"/>
    <w:rsid w:val="00AD4F59"/>
    <w:rsid w:val="00AD5277"/>
    <w:rsid w:val="00AD5332"/>
    <w:rsid w:val="00AD5350"/>
    <w:rsid w:val="00AD54AB"/>
    <w:rsid w:val="00AD54B8"/>
    <w:rsid w:val="00AD54E2"/>
    <w:rsid w:val="00AD5649"/>
    <w:rsid w:val="00AD5AA4"/>
    <w:rsid w:val="00AD5C09"/>
    <w:rsid w:val="00AD5C60"/>
    <w:rsid w:val="00AD5EAD"/>
    <w:rsid w:val="00AD61D2"/>
    <w:rsid w:val="00AD63F6"/>
    <w:rsid w:val="00AD64E2"/>
    <w:rsid w:val="00AD66BF"/>
    <w:rsid w:val="00AD689A"/>
    <w:rsid w:val="00AD6A0E"/>
    <w:rsid w:val="00AD6D35"/>
    <w:rsid w:val="00AD6E13"/>
    <w:rsid w:val="00AD6FCA"/>
    <w:rsid w:val="00AD70BF"/>
    <w:rsid w:val="00AD74C5"/>
    <w:rsid w:val="00AD7673"/>
    <w:rsid w:val="00AD7888"/>
    <w:rsid w:val="00AD78D2"/>
    <w:rsid w:val="00AD792F"/>
    <w:rsid w:val="00AD7B38"/>
    <w:rsid w:val="00AD7F02"/>
    <w:rsid w:val="00AD7F0C"/>
    <w:rsid w:val="00AE037D"/>
    <w:rsid w:val="00AE05D1"/>
    <w:rsid w:val="00AE0662"/>
    <w:rsid w:val="00AE066D"/>
    <w:rsid w:val="00AE06ED"/>
    <w:rsid w:val="00AE0791"/>
    <w:rsid w:val="00AE0832"/>
    <w:rsid w:val="00AE0936"/>
    <w:rsid w:val="00AE0976"/>
    <w:rsid w:val="00AE0CC0"/>
    <w:rsid w:val="00AE0E89"/>
    <w:rsid w:val="00AE1105"/>
    <w:rsid w:val="00AE115A"/>
    <w:rsid w:val="00AE1382"/>
    <w:rsid w:val="00AE13D3"/>
    <w:rsid w:val="00AE14BE"/>
    <w:rsid w:val="00AE1787"/>
    <w:rsid w:val="00AE1792"/>
    <w:rsid w:val="00AE1C84"/>
    <w:rsid w:val="00AE1D65"/>
    <w:rsid w:val="00AE2112"/>
    <w:rsid w:val="00AE249E"/>
    <w:rsid w:val="00AE2A55"/>
    <w:rsid w:val="00AE2D80"/>
    <w:rsid w:val="00AE2F67"/>
    <w:rsid w:val="00AE2F7E"/>
    <w:rsid w:val="00AE3477"/>
    <w:rsid w:val="00AE3494"/>
    <w:rsid w:val="00AE3502"/>
    <w:rsid w:val="00AE3CAE"/>
    <w:rsid w:val="00AE3EDC"/>
    <w:rsid w:val="00AE4023"/>
    <w:rsid w:val="00AE418B"/>
    <w:rsid w:val="00AE44FB"/>
    <w:rsid w:val="00AE48E4"/>
    <w:rsid w:val="00AE490B"/>
    <w:rsid w:val="00AE49A3"/>
    <w:rsid w:val="00AE4DC1"/>
    <w:rsid w:val="00AE4EE5"/>
    <w:rsid w:val="00AE5139"/>
    <w:rsid w:val="00AE5145"/>
    <w:rsid w:val="00AE516B"/>
    <w:rsid w:val="00AE5466"/>
    <w:rsid w:val="00AE572E"/>
    <w:rsid w:val="00AE58DC"/>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23"/>
    <w:rsid w:val="00AE776C"/>
    <w:rsid w:val="00AE77D9"/>
    <w:rsid w:val="00AE79DA"/>
    <w:rsid w:val="00AE7A30"/>
    <w:rsid w:val="00AE7D69"/>
    <w:rsid w:val="00AF0083"/>
    <w:rsid w:val="00AF07D4"/>
    <w:rsid w:val="00AF08EB"/>
    <w:rsid w:val="00AF0F1B"/>
    <w:rsid w:val="00AF1494"/>
    <w:rsid w:val="00AF14BF"/>
    <w:rsid w:val="00AF14DC"/>
    <w:rsid w:val="00AF17F6"/>
    <w:rsid w:val="00AF1890"/>
    <w:rsid w:val="00AF1A43"/>
    <w:rsid w:val="00AF1D7A"/>
    <w:rsid w:val="00AF1FAC"/>
    <w:rsid w:val="00AF2095"/>
    <w:rsid w:val="00AF2210"/>
    <w:rsid w:val="00AF28FC"/>
    <w:rsid w:val="00AF3233"/>
    <w:rsid w:val="00AF3469"/>
    <w:rsid w:val="00AF3494"/>
    <w:rsid w:val="00AF3F9E"/>
    <w:rsid w:val="00AF4520"/>
    <w:rsid w:val="00AF46F0"/>
    <w:rsid w:val="00AF47E0"/>
    <w:rsid w:val="00AF4976"/>
    <w:rsid w:val="00AF4B25"/>
    <w:rsid w:val="00AF4D76"/>
    <w:rsid w:val="00AF4D89"/>
    <w:rsid w:val="00AF4EA6"/>
    <w:rsid w:val="00AF4FEE"/>
    <w:rsid w:val="00AF51DD"/>
    <w:rsid w:val="00AF5213"/>
    <w:rsid w:val="00AF52E8"/>
    <w:rsid w:val="00AF57C3"/>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445"/>
    <w:rsid w:val="00B0166E"/>
    <w:rsid w:val="00B0182C"/>
    <w:rsid w:val="00B018C7"/>
    <w:rsid w:val="00B01C42"/>
    <w:rsid w:val="00B0204F"/>
    <w:rsid w:val="00B0218E"/>
    <w:rsid w:val="00B0235B"/>
    <w:rsid w:val="00B024A1"/>
    <w:rsid w:val="00B0254E"/>
    <w:rsid w:val="00B026C5"/>
    <w:rsid w:val="00B02900"/>
    <w:rsid w:val="00B02D45"/>
    <w:rsid w:val="00B02DB8"/>
    <w:rsid w:val="00B02DEB"/>
    <w:rsid w:val="00B02E2A"/>
    <w:rsid w:val="00B0308D"/>
    <w:rsid w:val="00B031F1"/>
    <w:rsid w:val="00B0352B"/>
    <w:rsid w:val="00B036B3"/>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37"/>
    <w:rsid w:val="00B10990"/>
    <w:rsid w:val="00B109B6"/>
    <w:rsid w:val="00B109C2"/>
    <w:rsid w:val="00B10F35"/>
    <w:rsid w:val="00B1113F"/>
    <w:rsid w:val="00B11155"/>
    <w:rsid w:val="00B1148C"/>
    <w:rsid w:val="00B115DC"/>
    <w:rsid w:val="00B116E6"/>
    <w:rsid w:val="00B11752"/>
    <w:rsid w:val="00B11841"/>
    <w:rsid w:val="00B118B3"/>
    <w:rsid w:val="00B119AE"/>
    <w:rsid w:val="00B11BC3"/>
    <w:rsid w:val="00B11DE7"/>
    <w:rsid w:val="00B11F3B"/>
    <w:rsid w:val="00B11F88"/>
    <w:rsid w:val="00B12117"/>
    <w:rsid w:val="00B123C0"/>
    <w:rsid w:val="00B125DD"/>
    <w:rsid w:val="00B12647"/>
    <w:rsid w:val="00B1266D"/>
    <w:rsid w:val="00B128E0"/>
    <w:rsid w:val="00B1296F"/>
    <w:rsid w:val="00B129F0"/>
    <w:rsid w:val="00B12C66"/>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39F"/>
    <w:rsid w:val="00B145B7"/>
    <w:rsid w:val="00B1464B"/>
    <w:rsid w:val="00B148C6"/>
    <w:rsid w:val="00B1496F"/>
    <w:rsid w:val="00B14A5D"/>
    <w:rsid w:val="00B14A68"/>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0A8"/>
    <w:rsid w:val="00B1732F"/>
    <w:rsid w:val="00B17CBD"/>
    <w:rsid w:val="00B17DDE"/>
    <w:rsid w:val="00B2015B"/>
    <w:rsid w:val="00B20287"/>
    <w:rsid w:val="00B20464"/>
    <w:rsid w:val="00B20484"/>
    <w:rsid w:val="00B20536"/>
    <w:rsid w:val="00B20C35"/>
    <w:rsid w:val="00B20C40"/>
    <w:rsid w:val="00B20CC0"/>
    <w:rsid w:val="00B20E90"/>
    <w:rsid w:val="00B20E92"/>
    <w:rsid w:val="00B2136C"/>
    <w:rsid w:val="00B2149D"/>
    <w:rsid w:val="00B215E5"/>
    <w:rsid w:val="00B219D5"/>
    <w:rsid w:val="00B21B86"/>
    <w:rsid w:val="00B21CFE"/>
    <w:rsid w:val="00B21D8D"/>
    <w:rsid w:val="00B21DB4"/>
    <w:rsid w:val="00B22089"/>
    <w:rsid w:val="00B22150"/>
    <w:rsid w:val="00B2223A"/>
    <w:rsid w:val="00B2236C"/>
    <w:rsid w:val="00B22616"/>
    <w:rsid w:val="00B22658"/>
    <w:rsid w:val="00B226AB"/>
    <w:rsid w:val="00B22E5E"/>
    <w:rsid w:val="00B22F73"/>
    <w:rsid w:val="00B2319A"/>
    <w:rsid w:val="00B23578"/>
    <w:rsid w:val="00B2377D"/>
    <w:rsid w:val="00B23B6D"/>
    <w:rsid w:val="00B2400E"/>
    <w:rsid w:val="00B24246"/>
    <w:rsid w:val="00B244D3"/>
    <w:rsid w:val="00B248C8"/>
    <w:rsid w:val="00B24AB6"/>
    <w:rsid w:val="00B24B4E"/>
    <w:rsid w:val="00B24BF2"/>
    <w:rsid w:val="00B25023"/>
    <w:rsid w:val="00B2508C"/>
    <w:rsid w:val="00B25092"/>
    <w:rsid w:val="00B252D8"/>
    <w:rsid w:val="00B25560"/>
    <w:rsid w:val="00B255E6"/>
    <w:rsid w:val="00B25A45"/>
    <w:rsid w:val="00B25BDA"/>
    <w:rsid w:val="00B25D83"/>
    <w:rsid w:val="00B25D96"/>
    <w:rsid w:val="00B25E2D"/>
    <w:rsid w:val="00B25E68"/>
    <w:rsid w:val="00B26203"/>
    <w:rsid w:val="00B2650D"/>
    <w:rsid w:val="00B2664E"/>
    <w:rsid w:val="00B26821"/>
    <w:rsid w:val="00B2683F"/>
    <w:rsid w:val="00B268FC"/>
    <w:rsid w:val="00B26A88"/>
    <w:rsid w:val="00B26A98"/>
    <w:rsid w:val="00B26C76"/>
    <w:rsid w:val="00B26EDA"/>
    <w:rsid w:val="00B27030"/>
    <w:rsid w:val="00B27240"/>
    <w:rsid w:val="00B2736A"/>
    <w:rsid w:val="00B2741E"/>
    <w:rsid w:val="00B276F2"/>
    <w:rsid w:val="00B27844"/>
    <w:rsid w:val="00B27947"/>
    <w:rsid w:val="00B27CF4"/>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1EAA"/>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4CF5"/>
    <w:rsid w:val="00B35013"/>
    <w:rsid w:val="00B3505E"/>
    <w:rsid w:val="00B3542E"/>
    <w:rsid w:val="00B355D8"/>
    <w:rsid w:val="00B358E1"/>
    <w:rsid w:val="00B35952"/>
    <w:rsid w:val="00B35990"/>
    <w:rsid w:val="00B35A53"/>
    <w:rsid w:val="00B35CCC"/>
    <w:rsid w:val="00B35E64"/>
    <w:rsid w:val="00B36237"/>
    <w:rsid w:val="00B3646C"/>
    <w:rsid w:val="00B368AD"/>
    <w:rsid w:val="00B368F1"/>
    <w:rsid w:val="00B36906"/>
    <w:rsid w:val="00B369D4"/>
    <w:rsid w:val="00B36E3D"/>
    <w:rsid w:val="00B36FD9"/>
    <w:rsid w:val="00B37255"/>
    <w:rsid w:val="00B3737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5E"/>
    <w:rsid w:val="00B447B2"/>
    <w:rsid w:val="00B44FBD"/>
    <w:rsid w:val="00B45072"/>
    <w:rsid w:val="00B450F6"/>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C04"/>
    <w:rsid w:val="00B47DB8"/>
    <w:rsid w:val="00B47E60"/>
    <w:rsid w:val="00B47F30"/>
    <w:rsid w:val="00B47FAB"/>
    <w:rsid w:val="00B5035B"/>
    <w:rsid w:val="00B5077D"/>
    <w:rsid w:val="00B50BA6"/>
    <w:rsid w:val="00B50CD1"/>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4DAA"/>
    <w:rsid w:val="00B550F1"/>
    <w:rsid w:val="00B5515E"/>
    <w:rsid w:val="00B5529C"/>
    <w:rsid w:val="00B55771"/>
    <w:rsid w:val="00B559CA"/>
    <w:rsid w:val="00B56242"/>
    <w:rsid w:val="00B567BC"/>
    <w:rsid w:val="00B567C6"/>
    <w:rsid w:val="00B5684D"/>
    <w:rsid w:val="00B569F5"/>
    <w:rsid w:val="00B56ACE"/>
    <w:rsid w:val="00B56BF1"/>
    <w:rsid w:val="00B56CFC"/>
    <w:rsid w:val="00B56DA0"/>
    <w:rsid w:val="00B56DDA"/>
    <w:rsid w:val="00B56EBD"/>
    <w:rsid w:val="00B56F58"/>
    <w:rsid w:val="00B5714B"/>
    <w:rsid w:val="00B5733E"/>
    <w:rsid w:val="00B57813"/>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97D"/>
    <w:rsid w:val="00B61B4E"/>
    <w:rsid w:val="00B61D08"/>
    <w:rsid w:val="00B621BB"/>
    <w:rsid w:val="00B62201"/>
    <w:rsid w:val="00B62237"/>
    <w:rsid w:val="00B62680"/>
    <w:rsid w:val="00B62736"/>
    <w:rsid w:val="00B627CC"/>
    <w:rsid w:val="00B62BB3"/>
    <w:rsid w:val="00B62DC9"/>
    <w:rsid w:val="00B62E7E"/>
    <w:rsid w:val="00B62FC3"/>
    <w:rsid w:val="00B63238"/>
    <w:rsid w:val="00B63337"/>
    <w:rsid w:val="00B637DB"/>
    <w:rsid w:val="00B63970"/>
    <w:rsid w:val="00B63F7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656"/>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D2C"/>
    <w:rsid w:val="00B75E91"/>
    <w:rsid w:val="00B76151"/>
    <w:rsid w:val="00B76215"/>
    <w:rsid w:val="00B763B3"/>
    <w:rsid w:val="00B76419"/>
    <w:rsid w:val="00B764E5"/>
    <w:rsid w:val="00B76653"/>
    <w:rsid w:val="00B76C68"/>
    <w:rsid w:val="00B76F58"/>
    <w:rsid w:val="00B77258"/>
    <w:rsid w:val="00B772CF"/>
    <w:rsid w:val="00B77324"/>
    <w:rsid w:val="00B77395"/>
    <w:rsid w:val="00B77469"/>
    <w:rsid w:val="00B77908"/>
    <w:rsid w:val="00B77C09"/>
    <w:rsid w:val="00B77E7F"/>
    <w:rsid w:val="00B7E152"/>
    <w:rsid w:val="00B8016D"/>
    <w:rsid w:val="00B80333"/>
    <w:rsid w:val="00B804DD"/>
    <w:rsid w:val="00B805B0"/>
    <w:rsid w:val="00B8060A"/>
    <w:rsid w:val="00B80672"/>
    <w:rsid w:val="00B807DC"/>
    <w:rsid w:val="00B809F8"/>
    <w:rsid w:val="00B80CE1"/>
    <w:rsid w:val="00B80D77"/>
    <w:rsid w:val="00B80F6E"/>
    <w:rsid w:val="00B811B3"/>
    <w:rsid w:val="00B8132A"/>
    <w:rsid w:val="00B816A6"/>
    <w:rsid w:val="00B81AE4"/>
    <w:rsid w:val="00B81B02"/>
    <w:rsid w:val="00B82504"/>
    <w:rsid w:val="00B82613"/>
    <w:rsid w:val="00B828FE"/>
    <w:rsid w:val="00B82E91"/>
    <w:rsid w:val="00B82F85"/>
    <w:rsid w:val="00B82FA9"/>
    <w:rsid w:val="00B82FBD"/>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683"/>
    <w:rsid w:val="00B84882"/>
    <w:rsid w:val="00B84A54"/>
    <w:rsid w:val="00B84B1B"/>
    <w:rsid w:val="00B84CCD"/>
    <w:rsid w:val="00B84D83"/>
    <w:rsid w:val="00B85484"/>
    <w:rsid w:val="00B854BD"/>
    <w:rsid w:val="00B85868"/>
    <w:rsid w:val="00B8590F"/>
    <w:rsid w:val="00B85D78"/>
    <w:rsid w:val="00B85EF2"/>
    <w:rsid w:val="00B85F5B"/>
    <w:rsid w:val="00B8633B"/>
    <w:rsid w:val="00B86C58"/>
    <w:rsid w:val="00B86FBB"/>
    <w:rsid w:val="00B870D1"/>
    <w:rsid w:val="00B871FE"/>
    <w:rsid w:val="00B87420"/>
    <w:rsid w:val="00B87519"/>
    <w:rsid w:val="00B8752A"/>
    <w:rsid w:val="00B87644"/>
    <w:rsid w:val="00B878DA"/>
    <w:rsid w:val="00B878F7"/>
    <w:rsid w:val="00B87B14"/>
    <w:rsid w:val="00B900D7"/>
    <w:rsid w:val="00B90B95"/>
    <w:rsid w:val="00B90C26"/>
    <w:rsid w:val="00B9109F"/>
    <w:rsid w:val="00B910E8"/>
    <w:rsid w:val="00B91105"/>
    <w:rsid w:val="00B9127D"/>
    <w:rsid w:val="00B9150E"/>
    <w:rsid w:val="00B91972"/>
    <w:rsid w:val="00B91BA8"/>
    <w:rsid w:val="00B92363"/>
    <w:rsid w:val="00B92417"/>
    <w:rsid w:val="00B92668"/>
    <w:rsid w:val="00B926E5"/>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DB"/>
    <w:rsid w:val="00B96B61"/>
    <w:rsid w:val="00B97011"/>
    <w:rsid w:val="00B975DB"/>
    <w:rsid w:val="00B975F7"/>
    <w:rsid w:val="00B977F9"/>
    <w:rsid w:val="00B97875"/>
    <w:rsid w:val="00B979AF"/>
    <w:rsid w:val="00B97A55"/>
    <w:rsid w:val="00B97D93"/>
    <w:rsid w:val="00B97DAA"/>
    <w:rsid w:val="00B97F65"/>
    <w:rsid w:val="00B97F7A"/>
    <w:rsid w:val="00BA022F"/>
    <w:rsid w:val="00BA0263"/>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72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2AA"/>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61C"/>
    <w:rsid w:val="00BC2E26"/>
    <w:rsid w:val="00BC2EBE"/>
    <w:rsid w:val="00BC358C"/>
    <w:rsid w:val="00BC3858"/>
    <w:rsid w:val="00BC38B6"/>
    <w:rsid w:val="00BC3947"/>
    <w:rsid w:val="00BC3D22"/>
    <w:rsid w:val="00BC3DE0"/>
    <w:rsid w:val="00BC3FF4"/>
    <w:rsid w:val="00BC4069"/>
    <w:rsid w:val="00BC4177"/>
    <w:rsid w:val="00BC41B0"/>
    <w:rsid w:val="00BC4571"/>
    <w:rsid w:val="00BC460D"/>
    <w:rsid w:val="00BC4C45"/>
    <w:rsid w:val="00BC510F"/>
    <w:rsid w:val="00BC559F"/>
    <w:rsid w:val="00BC55E1"/>
    <w:rsid w:val="00BC566A"/>
    <w:rsid w:val="00BC5B17"/>
    <w:rsid w:val="00BC5D0D"/>
    <w:rsid w:val="00BC5E50"/>
    <w:rsid w:val="00BC5F2C"/>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28F"/>
    <w:rsid w:val="00BD1381"/>
    <w:rsid w:val="00BD1471"/>
    <w:rsid w:val="00BD1B67"/>
    <w:rsid w:val="00BD1D9D"/>
    <w:rsid w:val="00BD1DAB"/>
    <w:rsid w:val="00BD1DC0"/>
    <w:rsid w:val="00BD1E5D"/>
    <w:rsid w:val="00BD209E"/>
    <w:rsid w:val="00BD2657"/>
    <w:rsid w:val="00BD2D0B"/>
    <w:rsid w:val="00BD3093"/>
    <w:rsid w:val="00BD328B"/>
    <w:rsid w:val="00BD337C"/>
    <w:rsid w:val="00BD393F"/>
    <w:rsid w:val="00BD3EC0"/>
    <w:rsid w:val="00BD41F8"/>
    <w:rsid w:val="00BD4261"/>
    <w:rsid w:val="00BD42D3"/>
    <w:rsid w:val="00BD485D"/>
    <w:rsid w:val="00BD48A2"/>
    <w:rsid w:val="00BD4A29"/>
    <w:rsid w:val="00BD4B1B"/>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550"/>
    <w:rsid w:val="00BD7C82"/>
    <w:rsid w:val="00BD7F57"/>
    <w:rsid w:val="00BD7FB8"/>
    <w:rsid w:val="00BE0044"/>
    <w:rsid w:val="00BE018F"/>
    <w:rsid w:val="00BE02A0"/>
    <w:rsid w:val="00BE02B4"/>
    <w:rsid w:val="00BE046F"/>
    <w:rsid w:val="00BE05B6"/>
    <w:rsid w:val="00BE05BE"/>
    <w:rsid w:val="00BE07AE"/>
    <w:rsid w:val="00BE0933"/>
    <w:rsid w:val="00BE0B97"/>
    <w:rsid w:val="00BE0C32"/>
    <w:rsid w:val="00BE102F"/>
    <w:rsid w:val="00BE1F1E"/>
    <w:rsid w:val="00BE23F6"/>
    <w:rsid w:val="00BE2A6F"/>
    <w:rsid w:val="00BE2C45"/>
    <w:rsid w:val="00BE2C57"/>
    <w:rsid w:val="00BE2D0D"/>
    <w:rsid w:val="00BE2F21"/>
    <w:rsid w:val="00BE309E"/>
    <w:rsid w:val="00BE325D"/>
    <w:rsid w:val="00BE3324"/>
    <w:rsid w:val="00BE33CD"/>
    <w:rsid w:val="00BE3424"/>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5E47"/>
    <w:rsid w:val="00BE60DF"/>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CD"/>
    <w:rsid w:val="00BF4AE0"/>
    <w:rsid w:val="00BF4AF3"/>
    <w:rsid w:val="00BF4B27"/>
    <w:rsid w:val="00BF4BD3"/>
    <w:rsid w:val="00BF4CE9"/>
    <w:rsid w:val="00BF4E7D"/>
    <w:rsid w:val="00BF54BF"/>
    <w:rsid w:val="00BF56C4"/>
    <w:rsid w:val="00BF5AA8"/>
    <w:rsid w:val="00BF5BDC"/>
    <w:rsid w:val="00BF5E4B"/>
    <w:rsid w:val="00BF6522"/>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90"/>
    <w:rsid w:val="00C019B9"/>
    <w:rsid w:val="00C01A60"/>
    <w:rsid w:val="00C01BD4"/>
    <w:rsid w:val="00C024FC"/>
    <w:rsid w:val="00C02741"/>
    <w:rsid w:val="00C0275C"/>
    <w:rsid w:val="00C02A4C"/>
    <w:rsid w:val="00C02AE7"/>
    <w:rsid w:val="00C02C37"/>
    <w:rsid w:val="00C03148"/>
    <w:rsid w:val="00C036E2"/>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8A"/>
    <w:rsid w:val="00C06B1F"/>
    <w:rsid w:val="00C06CE7"/>
    <w:rsid w:val="00C06D49"/>
    <w:rsid w:val="00C06FEB"/>
    <w:rsid w:val="00C0702E"/>
    <w:rsid w:val="00C07035"/>
    <w:rsid w:val="00C07081"/>
    <w:rsid w:val="00C071A7"/>
    <w:rsid w:val="00C074F3"/>
    <w:rsid w:val="00C078C6"/>
    <w:rsid w:val="00C07981"/>
    <w:rsid w:val="00C07CAD"/>
    <w:rsid w:val="00C07E16"/>
    <w:rsid w:val="00C07E61"/>
    <w:rsid w:val="00C100BF"/>
    <w:rsid w:val="00C1021A"/>
    <w:rsid w:val="00C10C2D"/>
    <w:rsid w:val="00C10CCE"/>
    <w:rsid w:val="00C10F0C"/>
    <w:rsid w:val="00C1124E"/>
    <w:rsid w:val="00C11954"/>
    <w:rsid w:val="00C11CBB"/>
    <w:rsid w:val="00C121BE"/>
    <w:rsid w:val="00C1241F"/>
    <w:rsid w:val="00C125EC"/>
    <w:rsid w:val="00C1274B"/>
    <w:rsid w:val="00C12914"/>
    <w:rsid w:val="00C12D2F"/>
    <w:rsid w:val="00C12FD7"/>
    <w:rsid w:val="00C1338D"/>
    <w:rsid w:val="00C13493"/>
    <w:rsid w:val="00C134A1"/>
    <w:rsid w:val="00C13559"/>
    <w:rsid w:val="00C13614"/>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406"/>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826"/>
    <w:rsid w:val="00C21D22"/>
    <w:rsid w:val="00C22016"/>
    <w:rsid w:val="00C22289"/>
    <w:rsid w:val="00C222C9"/>
    <w:rsid w:val="00C2255D"/>
    <w:rsid w:val="00C225BC"/>
    <w:rsid w:val="00C225E7"/>
    <w:rsid w:val="00C22776"/>
    <w:rsid w:val="00C22AB0"/>
    <w:rsid w:val="00C22B43"/>
    <w:rsid w:val="00C22B9D"/>
    <w:rsid w:val="00C233ED"/>
    <w:rsid w:val="00C23448"/>
    <w:rsid w:val="00C237AB"/>
    <w:rsid w:val="00C2391C"/>
    <w:rsid w:val="00C2392F"/>
    <w:rsid w:val="00C23D87"/>
    <w:rsid w:val="00C24015"/>
    <w:rsid w:val="00C24167"/>
    <w:rsid w:val="00C2447C"/>
    <w:rsid w:val="00C2477A"/>
    <w:rsid w:val="00C2477E"/>
    <w:rsid w:val="00C248C4"/>
    <w:rsid w:val="00C24B3D"/>
    <w:rsid w:val="00C24C47"/>
    <w:rsid w:val="00C24DA1"/>
    <w:rsid w:val="00C24FCF"/>
    <w:rsid w:val="00C251CE"/>
    <w:rsid w:val="00C25402"/>
    <w:rsid w:val="00C25405"/>
    <w:rsid w:val="00C25681"/>
    <w:rsid w:val="00C256AE"/>
    <w:rsid w:val="00C25874"/>
    <w:rsid w:val="00C259BD"/>
    <w:rsid w:val="00C261D1"/>
    <w:rsid w:val="00C26CD4"/>
    <w:rsid w:val="00C26E55"/>
    <w:rsid w:val="00C26FF2"/>
    <w:rsid w:val="00C270C7"/>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30"/>
    <w:rsid w:val="00C30D57"/>
    <w:rsid w:val="00C30F8E"/>
    <w:rsid w:val="00C3104D"/>
    <w:rsid w:val="00C31094"/>
    <w:rsid w:val="00C31178"/>
    <w:rsid w:val="00C316A7"/>
    <w:rsid w:val="00C3187D"/>
    <w:rsid w:val="00C31A07"/>
    <w:rsid w:val="00C31FFE"/>
    <w:rsid w:val="00C322A8"/>
    <w:rsid w:val="00C325F7"/>
    <w:rsid w:val="00C3263B"/>
    <w:rsid w:val="00C32746"/>
    <w:rsid w:val="00C32CA6"/>
    <w:rsid w:val="00C32D99"/>
    <w:rsid w:val="00C33011"/>
    <w:rsid w:val="00C33086"/>
    <w:rsid w:val="00C33476"/>
    <w:rsid w:val="00C33582"/>
    <w:rsid w:val="00C33895"/>
    <w:rsid w:val="00C33BC7"/>
    <w:rsid w:val="00C33E58"/>
    <w:rsid w:val="00C34028"/>
    <w:rsid w:val="00C34314"/>
    <w:rsid w:val="00C3441D"/>
    <w:rsid w:val="00C34684"/>
    <w:rsid w:val="00C34698"/>
    <w:rsid w:val="00C348F4"/>
    <w:rsid w:val="00C349DC"/>
    <w:rsid w:val="00C34BC5"/>
    <w:rsid w:val="00C3543A"/>
    <w:rsid w:val="00C355F1"/>
    <w:rsid w:val="00C35C47"/>
    <w:rsid w:val="00C35D3E"/>
    <w:rsid w:val="00C36102"/>
    <w:rsid w:val="00C36170"/>
    <w:rsid w:val="00C361DC"/>
    <w:rsid w:val="00C3621D"/>
    <w:rsid w:val="00C3661A"/>
    <w:rsid w:val="00C3677C"/>
    <w:rsid w:val="00C36840"/>
    <w:rsid w:val="00C368CF"/>
    <w:rsid w:val="00C369C4"/>
    <w:rsid w:val="00C37122"/>
    <w:rsid w:val="00C372ED"/>
    <w:rsid w:val="00C37738"/>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0B8"/>
    <w:rsid w:val="00C45189"/>
    <w:rsid w:val="00C452CD"/>
    <w:rsid w:val="00C456C8"/>
    <w:rsid w:val="00C457E9"/>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542"/>
    <w:rsid w:val="00C507C9"/>
    <w:rsid w:val="00C509A1"/>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A5E"/>
    <w:rsid w:val="00C53B17"/>
    <w:rsid w:val="00C53BDB"/>
    <w:rsid w:val="00C53BE7"/>
    <w:rsid w:val="00C53C42"/>
    <w:rsid w:val="00C53F21"/>
    <w:rsid w:val="00C541A5"/>
    <w:rsid w:val="00C543C4"/>
    <w:rsid w:val="00C544C9"/>
    <w:rsid w:val="00C54712"/>
    <w:rsid w:val="00C54738"/>
    <w:rsid w:val="00C54BA4"/>
    <w:rsid w:val="00C55204"/>
    <w:rsid w:val="00C5531A"/>
    <w:rsid w:val="00C5535A"/>
    <w:rsid w:val="00C55384"/>
    <w:rsid w:val="00C554F2"/>
    <w:rsid w:val="00C55732"/>
    <w:rsid w:val="00C55B9E"/>
    <w:rsid w:val="00C56203"/>
    <w:rsid w:val="00C5639C"/>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3B0"/>
    <w:rsid w:val="00C6256B"/>
    <w:rsid w:val="00C636B0"/>
    <w:rsid w:val="00C639B8"/>
    <w:rsid w:val="00C63B22"/>
    <w:rsid w:val="00C63B8E"/>
    <w:rsid w:val="00C63C9B"/>
    <w:rsid w:val="00C63D11"/>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6EE0"/>
    <w:rsid w:val="00C6716C"/>
    <w:rsid w:val="00C678B6"/>
    <w:rsid w:val="00C67EB9"/>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C71"/>
    <w:rsid w:val="00C73F9B"/>
    <w:rsid w:val="00C74090"/>
    <w:rsid w:val="00C744C8"/>
    <w:rsid w:val="00C74CA9"/>
    <w:rsid w:val="00C74CCD"/>
    <w:rsid w:val="00C74E21"/>
    <w:rsid w:val="00C74F35"/>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BE4"/>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F95"/>
    <w:rsid w:val="00C82220"/>
    <w:rsid w:val="00C822EF"/>
    <w:rsid w:val="00C825EB"/>
    <w:rsid w:val="00C82656"/>
    <w:rsid w:val="00C82691"/>
    <w:rsid w:val="00C826BB"/>
    <w:rsid w:val="00C82A66"/>
    <w:rsid w:val="00C82D33"/>
    <w:rsid w:val="00C82D6B"/>
    <w:rsid w:val="00C82EC3"/>
    <w:rsid w:val="00C83181"/>
    <w:rsid w:val="00C83376"/>
    <w:rsid w:val="00C83440"/>
    <w:rsid w:val="00C83595"/>
    <w:rsid w:val="00C8365E"/>
    <w:rsid w:val="00C838D8"/>
    <w:rsid w:val="00C83964"/>
    <w:rsid w:val="00C83A80"/>
    <w:rsid w:val="00C83AC3"/>
    <w:rsid w:val="00C83C34"/>
    <w:rsid w:val="00C83DBC"/>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6F"/>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1801"/>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856"/>
    <w:rsid w:val="00C9499F"/>
    <w:rsid w:val="00C949CD"/>
    <w:rsid w:val="00C94BF2"/>
    <w:rsid w:val="00C94CE9"/>
    <w:rsid w:val="00C94DE5"/>
    <w:rsid w:val="00C950AF"/>
    <w:rsid w:val="00C953D6"/>
    <w:rsid w:val="00C956CE"/>
    <w:rsid w:val="00C957DB"/>
    <w:rsid w:val="00C95AB9"/>
    <w:rsid w:val="00C95F47"/>
    <w:rsid w:val="00C9612B"/>
    <w:rsid w:val="00C961D7"/>
    <w:rsid w:val="00C9661D"/>
    <w:rsid w:val="00C96ACA"/>
    <w:rsid w:val="00C96DAD"/>
    <w:rsid w:val="00C96E1D"/>
    <w:rsid w:val="00C96E55"/>
    <w:rsid w:val="00C96E6C"/>
    <w:rsid w:val="00C96F1B"/>
    <w:rsid w:val="00C96F79"/>
    <w:rsid w:val="00C9705A"/>
    <w:rsid w:val="00C9718B"/>
    <w:rsid w:val="00C97265"/>
    <w:rsid w:val="00C97820"/>
    <w:rsid w:val="00C978AD"/>
    <w:rsid w:val="00CA01C4"/>
    <w:rsid w:val="00CA02E6"/>
    <w:rsid w:val="00CA048B"/>
    <w:rsid w:val="00CA06A3"/>
    <w:rsid w:val="00CA0928"/>
    <w:rsid w:val="00CA0996"/>
    <w:rsid w:val="00CA0AFF"/>
    <w:rsid w:val="00CA0B2B"/>
    <w:rsid w:val="00CA0BAF"/>
    <w:rsid w:val="00CA0CAF"/>
    <w:rsid w:val="00CA0D5D"/>
    <w:rsid w:val="00CA0EA6"/>
    <w:rsid w:val="00CA106C"/>
    <w:rsid w:val="00CA115F"/>
    <w:rsid w:val="00CA1246"/>
    <w:rsid w:val="00CA126E"/>
    <w:rsid w:val="00CA174C"/>
    <w:rsid w:val="00CA1A7E"/>
    <w:rsid w:val="00CA1CB7"/>
    <w:rsid w:val="00CA1CE6"/>
    <w:rsid w:val="00CA1D0F"/>
    <w:rsid w:val="00CA1DE1"/>
    <w:rsid w:val="00CA1E61"/>
    <w:rsid w:val="00CA1FCA"/>
    <w:rsid w:val="00CA2284"/>
    <w:rsid w:val="00CA231E"/>
    <w:rsid w:val="00CA25D1"/>
    <w:rsid w:val="00CA2655"/>
    <w:rsid w:val="00CA2C83"/>
    <w:rsid w:val="00CA3055"/>
    <w:rsid w:val="00CA30F9"/>
    <w:rsid w:val="00CA3106"/>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4F29"/>
    <w:rsid w:val="00CA532D"/>
    <w:rsid w:val="00CA5583"/>
    <w:rsid w:val="00CA567D"/>
    <w:rsid w:val="00CA56C5"/>
    <w:rsid w:val="00CA5CF7"/>
    <w:rsid w:val="00CA5FBF"/>
    <w:rsid w:val="00CA6193"/>
    <w:rsid w:val="00CA6227"/>
    <w:rsid w:val="00CA62B1"/>
    <w:rsid w:val="00CA65F0"/>
    <w:rsid w:val="00CA66A8"/>
    <w:rsid w:val="00CA679B"/>
    <w:rsid w:val="00CA69A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2FD1"/>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54F"/>
    <w:rsid w:val="00CB7663"/>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354"/>
    <w:rsid w:val="00CC1745"/>
    <w:rsid w:val="00CC1956"/>
    <w:rsid w:val="00CC1AA0"/>
    <w:rsid w:val="00CC21A9"/>
    <w:rsid w:val="00CC23A3"/>
    <w:rsid w:val="00CC2604"/>
    <w:rsid w:val="00CC267D"/>
    <w:rsid w:val="00CC2A55"/>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2C"/>
    <w:rsid w:val="00CC6564"/>
    <w:rsid w:val="00CC6632"/>
    <w:rsid w:val="00CC681F"/>
    <w:rsid w:val="00CC6AC2"/>
    <w:rsid w:val="00CC72A6"/>
    <w:rsid w:val="00CC72E3"/>
    <w:rsid w:val="00CC76FD"/>
    <w:rsid w:val="00CC7C4A"/>
    <w:rsid w:val="00CC7CF2"/>
    <w:rsid w:val="00CC7DBA"/>
    <w:rsid w:val="00CD02C4"/>
    <w:rsid w:val="00CD0686"/>
    <w:rsid w:val="00CD083D"/>
    <w:rsid w:val="00CD0EB6"/>
    <w:rsid w:val="00CD1219"/>
    <w:rsid w:val="00CD15C1"/>
    <w:rsid w:val="00CD16BD"/>
    <w:rsid w:val="00CD17C3"/>
    <w:rsid w:val="00CD1996"/>
    <w:rsid w:val="00CD1A6C"/>
    <w:rsid w:val="00CD1CFD"/>
    <w:rsid w:val="00CD1D19"/>
    <w:rsid w:val="00CD2043"/>
    <w:rsid w:val="00CD2225"/>
    <w:rsid w:val="00CD22B7"/>
    <w:rsid w:val="00CD22F3"/>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C84"/>
    <w:rsid w:val="00CD3D8F"/>
    <w:rsid w:val="00CD3E8E"/>
    <w:rsid w:val="00CD4000"/>
    <w:rsid w:val="00CD440C"/>
    <w:rsid w:val="00CD4710"/>
    <w:rsid w:val="00CD47C1"/>
    <w:rsid w:val="00CD48B4"/>
    <w:rsid w:val="00CD4AB0"/>
    <w:rsid w:val="00CD4B26"/>
    <w:rsid w:val="00CD4BFE"/>
    <w:rsid w:val="00CD4D3B"/>
    <w:rsid w:val="00CD4DEB"/>
    <w:rsid w:val="00CD4E01"/>
    <w:rsid w:val="00CD4ED4"/>
    <w:rsid w:val="00CD4FE8"/>
    <w:rsid w:val="00CD52A7"/>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0EE2"/>
    <w:rsid w:val="00CE10EF"/>
    <w:rsid w:val="00CE120E"/>
    <w:rsid w:val="00CE1312"/>
    <w:rsid w:val="00CE13B2"/>
    <w:rsid w:val="00CE14C4"/>
    <w:rsid w:val="00CE171B"/>
    <w:rsid w:val="00CE1757"/>
    <w:rsid w:val="00CE175A"/>
    <w:rsid w:val="00CE1962"/>
    <w:rsid w:val="00CE1B1D"/>
    <w:rsid w:val="00CE1FC8"/>
    <w:rsid w:val="00CE2160"/>
    <w:rsid w:val="00CE2BF6"/>
    <w:rsid w:val="00CE3194"/>
    <w:rsid w:val="00CE336F"/>
    <w:rsid w:val="00CE3646"/>
    <w:rsid w:val="00CE3C68"/>
    <w:rsid w:val="00CE3D40"/>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0B"/>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768"/>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66B"/>
    <w:rsid w:val="00CF2BBD"/>
    <w:rsid w:val="00CF2C06"/>
    <w:rsid w:val="00CF2DCD"/>
    <w:rsid w:val="00CF2E25"/>
    <w:rsid w:val="00CF31F5"/>
    <w:rsid w:val="00CF33E3"/>
    <w:rsid w:val="00CF356C"/>
    <w:rsid w:val="00CF3742"/>
    <w:rsid w:val="00CF37DF"/>
    <w:rsid w:val="00CF3896"/>
    <w:rsid w:val="00CF3AFF"/>
    <w:rsid w:val="00CF3D21"/>
    <w:rsid w:val="00CF3EB3"/>
    <w:rsid w:val="00CF3EED"/>
    <w:rsid w:val="00CF430B"/>
    <w:rsid w:val="00CF4327"/>
    <w:rsid w:val="00CF474F"/>
    <w:rsid w:val="00CF4916"/>
    <w:rsid w:val="00CF4E5E"/>
    <w:rsid w:val="00CF50CA"/>
    <w:rsid w:val="00CF51AE"/>
    <w:rsid w:val="00CF5440"/>
    <w:rsid w:val="00CF5520"/>
    <w:rsid w:val="00CF55A5"/>
    <w:rsid w:val="00CF5982"/>
    <w:rsid w:val="00CF5A49"/>
    <w:rsid w:val="00CF5CB0"/>
    <w:rsid w:val="00CF5D28"/>
    <w:rsid w:val="00CF5D72"/>
    <w:rsid w:val="00CF5E30"/>
    <w:rsid w:val="00CF600F"/>
    <w:rsid w:val="00CF60D7"/>
    <w:rsid w:val="00CF6118"/>
    <w:rsid w:val="00CF613D"/>
    <w:rsid w:val="00CF628F"/>
    <w:rsid w:val="00CF643B"/>
    <w:rsid w:val="00CF647E"/>
    <w:rsid w:val="00CF64D7"/>
    <w:rsid w:val="00CF667F"/>
    <w:rsid w:val="00CF6725"/>
    <w:rsid w:val="00CF67B7"/>
    <w:rsid w:val="00CF681E"/>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16B"/>
    <w:rsid w:val="00D013DA"/>
    <w:rsid w:val="00D013E9"/>
    <w:rsid w:val="00D0144F"/>
    <w:rsid w:val="00D01722"/>
    <w:rsid w:val="00D01830"/>
    <w:rsid w:val="00D0195F"/>
    <w:rsid w:val="00D0198B"/>
    <w:rsid w:val="00D01B9B"/>
    <w:rsid w:val="00D020FC"/>
    <w:rsid w:val="00D021E6"/>
    <w:rsid w:val="00D0262B"/>
    <w:rsid w:val="00D02677"/>
    <w:rsid w:val="00D02906"/>
    <w:rsid w:val="00D02BBB"/>
    <w:rsid w:val="00D02C3C"/>
    <w:rsid w:val="00D02C40"/>
    <w:rsid w:val="00D02F5C"/>
    <w:rsid w:val="00D030EF"/>
    <w:rsid w:val="00D031FE"/>
    <w:rsid w:val="00D032E8"/>
    <w:rsid w:val="00D03499"/>
    <w:rsid w:val="00D03598"/>
    <w:rsid w:val="00D03718"/>
    <w:rsid w:val="00D03777"/>
    <w:rsid w:val="00D039D8"/>
    <w:rsid w:val="00D03A33"/>
    <w:rsid w:val="00D03A8A"/>
    <w:rsid w:val="00D03C60"/>
    <w:rsid w:val="00D03C72"/>
    <w:rsid w:val="00D03FC2"/>
    <w:rsid w:val="00D04514"/>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3F6"/>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3FE6"/>
    <w:rsid w:val="00D1439A"/>
    <w:rsid w:val="00D14491"/>
    <w:rsid w:val="00D1455A"/>
    <w:rsid w:val="00D14701"/>
    <w:rsid w:val="00D14716"/>
    <w:rsid w:val="00D14976"/>
    <w:rsid w:val="00D14E8C"/>
    <w:rsid w:val="00D14EFB"/>
    <w:rsid w:val="00D14FD8"/>
    <w:rsid w:val="00D1598B"/>
    <w:rsid w:val="00D15C2D"/>
    <w:rsid w:val="00D163B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30"/>
    <w:rsid w:val="00D21E50"/>
    <w:rsid w:val="00D21E7B"/>
    <w:rsid w:val="00D21F21"/>
    <w:rsid w:val="00D222B2"/>
    <w:rsid w:val="00D2251A"/>
    <w:rsid w:val="00D2260A"/>
    <w:rsid w:val="00D228D9"/>
    <w:rsid w:val="00D22B04"/>
    <w:rsid w:val="00D22C0A"/>
    <w:rsid w:val="00D22DAA"/>
    <w:rsid w:val="00D22F53"/>
    <w:rsid w:val="00D22FA3"/>
    <w:rsid w:val="00D23041"/>
    <w:rsid w:val="00D2327B"/>
    <w:rsid w:val="00D2338B"/>
    <w:rsid w:val="00D234EC"/>
    <w:rsid w:val="00D235A8"/>
    <w:rsid w:val="00D235DF"/>
    <w:rsid w:val="00D236F1"/>
    <w:rsid w:val="00D2379F"/>
    <w:rsid w:val="00D237FB"/>
    <w:rsid w:val="00D240FA"/>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5E8"/>
    <w:rsid w:val="00D33982"/>
    <w:rsid w:val="00D3453C"/>
    <w:rsid w:val="00D3460A"/>
    <w:rsid w:val="00D3464A"/>
    <w:rsid w:val="00D34903"/>
    <w:rsid w:val="00D34966"/>
    <w:rsid w:val="00D34F08"/>
    <w:rsid w:val="00D353FE"/>
    <w:rsid w:val="00D3540D"/>
    <w:rsid w:val="00D35511"/>
    <w:rsid w:val="00D35837"/>
    <w:rsid w:val="00D36010"/>
    <w:rsid w:val="00D36266"/>
    <w:rsid w:val="00D3626A"/>
    <w:rsid w:val="00D3641F"/>
    <w:rsid w:val="00D36518"/>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1F"/>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BDD"/>
    <w:rsid w:val="00D44CB5"/>
    <w:rsid w:val="00D44E00"/>
    <w:rsid w:val="00D44E6D"/>
    <w:rsid w:val="00D44E75"/>
    <w:rsid w:val="00D45391"/>
    <w:rsid w:val="00D453B6"/>
    <w:rsid w:val="00D4555C"/>
    <w:rsid w:val="00D45567"/>
    <w:rsid w:val="00D45619"/>
    <w:rsid w:val="00D45839"/>
    <w:rsid w:val="00D458B3"/>
    <w:rsid w:val="00D458B4"/>
    <w:rsid w:val="00D4592A"/>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C5"/>
    <w:rsid w:val="00D50C12"/>
    <w:rsid w:val="00D50C86"/>
    <w:rsid w:val="00D510C0"/>
    <w:rsid w:val="00D51338"/>
    <w:rsid w:val="00D51366"/>
    <w:rsid w:val="00D51749"/>
    <w:rsid w:val="00D51B86"/>
    <w:rsid w:val="00D51BC1"/>
    <w:rsid w:val="00D51CE1"/>
    <w:rsid w:val="00D51F03"/>
    <w:rsid w:val="00D5210E"/>
    <w:rsid w:val="00D52625"/>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D89"/>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484"/>
    <w:rsid w:val="00D616BB"/>
    <w:rsid w:val="00D61915"/>
    <w:rsid w:val="00D6196C"/>
    <w:rsid w:val="00D61C14"/>
    <w:rsid w:val="00D61C8A"/>
    <w:rsid w:val="00D61CDE"/>
    <w:rsid w:val="00D61D77"/>
    <w:rsid w:val="00D61E61"/>
    <w:rsid w:val="00D61EA1"/>
    <w:rsid w:val="00D620D0"/>
    <w:rsid w:val="00D62162"/>
    <w:rsid w:val="00D622A7"/>
    <w:rsid w:val="00D62439"/>
    <w:rsid w:val="00D62582"/>
    <w:rsid w:val="00D62D0A"/>
    <w:rsid w:val="00D62E3C"/>
    <w:rsid w:val="00D63597"/>
    <w:rsid w:val="00D63A22"/>
    <w:rsid w:val="00D63B1A"/>
    <w:rsid w:val="00D63C6C"/>
    <w:rsid w:val="00D63E66"/>
    <w:rsid w:val="00D63F81"/>
    <w:rsid w:val="00D63F9B"/>
    <w:rsid w:val="00D6443E"/>
    <w:rsid w:val="00D64472"/>
    <w:rsid w:val="00D644DB"/>
    <w:rsid w:val="00D646C0"/>
    <w:rsid w:val="00D64701"/>
    <w:rsid w:val="00D64EDA"/>
    <w:rsid w:val="00D652E8"/>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278"/>
    <w:rsid w:val="00D7147E"/>
    <w:rsid w:val="00D7181F"/>
    <w:rsid w:val="00D718F8"/>
    <w:rsid w:val="00D71D0C"/>
    <w:rsid w:val="00D7209F"/>
    <w:rsid w:val="00D72111"/>
    <w:rsid w:val="00D7222E"/>
    <w:rsid w:val="00D72338"/>
    <w:rsid w:val="00D723CD"/>
    <w:rsid w:val="00D72687"/>
    <w:rsid w:val="00D7286F"/>
    <w:rsid w:val="00D72AE3"/>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BF3"/>
    <w:rsid w:val="00D74D2E"/>
    <w:rsid w:val="00D75144"/>
    <w:rsid w:val="00D7523F"/>
    <w:rsid w:val="00D753E2"/>
    <w:rsid w:val="00D75540"/>
    <w:rsid w:val="00D755AF"/>
    <w:rsid w:val="00D755DB"/>
    <w:rsid w:val="00D75750"/>
    <w:rsid w:val="00D75793"/>
    <w:rsid w:val="00D758A7"/>
    <w:rsid w:val="00D760BE"/>
    <w:rsid w:val="00D76109"/>
    <w:rsid w:val="00D7619D"/>
    <w:rsid w:val="00D76220"/>
    <w:rsid w:val="00D764D3"/>
    <w:rsid w:val="00D766CE"/>
    <w:rsid w:val="00D76797"/>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A7"/>
    <w:rsid w:val="00D821C5"/>
    <w:rsid w:val="00D822F2"/>
    <w:rsid w:val="00D823FE"/>
    <w:rsid w:val="00D82559"/>
    <w:rsid w:val="00D82861"/>
    <w:rsid w:val="00D8290F"/>
    <w:rsid w:val="00D8299A"/>
    <w:rsid w:val="00D829FC"/>
    <w:rsid w:val="00D82CA2"/>
    <w:rsid w:val="00D82DCC"/>
    <w:rsid w:val="00D831DE"/>
    <w:rsid w:val="00D835D0"/>
    <w:rsid w:val="00D835F1"/>
    <w:rsid w:val="00D8375C"/>
    <w:rsid w:val="00D838D5"/>
    <w:rsid w:val="00D839B6"/>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91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D40"/>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5BC6"/>
    <w:rsid w:val="00D96104"/>
    <w:rsid w:val="00D9616D"/>
    <w:rsid w:val="00D96466"/>
    <w:rsid w:val="00D966C9"/>
    <w:rsid w:val="00D96A69"/>
    <w:rsid w:val="00D97309"/>
    <w:rsid w:val="00D97357"/>
    <w:rsid w:val="00D973A2"/>
    <w:rsid w:val="00D9752F"/>
    <w:rsid w:val="00D975EB"/>
    <w:rsid w:val="00D97878"/>
    <w:rsid w:val="00D97982"/>
    <w:rsid w:val="00D97CA3"/>
    <w:rsid w:val="00D97EE0"/>
    <w:rsid w:val="00DA0136"/>
    <w:rsid w:val="00DA01D0"/>
    <w:rsid w:val="00DA028F"/>
    <w:rsid w:val="00DA03D0"/>
    <w:rsid w:val="00DA0484"/>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BB9"/>
    <w:rsid w:val="00DA2C21"/>
    <w:rsid w:val="00DA2D2B"/>
    <w:rsid w:val="00DA3264"/>
    <w:rsid w:val="00DA35A7"/>
    <w:rsid w:val="00DA3695"/>
    <w:rsid w:val="00DA3AA1"/>
    <w:rsid w:val="00DA3C14"/>
    <w:rsid w:val="00DA3C43"/>
    <w:rsid w:val="00DA3C5F"/>
    <w:rsid w:val="00DA3C98"/>
    <w:rsid w:val="00DA3DF5"/>
    <w:rsid w:val="00DA41A4"/>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221"/>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458"/>
    <w:rsid w:val="00DB0761"/>
    <w:rsid w:val="00DB087B"/>
    <w:rsid w:val="00DB08C6"/>
    <w:rsid w:val="00DB094E"/>
    <w:rsid w:val="00DB0CBB"/>
    <w:rsid w:val="00DB0CD6"/>
    <w:rsid w:val="00DB0E20"/>
    <w:rsid w:val="00DB0F67"/>
    <w:rsid w:val="00DB1062"/>
    <w:rsid w:val="00DB146C"/>
    <w:rsid w:val="00DB16F9"/>
    <w:rsid w:val="00DB1971"/>
    <w:rsid w:val="00DB1FE0"/>
    <w:rsid w:val="00DB2416"/>
    <w:rsid w:val="00DB2578"/>
    <w:rsid w:val="00DB26C8"/>
    <w:rsid w:val="00DB2744"/>
    <w:rsid w:val="00DB2B9B"/>
    <w:rsid w:val="00DB2DE7"/>
    <w:rsid w:val="00DB2FB8"/>
    <w:rsid w:val="00DB3440"/>
    <w:rsid w:val="00DB351A"/>
    <w:rsid w:val="00DB3526"/>
    <w:rsid w:val="00DB35BD"/>
    <w:rsid w:val="00DB36F7"/>
    <w:rsid w:val="00DB37F9"/>
    <w:rsid w:val="00DB3915"/>
    <w:rsid w:val="00DB3A47"/>
    <w:rsid w:val="00DB3E81"/>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549"/>
    <w:rsid w:val="00DC38E0"/>
    <w:rsid w:val="00DC397B"/>
    <w:rsid w:val="00DC3987"/>
    <w:rsid w:val="00DC3A98"/>
    <w:rsid w:val="00DC3B4E"/>
    <w:rsid w:val="00DC4261"/>
    <w:rsid w:val="00DC46E0"/>
    <w:rsid w:val="00DC47A9"/>
    <w:rsid w:val="00DC4B2C"/>
    <w:rsid w:val="00DC4C42"/>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6A3"/>
    <w:rsid w:val="00DC7C02"/>
    <w:rsid w:val="00DC7C73"/>
    <w:rsid w:val="00DC7C91"/>
    <w:rsid w:val="00DC7E04"/>
    <w:rsid w:val="00DC7E54"/>
    <w:rsid w:val="00DD01E5"/>
    <w:rsid w:val="00DD02EC"/>
    <w:rsid w:val="00DD0416"/>
    <w:rsid w:val="00DD04E4"/>
    <w:rsid w:val="00DD0A3A"/>
    <w:rsid w:val="00DD0B40"/>
    <w:rsid w:val="00DD0B6E"/>
    <w:rsid w:val="00DD0C2A"/>
    <w:rsid w:val="00DD0CD6"/>
    <w:rsid w:val="00DD1321"/>
    <w:rsid w:val="00DD151D"/>
    <w:rsid w:val="00DD1BC5"/>
    <w:rsid w:val="00DD1C29"/>
    <w:rsid w:val="00DD1C7B"/>
    <w:rsid w:val="00DD202C"/>
    <w:rsid w:val="00DD208B"/>
    <w:rsid w:val="00DD2219"/>
    <w:rsid w:val="00DD229E"/>
    <w:rsid w:val="00DD246B"/>
    <w:rsid w:val="00DD2B36"/>
    <w:rsid w:val="00DD2C53"/>
    <w:rsid w:val="00DD2CB8"/>
    <w:rsid w:val="00DD2E17"/>
    <w:rsid w:val="00DD2FF4"/>
    <w:rsid w:val="00DD3184"/>
    <w:rsid w:val="00DD3370"/>
    <w:rsid w:val="00DD33C2"/>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3A1"/>
    <w:rsid w:val="00DD75A1"/>
    <w:rsid w:val="00DD75DD"/>
    <w:rsid w:val="00DD78CA"/>
    <w:rsid w:val="00DD7BFF"/>
    <w:rsid w:val="00DD7E3B"/>
    <w:rsid w:val="00DD7FE6"/>
    <w:rsid w:val="00DE05A9"/>
    <w:rsid w:val="00DE0B1B"/>
    <w:rsid w:val="00DE0C19"/>
    <w:rsid w:val="00DE0D40"/>
    <w:rsid w:val="00DE0F90"/>
    <w:rsid w:val="00DE1250"/>
    <w:rsid w:val="00DE1317"/>
    <w:rsid w:val="00DE16C2"/>
    <w:rsid w:val="00DE1790"/>
    <w:rsid w:val="00DE1835"/>
    <w:rsid w:val="00DE186A"/>
    <w:rsid w:val="00DE199C"/>
    <w:rsid w:val="00DE1ADB"/>
    <w:rsid w:val="00DE1AF9"/>
    <w:rsid w:val="00DE1D38"/>
    <w:rsid w:val="00DE1F0D"/>
    <w:rsid w:val="00DE1FBC"/>
    <w:rsid w:val="00DE20BB"/>
    <w:rsid w:val="00DE22B5"/>
    <w:rsid w:val="00DE257E"/>
    <w:rsid w:val="00DE259A"/>
    <w:rsid w:val="00DE266E"/>
    <w:rsid w:val="00DE27CD"/>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4E08"/>
    <w:rsid w:val="00DE4E70"/>
    <w:rsid w:val="00DE50E6"/>
    <w:rsid w:val="00DE5133"/>
    <w:rsid w:val="00DE523A"/>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926"/>
    <w:rsid w:val="00DE7A9E"/>
    <w:rsid w:val="00DE7B66"/>
    <w:rsid w:val="00DE7C8E"/>
    <w:rsid w:val="00DF0159"/>
    <w:rsid w:val="00DF02BB"/>
    <w:rsid w:val="00DF0323"/>
    <w:rsid w:val="00DF03AE"/>
    <w:rsid w:val="00DF04B5"/>
    <w:rsid w:val="00DF062B"/>
    <w:rsid w:val="00DF06BD"/>
    <w:rsid w:val="00DF0718"/>
    <w:rsid w:val="00DF08B3"/>
    <w:rsid w:val="00DF0D59"/>
    <w:rsid w:val="00DF0DFE"/>
    <w:rsid w:val="00DF0E5B"/>
    <w:rsid w:val="00DF11BA"/>
    <w:rsid w:val="00DF143C"/>
    <w:rsid w:val="00DF1559"/>
    <w:rsid w:val="00DF192B"/>
    <w:rsid w:val="00DF1BA7"/>
    <w:rsid w:val="00DF1E1C"/>
    <w:rsid w:val="00DF2221"/>
    <w:rsid w:val="00DF23F7"/>
    <w:rsid w:val="00DF247E"/>
    <w:rsid w:val="00DF2800"/>
    <w:rsid w:val="00DF28ED"/>
    <w:rsid w:val="00DF2920"/>
    <w:rsid w:val="00DF2B08"/>
    <w:rsid w:val="00DF3190"/>
    <w:rsid w:val="00DF373E"/>
    <w:rsid w:val="00DF374D"/>
    <w:rsid w:val="00DF3CE2"/>
    <w:rsid w:val="00DF3D75"/>
    <w:rsid w:val="00DF40F2"/>
    <w:rsid w:val="00DF42E0"/>
    <w:rsid w:val="00DF44CC"/>
    <w:rsid w:val="00DF46FD"/>
    <w:rsid w:val="00DF48A8"/>
    <w:rsid w:val="00DF4B42"/>
    <w:rsid w:val="00DF4F97"/>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5F"/>
    <w:rsid w:val="00DF78C8"/>
    <w:rsid w:val="00DF7D0E"/>
    <w:rsid w:val="00DF7E51"/>
    <w:rsid w:val="00DF7ED2"/>
    <w:rsid w:val="00E00AC0"/>
    <w:rsid w:val="00E00B8D"/>
    <w:rsid w:val="00E00CC3"/>
    <w:rsid w:val="00E00DCF"/>
    <w:rsid w:val="00E01223"/>
    <w:rsid w:val="00E01280"/>
    <w:rsid w:val="00E0131A"/>
    <w:rsid w:val="00E01B64"/>
    <w:rsid w:val="00E01C16"/>
    <w:rsid w:val="00E01C69"/>
    <w:rsid w:val="00E01D24"/>
    <w:rsid w:val="00E02439"/>
    <w:rsid w:val="00E0247E"/>
    <w:rsid w:val="00E026C5"/>
    <w:rsid w:val="00E02748"/>
    <w:rsid w:val="00E027DA"/>
    <w:rsid w:val="00E02820"/>
    <w:rsid w:val="00E02C14"/>
    <w:rsid w:val="00E02D44"/>
    <w:rsid w:val="00E02DDE"/>
    <w:rsid w:val="00E03059"/>
    <w:rsid w:val="00E0315B"/>
    <w:rsid w:val="00E0315C"/>
    <w:rsid w:val="00E032F5"/>
    <w:rsid w:val="00E03756"/>
    <w:rsid w:val="00E0381C"/>
    <w:rsid w:val="00E03996"/>
    <w:rsid w:val="00E03ABE"/>
    <w:rsid w:val="00E03CCF"/>
    <w:rsid w:val="00E03DF3"/>
    <w:rsid w:val="00E03FAC"/>
    <w:rsid w:val="00E0427E"/>
    <w:rsid w:val="00E043F0"/>
    <w:rsid w:val="00E0463E"/>
    <w:rsid w:val="00E04778"/>
    <w:rsid w:val="00E0483B"/>
    <w:rsid w:val="00E04A99"/>
    <w:rsid w:val="00E04AFC"/>
    <w:rsid w:val="00E04E59"/>
    <w:rsid w:val="00E04E5D"/>
    <w:rsid w:val="00E04F40"/>
    <w:rsid w:val="00E05114"/>
    <w:rsid w:val="00E0553D"/>
    <w:rsid w:val="00E05688"/>
    <w:rsid w:val="00E0576C"/>
    <w:rsid w:val="00E05AD3"/>
    <w:rsid w:val="00E05AFB"/>
    <w:rsid w:val="00E05CAD"/>
    <w:rsid w:val="00E05EB8"/>
    <w:rsid w:val="00E060D0"/>
    <w:rsid w:val="00E06AB1"/>
    <w:rsid w:val="00E06AF5"/>
    <w:rsid w:val="00E06C03"/>
    <w:rsid w:val="00E06C1C"/>
    <w:rsid w:val="00E06C8A"/>
    <w:rsid w:val="00E06CEC"/>
    <w:rsid w:val="00E06D3D"/>
    <w:rsid w:val="00E070D6"/>
    <w:rsid w:val="00E07352"/>
    <w:rsid w:val="00E074BE"/>
    <w:rsid w:val="00E07532"/>
    <w:rsid w:val="00E075A6"/>
    <w:rsid w:val="00E075D1"/>
    <w:rsid w:val="00E078C4"/>
    <w:rsid w:val="00E07958"/>
    <w:rsid w:val="00E07A04"/>
    <w:rsid w:val="00E07B49"/>
    <w:rsid w:val="00E07DE8"/>
    <w:rsid w:val="00E10065"/>
    <w:rsid w:val="00E10402"/>
    <w:rsid w:val="00E10430"/>
    <w:rsid w:val="00E1046D"/>
    <w:rsid w:val="00E1060C"/>
    <w:rsid w:val="00E1075C"/>
    <w:rsid w:val="00E1092A"/>
    <w:rsid w:val="00E10B10"/>
    <w:rsid w:val="00E10C7F"/>
    <w:rsid w:val="00E11788"/>
    <w:rsid w:val="00E11825"/>
    <w:rsid w:val="00E11AD8"/>
    <w:rsid w:val="00E11AD9"/>
    <w:rsid w:val="00E11BB3"/>
    <w:rsid w:val="00E11BBF"/>
    <w:rsid w:val="00E11C79"/>
    <w:rsid w:val="00E11E0B"/>
    <w:rsid w:val="00E12041"/>
    <w:rsid w:val="00E120F5"/>
    <w:rsid w:val="00E12224"/>
    <w:rsid w:val="00E125D5"/>
    <w:rsid w:val="00E126CF"/>
    <w:rsid w:val="00E12BA6"/>
    <w:rsid w:val="00E12E8F"/>
    <w:rsid w:val="00E132F0"/>
    <w:rsid w:val="00E133CF"/>
    <w:rsid w:val="00E13536"/>
    <w:rsid w:val="00E13688"/>
    <w:rsid w:val="00E13754"/>
    <w:rsid w:val="00E13A07"/>
    <w:rsid w:val="00E13B91"/>
    <w:rsid w:val="00E13CA8"/>
    <w:rsid w:val="00E13CB7"/>
    <w:rsid w:val="00E14032"/>
    <w:rsid w:val="00E14060"/>
    <w:rsid w:val="00E1414E"/>
    <w:rsid w:val="00E14234"/>
    <w:rsid w:val="00E142A4"/>
    <w:rsid w:val="00E1432E"/>
    <w:rsid w:val="00E143C2"/>
    <w:rsid w:val="00E144F4"/>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4EA"/>
    <w:rsid w:val="00E21526"/>
    <w:rsid w:val="00E21575"/>
    <w:rsid w:val="00E219CB"/>
    <w:rsid w:val="00E21AAE"/>
    <w:rsid w:val="00E21C6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0AA"/>
    <w:rsid w:val="00E2413E"/>
    <w:rsid w:val="00E24656"/>
    <w:rsid w:val="00E24803"/>
    <w:rsid w:val="00E2487C"/>
    <w:rsid w:val="00E24A28"/>
    <w:rsid w:val="00E24FB8"/>
    <w:rsid w:val="00E2504B"/>
    <w:rsid w:val="00E256C3"/>
    <w:rsid w:val="00E256FC"/>
    <w:rsid w:val="00E25790"/>
    <w:rsid w:val="00E257A7"/>
    <w:rsid w:val="00E25B55"/>
    <w:rsid w:val="00E25C1F"/>
    <w:rsid w:val="00E25E53"/>
    <w:rsid w:val="00E25EBD"/>
    <w:rsid w:val="00E26303"/>
    <w:rsid w:val="00E263FA"/>
    <w:rsid w:val="00E26DB9"/>
    <w:rsid w:val="00E26F06"/>
    <w:rsid w:val="00E26F0C"/>
    <w:rsid w:val="00E26F95"/>
    <w:rsid w:val="00E271BB"/>
    <w:rsid w:val="00E27913"/>
    <w:rsid w:val="00E27B45"/>
    <w:rsid w:val="00E27C79"/>
    <w:rsid w:val="00E27CC7"/>
    <w:rsid w:val="00E303FB"/>
    <w:rsid w:val="00E3047F"/>
    <w:rsid w:val="00E30565"/>
    <w:rsid w:val="00E30817"/>
    <w:rsid w:val="00E30CAC"/>
    <w:rsid w:val="00E30E7B"/>
    <w:rsid w:val="00E30E99"/>
    <w:rsid w:val="00E30EE0"/>
    <w:rsid w:val="00E3121D"/>
    <w:rsid w:val="00E31603"/>
    <w:rsid w:val="00E31C2E"/>
    <w:rsid w:val="00E31E88"/>
    <w:rsid w:val="00E31EC7"/>
    <w:rsid w:val="00E31F13"/>
    <w:rsid w:val="00E320DE"/>
    <w:rsid w:val="00E32100"/>
    <w:rsid w:val="00E32378"/>
    <w:rsid w:val="00E32470"/>
    <w:rsid w:val="00E325F7"/>
    <w:rsid w:val="00E326A7"/>
    <w:rsid w:val="00E32A09"/>
    <w:rsid w:val="00E32B2C"/>
    <w:rsid w:val="00E32E1B"/>
    <w:rsid w:val="00E32EB8"/>
    <w:rsid w:val="00E33150"/>
    <w:rsid w:val="00E3348A"/>
    <w:rsid w:val="00E33696"/>
    <w:rsid w:val="00E3379D"/>
    <w:rsid w:val="00E33A22"/>
    <w:rsid w:val="00E33CBA"/>
    <w:rsid w:val="00E343E3"/>
    <w:rsid w:val="00E34591"/>
    <w:rsid w:val="00E349EA"/>
    <w:rsid w:val="00E34B44"/>
    <w:rsid w:val="00E34BAC"/>
    <w:rsid w:val="00E34C54"/>
    <w:rsid w:val="00E3508A"/>
    <w:rsid w:val="00E35143"/>
    <w:rsid w:val="00E35435"/>
    <w:rsid w:val="00E355F6"/>
    <w:rsid w:val="00E3566E"/>
    <w:rsid w:val="00E359F4"/>
    <w:rsid w:val="00E35A25"/>
    <w:rsid w:val="00E35A7C"/>
    <w:rsid w:val="00E35AB4"/>
    <w:rsid w:val="00E35ADA"/>
    <w:rsid w:val="00E35BD4"/>
    <w:rsid w:val="00E35C04"/>
    <w:rsid w:val="00E35DDC"/>
    <w:rsid w:val="00E3616E"/>
    <w:rsid w:val="00E36207"/>
    <w:rsid w:val="00E36453"/>
    <w:rsid w:val="00E365E1"/>
    <w:rsid w:val="00E36807"/>
    <w:rsid w:val="00E36A2C"/>
    <w:rsid w:val="00E36DD8"/>
    <w:rsid w:val="00E373CA"/>
    <w:rsid w:val="00E373E3"/>
    <w:rsid w:val="00E37791"/>
    <w:rsid w:val="00E37C46"/>
    <w:rsid w:val="00E37DFF"/>
    <w:rsid w:val="00E37F7F"/>
    <w:rsid w:val="00E40057"/>
    <w:rsid w:val="00E4056B"/>
    <w:rsid w:val="00E40572"/>
    <w:rsid w:val="00E4060A"/>
    <w:rsid w:val="00E408DF"/>
    <w:rsid w:val="00E408EB"/>
    <w:rsid w:val="00E4090D"/>
    <w:rsid w:val="00E40C60"/>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68C"/>
    <w:rsid w:val="00E42FF8"/>
    <w:rsid w:val="00E43054"/>
    <w:rsid w:val="00E432E1"/>
    <w:rsid w:val="00E434B6"/>
    <w:rsid w:val="00E436BE"/>
    <w:rsid w:val="00E43B5F"/>
    <w:rsid w:val="00E43CF8"/>
    <w:rsid w:val="00E43EB7"/>
    <w:rsid w:val="00E43F8E"/>
    <w:rsid w:val="00E44BFF"/>
    <w:rsid w:val="00E44C11"/>
    <w:rsid w:val="00E44C1F"/>
    <w:rsid w:val="00E44CD7"/>
    <w:rsid w:val="00E44D5C"/>
    <w:rsid w:val="00E44D84"/>
    <w:rsid w:val="00E44E0D"/>
    <w:rsid w:val="00E4517B"/>
    <w:rsid w:val="00E4576A"/>
    <w:rsid w:val="00E457FE"/>
    <w:rsid w:val="00E45D2B"/>
    <w:rsid w:val="00E45E5C"/>
    <w:rsid w:val="00E45ED6"/>
    <w:rsid w:val="00E45FB6"/>
    <w:rsid w:val="00E464DA"/>
    <w:rsid w:val="00E4650B"/>
    <w:rsid w:val="00E4675F"/>
    <w:rsid w:val="00E469DD"/>
    <w:rsid w:val="00E46A24"/>
    <w:rsid w:val="00E46EA3"/>
    <w:rsid w:val="00E47226"/>
    <w:rsid w:val="00E476DD"/>
    <w:rsid w:val="00E477BD"/>
    <w:rsid w:val="00E501F0"/>
    <w:rsid w:val="00E502A3"/>
    <w:rsid w:val="00E5039C"/>
    <w:rsid w:val="00E506A0"/>
    <w:rsid w:val="00E5078F"/>
    <w:rsid w:val="00E5091E"/>
    <w:rsid w:val="00E509F2"/>
    <w:rsid w:val="00E50BBA"/>
    <w:rsid w:val="00E50D64"/>
    <w:rsid w:val="00E51098"/>
    <w:rsid w:val="00E51183"/>
    <w:rsid w:val="00E51205"/>
    <w:rsid w:val="00E51477"/>
    <w:rsid w:val="00E5170C"/>
    <w:rsid w:val="00E51A05"/>
    <w:rsid w:val="00E51A46"/>
    <w:rsid w:val="00E51AFB"/>
    <w:rsid w:val="00E51AFE"/>
    <w:rsid w:val="00E51B9E"/>
    <w:rsid w:val="00E51CE8"/>
    <w:rsid w:val="00E52149"/>
    <w:rsid w:val="00E52D61"/>
    <w:rsid w:val="00E52E45"/>
    <w:rsid w:val="00E530E6"/>
    <w:rsid w:val="00E5379A"/>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919"/>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99"/>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2D0"/>
    <w:rsid w:val="00E66571"/>
    <w:rsid w:val="00E667FF"/>
    <w:rsid w:val="00E66874"/>
    <w:rsid w:val="00E66918"/>
    <w:rsid w:val="00E66B8C"/>
    <w:rsid w:val="00E66C6E"/>
    <w:rsid w:val="00E67218"/>
    <w:rsid w:val="00E6738A"/>
    <w:rsid w:val="00E674C4"/>
    <w:rsid w:val="00E67580"/>
    <w:rsid w:val="00E67A35"/>
    <w:rsid w:val="00E67C1A"/>
    <w:rsid w:val="00E67D5C"/>
    <w:rsid w:val="00E70176"/>
    <w:rsid w:val="00E7018D"/>
    <w:rsid w:val="00E701D5"/>
    <w:rsid w:val="00E7035E"/>
    <w:rsid w:val="00E708A9"/>
    <w:rsid w:val="00E71528"/>
    <w:rsid w:val="00E71EEF"/>
    <w:rsid w:val="00E723A7"/>
    <w:rsid w:val="00E72455"/>
    <w:rsid w:val="00E72AB4"/>
    <w:rsid w:val="00E72EE7"/>
    <w:rsid w:val="00E7317D"/>
    <w:rsid w:val="00E73325"/>
    <w:rsid w:val="00E7338E"/>
    <w:rsid w:val="00E737E5"/>
    <w:rsid w:val="00E73852"/>
    <w:rsid w:val="00E73999"/>
    <w:rsid w:val="00E73B82"/>
    <w:rsid w:val="00E73F27"/>
    <w:rsid w:val="00E7407A"/>
    <w:rsid w:val="00E7417B"/>
    <w:rsid w:val="00E74212"/>
    <w:rsid w:val="00E743E9"/>
    <w:rsid w:val="00E7442F"/>
    <w:rsid w:val="00E74594"/>
    <w:rsid w:val="00E746E5"/>
    <w:rsid w:val="00E748A8"/>
    <w:rsid w:val="00E74AD2"/>
    <w:rsid w:val="00E74DCB"/>
    <w:rsid w:val="00E750E9"/>
    <w:rsid w:val="00E7510A"/>
    <w:rsid w:val="00E75188"/>
    <w:rsid w:val="00E75252"/>
    <w:rsid w:val="00E754DE"/>
    <w:rsid w:val="00E75510"/>
    <w:rsid w:val="00E75872"/>
    <w:rsid w:val="00E759DD"/>
    <w:rsid w:val="00E75B3A"/>
    <w:rsid w:val="00E75DAD"/>
    <w:rsid w:val="00E75E43"/>
    <w:rsid w:val="00E75F8F"/>
    <w:rsid w:val="00E764F0"/>
    <w:rsid w:val="00E765D7"/>
    <w:rsid w:val="00E766EA"/>
    <w:rsid w:val="00E76854"/>
    <w:rsid w:val="00E76A1A"/>
    <w:rsid w:val="00E76A94"/>
    <w:rsid w:val="00E76DAC"/>
    <w:rsid w:val="00E7714F"/>
    <w:rsid w:val="00E77181"/>
    <w:rsid w:val="00E7723E"/>
    <w:rsid w:val="00E7780A"/>
    <w:rsid w:val="00E778BD"/>
    <w:rsid w:val="00E77A43"/>
    <w:rsid w:val="00E80048"/>
    <w:rsid w:val="00E80161"/>
    <w:rsid w:val="00E8026A"/>
    <w:rsid w:val="00E80599"/>
    <w:rsid w:val="00E80CF3"/>
    <w:rsid w:val="00E80F30"/>
    <w:rsid w:val="00E80F33"/>
    <w:rsid w:val="00E81087"/>
    <w:rsid w:val="00E81190"/>
    <w:rsid w:val="00E8152E"/>
    <w:rsid w:val="00E81ACC"/>
    <w:rsid w:val="00E81C40"/>
    <w:rsid w:val="00E81FFC"/>
    <w:rsid w:val="00E820A6"/>
    <w:rsid w:val="00E82175"/>
    <w:rsid w:val="00E8238F"/>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2C"/>
    <w:rsid w:val="00E84442"/>
    <w:rsid w:val="00E84689"/>
    <w:rsid w:val="00E849A5"/>
    <w:rsid w:val="00E84B88"/>
    <w:rsid w:val="00E84CFB"/>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26F"/>
    <w:rsid w:val="00E9039C"/>
    <w:rsid w:val="00E9069B"/>
    <w:rsid w:val="00E90762"/>
    <w:rsid w:val="00E9085E"/>
    <w:rsid w:val="00E90942"/>
    <w:rsid w:val="00E90AE8"/>
    <w:rsid w:val="00E90D2B"/>
    <w:rsid w:val="00E90F9E"/>
    <w:rsid w:val="00E90FFE"/>
    <w:rsid w:val="00E911BF"/>
    <w:rsid w:val="00E912B3"/>
    <w:rsid w:val="00E91602"/>
    <w:rsid w:val="00E91837"/>
    <w:rsid w:val="00E919BA"/>
    <w:rsid w:val="00E91B8A"/>
    <w:rsid w:val="00E91F66"/>
    <w:rsid w:val="00E9258A"/>
    <w:rsid w:val="00E9267D"/>
    <w:rsid w:val="00E927E6"/>
    <w:rsid w:val="00E92B63"/>
    <w:rsid w:val="00E92BF9"/>
    <w:rsid w:val="00E92C11"/>
    <w:rsid w:val="00E92DA1"/>
    <w:rsid w:val="00E92E49"/>
    <w:rsid w:val="00E93184"/>
    <w:rsid w:val="00E93594"/>
    <w:rsid w:val="00E939BF"/>
    <w:rsid w:val="00E93A02"/>
    <w:rsid w:val="00E93A71"/>
    <w:rsid w:val="00E93B24"/>
    <w:rsid w:val="00E93DCA"/>
    <w:rsid w:val="00E93EF4"/>
    <w:rsid w:val="00E93F22"/>
    <w:rsid w:val="00E94093"/>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96C"/>
    <w:rsid w:val="00EA4A65"/>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44B"/>
    <w:rsid w:val="00EA7A7D"/>
    <w:rsid w:val="00EA7A8E"/>
    <w:rsid w:val="00EA7D0F"/>
    <w:rsid w:val="00EA7D63"/>
    <w:rsid w:val="00EA7D64"/>
    <w:rsid w:val="00EA7E02"/>
    <w:rsid w:val="00EA7E14"/>
    <w:rsid w:val="00EB0270"/>
    <w:rsid w:val="00EB030C"/>
    <w:rsid w:val="00EB0494"/>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263"/>
    <w:rsid w:val="00EB432A"/>
    <w:rsid w:val="00EB443C"/>
    <w:rsid w:val="00EB4523"/>
    <w:rsid w:val="00EB4721"/>
    <w:rsid w:val="00EB4A0D"/>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966"/>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A4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190"/>
    <w:rsid w:val="00ED5702"/>
    <w:rsid w:val="00ED572D"/>
    <w:rsid w:val="00ED5858"/>
    <w:rsid w:val="00ED5898"/>
    <w:rsid w:val="00ED598F"/>
    <w:rsid w:val="00ED5B30"/>
    <w:rsid w:val="00ED5CB6"/>
    <w:rsid w:val="00ED5D44"/>
    <w:rsid w:val="00ED6014"/>
    <w:rsid w:val="00ED6128"/>
    <w:rsid w:val="00ED669A"/>
    <w:rsid w:val="00ED67C6"/>
    <w:rsid w:val="00ED6B0F"/>
    <w:rsid w:val="00ED6BD0"/>
    <w:rsid w:val="00ED6C92"/>
    <w:rsid w:val="00ED6E00"/>
    <w:rsid w:val="00ED6E13"/>
    <w:rsid w:val="00ED726F"/>
    <w:rsid w:val="00ED73A2"/>
    <w:rsid w:val="00ED75FA"/>
    <w:rsid w:val="00ED7837"/>
    <w:rsid w:val="00EE0117"/>
    <w:rsid w:val="00EE04E6"/>
    <w:rsid w:val="00EE06FB"/>
    <w:rsid w:val="00EE07E6"/>
    <w:rsid w:val="00EE0891"/>
    <w:rsid w:val="00EE0DF4"/>
    <w:rsid w:val="00EE0E9A"/>
    <w:rsid w:val="00EE0E9C"/>
    <w:rsid w:val="00EE0F0D"/>
    <w:rsid w:val="00EE1104"/>
    <w:rsid w:val="00EE19F5"/>
    <w:rsid w:val="00EE1E49"/>
    <w:rsid w:val="00EE1E51"/>
    <w:rsid w:val="00EE1FB7"/>
    <w:rsid w:val="00EE20F7"/>
    <w:rsid w:val="00EE2254"/>
    <w:rsid w:val="00EE2EA7"/>
    <w:rsid w:val="00EE2F9E"/>
    <w:rsid w:val="00EE332C"/>
    <w:rsid w:val="00EE33B5"/>
    <w:rsid w:val="00EE354B"/>
    <w:rsid w:val="00EE3679"/>
    <w:rsid w:val="00EE3723"/>
    <w:rsid w:val="00EE382F"/>
    <w:rsid w:val="00EE399D"/>
    <w:rsid w:val="00EE39D6"/>
    <w:rsid w:val="00EE404E"/>
    <w:rsid w:val="00EE413F"/>
    <w:rsid w:val="00EE424E"/>
    <w:rsid w:val="00EE428A"/>
    <w:rsid w:val="00EE442A"/>
    <w:rsid w:val="00EE4594"/>
    <w:rsid w:val="00EE4652"/>
    <w:rsid w:val="00EE46E7"/>
    <w:rsid w:val="00EE471A"/>
    <w:rsid w:val="00EE4732"/>
    <w:rsid w:val="00EE4969"/>
    <w:rsid w:val="00EE4C63"/>
    <w:rsid w:val="00EE4CF8"/>
    <w:rsid w:val="00EE5010"/>
    <w:rsid w:val="00EE51C5"/>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E53"/>
    <w:rsid w:val="00EE7FA7"/>
    <w:rsid w:val="00EF0061"/>
    <w:rsid w:val="00EF03BB"/>
    <w:rsid w:val="00EF0433"/>
    <w:rsid w:val="00EF078F"/>
    <w:rsid w:val="00EF0BCA"/>
    <w:rsid w:val="00EF0C6A"/>
    <w:rsid w:val="00EF0C6C"/>
    <w:rsid w:val="00EF0C74"/>
    <w:rsid w:val="00EF1160"/>
    <w:rsid w:val="00EF14B7"/>
    <w:rsid w:val="00EF191E"/>
    <w:rsid w:val="00EF1DDD"/>
    <w:rsid w:val="00EF1F06"/>
    <w:rsid w:val="00EF1F14"/>
    <w:rsid w:val="00EF208C"/>
    <w:rsid w:val="00EF21C3"/>
    <w:rsid w:val="00EF2341"/>
    <w:rsid w:val="00EF2505"/>
    <w:rsid w:val="00EF28FE"/>
    <w:rsid w:val="00EF297D"/>
    <w:rsid w:val="00EF2AC2"/>
    <w:rsid w:val="00EF2B7C"/>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34"/>
    <w:rsid w:val="00EF5486"/>
    <w:rsid w:val="00EF5489"/>
    <w:rsid w:val="00EF556A"/>
    <w:rsid w:val="00EF5749"/>
    <w:rsid w:val="00EF596F"/>
    <w:rsid w:val="00EF5E1F"/>
    <w:rsid w:val="00EF5FE4"/>
    <w:rsid w:val="00EF611B"/>
    <w:rsid w:val="00EF62CD"/>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33C"/>
    <w:rsid w:val="00F02594"/>
    <w:rsid w:val="00F0264D"/>
    <w:rsid w:val="00F02700"/>
    <w:rsid w:val="00F02CE2"/>
    <w:rsid w:val="00F02E42"/>
    <w:rsid w:val="00F02FCD"/>
    <w:rsid w:val="00F03047"/>
    <w:rsid w:val="00F03169"/>
    <w:rsid w:val="00F035F1"/>
    <w:rsid w:val="00F03607"/>
    <w:rsid w:val="00F037C5"/>
    <w:rsid w:val="00F040F7"/>
    <w:rsid w:val="00F04563"/>
    <w:rsid w:val="00F04725"/>
    <w:rsid w:val="00F04FC2"/>
    <w:rsid w:val="00F055E9"/>
    <w:rsid w:val="00F058A9"/>
    <w:rsid w:val="00F05E8F"/>
    <w:rsid w:val="00F05F75"/>
    <w:rsid w:val="00F06055"/>
    <w:rsid w:val="00F0656D"/>
    <w:rsid w:val="00F0670C"/>
    <w:rsid w:val="00F0716D"/>
    <w:rsid w:val="00F071A8"/>
    <w:rsid w:val="00F072C2"/>
    <w:rsid w:val="00F073BA"/>
    <w:rsid w:val="00F076ED"/>
    <w:rsid w:val="00F07776"/>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040"/>
    <w:rsid w:val="00F131DE"/>
    <w:rsid w:val="00F13376"/>
    <w:rsid w:val="00F133EB"/>
    <w:rsid w:val="00F138FC"/>
    <w:rsid w:val="00F1411A"/>
    <w:rsid w:val="00F1449C"/>
    <w:rsid w:val="00F1451C"/>
    <w:rsid w:val="00F14A66"/>
    <w:rsid w:val="00F14AC5"/>
    <w:rsid w:val="00F14B21"/>
    <w:rsid w:val="00F14BD7"/>
    <w:rsid w:val="00F14C52"/>
    <w:rsid w:val="00F14D25"/>
    <w:rsid w:val="00F15255"/>
    <w:rsid w:val="00F153DA"/>
    <w:rsid w:val="00F155C0"/>
    <w:rsid w:val="00F1562C"/>
    <w:rsid w:val="00F156DE"/>
    <w:rsid w:val="00F15774"/>
    <w:rsid w:val="00F157E9"/>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8AB"/>
    <w:rsid w:val="00F20C17"/>
    <w:rsid w:val="00F20E59"/>
    <w:rsid w:val="00F21077"/>
    <w:rsid w:val="00F2139B"/>
    <w:rsid w:val="00F21467"/>
    <w:rsid w:val="00F214F6"/>
    <w:rsid w:val="00F216DC"/>
    <w:rsid w:val="00F2180C"/>
    <w:rsid w:val="00F21AA9"/>
    <w:rsid w:val="00F21D9B"/>
    <w:rsid w:val="00F21E15"/>
    <w:rsid w:val="00F2232A"/>
    <w:rsid w:val="00F2285A"/>
    <w:rsid w:val="00F22CE5"/>
    <w:rsid w:val="00F22D71"/>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5E"/>
    <w:rsid w:val="00F30875"/>
    <w:rsid w:val="00F309A2"/>
    <w:rsid w:val="00F30A8C"/>
    <w:rsid w:val="00F30EE7"/>
    <w:rsid w:val="00F30FE3"/>
    <w:rsid w:val="00F31137"/>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6D9"/>
    <w:rsid w:val="00F41892"/>
    <w:rsid w:val="00F419C0"/>
    <w:rsid w:val="00F41DEF"/>
    <w:rsid w:val="00F41E3C"/>
    <w:rsid w:val="00F423D1"/>
    <w:rsid w:val="00F42763"/>
    <w:rsid w:val="00F428F5"/>
    <w:rsid w:val="00F42990"/>
    <w:rsid w:val="00F429AF"/>
    <w:rsid w:val="00F429DD"/>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B00"/>
    <w:rsid w:val="00F50C1F"/>
    <w:rsid w:val="00F50C25"/>
    <w:rsid w:val="00F50D4A"/>
    <w:rsid w:val="00F50D97"/>
    <w:rsid w:val="00F50FFA"/>
    <w:rsid w:val="00F511F0"/>
    <w:rsid w:val="00F511F9"/>
    <w:rsid w:val="00F51623"/>
    <w:rsid w:val="00F517AB"/>
    <w:rsid w:val="00F51E7C"/>
    <w:rsid w:val="00F52038"/>
    <w:rsid w:val="00F52684"/>
    <w:rsid w:val="00F52813"/>
    <w:rsid w:val="00F52975"/>
    <w:rsid w:val="00F52E14"/>
    <w:rsid w:val="00F5312D"/>
    <w:rsid w:val="00F5323A"/>
    <w:rsid w:val="00F532E8"/>
    <w:rsid w:val="00F532E9"/>
    <w:rsid w:val="00F53318"/>
    <w:rsid w:val="00F533EE"/>
    <w:rsid w:val="00F53424"/>
    <w:rsid w:val="00F5351E"/>
    <w:rsid w:val="00F53642"/>
    <w:rsid w:val="00F53827"/>
    <w:rsid w:val="00F5392C"/>
    <w:rsid w:val="00F5396F"/>
    <w:rsid w:val="00F53CFA"/>
    <w:rsid w:val="00F53FFA"/>
    <w:rsid w:val="00F541DD"/>
    <w:rsid w:val="00F542E1"/>
    <w:rsid w:val="00F547E8"/>
    <w:rsid w:val="00F54A48"/>
    <w:rsid w:val="00F54CF3"/>
    <w:rsid w:val="00F54DDF"/>
    <w:rsid w:val="00F54E01"/>
    <w:rsid w:val="00F54F30"/>
    <w:rsid w:val="00F55018"/>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AC8"/>
    <w:rsid w:val="00F63DBC"/>
    <w:rsid w:val="00F63E82"/>
    <w:rsid w:val="00F63F75"/>
    <w:rsid w:val="00F643CF"/>
    <w:rsid w:val="00F6478F"/>
    <w:rsid w:val="00F648F1"/>
    <w:rsid w:val="00F64BE4"/>
    <w:rsid w:val="00F64C90"/>
    <w:rsid w:val="00F64D99"/>
    <w:rsid w:val="00F6518F"/>
    <w:rsid w:val="00F651D3"/>
    <w:rsid w:val="00F6556C"/>
    <w:rsid w:val="00F65642"/>
    <w:rsid w:val="00F656D3"/>
    <w:rsid w:val="00F657B2"/>
    <w:rsid w:val="00F65D7C"/>
    <w:rsid w:val="00F65E7D"/>
    <w:rsid w:val="00F65F83"/>
    <w:rsid w:val="00F6620C"/>
    <w:rsid w:val="00F665D2"/>
    <w:rsid w:val="00F665FA"/>
    <w:rsid w:val="00F66713"/>
    <w:rsid w:val="00F6675F"/>
    <w:rsid w:val="00F66A34"/>
    <w:rsid w:val="00F66ADA"/>
    <w:rsid w:val="00F66B3B"/>
    <w:rsid w:val="00F66C01"/>
    <w:rsid w:val="00F67256"/>
    <w:rsid w:val="00F672FD"/>
    <w:rsid w:val="00F67308"/>
    <w:rsid w:val="00F676FC"/>
    <w:rsid w:val="00F67791"/>
    <w:rsid w:val="00F67835"/>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24"/>
    <w:rsid w:val="00F71CA8"/>
    <w:rsid w:val="00F723D6"/>
    <w:rsid w:val="00F72683"/>
    <w:rsid w:val="00F72EF6"/>
    <w:rsid w:val="00F731F8"/>
    <w:rsid w:val="00F73352"/>
    <w:rsid w:val="00F73A0A"/>
    <w:rsid w:val="00F73E36"/>
    <w:rsid w:val="00F7418C"/>
    <w:rsid w:val="00F74481"/>
    <w:rsid w:val="00F744C7"/>
    <w:rsid w:val="00F74547"/>
    <w:rsid w:val="00F74E02"/>
    <w:rsid w:val="00F74EB5"/>
    <w:rsid w:val="00F7540E"/>
    <w:rsid w:val="00F7573D"/>
    <w:rsid w:val="00F75A70"/>
    <w:rsid w:val="00F75A76"/>
    <w:rsid w:val="00F7609E"/>
    <w:rsid w:val="00F761E0"/>
    <w:rsid w:val="00F766F6"/>
    <w:rsid w:val="00F768ED"/>
    <w:rsid w:val="00F76B09"/>
    <w:rsid w:val="00F76C8B"/>
    <w:rsid w:val="00F76C9A"/>
    <w:rsid w:val="00F76F05"/>
    <w:rsid w:val="00F770F2"/>
    <w:rsid w:val="00F771DB"/>
    <w:rsid w:val="00F77438"/>
    <w:rsid w:val="00F77622"/>
    <w:rsid w:val="00F77F25"/>
    <w:rsid w:val="00F803B7"/>
    <w:rsid w:val="00F80605"/>
    <w:rsid w:val="00F80673"/>
    <w:rsid w:val="00F806ED"/>
    <w:rsid w:val="00F8099D"/>
    <w:rsid w:val="00F80D84"/>
    <w:rsid w:val="00F80EBF"/>
    <w:rsid w:val="00F80FD0"/>
    <w:rsid w:val="00F81082"/>
    <w:rsid w:val="00F810D7"/>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C05"/>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73"/>
    <w:rsid w:val="00F931E8"/>
    <w:rsid w:val="00F9369B"/>
    <w:rsid w:val="00F939C9"/>
    <w:rsid w:val="00F94182"/>
    <w:rsid w:val="00F94279"/>
    <w:rsid w:val="00F9443F"/>
    <w:rsid w:val="00F94559"/>
    <w:rsid w:val="00F949DB"/>
    <w:rsid w:val="00F94BE1"/>
    <w:rsid w:val="00F94CBE"/>
    <w:rsid w:val="00F94E8F"/>
    <w:rsid w:val="00F94E97"/>
    <w:rsid w:val="00F95061"/>
    <w:rsid w:val="00F95166"/>
    <w:rsid w:val="00F952B4"/>
    <w:rsid w:val="00F95377"/>
    <w:rsid w:val="00F95AEB"/>
    <w:rsid w:val="00F95D9C"/>
    <w:rsid w:val="00F960E1"/>
    <w:rsid w:val="00F96550"/>
    <w:rsid w:val="00F9657A"/>
    <w:rsid w:val="00F967E0"/>
    <w:rsid w:val="00F96CE2"/>
    <w:rsid w:val="00F96E5C"/>
    <w:rsid w:val="00F96E80"/>
    <w:rsid w:val="00F9766D"/>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067"/>
    <w:rsid w:val="00FA41F8"/>
    <w:rsid w:val="00FA432C"/>
    <w:rsid w:val="00FA4621"/>
    <w:rsid w:val="00FA475F"/>
    <w:rsid w:val="00FA495E"/>
    <w:rsid w:val="00FA4BF6"/>
    <w:rsid w:val="00FA4E8F"/>
    <w:rsid w:val="00FA5256"/>
    <w:rsid w:val="00FA5332"/>
    <w:rsid w:val="00FA5347"/>
    <w:rsid w:val="00FA5491"/>
    <w:rsid w:val="00FA5504"/>
    <w:rsid w:val="00FA5531"/>
    <w:rsid w:val="00FA55AF"/>
    <w:rsid w:val="00FA562F"/>
    <w:rsid w:val="00FA5641"/>
    <w:rsid w:val="00FA60FC"/>
    <w:rsid w:val="00FA61D8"/>
    <w:rsid w:val="00FA6554"/>
    <w:rsid w:val="00FA6686"/>
    <w:rsid w:val="00FA66E1"/>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57"/>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09A"/>
    <w:rsid w:val="00FC32BB"/>
    <w:rsid w:val="00FC32E7"/>
    <w:rsid w:val="00FC3788"/>
    <w:rsid w:val="00FC3A33"/>
    <w:rsid w:val="00FC3AEE"/>
    <w:rsid w:val="00FC3D82"/>
    <w:rsid w:val="00FC40A7"/>
    <w:rsid w:val="00FC4413"/>
    <w:rsid w:val="00FC46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81"/>
    <w:rsid w:val="00FD43B1"/>
    <w:rsid w:val="00FD45F9"/>
    <w:rsid w:val="00FD47E2"/>
    <w:rsid w:val="00FD4867"/>
    <w:rsid w:val="00FD4A25"/>
    <w:rsid w:val="00FD4AB9"/>
    <w:rsid w:val="00FD51E5"/>
    <w:rsid w:val="00FD53E9"/>
    <w:rsid w:val="00FD53F6"/>
    <w:rsid w:val="00FD56D1"/>
    <w:rsid w:val="00FD570F"/>
    <w:rsid w:val="00FD593A"/>
    <w:rsid w:val="00FD5A19"/>
    <w:rsid w:val="00FD5D77"/>
    <w:rsid w:val="00FD5F69"/>
    <w:rsid w:val="00FD5F86"/>
    <w:rsid w:val="00FD61FE"/>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BA6"/>
    <w:rsid w:val="00FE0D45"/>
    <w:rsid w:val="00FE1696"/>
    <w:rsid w:val="00FE1943"/>
    <w:rsid w:val="00FE1A4C"/>
    <w:rsid w:val="00FE1AA0"/>
    <w:rsid w:val="00FE1CF3"/>
    <w:rsid w:val="00FE1F1E"/>
    <w:rsid w:val="00FE2022"/>
    <w:rsid w:val="00FE246C"/>
    <w:rsid w:val="00FE2949"/>
    <w:rsid w:val="00FE2AF4"/>
    <w:rsid w:val="00FE2BF9"/>
    <w:rsid w:val="00FE2E84"/>
    <w:rsid w:val="00FE34B7"/>
    <w:rsid w:val="00FE3838"/>
    <w:rsid w:val="00FE38A9"/>
    <w:rsid w:val="00FE3AFA"/>
    <w:rsid w:val="00FE3B5A"/>
    <w:rsid w:val="00FE4140"/>
    <w:rsid w:val="00FE42C1"/>
    <w:rsid w:val="00FE43CE"/>
    <w:rsid w:val="00FE47A4"/>
    <w:rsid w:val="00FE47C2"/>
    <w:rsid w:val="00FE4831"/>
    <w:rsid w:val="00FE49F7"/>
    <w:rsid w:val="00FE4F3D"/>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1957"/>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3EDC"/>
    <w:rsid w:val="00FF423D"/>
    <w:rsid w:val="00FF43F7"/>
    <w:rsid w:val="00FF453D"/>
    <w:rsid w:val="00FF4629"/>
    <w:rsid w:val="00FF48A1"/>
    <w:rsid w:val="00FF4E55"/>
    <w:rsid w:val="00FF4EAF"/>
    <w:rsid w:val="00FF50A6"/>
    <w:rsid w:val="00FF50FE"/>
    <w:rsid w:val="00FF5240"/>
    <w:rsid w:val="00FF5764"/>
    <w:rsid w:val="00FF581E"/>
    <w:rsid w:val="00FF5918"/>
    <w:rsid w:val="00FF5958"/>
    <w:rsid w:val="00FF5963"/>
    <w:rsid w:val="00FF5A22"/>
    <w:rsid w:val="00FF5C0D"/>
    <w:rsid w:val="00FF5DA4"/>
    <w:rsid w:val="00FF5E57"/>
    <w:rsid w:val="00FF61D4"/>
    <w:rsid w:val="00FF66B8"/>
    <w:rsid w:val="00FF691B"/>
    <w:rsid w:val="00FF6942"/>
    <w:rsid w:val="00FF6A5C"/>
    <w:rsid w:val="00FF6A69"/>
    <w:rsid w:val="00FF6DC2"/>
    <w:rsid w:val="00FF6F25"/>
    <w:rsid w:val="00FF710F"/>
    <w:rsid w:val="00FF767B"/>
    <w:rsid w:val="00FF789C"/>
    <w:rsid w:val="00FF7B79"/>
    <w:rsid w:val="00FF7BA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3D6F8F8E-FF44-44E1-9D06-04FFD364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 w:type="character" w:customStyle="1" w:styleId="B11">
    <w:name w:val="B1 (文字)"/>
    <w:qFormat/>
    <w:locked/>
    <w:rsid w:val="00B926E5"/>
    <w:rPr>
      <w:rFonts w:ascii="Times New Roman" w:hAnsi="Times New Roman"/>
      <w:lang w:val="en-GB" w:eastAsia="en-US"/>
    </w:rPr>
  </w:style>
  <w:style w:type="character" w:customStyle="1" w:styleId="CRCoverPageZchn">
    <w:name w:val="CR Cover Page Zchn"/>
    <w:link w:val="CRCoverPage"/>
    <w:locked/>
    <w:rsid w:val="00894340"/>
    <w:rPr>
      <w:rFonts w:ascii="Arial" w:eastAsia="MS Mincho" w:hAnsi="Arial"/>
      <w:lang w:val="en-GB" w:eastAsia="en-US"/>
    </w:rPr>
  </w:style>
  <w:style w:type="paragraph" w:customStyle="1" w:styleId="3GPPNormalText">
    <w:name w:val="3GPP Normal Text"/>
    <w:basedOn w:val="BodyText"/>
    <w:link w:val="3GPPNormalTextChar"/>
    <w:qFormat/>
    <w:rsid w:val="00894340"/>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94340"/>
    <w:rPr>
      <w:rFonts w:ascii="Times New Roman" w:eastAsia="MS Mincho" w:hAnsi="Times New Roman"/>
      <w:sz w:val="22"/>
      <w:szCs w:val="24"/>
      <w:lang w:eastAsia="zh-CN"/>
    </w:rPr>
  </w:style>
  <w:style w:type="paragraph" w:customStyle="1" w:styleId="RAN1bullet1">
    <w:name w:val="RAN1 bullet1"/>
    <w:basedOn w:val="Normal"/>
    <w:qFormat/>
    <w:rsid w:val="00C9661D"/>
    <w:pPr>
      <w:numPr>
        <w:numId w:val="15"/>
      </w:numPr>
      <w:overflowPunct/>
      <w:autoSpaceDE/>
      <w:autoSpaceDN/>
      <w:adjustRightInd/>
      <w:spacing w:after="0"/>
      <w:textAlignment w:val="auto"/>
    </w:pPr>
    <w:rPr>
      <w:rFonts w:ascii="Times" w:eastAsia="Batang" w:hAnsi="Time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041059">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548749">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1593378">
          <w:marLeft w:val="1166"/>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851921748">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27995872">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326978464">
          <w:marLeft w:val="547"/>
          <w:marRight w:val="0"/>
          <w:marTop w:val="0"/>
          <w:marBottom w:val="120"/>
          <w:divBdr>
            <w:top w:val="none" w:sz="0" w:space="0" w:color="auto"/>
            <w:left w:val="none" w:sz="0" w:space="0" w:color="auto"/>
            <w:bottom w:val="none" w:sz="0" w:space="0" w:color="auto"/>
            <w:right w:val="none" w:sz="0" w:space="0" w:color="auto"/>
          </w:divBdr>
        </w:div>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RBI5PAMIO524-1616901215-18317</_dlc_DocId>
    <_dlc_DocIdUrl xmlns="71c5aaf6-e6ce-465b-b873-5148d2a4c105">
      <Url>https://nokia.sharepoint.com/sites/gxp/_layouts/15/DocIdRedir.aspx?ID=RBI5PAMIO524-1616901215-18317</Url>
      <Description>RBI5PAMIO524-1616901215-18317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D3E520EF-7442-4820-A185-CA83F0F5C3F2}">
  <ds:schemaRefs>
    <ds:schemaRef ds:uri="Microsoft.SharePoint.Taxonomy.ContentTypeSync"/>
  </ds:schemaRefs>
</ds:datastoreItem>
</file>

<file path=customXml/itemProps5.xml><?xml version="1.0" encoding="utf-8"?>
<ds:datastoreItem xmlns:ds="http://schemas.openxmlformats.org/officeDocument/2006/customXml" ds:itemID="{F03799FF-04D0-4988-8A38-2B0CFCC7B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7</Pages>
  <Words>2649</Words>
  <Characters>15103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17717</CharactersWithSpaces>
  <SharedDoc>false</SharedDoc>
  <HLinks>
    <vt:vector size="18" baseType="variant">
      <vt:variant>
        <vt:i4>3080283</vt:i4>
      </vt:variant>
      <vt:variant>
        <vt:i4>6</vt:i4>
      </vt:variant>
      <vt:variant>
        <vt:i4>0</vt:i4>
      </vt:variant>
      <vt:variant>
        <vt:i4>5</vt:i4>
      </vt:variant>
      <vt:variant>
        <vt:lpwstr>mailto:taylan.sahin@nokia.com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6422550</vt:i4>
      </vt:variant>
      <vt:variant>
        <vt:i4>0</vt:i4>
      </vt:variant>
      <vt:variant>
        <vt:i4>0</vt:i4>
      </vt:variant>
      <vt:variant>
        <vt:i4>5</vt:i4>
      </vt:variant>
      <vt:variant>
        <vt:lpwstr>mailto:prajwal.keshavamurthy@nokia.com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7</cp:revision>
  <cp:lastPrinted>2019-05-01T01:45:00Z</cp:lastPrinted>
  <dcterms:created xsi:type="dcterms:W3CDTF">2024-04-05T18:11:00Z</dcterms:created>
  <dcterms:modified xsi:type="dcterms:W3CDTF">2024-04-05T18:13:00Z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_dlc_DocIdItemGuid">
    <vt:lpwstr>c9fa20ee-05f1-48a1-945a-14dfe36e144b</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y fmtid="{D5CDD505-2E9C-101B-9397-08002B2CF9AE}" pid="13" name="MediaServiceImageTags">
    <vt:lpwstr/>
  </property>
</Properties>
</file>