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A80E" w14:textId="0EF4B36D" w:rsidR="00D50011" w:rsidRPr="004D7B35" w:rsidRDefault="00D50011" w:rsidP="008A3EEC">
      <w:pPr>
        <w:spacing w:after="0"/>
        <w:rPr>
          <w:rFonts w:ascii="Arial" w:eastAsia="Batang" w:hAnsi="Arial" w:cs="Arial"/>
          <w:b/>
          <w:bCs/>
          <w:szCs w:val="22"/>
          <w:lang w:val="sv-SE"/>
        </w:rPr>
      </w:pPr>
      <w:r w:rsidRPr="00C60FE8">
        <w:rPr>
          <w:rFonts w:ascii="Arial" w:eastAsia="Batang" w:hAnsi="Arial" w:cs="Arial"/>
          <w:b/>
          <w:bCs/>
          <w:szCs w:val="22"/>
        </w:rPr>
        <w:t>3GPP TSG RAN WG1 #11</w:t>
      </w:r>
      <w:r w:rsidR="00DB0B76" w:rsidRPr="00C60FE8">
        <w:rPr>
          <w:rFonts w:ascii="Arial" w:eastAsia="Batang" w:hAnsi="Arial" w:cs="Arial"/>
          <w:b/>
          <w:bCs/>
          <w:szCs w:val="22"/>
        </w:rPr>
        <w:t>5</w:t>
      </w:r>
      <w:r w:rsidRPr="00C60FE8">
        <w:rPr>
          <w:rFonts w:ascii="Arial" w:eastAsia="Batang" w:hAnsi="Arial" w:cs="Arial"/>
          <w:b/>
          <w:bCs/>
          <w:szCs w:val="22"/>
        </w:rPr>
        <w:tab/>
      </w:r>
      <w:r w:rsidRPr="00C60FE8">
        <w:rPr>
          <w:rFonts w:ascii="Arial" w:eastAsia="Batang" w:hAnsi="Arial" w:cs="Arial"/>
          <w:b/>
          <w:bCs/>
          <w:szCs w:val="22"/>
        </w:rPr>
        <w:tab/>
      </w:r>
      <w:r w:rsidRPr="00C60FE8">
        <w:rPr>
          <w:rFonts w:ascii="Arial" w:eastAsia="Batang" w:hAnsi="Arial" w:cs="Arial"/>
          <w:b/>
          <w:bCs/>
          <w:szCs w:val="22"/>
        </w:rPr>
        <w:tab/>
      </w:r>
      <w:r w:rsidRPr="00C60FE8">
        <w:rPr>
          <w:rFonts w:ascii="Arial" w:eastAsia="Batang" w:hAnsi="Arial" w:cs="Arial"/>
          <w:b/>
          <w:bCs/>
          <w:szCs w:val="22"/>
        </w:rPr>
        <w:tab/>
      </w:r>
      <w:r w:rsidRPr="00C60FE8">
        <w:rPr>
          <w:rFonts w:ascii="Arial" w:eastAsia="Batang" w:hAnsi="Arial" w:cs="Arial"/>
          <w:b/>
          <w:bCs/>
          <w:szCs w:val="22"/>
        </w:rPr>
        <w:tab/>
      </w:r>
      <w:r w:rsidR="006E3D3C" w:rsidRPr="00C60FE8">
        <w:rPr>
          <w:rFonts w:ascii="Arial" w:eastAsia="Batang" w:hAnsi="Arial" w:cs="Arial"/>
          <w:b/>
          <w:bCs/>
          <w:szCs w:val="22"/>
        </w:rPr>
        <w:tab/>
      </w:r>
      <w:r w:rsidR="006E3D3C" w:rsidRPr="00C60FE8">
        <w:rPr>
          <w:rFonts w:ascii="Arial" w:eastAsia="Batang" w:hAnsi="Arial" w:cs="Arial"/>
          <w:b/>
          <w:bCs/>
          <w:szCs w:val="22"/>
          <w:lang w:val="sv-SE"/>
        </w:rPr>
        <w:t xml:space="preserve">   </w:t>
      </w:r>
      <w:r w:rsidR="004D7B35" w:rsidRPr="00C60FE8">
        <w:rPr>
          <w:rFonts w:ascii="Arial" w:eastAsia="Batang" w:hAnsi="Arial" w:cs="Arial"/>
          <w:b/>
          <w:bCs/>
          <w:szCs w:val="22"/>
          <w:lang w:val="sv-SE"/>
        </w:rPr>
        <w:tab/>
      </w:r>
      <w:r w:rsidR="004D7B35" w:rsidRPr="00C60FE8">
        <w:rPr>
          <w:rFonts w:ascii="Arial" w:eastAsia="Batang" w:hAnsi="Arial" w:cs="Arial"/>
          <w:b/>
          <w:bCs/>
          <w:szCs w:val="22"/>
          <w:lang w:val="sv-SE"/>
        </w:rPr>
        <w:tab/>
      </w:r>
      <w:r w:rsidR="004D7B35" w:rsidRPr="00C60FE8">
        <w:rPr>
          <w:rFonts w:ascii="Arial" w:eastAsia="Batang" w:hAnsi="Arial" w:cs="Arial"/>
          <w:b/>
          <w:bCs/>
          <w:szCs w:val="22"/>
          <w:lang w:val="sv-SE"/>
        </w:rPr>
        <w:tab/>
        <w:t xml:space="preserve"> </w:t>
      </w:r>
      <w:r w:rsidRPr="00C60FE8">
        <w:rPr>
          <w:rFonts w:ascii="Arial" w:eastAsia="Batang" w:hAnsi="Arial" w:cs="Arial"/>
          <w:b/>
          <w:bCs/>
          <w:szCs w:val="22"/>
        </w:rPr>
        <w:t>R1-</w:t>
      </w:r>
      <w:r w:rsidR="00BB1A7E" w:rsidRPr="00C60FE8">
        <w:rPr>
          <w:rFonts w:ascii="Arial" w:eastAsia="Batang" w:hAnsi="Arial" w:cs="Arial"/>
          <w:b/>
          <w:bCs/>
          <w:szCs w:val="22"/>
          <w:lang w:val="sv-SE"/>
        </w:rPr>
        <w:t>2312182</w:t>
      </w:r>
    </w:p>
    <w:p w14:paraId="2676FC68" w14:textId="4B021B15" w:rsidR="00A73C16" w:rsidRPr="004D7B35" w:rsidRDefault="005D5D03" w:rsidP="00315848">
      <w:pPr>
        <w:spacing w:after="0"/>
        <w:rPr>
          <w:sz w:val="22"/>
          <w:szCs w:val="22"/>
        </w:rPr>
      </w:pPr>
      <w:r w:rsidRPr="004D7B35">
        <w:rPr>
          <w:rFonts w:ascii="Arial" w:eastAsia="Batang" w:hAnsi="Arial" w:cs="Arial"/>
          <w:b/>
          <w:bCs/>
          <w:szCs w:val="22"/>
        </w:rPr>
        <w:t>Chicago</w:t>
      </w:r>
      <w:r w:rsidR="00D50011" w:rsidRPr="004D7B35">
        <w:rPr>
          <w:rFonts w:ascii="Arial" w:eastAsia="Batang" w:hAnsi="Arial" w:cs="Arial"/>
          <w:b/>
          <w:bCs/>
          <w:szCs w:val="22"/>
        </w:rPr>
        <w:t xml:space="preserve">, </w:t>
      </w:r>
      <w:r w:rsidRPr="004D7B35">
        <w:rPr>
          <w:rFonts w:ascii="Arial" w:eastAsia="Batang" w:hAnsi="Arial" w:cs="Arial"/>
          <w:b/>
          <w:bCs/>
          <w:szCs w:val="22"/>
        </w:rPr>
        <w:t>USA</w:t>
      </w:r>
      <w:r w:rsidR="00D50011" w:rsidRPr="004D7B35">
        <w:rPr>
          <w:rFonts w:ascii="Arial" w:eastAsia="Batang" w:hAnsi="Arial" w:cs="Arial"/>
          <w:b/>
          <w:bCs/>
          <w:szCs w:val="22"/>
        </w:rPr>
        <w:t xml:space="preserve">, </w:t>
      </w:r>
      <w:r w:rsidRPr="004D7B35">
        <w:rPr>
          <w:rFonts w:ascii="Arial" w:eastAsia="Batang" w:hAnsi="Arial" w:cs="Arial"/>
          <w:b/>
          <w:bCs/>
          <w:szCs w:val="22"/>
        </w:rPr>
        <w:t>November</w:t>
      </w:r>
      <w:r w:rsidR="00D50011" w:rsidRPr="004D7B35">
        <w:rPr>
          <w:rFonts w:ascii="Arial" w:eastAsia="Batang" w:hAnsi="Arial" w:cs="Arial"/>
          <w:b/>
          <w:bCs/>
          <w:szCs w:val="22"/>
        </w:rPr>
        <w:t xml:space="preserve"> </w:t>
      </w:r>
      <w:r w:rsidRPr="004D7B35">
        <w:rPr>
          <w:rFonts w:ascii="Arial" w:eastAsia="Batang" w:hAnsi="Arial" w:cs="Arial"/>
          <w:b/>
          <w:bCs/>
          <w:szCs w:val="22"/>
        </w:rPr>
        <w:t>13</w:t>
      </w:r>
      <w:r w:rsidR="00D50011" w:rsidRPr="004D7B35">
        <w:rPr>
          <w:rFonts w:ascii="Arial" w:eastAsia="Batang" w:hAnsi="Arial" w:cs="Arial"/>
          <w:b/>
          <w:bCs/>
          <w:szCs w:val="22"/>
          <w:vertAlign w:val="superscript"/>
        </w:rPr>
        <w:t>th</w:t>
      </w:r>
      <w:r w:rsidR="00D50011" w:rsidRPr="004D7B35">
        <w:rPr>
          <w:rFonts w:ascii="Arial" w:eastAsia="Batang" w:hAnsi="Arial" w:cs="Arial"/>
          <w:b/>
          <w:bCs/>
          <w:szCs w:val="22"/>
          <w:lang w:val="sv-SE"/>
        </w:rPr>
        <w:t>-</w:t>
      </w:r>
      <w:r w:rsidR="00DB0B76" w:rsidRPr="004D7B35">
        <w:rPr>
          <w:rFonts w:ascii="Arial" w:eastAsia="Batang" w:hAnsi="Arial" w:cs="Arial"/>
          <w:b/>
          <w:bCs/>
          <w:szCs w:val="22"/>
          <w:lang w:val="sv-SE"/>
        </w:rPr>
        <w:t>17</w:t>
      </w:r>
      <w:proofErr w:type="spellStart"/>
      <w:r w:rsidR="00D50011" w:rsidRPr="004D7B35">
        <w:rPr>
          <w:rFonts w:ascii="Arial" w:eastAsia="Batang" w:hAnsi="Arial" w:cs="Arial"/>
          <w:b/>
          <w:bCs/>
          <w:szCs w:val="22"/>
          <w:vertAlign w:val="superscript"/>
        </w:rPr>
        <w:t>th</w:t>
      </w:r>
      <w:proofErr w:type="spellEnd"/>
      <w:r w:rsidR="00D50011" w:rsidRPr="004D7B35">
        <w:rPr>
          <w:rFonts w:ascii="Arial" w:eastAsia="Batang" w:hAnsi="Arial" w:cs="Arial"/>
          <w:b/>
          <w:bCs/>
          <w:szCs w:val="22"/>
        </w:rPr>
        <w:t>, 2023</w:t>
      </w:r>
    </w:p>
    <w:p w14:paraId="31B250F8" w14:textId="77777777" w:rsidR="00D619C0" w:rsidRDefault="00D619C0" w:rsidP="0022215C">
      <w:pPr>
        <w:pStyle w:val="3GPPHeader"/>
        <w:spacing w:after="0"/>
        <w:rPr>
          <w:rFonts w:ascii="Arial" w:hAnsi="Arial" w:cs="Arial"/>
        </w:rPr>
      </w:pPr>
    </w:p>
    <w:p w14:paraId="2394BC04" w14:textId="0FCFCB2E" w:rsidR="00E90E49" w:rsidRPr="0022215C" w:rsidRDefault="00E90E49" w:rsidP="0022215C">
      <w:pPr>
        <w:pStyle w:val="3GPPHeader"/>
        <w:spacing w:after="0"/>
        <w:rPr>
          <w:rFonts w:ascii="Arial" w:hAnsi="Arial" w:cs="Arial"/>
        </w:rPr>
      </w:pPr>
      <w:r w:rsidRPr="0022215C">
        <w:rPr>
          <w:rFonts w:ascii="Arial" w:hAnsi="Arial" w:cs="Arial"/>
        </w:rPr>
        <w:t>Agenda Item:</w:t>
      </w:r>
      <w:r w:rsidRPr="0022215C">
        <w:rPr>
          <w:rFonts w:ascii="Arial" w:hAnsi="Arial" w:cs="Arial"/>
        </w:rPr>
        <w:tab/>
      </w:r>
      <w:r w:rsidR="00B443B8" w:rsidRPr="0022215C">
        <w:rPr>
          <w:rFonts w:ascii="Arial" w:hAnsi="Arial" w:cs="Arial"/>
        </w:rPr>
        <w:t>5</w:t>
      </w:r>
    </w:p>
    <w:p w14:paraId="1BFDAAC4" w14:textId="77777777" w:rsidR="00E90E49" w:rsidRPr="0022215C" w:rsidRDefault="003D3C45" w:rsidP="0022215C">
      <w:pPr>
        <w:pStyle w:val="3GPPHeader"/>
        <w:spacing w:after="0"/>
        <w:rPr>
          <w:rFonts w:ascii="Arial" w:hAnsi="Arial" w:cs="Arial"/>
        </w:rPr>
      </w:pPr>
      <w:r w:rsidRPr="0022215C">
        <w:rPr>
          <w:rFonts w:ascii="Arial" w:hAnsi="Arial" w:cs="Arial"/>
        </w:rPr>
        <w:t>Source:</w:t>
      </w:r>
      <w:r w:rsidR="00E90E49" w:rsidRPr="0022215C">
        <w:rPr>
          <w:rFonts w:ascii="Arial" w:hAnsi="Arial" w:cs="Arial"/>
        </w:rPr>
        <w:tab/>
      </w:r>
      <w:r w:rsidR="00F64C2B" w:rsidRPr="0022215C">
        <w:rPr>
          <w:rFonts w:ascii="Arial" w:hAnsi="Arial" w:cs="Arial"/>
        </w:rPr>
        <w:t>Ericsson</w:t>
      </w:r>
    </w:p>
    <w:p w14:paraId="6D8CD55A" w14:textId="7F037437" w:rsidR="00E90E49" w:rsidRPr="0022215C" w:rsidRDefault="003D3C45" w:rsidP="0022215C">
      <w:pPr>
        <w:pStyle w:val="3GPPHeader"/>
        <w:spacing w:after="0"/>
        <w:rPr>
          <w:rFonts w:ascii="Arial" w:hAnsi="Arial" w:cs="Arial"/>
          <w:b w:val="0"/>
          <w:bCs/>
        </w:rPr>
      </w:pPr>
      <w:r w:rsidRPr="00173B72">
        <w:rPr>
          <w:rFonts w:ascii="Arial" w:hAnsi="Arial" w:cs="Arial"/>
        </w:rPr>
        <w:t>Title:</w:t>
      </w:r>
      <w:r w:rsidR="00E90E49" w:rsidRPr="00173B72">
        <w:rPr>
          <w:rFonts w:ascii="Arial" w:hAnsi="Arial" w:cs="Arial"/>
        </w:rPr>
        <w:tab/>
      </w:r>
      <w:r w:rsidR="00657C2A">
        <w:rPr>
          <w:rFonts w:ascii="Arial" w:hAnsi="Arial" w:cs="Arial"/>
        </w:rPr>
        <w:t>D</w:t>
      </w:r>
      <w:r w:rsidR="00EE2A73" w:rsidRPr="00173B72">
        <w:rPr>
          <w:rFonts w:ascii="Arial" w:hAnsi="Arial" w:cs="Arial"/>
        </w:rPr>
        <w:t xml:space="preserve">iscussion on </w:t>
      </w:r>
      <w:r w:rsidR="005D5D03" w:rsidRPr="00173B72">
        <w:rPr>
          <w:rFonts w:ascii="Arial" w:hAnsi="Arial" w:cs="Arial"/>
        </w:rPr>
        <w:t>LS on extended PRS and SRS periodicity</w:t>
      </w:r>
    </w:p>
    <w:p w14:paraId="4EE1C7B8" w14:textId="77F8EFAA" w:rsidR="00E90E49" w:rsidRPr="0022215C" w:rsidRDefault="00E90E49" w:rsidP="0022215C">
      <w:pPr>
        <w:pStyle w:val="3GPPHeader"/>
        <w:spacing w:after="0"/>
        <w:rPr>
          <w:rFonts w:ascii="Arial" w:hAnsi="Arial" w:cs="Arial"/>
        </w:rPr>
      </w:pPr>
      <w:r w:rsidRPr="0022215C">
        <w:rPr>
          <w:rFonts w:ascii="Arial" w:hAnsi="Arial" w:cs="Arial"/>
        </w:rPr>
        <w:t>Document for:</w:t>
      </w:r>
      <w:r w:rsidRPr="0022215C">
        <w:rPr>
          <w:rFonts w:ascii="Arial" w:hAnsi="Arial" w:cs="Arial"/>
        </w:rPr>
        <w:tab/>
      </w:r>
      <w:r w:rsidR="00A35DB5" w:rsidRPr="0022215C">
        <w:rPr>
          <w:rFonts w:ascii="Arial" w:hAnsi="Arial" w:cs="Arial"/>
        </w:rPr>
        <w:t>Discussion</w:t>
      </w:r>
    </w:p>
    <w:p w14:paraId="60ADA1E3" w14:textId="3CAC28AD" w:rsidR="00326A68" w:rsidRPr="00430E8E" w:rsidRDefault="00E90E49" w:rsidP="00430E8E">
      <w:pPr>
        <w:pStyle w:val="Heading1"/>
      </w:pPr>
      <w:r w:rsidRPr="00430E8E">
        <w:t>Introduction</w:t>
      </w:r>
    </w:p>
    <w:p w14:paraId="107C4D46" w14:textId="71B04C54" w:rsidR="00421996" w:rsidRPr="00BB1A7E" w:rsidRDefault="00DE25D9" w:rsidP="00BB1A7E">
      <w:pPr>
        <w:jc w:val="both"/>
      </w:pPr>
      <w:r w:rsidRPr="00173B72">
        <w:t>In the RAN</w:t>
      </w:r>
      <w:r w:rsidR="00AB4CCD" w:rsidRPr="00173B72">
        <w:t>2</w:t>
      </w:r>
      <w:r w:rsidRPr="00173B72">
        <w:t xml:space="preserve"> LS “</w:t>
      </w:r>
      <w:r w:rsidR="00C87F2E" w:rsidRPr="00173B72">
        <w:rPr>
          <w:rFonts w:ascii="Arial" w:hAnsi="Arial" w:cs="Arial"/>
          <w:bCs/>
          <w:sz w:val="21"/>
        </w:rPr>
        <w:t>LS on extended PRS and SRS periodicity</w:t>
      </w:r>
      <w:r w:rsidRPr="00173B72">
        <w:t>” [1], RAN</w:t>
      </w:r>
      <w:r w:rsidR="0010056B" w:rsidRPr="00173B72">
        <w:t>2</w:t>
      </w:r>
      <w:r w:rsidRPr="00173B72">
        <w:t xml:space="preserve"> </w:t>
      </w:r>
      <w:r w:rsidR="0011149E" w:rsidRPr="00173B72">
        <w:t xml:space="preserve">requested feedback regarding </w:t>
      </w:r>
      <w:r w:rsidR="00CD7627" w:rsidRPr="00173B72">
        <w:t xml:space="preserve">the </w:t>
      </w:r>
      <w:r w:rsidR="000045D2" w:rsidRPr="00173B72">
        <w:t>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1996" w14:paraId="5A2D6987" w14:textId="77777777" w:rsidTr="005C242A">
        <w:tc>
          <w:tcPr>
            <w:tcW w:w="9629" w:type="dxa"/>
          </w:tcPr>
          <w:p w14:paraId="3534E4A0" w14:textId="711B8841" w:rsidR="00421996" w:rsidRPr="00F31D5E" w:rsidRDefault="00421996" w:rsidP="0089490B">
            <w:pPr>
              <w:spacing w:after="180"/>
              <w:rPr>
                <w:lang w:val="en-GB"/>
              </w:rPr>
            </w:pPr>
            <w:r w:rsidRPr="00243145">
              <w:rPr>
                <w:rFonts w:ascii="Arial" w:hAnsi="Arial" w:cs="Arial"/>
                <w:i/>
                <w:iCs/>
              </w:rPr>
              <w:t xml:space="preserve">LS from </w:t>
            </w:r>
            <w:r w:rsidR="00116DD4" w:rsidRPr="00116DD4">
              <w:rPr>
                <w:rFonts w:ascii="Arial" w:hAnsi="Arial" w:cs="Arial"/>
                <w:i/>
                <w:iCs/>
              </w:rPr>
              <w:t>R1-2310785</w:t>
            </w:r>
          </w:p>
          <w:p w14:paraId="4D2A729D" w14:textId="77777777" w:rsidR="00ED2FE3" w:rsidRDefault="00ED2FE3" w:rsidP="00ED2FE3">
            <w:pPr>
              <w:spacing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6700059F" w14:textId="77777777" w:rsidR="00E9317F" w:rsidRDefault="00DC2721" w:rsidP="00E9317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 </w:t>
            </w:r>
            <w:bookmarkStart w:id="0" w:name="OLE_LINK3"/>
            <w:bookmarkStart w:id="1" w:name="OLE_LINK4"/>
            <w:r>
              <w:rPr>
                <w:rFonts w:ascii="Arial" w:hAnsi="Arial" w:cs="Arial"/>
                <w:lang w:eastAsia="zh-CN"/>
              </w:rPr>
              <w:t xml:space="preserve"> </w:t>
            </w:r>
            <w:r w:rsidR="00E9317F">
              <w:rPr>
                <w:rFonts w:ascii="Arial" w:hAnsi="Arial" w:cs="Arial" w:hint="eastAsia"/>
                <w:lang w:eastAsia="zh-CN"/>
              </w:rPr>
              <w:t>R</w:t>
            </w:r>
            <w:r w:rsidR="00E9317F">
              <w:rPr>
                <w:rFonts w:ascii="Arial" w:hAnsi="Arial" w:cs="Arial"/>
                <w:lang w:eastAsia="zh-CN"/>
              </w:rPr>
              <w:t>AN2 would like to thank RAN1 for informing the agreements related to the extension of the value for the PRS</w:t>
            </w:r>
            <w:r w:rsidR="00E9317F">
              <w:rPr>
                <w:rFonts w:ascii="Arial" w:hAnsi="Arial" w:cs="Arial" w:hint="eastAsia"/>
                <w:lang w:eastAsia="zh-CN"/>
              </w:rPr>
              <w:t>/</w:t>
            </w:r>
            <w:r w:rsidR="00E9317F">
              <w:rPr>
                <w:rFonts w:ascii="Arial" w:hAnsi="Arial" w:cs="Arial"/>
                <w:lang w:eastAsia="zh-CN"/>
              </w:rPr>
              <w:t xml:space="preserve">SRS periodicities. </w:t>
            </w:r>
            <w:r w:rsidR="00E9317F" w:rsidRPr="00E01EC3">
              <w:rPr>
                <w:rFonts w:ascii="Arial" w:hAnsi="Arial" w:cs="Arial"/>
                <w:lang w:eastAsia="zh-CN"/>
              </w:rPr>
              <w:t xml:space="preserve">RAN2 do not have enough information to define the </w:t>
            </w:r>
            <w:proofErr w:type="spellStart"/>
            <w:r w:rsidR="00E9317F" w:rsidRPr="00E01EC3">
              <w:rPr>
                <w:rFonts w:ascii="Arial" w:hAnsi="Arial" w:cs="Arial"/>
                <w:lang w:eastAsia="zh-CN"/>
              </w:rPr>
              <w:t>signalling</w:t>
            </w:r>
            <w:proofErr w:type="spellEnd"/>
            <w:r w:rsidR="00E9317F" w:rsidRPr="00E01EC3">
              <w:rPr>
                <w:rFonts w:ascii="Arial" w:hAnsi="Arial" w:cs="Arial"/>
                <w:lang w:eastAsia="zh-CN"/>
              </w:rPr>
              <w:t xml:space="preserve"> at this point</w:t>
            </w:r>
            <w:r w:rsidR="00E9317F">
              <w:rPr>
                <w:rFonts w:ascii="Arial" w:hAnsi="Arial" w:cs="Arial" w:hint="eastAsia"/>
                <w:lang w:eastAsia="zh-CN"/>
              </w:rPr>
              <w:t>.</w:t>
            </w:r>
            <w:r w:rsidR="00E9317F" w:rsidRPr="00E01EC3">
              <w:rPr>
                <w:rFonts w:ascii="Arial" w:hAnsi="Arial" w:cs="Arial"/>
                <w:lang w:eastAsia="zh-CN"/>
              </w:rPr>
              <w:t xml:space="preserve"> </w:t>
            </w:r>
            <w:r w:rsidR="00E9317F">
              <w:rPr>
                <w:rFonts w:ascii="Arial" w:hAnsi="Arial" w:cs="Arial"/>
                <w:lang w:eastAsia="zh-CN"/>
              </w:rPr>
              <w:t xml:space="preserve">It is RAN2’s understanding that the new values of periodicities for PRS and SRS will be provided to RAN2 by RAN1 in the L1 parameter list </w:t>
            </w:r>
            <w:r w:rsidR="00E9317F">
              <w:rPr>
                <w:rFonts w:ascii="Arial" w:hAnsi="Arial" w:cs="Arial" w:hint="eastAsia"/>
                <w:lang w:eastAsia="zh-CN"/>
              </w:rPr>
              <w:t xml:space="preserve">in </w:t>
            </w:r>
            <w:r w:rsidR="00E9317F">
              <w:rPr>
                <w:rFonts w:ascii="Arial" w:hAnsi="Arial" w:cs="Arial"/>
                <w:lang w:eastAsia="zh-CN"/>
              </w:rPr>
              <w:t>the usual way.</w:t>
            </w:r>
          </w:p>
          <w:p w14:paraId="15985600" w14:textId="06E480ED" w:rsidR="00ED2FE3" w:rsidRPr="00B24B89" w:rsidRDefault="00ED2FE3" w:rsidP="00DC2721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</w:p>
          <w:bookmarkEnd w:id="0"/>
          <w:bookmarkEnd w:id="1"/>
          <w:p w14:paraId="1027FC45" w14:textId="77777777" w:rsidR="00ED2FE3" w:rsidRDefault="00ED2FE3" w:rsidP="00ED2FE3">
            <w:pPr>
              <w:spacing w:after="3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6905945E" w14:textId="77777777" w:rsidR="00ED2FE3" w:rsidRDefault="00ED2FE3" w:rsidP="00ED2FE3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  <w:lang w:eastAsia="zh-CN"/>
              </w:rPr>
              <w:t>RAN WG1</w:t>
            </w:r>
          </w:p>
          <w:p w14:paraId="06353C7C" w14:textId="77777777" w:rsidR="008422D0" w:rsidRDefault="008422D0" w:rsidP="008422D0">
            <w:pPr>
              <w:ind w:left="994" w:hanging="99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 w:rsidRPr="00497A79">
              <w:rPr>
                <w:rFonts w:ascii="Arial" w:eastAsia="SimSun" w:hAnsi="Arial" w:cs="Arial"/>
                <w:bCs/>
                <w:szCs w:val="22"/>
                <w:lang w:eastAsia="zh-CN"/>
              </w:rPr>
              <w:t>RAN</w:t>
            </w: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>2</w:t>
            </w:r>
            <w:r w:rsidRPr="00497A79">
              <w:rPr>
                <w:rFonts w:ascii="Arial" w:eastAsia="SimSun" w:hAnsi="Arial" w:cs="Arial"/>
                <w:bCs/>
                <w:szCs w:val="22"/>
                <w:lang w:eastAsia="zh-CN"/>
              </w:rPr>
              <w:t xml:space="preserve"> respectfully asks </w:t>
            </w:r>
            <w:r>
              <w:rPr>
                <w:rFonts w:ascii="Arial" w:eastAsia="SimSun" w:hAnsi="Arial" w:cs="Arial"/>
                <w:bCs/>
                <w:szCs w:val="22"/>
                <w:lang w:eastAsia="zh-CN"/>
              </w:rPr>
              <w:t>RAN1</w:t>
            </w:r>
            <w:r w:rsidRPr="00497A79">
              <w:rPr>
                <w:rFonts w:ascii="Arial" w:eastAsia="SimSun" w:hAnsi="Arial" w:cs="Arial"/>
                <w:bCs/>
                <w:szCs w:val="22"/>
                <w:lang w:eastAsia="zh-CN"/>
              </w:rPr>
              <w:t xml:space="preserve"> to </w:t>
            </w:r>
            <w:r>
              <w:rPr>
                <w:rFonts w:ascii="Arial" w:hAnsi="Arial" w:cs="Arial"/>
              </w:rPr>
              <w:t>take the above information in the future work.</w:t>
            </w:r>
          </w:p>
          <w:p w14:paraId="49339023" w14:textId="77777777" w:rsidR="00421996" w:rsidRDefault="00421996" w:rsidP="005C242A">
            <w:pPr>
              <w:jc w:val="both"/>
              <w:rPr>
                <w:lang w:val="x-none"/>
              </w:rPr>
            </w:pPr>
          </w:p>
        </w:tc>
      </w:tr>
    </w:tbl>
    <w:p w14:paraId="69C0B748" w14:textId="1922093D" w:rsidR="00791985" w:rsidRPr="00791985" w:rsidRDefault="00421996" w:rsidP="00BB1A7E">
      <w:pPr>
        <w:spacing w:after="180"/>
      </w:pPr>
      <w:r>
        <w:rPr>
          <w:rFonts w:ascii="Arial" w:hAnsi="Arial" w:cs="Arial"/>
        </w:rPr>
        <w:t xml:space="preserve"> </w:t>
      </w:r>
    </w:p>
    <w:p w14:paraId="67700347" w14:textId="0F405876" w:rsidR="008F61AF" w:rsidRPr="00AA486E" w:rsidRDefault="00DE52AF" w:rsidP="00430E8E">
      <w:pPr>
        <w:pStyle w:val="Heading1"/>
      </w:pPr>
      <w:bookmarkStart w:id="2" w:name="_Ref79166630"/>
      <w:bookmarkStart w:id="3" w:name="OLE_LINK1"/>
      <w:bookmarkStart w:id="4" w:name="OLE_LINK2"/>
      <w:r>
        <w:t>discussion</w:t>
      </w:r>
      <w:r w:rsidR="00AA486E" w:rsidRPr="00AA486E">
        <w:rPr>
          <w:lang w:val="sv-SE"/>
        </w:rPr>
        <w:t xml:space="preserve"> </w:t>
      </w:r>
    </w:p>
    <w:p w14:paraId="68ED9708" w14:textId="10BBE3B7" w:rsidR="00651DFF" w:rsidRDefault="006C7C64" w:rsidP="00651DFF">
      <w:r>
        <w:t>in RAN1</w:t>
      </w:r>
      <w:r w:rsidR="002775BA">
        <w:t>,</w:t>
      </w:r>
      <w:r w:rsidR="00E9317F">
        <w:t xml:space="preserve"> </w:t>
      </w:r>
      <w:r w:rsidR="005C0660">
        <w:t xml:space="preserve">the discussion regarding </w:t>
      </w:r>
      <w:r w:rsidR="00651DFF">
        <w:t xml:space="preserve">longer </w:t>
      </w:r>
      <w:r w:rsidR="005C0660">
        <w:t>periodicity in the LPHAP agenda</w:t>
      </w:r>
      <w:r w:rsidR="006B6045">
        <w:t xml:space="preserve"> </w:t>
      </w:r>
      <w:r w:rsidR="00651DFF">
        <w:t>resulted in an LS to RAN2 in RAN1#114: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1DFF" w14:paraId="619F4F2B" w14:textId="77777777" w:rsidTr="00651DFF">
        <w:tc>
          <w:tcPr>
            <w:tcW w:w="9629" w:type="dxa"/>
          </w:tcPr>
          <w:p w14:paraId="6236C392" w14:textId="77777777" w:rsidR="00651DFF" w:rsidRPr="0001244D" w:rsidRDefault="00651DFF" w:rsidP="00651DFF">
            <w:pPr>
              <w:spacing w:after="120"/>
              <w:rPr>
                <w:rFonts w:ascii="Arial" w:hAnsi="Arial" w:cs="Arial"/>
                <w:b/>
              </w:rPr>
            </w:pPr>
            <w:r w:rsidRPr="0001244D">
              <w:rPr>
                <w:rFonts w:ascii="Arial" w:hAnsi="Arial" w:cs="Arial"/>
                <w:b/>
              </w:rPr>
              <w:t>1. Overall Description:</w:t>
            </w:r>
          </w:p>
          <w:p w14:paraId="69F9B0E5" w14:textId="77777777" w:rsidR="00651DFF" w:rsidRPr="004C5B57" w:rsidRDefault="00651DFF" w:rsidP="00651DFF">
            <w:pPr>
              <w:rPr>
                <w:rFonts w:ascii="Arial" w:hAnsi="Arial" w:cs="Arial"/>
                <w:sz w:val="22"/>
                <w:lang w:eastAsia="zh-CN"/>
              </w:rPr>
            </w:pPr>
            <w:r w:rsidRPr="004C5B57">
              <w:rPr>
                <w:rFonts w:ascii="Arial" w:hAnsi="Arial" w:cs="Arial"/>
                <w:sz w:val="22"/>
                <w:lang w:eastAsia="zh-CN"/>
              </w:rPr>
              <w:t xml:space="preserve">During RAN1#114 meeting, a longer </w:t>
            </w:r>
            <w:r w:rsidRPr="004C5B57">
              <w:rPr>
                <w:rFonts w:ascii="Arial" w:eastAsia="Batang" w:hAnsi="Arial" w:cs="Arial"/>
                <w:sz w:val="22"/>
                <w:lang w:eastAsia="x-none"/>
              </w:rPr>
              <w:t>PRS and/or SRS periodicity, e.g., 20480 ms, is beneficial for UE operating LPHAP and the following agreement is achieved:</w:t>
            </w:r>
          </w:p>
          <w:p w14:paraId="2B0440DF" w14:textId="77777777" w:rsidR="00651DFF" w:rsidRDefault="00651DFF" w:rsidP="00651DFF">
            <w:pPr>
              <w:rPr>
                <w:rFonts w:ascii="Arial" w:hAnsi="Arial" w:cs="Arial"/>
                <w:lang w:eastAsia="zh-CN"/>
              </w:rPr>
            </w:pPr>
          </w:p>
          <w:p w14:paraId="5D397244" w14:textId="77777777" w:rsidR="00651DFF" w:rsidRPr="004711F1" w:rsidRDefault="00651DFF" w:rsidP="00651DFF">
            <w:pPr>
              <w:rPr>
                <w:rFonts w:ascii="Times" w:eastAsia="Batang" w:hAnsi="Times"/>
                <w:lang w:eastAsia="x-none"/>
              </w:rPr>
            </w:pPr>
            <w:r w:rsidRPr="004711F1">
              <w:rPr>
                <w:rFonts w:ascii="Times" w:eastAsia="Batang" w:hAnsi="Times"/>
                <w:highlight w:val="green"/>
                <w:lang w:eastAsia="x-none"/>
              </w:rPr>
              <w:t>Agreement</w:t>
            </w:r>
          </w:p>
          <w:p w14:paraId="7FE190F0" w14:textId="77777777" w:rsidR="00651DFF" w:rsidRPr="004711F1" w:rsidRDefault="00651DFF" w:rsidP="00651DFF">
            <w:pPr>
              <w:rPr>
                <w:rFonts w:ascii="Times" w:eastAsia="Batang" w:hAnsi="Times"/>
                <w:sz w:val="22"/>
                <w:lang w:eastAsia="x-none"/>
              </w:rPr>
            </w:pPr>
            <w:r w:rsidRPr="004711F1">
              <w:rPr>
                <w:rFonts w:ascii="Times" w:eastAsia="Batang" w:hAnsi="Times"/>
                <w:sz w:val="22"/>
                <w:lang w:eastAsia="x-none"/>
              </w:rPr>
              <w:lastRenderedPageBreak/>
              <w:t>From RAN1 perspective, candidate values larger than 10240 ms for PRS and/or SRS periodicity, e.g., 20480 ms, can be introduced.</w:t>
            </w:r>
          </w:p>
          <w:p w14:paraId="0B823928" w14:textId="77777777" w:rsidR="00651DFF" w:rsidRPr="004711F1" w:rsidRDefault="00651DFF" w:rsidP="00651DFF">
            <w:pPr>
              <w:numPr>
                <w:ilvl w:val="1"/>
                <w:numId w:val="32"/>
              </w:numPr>
              <w:spacing w:after="0" w:line="240" w:lineRule="auto"/>
              <w:rPr>
                <w:rFonts w:ascii="Times" w:eastAsia="Batang" w:hAnsi="Times"/>
                <w:sz w:val="22"/>
                <w:lang w:eastAsia="zh-CN"/>
              </w:rPr>
            </w:pPr>
            <w:r w:rsidRPr="004711F1">
              <w:rPr>
                <w:rFonts w:ascii="Times" w:eastAsia="Batang" w:hAnsi="Times"/>
                <w:sz w:val="22"/>
                <w:lang w:eastAsia="zh-CN"/>
              </w:rPr>
              <w:t>FFS: specification impact on PRS/SRS configuration.</w:t>
            </w:r>
          </w:p>
          <w:p w14:paraId="1DD771A6" w14:textId="77777777" w:rsidR="00651DFF" w:rsidRPr="004711F1" w:rsidRDefault="00651DFF" w:rsidP="00651DFF">
            <w:pPr>
              <w:numPr>
                <w:ilvl w:val="1"/>
                <w:numId w:val="32"/>
              </w:numPr>
              <w:spacing w:after="0" w:line="240" w:lineRule="auto"/>
              <w:rPr>
                <w:rFonts w:ascii="Times" w:eastAsia="Batang" w:hAnsi="Times"/>
                <w:sz w:val="22"/>
                <w:lang w:eastAsia="zh-CN"/>
              </w:rPr>
            </w:pPr>
            <w:r w:rsidRPr="004711F1">
              <w:rPr>
                <w:rFonts w:ascii="Times" w:eastAsia="Batang" w:hAnsi="Times"/>
                <w:sz w:val="22"/>
                <w:lang w:eastAsia="zh-CN"/>
              </w:rPr>
              <w:t xml:space="preserve">Send LS to RAN2 asking them to work on the higher layer </w:t>
            </w:r>
            <w:proofErr w:type="spellStart"/>
            <w:r w:rsidRPr="004711F1">
              <w:rPr>
                <w:rFonts w:ascii="Times" w:eastAsia="Batang" w:hAnsi="Times"/>
                <w:sz w:val="22"/>
                <w:lang w:eastAsia="zh-CN"/>
              </w:rPr>
              <w:t>signalling</w:t>
            </w:r>
            <w:proofErr w:type="spellEnd"/>
            <w:r w:rsidRPr="004711F1">
              <w:rPr>
                <w:rFonts w:ascii="Times" w:eastAsia="Batang" w:hAnsi="Times"/>
                <w:sz w:val="22"/>
                <w:lang w:eastAsia="zh-CN"/>
              </w:rPr>
              <w:t xml:space="preserve"> details (e.g., specific values of periodicity, hyper SFN information in the configuration, etc.)</w:t>
            </w:r>
          </w:p>
          <w:p w14:paraId="6D2FB708" w14:textId="77777777" w:rsidR="00651DFF" w:rsidRPr="00DF33D4" w:rsidRDefault="00651DFF" w:rsidP="00651DFF">
            <w:pPr>
              <w:spacing w:beforeLines="50" w:before="120" w:after="120"/>
              <w:rPr>
                <w:rFonts w:ascii="Arial" w:hAnsi="Arial" w:cs="Arial"/>
                <w:b/>
              </w:rPr>
            </w:pPr>
          </w:p>
          <w:p w14:paraId="5A8DA3EB" w14:textId="77777777" w:rsidR="00651DFF" w:rsidRPr="0001244D" w:rsidRDefault="00651DFF" w:rsidP="00651DFF">
            <w:pPr>
              <w:spacing w:beforeLines="50" w:before="120" w:after="120"/>
              <w:rPr>
                <w:rFonts w:ascii="Arial" w:hAnsi="Arial" w:cs="Arial"/>
                <w:b/>
              </w:rPr>
            </w:pPr>
            <w:r w:rsidRPr="0001244D">
              <w:rPr>
                <w:rFonts w:ascii="Arial" w:hAnsi="Arial" w:cs="Arial"/>
                <w:b/>
              </w:rPr>
              <w:t>2. Actions:</w:t>
            </w:r>
          </w:p>
          <w:p w14:paraId="06D64B83" w14:textId="77777777" w:rsidR="00651DFF" w:rsidRPr="0001244D" w:rsidRDefault="00651DFF" w:rsidP="00651DFF">
            <w:pPr>
              <w:spacing w:after="120"/>
              <w:ind w:left="1985" w:hanging="1985"/>
              <w:rPr>
                <w:rFonts w:ascii="Arial" w:eastAsia="MS Mincho" w:hAnsi="Arial" w:cs="Arial"/>
                <w:b/>
              </w:rPr>
            </w:pPr>
            <w:r w:rsidRPr="0001244D"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 w:hint="eastAsia"/>
                <w:b/>
                <w:lang w:eastAsia="zh-CN"/>
              </w:rPr>
              <w:t>RAN</w:t>
            </w:r>
            <w:r w:rsidRPr="0001244D">
              <w:rPr>
                <w:rFonts w:ascii="Arial" w:hAnsi="Arial" w:cs="Arial"/>
                <w:b/>
              </w:rPr>
              <w:t xml:space="preserve"> WG2</w:t>
            </w:r>
            <w:r>
              <w:rPr>
                <w:rFonts w:ascii="Arial" w:hAnsi="Arial" w:cs="Arial"/>
                <w:b/>
              </w:rPr>
              <w:t xml:space="preserve"> and </w:t>
            </w:r>
            <w:r>
              <w:rPr>
                <w:rFonts w:ascii="Arial" w:hAnsi="Arial" w:cs="Arial" w:hint="eastAsia"/>
                <w:b/>
                <w:lang w:eastAsia="zh-CN"/>
              </w:rPr>
              <w:t>RAN</w:t>
            </w:r>
            <w:r w:rsidRPr="0001244D">
              <w:rPr>
                <w:rFonts w:ascii="Arial" w:hAnsi="Arial" w:cs="Arial"/>
                <w:b/>
              </w:rPr>
              <w:t xml:space="preserve"> WG</w:t>
            </w:r>
            <w:r>
              <w:rPr>
                <w:rFonts w:ascii="Arial" w:hAnsi="Arial" w:cs="Arial"/>
                <w:b/>
              </w:rPr>
              <w:t>3</w:t>
            </w:r>
          </w:p>
          <w:p w14:paraId="6E94E843" w14:textId="74EA6899" w:rsidR="00651DFF" w:rsidRPr="00651DFF" w:rsidRDefault="00651DFF" w:rsidP="00651DFF">
            <w:pPr>
              <w:spacing w:afterLines="50" w:after="120"/>
              <w:rPr>
                <w:rFonts w:ascii="Arial" w:eastAsia="Yu Mincho" w:hAnsi="Arial" w:cs="Arial"/>
                <w:iCs/>
              </w:rPr>
            </w:pPr>
            <w:r w:rsidRPr="0001244D">
              <w:rPr>
                <w:rFonts w:ascii="Arial" w:eastAsia="Yu Mincho" w:hAnsi="Arial" w:cs="Arial"/>
                <w:b/>
                <w:iCs/>
              </w:rPr>
              <w:t xml:space="preserve">ACTION: </w:t>
            </w:r>
            <w:r w:rsidRPr="00524579">
              <w:rPr>
                <w:rFonts w:ascii="Arial" w:eastAsia="Yu Mincho" w:hAnsi="Arial" w:cs="Arial"/>
                <w:iCs/>
              </w:rPr>
              <w:t xml:space="preserve">RAN1 respectfully requests </w:t>
            </w:r>
            <w:r>
              <w:rPr>
                <w:rFonts w:ascii="Arial" w:hAnsi="Arial" w:cs="Arial" w:hint="eastAsia"/>
                <w:iCs/>
                <w:lang w:eastAsia="zh-CN"/>
              </w:rPr>
              <w:t>RAN2</w:t>
            </w:r>
            <w:r w:rsidRPr="00524579">
              <w:rPr>
                <w:rFonts w:ascii="Arial" w:eastAsia="Yu Mincho" w:hAnsi="Arial" w:cs="Arial"/>
                <w:iCs/>
              </w:rPr>
              <w:t xml:space="preserve"> </w:t>
            </w:r>
            <w:r>
              <w:rPr>
                <w:rFonts w:ascii="Arial" w:eastAsia="Yu Mincho" w:hAnsi="Arial" w:cs="Arial"/>
                <w:iCs/>
              </w:rPr>
              <w:t xml:space="preserve">and RAN3 </w:t>
            </w:r>
            <w:r w:rsidRPr="00524579">
              <w:rPr>
                <w:rFonts w:ascii="Arial" w:eastAsia="Yu Mincho" w:hAnsi="Arial" w:cs="Arial"/>
                <w:iCs/>
              </w:rPr>
              <w:t xml:space="preserve">to take the above </w:t>
            </w:r>
            <w:r>
              <w:rPr>
                <w:rFonts w:ascii="Arial" w:eastAsia="Yu Mincho" w:hAnsi="Arial" w:cs="Arial"/>
                <w:iCs/>
              </w:rPr>
              <w:t>information</w:t>
            </w:r>
            <w:r w:rsidRPr="00524579">
              <w:rPr>
                <w:rFonts w:ascii="Arial" w:eastAsia="Yu Mincho" w:hAnsi="Arial" w:cs="Arial"/>
                <w:iCs/>
              </w:rPr>
              <w:t xml:space="preserve"> into account in the future work.</w:t>
            </w:r>
          </w:p>
        </w:tc>
      </w:tr>
    </w:tbl>
    <w:p w14:paraId="061A2B13" w14:textId="77777777" w:rsidR="00651DFF" w:rsidRDefault="00651DFF" w:rsidP="00651DFF"/>
    <w:p w14:paraId="17217809" w14:textId="70099CC7" w:rsidR="00651DFF" w:rsidRDefault="00651DFF" w:rsidP="00651DFF">
      <w:r>
        <w:t>The intention was to leave RAN2</w:t>
      </w:r>
      <w:r w:rsidR="00BC1255">
        <w:t xml:space="preserve"> to decide the values for periodicities of PRS and / or SRS beyond 10240ms. </w:t>
      </w:r>
      <w:r w:rsidR="00A96617">
        <w:t xml:space="preserve"> According </w:t>
      </w:r>
      <w:r w:rsidR="007A32F6">
        <w:t>to</w:t>
      </w:r>
      <w:r w:rsidR="00A96617">
        <w:t xml:space="preserve"> the received LS for RAN1#115, RAN2 expect RAN1 to discuss the periodicities. </w:t>
      </w:r>
      <w:r w:rsidR="00321F7C">
        <w:t xml:space="preserve"> One issue is that the </w:t>
      </w:r>
      <w:r w:rsidR="006B1280">
        <w:t>values</w:t>
      </w:r>
      <w:r w:rsidR="00321F7C">
        <w:t xml:space="preserve"> of interes</w:t>
      </w:r>
      <w:r w:rsidR="006B1280">
        <w:t>t for the periodicities</w:t>
      </w:r>
      <w:r w:rsidR="00321F7C">
        <w:t xml:space="preserve"> </w:t>
      </w:r>
      <w:r w:rsidR="00892C8B">
        <w:t xml:space="preserve">have never been discussed by RAN1. Since RAN1 initial discussion </w:t>
      </w:r>
      <w:r w:rsidR="005171A8">
        <w:t>during RAN1#11</w:t>
      </w:r>
      <w:r w:rsidR="006B1280">
        <w:t>4</w:t>
      </w:r>
      <w:r w:rsidR="005171A8">
        <w:t xml:space="preserve">, </w:t>
      </w:r>
      <w:r w:rsidR="006B1280">
        <w:t xml:space="preserve">it was always RAN1’s understanding that </w:t>
      </w:r>
      <w:r w:rsidR="00125FAA">
        <w:t xml:space="preserve">RAN2 could choose appropriate periodicities. </w:t>
      </w:r>
      <w:r w:rsidR="00EC52FB">
        <w:t xml:space="preserve">We also do not have more time for </w:t>
      </w:r>
      <w:r w:rsidR="00DE16C0">
        <w:t>R</w:t>
      </w:r>
      <w:r w:rsidR="00EC52FB">
        <w:t xml:space="preserve">el18 after RAN1#115. </w:t>
      </w:r>
    </w:p>
    <w:p w14:paraId="0DCABF36" w14:textId="77777777" w:rsidR="003B38C7" w:rsidRDefault="003B38C7" w:rsidP="00651DFF"/>
    <w:p w14:paraId="58B1286E" w14:textId="4826739A" w:rsidR="0046138F" w:rsidRDefault="003B38C7" w:rsidP="00055978">
      <w:pPr>
        <w:pStyle w:val="Observation"/>
      </w:pPr>
      <w:r>
        <w:t>RAN1 has not considered the values for extended periodicities during the WI. There is no more time available for discussion</w:t>
      </w:r>
      <w:r w:rsidR="0046138F">
        <w:t xml:space="preserve"> in RAN1 TUs. </w:t>
      </w:r>
    </w:p>
    <w:p w14:paraId="193F04BA" w14:textId="14F845AA" w:rsidR="00125FAA" w:rsidRDefault="00055978" w:rsidP="00651DFF">
      <w:r>
        <w:t xml:space="preserve">One solution would be to include either a new parameter for extended periodicities in the </w:t>
      </w:r>
      <w:r w:rsidR="00511A83">
        <w:t xml:space="preserve">list of parameters and leave the values to RAN2, explaining our intention in a note. </w:t>
      </w:r>
    </w:p>
    <w:p w14:paraId="6C426439" w14:textId="41B8BCEE" w:rsidR="00E80B71" w:rsidRPr="007B7C97" w:rsidRDefault="00E80B71" w:rsidP="00E80B71">
      <w:r>
        <w:t>Based on this analysis, we propose the following:</w:t>
      </w:r>
    </w:p>
    <w:p w14:paraId="4A0BC3EF" w14:textId="40F5D083" w:rsidR="00E9317F" w:rsidRDefault="00511A83" w:rsidP="00E9317F">
      <w:pPr>
        <w:pStyle w:val="Proposal"/>
      </w:pPr>
      <w:r>
        <w:t xml:space="preserve">Include   extended periodicity parameters for SRS and PRS, respectively, in the list of RRC </w:t>
      </w:r>
      <w:r w:rsidR="00FA7F7F">
        <w:t>parameters</w:t>
      </w:r>
      <w:r>
        <w:t xml:space="preserve"> for </w:t>
      </w:r>
      <w:proofErr w:type="gramStart"/>
      <w:r>
        <w:t>LPHAP</w:t>
      </w:r>
      <w:proofErr w:type="gramEnd"/>
    </w:p>
    <w:p w14:paraId="623B1163" w14:textId="3618BCCC" w:rsidR="000508BE" w:rsidRDefault="00E80B71" w:rsidP="00E80B71">
      <w:pPr>
        <w:pStyle w:val="Proposal"/>
      </w:pPr>
      <w:r>
        <w:t xml:space="preserve"> </w:t>
      </w:r>
      <w:r w:rsidR="00511A83">
        <w:t xml:space="preserve">The values for the parameter are left to </w:t>
      </w:r>
      <w:proofErr w:type="gramStart"/>
      <w:r w:rsidR="00511A83">
        <w:t>RAN2</w:t>
      </w:r>
      <w:proofErr w:type="gramEnd"/>
    </w:p>
    <w:p w14:paraId="162DD26F" w14:textId="77777777" w:rsidR="00304803" w:rsidRPr="0084023D" w:rsidRDefault="00304803" w:rsidP="00304803">
      <w:pPr>
        <w:pStyle w:val="Proposal"/>
        <w:numPr>
          <w:ilvl w:val="0"/>
          <w:numId w:val="0"/>
        </w:numPr>
      </w:pPr>
    </w:p>
    <w:p w14:paraId="1DAA59B8" w14:textId="77777777" w:rsidR="00D8504F" w:rsidRPr="00A437C0" w:rsidRDefault="00D8504F" w:rsidP="00430E8E">
      <w:pPr>
        <w:pStyle w:val="Heading1"/>
      </w:pPr>
      <w:r w:rsidRPr="00A437C0">
        <w:t>References</w:t>
      </w:r>
    </w:p>
    <w:p w14:paraId="4C275D3B" w14:textId="659C547C" w:rsidR="0097202E" w:rsidRPr="0084023D" w:rsidRDefault="00116DD4" w:rsidP="00C60FE8">
      <w:pPr>
        <w:pStyle w:val="Reference"/>
        <w:rPr>
          <w:rFonts w:cs="Arial"/>
        </w:rPr>
      </w:pPr>
      <w:r w:rsidRPr="00173B72">
        <w:rPr>
          <w:rFonts w:cs="Arial"/>
        </w:rPr>
        <w:t>R1-2310785</w:t>
      </w:r>
      <w:r w:rsidR="006D3FCD" w:rsidRPr="00173B72">
        <w:rPr>
          <w:rFonts w:cs="Arial"/>
        </w:rPr>
        <w:t xml:space="preserve">, </w:t>
      </w:r>
      <w:r w:rsidR="00A73E79" w:rsidRPr="00173B72">
        <w:rPr>
          <w:rFonts w:ascii="Arial" w:hAnsi="Arial" w:cs="Arial"/>
          <w:bCs/>
          <w:sz w:val="21"/>
          <w:lang w:eastAsia="zh-CN"/>
        </w:rPr>
        <w:t>LS on extended PRS and SRS periodicity</w:t>
      </w:r>
      <w:r w:rsidR="00984B78" w:rsidRPr="00173B72">
        <w:rPr>
          <w:rFonts w:cs="Arial"/>
        </w:rPr>
        <w:t xml:space="preserve">, </w:t>
      </w:r>
      <w:r w:rsidR="006D3FCD" w:rsidRPr="00173B72">
        <w:rPr>
          <w:rFonts w:cs="Arial"/>
        </w:rPr>
        <w:t>RAN</w:t>
      </w:r>
      <w:r w:rsidR="00984B78" w:rsidRPr="00173B72">
        <w:rPr>
          <w:rFonts w:cs="Arial"/>
        </w:rPr>
        <w:t>2</w:t>
      </w:r>
      <w:r w:rsidR="00C746C1" w:rsidRPr="00173B72">
        <w:rPr>
          <w:rFonts w:cs="Arial"/>
        </w:rPr>
        <w:t xml:space="preserve">  </w:t>
      </w:r>
      <w:r w:rsidR="00C60FE8">
        <w:rPr>
          <w:rFonts w:cs="Arial"/>
        </w:rPr>
        <w:t xml:space="preserve"> </w:t>
      </w:r>
    </w:p>
    <w:bookmarkEnd w:id="2"/>
    <w:bookmarkEnd w:id="3"/>
    <w:bookmarkEnd w:id="4"/>
    <w:p w14:paraId="05161265" w14:textId="2C3B5CA1" w:rsidR="008C241C" w:rsidRPr="009272FF" w:rsidRDefault="007176C0" w:rsidP="009272FF">
      <w:pPr>
        <w:rPr>
          <w:b/>
          <w:bCs/>
          <w:lang w:eastAsia="en-GB"/>
        </w:rPr>
      </w:pPr>
      <w:r w:rsidRPr="007176C0">
        <w:rPr>
          <w:b/>
          <w:bCs/>
          <w:lang w:eastAsia="en-GB"/>
        </w:rPr>
        <w:t xml:space="preserve"> </w:t>
      </w:r>
    </w:p>
    <w:sectPr w:rsidR="008C241C" w:rsidRPr="009272FF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0A259" w14:textId="77777777" w:rsidR="008E2FDA" w:rsidRDefault="008E2FDA">
      <w:r>
        <w:separator/>
      </w:r>
    </w:p>
  </w:endnote>
  <w:endnote w:type="continuationSeparator" w:id="0">
    <w:p w14:paraId="3977C751" w14:textId="77777777" w:rsidR="008E2FDA" w:rsidRDefault="008E2FDA">
      <w:r>
        <w:continuationSeparator/>
      </w:r>
    </w:p>
  </w:endnote>
  <w:endnote w:type="continuationNotice" w:id="1">
    <w:p w14:paraId="2D8CD770" w14:textId="77777777" w:rsidR="008E2FDA" w:rsidRDefault="008E2F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10687" w14:textId="77777777" w:rsidR="008E2FDA" w:rsidRDefault="008E2FDA">
      <w:r>
        <w:separator/>
      </w:r>
    </w:p>
  </w:footnote>
  <w:footnote w:type="continuationSeparator" w:id="0">
    <w:p w14:paraId="7ED18DAA" w14:textId="77777777" w:rsidR="008E2FDA" w:rsidRDefault="008E2FDA">
      <w:r>
        <w:continuationSeparator/>
      </w:r>
    </w:p>
  </w:footnote>
  <w:footnote w:type="continuationNotice" w:id="1">
    <w:p w14:paraId="2AF89F90" w14:textId="77777777" w:rsidR="008E2FDA" w:rsidRDefault="008E2F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2F21A0"/>
    <w:multiLevelType w:val="multilevel"/>
    <w:tmpl w:val="40AA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A46647"/>
    <w:multiLevelType w:val="hybridMultilevel"/>
    <w:tmpl w:val="0896CC12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6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F9428D"/>
    <w:multiLevelType w:val="hybridMultilevel"/>
    <w:tmpl w:val="D0A8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23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7990B2C"/>
    <w:multiLevelType w:val="multilevel"/>
    <w:tmpl w:val="2C88E738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8"/>
  </w:num>
  <w:num w:numId="2" w16cid:durableId="1323268544">
    <w:abstractNumId w:val="0"/>
  </w:num>
  <w:num w:numId="3" w16cid:durableId="338242055">
    <w:abstractNumId w:val="20"/>
  </w:num>
  <w:num w:numId="4" w16cid:durableId="2083794250">
    <w:abstractNumId w:val="21"/>
  </w:num>
  <w:num w:numId="5" w16cid:durableId="457576691">
    <w:abstractNumId w:val="7"/>
  </w:num>
  <w:num w:numId="6" w16cid:durableId="1855419017">
    <w:abstractNumId w:val="9"/>
  </w:num>
  <w:num w:numId="7" w16cid:durableId="983047666">
    <w:abstractNumId w:val="4"/>
  </w:num>
  <w:num w:numId="8" w16cid:durableId="2082021909">
    <w:abstractNumId w:val="25"/>
  </w:num>
  <w:num w:numId="9" w16cid:durableId="1258977740">
    <w:abstractNumId w:val="24"/>
  </w:num>
  <w:num w:numId="10" w16cid:durableId="1278440960">
    <w:abstractNumId w:val="22"/>
  </w:num>
  <w:num w:numId="11" w16cid:durableId="1017775311">
    <w:abstractNumId w:val="26"/>
  </w:num>
  <w:num w:numId="12" w16cid:durableId="575167076">
    <w:abstractNumId w:val="1"/>
  </w:num>
  <w:num w:numId="13" w16cid:durableId="1707024529">
    <w:abstractNumId w:val="13"/>
  </w:num>
  <w:num w:numId="14" w16cid:durableId="419374843">
    <w:abstractNumId w:val="6"/>
  </w:num>
  <w:num w:numId="15" w16cid:durableId="689063921">
    <w:abstractNumId w:val="16"/>
  </w:num>
  <w:num w:numId="16" w16cid:durableId="645742951">
    <w:abstractNumId w:val="15"/>
  </w:num>
  <w:num w:numId="17" w16cid:durableId="703288562">
    <w:abstractNumId w:val="12"/>
  </w:num>
  <w:num w:numId="18" w16cid:durableId="638147366">
    <w:abstractNumId w:val="11"/>
  </w:num>
  <w:num w:numId="19" w16cid:durableId="1337881544">
    <w:abstractNumId w:val="23"/>
  </w:num>
  <w:num w:numId="20" w16cid:durableId="84041400">
    <w:abstractNumId w:val="20"/>
    <w:lvlOverride w:ilvl="0">
      <w:startOverride w:val="1"/>
    </w:lvlOverride>
  </w:num>
  <w:num w:numId="21" w16cid:durableId="1713922312">
    <w:abstractNumId w:val="5"/>
  </w:num>
  <w:num w:numId="22" w16cid:durableId="448470057">
    <w:abstractNumId w:val="12"/>
    <w:lvlOverride w:ilvl="0">
      <w:startOverride w:val="1"/>
    </w:lvlOverride>
  </w:num>
  <w:num w:numId="23" w16cid:durableId="1614824821">
    <w:abstractNumId w:val="19"/>
  </w:num>
  <w:num w:numId="24" w16cid:durableId="650644627">
    <w:abstractNumId w:val="14"/>
  </w:num>
  <w:num w:numId="25" w16cid:durableId="1935478336">
    <w:abstractNumId w:val="2"/>
  </w:num>
  <w:num w:numId="26" w16cid:durableId="590550754">
    <w:abstractNumId w:val="17"/>
  </w:num>
  <w:num w:numId="27" w16cid:durableId="225144932">
    <w:abstractNumId w:val="10"/>
  </w:num>
  <w:num w:numId="28" w16cid:durableId="138545478">
    <w:abstractNumId w:val="26"/>
  </w:num>
  <w:num w:numId="29" w16cid:durableId="459957420">
    <w:abstractNumId w:val="8"/>
  </w:num>
  <w:num w:numId="30" w16cid:durableId="599333055">
    <w:abstractNumId w:val="20"/>
  </w:num>
  <w:num w:numId="31" w16cid:durableId="916062979">
    <w:abstractNumId w:val="12"/>
  </w:num>
  <w:num w:numId="32" w16cid:durableId="515192970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5D2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809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978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CC8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5A1"/>
    <w:rsid w:val="000C5759"/>
    <w:rsid w:val="000C5771"/>
    <w:rsid w:val="000C57AB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1B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810"/>
    <w:rsid w:val="000F7950"/>
    <w:rsid w:val="000F7E80"/>
    <w:rsid w:val="000F7F4C"/>
    <w:rsid w:val="0010019B"/>
    <w:rsid w:val="00100525"/>
    <w:rsid w:val="0010056B"/>
    <w:rsid w:val="001005FF"/>
    <w:rsid w:val="0010061E"/>
    <w:rsid w:val="00100774"/>
    <w:rsid w:val="001007A1"/>
    <w:rsid w:val="00100BBB"/>
    <w:rsid w:val="00100CED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446"/>
    <w:rsid w:val="00116765"/>
    <w:rsid w:val="0011689B"/>
    <w:rsid w:val="00116D54"/>
    <w:rsid w:val="00116D86"/>
    <w:rsid w:val="00116D9B"/>
    <w:rsid w:val="00116DD4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2EF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9E5"/>
    <w:rsid w:val="00125C67"/>
    <w:rsid w:val="00125D72"/>
    <w:rsid w:val="00125E7D"/>
    <w:rsid w:val="00125FAA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3FE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1E9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72"/>
    <w:rsid w:val="00173BD8"/>
    <w:rsid w:val="00173F05"/>
    <w:rsid w:val="00174161"/>
    <w:rsid w:val="0017424D"/>
    <w:rsid w:val="0017430E"/>
    <w:rsid w:val="001743F5"/>
    <w:rsid w:val="00174484"/>
    <w:rsid w:val="00174581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6B5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883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59E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AF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2EB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5C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7EE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88D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5BA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A28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6FD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2D40"/>
    <w:rsid w:val="002B3257"/>
    <w:rsid w:val="002B3381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3E66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803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895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3F8"/>
    <w:rsid w:val="0031546C"/>
    <w:rsid w:val="00315491"/>
    <w:rsid w:val="0031555A"/>
    <w:rsid w:val="003157E2"/>
    <w:rsid w:val="003157F4"/>
    <w:rsid w:val="00315848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1F7C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BB8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1E8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3DD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462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C26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7"/>
    <w:rsid w:val="003B38C9"/>
    <w:rsid w:val="003B3A39"/>
    <w:rsid w:val="003B3A7F"/>
    <w:rsid w:val="003B3B5B"/>
    <w:rsid w:val="003B463C"/>
    <w:rsid w:val="003B4690"/>
    <w:rsid w:val="003B46D8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66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8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0990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3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D90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996"/>
    <w:rsid w:val="004219A0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8E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2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38F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8D3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A17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01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62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3E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35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2B4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A83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1A8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B7F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4A4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75B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479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6F87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D5F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377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37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41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660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77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D03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907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3FF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B2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48D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4DB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DFF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2A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A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444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A3E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280"/>
    <w:rsid w:val="006B12E8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45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C7C64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D3C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844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0C"/>
    <w:rsid w:val="006F2D3F"/>
    <w:rsid w:val="006F2E87"/>
    <w:rsid w:val="006F2FB1"/>
    <w:rsid w:val="006F341D"/>
    <w:rsid w:val="006F369C"/>
    <w:rsid w:val="006F3850"/>
    <w:rsid w:val="006F3AA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1FEC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0E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6DA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5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2F6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41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C97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3E"/>
    <w:rsid w:val="007C245B"/>
    <w:rsid w:val="007C2E15"/>
    <w:rsid w:val="007C30E0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7F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BF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450"/>
    <w:rsid w:val="00837620"/>
    <w:rsid w:val="008376AC"/>
    <w:rsid w:val="00837BD6"/>
    <w:rsid w:val="00837BD7"/>
    <w:rsid w:val="00837ED0"/>
    <w:rsid w:val="00837F9A"/>
    <w:rsid w:val="00837FF4"/>
    <w:rsid w:val="008400AB"/>
    <w:rsid w:val="0084023D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2D0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978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B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90B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EEC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1E4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6AB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4B6"/>
    <w:rsid w:val="008C2564"/>
    <w:rsid w:val="008C29B4"/>
    <w:rsid w:val="008C2C06"/>
    <w:rsid w:val="008C317B"/>
    <w:rsid w:val="008C348A"/>
    <w:rsid w:val="008C3625"/>
    <w:rsid w:val="008C36B5"/>
    <w:rsid w:val="008C37F8"/>
    <w:rsid w:val="008C38B2"/>
    <w:rsid w:val="008C3915"/>
    <w:rsid w:val="008C39EC"/>
    <w:rsid w:val="008C3A82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147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841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AF7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2FDA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1AF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2FF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3EA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6B4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B78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A5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BD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56E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E04"/>
    <w:rsid w:val="00A21F31"/>
    <w:rsid w:val="00A220E5"/>
    <w:rsid w:val="00A221C4"/>
    <w:rsid w:val="00A22262"/>
    <w:rsid w:val="00A2238D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4B0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E79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6216"/>
    <w:rsid w:val="00A9642C"/>
    <w:rsid w:val="00A964D8"/>
    <w:rsid w:val="00A96617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86E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C2A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313"/>
    <w:rsid w:val="00AB49D1"/>
    <w:rsid w:val="00AB4A91"/>
    <w:rsid w:val="00AB4AB8"/>
    <w:rsid w:val="00AB4CCD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88D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5D4"/>
    <w:rsid w:val="00B0369A"/>
    <w:rsid w:val="00B03AEE"/>
    <w:rsid w:val="00B04311"/>
    <w:rsid w:val="00B0431E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20B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958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0DF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BF4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99B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1F63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3F12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72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4F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A7E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255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4F26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C88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0FE8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AF4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309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87F2E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64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4F66"/>
    <w:rsid w:val="00CC521F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332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0F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11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3BF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9C0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669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641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2F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6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1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56"/>
    <w:rsid w:val="00DB08DD"/>
    <w:rsid w:val="00DB0A72"/>
    <w:rsid w:val="00DB0A9F"/>
    <w:rsid w:val="00DB0AAF"/>
    <w:rsid w:val="00DB0B76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5C11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21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AF6"/>
    <w:rsid w:val="00DE0CCB"/>
    <w:rsid w:val="00DE1296"/>
    <w:rsid w:val="00DE133C"/>
    <w:rsid w:val="00DE15D2"/>
    <w:rsid w:val="00DE1620"/>
    <w:rsid w:val="00DE16C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3FE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6BF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AAC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5F8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6F8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167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1C55"/>
    <w:rsid w:val="00E71D00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71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17F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AE1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192"/>
    <w:rsid w:val="00EA72BF"/>
    <w:rsid w:val="00EA737D"/>
    <w:rsid w:val="00EA764D"/>
    <w:rsid w:val="00EA76A3"/>
    <w:rsid w:val="00EA76BC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2FB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0E4F"/>
    <w:rsid w:val="00ED1006"/>
    <w:rsid w:val="00ED1067"/>
    <w:rsid w:val="00ED119F"/>
    <w:rsid w:val="00ED12F3"/>
    <w:rsid w:val="00ED155B"/>
    <w:rsid w:val="00ED1673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E3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D74B3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1F4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7E7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084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2FAD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548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05A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987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549"/>
    <w:rsid w:val="00F82937"/>
    <w:rsid w:val="00F82ABF"/>
    <w:rsid w:val="00F82B2A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A7F7F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A7E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430E8E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2238D"/>
    <w:pPr>
      <w:numPr>
        <w:ilvl w:val="1"/>
      </w:numPr>
      <w:outlineLvl w:val="1"/>
    </w:pPr>
    <w:rPr>
      <w:sz w:val="32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BB1A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1A7E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430E8E"/>
    <w:rPr>
      <w:rFonts w:ascii="Arial" w:eastAsia="Times New Roman" w:hAnsi="Arial"/>
      <w:sz w:val="36"/>
      <w:lang w:val="en-US" w:eastAsia="ja-JP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qFormat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A2238D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val="en-SE"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val="en-SE"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val="en-SE"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val="en-SE"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val="en-SE"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3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:lang w:val="en-SE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  <w:style w:type="paragraph" w:customStyle="1" w:styleId="0maintext">
    <w:name w:val="0maintext"/>
    <w:basedOn w:val="Normal"/>
    <w:rsid w:val="009633E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apple-converted-space">
    <w:name w:val="apple-converted-space"/>
    <w:basedOn w:val="DefaultParagraphFont"/>
    <w:rsid w:val="00963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5NUHHDQN7SK2-1476151046-560179</_dlc_DocId>
    <_dlc_DocIdUrl xmlns="f166a696-7b5b-4ccd-9f0c-ffde0cceec81">
      <Url>https://ericsson.sharepoint.com/sites/star/_layouts/15/DocIdRedir.aspx?ID=5NUHHDQN7SK2-1476151046-560179</Url>
      <Description>5NUHHDQN7SK2-1476151046-560179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A7B5468-D1CB-4258-9319-887D1F28C01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0BFDECF-5BFC-443F-AFD1-AD3136625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017ECC-8BF5-445F-BC8C-C6F6510A3A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2</cp:revision>
  <cp:lastPrinted>2008-02-10T16:09:00Z</cp:lastPrinted>
  <dcterms:created xsi:type="dcterms:W3CDTF">2023-11-03T16:17:00Z</dcterms:created>
  <dcterms:modified xsi:type="dcterms:W3CDTF">2023-11-03T16:17:00Z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cc0bd4d6-675c-454e-9972-591b3d8c578b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