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DC805" w14:textId="70F5F837" w:rsidR="00147576" w:rsidRPr="00863065" w:rsidRDefault="00147576" w:rsidP="00147576">
      <w:pPr>
        <w:pStyle w:val="af8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Pr="00863065">
        <w:rPr>
          <w:rFonts w:cs="Arial"/>
          <w:lang w:eastAsia="ja-JP"/>
        </w:rPr>
        <w:t>TSG-RAN</w:t>
      </w:r>
      <w:r>
        <w:rPr>
          <w:rFonts w:cs="Arial" w:hint="eastAsia"/>
          <w:lang w:eastAsia="ja-JP"/>
        </w:rPr>
        <w:t xml:space="preserve"> WG</w:t>
      </w:r>
      <w:r>
        <w:rPr>
          <w:rFonts w:cs="Arial"/>
          <w:lang w:eastAsia="ja-JP"/>
        </w:rPr>
        <w:t>1</w:t>
      </w:r>
      <w:r>
        <w:rPr>
          <w:rFonts w:cs="Arial" w:hint="eastAsia"/>
          <w:lang w:eastAsia="ja-JP"/>
        </w:rPr>
        <w:t xml:space="preserve"> </w:t>
      </w:r>
      <w:r w:rsidRPr="00863065">
        <w:rPr>
          <w:rFonts w:cs="Arial"/>
          <w:lang w:eastAsia="ja-JP"/>
        </w:rPr>
        <w:t>#</w:t>
      </w:r>
      <w:r w:rsidR="00413944" w:rsidRPr="00413944">
        <w:t>115</w:t>
      </w:r>
      <w:r w:rsidRPr="00863065">
        <w:rPr>
          <w:rFonts w:cs="Arial"/>
        </w:rPr>
        <w:tab/>
      </w:r>
      <w:r w:rsidR="00E76F1E" w:rsidRPr="00E76F1E">
        <w:rPr>
          <w:rFonts w:cs="Arial"/>
        </w:rPr>
        <w:t>R1-2311746</w:t>
      </w:r>
    </w:p>
    <w:p w14:paraId="2CDF1B41" w14:textId="77777777" w:rsidR="00B634E7" w:rsidRPr="00B634E7" w:rsidRDefault="00B634E7" w:rsidP="00B634E7">
      <w:pPr>
        <w:pStyle w:val="af8"/>
        <w:tabs>
          <w:tab w:val="left" w:pos="709"/>
          <w:tab w:val="right" w:pos="9639"/>
        </w:tabs>
        <w:jc w:val="left"/>
        <w:rPr>
          <w:rFonts w:cs="Arial"/>
          <w:bCs/>
          <w:color w:val="000000"/>
        </w:rPr>
      </w:pPr>
      <w:r w:rsidRPr="00B634E7">
        <w:rPr>
          <w:rFonts w:cs="Arial"/>
          <w:bCs/>
          <w:color w:val="000000"/>
        </w:rPr>
        <w:t>Chicago, USA, November 13</w:t>
      </w:r>
      <w:r w:rsidRPr="00B634E7">
        <w:rPr>
          <w:rFonts w:cs="Arial" w:hint="eastAsia"/>
          <w:bCs/>
          <w:color w:val="000000"/>
          <w:vertAlign w:val="superscript"/>
        </w:rPr>
        <w:t>th</w:t>
      </w:r>
      <w:r w:rsidRPr="00B634E7">
        <w:rPr>
          <w:rFonts w:cs="Arial"/>
          <w:bCs/>
          <w:color w:val="000000"/>
        </w:rPr>
        <w:t xml:space="preserve"> – November 17</w:t>
      </w:r>
      <w:r w:rsidRPr="00B634E7">
        <w:rPr>
          <w:rFonts w:cs="Arial"/>
          <w:bCs/>
          <w:color w:val="000000"/>
          <w:vertAlign w:val="superscript"/>
        </w:rPr>
        <w:t>th</w:t>
      </w:r>
      <w:r w:rsidRPr="00B634E7">
        <w:rPr>
          <w:rFonts w:cs="Arial"/>
          <w:bCs/>
          <w:color w:val="000000"/>
        </w:rPr>
        <w:t>, 2023</w:t>
      </w:r>
    </w:p>
    <w:p w14:paraId="1AED183E" w14:textId="77777777" w:rsidR="00DB7D65" w:rsidRPr="00BB4483" w:rsidRDefault="00DB7D65" w:rsidP="00DB7D65">
      <w:pPr>
        <w:pStyle w:val="af8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75623928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CF46D1" w:rsidRPr="00CF46D1">
        <w:rPr>
          <w:rFonts w:ascii="Arial" w:hAnsi="Arial" w:cs="Arial"/>
          <w:b/>
          <w:sz w:val="24"/>
        </w:rPr>
        <w:t>Discussion on UE complexity reduction</w:t>
      </w:r>
    </w:p>
    <w:p w14:paraId="6F6FCC6D" w14:textId="13222B0F" w:rsidR="00DB7D65" w:rsidRPr="00863065" w:rsidRDefault="00DB7D65" w:rsidP="001E6229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 xml:space="preserve">Discussion and </w:t>
      </w:r>
      <w:r w:rsidR="009364D2" w:rsidRPr="009364D2">
        <w:rPr>
          <w:rFonts w:ascii="Arial" w:hAnsi="Arial" w:cs="Arial"/>
          <w:b/>
          <w:sz w:val="24"/>
          <w:lang w:eastAsia="ja-JP"/>
        </w:rPr>
        <w:t>Decision</w:t>
      </w:r>
    </w:p>
    <w:p w14:paraId="2F025F85" w14:textId="01654107" w:rsidR="00DB7D65" w:rsidRPr="00825C47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825C47">
        <w:rPr>
          <w:rFonts w:ascii="Arial" w:hAnsi="Arial" w:cs="Arial"/>
          <w:b/>
          <w:sz w:val="24"/>
          <w:lang w:eastAsia="ja-JP"/>
        </w:rPr>
        <w:t>8</w:t>
      </w:r>
      <w:r w:rsidR="00752462" w:rsidRPr="00752462">
        <w:rPr>
          <w:rFonts w:ascii="Arial" w:hAnsi="Arial" w:cs="Arial"/>
          <w:b/>
          <w:sz w:val="24"/>
          <w:lang w:eastAsia="ja-JP"/>
        </w:rPr>
        <w:t>.</w:t>
      </w:r>
      <w:r w:rsidR="00C95BB6">
        <w:rPr>
          <w:rFonts w:ascii="Arial" w:hAnsi="Arial" w:cs="Arial"/>
          <w:b/>
          <w:sz w:val="24"/>
          <w:lang w:eastAsia="ja-JP"/>
        </w:rPr>
        <w:t>4</w:t>
      </w:r>
      <w:r w:rsidR="00752462" w:rsidRPr="00752462">
        <w:rPr>
          <w:rFonts w:ascii="Arial" w:hAnsi="Arial" w:cs="Arial"/>
          <w:b/>
          <w:sz w:val="24"/>
          <w:lang w:eastAsia="ja-JP"/>
        </w:rPr>
        <w:t>.1</w:t>
      </w:r>
      <w:r w:rsidR="00752462" w:rsidRPr="00752462">
        <w:rPr>
          <w:rFonts w:ascii="Arial" w:hAnsi="Arial" w:cs="Arial"/>
          <w:b/>
          <w:sz w:val="24"/>
          <w:lang w:eastAsia="ja-JP"/>
        </w:rPr>
        <w:tab/>
      </w:r>
      <w:r w:rsidR="004F4BAF">
        <w:rPr>
          <w:rFonts w:ascii="Arial" w:hAnsi="Arial" w:cs="Arial"/>
          <w:b/>
          <w:sz w:val="24"/>
          <w:lang w:eastAsia="ja-JP"/>
        </w:rPr>
        <w:t xml:space="preserve">- </w:t>
      </w:r>
      <w:r w:rsidR="00752462" w:rsidRPr="00752462">
        <w:rPr>
          <w:rFonts w:ascii="Arial" w:hAnsi="Arial" w:cs="Arial"/>
          <w:b/>
          <w:sz w:val="24"/>
          <w:lang w:eastAsia="ja-JP"/>
        </w:rPr>
        <w:t>UE complexity reduction</w:t>
      </w:r>
    </w:p>
    <w:p w14:paraId="091736C7" w14:textId="77777777" w:rsidR="009F1C34" w:rsidRDefault="11A6148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4EA3F1C">
        <w:rPr>
          <w:rFonts w:cs="Arial"/>
          <w:lang w:eastAsia="ja-JP"/>
        </w:rPr>
        <w:t>Introduction</w:t>
      </w:r>
    </w:p>
    <w:p w14:paraId="66902F5A" w14:textId="0373DC23" w:rsidR="006D4D31" w:rsidRPr="007610CA" w:rsidRDefault="0C8699E5" w:rsidP="04EA3F1C">
      <w:pPr>
        <w:rPr>
          <w:rFonts w:eastAsia="Times New Roman"/>
          <w:sz w:val="21"/>
          <w:szCs w:val="21"/>
          <w:lang w:eastAsia="ja-JP"/>
        </w:rPr>
      </w:pPr>
      <w:r w:rsidRPr="007610CA">
        <w:rPr>
          <w:rFonts w:eastAsia="Times New Roman"/>
          <w:color w:val="000000" w:themeColor="text1"/>
          <w:sz w:val="21"/>
          <w:szCs w:val="21"/>
        </w:rPr>
        <w:t xml:space="preserve">A work item on </w:t>
      </w:r>
      <w:r w:rsidRPr="007610CA">
        <w:rPr>
          <w:rFonts w:eastAsia="Times New Roman"/>
          <w:sz w:val="21"/>
          <w:szCs w:val="21"/>
          <w:lang w:eastAsia="ja-JP"/>
        </w:rPr>
        <w:t>further NR RedCap UE complexity reduction</w:t>
      </w:r>
      <w:r w:rsidRPr="007610CA">
        <w:rPr>
          <w:rFonts w:eastAsia="Times New Roman"/>
          <w:color w:val="000000" w:themeColor="text1"/>
          <w:sz w:val="21"/>
          <w:szCs w:val="21"/>
        </w:rPr>
        <w:t xml:space="preserve"> has been approved [1]. </w:t>
      </w:r>
      <w:r w:rsidR="17C89E77" w:rsidRPr="007610CA">
        <w:rPr>
          <w:rFonts w:eastAsia="Times New Roman"/>
          <w:sz w:val="21"/>
          <w:szCs w:val="21"/>
          <w:lang w:val="en" w:eastAsia="ja-JP"/>
        </w:rPr>
        <w:t>RAN1#11</w:t>
      </w:r>
      <w:r w:rsidR="00BF1EA5" w:rsidRPr="007610CA">
        <w:rPr>
          <w:rFonts w:eastAsia="Times New Roman"/>
          <w:sz w:val="21"/>
          <w:szCs w:val="21"/>
          <w:lang w:val="en" w:eastAsia="ja-JP"/>
        </w:rPr>
        <w:t>4bis</w:t>
      </w:r>
      <w:r w:rsidR="00EC334E" w:rsidRPr="007610CA">
        <w:rPr>
          <w:rFonts w:eastAsia="Times New Roman"/>
          <w:sz w:val="21"/>
          <w:szCs w:val="21"/>
          <w:lang w:val="en" w:eastAsia="ja-JP"/>
        </w:rPr>
        <w:t xml:space="preserve"> </w:t>
      </w:r>
      <w:r w:rsidR="00007F9E" w:rsidRPr="007610CA">
        <w:rPr>
          <w:rFonts w:eastAsia="Times New Roman"/>
          <w:sz w:val="21"/>
          <w:szCs w:val="21"/>
          <w:lang w:val="en" w:eastAsia="ja-JP"/>
        </w:rPr>
        <w:t xml:space="preserve">discussed the WID and </w:t>
      </w:r>
      <w:r w:rsidR="002F1CBE">
        <w:rPr>
          <w:rFonts w:eastAsia="Times New Roman"/>
          <w:sz w:val="21"/>
          <w:szCs w:val="21"/>
          <w:lang w:val="en" w:eastAsia="ja-JP"/>
        </w:rPr>
        <w:t>t</w:t>
      </w:r>
      <w:r w:rsidR="002F1CBE" w:rsidRPr="002F1CBE">
        <w:rPr>
          <w:rFonts w:eastAsia="Times New Roman"/>
          <w:sz w:val="21"/>
          <w:szCs w:val="21"/>
          <w:lang w:val="en" w:eastAsia="ja-JP"/>
        </w:rPr>
        <w:t>he following is part of the agreement</w:t>
      </w:r>
      <w:r w:rsidR="00007F9E" w:rsidRPr="007610CA">
        <w:rPr>
          <w:rFonts w:eastAsia="Times New Roman"/>
          <w:sz w:val="21"/>
          <w:szCs w:val="21"/>
          <w:lang w:val="en" w:eastAsia="ja-JP"/>
        </w:rPr>
        <w:t xml:space="preserve"> </w:t>
      </w:r>
      <w:r w:rsidR="00A10055" w:rsidRPr="007610CA">
        <w:rPr>
          <w:rFonts w:eastAsia="Times New Roman"/>
          <w:sz w:val="21"/>
          <w:szCs w:val="21"/>
          <w:lang w:val="en" w:eastAsia="ja-JP"/>
        </w:rPr>
        <w:t>[2]</w:t>
      </w:r>
      <w:r w:rsidR="00007F9E" w:rsidRPr="007610CA">
        <w:rPr>
          <w:rFonts w:eastAsia="Times New Roman"/>
          <w:sz w:val="21"/>
          <w:szCs w:val="21"/>
          <w:lang w:val="en" w:eastAsia="ja-JP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4D31" w:rsidRPr="00452A9F" w14:paraId="199AAB8D" w14:textId="77777777" w:rsidTr="352CF376">
        <w:tc>
          <w:tcPr>
            <w:tcW w:w="9629" w:type="dxa"/>
          </w:tcPr>
          <w:p w14:paraId="128E512F" w14:textId="77777777" w:rsidR="00DE40EC" w:rsidRPr="00F421FC" w:rsidRDefault="00DE40EC" w:rsidP="00F421FC">
            <w:pPr>
              <w:spacing w:after="0" w:line="240" w:lineRule="atLeast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F421FC"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</w:p>
          <w:p w14:paraId="78CD3044" w14:textId="77777777" w:rsidR="00DE40EC" w:rsidRPr="00007565" w:rsidRDefault="00DE40EC" w:rsidP="00F421FC">
            <w:pPr>
              <w:pStyle w:val="afb"/>
              <w:numPr>
                <w:ilvl w:val="0"/>
                <w:numId w:val="37"/>
              </w:numPr>
              <w:spacing w:line="240" w:lineRule="atLeast"/>
              <w:ind w:leftChars="0"/>
              <w:contextualSpacing/>
              <w:rPr>
                <w:b/>
                <w:bCs/>
                <w:lang w:val="en-US"/>
              </w:rPr>
            </w:pPr>
            <w:r w:rsidRPr="00007565">
              <w:rPr>
                <w:b/>
                <w:bCs/>
                <w:lang w:val="en-US"/>
              </w:rPr>
              <w:t>The following does not apply to FG 48-2 UEs for CFRA:</w:t>
            </w:r>
          </w:p>
          <w:p w14:paraId="72C1A9BF" w14:textId="12A6CB7E" w:rsidR="00DE40EC" w:rsidRPr="00007565" w:rsidRDefault="00DE40EC" w:rsidP="00F421FC">
            <w:pPr>
              <w:pStyle w:val="afb"/>
              <w:numPr>
                <w:ilvl w:val="1"/>
                <w:numId w:val="37"/>
              </w:numPr>
              <w:spacing w:line="240" w:lineRule="atLeast"/>
              <w:ind w:leftChars="0"/>
              <w:contextualSpacing/>
              <w:rPr>
                <w:b/>
                <w:bCs/>
                <w:lang w:val="en-US"/>
              </w:rPr>
            </w:pPr>
            <w:r w:rsidRPr="00007565">
              <w:rPr>
                <w:b/>
                <w:bCs/>
                <w:lang w:val="en-US"/>
              </w:rPr>
              <w:t>RAR PDSCH timeline relaxation</w:t>
            </w:r>
          </w:p>
          <w:p w14:paraId="53BB841C" w14:textId="77777777" w:rsidR="00DE40EC" w:rsidRPr="00206749" w:rsidRDefault="00DE40EC" w:rsidP="00D840F6">
            <w:pPr>
              <w:spacing w:after="0" w:line="240" w:lineRule="atLeast"/>
              <w:rPr>
                <w:b/>
                <w:highlight w:val="green"/>
                <w:lang w:val="en-US"/>
              </w:rPr>
            </w:pPr>
            <w:r w:rsidRPr="00206749">
              <w:rPr>
                <w:b/>
                <w:highlight w:val="green"/>
                <w:lang w:val="en-US"/>
              </w:rPr>
              <w:t>Agreement</w:t>
            </w:r>
          </w:p>
          <w:p w14:paraId="5BC81A89" w14:textId="77777777" w:rsidR="00DE40EC" w:rsidRDefault="00DE40EC" w:rsidP="00F421FC">
            <w:pPr>
              <w:pStyle w:val="afb"/>
              <w:numPr>
                <w:ilvl w:val="0"/>
                <w:numId w:val="39"/>
              </w:numPr>
              <w:spacing w:line="240" w:lineRule="atLeast"/>
              <w:ind w:leftChars="0"/>
              <w:contextualSpacing/>
              <w:rPr>
                <w:b/>
                <w:szCs w:val="22"/>
                <w:lang w:val="en-US"/>
              </w:rPr>
            </w:pPr>
            <w:r>
              <w:rPr>
                <w:b/>
                <w:szCs w:val="22"/>
                <w:lang w:val="en-US"/>
              </w:rPr>
              <w:t>An eRedCap UE with bandwidth reduction, depending on indicated UE capability, the UE can decode a PDSCH for MBS broadcast and a PDSCH for unicast with the two PDSCH partially or fully overlapping in time in non-overlapping PRBs, if the total number of PRBs does not exceed the maximum number of PRBs that the UE can receive or process per slot.</w:t>
            </w:r>
          </w:p>
          <w:p w14:paraId="17177B71" w14:textId="77777777" w:rsidR="00DE40EC" w:rsidRPr="00CB6169" w:rsidRDefault="00DE40EC" w:rsidP="00F421FC">
            <w:pPr>
              <w:spacing w:after="0" w:line="240" w:lineRule="atLeast"/>
              <w:rPr>
                <w:b/>
                <w:bCs/>
                <w:highlight w:val="green"/>
                <w:lang w:val="en-US"/>
              </w:rPr>
            </w:pPr>
            <w:r w:rsidRPr="00CB6169">
              <w:rPr>
                <w:b/>
                <w:highlight w:val="green"/>
                <w:lang w:val="en-US"/>
              </w:rPr>
              <w:t>Agreement</w:t>
            </w:r>
          </w:p>
          <w:p w14:paraId="7AE756C5" w14:textId="77777777" w:rsidR="00DE40EC" w:rsidRPr="00340589" w:rsidRDefault="00DE40EC" w:rsidP="00F36949">
            <w:pPr>
              <w:spacing w:after="0" w:line="240" w:lineRule="atLeast"/>
              <w:rPr>
                <w:lang w:val="en-US" w:eastAsia="zh-CN"/>
              </w:rPr>
            </w:pPr>
            <w:r w:rsidRPr="00340589">
              <w:rPr>
                <w:b/>
                <w:bCs/>
                <w:lang w:val="en-US"/>
              </w:rPr>
              <w:t>For which (if any) of the following 2-step RACH cases, continue to discuss if there is a need to update the specifications to reflect the RAN1 agreement that RAR PDSCH timeline relaxation does not apply to FG 48-2 UEs for CFRA:</w:t>
            </w:r>
          </w:p>
          <w:p w14:paraId="17F8B0AA" w14:textId="77777777" w:rsidR="00DE40EC" w:rsidRPr="00340589" w:rsidRDefault="00DE40EC" w:rsidP="00F421FC">
            <w:pPr>
              <w:numPr>
                <w:ilvl w:val="0"/>
                <w:numId w:val="40"/>
              </w:numPr>
              <w:spacing w:after="0" w:line="240" w:lineRule="atLeast"/>
              <w:rPr>
                <w:rFonts w:eastAsia="SimSun"/>
                <w:b/>
                <w:bCs/>
                <w:lang w:val="en-US" w:eastAsia="zh-CN"/>
              </w:rPr>
            </w:pPr>
            <w:r w:rsidRPr="00340589">
              <w:rPr>
                <w:rFonts w:eastAsia="SimSun"/>
                <w:b/>
                <w:bCs/>
                <w:lang w:val="en-US" w:eastAsia="zh-CN"/>
              </w:rPr>
              <w:t xml:space="preserve">Case 2a: Between reception of </w:t>
            </w:r>
            <w:bookmarkStart w:id="0" w:name="_Hlk149123053"/>
            <w:r w:rsidRPr="00340589">
              <w:rPr>
                <w:rFonts w:eastAsia="SimSun"/>
                <w:b/>
                <w:bCs/>
                <w:lang w:val="en-US" w:eastAsia="zh-CN"/>
              </w:rPr>
              <w:t xml:space="preserve">fallbackRAR </w:t>
            </w:r>
            <w:bookmarkEnd w:id="0"/>
            <w:r w:rsidRPr="00340589">
              <w:rPr>
                <w:rFonts w:eastAsia="SimSun"/>
                <w:b/>
                <w:bCs/>
                <w:lang w:val="en-US" w:eastAsia="zh-CN"/>
              </w:rPr>
              <w:t>and transmission of Msg3</w:t>
            </w:r>
          </w:p>
          <w:p w14:paraId="3A9E2F38" w14:textId="77777777" w:rsidR="00DE40EC" w:rsidRPr="00340589" w:rsidRDefault="00DE40EC" w:rsidP="00F421FC">
            <w:pPr>
              <w:numPr>
                <w:ilvl w:val="0"/>
                <w:numId w:val="40"/>
              </w:numPr>
              <w:spacing w:after="0" w:line="240" w:lineRule="atLeast"/>
              <w:rPr>
                <w:rFonts w:eastAsia="SimSun"/>
                <w:b/>
                <w:bCs/>
                <w:lang w:val="en-US" w:eastAsia="zh-CN"/>
              </w:rPr>
            </w:pPr>
            <w:r w:rsidRPr="00340589">
              <w:rPr>
                <w:rFonts w:eastAsia="SimSun"/>
                <w:b/>
                <w:bCs/>
                <w:lang w:val="en-US" w:eastAsia="zh-CN"/>
              </w:rPr>
              <w:t>Case 2b: Between reception of successRAR and transmission of corresponding HARQ-ACK</w:t>
            </w:r>
          </w:p>
          <w:p w14:paraId="6186396E" w14:textId="77777777" w:rsidR="00DE40EC" w:rsidRPr="00340589" w:rsidRDefault="00DE40EC" w:rsidP="00F421FC">
            <w:pPr>
              <w:numPr>
                <w:ilvl w:val="0"/>
                <w:numId w:val="40"/>
              </w:numPr>
              <w:spacing w:after="0" w:line="240" w:lineRule="atLeast"/>
              <w:rPr>
                <w:b/>
                <w:bCs/>
                <w:szCs w:val="22"/>
                <w:lang w:val="en-US" w:eastAsia="zh-CN"/>
              </w:rPr>
            </w:pPr>
            <w:r w:rsidRPr="00340589">
              <w:rPr>
                <w:b/>
                <w:bCs/>
                <w:szCs w:val="22"/>
                <w:lang w:val="en-US" w:eastAsia="zh-CN"/>
              </w:rPr>
              <w:t>Case 2c: Between reception of MsgB PDSCH scheduled by MSGB-RNTI in which UE does not correctly receive the transport block in the corresponding PDSCH within the window and transmission of only PRACH according to Type-1 random access procedure or to transmit both PRACH and PUSCH according to Type-2 random access procedure.</w:t>
            </w:r>
          </w:p>
          <w:p w14:paraId="755612BD" w14:textId="77777777" w:rsidR="00DE40EC" w:rsidRPr="00340589" w:rsidRDefault="00DE40EC" w:rsidP="00F421FC">
            <w:pPr>
              <w:numPr>
                <w:ilvl w:val="0"/>
                <w:numId w:val="40"/>
              </w:numPr>
              <w:spacing w:after="0" w:line="240" w:lineRule="atLeast"/>
              <w:rPr>
                <w:b/>
                <w:bCs/>
                <w:szCs w:val="22"/>
                <w:lang w:val="en-US" w:eastAsia="zh-CN"/>
              </w:rPr>
            </w:pPr>
            <w:r w:rsidRPr="00340589">
              <w:rPr>
                <w:b/>
                <w:bCs/>
                <w:szCs w:val="22"/>
                <w:lang w:val="en-US" w:eastAsia="zh-CN"/>
              </w:rPr>
              <w:t>Case 2d: Between reception of MsgB PDSCH scheduled by MSGB-RNTI with RAPID which is not associated with the corresponding PRACH transmission from the UE and transmission of only PRACH according to Type-1 random access procedure or to transmit both PRACH and PUSCH according to Type-2 random access procedure.</w:t>
            </w:r>
          </w:p>
          <w:p w14:paraId="39DBCF1A" w14:textId="77777777" w:rsidR="00DE40EC" w:rsidRPr="008F1EBE" w:rsidRDefault="00DE40EC" w:rsidP="00F421FC">
            <w:pPr>
              <w:spacing w:before="240" w:after="0" w:line="240" w:lineRule="atLeast"/>
              <w:rPr>
                <w:b/>
                <w:highlight w:val="green"/>
                <w:lang w:val="en-US"/>
              </w:rPr>
            </w:pPr>
            <w:r w:rsidRPr="008F1EBE">
              <w:rPr>
                <w:b/>
                <w:highlight w:val="green"/>
                <w:lang w:val="en-US"/>
              </w:rPr>
              <w:t>Agreement</w:t>
            </w:r>
          </w:p>
          <w:p w14:paraId="40A4DF2E" w14:textId="77777777" w:rsidR="00DE40EC" w:rsidRDefault="00DE40EC" w:rsidP="006E13DE">
            <w:pPr>
              <w:pStyle w:val="afb"/>
              <w:numPr>
                <w:ilvl w:val="0"/>
                <w:numId w:val="41"/>
              </w:numPr>
              <w:spacing w:after="0" w:line="240" w:lineRule="atLeast"/>
              <w:ind w:leftChars="0"/>
              <w:contextualSpacing/>
              <w:rPr>
                <w:b/>
                <w:lang w:val="en-US"/>
              </w:rPr>
            </w:pPr>
            <w:r w:rsidRPr="008F1EBE">
              <w:rPr>
                <w:b/>
                <w:lang w:val="en-US"/>
              </w:rPr>
              <w:t xml:space="preserve">An eRedCap UE with bandwidth reduction, depending on indicated UE capability, the UE can decode a PDSCH for MBS </w:t>
            </w:r>
            <w:r w:rsidRPr="008F1EBE">
              <w:rPr>
                <w:b/>
                <w:u w:val="single"/>
                <w:lang w:val="en-US"/>
              </w:rPr>
              <w:t>multicast</w:t>
            </w:r>
            <w:r w:rsidRPr="008F1EBE">
              <w:rPr>
                <w:b/>
                <w:lang w:val="en-US"/>
              </w:rPr>
              <w:t xml:space="preserve"> and a PDSCH for unicast with the two PDSCH partially or fully overlapping in time in non-overlapping PRBs, if the total number of PRBs does not exceed the maximum number of PRBs that the UE can receive or process per slot.</w:t>
            </w:r>
          </w:p>
          <w:p w14:paraId="1012AD2C" w14:textId="77777777" w:rsidR="00DE40EC" w:rsidRPr="00B433FA" w:rsidRDefault="00DE40EC" w:rsidP="001332B3">
            <w:pPr>
              <w:spacing w:before="240" w:after="0" w:line="240" w:lineRule="atLeast"/>
              <w:rPr>
                <w:rFonts w:eastAsia="DengXian"/>
                <w:b/>
                <w:lang w:val="en-US" w:eastAsia="zh-CN"/>
              </w:rPr>
            </w:pPr>
            <w:r w:rsidRPr="001332B3">
              <w:rPr>
                <w:rFonts w:hint="eastAsia"/>
                <w:b/>
                <w:highlight w:val="green"/>
                <w:lang w:val="en-US"/>
              </w:rPr>
              <w:t>A</w:t>
            </w:r>
            <w:r w:rsidRPr="001332B3">
              <w:rPr>
                <w:b/>
                <w:highlight w:val="green"/>
                <w:lang w:val="en-US"/>
              </w:rPr>
              <w:t>greement</w:t>
            </w:r>
          </w:p>
          <w:p w14:paraId="378A3312" w14:textId="77777777" w:rsidR="00DE40EC" w:rsidRPr="00B433FA" w:rsidRDefault="00DE40EC" w:rsidP="007205E5">
            <w:pPr>
              <w:pStyle w:val="afb"/>
              <w:numPr>
                <w:ilvl w:val="0"/>
                <w:numId w:val="41"/>
              </w:numPr>
              <w:spacing w:after="0" w:line="240" w:lineRule="atLeast"/>
              <w:ind w:leftChars="0"/>
              <w:contextualSpacing/>
              <w:rPr>
                <w:b/>
                <w:lang w:val="en-US"/>
              </w:rPr>
            </w:pPr>
            <w:r w:rsidRPr="00B433FA">
              <w:rPr>
                <w:b/>
                <w:lang w:val="en-US"/>
              </w:rPr>
              <w:t>Continue to discuss whether and how to update the specification regarding the following aspect:</w:t>
            </w:r>
          </w:p>
          <w:p w14:paraId="6FA149D7" w14:textId="53DE1D71" w:rsidR="00570BD1" w:rsidRPr="004D72E9" w:rsidRDefault="00DE40EC" w:rsidP="004D72E9">
            <w:pPr>
              <w:pStyle w:val="afb"/>
              <w:numPr>
                <w:ilvl w:val="1"/>
                <w:numId w:val="41"/>
              </w:numPr>
              <w:spacing w:line="240" w:lineRule="atLeast"/>
              <w:ind w:leftChars="0"/>
              <w:contextualSpacing/>
              <w:rPr>
                <w:b/>
                <w:lang w:val="en-US"/>
              </w:rPr>
            </w:pPr>
            <w:r w:rsidRPr="00B433FA">
              <w:rPr>
                <w:b/>
                <w:lang w:val="en-US"/>
              </w:rPr>
              <w:t>simultaneous MBS broadcast/multicast and unicast when the total number of PRBs exceeds the maximum number of PRBs that the UE can receive or process per slot (if this is a valid case)</w:t>
            </w:r>
          </w:p>
        </w:tc>
      </w:tr>
    </w:tbl>
    <w:p w14:paraId="53D910DE" w14:textId="42472916" w:rsidR="00A67C62" w:rsidRPr="00007EC7" w:rsidRDefault="00C74D5D" w:rsidP="00EF1E07">
      <w:pPr>
        <w:spacing w:before="120"/>
        <w:rPr>
          <w:rFonts w:eastAsia="Times New Roman"/>
          <w:sz w:val="21"/>
          <w:szCs w:val="21"/>
          <w:lang w:eastAsia="ja-JP"/>
        </w:rPr>
      </w:pPr>
      <w:r w:rsidRPr="00007EC7">
        <w:rPr>
          <w:rFonts w:eastAsia="Times New Roman"/>
          <w:sz w:val="21"/>
          <w:szCs w:val="21"/>
          <w:lang w:val="en" w:eastAsia="ja-JP"/>
        </w:rPr>
        <w:t xml:space="preserve">At </w:t>
      </w:r>
      <w:r w:rsidR="00180834" w:rsidRPr="00007EC7">
        <w:rPr>
          <w:rFonts w:eastAsia="Times New Roman"/>
          <w:sz w:val="21"/>
          <w:szCs w:val="21"/>
          <w:lang w:val="en" w:eastAsia="ja-JP"/>
        </w:rPr>
        <w:t>RAN1#1</w:t>
      </w:r>
      <w:r w:rsidR="00DD5D16">
        <w:rPr>
          <w:rFonts w:eastAsia="Times New Roman"/>
          <w:sz w:val="21"/>
          <w:szCs w:val="21"/>
          <w:lang w:val="en" w:eastAsia="ja-JP"/>
        </w:rPr>
        <w:t>1</w:t>
      </w:r>
      <w:r w:rsidR="00C87AEB">
        <w:rPr>
          <w:rFonts w:eastAsia="Times New Roman"/>
          <w:sz w:val="21"/>
          <w:szCs w:val="21"/>
          <w:lang w:val="en" w:eastAsia="ja-JP"/>
        </w:rPr>
        <w:t>4bis</w:t>
      </w:r>
      <w:r w:rsidRPr="00007EC7">
        <w:rPr>
          <w:rFonts w:eastAsia="Times New Roman"/>
          <w:sz w:val="21"/>
          <w:szCs w:val="21"/>
          <w:lang w:val="en" w:eastAsia="ja-JP"/>
        </w:rPr>
        <w:t>, i</w:t>
      </w:r>
      <w:r w:rsidR="00E10310" w:rsidRPr="00007EC7">
        <w:rPr>
          <w:rFonts w:eastAsia="Times New Roman"/>
          <w:sz w:val="21"/>
          <w:szCs w:val="21"/>
          <w:lang w:val="en" w:eastAsia="ja-JP"/>
        </w:rPr>
        <w:t xml:space="preserve">t was </w:t>
      </w:r>
      <w:r w:rsidR="004A4C5F" w:rsidRPr="00007EC7">
        <w:rPr>
          <w:rFonts w:eastAsia="Times New Roman"/>
          <w:sz w:val="21"/>
          <w:szCs w:val="21"/>
          <w:lang w:val="en" w:eastAsia="ja-JP"/>
        </w:rPr>
        <w:t xml:space="preserve">mainly </w:t>
      </w:r>
      <w:r w:rsidR="00E10310" w:rsidRPr="00007EC7">
        <w:rPr>
          <w:rFonts w:eastAsia="Times New Roman"/>
          <w:sz w:val="21"/>
          <w:szCs w:val="21"/>
          <w:lang w:eastAsia="ja-JP"/>
        </w:rPr>
        <w:t xml:space="preserve">discussed </w:t>
      </w:r>
      <w:r w:rsidR="00E10310" w:rsidRPr="00007EC7">
        <w:rPr>
          <w:rFonts w:eastAsia="Times New Roman"/>
          <w:color w:val="000000" w:themeColor="text1"/>
          <w:sz w:val="21"/>
          <w:szCs w:val="21"/>
        </w:rPr>
        <w:t xml:space="preserve">on </w:t>
      </w:r>
      <w:r w:rsidR="00180834" w:rsidRPr="00007EC7">
        <w:rPr>
          <w:rFonts w:eastAsia="Times New Roman"/>
          <w:color w:val="000000" w:themeColor="text1"/>
          <w:sz w:val="21"/>
          <w:szCs w:val="21"/>
        </w:rPr>
        <w:t>ra</w:t>
      </w:r>
      <w:r w:rsidR="00255471" w:rsidRPr="00007EC7">
        <w:rPr>
          <w:rFonts w:eastAsia="Times New Roman"/>
          <w:color w:val="000000" w:themeColor="text1"/>
          <w:sz w:val="21"/>
          <w:szCs w:val="21"/>
        </w:rPr>
        <w:t>ndom access timeline</w:t>
      </w:r>
      <w:r w:rsidR="008B2164" w:rsidRPr="00007EC7">
        <w:rPr>
          <w:rFonts w:eastAsia="Times New Roman"/>
          <w:color w:val="000000" w:themeColor="text1"/>
          <w:sz w:val="21"/>
          <w:szCs w:val="21"/>
        </w:rPr>
        <w:t xml:space="preserve"> of </w:t>
      </w:r>
      <w:r w:rsidR="00222FB3">
        <w:rPr>
          <w:rFonts w:eastAsia="Times New Roman"/>
          <w:color w:val="000000" w:themeColor="text1"/>
          <w:sz w:val="21"/>
          <w:szCs w:val="21"/>
        </w:rPr>
        <w:t>CFRA</w:t>
      </w:r>
      <w:r w:rsidR="00BB3CEA" w:rsidRPr="00007EC7">
        <w:rPr>
          <w:rFonts w:eastAsia="Times New Roman"/>
          <w:color w:val="000000" w:themeColor="text1"/>
          <w:sz w:val="21"/>
          <w:szCs w:val="21"/>
          <w:lang w:val="en" w:eastAsia="ja-JP"/>
        </w:rPr>
        <w:t xml:space="preserve">, </w:t>
      </w:r>
      <w:r w:rsidR="0016265E">
        <w:rPr>
          <w:rFonts w:eastAsia="Times New Roman"/>
          <w:color w:val="000000" w:themeColor="text1"/>
          <w:sz w:val="21"/>
          <w:szCs w:val="21"/>
          <w:lang w:val="en" w:eastAsia="ja-JP"/>
        </w:rPr>
        <w:t>MBS PDSCH</w:t>
      </w:r>
      <w:r w:rsidR="008074F9">
        <w:rPr>
          <w:rFonts w:eastAsia="Times New Roman"/>
          <w:color w:val="000000" w:themeColor="text1"/>
          <w:sz w:val="21"/>
          <w:szCs w:val="21"/>
          <w:lang w:val="en" w:eastAsia="ja-JP"/>
        </w:rPr>
        <w:t xml:space="preserve"> bandwidth</w:t>
      </w:r>
      <w:r w:rsidR="0016265E">
        <w:rPr>
          <w:rFonts w:eastAsia="Times New Roman"/>
          <w:color w:val="000000" w:themeColor="text1"/>
          <w:sz w:val="21"/>
          <w:szCs w:val="21"/>
          <w:lang w:val="en" w:eastAsia="ja-JP"/>
        </w:rPr>
        <w:t>/</w:t>
      </w:r>
      <w:r w:rsidR="00C95CA2" w:rsidRPr="00007EC7">
        <w:rPr>
          <w:rFonts w:eastAsia="Times New Roman"/>
          <w:color w:val="000000" w:themeColor="text1"/>
          <w:sz w:val="21"/>
          <w:szCs w:val="21"/>
          <w:lang w:val="en" w:eastAsia="ja-JP"/>
        </w:rPr>
        <w:t>s</w:t>
      </w:r>
      <w:r w:rsidR="00FE2AC3" w:rsidRPr="00007EC7">
        <w:rPr>
          <w:rFonts w:eastAsia="Times New Roman"/>
          <w:color w:val="000000" w:themeColor="text1"/>
          <w:sz w:val="21"/>
          <w:szCs w:val="21"/>
          <w:lang w:val="en" w:eastAsia="ja-JP"/>
        </w:rPr>
        <w:t>imultaneous reception</w:t>
      </w:r>
      <w:r w:rsidR="00F0139D" w:rsidRPr="00007EC7">
        <w:rPr>
          <w:sz w:val="21"/>
          <w:szCs w:val="21"/>
          <w:lang w:val="en-US"/>
        </w:rPr>
        <w:t xml:space="preserve"> </w:t>
      </w:r>
      <w:r w:rsidR="00BB3CEA" w:rsidRPr="00007EC7">
        <w:rPr>
          <w:rFonts w:eastAsia="Times New Roman"/>
          <w:color w:val="000000" w:themeColor="text1"/>
          <w:sz w:val="21"/>
          <w:szCs w:val="21"/>
          <w:lang w:val="en" w:eastAsia="ja-JP"/>
        </w:rPr>
        <w:t xml:space="preserve">and </w:t>
      </w:r>
      <w:r w:rsidR="000407B5" w:rsidRPr="000407B5">
        <w:rPr>
          <w:rFonts w:eastAsia="Times New Roman"/>
          <w:color w:val="000000" w:themeColor="text1"/>
          <w:sz w:val="21"/>
          <w:szCs w:val="21"/>
          <w:lang w:val="en" w:eastAsia="ja-JP"/>
        </w:rPr>
        <w:t>Msg4 PDSCH bandwidth</w:t>
      </w:r>
      <w:r w:rsidR="00F724A8" w:rsidRPr="00007EC7">
        <w:rPr>
          <w:rFonts w:eastAsia="Times New Roman"/>
          <w:color w:val="000000" w:themeColor="text1"/>
          <w:sz w:val="21"/>
          <w:szCs w:val="21"/>
          <w:lang w:val="en" w:eastAsia="ja-JP"/>
        </w:rPr>
        <w:t xml:space="preserve">. </w:t>
      </w:r>
      <w:r w:rsidR="00875F12" w:rsidRPr="00007EC7">
        <w:rPr>
          <w:rFonts w:eastAsia="Times New Roman"/>
          <w:color w:val="000000" w:themeColor="text1"/>
          <w:sz w:val="21"/>
          <w:szCs w:val="21"/>
          <w:lang w:val="en" w:eastAsia="ja-JP"/>
        </w:rPr>
        <w:t>However, s</w:t>
      </w:r>
      <w:r w:rsidR="002470B0" w:rsidRPr="00007EC7">
        <w:rPr>
          <w:rFonts w:eastAsia="Times New Roman"/>
          <w:color w:val="000000" w:themeColor="text1"/>
          <w:sz w:val="21"/>
          <w:szCs w:val="21"/>
          <w:lang w:val="en" w:eastAsia="ja-JP"/>
        </w:rPr>
        <w:t xml:space="preserve">ome </w:t>
      </w:r>
      <w:r w:rsidR="00E10310" w:rsidRPr="00007EC7">
        <w:rPr>
          <w:rFonts w:eastAsia="Times New Roman"/>
          <w:color w:val="000000" w:themeColor="text1"/>
          <w:sz w:val="21"/>
          <w:szCs w:val="21"/>
          <w:lang w:val="en" w:eastAsia="ja-JP"/>
        </w:rPr>
        <w:t>issues</w:t>
      </w:r>
      <w:r w:rsidR="00176C6D" w:rsidRPr="00007EC7">
        <w:rPr>
          <w:rFonts w:eastAsia="Times New Roman"/>
          <w:sz w:val="21"/>
          <w:szCs w:val="21"/>
          <w:lang w:eastAsia="ja-JP"/>
        </w:rPr>
        <w:t xml:space="preserve"> were </w:t>
      </w:r>
      <w:r w:rsidR="00567A3D" w:rsidRPr="00007EC7">
        <w:rPr>
          <w:rFonts w:eastAsia="Times New Roman"/>
          <w:color w:val="000000" w:themeColor="text1"/>
          <w:sz w:val="21"/>
          <w:szCs w:val="21"/>
          <w:lang w:val="en" w:eastAsia="ja-JP"/>
        </w:rPr>
        <w:t>remain</w:t>
      </w:r>
      <w:r w:rsidR="004A4C5F" w:rsidRPr="00007EC7">
        <w:rPr>
          <w:rFonts w:eastAsia="Times New Roman"/>
          <w:color w:val="000000" w:themeColor="text1"/>
          <w:sz w:val="21"/>
          <w:szCs w:val="21"/>
          <w:lang w:val="en" w:eastAsia="ja-JP"/>
        </w:rPr>
        <w:t>ed</w:t>
      </w:r>
      <w:r w:rsidR="004A4C5F" w:rsidRPr="00007EC7">
        <w:rPr>
          <w:rFonts w:eastAsia="Times New Roman"/>
          <w:sz w:val="21"/>
          <w:szCs w:val="21"/>
          <w:lang w:eastAsia="ja-JP"/>
        </w:rPr>
        <w:t>.</w:t>
      </w:r>
      <w:r w:rsidR="00106316" w:rsidRPr="00007EC7">
        <w:rPr>
          <w:rFonts w:eastAsia="Times New Roman"/>
          <w:sz w:val="21"/>
          <w:szCs w:val="21"/>
          <w:lang w:eastAsia="ja-JP"/>
        </w:rPr>
        <w:t xml:space="preserve"> </w:t>
      </w:r>
      <w:r w:rsidR="0064151A" w:rsidRPr="00007EC7">
        <w:rPr>
          <w:rFonts w:eastAsia="Times New Roman"/>
          <w:sz w:val="21"/>
          <w:szCs w:val="21"/>
          <w:lang w:eastAsia="ja-JP"/>
        </w:rPr>
        <w:t xml:space="preserve">In this paper, we provide our view about </w:t>
      </w:r>
      <w:r w:rsidR="0073272C" w:rsidRPr="00007EC7">
        <w:rPr>
          <w:rFonts w:eastAsia="Times New Roman"/>
          <w:sz w:val="21"/>
          <w:szCs w:val="21"/>
          <w:lang w:eastAsia="ja-JP"/>
        </w:rPr>
        <w:t>these issues.</w:t>
      </w:r>
    </w:p>
    <w:p w14:paraId="5BA29505" w14:textId="77777777" w:rsidR="005852CD" w:rsidRPr="00021415" w:rsidRDefault="00C30470" w:rsidP="007A049D">
      <w:pPr>
        <w:pStyle w:val="2"/>
        <w:numPr>
          <w:ilvl w:val="0"/>
          <w:numId w:val="1"/>
        </w:numPr>
        <w:rPr>
          <w:lang w:eastAsia="ja-JP"/>
        </w:rPr>
      </w:pPr>
      <w:r w:rsidRPr="00021415">
        <w:rPr>
          <w:rFonts w:hint="eastAsia"/>
          <w:lang w:eastAsia="ja-JP"/>
        </w:rPr>
        <w:lastRenderedPageBreak/>
        <w:t>Discussion</w:t>
      </w:r>
    </w:p>
    <w:p w14:paraId="03257456" w14:textId="2E440C12" w:rsidR="00596FBC" w:rsidRPr="00670266" w:rsidRDefault="0061674E" w:rsidP="00CF7F44">
      <w:pPr>
        <w:rPr>
          <w:rFonts w:eastAsia="Times New Roman"/>
          <w:b/>
          <w:bCs/>
          <w:sz w:val="21"/>
          <w:szCs w:val="21"/>
          <w:u w:val="single"/>
          <w:lang w:val="en-US" w:eastAsia="ja-JP"/>
        </w:rPr>
      </w:pPr>
      <w:r w:rsidRPr="0061674E">
        <w:rPr>
          <w:rFonts w:eastAsia="Times New Roman"/>
          <w:b/>
          <w:bCs/>
          <w:sz w:val="21"/>
          <w:szCs w:val="21"/>
          <w:u w:val="single"/>
          <w:lang w:val="en-US" w:eastAsia="ja-JP"/>
        </w:rPr>
        <w:t>Random access timeline</w:t>
      </w:r>
    </w:p>
    <w:p w14:paraId="5D8CCE5D" w14:textId="39A744D4" w:rsidR="00475962" w:rsidRPr="00CC0F2C" w:rsidRDefault="008A7E5B" w:rsidP="00837DF0">
      <w:pPr>
        <w:rPr>
          <w:rFonts w:ascii="Yu Gothic UI" w:eastAsia="Yu Gothic UI" w:hAnsi="Yu Gothic UI"/>
          <w:lang w:val="en" w:eastAsia="ja-JP"/>
        </w:rPr>
      </w:pPr>
      <w:r w:rsidRPr="008A7E5B">
        <w:rPr>
          <w:rFonts w:eastAsia="Times New Roman"/>
          <w:sz w:val="21"/>
          <w:szCs w:val="21"/>
          <w:lang w:val="en" w:eastAsia="ja-JP"/>
        </w:rPr>
        <w:t>RAN1#1</w:t>
      </w:r>
      <w:r>
        <w:rPr>
          <w:rFonts w:eastAsia="Times New Roman"/>
          <w:sz w:val="21"/>
          <w:szCs w:val="21"/>
          <w:lang w:val="en" w:eastAsia="ja-JP"/>
        </w:rPr>
        <w:t>14bis</w:t>
      </w:r>
      <w:r w:rsidRPr="008A7E5B">
        <w:rPr>
          <w:rFonts w:eastAsia="Times New Roman"/>
          <w:sz w:val="21"/>
          <w:szCs w:val="21"/>
          <w:lang w:val="en" w:eastAsia="ja-JP"/>
        </w:rPr>
        <w:t xml:space="preserve"> has made an agreement</w:t>
      </w:r>
      <w:r w:rsidR="00125404" w:rsidRPr="003307DB">
        <w:rPr>
          <w:rFonts w:eastAsia="Times New Roman"/>
          <w:sz w:val="21"/>
          <w:szCs w:val="21"/>
          <w:lang w:val="en" w:eastAsia="ja-JP"/>
        </w:rPr>
        <w:t xml:space="preserve"> that </w:t>
      </w:r>
      <w:r w:rsidR="00C91B5C" w:rsidRPr="00C91B5C">
        <w:rPr>
          <w:rFonts w:eastAsia="Times New Roman"/>
          <w:sz w:val="21"/>
          <w:szCs w:val="21"/>
          <w:lang w:val="en" w:eastAsia="ja-JP"/>
        </w:rPr>
        <w:t>RAR PDSCH timeline relaxation</w:t>
      </w:r>
      <w:r w:rsidR="00125404" w:rsidRPr="003307DB">
        <w:rPr>
          <w:rFonts w:eastAsia="Times New Roman"/>
          <w:sz w:val="21"/>
          <w:szCs w:val="21"/>
          <w:lang w:val="en" w:eastAsia="ja-JP"/>
        </w:rPr>
        <w:t xml:space="preserve"> does not apply to </w:t>
      </w:r>
      <w:r w:rsidR="00AE2093" w:rsidRPr="003307DB">
        <w:rPr>
          <w:rFonts w:eastAsia="Times New Roman"/>
          <w:sz w:val="21"/>
          <w:szCs w:val="21"/>
          <w:lang w:val="en" w:eastAsia="ja-JP"/>
        </w:rPr>
        <w:t>FG 48-2 UE</w:t>
      </w:r>
      <w:r w:rsidR="00AE2093">
        <w:rPr>
          <w:rFonts w:eastAsia="Times New Roman"/>
          <w:sz w:val="21"/>
          <w:szCs w:val="21"/>
          <w:lang w:val="en" w:eastAsia="ja-JP"/>
        </w:rPr>
        <w:t xml:space="preserve"> for </w:t>
      </w:r>
      <w:r w:rsidR="00125404" w:rsidRPr="003307DB">
        <w:rPr>
          <w:rFonts w:eastAsia="Times New Roman"/>
          <w:sz w:val="21"/>
          <w:szCs w:val="21"/>
          <w:lang w:val="en" w:eastAsia="ja-JP"/>
        </w:rPr>
        <w:t>CFRA.</w:t>
      </w:r>
      <w:r w:rsidR="00712EB2" w:rsidRPr="00712EB2">
        <w:rPr>
          <w:rFonts w:eastAsia="Times New Roman" w:hint="eastAsia"/>
          <w:sz w:val="21"/>
          <w:szCs w:val="21"/>
          <w:lang w:val="en" w:eastAsia="ja-JP"/>
        </w:rPr>
        <w:t xml:space="preserve"> </w:t>
      </w:r>
      <w:r w:rsidR="00712EB2" w:rsidRPr="00712EB2">
        <w:rPr>
          <w:rFonts w:eastAsia="Times New Roman"/>
          <w:sz w:val="21"/>
          <w:szCs w:val="21"/>
          <w:lang w:val="en" w:eastAsia="ja-JP"/>
        </w:rPr>
        <w:t xml:space="preserve">On the other hand, </w:t>
      </w:r>
      <w:r w:rsidR="005F6DE8" w:rsidRPr="00670266">
        <w:rPr>
          <w:rStyle w:val="ts-alignment-element"/>
          <w:sz w:val="21"/>
          <w:szCs w:val="21"/>
          <w:lang w:val="en"/>
        </w:rPr>
        <w:t xml:space="preserve">it was </w:t>
      </w:r>
      <w:r w:rsidR="005F6DE8" w:rsidRPr="00670266">
        <w:rPr>
          <w:sz w:val="21"/>
          <w:szCs w:val="21"/>
          <w:lang w:val="en"/>
        </w:rPr>
        <w:t xml:space="preserve">not reached </w:t>
      </w:r>
      <w:r w:rsidR="005F6DE8" w:rsidRPr="00670266">
        <w:rPr>
          <w:sz w:val="21"/>
          <w:szCs w:val="21"/>
          <w:lang w:eastAsia="ja-JP"/>
        </w:rPr>
        <w:t>conclusion</w:t>
      </w:r>
      <w:r w:rsidR="005F6DE8" w:rsidRPr="00670266">
        <w:rPr>
          <w:sz w:val="21"/>
          <w:szCs w:val="21"/>
          <w:lang w:val="en"/>
        </w:rPr>
        <w:t xml:space="preserve"> about </w:t>
      </w:r>
      <w:r w:rsidR="002C598A">
        <w:rPr>
          <w:sz w:val="21"/>
          <w:szCs w:val="21"/>
          <w:lang w:val="en"/>
        </w:rPr>
        <w:t>w</w:t>
      </w:r>
      <w:r w:rsidR="002C598A" w:rsidRPr="002C598A">
        <w:rPr>
          <w:sz w:val="21"/>
          <w:szCs w:val="21"/>
          <w:lang w:val="en"/>
        </w:rPr>
        <w:t xml:space="preserve">hether specification update is needed to reflect </w:t>
      </w:r>
      <w:r w:rsidR="00E624A0">
        <w:rPr>
          <w:sz w:val="21"/>
          <w:szCs w:val="21"/>
          <w:lang w:val="en"/>
        </w:rPr>
        <w:t xml:space="preserve">the </w:t>
      </w:r>
      <w:r w:rsidR="00E53FEF">
        <w:rPr>
          <w:sz w:val="21"/>
          <w:szCs w:val="21"/>
          <w:lang w:val="en"/>
        </w:rPr>
        <w:t>above</w:t>
      </w:r>
      <w:r w:rsidR="002C598A" w:rsidRPr="002C598A">
        <w:rPr>
          <w:sz w:val="21"/>
          <w:szCs w:val="21"/>
          <w:lang w:val="en"/>
        </w:rPr>
        <w:t xml:space="preserve"> agreemen</w:t>
      </w:r>
      <w:r w:rsidR="00A8380F">
        <w:rPr>
          <w:sz w:val="21"/>
          <w:szCs w:val="21"/>
          <w:lang w:val="en"/>
        </w:rPr>
        <w:t xml:space="preserve">t for </w:t>
      </w:r>
      <w:r w:rsidR="00A8380F" w:rsidRPr="00A8380F">
        <w:rPr>
          <w:sz w:val="21"/>
          <w:szCs w:val="21"/>
          <w:lang w:val="en"/>
        </w:rPr>
        <w:t>2-step RACH case</w:t>
      </w:r>
      <w:r w:rsidR="00A8380F">
        <w:rPr>
          <w:sz w:val="21"/>
          <w:szCs w:val="21"/>
          <w:lang w:val="en"/>
        </w:rPr>
        <w:t>.</w:t>
      </w:r>
      <w:r w:rsidR="008F10BE">
        <w:rPr>
          <w:rFonts w:asciiTheme="minorEastAsia" w:eastAsiaTheme="minorEastAsia" w:hAnsiTheme="minorEastAsia" w:hint="eastAsia"/>
          <w:sz w:val="21"/>
          <w:szCs w:val="21"/>
          <w:lang w:val="en" w:eastAsia="ja-JP"/>
        </w:rPr>
        <w:t xml:space="preserve"> </w:t>
      </w:r>
      <w:r w:rsidR="00712EB2" w:rsidRPr="00712EB2">
        <w:rPr>
          <w:rFonts w:eastAsia="Times New Roman"/>
          <w:sz w:val="21"/>
          <w:szCs w:val="21"/>
          <w:lang w:val="en" w:eastAsia="ja-JP"/>
        </w:rPr>
        <w:t xml:space="preserve">The current specifications </w:t>
      </w:r>
      <w:r w:rsidR="006F297F">
        <w:rPr>
          <w:rFonts w:eastAsia="Times New Roman"/>
          <w:sz w:val="21"/>
          <w:szCs w:val="21"/>
          <w:lang w:val="en" w:eastAsia="ja-JP"/>
        </w:rPr>
        <w:t>regarding</w:t>
      </w:r>
      <w:r w:rsidR="00712EB2" w:rsidRPr="00712EB2">
        <w:rPr>
          <w:rFonts w:eastAsia="Times New Roman"/>
          <w:sz w:val="21"/>
          <w:szCs w:val="21"/>
          <w:lang w:val="en" w:eastAsia="ja-JP"/>
        </w:rPr>
        <w:t xml:space="preserve"> RAR PDSCH timeline relaxation in TS38.213 </w:t>
      </w:r>
      <w:r w:rsidR="00B71C00">
        <w:rPr>
          <w:rFonts w:eastAsia="Times New Roman"/>
          <w:sz w:val="21"/>
          <w:szCs w:val="21"/>
          <w:lang w:val="en" w:eastAsia="ja-JP"/>
        </w:rPr>
        <w:t>is</w:t>
      </w:r>
      <w:r w:rsidR="00712EB2" w:rsidRPr="00712EB2">
        <w:rPr>
          <w:rFonts w:eastAsia="Times New Roman"/>
          <w:sz w:val="21"/>
          <w:szCs w:val="21"/>
          <w:lang w:val="en" w:eastAsia="ja-JP"/>
        </w:rPr>
        <w:t xml:space="preserve"> as follows: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75962" w:rsidRPr="007610CA" w14:paraId="43F6AC71" w14:textId="77777777" w:rsidTr="00CC07CF">
        <w:tc>
          <w:tcPr>
            <w:tcW w:w="9629" w:type="dxa"/>
          </w:tcPr>
          <w:p w14:paraId="152FD5F3" w14:textId="0D26532F" w:rsidR="00475962" w:rsidRPr="007610CA" w:rsidRDefault="00475962" w:rsidP="00CC07CF">
            <w:pPr>
              <w:rPr>
                <w:rFonts w:eastAsia="DengXian"/>
                <w:b/>
                <w:bCs/>
                <w:lang w:eastAsia="zh-CN"/>
              </w:rPr>
            </w:pPr>
            <w:r w:rsidRPr="007610CA">
              <w:rPr>
                <w:rFonts w:eastAsia="DengXian"/>
                <w:b/>
                <w:bCs/>
                <w:lang w:eastAsia="zh-CN"/>
              </w:rPr>
              <w:t>17.1A</w:t>
            </w:r>
            <w:r w:rsidRPr="007610CA">
              <w:rPr>
                <w:rFonts w:eastAsia="DengXian"/>
                <w:b/>
                <w:bCs/>
                <w:lang w:eastAsia="zh-CN"/>
              </w:rPr>
              <w:tab/>
              <w:t>Second procedures for RedCap UE</w:t>
            </w:r>
          </w:p>
          <w:p w14:paraId="672F82F2" w14:textId="77777777" w:rsidR="00475962" w:rsidRPr="007610CA" w:rsidRDefault="00475962" w:rsidP="00CC07CF">
            <w:pPr>
              <w:rPr>
                <w:rFonts w:eastAsia="PMingLiU"/>
                <w:kern w:val="2"/>
                <w:lang w:eastAsia="zh-TW"/>
              </w:rPr>
            </w:pPr>
            <w:r w:rsidRPr="007610CA">
              <w:rPr>
                <w:rFonts w:eastAsia="PMingLiU"/>
                <w:kern w:val="2"/>
                <w:lang w:eastAsia="zh-TW"/>
              </w:rPr>
              <w:t>A UE that indicated FG 48-2 does not expect to transmit a PUSCH over a bandwidth that is larger than 25 PRBs for 15 kHz SCS, or larger than 12 PRBs for 30 kHz SCS, per hop in a slot, where the PUSCH is scheduled by RAR UL grant or by a DCI scrambled by a TC-</w:t>
            </w:r>
            <w:proofErr w:type="gramStart"/>
            <w:r w:rsidRPr="007610CA">
              <w:rPr>
                <w:rFonts w:eastAsia="PMingLiU"/>
                <w:kern w:val="2"/>
                <w:lang w:eastAsia="zh-TW"/>
              </w:rPr>
              <w:t>RNTI, or</w:t>
            </w:r>
            <w:proofErr w:type="gramEnd"/>
            <w:r w:rsidRPr="007610CA">
              <w:rPr>
                <w:rFonts w:eastAsia="PMingLiU"/>
                <w:kern w:val="2"/>
                <w:lang w:eastAsia="zh-TW"/>
              </w:rPr>
              <w:t xml:space="preserve"> is configured for a Type-2 random access procedure.</w:t>
            </w:r>
          </w:p>
          <w:p w14:paraId="24BF7C8B" w14:textId="77777777" w:rsidR="00475962" w:rsidRPr="007610CA" w:rsidRDefault="00475962" w:rsidP="00CC07CF">
            <w:pPr>
              <w:rPr>
                <w:lang w:val="en-US"/>
              </w:rPr>
            </w:pPr>
            <w:r w:rsidRPr="007610CA">
              <w:rPr>
                <w:highlight w:val="green"/>
                <w:lang w:val="en-US"/>
              </w:rPr>
              <w:t>When</w:t>
            </w:r>
            <w:r w:rsidRPr="007610CA">
              <w:rPr>
                <w:lang w:val="en-US"/>
              </w:rPr>
              <w:t xml:space="preserve"> </w:t>
            </w:r>
          </w:p>
          <w:p w14:paraId="6119B949" w14:textId="77777777" w:rsidR="00475962" w:rsidRPr="007610CA" w:rsidRDefault="00475962" w:rsidP="00CC07CF">
            <w:pPr>
              <w:pStyle w:val="B1"/>
              <w:rPr>
                <w:lang w:eastAsia="zh-CN"/>
              </w:rPr>
            </w:pPr>
            <w:r w:rsidRPr="007610CA">
              <w:t>-</w:t>
            </w:r>
            <w:r w:rsidRPr="007610CA">
              <w:tab/>
              <w:t xml:space="preserve">a UE receives a PDSCH scheduled by a DCI format with CRC scrambled by a RA-RNTI or a MsgB-RNTI over </w:t>
            </w:r>
            <w:proofErr w:type="gramStart"/>
            <w:r w:rsidRPr="007610CA">
              <w:t xml:space="preserve">a </w:t>
            </w:r>
            <w:r w:rsidRPr="007610CA">
              <w:rPr>
                <w:lang w:eastAsia="zh-CN"/>
              </w:rPr>
              <w:t>number of</w:t>
            </w:r>
            <w:proofErr w:type="gramEnd"/>
            <w:r w:rsidRPr="007610CA">
              <w:rPr>
                <w:lang w:eastAsia="zh-CN"/>
              </w:rPr>
              <w:t xml:space="preserve"> PRBs that is</w:t>
            </w:r>
            <w:r w:rsidRPr="007610CA">
              <w:t xml:space="preserve"> larger</w:t>
            </w:r>
            <w:r w:rsidRPr="007610CA">
              <w:rPr>
                <w:lang w:eastAsia="zh-CN"/>
              </w:rPr>
              <w:t xml:space="preserve"> than 25 PRBs for 15 kHz SCS or larger than 12 PRBs for 30 kHz SCS, and </w:t>
            </w:r>
          </w:p>
          <w:p w14:paraId="32E608BA" w14:textId="77777777" w:rsidR="00475962" w:rsidRPr="007610CA" w:rsidRDefault="00475962" w:rsidP="00CC07CF">
            <w:pPr>
              <w:pStyle w:val="B1"/>
              <w:rPr>
                <w:lang w:eastAsia="zh-CN"/>
              </w:rPr>
            </w:pPr>
            <w:r w:rsidRPr="007610CA">
              <w:t>-</w:t>
            </w:r>
            <w:r w:rsidRPr="007610CA">
              <w:tab/>
            </w:r>
            <w:r w:rsidRPr="007610CA">
              <w:rPr>
                <w:lang w:eastAsia="zh-CN"/>
              </w:rPr>
              <w:t xml:space="preserve">the PDSCH includes a RAR message with an RAR UL grant scheduling a Msg3 PUSCH transmission from the UE, as described in Clauses 8.2 and 8.2A </w:t>
            </w:r>
          </w:p>
          <w:p w14:paraId="79CF2ED8" w14:textId="77777777" w:rsidR="00475962" w:rsidRPr="007610CA" w:rsidRDefault="00475962" w:rsidP="00CC07CF">
            <w:pPr>
              <w:rPr>
                <w:lang w:val="en-US"/>
              </w:rPr>
            </w:pPr>
            <w:r w:rsidRPr="007610CA">
              <w:rPr>
                <w:lang w:eastAsia="zh-CN"/>
              </w:rPr>
              <w:t xml:space="preserve">the UE transmits the Msg3 PUSCH if </w:t>
            </w:r>
            <w:r w:rsidRPr="007610CA">
              <w:t xml:space="preserve">a time between the last symbol of a PDSCH reception conveying the RAR message and the first symbol of the Msg3 PUSCH transmission is not smaller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kern w:val="2"/>
                    </w:rPr>
                    <m:t>T,1</m:t>
                  </m:r>
                </m:sub>
              </m:sSub>
              <m:r>
                <w:rPr>
                  <w:rFonts w:ascii="Cambria Math" w:hAnsi="Cambria Math"/>
                  <w:kern w:val="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kern w:val="2"/>
                    </w:rPr>
                    <m:t>T,2</m:t>
                  </m:r>
                </m:sub>
              </m:sSub>
              <m:r>
                <w:rPr>
                  <w:rFonts w:ascii="Cambria Math" w:hAnsi="Cambria Math"/>
                  <w:kern w:val="2"/>
                </w:rPr>
                <m:t>+1.5</m:t>
              </m:r>
            </m:oMath>
            <w:r w:rsidRPr="007610CA">
              <w:t xml:space="preserve"> </w:t>
            </w:r>
            <w:r w:rsidRPr="007610CA">
              <w:rPr>
                <w:lang w:val="en-US"/>
              </w:rPr>
              <w:t xml:space="preserve">msec for 15 kHz SCS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kern w:val="2"/>
                    </w:rPr>
                    <m:t>T,1</m:t>
                  </m:r>
                </m:sub>
              </m:sSub>
              <m:r>
                <w:rPr>
                  <w:rFonts w:ascii="Cambria Math" w:hAnsi="Cambria Math"/>
                  <w:kern w:val="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kern w:val="2"/>
                    </w:rPr>
                    <m:t>T,2</m:t>
                  </m:r>
                </m:sub>
              </m:sSub>
              <m:r>
                <w:rPr>
                  <w:rFonts w:ascii="Cambria Math" w:hAnsi="Cambria Math"/>
                  <w:kern w:val="2"/>
                </w:rPr>
                <m:t>+1.0</m:t>
              </m:r>
            </m:oMath>
            <w:r w:rsidRPr="007610CA">
              <w:rPr>
                <w:kern w:val="2"/>
              </w:rPr>
              <w:t xml:space="preserve"> msec for 30 kHz SCS </w:t>
            </w:r>
            <w:r w:rsidRPr="007610CA">
              <w:rPr>
                <w:rFonts w:eastAsia="Calibri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T,1</m:t>
                  </m:r>
                </m:sub>
              </m:sSub>
            </m:oMath>
            <w:r w:rsidRPr="007610CA">
              <w:rPr>
                <w:rFonts w:eastAsia="Calibri"/>
              </w:rPr>
              <w:t xml:space="preserve"> </w:t>
            </w:r>
            <w:r w:rsidRPr="007610CA">
              <w:rPr>
                <w:kern w:val="2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kern w:val="2"/>
                    </w:rPr>
                    <m:t>T,2</m:t>
                  </m:r>
                </m:sub>
              </m:sSub>
            </m:oMath>
            <w:r w:rsidRPr="007610CA">
              <w:t xml:space="preserve"> are defined in clause 8.3; otherwise, the UE behaviour </w:t>
            </w:r>
            <w:r w:rsidRPr="007610CA">
              <w:rPr>
                <w:bCs/>
                <w:kern w:val="32"/>
                <w:lang w:val="en-US" w:eastAsia="zh-CN"/>
              </w:rPr>
              <w:t>is based on UE implementation</w:t>
            </w:r>
            <w:r w:rsidRPr="007610CA">
              <w:rPr>
                <w:lang w:val="en-US"/>
              </w:rPr>
              <w:t>.</w:t>
            </w:r>
          </w:p>
          <w:p w14:paraId="1C45174C" w14:textId="77777777" w:rsidR="00BF736A" w:rsidRPr="007610CA" w:rsidRDefault="00BF736A" w:rsidP="00BF736A">
            <w:pPr>
              <w:rPr>
                <w:lang w:val="en-US"/>
              </w:rPr>
            </w:pPr>
            <w:r w:rsidRPr="007610CA">
              <w:rPr>
                <w:highlight w:val="green"/>
                <w:lang w:val="en-US"/>
              </w:rPr>
              <w:t>When</w:t>
            </w:r>
            <w:r w:rsidRPr="007610CA">
              <w:rPr>
                <w:lang w:val="en-US"/>
              </w:rPr>
              <w:t xml:space="preserve"> </w:t>
            </w:r>
          </w:p>
          <w:p w14:paraId="219B77C8" w14:textId="77777777" w:rsidR="00BF736A" w:rsidRPr="007610CA" w:rsidRDefault="00BF736A" w:rsidP="00BF736A">
            <w:pPr>
              <w:pStyle w:val="B1"/>
              <w:rPr>
                <w:lang w:eastAsia="zh-CN"/>
              </w:rPr>
            </w:pPr>
            <w:r w:rsidRPr="007610CA">
              <w:t>-</w:t>
            </w:r>
            <w:r w:rsidRPr="007610CA">
              <w:tab/>
            </w:r>
            <w:r w:rsidRPr="007610CA">
              <w:rPr>
                <w:lang w:val="en-US"/>
              </w:rPr>
              <w:t xml:space="preserve">a UE receives a PDSCH scheduled by a DCI format with CRC scrambled by a RA-RNTI or a MsgB-RNTI over </w:t>
            </w:r>
            <w:proofErr w:type="gramStart"/>
            <w:r w:rsidRPr="007610CA">
              <w:rPr>
                <w:lang w:eastAsia="zh-CN"/>
              </w:rPr>
              <w:t>a number of</w:t>
            </w:r>
            <w:proofErr w:type="gramEnd"/>
            <w:r w:rsidRPr="007610CA">
              <w:rPr>
                <w:lang w:eastAsia="zh-CN"/>
              </w:rPr>
              <w:t xml:space="preserve"> PRBs that is larger than 25 PRBs for 15 kHz SCS or larger than 12 PRBs for 30 kHz SCS, and </w:t>
            </w:r>
          </w:p>
          <w:p w14:paraId="644EFDD5" w14:textId="77777777" w:rsidR="00BF736A" w:rsidRPr="007610CA" w:rsidRDefault="00BF736A" w:rsidP="00BF736A">
            <w:pPr>
              <w:pStyle w:val="B1"/>
              <w:rPr>
                <w:lang w:eastAsia="zh-CN"/>
              </w:rPr>
            </w:pPr>
            <w:r w:rsidRPr="007610CA">
              <w:t>-</w:t>
            </w:r>
            <w:r w:rsidRPr="007610CA">
              <w:tab/>
            </w:r>
            <w:r w:rsidRPr="007610CA">
              <w:rPr>
                <w:lang w:eastAsia="zh-CN"/>
              </w:rPr>
              <w:t>the UE does not correctly receive the transport block provided by the PDSCH, or</w:t>
            </w:r>
            <w:r w:rsidRPr="007610CA">
              <w:t xml:space="preserve"> if the higher layers at the UE do not identify a RAPID associated with a corresponding PRACH transmission from the UE</w:t>
            </w:r>
          </w:p>
          <w:p w14:paraId="456CCDD6" w14:textId="77777777" w:rsidR="00BF736A" w:rsidRPr="007610CA" w:rsidRDefault="00BF736A" w:rsidP="00BF736A">
            <w:pPr>
              <w:rPr>
                <w:lang w:val="en-US"/>
              </w:rPr>
            </w:pPr>
            <w:r w:rsidRPr="007610CA">
              <w:rPr>
                <w:lang w:eastAsia="zh-CN"/>
              </w:rPr>
              <w:t xml:space="preserve">if requested by higher layers, the UE </w:t>
            </w:r>
            <w:r w:rsidRPr="007610CA">
              <w:rPr>
                <w:rFonts w:eastAsia="DengXian"/>
              </w:rPr>
              <w:t>shall be ready</w:t>
            </w:r>
            <w:r w:rsidRPr="007610CA">
              <w:t xml:space="preserve"> to transmit a PRACH no later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T,1</m:t>
                  </m:r>
                </m:sub>
              </m:sSub>
              <m:r>
                <w:rPr>
                  <w:rFonts w:ascii="Cambria Math" w:hAnsi="Cambria Math"/>
                </w:rPr>
                <m:t>+1.75</m:t>
              </m:r>
            </m:oMath>
            <w:r w:rsidRPr="007610CA">
              <w:t xml:space="preserve"> </w:t>
            </w:r>
            <w:r w:rsidRPr="007610CA">
              <w:rPr>
                <w:lang w:val="en-US"/>
              </w:rPr>
              <w:t xml:space="preserve">msec for 15 kHz SCS, or no later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T,1</m:t>
                  </m:r>
                </m:sub>
              </m:sSub>
              <m:r>
                <w:rPr>
                  <w:rFonts w:ascii="Cambria Math" w:hAnsi="Cambria Math"/>
                </w:rPr>
                <m:t>+1.25</m:t>
              </m:r>
            </m:oMath>
            <w:r w:rsidRPr="007610CA">
              <w:t xml:space="preserve"> </w:t>
            </w:r>
            <w:r w:rsidRPr="007610CA">
              <w:rPr>
                <w:lang w:val="en-US"/>
              </w:rPr>
              <w:t>msec for 30 kHz SCS,</w:t>
            </w:r>
            <w:r w:rsidRPr="007610CA">
              <w:t xml:space="preserve"> after the last symbol of the PDSCH reception, or after the last symbol of the window as described in Clauses 8.2 and 8.2A</w:t>
            </w:r>
            <w:r w:rsidRPr="007610CA">
              <w:rPr>
                <w:lang w:val="en-US"/>
              </w:rPr>
              <w:t>.</w:t>
            </w:r>
          </w:p>
          <w:p w14:paraId="7A217570" w14:textId="77777777" w:rsidR="00BF736A" w:rsidRPr="007610CA" w:rsidRDefault="00BF736A" w:rsidP="00BF736A">
            <w:pPr>
              <w:rPr>
                <w:lang w:val="en-US"/>
              </w:rPr>
            </w:pPr>
            <w:r w:rsidRPr="007610CA">
              <w:rPr>
                <w:highlight w:val="green"/>
                <w:lang w:val="en-US"/>
              </w:rPr>
              <w:t>When</w:t>
            </w:r>
            <w:r w:rsidRPr="007610CA">
              <w:rPr>
                <w:lang w:val="en-US"/>
              </w:rPr>
              <w:t xml:space="preserve"> </w:t>
            </w:r>
          </w:p>
          <w:p w14:paraId="70A33CB3" w14:textId="77777777" w:rsidR="00BF736A" w:rsidRPr="007610CA" w:rsidRDefault="00BF736A" w:rsidP="00BF736A">
            <w:pPr>
              <w:pStyle w:val="B1"/>
              <w:rPr>
                <w:lang w:eastAsia="zh-CN"/>
              </w:rPr>
            </w:pPr>
            <w:r w:rsidRPr="007610CA">
              <w:t>-</w:t>
            </w:r>
            <w:r w:rsidRPr="007610CA">
              <w:tab/>
            </w:r>
            <w:r w:rsidRPr="007610CA">
              <w:rPr>
                <w:lang w:val="en-US"/>
              </w:rPr>
              <w:t xml:space="preserve">a UE receives a PDSCH scheduled by a DCI format with CRC scrambled by MsgB-RNTI over </w:t>
            </w:r>
            <w:proofErr w:type="gramStart"/>
            <w:r w:rsidRPr="007610CA">
              <w:rPr>
                <w:lang w:eastAsia="zh-CN"/>
              </w:rPr>
              <w:t>a number of</w:t>
            </w:r>
            <w:proofErr w:type="gramEnd"/>
            <w:r w:rsidRPr="007610CA">
              <w:rPr>
                <w:lang w:eastAsia="zh-CN"/>
              </w:rPr>
              <w:t xml:space="preserve"> PRBs that is larger than 25 PRBs for 15 kHz SCS or larger than 12 PRBs for 30 kHz SCS, and </w:t>
            </w:r>
          </w:p>
          <w:p w14:paraId="415C9856" w14:textId="77777777" w:rsidR="00BF736A" w:rsidRPr="007610CA" w:rsidRDefault="00BF736A" w:rsidP="00BF736A">
            <w:pPr>
              <w:pStyle w:val="B1"/>
              <w:rPr>
                <w:lang w:eastAsia="zh-CN"/>
              </w:rPr>
            </w:pPr>
            <w:r w:rsidRPr="007610CA">
              <w:t>-</w:t>
            </w:r>
            <w:r w:rsidRPr="007610CA">
              <w:tab/>
            </w:r>
            <w:r w:rsidRPr="007610CA">
              <w:rPr>
                <w:lang w:eastAsia="zh-CN"/>
              </w:rPr>
              <w:t xml:space="preserve">the PDSCH includes a RAR message that </w:t>
            </w:r>
            <w:r w:rsidRPr="007610CA">
              <w:t xml:space="preserve">is for </w:t>
            </w:r>
            <w:r w:rsidRPr="007610CA">
              <w:rPr>
                <w:rFonts w:eastAsia="Calibri"/>
              </w:rPr>
              <w:t>successRAR</w:t>
            </w:r>
            <w:r w:rsidRPr="007610CA">
              <w:rPr>
                <w:lang w:eastAsia="zh-CN"/>
              </w:rPr>
              <w:t xml:space="preserve"> for the UE as described in Clause 8.2A </w:t>
            </w:r>
          </w:p>
          <w:p w14:paraId="3DE98DEE" w14:textId="184CF815" w:rsidR="00BF736A" w:rsidRPr="007610CA" w:rsidRDefault="00BF736A" w:rsidP="00BF736A">
            <w:pPr>
              <w:rPr>
                <w:rFonts w:eastAsia="DengXian"/>
                <w:b/>
                <w:bCs/>
                <w:color w:val="000000"/>
                <w:lang w:val="en-US" w:eastAsia="zh-CN"/>
              </w:rPr>
            </w:pPr>
            <w:r w:rsidRPr="007610CA">
              <w:rPr>
                <w:lang w:eastAsia="zh-CN"/>
              </w:rPr>
              <w:t xml:space="preserve">the UE transmits a PUCCH with HARQ-ACK information if </w:t>
            </w:r>
            <w:r w:rsidRPr="007610CA">
              <w:t xml:space="preserve">a time between the last symbol of the PDSCH reception conveying the RAR message and the first symbol of the PUCCH transmission is not smaller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kern w:val="2"/>
                    </w:rPr>
                    <m:t>T,1</m:t>
                  </m:r>
                </m:sub>
              </m:sSub>
              <m:r>
                <w:rPr>
                  <w:rFonts w:ascii="Cambria Math" w:hAnsi="Cambria Math"/>
                  <w:kern w:val="2"/>
                </w:rPr>
                <m:t>+1.5</m:t>
              </m:r>
            </m:oMath>
            <w:r w:rsidRPr="007610CA">
              <w:t xml:space="preserve"> </w:t>
            </w:r>
            <w:r w:rsidRPr="007610CA">
              <w:rPr>
                <w:lang w:val="en-US"/>
              </w:rPr>
              <w:t xml:space="preserve">msec for 15 kHz SCS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kern w:val="2"/>
                    </w:rPr>
                    <m:t>T,1</m:t>
                  </m:r>
                </m:sub>
              </m:sSub>
              <m:r>
                <w:rPr>
                  <w:rFonts w:ascii="Cambria Math" w:hAnsi="Cambria Math"/>
                  <w:kern w:val="2"/>
                </w:rPr>
                <m:t>+1.0</m:t>
              </m:r>
            </m:oMath>
            <w:r w:rsidRPr="007610CA">
              <w:rPr>
                <w:kern w:val="2"/>
              </w:rPr>
              <w:t xml:space="preserve"> msec for 30 kHz SCS</w:t>
            </w:r>
            <w:r w:rsidRPr="007610CA">
              <w:t xml:space="preserve">; otherwise, the UE behaviour </w:t>
            </w:r>
            <w:r w:rsidRPr="007610CA">
              <w:rPr>
                <w:bCs/>
                <w:kern w:val="32"/>
                <w:lang w:val="en-US" w:eastAsia="zh-CN"/>
              </w:rPr>
              <w:t>is based on UE implementation</w:t>
            </w:r>
            <w:r w:rsidRPr="007610CA">
              <w:rPr>
                <w:lang w:val="en-US"/>
              </w:rPr>
              <w:t>.</w:t>
            </w:r>
          </w:p>
        </w:tc>
      </w:tr>
    </w:tbl>
    <w:p w14:paraId="0AD5989C" w14:textId="19743B3E" w:rsidR="00882C54" w:rsidRPr="00607437" w:rsidRDefault="00AB58F2" w:rsidP="007F263C">
      <w:pPr>
        <w:spacing w:before="240"/>
        <w:rPr>
          <w:rFonts w:eastAsia="Times New Roman"/>
          <w:sz w:val="21"/>
          <w:szCs w:val="21"/>
          <w:lang w:val="en" w:eastAsia="ja-JP"/>
        </w:rPr>
      </w:pPr>
      <w:r w:rsidRPr="00607437">
        <w:rPr>
          <w:rFonts w:eastAsia="Times New Roman"/>
          <w:sz w:val="21"/>
          <w:szCs w:val="21"/>
          <w:lang w:val="en" w:eastAsia="ja-JP"/>
        </w:rPr>
        <w:t>The first condition paragraph (highlighted in green) corresponds to the timeline between fallbackRAR reception and Msg3 transmission (Case 2a).</w:t>
      </w:r>
      <w:r w:rsidR="007D0466" w:rsidRPr="00607437">
        <w:rPr>
          <w:rFonts w:eastAsia="Times New Roman"/>
          <w:sz w:val="21"/>
          <w:szCs w:val="21"/>
          <w:lang w:val="en" w:eastAsia="ja-JP"/>
        </w:rPr>
        <w:t xml:space="preserve"> </w:t>
      </w:r>
      <w:r w:rsidR="006028C3" w:rsidRPr="00607437">
        <w:rPr>
          <w:rFonts w:eastAsia="Times New Roman"/>
          <w:sz w:val="21"/>
          <w:szCs w:val="21"/>
          <w:lang w:val="en" w:eastAsia="ja-JP"/>
        </w:rPr>
        <w:t xml:space="preserve">Since </w:t>
      </w:r>
      <w:r w:rsidR="007E3EBD" w:rsidRPr="00607437">
        <w:rPr>
          <w:rFonts w:eastAsia="Times New Roman"/>
          <w:sz w:val="21"/>
          <w:szCs w:val="21"/>
          <w:lang w:val="en" w:eastAsia="ja-JP"/>
        </w:rPr>
        <w:t xml:space="preserve">a </w:t>
      </w:r>
      <w:r w:rsidR="008016CA" w:rsidRPr="00607437">
        <w:rPr>
          <w:rFonts w:eastAsia="Times New Roman"/>
          <w:sz w:val="21"/>
          <w:szCs w:val="21"/>
          <w:lang w:val="en" w:eastAsia="ja-JP"/>
        </w:rPr>
        <w:t>UE</w:t>
      </w:r>
      <w:r w:rsidR="006028C3" w:rsidRPr="00607437">
        <w:rPr>
          <w:rFonts w:eastAsia="Times New Roman"/>
          <w:sz w:val="21"/>
          <w:szCs w:val="21"/>
          <w:lang w:val="en" w:eastAsia="ja-JP"/>
        </w:rPr>
        <w:t xml:space="preserve"> does not send Msg3</w:t>
      </w:r>
      <w:r w:rsidR="008016CA" w:rsidRPr="00607437">
        <w:rPr>
          <w:rFonts w:eastAsia="Times New Roman"/>
          <w:sz w:val="21"/>
          <w:szCs w:val="21"/>
          <w:lang w:val="en" w:eastAsia="ja-JP"/>
        </w:rPr>
        <w:t xml:space="preserve"> in CFRA</w:t>
      </w:r>
      <w:r w:rsidR="006028C3" w:rsidRPr="00607437">
        <w:rPr>
          <w:rFonts w:eastAsia="Times New Roman"/>
          <w:sz w:val="21"/>
          <w:szCs w:val="21"/>
          <w:lang w:val="en" w:eastAsia="ja-JP"/>
        </w:rPr>
        <w:t>, th</w:t>
      </w:r>
      <w:r w:rsidR="00E855E8" w:rsidRPr="00607437">
        <w:rPr>
          <w:rFonts w:eastAsia="Times New Roman"/>
          <w:sz w:val="21"/>
          <w:szCs w:val="21"/>
          <w:lang w:val="en" w:eastAsia="ja-JP"/>
        </w:rPr>
        <w:t xml:space="preserve">is paragraph </w:t>
      </w:r>
      <w:r w:rsidR="006028C3" w:rsidRPr="00607437">
        <w:rPr>
          <w:rFonts w:eastAsia="Times New Roman"/>
          <w:sz w:val="21"/>
          <w:szCs w:val="21"/>
          <w:lang w:val="en" w:eastAsia="ja-JP"/>
        </w:rPr>
        <w:t xml:space="preserve">does not apply </w:t>
      </w:r>
      <w:r w:rsidR="00721069" w:rsidRPr="00607437">
        <w:rPr>
          <w:rFonts w:eastAsia="Times New Roman"/>
          <w:sz w:val="21"/>
          <w:szCs w:val="21"/>
          <w:lang w:val="en" w:eastAsia="ja-JP"/>
        </w:rPr>
        <w:t xml:space="preserve">to </w:t>
      </w:r>
      <w:r w:rsidR="00731452" w:rsidRPr="00607437">
        <w:rPr>
          <w:rFonts w:eastAsia="Times New Roman"/>
          <w:sz w:val="21"/>
          <w:szCs w:val="21"/>
          <w:lang w:val="en" w:eastAsia="ja-JP"/>
        </w:rPr>
        <w:t>C</w:t>
      </w:r>
      <w:r w:rsidR="00E855E8" w:rsidRPr="00607437">
        <w:rPr>
          <w:rFonts w:eastAsia="Times New Roman"/>
          <w:sz w:val="21"/>
          <w:szCs w:val="21"/>
          <w:lang w:val="en" w:eastAsia="ja-JP"/>
        </w:rPr>
        <w:t>FRA</w:t>
      </w:r>
      <w:r w:rsidR="002574F6" w:rsidRPr="00607437">
        <w:rPr>
          <w:rFonts w:eastAsia="Times New Roman"/>
          <w:sz w:val="21"/>
          <w:szCs w:val="21"/>
          <w:lang w:val="en" w:eastAsia="ja-JP"/>
        </w:rPr>
        <w:t>.</w:t>
      </w:r>
      <w:r w:rsidR="00782C8A" w:rsidRPr="00607437">
        <w:rPr>
          <w:rFonts w:eastAsia="Times New Roman"/>
          <w:sz w:val="21"/>
          <w:szCs w:val="21"/>
          <w:lang w:val="en" w:eastAsia="ja-JP"/>
        </w:rPr>
        <w:t xml:space="preserve"> </w:t>
      </w:r>
      <w:r w:rsidR="002C14D7" w:rsidRPr="00607437">
        <w:rPr>
          <w:rFonts w:eastAsia="Times New Roman"/>
          <w:sz w:val="21"/>
          <w:szCs w:val="21"/>
          <w:lang w:val="en" w:eastAsia="ja-JP"/>
        </w:rPr>
        <w:t xml:space="preserve">The second condition paragraph corresponds to the timeline </w:t>
      </w:r>
      <w:r w:rsidR="008F7EDE" w:rsidRPr="00607437">
        <w:rPr>
          <w:rFonts w:eastAsia="Times New Roman"/>
          <w:sz w:val="21"/>
          <w:szCs w:val="21"/>
          <w:lang w:val="en" w:eastAsia="ja-JP"/>
        </w:rPr>
        <w:t xml:space="preserve">of </w:t>
      </w:r>
      <w:r w:rsidR="002C14D7" w:rsidRPr="00607437">
        <w:rPr>
          <w:rFonts w:eastAsia="Times New Roman"/>
          <w:sz w:val="21"/>
          <w:szCs w:val="21"/>
          <w:lang w:val="en" w:eastAsia="ja-JP"/>
        </w:rPr>
        <w:t>PRACH retransmission</w:t>
      </w:r>
      <w:r w:rsidR="00D63398" w:rsidRPr="00607437">
        <w:rPr>
          <w:rFonts w:eastAsia="Times New Roman"/>
          <w:sz w:val="21"/>
          <w:szCs w:val="21"/>
          <w:lang w:val="en" w:eastAsia="ja-JP"/>
        </w:rPr>
        <w:t xml:space="preserve"> (Case 2c/2d)</w:t>
      </w:r>
      <w:r w:rsidR="002C14D7" w:rsidRPr="00607437">
        <w:rPr>
          <w:rFonts w:eastAsia="Times New Roman"/>
          <w:sz w:val="21"/>
          <w:szCs w:val="21"/>
          <w:lang w:val="en" w:eastAsia="ja-JP"/>
        </w:rPr>
        <w:t xml:space="preserve">. </w:t>
      </w:r>
      <w:r w:rsidR="005C2DBC" w:rsidRPr="00607437">
        <w:rPr>
          <w:rFonts w:eastAsia="Times New Roman"/>
          <w:sz w:val="21"/>
          <w:szCs w:val="21"/>
          <w:lang w:val="en" w:eastAsia="ja-JP"/>
        </w:rPr>
        <w:t>T</w:t>
      </w:r>
      <w:r w:rsidR="00CF5180" w:rsidRPr="00607437">
        <w:rPr>
          <w:rFonts w:eastAsia="Times New Roman"/>
          <w:sz w:val="21"/>
          <w:szCs w:val="21"/>
          <w:lang w:val="en" w:eastAsia="ja-JP"/>
        </w:rPr>
        <w:t xml:space="preserve">he </w:t>
      </w:r>
      <w:r w:rsidR="00B33B89" w:rsidRPr="00607437">
        <w:rPr>
          <w:rFonts w:eastAsia="Times New Roman"/>
          <w:sz w:val="21"/>
          <w:szCs w:val="21"/>
          <w:lang w:val="en" w:eastAsia="ja-JP"/>
        </w:rPr>
        <w:t xml:space="preserve">UE </w:t>
      </w:r>
      <w:r w:rsidR="00FB51C8" w:rsidRPr="00607437">
        <w:rPr>
          <w:rFonts w:eastAsia="Times New Roman"/>
          <w:sz w:val="21"/>
          <w:szCs w:val="21"/>
          <w:lang w:val="en" w:eastAsia="ja-JP"/>
        </w:rPr>
        <w:t xml:space="preserve">may </w:t>
      </w:r>
      <w:r w:rsidR="00533ED2" w:rsidRPr="00607437">
        <w:rPr>
          <w:rFonts w:eastAsia="Times New Roman"/>
          <w:sz w:val="21"/>
          <w:szCs w:val="21"/>
          <w:lang w:val="en" w:eastAsia="ja-JP"/>
        </w:rPr>
        <w:t xml:space="preserve">send </w:t>
      </w:r>
      <w:r w:rsidR="00426A08" w:rsidRPr="00607437">
        <w:rPr>
          <w:rFonts w:eastAsia="Times New Roman"/>
          <w:sz w:val="21"/>
          <w:szCs w:val="21"/>
          <w:lang w:val="en" w:eastAsia="ja-JP"/>
        </w:rPr>
        <w:t>PRACH</w:t>
      </w:r>
      <w:r w:rsidR="00CF5180" w:rsidRPr="00607437">
        <w:rPr>
          <w:rFonts w:eastAsia="Times New Roman"/>
          <w:sz w:val="21"/>
          <w:szCs w:val="21"/>
          <w:lang w:val="en" w:eastAsia="ja-JP"/>
        </w:rPr>
        <w:t xml:space="preserve"> </w:t>
      </w:r>
      <w:r w:rsidR="00533ED2" w:rsidRPr="00607437">
        <w:rPr>
          <w:rFonts w:eastAsia="Times New Roman"/>
          <w:sz w:val="21"/>
          <w:szCs w:val="21"/>
          <w:lang w:val="en" w:eastAsia="ja-JP"/>
        </w:rPr>
        <w:t xml:space="preserve">retransmission </w:t>
      </w:r>
      <w:r w:rsidR="00FD7B39" w:rsidRPr="00607437">
        <w:rPr>
          <w:rFonts w:eastAsia="Times New Roman"/>
          <w:sz w:val="21"/>
          <w:szCs w:val="21"/>
          <w:lang w:val="en" w:eastAsia="ja-JP"/>
        </w:rPr>
        <w:t xml:space="preserve">when the UE </w:t>
      </w:r>
      <w:r w:rsidR="006728A0" w:rsidRPr="00607437">
        <w:rPr>
          <w:rFonts w:eastAsia="Times New Roman"/>
          <w:sz w:val="21"/>
          <w:szCs w:val="21"/>
          <w:lang w:val="en" w:eastAsia="ja-JP"/>
        </w:rPr>
        <w:t xml:space="preserve">does not </w:t>
      </w:r>
      <w:r w:rsidR="0045595E" w:rsidRPr="00607437">
        <w:rPr>
          <w:sz w:val="21"/>
          <w:szCs w:val="21"/>
          <w:lang w:eastAsia="zh-CN"/>
        </w:rPr>
        <w:t>receive RAR</w:t>
      </w:r>
      <w:r w:rsidR="006728A0" w:rsidRPr="00607437">
        <w:rPr>
          <w:sz w:val="21"/>
          <w:szCs w:val="21"/>
          <w:lang w:eastAsia="zh-CN"/>
        </w:rPr>
        <w:t xml:space="preserve"> </w:t>
      </w:r>
      <w:r w:rsidR="00AC25F3" w:rsidRPr="00607437">
        <w:rPr>
          <w:sz w:val="21"/>
          <w:szCs w:val="21"/>
          <w:lang w:eastAsia="zh-CN"/>
        </w:rPr>
        <w:t>correctly</w:t>
      </w:r>
      <w:r w:rsidR="00C1098F">
        <w:rPr>
          <w:sz w:val="21"/>
          <w:szCs w:val="21"/>
          <w:lang w:eastAsia="zh-CN"/>
        </w:rPr>
        <w:t xml:space="preserve"> in CFRA</w:t>
      </w:r>
      <w:r w:rsidR="006728A0" w:rsidRPr="00607437">
        <w:rPr>
          <w:sz w:val="21"/>
          <w:szCs w:val="21"/>
          <w:lang w:eastAsia="zh-CN"/>
        </w:rPr>
        <w:t xml:space="preserve">, </w:t>
      </w:r>
      <w:r w:rsidR="00426A08" w:rsidRPr="00607437">
        <w:rPr>
          <w:rFonts w:eastAsia="Times New Roman"/>
          <w:sz w:val="21"/>
          <w:szCs w:val="21"/>
          <w:lang w:val="en" w:eastAsia="ja-JP"/>
        </w:rPr>
        <w:t>thus</w:t>
      </w:r>
      <w:r w:rsidR="002C14D7" w:rsidRPr="00607437">
        <w:rPr>
          <w:rFonts w:eastAsia="Times New Roman"/>
          <w:sz w:val="21"/>
          <w:szCs w:val="21"/>
          <w:lang w:val="en" w:eastAsia="ja-JP"/>
        </w:rPr>
        <w:t xml:space="preserve"> </w:t>
      </w:r>
      <w:r w:rsidR="00063C49" w:rsidRPr="00607437">
        <w:rPr>
          <w:rFonts w:eastAsia="Times New Roman"/>
          <w:sz w:val="21"/>
          <w:szCs w:val="21"/>
          <w:lang w:val="en" w:eastAsia="ja-JP"/>
        </w:rPr>
        <w:t xml:space="preserve">this paragraph </w:t>
      </w:r>
      <w:r w:rsidR="006E5E5C" w:rsidRPr="00607437">
        <w:rPr>
          <w:rFonts w:eastAsia="Times New Roman"/>
          <w:sz w:val="21"/>
          <w:szCs w:val="21"/>
          <w:lang w:val="en" w:eastAsia="ja-JP"/>
        </w:rPr>
        <w:t>applies</w:t>
      </w:r>
      <w:r w:rsidR="00063C49" w:rsidRPr="00607437">
        <w:rPr>
          <w:rFonts w:eastAsia="Times New Roman"/>
          <w:sz w:val="21"/>
          <w:szCs w:val="21"/>
          <w:lang w:val="en" w:eastAsia="ja-JP"/>
        </w:rPr>
        <w:t xml:space="preserve"> to CFRA</w:t>
      </w:r>
      <w:r w:rsidR="00AE497D" w:rsidRPr="00607437">
        <w:rPr>
          <w:rFonts w:eastAsia="Times New Roman"/>
          <w:sz w:val="21"/>
          <w:szCs w:val="21"/>
          <w:lang w:val="en" w:eastAsia="ja-JP"/>
        </w:rPr>
        <w:t xml:space="preserve">. In this case, </w:t>
      </w:r>
      <w:r w:rsidR="000077EB" w:rsidRPr="00607437">
        <w:rPr>
          <w:rFonts w:eastAsia="Times New Roman"/>
          <w:sz w:val="21"/>
          <w:szCs w:val="21"/>
          <w:lang w:val="en" w:eastAsia="ja-JP"/>
        </w:rPr>
        <w:t xml:space="preserve">the UE </w:t>
      </w:r>
      <w:r w:rsidR="001346E5" w:rsidRPr="00607437">
        <w:rPr>
          <w:rFonts w:eastAsia="Times New Roman"/>
          <w:sz w:val="21"/>
          <w:szCs w:val="21"/>
          <w:lang w:val="en" w:eastAsia="ja-JP"/>
        </w:rPr>
        <w:t>send</w:t>
      </w:r>
      <w:r w:rsidR="00404929" w:rsidRPr="00607437">
        <w:rPr>
          <w:rFonts w:eastAsia="Times New Roman"/>
          <w:sz w:val="21"/>
          <w:szCs w:val="21"/>
          <w:lang w:val="en" w:eastAsia="ja-JP"/>
        </w:rPr>
        <w:t>s</w:t>
      </w:r>
      <w:r w:rsidR="001346E5" w:rsidRPr="00607437">
        <w:rPr>
          <w:rFonts w:eastAsia="Times New Roman"/>
          <w:sz w:val="21"/>
          <w:szCs w:val="21"/>
          <w:lang w:val="en" w:eastAsia="ja-JP"/>
        </w:rPr>
        <w:t xml:space="preserve"> </w:t>
      </w:r>
      <w:r w:rsidR="00AE497D" w:rsidRPr="00607437">
        <w:rPr>
          <w:rFonts w:eastAsia="Times New Roman"/>
          <w:sz w:val="21"/>
          <w:szCs w:val="21"/>
          <w:lang w:val="en" w:eastAsia="ja-JP"/>
        </w:rPr>
        <w:t xml:space="preserve">the </w:t>
      </w:r>
      <w:r w:rsidR="001346E5" w:rsidRPr="00607437">
        <w:rPr>
          <w:rFonts w:eastAsia="Times New Roman"/>
          <w:sz w:val="21"/>
          <w:szCs w:val="21"/>
          <w:lang w:val="en" w:eastAsia="ja-JP"/>
        </w:rPr>
        <w:t xml:space="preserve">PRACH </w:t>
      </w:r>
      <w:r w:rsidR="00AE497D" w:rsidRPr="00607437">
        <w:rPr>
          <w:rFonts w:eastAsia="Times New Roman"/>
          <w:sz w:val="21"/>
          <w:szCs w:val="21"/>
          <w:lang w:val="en" w:eastAsia="ja-JP"/>
        </w:rPr>
        <w:t xml:space="preserve">retransmission </w:t>
      </w:r>
      <w:r w:rsidR="001346E5" w:rsidRPr="00607437">
        <w:rPr>
          <w:rFonts w:eastAsia="Times New Roman"/>
          <w:sz w:val="21"/>
          <w:szCs w:val="21"/>
          <w:lang w:val="en" w:eastAsia="ja-JP"/>
        </w:rPr>
        <w:t xml:space="preserve">no later than </w:t>
      </w:r>
      <w:r w:rsidR="002C14D7" w:rsidRPr="00607437">
        <w:rPr>
          <w:rFonts w:eastAsia="Times New Roman"/>
          <w:sz w:val="21"/>
          <w:szCs w:val="21"/>
          <w:lang w:val="en" w:eastAsia="ja-JP"/>
        </w:rPr>
        <w:t>the relaxed timeline.</w:t>
      </w:r>
      <w:r w:rsidR="00782C8A" w:rsidRPr="00607437">
        <w:rPr>
          <w:rFonts w:eastAsia="Times New Roman"/>
          <w:sz w:val="21"/>
          <w:szCs w:val="21"/>
          <w:lang w:val="en" w:eastAsia="ja-JP"/>
        </w:rPr>
        <w:t xml:space="preserve"> </w:t>
      </w:r>
      <w:r w:rsidR="00926A48" w:rsidRPr="00607437">
        <w:rPr>
          <w:rFonts w:eastAsia="Times New Roman"/>
          <w:sz w:val="21"/>
          <w:szCs w:val="21"/>
          <w:lang w:val="en" w:eastAsia="ja-JP"/>
        </w:rPr>
        <w:t>The third condition paragraph corresponds to the timeline between successRAR reception and HARQ-ACK transmission</w:t>
      </w:r>
      <w:r w:rsidR="00F11B79" w:rsidRPr="00607437">
        <w:rPr>
          <w:rFonts w:eastAsia="Times New Roman"/>
          <w:sz w:val="21"/>
          <w:szCs w:val="21"/>
          <w:lang w:val="en" w:eastAsia="ja-JP"/>
        </w:rPr>
        <w:t xml:space="preserve"> (Case 2b)</w:t>
      </w:r>
      <w:r w:rsidR="00EC40F6" w:rsidRPr="00607437">
        <w:rPr>
          <w:rFonts w:eastAsia="Times New Roman"/>
          <w:sz w:val="21"/>
          <w:szCs w:val="21"/>
          <w:lang w:val="en" w:eastAsia="ja-JP"/>
        </w:rPr>
        <w:t xml:space="preserve">. The UE may </w:t>
      </w:r>
      <w:r w:rsidR="00D70998" w:rsidRPr="00607437">
        <w:rPr>
          <w:rFonts w:eastAsia="Times New Roman"/>
          <w:sz w:val="21"/>
          <w:szCs w:val="21"/>
          <w:lang w:val="en" w:eastAsia="ja-JP"/>
        </w:rPr>
        <w:t xml:space="preserve">send </w:t>
      </w:r>
      <w:r w:rsidR="003B371B" w:rsidRPr="00607437">
        <w:rPr>
          <w:rFonts w:eastAsia="Times New Roman"/>
          <w:sz w:val="21"/>
          <w:szCs w:val="21"/>
          <w:lang w:val="en" w:eastAsia="ja-JP"/>
        </w:rPr>
        <w:t>HARQ-ACK</w:t>
      </w:r>
      <w:r w:rsidR="00FE7D08" w:rsidRPr="00607437">
        <w:rPr>
          <w:rFonts w:eastAsia="Times New Roman"/>
          <w:sz w:val="21"/>
          <w:szCs w:val="21"/>
          <w:lang w:val="en" w:eastAsia="ja-JP"/>
        </w:rPr>
        <w:t xml:space="preserve"> in </w:t>
      </w:r>
      <w:proofErr w:type="gramStart"/>
      <w:r w:rsidR="00FE7D08" w:rsidRPr="00607437">
        <w:rPr>
          <w:rFonts w:eastAsia="Times New Roman"/>
          <w:sz w:val="21"/>
          <w:szCs w:val="21"/>
          <w:lang w:val="en" w:eastAsia="ja-JP"/>
        </w:rPr>
        <w:t>CFRA</w:t>
      </w:r>
      <w:r w:rsidR="00785C70" w:rsidRPr="00607437">
        <w:rPr>
          <w:rFonts w:eastAsia="Times New Roman"/>
          <w:sz w:val="21"/>
          <w:szCs w:val="21"/>
          <w:lang w:val="en" w:eastAsia="ja-JP"/>
        </w:rPr>
        <w:t>,</w:t>
      </w:r>
      <w:proofErr w:type="gramEnd"/>
      <w:r w:rsidR="006E5E5C" w:rsidRPr="00607437">
        <w:rPr>
          <w:rFonts w:eastAsia="Times New Roman"/>
          <w:sz w:val="21"/>
          <w:szCs w:val="21"/>
          <w:lang w:val="en" w:eastAsia="ja-JP"/>
        </w:rPr>
        <w:t xml:space="preserve"> thus this paragraph also applies to CFRA</w:t>
      </w:r>
      <w:r w:rsidR="004577B0" w:rsidRPr="00607437">
        <w:rPr>
          <w:rFonts w:eastAsia="Times New Roman"/>
          <w:sz w:val="21"/>
          <w:szCs w:val="21"/>
          <w:lang w:val="en" w:eastAsia="ja-JP"/>
        </w:rPr>
        <w:t xml:space="preserve">. </w:t>
      </w:r>
      <w:r w:rsidR="00545C41" w:rsidRPr="00607437">
        <w:rPr>
          <w:rFonts w:eastAsia="Times New Roman"/>
          <w:sz w:val="21"/>
          <w:szCs w:val="21"/>
          <w:lang w:val="en" w:eastAsia="ja-JP"/>
        </w:rPr>
        <w:t xml:space="preserve">In this case, </w:t>
      </w:r>
      <w:r w:rsidR="00D7308E" w:rsidRPr="00607437">
        <w:rPr>
          <w:rFonts w:eastAsia="Times New Roman"/>
          <w:sz w:val="21"/>
          <w:szCs w:val="21"/>
          <w:lang w:val="en" w:eastAsia="ja-JP"/>
        </w:rPr>
        <w:t>it is up to the UE implementation to send HARQ-ACK</w:t>
      </w:r>
      <w:r w:rsidR="002264A4" w:rsidRPr="00607437">
        <w:rPr>
          <w:rFonts w:eastAsia="Times New Roman"/>
          <w:sz w:val="21"/>
          <w:szCs w:val="21"/>
          <w:lang w:val="en" w:eastAsia="ja-JP"/>
        </w:rPr>
        <w:t xml:space="preserve"> </w:t>
      </w:r>
      <w:r w:rsidR="00D7308E" w:rsidRPr="00607437">
        <w:rPr>
          <w:rFonts w:eastAsia="Times New Roman"/>
          <w:sz w:val="21"/>
          <w:szCs w:val="21"/>
          <w:lang w:val="en" w:eastAsia="ja-JP"/>
        </w:rPr>
        <w:t xml:space="preserve">scheduled within the </w:t>
      </w:r>
      <w:r w:rsidR="0008479C" w:rsidRPr="00607437">
        <w:rPr>
          <w:rFonts w:eastAsia="Times New Roman"/>
          <w:sz w:val="21"/>
          <w:szCs w:val="21"/>
          <w:lang w:val="en" w:eastAsia="ja-JP"/>
        </w:rPr>
        <w:t xml:space="preserve">relaxed </w:t>
      </w:r>
      <w:r w:rsidR="00D7308E" w:rsidRPr="00607437">
        <w:rPr>
          <w:rFonts w:eastAsia="Times New Roman"/>
          <w:sz w:val="21"/>
          <w:szCs w:val="21"/>
          <w:lang w:val="en" w:eastAsia="ja-JP"/>
        </w:rPr>
        <w:t>time</w:t>
      </w:r>
      <w:r w:rsidR="00882C54" w:rsidRPr="00607437">
        <w:rPr>
          <w:rFonts w:eastAsiaTheme="minorEastAsia" w:hint="eastAsia"/>
          <w:sz w:val="21"/>
          <w:szCs w:val="21"/>
          <w:lang w:val="en" w:eastAsia="ja-JP"/>
        </w:rPr>
        <w:t>l</w:t>
      </w:r>
      <w:r w:rsidR="00882C54" w:rsidRPr="00607437">
        <w:rPr>
          <w:rFonts w:eastAsia="Times New Roman"/>
          <w:sz w:val="21"/>
          <w:szCs w:val="21"/>
          <w:lang w:val="en" w:eastAsia="ja-JP"/>
        </w:rPr>
        <w:t>ine.</w:t>
      </w:r>
      <w:r w:rsidR="00233559" w:rsidRPr="00607437">
        <w:rPr>
          <w:rFonts w:asciiTheme="minorEastAsia" w:eastAsiaTheme="minorEastAsia" w:hAnsiTheme="minorEastAsia" w:hint="eastAsia"/>
          <w:sz w:val="21"/>
          <w:szCs w:val="21"/>
          <w:lang w:val="en" w:eastAsia="ja-JP"/>
        </w:rPr>
        <w:t xml:space="preserve"> </w:t>
      </w:r>
    </w:p>
    <w:p w14:paraId="677BF1B7" w14:textId="0CA6A9E9" w:rsidR="007B1D80" w:rsidRPr="00607437" w:rsidRDefault="008B6D38" w:rsidP="00D56CD2">
      <w:pPr>
        <w:spacing w:after="0"/>
        <w:rPr>
          <w:rFonts w:eastAsiaTheme="minorEastAsia"/>
          <w:sz w:val="21"/>
          <w:szCs w:val="21"/>
          <w:lang w:val="en" w:eastAsia="ja-JP"/>
        </w:rPr>
      </w:pPr>
      <w:r w:rsidRPr="00607437">
        <w:rPr>
          <w:rFonts w:eastAsia="Times New Roman"/>
          <w:sz w:val="21"/>
          <w:szCs w:val="21"/>
          <w:lang w:val="en" w:eastAsia="ja-JP"/>
        </w:rPr>
        <w:lastRenderedPageBreak/>
        <w:t xml:space="preserve">On the other hand, </w:t>
      </w:r>
      <w:r w:rsidR="009C6FB1" w:rsidRPr="00607437">
        <w:rPr>
          <w:rFonts w:eastAsia="Times New Roman"/>
          <w:sz w:val="21"/>
          <w:szCs w:val="21"/>
          <w:lang w:val="en" w:eastAsia="ja-JP"/>
        </w:rPr>
        <w:t>RAN1#114bis</w:t>
      </w:r>
      <w:r w:rsidRPr="00607437">
        <w:rPr>
          <w:rFonts w:eastAsia="Times New Roman"/>
          <w:sz w:val="21"/>
          <w:szCs w:val="21"/>
          <w:lang w:val="en" w:eastAsia="ja-JP"/>
        </w:rPr>
        <w:t xml:space="preserve"> </w:t>
      </w:r>
      <w:r w:rsidR="00B7435C" w:rsidRPr="00607437">
        <w:rPr>
          <w:rFonts w:eastAsia="Times New Roman"/>
          <w:sz w:val="21"/>
          <w:szCs w:val="21"/>
          <w:lang w:val="en" w:eastAsia="ja-JP"/>
        </w:rPr>
        <w:t xml:space="preserve">has </w:t>
      </w:r>
      <w:r w:rsidRPr="00607437">
        <w:rPr>
          <w:rFonts w:eastAsia="Times New Roman"/>
          <w:sz w:val="21"/>
          <w:szCs w:val="21"/>
          <w:lang w:val="en" w:eastAsia="ja-JP"/>
        </w:rPr>
        <w:t>agreed that RAR PDSCH timeline relaxation does not apply to FG 48-2 UEs for CFRA. In our understanding, this means that legacy timeline is applied to FG 48-2 UEs for CFRA.</w:t>
      </w:r>
      <w:r w:rsidR="00E2448A" w:rsidRPr="00607437">
        <w:rPr>
          <w:rFonts w:eastAsia="Times New Roman"/>
          <w:sz w:val="21"/>
          <w:szCs w:val="21"/>
          <w:lang w:val="en" w:eastAsia="ja-JP"/>
        </w:rPr>
        <w:t xml:space="preserve"> </w:t>
      </w:r>
      <w:r w:rsidR="00C563D9" w:rsidRPr="00607437">
        <w:rPr>
          <w:rFonts w:eastAsia="Times New Roman"/>
          <w:sz w:val="21"/>
          <w:szCs w:val="21"/>
          <w:lang w:val="en" w:eastAsia="ja-JP"/>
        </w:rPr>
        <w:t xml:space="preserve">In other words, FG 48-2 UE </w:t>
      </w:r>
      <w:r w:rsidR="00BE6CDC">
        <w:rPr>
          <w:rFonts w:eastAsia="Times New Roman"/>
          <w:sz w:val="21"/>
          <w:szCs w:val="21"/>
          <w:lang w:val="en" w:eastAsia="ja-JP"/>
        </w:rPr>
        <w:t>in CFRA</w:t>
      </w:r>
      <w:r w:rsidR="00BE6CDC" w:rsidRPr="00607437">
        <w:rPr>
          <w:rFonts w:eastAsia="Times New Roman"/>
          <w:sz w:val="21"/>
          <w:szCs w:val="21"/>
          <w:lang w:val="en" w:eastAsia="ja-JP"/>
        </w:rPr>
        <w:t xml:space="preserve"> </w:t>
      </w:r>
      <w:r w:rsidR="00C563D9" w:rsidRPr="00607437">
        <w:rPr>
          <w:rFonts w:eastAsia="Times New Roman"/>
          <w:sz w:val="21"/>
          <w:szCs w:val="21"/>
          <w:lang w:val="en" w:eastAsia="ja-JP"/>
        </w:rPr>
        <w:t xml:space="preserve">is expected to always send PRACH retransmission/HARQ-ACK if </w:t>
      </w:r>
      <w:r w:rsidR="006C5A10">
        <w:rPr>
          <w:rFonts w:eastAsia="Times New Roman"/>
          <w:sz w:val="21"/>
          <w:szCs w:val="21"/>
          <w:lang w:val="en" w:eastAsia="ja-JP"/>
        </w:rPr>
        <w:t>the</w:t>
      </w:r>
      <w:r w:rsidR="0021604C" w:rsidRPr="00607437">
        <w:rPr>
          <w:rFonts w:eastAsia="Times New Roman"/>
          <w:sz w:val="21"/>
          <w:szCs w:val="21"/>
          <w:lang w:val="en" w:eastAsia="ja-JP"/>
        </w:rPr>
        <w:t xml:space="preserve"> messages</w:t>
      </w:r>
      <w:r w:rsidR="00C563D9" w:rsidRPr="00607437">
        <w:rPr>
          <w:rFonts w:eastAsia="Times New Roman"/>
          <w:sz w:val="21"/>
          <w:szCs w:val="21"/>
          <w:lang w:val="en" w:eastAsia="ja-JP"/>
        </w:rPr>
        <w:t xml:space="preserve"> scheduled within the relaxed timeline. </w:t>
      </w:r>
      <w:r w:rsidR="0021604C" w:rsidRPr="00607437">
        <w:rPr>
          <w:rFonts w:eastAsia="Times New Roman"/>
          <w:sz w:val="21"/>
          <w:szCs w:val="21"/>
          <w:lang w:val="en" w:eastAsia="ja-JP"/>
        </w:rPr>
        <w:t>Ho</w:t>
      </w:r>
      <w:r w:rsidR="007C0409" w:rsidRPr="00607437">
        <w:rPr>
          <w:rFonts w:eastAsia="Times New Roman"/>
          <w:sz w:val="21"/>
          <w:szCs w:val="21"/>
          <w:lang w:val="en" w:eastAsia="ja-JP"/>
        </w:rPr>
        <w:t xml:space="preserve">wever, </w:t>
      </w:r>
      <w:r w:rsidR="0021604C" w:rsidRPr="00607437">
        <w:rPr>
          <w:rFonts w:eastAsia="Times New Roman"/>
          <w:sz w:val="21"/>
          <w:szCs w:val="21"/>
          <w:lang w:val="en" w:eastAsia="ja-JP"/>
        </w:rPr>
        <w:t xml:space="preserve">the current specification </w:t>
      </w:r>
      <w:r w:rsidR="00BE4618" w:rsidRPr="00607437">
        <w:rPr>
          <w:rFonts w:eastAsia="Times New Roman"/>
          <w:sz w:val="21"/>
          <w:szCs w:val="21"/>
          <w:lang w:val="en" w:eastAsia="ja-JP"/>
        </w:rPr>
        <w:t>applies the relaxed timeline instead of the lega</w:t>
      </w:r>
      <w:r w:rsidR="00BE4618" w:rsidRPr="00BE6CDC">
        <w:rPr>
          <w:rFonts w:eastAsia="Times New Roman"/>
          <w:sz w:val="21"/>
          <w:szCs w:val="21"/>
          <w:lang w:val="en" w:eastAsia="ja-JP"/>
        </w:rPr>
        <w:t>cy timeline</w:t>
      </w:r>
      <w:r w:rsidR="00243531">
        <w:rPr>
          <w:rFonts w:eastAsia="Times New Roman"/>
          <w:sz w:val="21"/>
          <w:szCs w:val="21"/>
          <w:lang w:val="en" w:eastAsia="ja-JP"/>
        </w:rPr>
        <w:t xml:space="preserve"> to </w:t>
      </w:r>
      <w:r w:rsidR="00243531" w:rsidRPr="00607437">
        <w:rPr>
          <w:rFonts w:eastAsia="Times New Roman"/>
          <w:sz w:val="21"/>
          <w:szCs w:val="21"/>
          <w:lang w:val="en" w:eastAsia="ja-JP"/>
        </w:rPr>
        <w:t>FG 48-2 UEs for CFRA</w:t>
      </w:r>
      <w:r w:rsidR="0021604C" w:rsidRPr="00BE6CDC">
        <w:rPr>
          <w:rFonts w:eastAsia="Times New Roman"/>
          <w:sz w:val="21"/>
          <w:szCs w:val="21"/>
          <w:lang w:val="en" w:eastAsia="ja-JP"/>
        </w:rPr>
        <w:t>.</w:t>
      </w:r>
      <w:r w:rsidR="002D0CB8" w:rsidRPr="00BE6CDC">
        <w:rPr>
          <w:rFonts w:eastAsia="Times New Roman"/>
          <w:sz w:val="21"/>
          <w:szCs w:val="21"/>
          <w:lang w:val="en" w:eastAsia="ja-JP"/>
        </w:rPr>
        <w:t xml:space="preserve"> </w:t>
      </w:r>
      <w:r w:rsidR="00BE6CDC" w:rsidRPr="00BE6CDC">
        <w:rPr>
          <w:rFonts w:eastAsiaTheme="minorEastAsia"/>
          <w:sz w:val="21"/>
          <w:szCs w:val="21"/>
          <w:lang w:val="en" w:eastAsia="ja-JP"/>
        </w:rPr>
        <w:t>Therefore</w:t>
      </w:r>
      <w:r w:rsidR="002D0CB8" w:rsidRPr="00BE6CDC">
        <w:rPr>
          <w:rFonts w:eastAsia="Times New Roman"/>
          <w:sz w:val="21"/>
          <w:szCs w:val="21"/>
          <w:lang w:val="en" w:eastAsia="ja-JP"/>
        </w:rPr>
        <w:t xml:space="preserve">, </w:t>
      </w:r>
      <w:r w:rsidR="00032412" w:rsidRPr="00BE6CDC">
        <w:rPr>
          <w:rFonts w:eastAsia="Times New Roman"/>
          <w:sz w:val="21"/>
          <w:szCs w:val="21"/>
          <w:lang w:val="en" w:eastAsia="ja-JP"/>
        </w:rPr>
        <w:t>we</w:t>
      </w:r>
      <w:r w:rsidR="00154575" w:rsidRPr="00607437">
        <w:rPr>
          <w:rFonts w:eastAsia="Times New Roman"/>
          <w:sz w:val="21"/>
          <w:szCs w:val="21"/>
          <w:lang w:val="en" w:eastAsia="ja-JP"/>
        </w:rPr>
        <w:t xml:space="preserve"> prefer to update the specification so that the legacy timeline applies </w:t>
      </w:r>
      <w:r w:rsidR="00032412" w:rsidRPr="00607437">
        <w:rPr>
          <w:rFonts w:eastAsia="Times New Roman"/>
          <w:sz w:val="21"/>
          <w:szCs w:val="21"/>
          <w:lang w:val="en" w:eastAsia="ja-JP"/>
        </w:rPr>
        <w:t>to FG 48-2 UEs for CFR</w:t>
      </w:r>
      <w:r w:rsidR="00172EDA" w:rsidRPr="00607437">
        <w:rPr>
          <w:rFonts w:eastAsia="Times New Roman"/>
          <w:sz w:val="21"/>
          <w:szCs w:val="21"/>
          <w:lang w:val="en" w:eastAsia="ja-JP"/>
        </w:rPr>
        <w:t>A.</w:t>
      </w:r>
    </w:p>
    <w:p w14:paraId="72F3B4B7" w14:textId="0579A11F" w:rsidR="000D2BB5" w:rsidRPr="00607437" w:rsidRDefault="00C7148C" w:rsidP="00D56CD2">
      <w:pPr>
        <w:pStyle w:val="B1"/>
        <w:spacing w:before="240" w:after="60"/>
        <w:ind w:left="1418" w:hanging="1131"/>
        <w:rPr>
          <w:b/>
          <w:bCs/>
          <w:sz w:val="21"/>
          <w:szCs w:val="21"/>
          <w:lang w:val="en-US"/>
        </w:rPr>
      </w:pPr>
      <w:r w:rsidRPr="00607437">
        <w:rPr>
          <w:rFonts w:eastAsia="Yu Gothic UI" w:hint="eastAsia"/>
          <w:b/>
          <w:bCs/>
          <w:color w:val="000000" w:themeColor="text1"/>
          <w:sz w:val="21"/>
          <w:szCs w:val="21"/>
        </w:rPr>
        <w:t xml:space="preserve">Observation </w:t>
      </w:r>
      <w:r w:rsidR="00BC6C07" w:rsidRPr="00607437">
        <w:rPr>
          <w:rFonts w:eastAsia="Yu Gothic UI"/>
          <w:b/>
          <w:bCs/>
          <w:color w:val="000000" w:themeColor="text1"/>
          <w:sz w:val="21"/>
          <w:szCs w:val="21"/>
        </w:rPr>
        <w:t>1</w:t>
      </w:r>
      <w:r w:rsidRPr="00607437">
        <w:rPr>
          <w:rFonts w:eastAsia="Yu Gothic UI"/>
          <w:b/>
          <w:bCs/>
          <w:color w:val="000000" w:themeColor="text1"/>
          <w:sz w:val="21"/>
          <w:szCs w:val="21"/>
        </w:rPr>
        <w:t>:</w:t>
      </w:r>
      <w:r w:rsidR="008B3E7C" w:rsidRPr="00607437">
        <w:rPr>
          <w:rFonts w:eastAsia="Yu Gothic UI"/>
          <w:b/>
          <w:bCs/>
          <w:sz w:val="21"/>
          <w:szCs w:val="21"/>
        </w:rPr>
        <w:tab/>
      </w:r>
      <w:r w:rsidR="000D2BB5" w:rsidRPr="00607437">
        <w:rPr>
          <w:b/>
          <w:bCs/>
          <w:sz w:val="21"/>
          <w:szCs w:val="21"/>
          <w:lang w:val="en-US"/>
        </w:rPr>
        <w:t>For the following 2-step RACH cases, RAR PDSCH timeline relaxation appl</w:t>
      </w:r>
      <w:r w:rsidR="001277C9" w:rsidRPr="00607437">
        <w:rPr>
          <w:rFonts w:hint="eastAsia"/>
          <w:b/>
          <w:bCs/>
          <w:sz w:val="21"/>
          <w:szCs w:val="21"/>
          <w:lang w:val="en-US"/>
        </w:rPr>
        <w:t>ies</w:t>
      </w:r>
      <w:r w:rsidR="000D2BB5" w:rsidRPr="00607437">
        <w:rPr>
          <w:b/>
          <w:bCs/>
          <w:sz w:val="21"/>
          <w:szCs w:val="21"/>
          <w:lang w:val="en-US"/>
        </w:rPr>
        <w:t xml:space="preserve"> to FG 48-2 UEs for CFRA:</w:t>
      </w:r>
    </w:p>
    <w:p w14:paraId="688E8BE4" w14:textId="77777777" w:rsidR="00EA5952" w:rsidRPr="00607437" w:rsidRDefault="00EA5952" w:rsidP="001A7ECA">
      <w:pPr>
        <w:numPr>
          <w:ilvl w:val="1"/>
          <w:numId w:val="40"/>
        </w:numPr>
        <w:spacing w:after="0" w:line="240" w:lineRule="atLeast"/>
        <w:rPr>
          <w:rFonts w:eastAsia="SimSun"/>
          <w:b/>
          <w:bCs/>
          <w:sz w:val="21"/>
          <w:szCs w:val="21"/>
          <w:lang w:val="en-US" w:eastAsia="zh-CN"/>
        </w:rPr>
      </w:pPr>
      <w:r w:rsidRPr="00607437">
        <w:rPr>
          <w:rFonts w:eastAsia="SimSun"/>
          <w:b/>
          <w:bCs/>
          <w:sz w:val="21"/>
          <w:szCs w:val="21"/>
          <w:lang w:val="en-US" w:eastAsia="zh-CN"/>
        </w:rPr>
        <w:t>Case 2b: Between reception of successRAR and transmission of corresponding HARQ-ACK</w:t>
      </w:r>
    </w:p>
    <w:p w14:paraId="3F9995CD" w14:textId="77777777" w:rsidR="00EA5952" w:rsidRPr="00607437" w:rsidRDefault="00EA5952" w:rsidP="008B3E7C">
      <w:pPr>
        <w:numPr>
          <w:ilvl w:val="1"/>
          <w:numId w:val="40"/>
        </w:numPr>
        <w:spacing w:after="0" w:line="240" w:lineRule="atLeast"/>
        <w:rPr>
          <w:b/>
          <w:bCs/>
          <w:sz w:val="21"/>
          <w:szCs w:val="21"/>
          <w:lang w:val="en-US" w:eastAsia="zh-CN"/>
        </w:rPr>
      </w:pPr>
      <w:r w:rsidRPr="00607437">
        <w:rPr>
          <w:b/>
          <w:bCs/>
          <w:sz w:val="21"/>
          <w:szCs w:val="21"/>
          <w:lang w:val="en-US" w:eastAsia="zh-CN"/>
        </w:rPr>
        <w:t>Case 2c: Between reception of MsgB PDSCH scheduled by MSGB-RNTI in which UE does not correctly receive the transport block in the corresponding PDSCH within the window and transmission of only PRACH according to Type-1 random access procedure or to transmit both PRACH and PUSCH according to Type-2 random access procedure.</w:t>
      </w:r>
    </w:p>
    <w:p w14:paraId="0214A980" w14:textId="77777777" w:rsidR="00EA5952" w:rsidRPr="00607437" w:rsidRDefault="00EA5952" w:rsidP="008B3E7C">
      <w:pPr>
        <w:numPr>
          <w:ilvl w:val="1"/>
          <w:numId w:val="40"/>
        </w:numPr>
        <w:spacing w:after="0" w:line="240" w:lineRule="atLeast"/>
        <w:rPr>
          <w:b/>
          <w:bCs/>
          <w:sz w:val="21"/>
          <w:szCs w:val="21"/>
          <w:lang w:val="en-US" w:eastAsia="zh-CN"/>
        </w:rPr>
      </w:pPr>
      <w:r w:rsidRPr="00607437">
        <w:rPr>
          <w:b/>
          <w:bCs/>
          <w:sz w:val="21"/>
          <w:szCs w:val="21"/>
          <w:lang w:val="en-US" w:eastAsia="zh-CN"/>
        </w:rPr>
        <w:t>Case 2d: Between reception of MsgB PDSCH scheduled by MSGB-RNTI with RAPID which is not associated with the corresponding PRACH transmission from the UE and transmission of only PRACH according to Type-1 random access procedure or to transmit both PRACH and PUSCH according to Type-2 random access procedure.</w:t>
      </w:r>
    </w:p>
    <w:p w14:paraId="50B18076" w14:textId="5E3CBCCB" w:rsidR="00F95EFF" w:rsidRPr="00607437" w:rsidRDefault="00105A9B" w:rsidP="006830D3">
      <w:pPr>
        <w:pStyle w:val="B1"/>
        <w:spacing w:before="240" w:after="60"/>
        <w:ind w:left="1418" w:hanging="1131"/>
        <w:rPr>
          <w:rFonts w:eastAsia="Yu Gothic UI"/>
          <w:b/>
          <w:bCs/>
          <w:sz w:val="21"/>
          <w:szCs w:val="21"/>
        </w:rPr>
      </w:pPr>
      <w:r w:rsidRPr="00607437">
        <w:rPr>
          <w:rFonts w:eastAsia="Yu Gothic UI"/>
          <w:b/>
          <w:bCs/>
          <w:color w:val="000000" w:themeColor="text1"/>
          <w:sz w:val="21"/>
          <w:szCs w:val="21"/>
        </w:rPr>
        <w:t xml:space="preserve">Proposal </w:t>
      </w:r>
      <w:r w:rsidR="00BC6C07" w:rsidRPr="00607437">
        <w:rPr>
          <w:rFonts w:eastAsia="Yu Gothic UI"/>
          <w:b/>
          <w:bCs/>
          <w:color w:val="000000" w:themeColor="text1"/>
          <w:sz w:val="21"/>
          <w:szCs w:val="21"/>
        </w:rPr>
        <w:t>1</w:t>
      </w:r>
      <w:r w:rsidRPr="00607437">
        <w:rPr>
          <w:rFonts w:eastAsia="Yu Gothic UI"/>
          <w:b/>
          <w:bCs/>
          <w:color w:val="000000" w:themeColor="text1"/>
          <w:sz w:val="21"/>
          <w:szCs w:val="21"/>
        </w:rPr>
        <w:t>:</w:t>
      </w:r>
      <w:r w:rsidR="00CA069F" w:rsidRPr="00607437">
        <w:rPr>
          <w:rFonts w:eastAsia="Yu Gothic UI"/>
          <w:b/>
          <w:bCs/>
          <w:sz w:val="21"/>
          <w:szCs w:val="21"/>
        </w:rPr>
        <w:tab/>
      </w:r>
      <w:r w:rsidR="0019078B" w:rsidRPr="00607437">
        <w:rPr>
          <w:rFonts w:eastAsia="Yu Gothic UI"/>
          <w:b/>
          <w:bCs/>
          <w:sz w:val="21"/>
          <w:szCs w:val="21"/>
        </w:rPr>
        <w:t xml:space="preserve">Update </w:t>
      </w:r>
      <w:r w:rsidR="0049128D" w:rsidRPr="00607437">
        <w:rPr>
          <w:rFonts w:eastAsia="Yu Gothic UI"/>
          <w:b/>
          <w:bCs/>
          <w:sz w:val="21"/>
          <w:szCs w:val="21"/>
        </w:rPr>
        <w:t xml:space="preserve">the </w:t>
      </w:r>
      <w:r w:rsidR="0019078B" w:rsidRPr="00607437">
        <w:rPr>
          <w:rFonts w:eastAsia="Yu Gothic UI"/>
          <w:b/>
          <w:bCs/>
          <w:sz w:val="21"/>
          <w:szCs w:val="21"/>
        </w:rPr>
        <w:t xml:space="preserve">current specification </w:t>
      </w:r>
      <w:r w:rsidR="00092C38" w:rsidRPr="00607437">
        <w:rPr>
          <w:rFonts w:eastAsia="Yu Gothic UI"/>
          <w:b/>
          <w:bCs/>
          <w:sz w:val="21"/>
          <w:szCs w:val="21"/>
        </w:rPr>
        <w:t xml:space="preserve">of </w:t>
      </w:r>
      <w:r w:rsidR="0019078B" w:rsidRPr="00607437">
        <w:rPr>
          <w:rFonts w:eastAsia="Yu Gothic UI"/>
          <w:b/>
          <w:bCs/>
          <w:sz w:val="21"/>
          <w:szCs w:val="21"/>
        </w:rPr>
        <w:t xml:space="preserve">RAR PDSCH timeline relaxation to </w:t>
      </w:r>
      <w:r w:rsidR="00CA069F" w:rsidRPr="00607437">
        <w:rPr>
          <w:rFonts w:eastAsia="Yu Gothic UI"/>
          <w:b/>
          <w:bCs/>
          <w:sz w:val="21"/>
          <w:szCs w:val="21"/>
        </w:rPr>
        <w:t>clarify</w:t>
      </w:r>
      <w:r w:rsidR="00586765" w:rsidRPr="00607437">
        <w:rPr>
          <w:rFonts w:eastAsia="Yu Gothic UI"/>
          <w:b/>
          <w:bCs/>
          <w:sz w:val="21"/>
          <w:szCs w:val="21"/>
        </w:rPr>
        <w:t xml:space="preserve"> </w:t>
      </w:r>
      <w:r w:rsidR="00E03DA5" w:rsidRPr="00607437">
        <w:rPr>
          <w:rFonts w:eastAsia="Yu Gothic UI"/>
          <w:b/>
          <w:bCs/>
          <w:sz w:val="21"/>
          <w:szCs w:val="21"/>
        </w:rPr>
        <w:t xml:space="preserve">that </w:t>
      </w:r>
      <w:r w:rsidR="004055C7" w:rsidRPr="00607437">
        <w:rPr>
          <w:rFonts w:eastAsia="Yu Gothic UI"/>
          <w:b/>
          <w:bCs/>
          <w:sz w:val="21"/>
          <w:szCs w:val="21"/>
        </w:rPr>
        <w:t xml:space="preserve">the legacy timeline </w:t>
      </w:r>
      <w:r w:rsidR="006830D3" w:rsidRPr="00607437">
        <w:rPr>
          <w:rFonts w:eastAsia="Yu Gothic UI"/>
          <w:b/>
          <w:bCs/>
          <w:sz w:val="21"/>
          <w:szCs w:val="21"/>
        </w:rPr>
        <w:t xml:space="preserve">is </w:t>
      </w:r>
      <w:r w:rsidR="004055C7" w:rsidRPr="00607437">
        <w:rPr>
          <w:rFonts w:eastAsia="Yu Gothic UI"/>
          <w:b/>
          <w:bCs/>
          <w:sz w:val="21"/>
          <w:szCs w:val="21"/>
        </w:rPr>
        <w:t>applie</w:t>
      </w:r>
      <w:r w:rsidR="006830D3" w:rsidRPr="00607437">
        <w:rPr>
          <w:rFonts w:eastAsia="Yu Gothic UI"/>
          <w:b/>
          <w:bCs/>
          <w:sz w:val="21"/>
          <w:szCs w:val="21"/>
        </w:rPr>
        <w:t>d</w:t>
      </w:r>
      <w:r w:rsidR="004055C7" w:rsidRPr="00607437">
        <w:rPr>
          <w:rFonts w:eastAsia="Yu Gothic UI"/>
          <w:b/>
          <w:bCs/>
          <w:sz w:val="21"/>
          <w:szCs w:val="21"/>
        </w:rPr>
        <w:t xml:space="preserve"> to </w:t>
      </w:r>
      <w:r w:rsidR="002F733D" w:rsidRPr="002F733D">
        <w:rPr>
          <w:rFonts w:eastAsia="Yu Gothic UI"/>
          <w:b/>
          <w:bCs/>
          <w:sz w:val="21"/>
          <w:szCs w:val="21"/>
        </w:rPr>
        <w:t>FG 48-2 UEs for CFRA</w:t>
      </w:r>
      <w:r w:rsidR="005646F5" w:rsidRPr="00607437">
        <w:rPr>
          <w:rFonts w:eastAsia="Yu Gothic UI" w:hint="eastAsia"/>
          <w:b/>
          <w:bCs/>
          <w:sz w:val="21"/>
          <w:szCs w:val="21"/>
        </w:rPr>
        <w:t xml:space="preserve"> </w:t>
      </w:r>
      <w:r w:rsidR="0041202D" w:rsidRPr="00607437">
        <w:rPr>
          <w:rFonts w:eastAsia="Yu Gothic UI"/>
          <w:b/>
          <w:bCs/>
          <w:sz w:val="21"/>
          <w:szCs w:val="21"/>
        </w:rPr>
        <w:t xml:space="preserve">in the </w:t>
      </w:r>
      <w:r w:rsidR="006830D3" w:rsidRPr="00607437">
        <w:rPr>
          <w:rFonts w:eastAsia="Yu Gothic UI"/>
          <w:b/>
          <w:bCs/>
          <w:sz w:val="21"/>
          <w:szCs w:val="21"/>
        </w:rPr>
        <w:t>c</w:t>
      </w:r>
      <w:r w:rsidR="0041202D" w:rsidRPr="00607437">
        <w:rPr>
          <w:rFonts w:eastAsia="Yu Gothic UI"/>
          <w:b/>
          <w:bCs/>
          <w:sz w:val="21"/>
          <w:szCs w:val="21"/>
        </w:rPr>
        <w:t>ase 2b</w:t>
      </w:r>
      <w:r w:rsidR="0049128D" w:rsidRPr="00607437">
        <w:rPr>
          <w:rFonts w:eastAsia="Yu Gothic UI"/>
          <w:b/>
          <w:bCs/>
          <w:sz w:val="21"/>
          <w:szCs w:val="21"/>
        </w:rPr>
        <w:t>, 2c and 2d</w:t>
      </w:r>
      <w:r w:rsidR="0019078B" w:rsidRPr="00607437">
        <w:rPr>
          <w:rFonts w:eastAsia="Yu Gothic UI"/>
          <w:b/>
          <w:bCs/>
          <w:sz w:val="21"/>
          <w:szCs w:val="21"/>
        </w:rPr>
        <w:t>.</w:t>
      </w:r>
    </w:p>
    <w:p w14:paraId="5CB18FDD" w14:textId="77777777" w:rsidR="00B670BE" w:rsidRPr="00607437" w:rsidRDefault="00B670BE" w:rsidP="00B670BE">
      <w:pPr>
        <w:spacing w:before="240"/>
        <w:rPr>
          <w:rFonts w:eastAsia="Times New Roman"/>
          <w:b/>
          <w:bCs/>
          <w:sz w:val="21"/>
          <w:szCs w:val="21"/>
          <w:u w:val="single"/>
          <w:lang w:val="en-US" w:eastAsia="ja-JP"/>
        </w:rPr>
      </w:pPr>
      <w:r w:rsidRPr="00607437">
        <w:rPr>
          <w:rFonts w:eastAsia="Times New Roman"/>
          <w:b/>
          <w:bCs/>
          <w:sz w:val="21"/>
          <w:szCs w:val="21"/>
          <w:u w:val="single"/>
          <w:lang w:val="en-US" w:eastAsia="ja-JP"/>
        </w:rPr>
        <w:t>Msg4 PDSCH bandwidth</w:t>
      </w:r>
    </w:p>
    <w:p w14:paraId="72BECF01" w14:textId="58867E03" w:rsidR="00CD2D57" w:rsidRPr="00607437" w:rsidRDefault="002E6079" w:rsidP="00CD2D57">
      <w:pPr>
        <w:tabs>
          <w:tab w:val="left" w:pos="720"/>
        </w:tabs>
        <w:rPr>
          <w:rFonts w:eastAsia="Times New Roman"/>
          <w:sz w:val="21"/>
          <w:szCs w:val="21"/>
          <w:lang w:eastAsia="ja-JP"/>
        </w:rPr>
      </w:pPr>
      <w:r w:rsidRPr="00607437">
        <w:rPr>
          <w:rFonts w:eastAsia="Yu Gothic UI"/>
          <w:color w:val="000000" w:themeColor="text1"/>
          <w:sz w:val="21"/>
          <w:szCs w:val="21"/>
          <w:lang w:eastAsia="ja-JP"/>
        </w:rPr>
        <w:t xml:space="preserve">RAN1#114bis discussed </w:t>
      </w:r>
      <w:bookmarkStart w:id="1" w:name="_Hlk149665460"/>
      <w:r w:rsidR="00F1648E" w:rsidRPr="00F1648E">
        <w:rPr>
          <w:rFonts w:eastAsia="Yu Gothic UI"/>
          <w:color w:val="000000" w:themeColor="text1"/>
          <w:sz w:val="21"/>
          <w:szCs w:val="21"/>
          <w:lang w:eastAsia="ja-JP"/>
        </w:rPr>
        <w:t>the necessity</w:t>
      </w:r>
      <w:r w:rsidR="00F1648E">
        <w:rPr>
          <w:rFonts w:eastAsia="Yu Gothic UI"/>
          <w:color w:val="000000" w:themeColor="text1"/>
          <w:sz w:val="21"/>
          <w:szCs w:val="21"/>
          <w:lang w:eastAsia="ja-JP"/>
        </w:rPr>
        <w:t xml:space="preserve"> </w:t>
      </w:r>
      <w:r w:rsidR="00846DD3" w:rsidRPr="00607437">
        <w:rPr>
          <w:rFonts w:eastAsia="Yu Gothic UI"/>
          <w:color w:val="000000" w:themeColor="text1"/>
          <w:sz w:val="21"/>
          <w:szCs w:val="21"/>
          <w:lang w:eastAsia="ja-JP"/>
        </w:rPr>
        <w:t xml:space="preserve">of </w:t>
      </w:r>
      <w:r w:rsidR="00E57B34" w:rsidRPr="00607437">
        <w:rPr>
          <w:rFonts w:eastAsia="Yu Gothic UI"/>
          <w:color w:val="000000" w:themeColor="text1"/>
          <w:sz w:val="21"/>
          <w:szCs w:val="21"/>
          <w:lang w:eastAsia="ja-JP"/>
        </w:rPr>
        <w:t xml:space="preserve">cross-layer </w:t>
      </w:r>
      <w:proofErr w:type="spellStart"/>
      <w:r w:rsidR="00E57B34" w:rsidRPr="00607437">
        <w:rPr>
          <w:rFonts w:eastAsia="Yu Gothic UI"/>
          <w:color w:val="000000" w:themeColor="text1"/>
          <w:sz w:val="21"/>
          <w:szCs w:val="21"/>
          <w:lang w:eastAsia="ja-JP"/>
        </w:rPr>
        <w:t>signaling</w:t>
      </w:r>
      <w:bookmarkEnd w:id="1"/>
      <w:proofErr w:type="spellEnd"/>
      <w:r w:rsidR="00E57B34" w:rsidRPr="00607437">
        <w:rPr>
          <w:rFonts w:eastAsia="Yu Gothic UI"/>
          <w:color w:val="000000" w:themeColor="text1"/>
          <w:sz w:val="21"/>
          <w:szCs w:val="21"/>
          <w:lang w:eastAsia="ja-JP"/>
        </w:rPr>
        <w:t xml:space="preserve"> </w:t>
      </w:r>
      <w:r w:rsidR="002E5EFD" w:rsidRPr="00607437">
        <w:rPr>
          <w:rFonts w:eastAsia="Yu Gothic UI"/>
          <w:color w:val="000000" w:themeColor="text1"/>
          <w:sz w:val="21"/>
          <w:szCs w:val="21"/>
          <w:lang w:eastAsia="ja-JP"/>
        </w:rPr>
        <w:t xml:space="preserve">when receiving Msg4 scheduled </w:t>
      </w:r>
      <w:r w:rsidR="00CC6B79" w:rsidRPr="00607437">
        <w:rPr>
          <w:rFonts w:eastAsia="Yu Gothic UI"/>
          <w:color w:val="000000" w:themeColor="text1"/>
          <w:sz w:val="21"/>
          <w:szCs w:val="21"/>
          <w:lang w:eastAsia="ja-JP"/>
        </w:rPr>
        <w:t>by DCI with TC</w:t>
      </w:r>
      <w:r w:rsidR="003A7FD0">
        <w:rPr>
          <w:rFonts w:eastAsia="Yu Gothic UI"/>
          <w:color w:val="000000" w:themeColor="text1"/>
          <w:sz w:val="21"/>
          <w:szCs w:val="21"/>
          <w:lang w:eastAsia="ja-JP"/>
        </w:rPr>
        <w:t>_</w:t>
      </w:r>
      <w:r w:rsidR="00CC6B79" w:rsidRPr="00607437">
        <w:rPr>
          <w:rFonts w:eastAsia="Yu Gothic UI"/>
          <w:color w:val="000000" w:themeColor="text1"/>
          <w:sz w:val="21"/>
          <w:szCs w:val="21"/>
          <w:lang w:eastAsia="ja-JP"/>
        </w:rPr>
        <w:t xml:space="preserve">RNTI and the </w:t>
      </w:r>
      <w:r w:rsidR="003B769B" w:rsidRPr="00607437">
        <w:rPr>
          <w:rFonts w:eastAsia="Yu Gothic UI"/>
          <w:color w:val="000000" w:themeColor="text1"/>
          <w:sz w:val="21"/>
          <w:szCs w:val="21"/>
          <w:lang w:eastAsia="ja-JP"/>
        </w:rPr>
        <w:t xml:space="preserve">Msg4 </w:t>
      </w:r>
      <w:r w:rsidR="00CC6B79" w:rsidRPr="00607437">
        <w:rPr>
          <w:rFonts w:eastAsia="Yu Gothic UI"/>
          <w:color w:val="000000" w:themeColor="text1"/>
          <w:sz w:val="21"/>
          <w:szCs w:val="21"/>
          <w:lang w:eastAsia="ja-JP"/>
        </w:rPr>
        <w:t xml:space="preserve">is </w:t>
      </w:r>
      <w:r w:rsidR="00F95C2D" w:rsidRPr="00607437">
        <w:rPr>
          <w:rFonts w:eastAsia="Yu Gothic UI"/>
          <w:color w:val="000000" w:themeColor="text1"/>
          <w:sz w:val="21"/>
          <w:szCs w:val="21"/>
          <w:lang w:eastAsia="ja-JP"/>
        </w:rPr>
        <w:t xml:space="preserve">larger bandwidth than the UE can receive or </w:t>
      </w:r>
      <w:r w:rsidR="002A2C36" w:rsidRPr="00607437">
        <w:rPr>
          <w:rFonts w:eastAsia="Yu Gothic UI"/>
          <w:color w:val="000000" w:themeColor="text1"/>
          <w:sz w:val="21"/>
          <w:szCs w:val="21"/>
          <w:lang w:eastAsia="ja-JP"/>
        </w:rPr>
        <w:t>process</w:t>
      </w:r>
      <w:r w:rsidR="009D073F" w:rsidRPr="00607437">
        <w:rPr>
          <w:rFonts w:eastAsia="Yu Gothic UI"/>
          <w:color w:val="000000" w:themeColor="text1"/>
          <w:sz w:val="21"/>
          <w:szCs w:val="21"/>
          <w:lang w:eastAsia="ja-JP"/>
        </w:rPr>
        <w:t xml:space="preserve"> </w:t>
      </w:r>
      <w:r w:rsidR="009D073F" w:rsidRPr="00607437">
        <w:rPr>
          <w:sz w:val="21"/>
          <w:szCs w:val="21"/>
          <w:lang w:eastAsia="ja-JP"/>
        </w:rPr>
        <w:t>[3]</w:t>
      </w:r>
      <w:r w:rsidR="005D7549" w:rsidRPr="00607437">
        <w:rPr>
          <w:rFonts w:eastAsia="Times New Roman"/>
          <w:sz w:val="21"/>
          <w:szCs w:val="21"/>
          <w:lang w:val="en" w:eastAsia="ja-JP"/>
        </w:rPr>
        <w:t>.</w:t>
      </w:r>
      <w:r w:rsidRPr="00607437">
        <w:rPr>
          <w:rFonts w:eastAsia="Yu Gothic UI"/>
          <w:color w:val="000000" w:themeColor="text1"/>
          <w:sz w:val="21"/>
          <w:szCs w:val="21"/>
          <w:lang w:eastAsia="ja-JP"/>
        </w:rPr>
        <w:t xml:space="preserve"> Currently, the following are proposed for this issue: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2D57" w:rsidRPr="00452A9F" w14:paraId="6F106DF1" w14:textId="77777777" w:rsidTr="005A0297">
        <w:tc>
          <w:tcPr>
            <w:tcW w:w="9629" w:type="dxa"/>
          </w:tcPr>
          <w:p w14:paraId="30127F69" w14:textId="77777777" w:rsidR="008D06F2" w:rsidRDefault="008D06F2" w:rsidP="00DE0DC1">
            <w:pPr>
              <w:spacing w:after="0"/>
              <w:rPr>
                <w:rFonts w:eastAsiaTheme="minorEastAsia"/>
                <w:highlight w:val="yellow"/>
                <w:lang w:eastAsia="zh-CN"/>
              </w:rPr>
            </w:pPr>
            <w:r>
              <w:rPr>
                <w:b/>
                <w:highlight w:val="yellow"/>
                <w:lang w:val="en-US"/>
              </w:rPr>
              <w:t>High Priority Proposal 2.3-1c</w:t>
            </w:r>
            <w:r>
              <w:rPr>
                <w:b/>
                <w:bCs/>
                <w:lang w:val="en-US"/>
              </w:rPr>
              <w:t>:</w:t>
            </w:r>
          </w:p>
          <w:p w14:paraId="07089388" w14:textId="50AEA427" w:rsidR="00CD2D57" w:rsidRPr="00452A9F" w:rsidRDefault="008D06F2" w:rsidP="008D06F2">
            <w:pPr>
              <w:pStyle w:val="afb"/>
              <w:numPr>
                <w:ilvl w:val="0"/>
                <w:numId w:val="27"/>
              </w:numPr>
              <w:spacing w:line="252" w:lineRule="auto"/>
              <w:ind w:leftChars="0"/>
              <w:contextualSpacing/>
              <w:rPr>
                <w:rFonts w:eastAsia="DengXi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Conclusion: It is up to UE implementation about how the physical layer notifies higher layers when it detects a DCI that schedules a Msg4 PDSCH transmission with a larger bandwidth than the UE can receive or process.</w:t>
            </w:r>
          </w:p>
        </w:tc>
      </w:tr>
    </w:tbl>
    <w:p w14:paraId="125C011C" w14:textId="7CE39F1A" w:rsidR="00515364" w:rsidRPr="00607437" w:rsidRDefault="00515364" w:rsidP="004C1B77">
      <w:pPr>
        <w:spacing w:before="240" w:after="0"/>
        <w:rPr>
          <w:rFonts w:eastAsia="Times New Roman"/>
          <w:sz w:val="21"/>
          <w:szCs w:val="21"/>
          <w:lang w:val="en" w:eastAsia="ja-JP"/>
        </w:rPr>
      </w:pPr>
      <w:r w:rsidRPr="00607437">
        <w:rPr>
          <w:rFonts w:eastAsia="Times New Roman"/>
          <w:sz w:val="21"/>
          <w:szCs w:val="21"/>
          <w:lang w:val="en" w:eastAsia="ja-JP"/>
        </w:rPr>
        <w:t xml:space="preserve">The UE behavior </w:t>
      </w:r>
      <w:r w:rsidR="005927E7" w:rsidRPr="00607437">
        <w:rPr>
          <w:rFonts w:eastAsia="Times New Roman"/>
          <w:sz w:val="21"/>
          <w:szCs w:val="21"/>
          <w:lang w:val="en" w:eastAsia="ja-JP"/>
        </w:rPr>
        <w:t>regar</w:t>
      </w:r>
      <w:r w:rsidR="00711364" w:rsidRPr="00607437">
        <w:rPr>
          <w:rFonts w:eastAsia="Times New Roman"/>
          <w:sz w:val="21"/>
          <w:szCs w:val="21"/>
          <w:lang w:val="en" w:eastAsia="ja-JP"/>
        </w:rPr>
        <w:t xml:space="preserve">ding this issue </w:t>
      </w:r>
      <w:r w:rsidRPr="00607437">
        <w:rPr>
          <w:rFonts w:eastAsia="Times New Roman"/>
          <w:sz w:val="21"/>
          <w:szCs w:val="21"/>
          <w:lang w:val="en" w:eastAsia="ja-JP"/>
        </w:rPr>
        <w:t>is being discussed in RAN2</w:t>
      </w:r>
      <w:r w:rsidR="00010829" w:rsidRPr="00607437">
        <w:rPr>
          <w:rFonts w:eastAsia="Times New Roman"/>
          <w:sz w:val="21"/>
          <w:szCs w:val="21"/>
          <w:lang w:val="en" w:eastAsia="ja-JP"/>
        </w:rPr>
        <w:t xml:space="preserve">, </w:t>
      </w:r>
      <w:r w:rsidR="00C908FB" w:rsidRPr="00607437">
        <w:rPr>
          <w:rFonts w:eastAsia="Times New Roman"/>
          <w:sz w:val="21"/>
          <w:szCs w:val="21"/>
          <w:lang w:val="en" w:eastAsia="ja-JP"/>
        </w:rPr>
        <w:t xml:space="preserve">thus </w:t>
      </w:r>
      <w:r w:rsidR="00806777" w:rsidRPr="00607437">
        <w:rPr>
          <w:rFonts w:eastAsia="Times New Roman"/>
          <w:sz w:val="21"/>
          <w:szCs w:val="21"/>
          <w:lang w:val="en" w:eastAsia="ja-JP"/>
        </w:rPr>
        <w:t>it is early to conclude in RAN1.</w:t>
      </w:r>
      <w:r w:rsidR="009E2C14" w:rsidRPr="00607437">
        <w:rPr>
          <w:rFonts w:eastAsia="Times New Roman"/>
          <w:sz w:val="21"/>
          <w:szCs w:val="21"/>
          <w:lang w:val="en" w:eastAsia="ja-JP"/>
        </w:rPr>
        <w:t xml:space="preserve"> We prefer to wait </w:t>
      </w:r>
      <w:r w:rsidR="00B1052B" w:rsidRPr="00607437">
        <w:rPr>
          <w:rFonts w:eastAsia="Times New Roman"/>
          <w:sz w:val="21"/>
          <w:szCs w:val="21"/>
          <w:lang w:val="en" w:eastAsia="ja-JP"/>
        </w:rPr>
        <w:t xml:space="preserve">until RAN2 </w:t>
      </w:r>
      <w:r w:rsidR="00546975" w:rsidRPr="00607437">
        <w:rPr>
          <w:rFonts w:eastAsia="Times New Roman"/>
          <w:sz w:val="21"/>
          <w:szCs w:val="21"/>
          <w:lang w:val="en" w:eastAsia="ja-JP"/>
        </w:rPr>
        <w:t>conclusion</w:t>
      </w:r>
      <w:r w:rsidR="00F25E0F" w:rsidRPr="00607437">
        <w:rPr>
          <w:rFonts w:eastAsia="Times New Roman"/>
          <w:sz w:val="21"/>
          <w:szCs w:val="21"/>
          <w:lang w:val="en" w:eastAsia="ja-JP"/>
        </w:rPr>
        <w:t>.</w:t>
      </w:r>
      <w:r w:rsidR="00B80FCA" w:rsidRPr="00607437">
        <w:rPr>
          <w:rFonts w:eastAsia="Times New Roman"/>
          <w:sz w:val="21"/>
          <w:szCs w:val="21"/>
          <w:lang w:val="en" w:eastAsia="ja-JP"/>
        </w:rPr>
        <w:t xml:space="preserve"> </w:t>
      </w:r>
      <w:r w:rsidR="004C1B77" w:rsidRPr="00607437">
        <w:rPr>
          <w:rFonts w:eastAsia="Times New Roman"/>
          <w:sz w:val="21"/>
          <w:szCs w:val="21"/>
          <w:lang w:val="en" w:eastAsia="ja-JP"/>
        </w:rPr>
        <w:t>RAN1 can discuss</w:t>
      </w:r>
      <w:r w:rsidR="005E655B" w:rsidRPr="00607437">
        <w:rPr>
          <w:rFonts w:eastAsia="Times New Roman"/>
          <w:sz w:val="21"/>
          <w:szCs w:val="21"/>
          <w:lang w:val="en" w:eastAsia="ja-JP"/>
        </w:rPr>
        <w:t xml:space="preserve"> </w:t>
      </w:r>
      <w:r w:rsidR="00A14BF5" w:rsidRPr="00F1648E">
        <w:rPr>
          <w:rFonts w:eastAsia="Yu Gothic UI"/>
          <w:color w:val="000000" w:themeColor="text1"/>
          <w:sz w:val="21"/>
          <w:szCs w:val="21"/>
          <w:lang w:eastAsia="ja-JP"/>
        </w:rPr>
        <w:t>the necessity</w:t>
      </w:r>
      <w:r w:rsidR="00A14BF5">
        <w:rPr>
          <w:rFonts w:eastAsia="Yu Gothic UI"/>
          <w:color w:val="000000" w:themeColor="text1"/>
          <w:sz w:val="21"/>
          <w:szCs w:val="21"/>
          <w:lang w:eastAsia="ja-JP"/>
        </w:rPr>
        <w:t xml:space="preserve"> </w:t>
      </w:r>
      <w:r w:rsidR="00A14BF5" w:rsidRPr="00607437">
        <w:rPr>
          <w:rFonts w:eastAsia="Yu Gothic UI"/>
          <w:color w:val="000000" w:themeColor="text1"/>
          <w:sz w:val="21"/>
          <w:szCs w:val="21"/>
          <w:lang w:eastAsia="ja-JP"/>
        </w:rPr>
        <w:t>of</w:t>
      </w:r>
      <w:r w:rsidR="00A14BF5" w:rsidRPr="00607437">
        <w:rPr>
          <w:rFonts w:eastAsia="Times New Roman"/>
          <w:sz w:val="21"/>
          <w:szCs w:val="21"/>
          <w:lang w:val="en" w:eastAsia="ja-JP"/>
        </w:rPr>
        <w:t xml:space="preserve"> </w:t>
      </w:r>
      <w:r w:rsidR="005E655B" w:rsidRPr="00607437">
        <w:rPr>
          <w:rFonts w:eastAsia="Times New Roman"/>
          <w:sz w:val="21"/>
          <w:szCs w:val="21"/>
          <w:lang w:val="en" w:eastAsia="ja-JP"/>
        </w:rPr>
        <w:t>cross-layer signaling</w:t>
      </w:r>
      <w:r w:rsidR="004C1B77" w:rsidRPr="00607437">
        <w:rPr>
          <w:rFonts w:eastAsia="Times New Roman"/>
          <w:sz w:val="21"/>
          <w:szCs w:val="21"/>
          <w:lang w:val="en" w:eastAsia="ja-JP"/>
        </w:rPr>
        <w:t xml:space="preserve"> based on </w:t>
      </w:r>
      <w:r w:rsidR="00CE2F35" w:rsidRPr="00607437">
        <w:rPr>
          <w:rFonts w:eastAsia="Times New Roman"/>
          <w:sz w:val="21"/>
          <w:szCs w:val="21"/>
          <w:lang w:val="en" w:eastAsia="ja-JP"/>
        </w:rPr>
        <w:t xml:space="preserve">the </w:t>
      </w:r>
      <w:r w:rsidR="004C1B77" w:rsidRPr="00607437">
        <w:rPr>
          <w:rFonts w:eastAsia="Times New Roman"/>
          <w:sz w:val="21"/>
          <w:szCs w:val="21"/>
          <w:lang w:val="en" w:eastAsia="ja-JP"/>
        </w:rPr>
        <w:t>RAN2</w:t>
      </w:r>
      <w:r w:rsidR="005E655B" w:rsidRPr="00607437">
        <w:rPr>
          <w:rFonts w:eastAsia="Times New Roman"/>
          <w:sz w:val="21"/>
          <w:szCs w:val="21"/>
          <w:lang w:val="en" w:eastAsia="ja-JP"/>
        </w:rPr>
        <w:t xml:space="preserve"> </w:t>
      </w:r>
      <w:r w:rsidR="002F781B" w:rsidRPr="00607437">
        <w:rPr>
          <w:rFonts w:eastAsia="Times New Roman"/>
          <w:sz w:val="21"/>
          <w:szCs w:val="21"/>
          <w:lang w:val="en" w:eastAsia="ja-JP"/>
        </w:rPr>
        <w:t>conclusion</w:t>
      </w:r>
      <w:r w:rsidR="002F781B">
        <w:rPr>
          <w:rFonts w:eastAsia="Times New Roman"/>
          <w:sz w:val="21"/>
          <w:szCs w:val="21"/>
          <w:lang w:val="en" w:eastAsia="ja-JP"/>
        </w:rPr>
        <w:t xml:space="preserve"> which </w:t>
      </w:r>
      <w:r w:rsidR="00C140CF">
        <w:rPr>
          <w:rFonts w:eastAsia="Times New Roman"/>
          <w:sz w:val="21"/>
          <w:szCs w:val="21"/>
          <w:lang w:val="en" w:eastAsia="ja-JP"/>
        </w:rPr>
        <w:t xml:space="preserve">requires or not </w:t>
      </w:r>
      <w:r w:rsidR="00665A75" w:rsidRPr="00607437">
        <w:rPr>
          <w:rFonts w:eastAsia="Times New Roman"/>
          <w:sz w:val="21"/>
          <w:szCs w:val="21"/>
          <w:lang w:val="en" w:eastAsia="ja-JP"/>
        </w:rPr>
        <w:t xml:space="preserve">signaling </w:t>
      </w:r>
      <w:r w:rsidR="00665A75" w:rsidRPr="00607437">
        <w:rPr>
          <w:rFonts w:eastAsiaTheme="minorEastAsia"/>
          <w:sz w:val="21"/>
          <w:szCs w:val="21"/>
          <w:lang w:eastAsia="zh-CN"/>
        </w:rPr>
        <w:t xml:space="preserve">from </w:t>
      </w:r>
      <w:r w:rsidR="00434638">
        <w:rPr>
          <w:rFonts w:eastAsiaTheme="minorEastAsia"/>
          <w:sz w:val="21"/>
          <w:szCs w:val="21"/>
          <w:lang w:eastAsia="zh-CN"/>
        </w:rPr>
        <w:t xml:space="preserve">the </w:t>
      </w:r>
      <w:r w:rsidR="00665A75" w:rsidRPr="00607437">
        <w:rPr>
          <w:rFonts w:eastAsiaTheme="minorEastAsia"/>
          <w:sz w:val="21"/>
          <w:szCs w:val="21"/>
          <w:lang w:eastAsia="zh-CN"/>
        </w:rPr>
        <w:t>physical layer</w:t>
      </w:r>
      <w:r w:rsidR="005927E7" w:rsidRPr="00607437">
        <w:rPr>
          <w:rFonts w:eastAsiaTheme="minorEastAsia"/>
          <w:sz w:val="21"/>
          <w:szCs w:val="21"/>
          <w:lang w:eastAsia="zh-CN"/>
        </w:rPr>
        <w:t>.</w:t>
      </w:r>
    </w:p>
    <w:p w14:paraId="44F463A5" w14:textId="5BB6A081" w:rsidR="00B654FF" w:rsidRPr="00607437" w:rsidRDefault="007B6E59" w:rsidP="007B6E59">
      <w:pPr>
        <w:pStyle w:val="B1"/>
        <w:spacing w:before="240" w:after="60"/>
        <w:ind w:left="1418" w:hanging="1131"/>
        <w:rPr>
          <w:rFonts w:eastAsia="Yu Gothic UI"/>
          <w:b/>
          <w:bCs/>
          <w:sz w:val="21"/>
          <w:szCs w:val="21"/>
        </w:rPr>
      </w:pPr>
      <w:r w:rsidRPr="00607437">
        <w:rPr>
          <w:rFonts w:eastAsia="Yu Gothic UI"/>
          <w:b/>
          <w:bCs/>
          <w:color w:val="000000" w:themeColor="text1"/>
          <w:sz w:val="21"/>
          <w:szCs w:val="21"/>
        </w:rPr>
        <w:t xml:space="preserve">Proposal </w:t>
      </w:r>
      <w:r w:rsidRPr="00607437">
        <w:rPr>
          <w:rFonts w:eastAsia="Yu Gothic UI" w:hint="eastAsia"/>
          <w:b/>
          <w:bCs/>
          <w:color w:val="000000" w:themeColor="text1"/>
          <w:sz w:val="21"/>
          <w:szCs w:val="21"/>
        </w:rPr>
        <w:t>2</w:t>
      </w:r>
      <w:r w:rsidRPr="00607437">
        <w:rPr>
          <w:rFonts w:eastAsia="Yu Gothic UI"/>
          <w:b/>
          <w:bCs/>
          <w:color w:val="000000" w:themeColor="text1"/>
          <w:sz w:val="21"/>
          <w:szCs w:val="21"/>
        </w:rPr>
        <w:t>:</w:t>
      </w:r>
      <w:r w:rsidRPr="00607437">
        <w:rPr>
          <w:rFonts w:eastAsia="Yu Gothic UI"/>
          <w:b/>
          <w:bCs/>
          <w:sz w:val="21"/>
          <w:szCs w:val="21"/>
        </w:rPr>
        <w:tab/>
      </w:r>
      <w:r w:rsidR="00540DF2" w:rsidRPr="00607437">
        <w:rPr>
          <w:rFonts w:eastAsia="Yu Gothic UI"/>
          <w:b/>
          <w:bCs/>
          <w:sz w:val="21"/>
          <w:szCs w:val="21"/>
        </w:rPr>
        <w:t xml:space="preserve">RAN1 </w:t>
      </w:r>
      <w:r w:rsidR="008932C9">
        <w:rPr>
          <w:rFonts w:eastAsia="Yu Gothic UI"/>
          <w:b/>
          <w:bCs/>
          <w:sz w:val="21"/>
          <w:szCs w:val="21"/>
        </w:rPr>
        <w:t xml:space="preserve">to </w:t>
      </w:r>
      <w:r w:rsidR="00F46305" w:rsidRPr="00607437">
        <w:rPr>
          <w:rFonts w:eastAsia="Yu Gothic UI"/>
          <w:b/>
          <w:bCs/>
          <w:sz w:val="21"/>
          <w:szCs w:val="21"/>
        </w:rPr>
        <w:t>discuss</w:t>
      </w:r>
      <w:r w:rsidR="00E813ED" w:rsidRPr="00607437">
        <w:rPr>
          <w:rFonts w:eastAsia="Yu Gothic UI"/>
          <w:b/>
          <w:bCs/>
          <w:sz w:val="21"/>
          <w:szCs w:val="21"/>
        </w:rPr>
        <w:t xml:space="preserve"> </w:t>
      </w:r>
      <w:r w:rsidR="003F509A" w:rsidRPr="00607437">
        <w:rPr>
          <w:rFonts w:eastAsia="Yu Gothic UI"/>
          <w:b/>
          <w:bCs/>
          <w:sz w:val="21"/>
          <w:szCs w:val="21"/>
        </w:rPr>
        <w:t>the following based on the RAN2 conclusion</w:t>
      </w:r>
      <w:r w:rsidR="003A3D2F">
        <w:rPr>
          <w:rFonts w:eastAsia="Yu Gothic UI"/>
          <w:b/>
          <w:bCs/>
          <w:sz w:val="21"/>
          <w:szCs w:val="21"/>
        </w:rPr>
        <w:t>:</w:t>
      </w:r>
    </w:p>
    <w:p w14:paraId="487B3470" w14:textId="17D6BA5F" w:rsidR="007B6E59" w:rsidRPr="00607437" w:rsidRDefault="00D33224" w:rsidP="00B654FF">
      <w:pPr>
        <w:numPr>
          <w:ilvl w:val="1"/>
          <w:numId w:val="40"/>
        </w:numPr>
        <w:spacing w:after="0" w:line="240" w:lineRule="atLeast"/>
        <w:rPr>
          <w:rFonts w:eastAsia="Yu Gothic UI"/>
          <w:b/>
          <w:bCs/>
          <w:sz w:val="21"/>
          <w:szCs w:val="21"/>
          <w:lang w:val="en-US"/>
        </w:rPr>
      </w:pPr>
      <w:r>
        <w:rPr>
          <w:rFonts w:eastAsia="Yu Gothic UI"/>
          <w:b/>
          <w:bCs/>
          <w:sz w:val="21"/>
          <w:szCs w:val="21"/>
        </w:rPr>
        <w:t>N</w:t>
      </w:r>
      <w:r w:rsidRPr="00D33224">
        <w:rPr>
          <w:rFonts w:eastAsia="Yu Gothic UI"/>
          <w:b/>
          <w:bCs/>
          <w:sz w:val="21"/>
          <w:szCs w:val="21"/>
        </w:rPr>
        <w:t xml:space="preserve">ecessity </w:t>
      </w:r>
      <w:r w:rsidR="0023480C" w:rsidRPr="00607437">
        <w:rPr>
          <w:rFonts w:eastAsia="Yu Gothic UI"/>
          <w:b/>
          <w:bCs/>
          <w:sz w:val="21"/>
          <w:szCs w:val="21"/>
        </w:rPr>
        <w:t xml:space="preserve">of cross-layer </w:t>
      </w:r>
      <w:proofErr w:type="spellStart"/>
      <w:r w:rsidR="0023480C" w:rsidRPr="00607437">
        <w:rPr>
          <w:rFonts w:eastAsia="Yu Gothic UI"/>
          <w:b/>
          <w:bCs/>
          <w:sz w:val="21"/>
          <w:szCs w:val="21"/>
        </w:rPr>
        <w:t>signaling</w:t>
      </w:r>
      <w:proofErr w:type="spellEnd"/>
      <w:r w:rsidR="0023480C" w:rsidRPr="00607437">
        <w:rPr>
          <w:rFonts w:eastAsia="Yu Gothic UI"/>
          <w:b/>
          <w:bCs/>
          <w:sz w:val="21"/>
          <w:szCs w:val="21"/>
        </w:rPr>
        <w:t xml:space="preserve"> w</w:t>
      </w:r>
      <w:r w:rsidR="001D395F" w:rsidRPr="00607437">
        <w:rPr>
          <w:rFonts w:eastAsia="Yu Gothic UI"/>
          <w:b/>
          <w:bCs/>
          <w:sz w:val="21"/>
          <w:szCs w:val="21"/>
        </w:rPr>
        <w:t xml:space="preserve">hen </w:t>
      </w:r>
      <w:r w:rsidR="002C4C68" w:rsidRPr="00607437">
        <w:rPr>
          <w:rFonts w:eastAsia="Yu Gothic UI"/>
          <w:b/>
          <w:bCs/>
          <w:sz w:val="21"/>
          <w:szCs w:val="21"/>
        </w:rPr>
        <w:t>UE</w:t>
      </w:r>
      <w:r w:rsidR="001D395F" w:rsidRPr="00607437">
        <w:rPr>
          <w:rFonts w:eastAsia="Yu Gothic UI"/>
          <w:b/>
          <w:bCs/>
          <w:sz w:val="21"/>
          <w:szCs w:val="21"/>
        </w:rPr>
        <w:t xml:space="preserve"> detects a DCI that schedules a Msg4 PDSCH transmission with a larger bandwidth than the UE can </w:t>
      </w:r>
      <w:r w:rsidR="00CE2343" w:rsidRPr="00607437">
        <w:rPr>
          <w:rFonts w:eastAsia="Yu Gothic UI"/>
          <w:b/>
          <w:bCs/>
          <w:sz w:val="21"/>
          <w:szCs w:val="21"/>
        </w:rPr>
        <w:t xml:space="preserve">receive </w:t>
      </w:r>
      <w:r w:rsidR="001D395F" w:rsidRPr="00607437">
        <w:rPr>
          <w:rFonts w:eastAsia="Yu Gothic UI"/>
          <w:b/>
          <w:bCs/>
          <w:sz w:val="21"/>
          <w:szCs w:val="21"/>
        </w:rPr>
        <w:t>or process</w:t>
      </w:r>
      <w:r w:rsidR="009F78EC" w:rsidRPr="00607437">
        <w:rPr>
          <w:rFonts w:eastAsia="Yu Gothic UI"/>
          <w:b/>
          <w:bCs/>
          <w:sz w:val="21"/>
          <w:szCs w:val="21"/>
        </w:rPr>
        <w:t>.</w:t>
      </w:r>
    </w:p>
    <w:p w14:paraId="0C20CF3B" w14:textId="7D3EF9E6" w:rsidR="006915CE" w:rsidRPr="00607437" w:rsidRDefault="000E456D" w:rsidP="006915CE">
      <w:pPr>
        <w:spacing w:before="240"/>
        <w:rPr>
          <w:rFonts w:eastAsiaTheme="minorEastAsia"/>
          <w:b/>
          <w:bCs/>
          <w:sz w:val="21"/>
          <w:szCs w:val="21"/>
          <w:u w:val="single"/>
          <w:lang w:eastAsia="ja-JP"/>
        </w:rPr>
      </w:pPr>
      <w:r w:rsidRPr="00607437">
        <w:rPr>
          <w:rFonts w:eastAsia="Times New Roman"/>
          <w:b/>
          <w:bCs/>
          <w:sz w:val="21"/>
          <w:szCs w:val="21"/>
          <w:u w:val="single"/>
          <w:lang w:val="en-US" w:eastAsia="ja-JP"/>
        </w:rPr>
        <w:t>MBS simultaneous reception</w:t>
      </w:r>
    </w:p>
    <w:p w14:paraId="57FFEEBB" w14:textId="104B5395" w:rsidR="000476D5" w:rsidRPr="00607437" w:rsidRDefault="00EA5FF2" w:rsidP="00B62DB3">
      <w:pPr>
        <w:spacing w:after="0"/>
        <w:rPr>
          <w:rFonts w:eastAsia="Times New Roman"/>
          <w:sz w:val="21"/>
          <w:szCs w:val="21"/>
          <w:lang w:val="en" w:eastAsia="ja-JP"/>
        </w:rPr>
      </w:pPr>
      <w:r w:rsidRPr="00607437">
        <w:rPr>
          <w:rFonts w:eastAsia="Times New Roman"/>
          <w:sz w:val="21"/>
          <w:szCs w:val="21"/>
          <w:lang w:val="en" w:eastAsia="ja-JP"/>
        </w:rPr>
        <w:t>R</w:t>
      </w:r>
      <w:r w:rsidR="005D3E33" w:rsidRPr="00607437">
        <w:rPr>
          <w:rFonts w:eastAsia="Times New Roman"/>
          <w:sz w:val="21"/>
          <w:szCs w:val="21"/>
          <w:lang w:val="en" w:eastAsia="ja-JP"/>
        </w:rPr>
        <w:t xml:space="preserve">AN1#114bis has made an agreement that </w:t>
      </w:r>
      <w:r w:rsidR="003B0837" w:rsidRPr="00607437">
        <w:rPr>
          <w:rFonts w:eastAsia="Times New Roman"/>
          <w:sz w:val="21"/>
          <w:szCs w:val="21"/>
          <w:lang w:val="en" w:eastAsia="ja-JP"/>
        </w:rPr>
        <w:t xml:space="preserve">UE can decode both MBS </w:t>
      </w:r>
      <w:r w:rsidR="00EC090E" w:rsidRPr="00607437">
        <w:rPr>
          <w:rFonts w:eastAsia="Times New Roman"/>
          <w:sz w:val="21"/>
          <w:szCs w:val="21"/>
          <w:lang w:val="en" w:eastAsia="ja-JP"/>
        </w:rPr>
        <w:t xml:space="preserve">PDSCH </w:t>
      </w:r>
      <w:r w:rsidR="003B0837" w:rsidRPr="00607437">
        <w:rPr>
          <w:rFonts w:eastAsia="Times New Roman"/>
          <w:sz w:val="21"/>
          <w:szCs w:val="21"/>
          <w:lang w:val="en" w:eastAsia="ja-JP"/>
        </w:rPr>
        <w:t>and unicast PDSCH when the total number of PRBs does not exceed the maximum number of PRBs that the UE can receive or process</w:t>
      </w:r>
      <w:r w:rsidR="000B0475" w:rsidRPr="00607437">
        <w:rPr>
          <w:rFonts w:eastAsia="Times New Roman"/>
          <w:sz w:val="21"/>
          <w:szCs w:val="21"/>
          <w:lang w:val="en" w:eastAsia="ja-JP"/>
        </w:rPr>
        <w:t>.</w:t>
      </w:r>
      <w:r w:rsidR="00320157" w:rsidRPr="00607437">
        <w:rPr>
          <w:rFonts w:eastAsia="Times New Roman"/>
          <w:sz w:val="21"/>
          <w:szCs w:val="21"/>
          <w:lang w:val="en" w:eastAsia="ja-JP"/>
        </w:rPr>
        <w:t xml:space="preserve"> </w:t>
      </w:r>
      <w:r w:rsidR="00E9781F" w:rsidRPr="00607437">
        <w:rPr>
          <w:rFonts w:eastAsiaTheme="minorEastAsia"/>
          <w:sz w:val="21"/>
          <w:szCs w:val="21"/>
          <w:lang w:val="en" w:eastAsia="ja-JP"/>
        </w:rPr>
        <w:t>On</w:t>
      </w:r>
      <w:r w:rsidR="00320157" w:rsidRPr="00607437">
        <w:rPr>
          <w:rFonts w:eastAsia="Times New Roman"/>
          <w:sz w:val="21"/>
          <w:szCs w:val="21"/>
          <w:lang w:val="en" w:eastAsia="ja-JP"/>
        </w:rPr>
        <w:t xml:space="preserve"> the other hand, </w:t>
      </w:r>
      <w:r w:rsidR="00002ABF" w:rsidRPr="00607437">
        <w:rPr>
          <w:rStyle w:val="ts-alignment-element"/>
          <w:sz w:val="21"/>
          <w:szCs w:val="21"/>
          <w:lang w:val="en"/>
        </w:rPr>
        <w:t xml:space="preserve">it was </w:t>
      </w:r>
      <w:r w:rsidR="00002ABF" w:rsidRPr="00607437">
        <w:rPr>
          <w:sz w:val="21"/>
          <w:szCs w:val="21"/>
          <w:lang w:val="en"/>
        </w:rPr>
        <w:t xml:space="preserve">not reached </w:t>
      </w:r>
      <w:r w:rsidR="00002ABF" w:rsidRPr="00607437">
        <w:rPr>
          <w:sz w:val="21"/>
          <w:szCs w:val="21"/>
          <w:lang w:eastAsia="ja-JP"/>
        </w:rPr>
        <w:t>conclusion</w:t>
      </w:r>
      <w:r w:rsidR="00002ABF" w:rsidRPr="00607437">
        <w:rPr>
          <w:sz w:val="21"/>
          <w:szCs w:val="21"/>
          <w:lang w:val="en"/>
        </w:rPr>
        <w:t xml:space="preserve"> about </w:t>
      </w:r>
      <w:r w:rsidR="00214241" w:rsidRPr="00607437">
        <w:rPr>
          <w:rFonts w:eastAsia="Times New Roman"/>
          <w:sz w:val="21"/>
          <w:szCs w:val="21"/>
          <w:lang w:val="en" w:eastAsia="ja-JP"/>
        </w:rPr>
        <w:t xml:space="preserve">the case of </w:t>
      </w:r>
      <w:r w:rsidR="00320157" w:rsidRPr="00607437">
        <w:rPr>
          <w:rFonts w:eastAsia="Times New Roman"/>
          <w:sz w:val="21"/>
          <w:szCs w:val="21"/>
          <w:lang w:val="en" w:eastAsia="ja-JP"/>
        </w:rPr>
        <w:t xml:space="preserve">the total </w:t>
      </w:r>
      <w:r w:rsidR="00335F79" w:rsidRPr="00607437">
        <w:rPr>
          <w:rFonts w:eastAsia="Times New Roman"/>
          <w:sz w:val="21"/>
          <w:szCs w:val="21"/>
          <w:lang w:val="en" w:eastAsia="ja-JP"/>
        </w:rPr>
        <w:t xml:space="preserve">number of PRBs </w:t>
      </w:r>
      <w:r w:rsidR="00320157" w:rsidRPr="00607437">
        <w:rPr>
          <w:rFonts w:eastAsia="Times New Roman"/>
          <w:sz w:val="21"/>
          <w:szCs w:val="21"/>
          <w:lang w:val="en" w:eastAsia="ja-JP"/>
        </w:rPr>
        <w:t>exceed</w:t>
      </w:r>
      <w:r w:rsidR="00214241" w:rsidRPr="00607437">
        <w:rPr>
          <w:rFonts w:eastAsia="Times New Roman"/>
          <w:sz w:val="21"/>
          <w:szCs w:val="21"/>
          <w:lang w:val="en" w:eastAsia="ja-JP"/>
        </w:rPr>
        <w:t>s</w:t>
      </w:r>
      <w:r w:rsidR="0081708A" w:rsidRPr="00607437">
        <w:rPr>
          <w:rFonts w:asciiTheme="minorEastAsia" w:eastAsiaTheme="minorEastAsia" w:hAnsiTheme="minorEastAsia" w:hint="eastAsia"/>
          <w:sz w:val="21"/>
          <w:szCs w:val="21"/>
          <w:lang w:val="en" w:eastAsia="ja-JP"/>
        </w:rPr>
        <w:t xml:space="preserve"> </w:t>
      </w:r>
      <w:r w:rsidR="0081708A" w:rsidRPr="00607437">
        <w:rPr>
          <w:rFonts w:eastAsia="Times New Roman"/>
          <w:sz w:val="21"/>
          <w:szCs w:val="21"/>
          <w:lang w:val="en" w:eastAsia="ja-JP"/>
        </w:rPr>
        <w:t>the maximum number of PRBs</w:t>
      </w:r>
      <w:r w:rsidR="00320157" w:rsidRPr="00607437">
        <w:rPr>
          <w:rFonts w:eastAsia="Times New Roman"/>
          <w:sz w:val="21"/>
          <w:szCs w:val="21"/>
          <w:lang w:val="en" w:eastAsia="ja-JP"/>
        </w:rPr>
        <w:t>.</w:t>
      </w:r>
      <w:r w:rsidR="00667B62" w:rsidRPr="00607437">
        <w:rPr>
          <w:rFonts w:eastAsia="Times New Roman"/>
          <w:sz w:val="21"/>
          <w:szCs w:val="21"/>
          <w:lang w:val="en" w:eastAsia="ja-JP"/>
        </w:rPr>
        <w:t xml:space="preserve"> </w:t>
      </w:r>
      <w:r w:rsidR="000476D5" w:rsidRPr="00607437">
        <w:rPr>
          <w:rFonts w:eastAsia="Times New Roman"/>
          <w:sz w:val="21"/>
          <w:szCs w:val="21"/>
          <w:lang w:val="en" w:eastAsia="ja-JP"/>
        </w:rPr>
        <w:t xml:space="preserve">As some companies pointed out </w:t>
      </w:r>
      <w:r w:rsidR="002C5536" w:rsidRPr="00607437">
        <w:rPr>
          <w:rFonts w:eastAsia="Times New Roman"/>
          <w:sz w:val="21"/>
          <w:szCs w:val="21"/>
          <w:lang w:val="en" w:eastAsia="ja-JP"/>
        </w:rPr>
        <w:t>at</w:t>
      </w:r>
      <w:r w:rsidR="000476D5" w:rsidRPr="00607437">
        <w:rPr>
          <w:rFonts w:eastAsia="Times New Roman"/>
          <w:sz w:val="21"/>
          <w:szCs w:val="21"/>
          <w:lang w:val="en" w:eastAsia="ja-JP"/>
        </w:rPr>
        <w:t xml:space="preserve"> the meeting, the above agreement means that </w:t>
      </w:r>
      <w:r w:rsidR="00F13F85" w:rsidRPr="00607437">
        <w:rPr>
          <w:rFonts w:eastAsia="Times New Roman"/>
          <w:sz w:val="21"/>
          <w:szCs w:val="21"/>
          <w:lang w:val="en" w:eastAsia="ja-JP"/>
        </w:rPr>
        <w:t xml:space="preserve">MBS </w:t>
      </w:r>
      <w:r w:rsidR="00EC090E" w:rsidRPr="00607437">
        <w:rPr>
          <w:rFonts w:eastAsia="Times New Roman"/>
          <w:sz w:val="21"/>
          <w:szCs w:val="21"/>
          <w:lang w:val="en" w:eastAsia="ja-JP"/>
        </w:rPr>
        <w:t xml:space="preserve">PDSCH </w:t>
      </w:r>
      <w:r w:rsidR="00F13F85" w:rsidRPr="00607437">
        <w:rPr>
          <w:rFonts w:eastAsia="Times New Roman"/>
          <w:sz w:val="21"/>
          <w:szCs w:val="21"/>
          <w:lang w:val="en" w:eastAsia="ja-JP"/>
        </w:rPr>
        <w:t xml:space="preserve">and unicast PDSCH can be scheduled with </w:t>
      </w:r>
      <w:proofErr w:type="spellStart"/>
      <w:r w:rsidR="00F13F85" w:rsidRPr="00607437">
        <w:rPr>
          <w:rFonts w:eastAsia="Times New Roman"/>
          <w:sz w:val="21"/>
          <w:szCs w:val="21"/>
          <w:lang w:val="en" w:eastAsia="ja-JP"/>
        </w:rPr>
        <w:t>FDMed</w:t>
      </w:r>
      <w:proofErr w:type="spellEnd"/>
      <w:r w:rsidR="00F13F85" w:rsidRPr="00607437">
        <w:rPr>
          <w:rFonts w:eastAsia="Times New Roman"/>
          <w:sz w:val="21"/>
          <w:szCs w:val="21"/>
          <w:lang w:val="en" w:eastAsia="ja-JP"/>
        </w:rPr>
        <w:t xml:space="preserve"> resource only when the total num</w:t>
      </w:r>
      <w:r w:rsidR="00000C60" w:rsidRPr="00607437">
        <w:rPr>
          <w:rFonts w:eastAsia="Times New Roman"/>
          <w:sz w:val="21"/>
          <w:szCs w:val="21"/>
          <w:lang w:val="en" w:eastAsia="ja-JP"/>
        </w:rPr>
        <w:t>b</w:t>
      </w:r>
      <w:r w:rsidR="00F13F85" w:rsidRPr="00607437">
        <w:rPr>
          <w:rFonts w:eastAsia="Times New Roman"/>
          <w:sz w:val="21"/>
          <w:szCs w:val="21"/>
          <w:lang w:val="en" w:eastAsia="ja-JP"/>
        </w:rPr>
        <w:t>er of PRBs satisfies the restriction</w:t>
      </w:r>
      <w:r w:rsidR="000C7FD8" w:rsidRPr="00607437">
        <w:rPr>
          <w:rFonts w:eastAsia="Times New Roman"/>
          <w:sz w:val="21"/>
          <w:szCs w:val="21"/>
          <w:lang w:val="en" w:eastAsia="ja-JP"/>
        </w:rPr>
        <w:t xml:space="preserve">. </w:t>
      </w:r>
      <w:r w:rsidR="00296A33" w:rsidRPr="00607437">
        <w:rPr>
          <w:rFonts w:eastAsia="Times New Roman"/>
          <w:sz w:val="21"/>
          <w:szCs w:val="21"/>
          <w:lang w:val="en" w:eastAsia="ja-JP"/>
        </w:rPr>
        <w:t>If MBS</w:t>
      </w:r>
      <w:r w:rsidR="00645AB1" w:rsidRPr="00607437">
        <w:rPr>
          <w:rFonts w:eastAsia="Times New Roman"/>
          <w:sz w:val="21"/>
          <w:szCs w:val="21"/>
          <w:lang w:val="en" w:eastAsia="ja-JP"/>
        </w:rPr>
        <w:t xml:space="preserve"> PDSCH and unicast PDSCH are scheduled with the total number of PRBs exceeds</w:t>
      </w:r>
      <w:r w:rsidR="00645AB1" w:rsidRPr="00607437">
        <w:rPr>
          <w:rFonts w:asciiTheme="minorEastAsia" w:eastAsiaTheme="minorEastAsia" w:hAnsiTheme="minorEastAsia" w:hint="eastAsia"/>
          <w:sz w:val="21"/>
          <w:szCs w:val="21"/>
          <w:lang w:val="en" w:eastAsia="ja-JP"/>
        </w:rPr>
        <w:t xml:space="preserve"> </w:t>
      </w:r>
      <w:r w:rsidR="00645AB1" w:rsidRPr="00607437">
        <w:rPr>
          <w:rFonts w:eastAsia="Times New Roman"/>
          <w:sz w:val="21"/>
          <w:szCs w:val="21"/>
          <w:lang w:val="en" w:eastAsia="ja-JP"/>
        </w:rPr>
        <w:t>the maximum number of PRB</w:t>
      </w:r>
      <w:r w:rsidR="0064202D">
        <w:rPr>
          <w:rFonts w:eastAsia="Times New Roman"/>
          <w:sz w:val="21"/>
          <w:szCs w:val="21"/>
          <w:lang w:val="en" w:eastAsia="ja-JP"/>
        </w:rPr>
        <w:t>s</w:t>
      </w:r>
      <w:r w:rsidR="004F609E" w:rsidRPr="00607437">
        <w:rPr>
          <w:rFonts w:eastAsia="Times New Roman"/>
          <w:sz w:val="21"/>
          <w:szCs w:val="21"/>
          <w:lang w:val="en" w:eastAsia="ja-JP"/>
        </w:rPr>
        <w:t xml:space="preserve">, </w:t>
      </w:r>
      <w:r w:rsidR="00076B5B" w:rsidRPr="00607437">
        <w:rPr>
          <w:rFonts w:eastAsia="Times New Roman"/>
          <w:sz w:val="21"/>
          <w:szCs w:val="21"/>
          <w:lang w:val="en" w:eastAsia="ja-JP"/>
        </w:rPr>
        <w:t>it is up to UE implementation</w:t>
      </w:r>
      <w:r w:rsidR="00F8190F" w:rsidRPr="00607437">
        <w:rPr>
          <w:rFonts w:eastAsia="Times New Roman"/>
          <w:sz w:val="21"/>
          <w:szCs w:val="21"/>
          <w:lang w:val="en" w:eastAsia="ja-JP"/>
        </w:rPr>
        <w:t>.</w:t>
      </w:r>
      <w:r w:rsidR="007B78D8" w:rsidRPr="00607437">
        <w:rPr>
          <w:rFonts w:eastAsia="Times New Roman"/>
          <w:sz w:val="21"/>
          <w:szCs w:val="21"/>
          <w:lang w:val="en" w:eastAsia="ja-JP"/>
        </w:rPr>
        <w:t xml:space="preserve"> Therefore, </w:t>
      </w:r>
      <w:r w:rsidR="00F12373" w:rsidRPr="00607437">
        <w:rPr>
          <w:rFonts w:eastAsia="Times New Roman"/>
          <w:sz w:val="21"/>
          <w:szCs w:val="21"/>
          <w:lang w:val="en" w:eastAsia="ja-JP"/>
        </w:rPr>
        <w:t>we think that specification change is not needed.</w:t>
      </w:r>
    </w:p>
    <w:p w14:paraId="1D7B8C2E" w14:textId="397A9C00" w:rsidR="00C9370E" w:rsidRPr="00607437" w:rsidRDefault="00C9370E" w:rsidP="003A5DC0">
      <w:pPr>
        <w:pStyle w:val="B1"/>
        <w:spacing w:before="240"/>
        <w:ind w:left="1418" w:hanging="1131"/>
        <w:rPr>
          <w:rFonts w:eastAsia="Yu Gothic UI"/>
          <w:b/>
          <w:bCs/>
          <w:sz w:val="21"/>
          <w:szCs w:val="21"/>
          <w:lang w:val="en-US"/>
        </w:rPr>
      </w:pPr>
      <w:r w:rsidRPr="00607437">
        <w:rPr>
          <w:rFonts w:eastAsia="Yu Gothic UI" w:hint="eastAsia"/>
          <w:b/>
          <w:bCs/>
          <w:color w:val="000000" w:themeColor="text1"/>
          <w:sz w:val="21"/>
          <w:szCs w:val="21"/>
        </w:rPr>
        <w:t xml:space="preserve">Observation </w:t>
      </w:r>
      <w:r w:rsidRPr="00607437">
        <w:rPr>
          <w:rFonts w:eastAsia="Yu Gothic UI"/>
          <w:b/>
          <w:bCs/>
          <w:sz w:val="21"/>
          <w:szCs w:val="21"/>
        </w:rPr>
        <w:t>2:</w:t>
      </w:r>
      <w:r w:rsidRPr="00607437">
        <w:rPr>
          <w:rFonts w:eastAsia="Yu Gothic UI"/>
          <w:b/>
          <w:bCs/>
          <w:sz w:val="21"/>
          <w:szCs w:val="21"/>
        </w:rPr>
        <w:tab/>
        <w:t xml:space="preserve">In the current specification, </w:t>
      </w:r>
      <w:r w:rsidRPr="00607437">
        <w:rPr>
          <w:b/>
          <w:sz w:val="21"/>
          <w:szCs w:val="21"/>
        </w:rPr>
        <w:t xml:space="preserve">MBS PDSCH and unicast PDSCH can be scheduled with </w:t>
      </w:r>
      <w:proofErr w:type="spellStart"/>
      <w:r w:rsidRPr="00607437">
        <w:rPr>
          <w:b/>
          <w:sz w:val="21"/>
          <w:szCs w:val="21"/>
        </w:rPr>
        <w:t>FDMed</w:t>
      </w:r>
      <w:proofErr w:type="spellEnd"/>
      <w:r w:rsidRPr="00607437">
        <w:rPr>
          <w:b/>
          <w:sz w:val="21"/>
          <w:szCs w:val="21"/>
        </w:rPr>
        <w:t xml:space="preserve"> resource only when the total number of PRBs does not exceed the maximum number of PRBs that the UE can receive or process</w:t>
      </w:r>
      <w:r w:rsidRPr="00607437">
        <w:rPr>
          <w:rFonts w:eastAsia="Yu Gothic UI"/>
          <w:b/>
          <w:bCs/>
          <w:sz w:val="21"/>
          <w:szCs w:val="21"/>
        </w:rPr>
        <w:t xml:space="preserve">, otherwise, the UE </w:t>
      </w:r>
      <w:proofErr w:type="spellStart"/>
      <w:r w:rsidR="005C0C96" w:rsidRPr="005C0C96">
        <w:rPr>
          <w:rFonts w:eastAsia="Yu Gothic UI"/>
          <w:b/>
          <w:bCs/>
          <w:sz w:val="21"/>
          <w:szCs w:val="21"/>
        </w:rPr>
        <w:t>behavior</w:t>
      </w:r>
      <w:proofErr w:type="spellEnd"/>
      <w:r w:rsidR="005C0C96" w:rsidRPr="005C0C96">
        <w:rPr>
          <w:rFonts w:eastAsia="Yu Gothic UI"/>
          <w:b/>
          <w:bCs/>
          <w:sz w:val="21"/>
          <w:szCs w:val="21"/>
        </w:rPr>
        <w:t xml:space="preserve"> </w:t>
      </w:r>
      <w:r w:rsidRPr="00607437">
        <w:rPr>
          <w:rFonts w:eastAsia="Yu Gothic UI"/>
          <w:b/>
          <w:bCs/>
          <w:sz w:val="21"/>
          <w:szCs w:val="21"/>
        </w:rPr>
        <w:t xml:space="preserve">is up to </w:t>
      </w:r>
      <w:r w:rsidR="005C0C96">
        <w:rPr>
          <w:rFonts w:eastAsia="Yu Gothic UI"/>
          <w:b/>
          <w:bCs/>
          <w:sz w:val="21"/>
          <w:szCs w:val="21"/>
        </w:rPr>
        <w:t xml:space="preserve">the </w:t>
      </w:r>
      <w:r w:rsidRPr="00607437">
        <w:rPr>
          <w:rFonts w:eastAsia="Yu Gothic UI"/>
          <w:b/>
          <w:bCs/>
          <w:sz w:val="21"/>
          <w:szCs w:val="21"/>
        </w:rPr>
        <w:t>implementation.</w:t>
      </w:r>
    </w:p>
    <w:p w14:paraId="27BD9070" w14:textId="544CA044" w:rsidR="00C9370E" w:rsidRPr="00607437" w:rsidRDefault="00C9370E" w:rsidP="003A5DC0">
      <w:pPr>
        <w:pStyle w:val="B1"/>
        <w:spacing w:after="60"/>
        <w:ind w:left="1418" w:hanging="1131"/>
        <w:rPr>
          <w:rFonts w:eastAsia="Yu Gothic UI"/>
          <w:b/>
          <w:bCs/>
          <w:sz w:val="21"/>
          <w:szCs w:val="21"/>
          <w:lang w:val="en-US"/>
        </w:rPr>
      </w:pPr>
      <w:r w:rsidRPr="00607437">
        <w:rPr>
          <w:rFonts w:eastAsia="Yu Gothic UI"/>
          <w:b/>
          <w:bCs/>
          <w:sz w:val="21"/>
          <w:szCs w:val="21"/>
        </w:rPr>
        <w:lastRenderedPageBreak/>
        <w:t>Proposal 3:</w:t>
      </w:r>
      <w:r w:rsidRPr="00607437">
        <w:rPr>
          <w:rFonts w:eastAsia="Yu Gothic UI"/>
          <w:b/>
          <w:bCs/>
          <w:sz w:val="21"/>
          <w:szCs w:val="21"/>
        </w:rPr>
        <w:tab/>
        <w:t xml:space="preserve">There is no need to change the current specification regarding </w:t>
      </w:r>
      <w:r w:rsidRPr="00607437">
        <w:rPr>
          <w:rFonts w:eastAsia="Yu Gothic UI"/>
          <w:b/>
          <w:bCs/>
          <w:sz w:val="21"/>
          <w:szCs w:val="21"/>
          <w:lang w:val="en-US"/>
        </w:rPr>
        <w:t xml:space="preserve">simultaneous MBS broadcast/multicast </w:t>
      </w:r>
      <w:r w:rsidR="008F270F">
        <w:rPr>
          <w:rFonts w:eastAsia="Yu Gothic UI"/>
          <w:b/>
          <w:bCs/>
          <w:sz w:val="21"/>
          <w:szCs w:val="21"/>
          <w:lang w:val="en-US"/>
        </w:rPr>
        <w:t xml:space="preserve">PDSCH </w:t>
      </w:r>
      <w:r w:rsidRPr="00607437">
        <w:rPr>
          <w:rFonts w:eastAsia="Yu Gothic UI"/>
          <w:b/>
          <w:bCs/>
          <w:sz w:val="21"/>
          <w:szCs w:val="21"/>
          <w:lang w:val="en-US"/>
        </w:rPr>
        <w:t>and unicast PDSCH</w:t>
      </w:r>
      <w:r w:rsidR="0030605E">
        <w:rPr>
          <w:rFonts w:eastAsia="Yu Gothic UI"/>
          <w:b/>
          <w:bCs/>
          <w:sz w:val="21"/>
          <w:szCs w:val="21"/>
          <w:lang w:val="en-US"/>
        </w:rPr>
        <w:t xml:space="preserve"> </w:t>
      </w:r>
      <w:r w:rsidR="0030605E" w:rsidRPr="0030605E">
        <w:rPr>
          <w:rFonts w:eastAsia="Yu Gothic UI"/>
          <w:b/>
          <w:bCs/>
          <w:sz w:val="21"/>
          <w:szCs w:val="21"/>
          <w:lang w:val="en-US"/>
        </w:rPr>
        <w:t>reception</w:t>
      </w:r>
      <w:r w:rsidRPr="00607437">
        <w:rPr>
          <w:rFonts w:eastAsia="Yu Gothic UI"/>
          <w:b/>
          <w:bCs/>
          <w:sz w:val="21"/>
          <w:szCs w:val="21"/>
          <w:lang w:val="en-US"/>
        </w:rPr>
        <w:t>.</w:t>
      </w:r>
    </w:p>
    <w:p w14:paraId="58F83B13" w14:textId="77777777" w:rsidR="00B35DEE" w:rsidRPr="00AA2372" w:rsidRDefault="00B35DEE" w:rsidP="00B35DEE">
      <w:pPr>
        <w:pStyle w:val="2"/>
        <w:numPr>
          <w:ilvl w:val="0"/>
          <w:numId w:val="1"/>
        </w:numPr>
        <w:spacing w:line="259" w:lineRule="auto"/>
        <w:rPr>
          <w:lang w:eastAsia="ja-JP"/>
        </w:rPr>
      </w:pPr>
      <w:r w:rsidRPr="00AA2372">
        <w:rPr>
          <w:lang w:eastAsia="ja-JP"/>
        </w:rPr>
        <w:t>Summary and proposal</w:t>
      </w:r>
    </w:p>
    <w:p w14:paraId="45FF33A6" w14:textId="77777777" w:rsidR="00B35DEE" w:rsidRPr="00607437" w:rsidRDefault="00B35DEE" w:rsidP="00130F3B">
      <w:pPr>
        <w:spacing w:after="0"/>
        <w:rPr>
          <w:sz w:val="21"/>
          <w:szCs w:val="21"/>
          <w:lang w:eastAsia="ja-JP"/>
        </w:rPr>
      </w:pPr>
      <w:r w:rsidRPr="00607437">
        <w:rPr>
          <w:sz w:val="21"/>
          <w:szCs w:val="21"/>
          <w:lang w:eastAsia="ja-JP"/>
        </w:rPr>
        <w:t>In summary, the followings were observed and proposed:</w:t>
      </w:r>
    </w:p>
    <w:p w14:paraId="2103FF84" w14:textId="77777777" w:rsidR="0024459B" w:rsidRPr="00607437" w:rsidRDefault="0024459B" w:rsidP="0024459B">
      <w:pPr>
        <w:pStyle w:val="B1"/>
        <w:spacing w:before="240" w:after="60"/>
        <w:ind w:left="1418" w:hanging="1131"/>
        <w:rPr>
          <w:b/>
          <w:bCs/>
          <w:sz w:val="21"/>
          <w:szCs w:val="21"/>
          <w:lang w:val="en-US"/>
        </w:rPr>
      </w:pPr>
      <w:r w:rsidRPr="00607437">
        <w:rPr>
          <w:rFonts w:eastAsia="Yu Gothic UI" w:hint="eastAsia"/>
          <w:b/>
          <w:bCs/>
          <w:color w:val="000000" w:themeColor="text1"/>
          <w:sz w:val="21"/>
          <w:szCs w:val="21"/>
        </w:rPr>
        <w:t xml:space="preserve">Observation </w:t>
      </w:r>
      <w:r w:rsidRPr="00607437">
        <w:rPr>
          <w:rFonts w:eastAsia="Yu Gothic UI"/>
          <w:b/>
          <w:bCs/>
          <w:color w:val="000000" w:themeColor="text1"/>
          <w:sz w:val="21"/>
          <w:szCs w:val="21"/>
        </w:rPr>
        <w:t>1:</w:t>
      </w:r>
      <w:r w:rsidRPr="00607437">
        <w:rPr>
          <w:rFonts w:eastAsia="Yu Gothic UI"/>
          <w:b/>
          <w:bCs/>
          <w:sz w:val="21"/>
          <w:szCs w:val="21"/>
        </w:rPr>
        <w:tab/>
      </w:r>
      <w:r w:rsidRPr="00607437">
        <w:rPr>
          <w:b/>
          <w:bCs/>
          <w:sz w:val="21"/>
          <w:szCs w:val="21"/>
          <w:lang w:val="en-US"/>
        </w:rPr>
        <w:t>For the following 2-step RACH cases, RAR PDSCH timeline relaxation appl</w:t>
      </w:r>
      <w:r w:rsidRPr="00607437">
        <w:rPr>
          <w:rFonts w:hint="eastAsia"/>
          <w:b/>
          <w:bCs/>
          <w:sz w:val="21"/>
          <w:szCs w:val="21"/>
          <w:lang w:val="en-US"/>
        </w:rPr>
        <w:t>ies</w:t>
      </w:r>
      <w:r w:rsidRPr="00607437">
        <w:rPr>
          <w:b/>
          <w:bCs/>
          <w:sz w:val="21"/>
          <w:szCs w:val="21"/>
          <w:lang w:val="en-US"/>
        </w:rPr>
        <w:t xml:space="preserve"> to FG 48-2 UEs for CFRA:</w:t>
      </w:r>
    </w:p>
    <w:p w14:paraId="316E3CB3" w14:textId="77777777" w:rsidR="0024459B" w:rsidRPr="00607437" w:rsidRDefault="0024459B" w:rsidP="0024459B">
      <w:pPr>
        <w:numPr>
          <w:ilvl w:val="1"/>
          <w:numId w:val="40"/>
        </w:numPr>
        <w:spacing w:after="0" w:line="240" w:lineRule="atLeast"/>
        <w:rPr>
          <w:rFonts w:eastAsia="SimSun"/>
          <w:b/>
          <w:bCs/>
          <w:sz w:val="21"/>
          <w:szCs w:val="21"/>
          <w:lang w:val="en-US" w:eastAsia="zh-CN"/>
        </w:rPr>
      </w:pPr>
      <w:r w:rsidRPr="00607437">
        <w:rPr>
          <w:rFonts w:eastAsia="SimSun"/>
          <w:b/>
          <w:bCs/>
          <w:sz w:val="21"/>
          <w:szCs w:val="21"/>
          <w:lang w:val="en-US" w:eastAsia="zh-CN"/>
        </w:rPr>
        <w:t>Case 2b: Between reception of successRAR and transmission of corresponding HARQ-ACK</w:t>
      </w:r>
    </w:p>
    <w:p w14:paraId="6D1B7F62" w14:textId="77777777" w:rsidR="0024459B" w:rsidRPr="00607437" w:rsidRDefault="0024459B" w:rsidP="0024459B">
      <w:pPr>
        <w:numPr>
          <w:ilvl w:val="1"/>
          <w:numId w:val="40"/>
        </w:numPr>
        <w:spacing w:after="0" w:line="240" w:lineRule="atLeast"/>
        <w:rPr>
          <w:b/>
          <w:bCs/>
          <w:sz w:val="21"/>
          <w:szCs w:val="21"/>
          <w:lang w:val="en-US" w:eastAsia="zh-CN"/>
        </w:rPr>
      </w:pPr>
      <w:r w:rsidRPr="00607437">
        <w:rPr>
          <w:b/>
          <w:bCs/>
          <w:sz w:val="21"/>
          <w:szCs w:val="21"/>
          <w:lang w:val="en-US" w:eastAsia="zh-CN"/>
        </w:rPr>
        <w:t>Case 2c: Between reception of MsgB PDSCH scheduled by MSGB-RNTI in which UE does not correctly receive the transport block in the corresponding PDSCH within the window and transmission of only PRACH according to Type-1 random access procedure or to transmit both PRACH and PUSCH according to Type-2 random access procedure.</w:t>
      </w:r>
    </w:p>
    <w:p w14:paraId="52F2C311" w14:textId="77777777" w:rsidR="0024459B" w:rsidRPr="00607437" w:rsidRDefault="0024459B" w:rsidP="000F1488">
      <w:pPr>
        <w:numPr>
          <w:ilvl w:val="1"/>
          <w:numId w:val="40"/>
        </w:numPr>
        <w:spacing w:line="240" w:lineRule="atLeast"/>
        <w:rPr>
          <w:b/>
          <w:bCs/>
          <w:sz w:val="21"/>
          <w:szCs w:val="21"/>
          <w:lang w:val="en-US" w:eastAsia="zh-CN"/>
        </w:rPr>
      </w:pPr>
      <w:r w:rsidRPr="00607437">
        <w:rPr>
          <w:b/>
          <w:bCs/>
          <w:sz w:val="21"/>
          <w:szCs w:val="21"/>
          <w:lang w:val="en-US" w:eastAsia="zh-CN"/>
        </w:rPr>
        <w:t>Case 2d: Between reception of MsgB PDSCH scheduled by MSGB-RNTI with RAPID which is not associated with the corresponding PRACH transmission from the UE and transmission of only PRACH according to Type-1 random access procedure or to transmit both PRACH and PUSCH according to Type-2 random access procedure.</w:t>
      </w:r>
    </w:p>
    <w:p w14:paraId="751319FA" w14:textId="388E8E38" w:rsidR="00130F3B" w:rsidRPr="00607437" w:rsidRDefault="0024459B" w:rsidP="000F1488">
      <w:pPr>
        <w:pStyle w:val="B1"/>
        <w:ind w:left="1418" w:hanging="1131"/>
        <w:rPr>
          <w:rFonts w:eastAsia="Yu Gothic UI"/>
          <w:b/>
          <w:bCs/>
          <w:sz w:val="21"/>
          <w:szCs w:val="21"/>
          <w:lang w:val="en-US"/>
        </w:rPr>
      </w:pPr>
      <w:r w:rsidRPr="00607437">
        <w:rPr>
          <w:rFonts w:eastAsia="Yu Gothic UI"/>
          <w:b/>
          <w:bCs/>
          <w:color w:val="000000" w:themeColor="text1"/>
          <w:sz w:val="21"/>
          <w:szCs w:val="21"/>
        </w:rPr>
        <w:t>Proposal 1:</w:t>
      </w:r>
      <w:r w:rsidRPr="00607437">
        <w:rPr>
          <w:rFonts w:eastAsia="Yu Gothic UI"/>
          <w:b/>
          <w:bCs/>
          <w:sz w:val="21"/>
          <w:szCs w:val="21"/>
        </w:rPr>
        <w:tab/>
      </w:r>
      <w:r w:rsidR="00173919" w:rsidRPr="00173919">
        <w:rPr>
          <w:rFonts w:eastAsia="Yu Gothic UI"/>
          <w:b/>
          <w:bCs/>
          <w:sz w:val="21"/>
          <w:szCs w:val="21"/>
        </w:rPr>
        <w:t>Update the current specification of RAR PDSCH timeline relaxation to clarify that the legacy timeline is applied to FG 48-2 UEs for CFRA in the case 2b, 2c and 2d.</w:t>
      </w:r>
    </w:p>
    <w:p w14:paraId="134AE7C9" w14:textId="779F8DFA" w:rsidR="009F78EC" w:rsidRPr="00607437" w:rsidRDefault="009F78EC" w:rsidP="00B32D5F">
      <w:pPr>
        <w:pStyle w:val="B1"/>
        <w:spacing w:after="60"/>
        <w:ind w:left="1418" w:hanging="1131"/>
        <w:rPr>
          <w:rFonts w:eastAsia="Yu Gothic UI"/>
          <w:b/>
          <w:bCs/>
          <w:sz w:val="21"/>
          <w:szCs w:val="21"/>
        </w:rPr>
      </w:pPr>
      <w:r w:rsidRPr="00607437">
        <w:rPr>
          <w:rFonts w:eastAsia="Yu Gothic UI"/>
          <w:b/>
          <w:bCs/>
          <w:color w:val="000000" w:themeColor="text1"/>
          <w:sz w:val="21"/>
          <w:szCs w:val="21"/>
        </w:rPr>
        <w:t xml:space="preserve">Proposal </w:t>
      </w:r>
      <w:r w:rsidRPr="00607437">
        <w:rPr>
          <w:rFonts w:eastAsia="Yu Gothic UI" w:hint="eastAsia"/>
          <w:b/>
          <w:bCs/>
          <w:color w:val="000000" w:themeColor="text1"/>
          <w:sz w:val="21"/>
          <w:szCs w:val="21"/>
        </w:rPr>
        <w:t>2</w:t>
      </w:r>
      <w:r w:rsidRPr="00607437">
        <w:rPr>
          <w:rFonts w:eastAsia="Yu Gothic UI"/>
          <w:b/>
          <w:bCs/>
          <w:color w:val="000000" w:themeColor="text1"/>
          <w:sz w:val="21"/>
          <w:szCs w:val="21"/>
        </w:rPr>
        <w:t>:</w:t>
      </w:r>
      <w:r w:rsidRPr="00607437">
        <w:rPr>
          <w:rFonts w:eastAsia="Yu Gothic UI"/>
          <w:b/>
          <w:bCs/>
          <w:sz w:val="21"/>
          <w:szCs w:val="21"/>
        </w:rPr>
        <w:tab/>
        <w:t xml:space="preserve">RAN1 </w:t>
      </w:r>
      <w:r w:rsidR="008932C9">
        <w:rPr>
          <w:rFonts w:eastAsia="Yu Gothic UI"/>
          <w:b/>
          <w:bCs/>
          <w:sz w:val="21"/>
          <w:szCs w:val="21"/>
        </w:rPr>
        <w:t xml:space="preserve">to </w:t>
      </w:r>
      <w:r w:rsidRPr="00607437">
        <w:rPr>
          <w:rFonts w:eastAsia="Yu Gothic UI"/>
          <w:b/>
          <w:bCs/>
          <w:sz w:val="21"/>
          <w:szCs w:val="21"/>
        </w:rPr>
        <w:t>discuss the following based on the RAN2 conclusion</w:t>
      </w:r>
      <w:r w:rsidR="003A3D2F">
        <w:rPr>
          <w:rFonts w:eastAsia="Yu Gothic UI"/>
          <w:b/>
          <w:bCs/>
          <w:sz w:val="21"/>
          <w:szCs w:val="21"/>
        </w:rPr>
        <w:t>:</w:t>
      </w:r>
    </w:p>
    <w:p w14:paraId="3BAAD4F3" w14:textId="4D35F03A" w:rsidR="009F78EC" w:rsidRPr="000A67A0" w:rsidRDefault="000A67A0" w:rsidP="00A66955">
      <w:pPr>
        <w:numPr>
          <w:ilvl w:val="1"/>
          <w:numId w:val="40"/>
        </w:numPr>
        <w:spacing w:line="240" w:lineRule="atLeast"/>
        <w:rPr>
          <w:rFonts w:eastAsia="Yu Gothic UI"/>
          <w:b/>
          <w:bCs/>
          <w:sz w:val="21"/>
          <w:szCs w:val="21"/>
          <w:lang w:val="en-US"/>
        </w:rPr>
      </w:pPr>
      <w:r>
        <w:rPr>
          <w:rFonts w:eastAsia="Yu Gothic UI"/>
          <w:b/>
          <w:bCs/>
          <w:sz w:val="21"/>
          <w:szCs w:val="21"/>
        </w:rPr>
        <w:t>N</w:t>
      </w:r>
      <w:r w:rsidRPr="00D33224">
        <w:rPr>
          <w:rFonts w:eastAsia="Yu Gothic UI"/>
          <w:b/>
          <w:bCs/>
          <w:sz w:val="21"/>
          <w:szCs w:val="21"/>
        </w:rPr>
        <w:t xml:space="preserve">ecessity </w:t>
      </w:r>
      <w:r w:rsidRPr="00607437">
        <w:rPr>
          <w:rFonts w:eastAsia="Yu Gothic UI"/>
          <w:b/>
          <w:bCs/>
          <w:sz w:val="21"/>
          <w:szCs w:val="21"/>
        </w:rPr>
        <w:t xml:space="preserve">of cross-layer </w:t>
      </w:r>
      <w:proofErr w:type="spellStart"/>
      <w:r w:rsidRPr="00607437">
        <w:rPr>
          <w:rFonts w:eastAsia="Yu Gothic UI"/>
          <w:b/>
          <w:bCs/>
          <w:sz w:val="21"/>
          <w:szCs w:val="21"/>
        </w:rPr>
        <w:t>signaling</w:t>
      </w:r>
      <w:proofErr w:type="spellEnd"/>
      <w:r w:rsidRPr="00607437">
        <w:rPr>
          <w:rFonts w:eastAsia="Yu Gothic UI"/>
          <w:b/>
          <w:bCs/>
          <w:sz w:val="21"/>
          <w:szCs w:val="21"/>
        </w:rPr>
        <w:t xml:space="preserve"> when UE detects a DCI that schedules a Msg4 PDSCH transmission with a larger bandwidth than the UE can receive or process.</w:t>
      </w:r>
    </w:p>
    <w:p w14:paraId="22319066" w14:textId="2345931B" w:rsidR="001F0636" w:rsidRPr="00607437" w:rsidRDefault="00D86E05" w:rsidP="00A66955">
      <w:pPr>
        <w:pStyle w:val="B1"/>
        <w:ind w:left="1418" w:hanging="1131"/>
        <w:rPr>
          <w:rFonts w:eastAsia="Yu Gothic UI"/>
          <w:b/>
          <w:bCs/>
          <w:sz w:val="21"/>
          <w:szCs w:val="21"/>
          <w:lang w:val="en-US"/>
        </w:rPr>
      </w:pPr>
      <w:r w:rsidRPr="00607437">
        <w:rPr>
          <w:rFonts w:eastAsia="Yu Gothic UI" w:hint="eastAsia"/>
          <w:b/>
          <w:bCs/>
          <w:color w:val="000000" w:themeColor="text1"/>
          <w:sz w:val="21"/>
          <w:szCs w:val="21"/>
        </w:rPr>
        <w:t xml:space="preserve">Observation </w:t>
      </w:r>
      <w:r w:rsidRPr="00607437">
        <w:rPr>
          <w:rFonts w:eastAsia="Yu Gothic UI"/>
          <w:b/>
          <w:bCs/>
          <w:sz w:val="21"/>
          <w:szCs w:val="21"/>
        </w:rPr>
        <w:t>2</w:t>
      </w:r>
      <w:r w:rsidR="00130F3B" w:rsidRPr="00607437">
        <w:rPr>
          <w:rFonts w:eastAsia="Yu Gothic UI"/>
          <w:b/>
          <w:bCs/>
          <w:sz w:val="21"/>
          <w:szCs w:val="21"/>
        </w:rPr>
        <w:t>:</w:t>
      </w:r>
      <w:r w:rsidR="00130F3B" w:rsidRPr="00607437">
        <w:rPr>
          <w:rFonts w:eastAsia="Yu Gothic UI"/>
          <w:b/>
          <w:bCs/>
          <w:sz w:val="21"/>
          <w:szCs w:val="21"/>
        </w:rPr>
        <w:tab/>
      </w:r>
      <w:r w:rsidR="005C0C96" w:rsidRPr="00607437">
        <w:rPr>
          <w:rFonts w:eastAsia="Yu Gothic UI"/>
          <w:b/>
          <w:bCs/>
          <w:sz w:val="21"/>
          <w:szCs w:val="21"/>
        </w:rPr>
        <w:t xml:space="preserve">In the current specification, </w:t>
      </w:r>
      <w:r w:rsidR="005C0C96" w:rsidRPr="00607437">
        <w:rPr>
          <w:b/>
          <w:sz w:val="21"/>
          <w:szCs w:val="21"/>
        </w:rPr>
        <w:t xml:space="preserve">MBS PDSCH and unicast PDSCH can be scheduled with </w:t>
      </w:r>
      <w:proofErr w:type="spellStart"/>
      <w:r w:rsidR="005C0C96" w:rsidRPr="00607437">
        <w:rPr>
          <w:b/>
          <w:sz w:val="21"/>
          <w:szCs w:val="21"/>
        </w:rPr>
        <w:t>FDMed</w:t>
      </w:r>
      <w:proofErr w:type="spellEnd"/>
      <w:r w:rsidR="005C0C96" w:rsidRPr="00607437">
        <w:rPr>
          <w:b/>
          <w:sz w:val="21"/>
          <w:szCs w:val="21"/>
        </w:rPr>
        <w:t xml:space="preserve"> resource only when the total number of PRBs does not exceed the maximum number of PRBs that the UE can receive or process</w:t>
      </w:r>
      <w:r w:rsidR="005C0C96" w:rsidRPr="00607437">
        <w:rPr>
          <w:rFonts w:eastAsia="Yu Gothic UI"/>
          <w:b/>
          <w:bCs/>
          <w:sz w:val="21"/>
          <w:szCs w:val="21"/>
        </w:rPr>
        <w:t xml:space="preserve">, otherwise, the UE </w:t>
      </w:r>
      <w:proofErr w:type="spellStart"/>
      <w:r w:rsidR="005C0C96" w:rsidRPr="005C0C96">
        <w:rPr>
          <w:rFonts w:eastAsia="Yu Gothic UI"/>
          <w:b/>
          <w:bCs/>
          <w:sz w:val="21"/>
          <w:szCs w:val="21"/>
        </w:rPr>
        <w:t>behavior</w:t>
      </w:r>
      <w:proofErr w:type="spellEnd"/>
      <w:r w:rsidR="005C0C96" w:rsidRPr="005C0C96">
        <w:rPr>
          <w:rFonts w:eastAsia="Yu Gothic UI"/>
          <w:b/>
          <w:bCs/>
          <w:sz w:val="21"/>
          <w:szCs w:val="21"/>
        </w:rPr>
        <w:t xml:space="preserve"> </w:t>
      </w:r>
      <w:r w:rsidR="005C0C96" w:rsidRPr="00607437">
        <w:rPr>
          <w:rFonts w:eastAsia="Yu Gothic UI"/>
          <w:b/>
          <w:bCs/>
          <w:sz w:val="21"/>
          <w:szCs w:val="21"/>
        </w:rPr>
        <w:t xml:space="preserve">is up to </w:t>
      </w:r>
      <w:r w:rsidR="005C0C96">
        <w:rPr>
          <w:rFonts w:eastAsia="Yu Gothic UI"/>
          <w:b/>
          <w:bCs/>
          <w:sz w:val="21"/>
          <w:szCs w:val="21"/>
        </w:rPr>
        <w:t xml:space="preserve">the </w:t>
      </w:r>
      <w:r w:rsidR="005C0C96" w:rsidRPr="00607437">
        <w:rPr>
          <w:rFonts w:eastAsia="Yu Gothic UI"/>
          <w:b/>
          <w:bCs/>
          <w:sz w:val="21"/>
          <w:szCs w:val="21"/>
        </w:rPr>
        <w:t>implementation.</w:t>
      </w:r>
    </w:p>
    <w:p w14:paraId="34B687AA" w14:textId="1AAD2094" w:rsidR="00130F3B" w:rsidRPr="00607437" w:rsidRDefault="00D86E05" w:rsidP="00A66955">
      <w:pPr>
        <w:pStyle w:val="B1"/>
        <w:spacing w:after="60"/>
        <w:ind w:left="1418" w:hanging="1131"/>
        <w:rPr>
          <w:rFonts w:eastAsia="Yu Gothic UI"/>
          <w:b/>
          <w:bCs/>
          <w:sz w:val="21"/>
          <w:szCs w:val="21"/>
          <w:lang w:val="en-US"/>
        </w:rPr>
      </w:pPr>
      <w:r w:rsidRPr="00607437">
        <w:rPr>
          <w:rFonts w:eastAsia="Yu Gothic UI"/>
          <w:b/>
          <w:bCs/>
          <w:sz w:val="21"/>
          <w:szCs w:val="21"/>
        </w:rPr>
        <w:t>Proposal 3:</w:t>
      </w:r>
      <w:r w:rsidRPr="00607437">
        <w:rPr>
          <w:rFonts w:eastAsia="Yu Gothic UI"/>
          <w:b/>
          <w:bCs/>
          <w:sz w:val="21"/>
          <w:szCs w:val="21"/>
        </w:rPr>
        <w:tab/>
      </w:r>
      <w:r w:rsidR="00276F9A" w:rsidRPr="00607437">
        <w:rPr>
          <w:rFonts w:eastAsia="Yu Gothic UI"/>
          <w:b/>
          <w:bCs/>
          <w:sz w:val="21"/>
          <w:szCs w:val="21"/>
        </w:rPr>
        <w:t xml:space="preserve">There is no need to change </w:t>
      </w:r>
      <w:r w:rsidR="00AF5691" w:rsidRPr="00607437">
        <w:rPr>
          <w:rFonts w:eastAsia="Yu Gothic UI"/>
          <w:b/>
          <w:bCs/>
          <w:sz w:val="21"/>
          <w:szCs w:val="21"/>
        </w:rPr>
        <w:t xml:space="preserve">the current specification regarding </w:t>
      </w:r>
      <w:r w:rsidR="00AF5691" w:rsidRPr="00607437">
        <w:rPr>
          <w:rFonts w:eastAsia="Yu Gothic UI"/>
          <w:b/>
          <w:bCs/>
          <w:sz w:val="21"/>
          <w:szCs w:val="21"/>
          <w:lang w:val="en-US"/>
        </w:rPr>
        <w:t xml:space="preserve">simultaneous MBS broadcast/multicast </w:t>
      </w:r>
      <w:r w:rsidR="008F270F">
        <w:rPr>
          <w:rFonts w:eastAsia="Yu Gothic UI"/>
          <w:b/>
          <w:bCs/>
          <w:sz w:val="21"/>
          <w:szCs w:val="21"/>
          <w:lang w:val="en-US"/>
        </w:rPr>
        <w:t xml:space="preserve">PDSCH </w:t>
      </w:r>
      <w:r w:rsidR="00AF5691" w:rsidRPr="00607437">
        <w:rPr>
          <w:rFonts w:eastAsia="Yu Gothic UI"/>
          <w:b/>
          <w:bCs/>
          <w:sz w:val="21"/>
          <w:szCs w:val="21"/>
          <w:lang w:val="en-US"/>
        </w:rPr>
        <w:t>and unicast</w:t>
      </w:r>
      <w:r w:rsidR="005947E6" w:rsidRPr="00607437">
        <w:rPr>
          <w:rFonts w:eastAsia="Yu Gothic UI"/>
          <w:b/>
          <w:bCs/>
          <w:sz w:val="21"/>
          <w:szCs w:val="21"/>
          <w:lang w:val="en-US"/>
        </w:rPr>
        <w:t xml:space="preserve"> PDSCH</w:t>
      </w:r>
      <w:r w:rsidR="0030605E">
        <w:rPr>
          <w:rFonts w:eastAsia="Yu Gothic UI"/>
          <w:b/>
          <w:bCs/>
          <w:sz w:val="21"/>
          <w:szCs w:val="21"/>
          <w:lang w:val="en-US"/>
        </w:rPr>
        <w:t xml:space="preserve"> </w:t>
      </w:r>
      <w:r w:rsidR="0030605E" w:rsidRPr="0030605E">
        <w:rPr>
          <w:rFonts w:eastAsia="Yu Gothic UI"/>
          <w:b/>
          <w:bCs/>
          <w:sz w:val="21"/>
          <w:szCs w:val="21"/>
          <w:lang w:val="en-US"/>
        </w:rPr>
        <w:t>reception</w:t>
      </w:r>
      <w:r w:rsidR="005947E6" w:rsidRPr="00607437">
        <w:rPr>
          <w:rFonts w:eastAsia="Yu Gothic UI"/>
          <w:b/>
          <w:bCs/>
          <w:sz w:val="21"/>
          <w:szCs w:val="21"/>
          <w:lang w:val="en-US"/>
        </w:rPr>
        <w:t>.</w:t>
      </w:r>
    </w:p>
    <w:p w14:paraId="525E34C5" w14:textId="77777777" w:rsidR="00B35DEE" w:rsidRPr="005D29D5" w:rsidRDefault="00B35DEE" w:rsidP="00B35DEE">
      <w:pPr>
        <w:pStyle w:val="2"/>
        <w:numPr>
          <w:ilvl w:val="0"/>
          <w:numId w:val="1"/>
        </w:numPr>
        <w:rPr>
          <w:rFonts w:cs="Arial"/>
          <w:szCs w:val="32"/>
          <w:lang w:eastAsia="ja-JP"/>
        </w:rPr>
      </w:pPr>
      <w:r w:rsidRPr="005D29D5">
        <w:rPr>
          <w:szCs w:val="32"/>
          <w:lang w:eastAsia="ja-JP"/>
        </w:rPr>
        <w:t>Reference</w:t>
      </w:r>
      <w:r w:rsidRPr="005D29D5">
        <w:rPr>
          <w:rFonts w:hint="eastAsia"/>
          <w:szCs w:val="32"/>
          <w:lang w:eastAsia="ja-JP"/>
        </w:rPr>
        <w:t>s</w:t>
      </w:r>
    </w:p>
    <w:p w14:paraId="031B5E15" w14:textId="77777777" w:rsidR="00B35DEE" w:rsidRPr="00607437" w:rsidRDefault="00B35DEE" w:rsidP="00B35DEE">
      <w:pPr>
        <w:spacing w:afterLines="50" w:after="120"/>
        <w:rPr>
          <w:sz w:val="21"/>
          <w:szCs w:val="21"/>
          <w:lang w:eastAsia="ja-JP"/>
        </w:rPr>
      </w:pPr>
      <w:r w:rsidRPr="00607437">
        <w:rPr>
          <w:sz w:val="21"/>
          <w:szCs w:val="21"/>
          <w:lang w:eastAsia="ja-JP"/>
        </w:rPr>
        <w:t>[1] RP-223544, “Revised WID on Enhanced support of reduced capability NR devices”, December 2022.</w:t>
      </w:r>
    </w:p>
    <w:p w14:paraId="4BF5106A" w14:textId="32E478E1" w:rsidR="00B35DEE" w:rsidRPr="00607437" w:rsidRDefault="00B35DEE" w:rsidP="00B35DEE">
      <w:pPr>
        <w:spacing w:afterLines="50" w:after="120"/>
        <w:rPr>
          <w:sz w:val="21"/>
          <w:szCs w:val="21"/>
          <w:lang w:eastAsia="ja-JP"/>
        </w:rPr>
      </w:pPr>
      <w:r w:rsidRPr="00607437">
        <w:rPr>
          <w:sz w:val="21"/>
          <w:szCs w:val="21"/>
          <w:lang w:eastAsia="ja-JP"/>
        </w:rPr>
        <w:t xml:space="preserve">[2] </w:t>
      </w:r>
      <w:r w:rsidR="001A4B8A" w:rsidRPr="00607437">
        <w:rPr>
          <w:sz w:val="21"/>
          <w:szCs w:val="21"/>
          <w:lang w:eastAsia="ja-JP"/>
        </w:rPr>
        <w:t>R1-2310329</w:t>
      </w:r>
      <w:r w:rsidRPr="00607437">
        <w:rPr>
          <w:sz w:val="21"/>
          <w:szCs w:val="21"/>
          <w:lang w:eastAsia="ja-JP"/>
        </w:rPr>
        <w:t>, “</w:t>
      </w:r>
      <w:r w:rsidR="00934FD5" w:rsidRPr="00607437">
        <w:rPr>
          <w:sz w:val="21"/>
          <w:szCs w:val="21"/>
          <w:lang w:eastAsia="ja-JP"/>
        </w:rPr>
        <w:t>RAN1 agreements for Rel-18 NR RedCap</w:t>
      </w:r>
      <w:r w:rsidRPr="00607437">
        <w:rPr>
          <w:sz w:val="21"/>
          <w:szCs w:val="21"/>
          <w:lang w:eastAsia="ja-JP"/>
        </w:rPr>
        <w:t>”, Ericsson, RAN1#</w:t>
      </w:r>
      <w:r w:rsidR="00584E58" w:rsidRPr="00607437">
        <w:rPr>
          <w:sz w:val="21"/>
          <w:szCs w:val="21"/>
          <w:lang w:eastAsia="ja-JP"/>
        </w:rPr>
        <w:t>114bis</w:t>
      </w:r>
      <w:r w:rsidRPr="00607437">
        <w:rPr>
          <w:sz w:val="21"/>
          <w:szCs w:val="21"/>
          <w:lang w:eastAsia="ja-JP"/>
        </w:rPr>
        <w:t xml:space="preserve">, </w:t>
      </w:r>
      <w:r w:rsidR="00AA1591" w:rsidRPr="00607437">
        <w:rPr>
          <w:noProof/>
          <w:sz w:val="21"/>
          <w:szCs w:val="21"/>
          <w:lang w:val="en-US"/>
        </w:rPr>
        <w:t>7</w:t>
      </w:r>
      <w:r w:rsidR="00AA1591" w:rsidRPr="00607437">
        <w:rPr>
          <w:noProof/>
          <w:sz w:val="21"/>
          <w:szCs w:val="21"/>
          <w:vertAlign w:val="superscript"/>
          <w:lang w:val="en-US"/>
        </w:rPr>
        <w:t>th</w:t>
      </w:r>
      <w:r w:rsidR="00AA1591" w:rsidRPr="00607437">
        <w:rPr>
          <w:rFonts w:hint="eastAsia"/>
          <w:noProof/>
          <w:sz w:val="21"/>
          <w:szCs w:val="21"/>
          <w:lang w:val="en-US" w:eastAsia="ja-JP"/>
        </w:rPr>
        <w:t>-</w:t>
      </w:r>
      <w:r w:rsidR="00AA1591" w:rsidRPr="00607437">
        <w:rPr>
          <w:noProof/>
          <w:sz w:val="21"/>
          <w:szCs w:val="21"/>
          <w:lang w:val="en-US"/>
        </w:rPr>
        <w:t>13</w:t>
      </w:r>
      <w:r w:rsidR="00AA1591" w:rsidRPr="00607437">
        <w:rPr>
          <w:noProof/>
          <w:sz w:val="21"/>
          <w:szCs w:val="21"/>
          <w:vertAlign w:val="superscript"/>
          <w:lang w:val="en-US"/>
        </w:rPr>
        <w:t>th</w:t>
      </w:r>
      <w:r w:rsidR="00AA1591" w:rsidRPr="00607437">
        <w:rPr>
          <w:noProof/>
          <w:sz w:val="21"/>
          <w:szCs w:val="21"/>
          <w:lang w:val="en-US"/>
        </w:rPr>
        <w:t xml:space="preserve"> October 2023</w:t>
      </w:r>
      <w:r w:rsidRPr="00607437">
        <w:rPr>
          <w:sz w:val="21"/>
          <w:szCs w:val="21"/>
          <w:lang w:eastAsia="ja-JP"/>
        </w:rPr>
        <w:t>.</w:t>
      </w:r>
    </w:p>
    <w:p w14:paraId="08665496" w14:textId="215E26C6" w:rsidR="004F6DEC" w:rsidRPr="00E306F9" w:rsidRDefault="00B35DEE" w:rsidP="0011797F">
      <w:pPr>
        <w:spacing w:afterLines="50" w:after="120"/>
        <w:rPr>
          <w:strike/>
          <w:sz w:val="21"/>
          <w:szCs w:val="21"/>
          <w:lang w:val="en-US" w:eastAsia="ja-JP"/>
        </w:rPr>
      </w:pPr>
      <w:r w:rsidRPr="00607437">
        <w:rPr>
          <w:sz w:val="21"/>
          <w:szCs w:val="21"/>
          <w:lang w:eastAsia="ja-JP"/>
        </w:rPr>
        <w:t xml:space="preserve">[3] </w:t>
      </w:r>
      <w:r w:rsidR="008C6021" w:rsidRPr="00607437">
        <w:rPr>
          <w:sz w:val="21"/>
          <w:szCs w:val="21"/>
          <w:lang w:eastAsia="ja-JP"/>
        </w:rPr>
        <w:t>R1-2310568</w:t>
      </w:r>
      <w:r w:rsidRPr="00607437">
        <w:rPr>
          <w:sz w:val="21"/>
          <w:szCs w:val="21"/>
          <w:lang w:eastAsia="ja-JP"/>
        </w:rPr>
        <w:t>, “</w:t>
      </w:r>
      <w:r w:rsidR="00607437" w:rsidRPr="00607437">
        <w:rPr>
          <w:sz w:val="21"/>
          <w:szCs w:val="21"/>
          <w:lang w:eastAsia="ja-JP"/>
        </w:rPr>
        <w:t>FL summary #4 on Rel-18 RedCap UE complexity reduction</w:t>
      </w:r>
      <w:r w:rsidRPr="00607437">
        <w:rPr>
          <w:sz w:val="21"/>
          <w:szCs w:val="21"/>
          <w:lang w:eastAsia="ja-JP"/>
        </w:rPr>
        <w:t xml:space="preserve">”, </w:t>
      </w:r>
      <w:r w:rsidR="00607437" w:rsidRPr="00607437">
        <w:rPr>
          <w:sz w:val="21"/>
          <w:szCs w:val="21"/>
          <w:lang w:eastAsia="ja-JP"/>
        </w:rPr>
        <w:t xml:space="preserve">Ericsson, RAN1#114bis, </w:t>
      </w:r>
      <w:r w:rsidR="00607437" w:rsidRPr="00607437">
        <w:rPr>
          <w:noProof/>
          <w:sz w:val="21"/>
          <w:szCs w:val="21"/>
          <w:lang w:val="en-US"/>
        </w:rPr>
        <w:t>7</w:t>
      </w:r>
      <w:r w:rsidR="00607437" w:rsidRPr="00607437">
        <w:rPr>
          <w:noProof/>
          <w:sz w:val="21"/>
          <w:szCs w:val="21"/>
          <w:vertAlign w:val="superscript"/>
          <w:lang w:val="en-US"/>
        </w:rPr>
        <w:t>th</w:t>
      </w:r>
      <w:r w:rsidR="00607437" w:rsidRPr="00607437">
        <w:rPr>
          <w:rFonts w:hint="eastAsia"/>
          <w:noProof/>
          <w:sz w:val="21"/>
          <w:szCs w:val="21"/>
          <w:lang w:val="en-US" w:eastAsia="ja-JP"/>
        </w:rPr>
        <w:t>-</w:t>
      </w:r>
      <w:r w:rsidR="00607437" w:rsidRPr="00607437">
        <w:rPr>
          <w:noProof/>
          <w:sz w:val="21"/>
          <w:szCs w:val="21"/>
          <w:lang w:val="en-US"/>
        </w:rPr>
        <w:t>13</w:t>
      </w:r>
      <w:r w:rsidR="00607437" w:rsidRPr="00607437">
        <w:rPr>
          <w:noProof/>
          <w:sz w:val="21"/>
          <w:szCs w:val="21"/>
          <w:vertAlign w:val="superscript"/>
          <w:lang w:val="en-US"/>
        </w:rPr>
        <w:t>th</w:t>
      </w:r>
      <w:r w:rsidR="00607437" w:rsidRPr="00607437">
        <w:rPr>
          <w:noProof/>
          <w:sz w:val="21"/>
          <w:szCs w:val="21"/>
          <w:lang w:val="en-US"/>
        </w:rPr>
        <w:t xml:space="preserve"> October 2023</w:t>
      </w:r>
      <w:r w:rsidR="00607437" w:rsidRPr="00607437">
        <w:rPr>
          <w:sz w:val="21"/>
          <w:szCs w:val="21"/>
          <w:lang w:eastAsia="ja-JP"/>
        </w:rPr>
        <w:t>.</w:t>
      </w:r>
    </w:p>
    <w:sectPr w:rsidR="004F6DEC" w:rsidRPr="00E306F9">
      <w:headerReference w:type="default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4FC13" w14:textId="77777777" w:rsidR="005931F4" w:rsidRDefault="005931F4">
      <w:r>
        <w:separator/>
      </w:r>
    </w:p>
  </w:endnote>
  <w:endnote w:type="continuationSeparator" w:id="0">
    <w:p w14:paraId="102F8924" w14:textId="77777777" w:rsidR="005931F4" w:rsidRDefault="00593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0701627"/>
      <w:docPartObj>
        <w:docPartGallery w:val="Page Numbers (Bottom of Page)"/>
        <w:docPartUnique/>
      </w:docPartObj>
    </w:sdtPr>
    <w:sdtEndPr/>
    <w:sdtContent>
      <w:p w14:paraId="29DA1BBA" w14:textId="3605AD9A" w:rsidR="00A971F6" w:rsidRDefault="00A971F6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415" w:rsidRPr="00021415">
          <w:rPr>
            <w:lang w:val="ja-JP" w:eastAsia="ja-JP"/>
          </w:rPr>
          <w:t>3</w:t>
        </w:r>
        <w:r>
          <w:fldChar w:fldCharType="end"/>
        </w:r>
      </w:p>
    </w:sdtContent>
  </w:sdt>
  <w:p w14:paraId="7321CB8C" w14:textId="77777777" w:rsidR="00A971F6" w:rsidRPr="008D6885" w:rsidRDefault="00A971F6" w:rsidP="008D688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A88BE" w14:textId="77777777" w:rsidR="005931F4" w:rsidRDefault="005931F4">
      <w:r>
        <w:separator/>
      </w:r>
    </w:p>
  </w:footnote>
  <w:footnote w:type="continuationSeparator" w:id="0">
    <w:p w14:paraId="756CC966" w14:textId="77777777" w:rsidR="005931F4" w:rsidRDefault="00593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A971F6" w:rsidRDefault="00A971F6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BAFCFDEC"/>
    <w:lvl w:ilvl="0">
      <w:start w:val="1"/>
      <w:numFmt w:val="decimal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1" w15:restartNumberingAfterBreak="0">
    <w:nsid w:val="FFFFFF88"/>
    <w:multiLevelType w:val="singleLevel"/>
    <w:tmpl w:val="9F54E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F31352"/>
    <w:multiLevelType w:val="multilevel"/>
    <w:tmpl w:val="04F313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B0B5B"/>
    <w:multiLevelType w:val="hybridMultilevel"/>
    <w:tmpl w:val="58006EE6"/>
    <w:lvl w:ilvl="0" w:tplc="DF044B64">
      <w:start w:val="1"/>
      <w:numFmt w:val="bullet"/>
      <w:lvlText w:val="•"/>
      <w:lvlJc w:val="left"/>
      <w:pPr>
        <w:ind w:left="24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8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0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3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768" w:hanging="420"/>
      </w:pPr>
      <w:rPr>
        <w:rFonts w:ascii="Wingdings" w:hAnsi="Wingdings" w:hint="default"/>
      </w:rPr>
    </w:lvl>
  </w:abstractNum>
  <w:abstractNum w:abstractNumId="5" w15:restartNumberingAfterBreak="0">
    <w:nsid w:val="077533A2"/>
    <w:multiLevelType w:val="hybridMultilevel"/>
    <w:tmpl w:val="FFD8C20E"/>
    <w:lvl w:ilvl="0" w:tplc="1FF691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97D2FE3"/>
    <w:multiLevelType w:val="hybridMultilevel"/>
    <w:tmpl w:val="9F2CF6C2"/>
    <w:lvl w:ilvl="0" w:tplc="04090001">
      <w:start w:val="1"/>
      <w:numFmt w:val="bullet"/>
      <w:lvlText w:val=""/>
      <w:lvlJc w:val="left"/>
      <w:pPr>
        <w:ind w:left="212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254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7" w15:restartNumberingAfterBreak="0">
    <w:nsid w:val="0C7751A5"/>
    <w:multiLevelType w:val="multilevel"/>
    <w:tmpl w:val="0C7751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D91E4C"/>
    <w:multiLevelType w:val="hybridMultilevel"/>
    <w:tmpl w:val="F3280D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984038"/>
    <w:multiLevelType w:val="multilevel"/>
    <w:tmpl w:val="109840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98352B"/>
    <w:multiLevelType w:val="multilevel"/>
    <w:tmpl w:val="1198352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647F2F"/>
    <w:multiLevelType w:val="hybridMultilevel"/>
    <w:tmpl w:val="FEB4F054"/>
    <w:lvl w:ilvl="0" w:tplc="2000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ind w:left="1320" w:hanging="44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7B651BB"/>
    <w:multiLevelType w:val="hybridMultilevel"/>
    <w:tmpl w:val="743C8014"/>
    <w:lvl w:ilvl="0" w:tplc="1FF691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CA51ABA"/>
    <w:multiLevelType w:val="hybridMultilevel"/>
    <w:tmpl w:val="D7F0D426"/>
    <w:lvl w:ilvl="0" w:tplc="1FF691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D0C1393"/>
    <w:multiLevelType w:val="hybridMultilevel"/>
    <w:tmpl w:val="235287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631F9A"/>
    <w:multiLevelType w:val="multilevel"/>
    <w:tmpl w:val="1D631F9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FAC4998"/>
    <w:multiLevelType w:val="hybridMultilevel"/>
    <w:tmpl w:val="1E7A9EFC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DA7939"/>
    <w:multiLevelType w:val="multilevel"/>
    <w:tmpl w:val="BEF2E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210E5EFC"/>
    <w:multiLevelType w:val="multilevel"/>
    <w:tmpl w:val="210E5EFC"/>
    <w:lvl w:ilvl="0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9" w15:restartNumberingAfterBreak="0">
    <w:nsid w:val="2538024A"/>
    <w:multiLevelType w:val="multilevel"/>
    <w:tmpl w:val="253802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DD2315"/>
    <w:multiLevelType w:val="hybridMultilevel"/>
    <w:tmpl w:val="497EF2A8"/>
    <w:lvl w:ilvl="0" w:tplc="DF044B64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DEA2B80"/>
    <w:multiLevelType w:val="hybridMultilevel"/>
    <w:tmpl w:val="0BD67872"/>
    <w:lvl w:ilvl="0" w:tplc="DF044B64">
      <w:start w:val="1"/>
      <w:numFmt w:val="bullet"/>
      <w:lvlText w:val="•"/>
      <w:lvlJc w:val="left"/>
      <w:pPr>
        <w:ind w:left="184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22" w15:restartNumberingAfterBreak="0">
    <w:nsid w:val="305603C7"/>
    <w:multiLevelType w:val="multilevel"/>
    <w:tmpl w:val="4EF2F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0D3CEE"/>
    <w:multiLevelType w:val="hybridMultilevel"/>
    <w:tmpl w:val="4B205B4A"/>
    <w:lvl w:ilvl="0" w:tplc="DF044B64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E590FE0"/>
    <w:multiLevelType w:val="multilevel"/>
    <w:tmpl w:val="3E590F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ED6DFD"/>
    <w:multiLevelType w:val="hybridMultilevel"/>
    <w:tmpl w:val="B3622C16"/>
    <w:lvl w:ilvl="0" w:tplc="DF044B64">
      <w:start w:val="1"/>
      <w:numFmt w:val="bullet"/>
      <w:lvlText w:val="•"/>
      <w:lvlJc w:val="left"/>
      <w:pPr>
        <w:ind w:left="2411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8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2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0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5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3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771" w:hanging="420"/>
      </w:pPr>
      <w:rPr>
        <w:rFonts w:ascii="Wingdings" w:hAnsi="Wingdings" w:hint="default"/>
      </w:rPr>
    </w:lvl>
  </w:abstractNum>
  <w:abstractNum w:abstractNumId="27" w15:restartNumberingAfterBreak="0">
    <w:nsid w:val="46BF5350"/>
    <w:multiLevelType w:val="multilevel"/>
    <w:tmpl w:val="46BF53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D353A2"/>
    <w:multiLevelType w:val="multilevel"/>
    <w:tmpl w:val="FF4E04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2220" w:hanging="42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ind w:left="2940" w:hanging="420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2064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3002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3722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44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6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3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42" w:hanging="360"/>
      </w:pPr>
      <w:rPr>
        <w:rFonts w:ascii="Wingdings" w:hAnsi="Wingdings" w:hint="default"/>
      </w:rPr>
    </w:lvl>
  </w:abstractNum>
  <w:abstractNum w:abstractNumId="32" w15:restartNumberingAfterBreak="0">
    <w:nsid w:val="61913A52"/>
    <w:multiLevelType w:val="hybridMultilevel"/>
    <w:tmpl w:val="396AE81E"/>
    <w:lvl w:ilvl="0" w:tplc="0409000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196" w:hanging="420"/>
      </w:pPr>
      <w:rPr>
        <w:rFonts w:ascii="Wingdings" w:hAnsi="Wingdings" w:hint="default"/>
      </w:rPr>
    </w:lvl>
  </w:abstractNum>
  <w:abstractNum w:abstractNumId="33" w15:restartNumberingAfterBreak="0">
    <w:nsid w:val="69B22765"/>
    <w:multiLevelType w:val="hybridMultilevel"/>
    <w:tmpl w:val="34E6E606"/>
    <w:lvl w:ilvl="0" w:tplc="1FF69116">
      <w:start w:val="1"/>
      <w:numFmt w:val="bullet"/>
      <w:lvlText w:val="•"/>
      <w:lvlJc w:val="left"/>
      <w:pPr>
        <w:ind w:left="241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8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2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0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5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3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772" w:hanging="420"/>
      </w:pPr>
      <w:rPr>
        <w:rFonts w:ascii="Wingdings" w:hAnsi="Wingdings" w:hint="default"/>
      </w:rPr>
    </w:lvl>
  </w:abstractNum>
  <w:abstractNum w:abstractNumId="34" w15:restartNumberingAfterBreak="0">
    <w:nsid w:val="6EA50878"/>
    <w:multiLevelType w:val="hybridMultilevel"/>
    <w:tmpl w:val="3F18D1EC"/>
    <w:lvl w:ilvl="0" w:tplc="1FF6911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0082828"/>
    <w:multiLevelType w:val="hybridMultilevel"/>
    <w:tmpl w:val="68C6FD9E"/>
    <w:lvl w:ilvl="0" w:tplc="1FF69116">
      <w:start w:val="1"/>
      <w:numFmt w:val="bullet"/>
      <w:lvlText w:val="•"/>
      <w:lvlJc w:val="left"/>
      <w:pPr>
        <w:ind w:left="2408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282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3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0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3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768" w:hanging="420"/>
      </w:pPr>
      <w:rPr>
        <w:rFonts w:ascii="Wingdings" w:hAnsi="Wingdings" w:hint="default"/>
      </w:rPr>
    </w:lvl>
  </w:abstractNum>
  <w:abstractNum w:abstractNumId="36" w15:restartNumberingAfterBreak="0">
    <w:nsid w:val="713311D1"/>
    <w:multiLevelType w:val="multilevel"/>
    <w:tmpl w:val="F8BAC40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sz w:val="28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716E47FD"/>
    <w:multiLevelType w:val="hybridMultilevel"/>
    <w:tmpl w:val="03481D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F85742"/>
    <w:multiLevelType w:val="multilevel"/>
    <w:tmpl w:val="72F85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2A717F"/>
    <w:multiLevelType w:val="hybridMultilevel"/>
    <w:tmpl w:val="AA785D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4515F7"/>
    <w:multiLevelType w:val="hybridMultilevel"/>
    <w:tmpl w:val="F20E8D34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653515">
    <w:abstractNumId w:val="36"/>
  </w:num>
  <w:num w:numId="2" w16cid:durableId="1247111931">
    <w:abstractNumId w:val="23"/>
  </w:num>
  <w:num w:numId="3" w16cid:durableId="1488748291">
    <w:abstractNumId w:val="30"/>
  </w:num>
  <w:num w:numId="4" w16cid:durableId="1936136070">
    <w:abstractNumId w:val="41"/>
  </w:num>
  <w:num w:numId="5" w16cid:durableId="723258312">
    <w:abstractNumId w:val="2"/>
  </w:num>
  <w:num w:numId="6" w16cid:durableId="109126451">
    <w:abstractNumId w:val="31"/>
  </w:num>
  <w:num w:numId="7" w16cid:durableId="584414153">
    <w:abstractNumId w:val="5"/>
  </w:num>
  <w:num w:numId="8" w16cid:durableId="1938752596">
    <w:abstractNumId w:val="13"/>
  </w:num>
  <w:num w:numId="9" w16cid:durableId="2084719808">
    <w:abstractNumId w:val="12"/>
  </w:num>
  <w:num w:numId="10" w16cid:durableId="109787353">
    <w:abstractNumId w:val="19"/>
  </w:num>
  <w:num w:numId="11" w16cid:durableId="1108813076">
    <w:abstractNumId w:val="24"/>
  </w:num>
  <w:num w:numId="12" w16cid:durableId="854543008">
    <w:abstractNumId w:val="20"/>
  </w:num>
  <w:num w:numId="13" w16cid:durableId="881598812">
    <w:abstractNumId w:val="11"/>
  </w:num>
  <w:num w:numId="14" w16cid:durableId="511183456">
    <w:abstractNumId w:val="26"/>
  </w:num>
  <w:num w:numId="15" w16cid:durableId="1975982170">
    <w:abstractNumId w:val="39"/>
  </w:num>
  <w:num w:numId="16" w16cid:durableId="1789280861">
    <w:abstractNumId w:val="28"/>
  </w:num>
  <w:num w:numId="17" w16cid:durableId="614213554">
    <w:abstractNumId w:val="29"/>
  </w:num>
  <w:num w:numId="18" w16cid:durableId="1959794647">
    <w:abstractNumId w:val="25"/>
  </w:num>
  <w:num w:numId="19" w16cid:durableId="785737640">
    <w:abstractNumId w:val="32"/>
  </w:num>
  <w:num w:numId="20" w16cid:durableId="112677645">
    <w:abstractNumId w:val="35"/>
  </w:num>
  <w:num w:numId="21" w16cid:durableId="539784832">
    <w:abstractNumId w:val="34"/>
  </w:num>
  <w:num w:numId="22" w16cid:durableId="992879136">
    <w:abstractNumId w:val="33"/>
  </w:num>
  <w:num w:numId="23" w16cid:durableId="802700156">
    <w:abstractNumId w:val="1"/>
  </w:num>
  <w:num w:numId="24" w16cid:durableId="1222206814">
    <w:abstractNumId w:val="6"/>
  </w:num>
  <w:num w:numId="25" w16cid:durableId="604775981">
    <w:abstractNumId w:val="0"/>
  </w:num>
  <w:num w:numId="26" w16cid:durableId="664165498">
    <w:abstractNumId w:val="38"/>
  </w:num>
  <w:num w:numId="27" w16cid:durableId="2017538340">
    <w:abstractNumId w:val="7"/>
  </w:num>
  <w:num w:numId="28" w16cid:durableId="1660771422">
    <w:abstractNumId w:val="15"/>
  </w:num>
  <w:num w:numId="29" w16cid:durableId="1088574818">
    <w:abstractNumId w:val="9"/>
  </w:num>
  <w:num w:numId="30" w16cid:durableId="1295721330">
    <w:abstractNumId w:val="18"/>
  </w:num>
  <w:num w:numId="31" w16cid:durableId="280191897">
    <w:abstractNumId w:val="17"/>
  </w:num>
  <w:num w:numId="32" w16cid:durableId="248652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32015393">
    <w:abstractNumId w:val="22"/>
  </w:num>
  <w:num w:numId="34" w16cid:durableId="128569270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18751263">
    <w:abstractNumId w:val="4"/>
  </w:num>
  <w:num w:numId="36" w16cid:durableId="1313169772">
    <w:abstractNumId w:val="21"/>
  </w:num>
  <w:num w:numId="37" w16cid:durableId="1609312012">
    <w:abstractNumId w:val="37"/>
  </w:num>
  <w:num w:numId="38" w16cid:durableId="1041594454">
    <w:abstractNumId w:val="10"/>
  </w:num>
  <w:num w:numId="39" w16cid:durableId="1179152144">
    <w:abstractNumId w:val="8"/>
  </w:num>
  <w:num w:numId="40" w16cid:durableId="390495578">
    <w:abstractNumId w:val="3"/>
  </w:num>
  <w:num w:numId="41" w16cid:durableId="683436825">
    <w:abstractNumId w:val="14"/>
  </w:num>
  <w:num w:numId="42" w16cid:durableId="700472823">
    <w:abstractNumId w:val="16"/>
  </w:num>
  <w:num w:numId="43" w16cid:durableId="1476557971">
    <w:abstractNumId w:val="40"/>
  </w:num>
  <w:num w:numId="44" w16cid:durableId="1473054983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3F7"/>
    <w:rsid w:val="00000605"/>
    <w:rsid w:val="000006B9"/>
    <w:rsid w:val="000008F4"/>
    <w:rsid w:val="00000A43"/>
    <w:rsid w:val="00000C60"/>
    <w:rsid w:val="00000D20"/>
    <w:rsid w:val="00001BF0"/>
    <w:rsid w:val="00001CF9"/>
    <w:rsid w:val="00002086"/>
    <w:rsid w:val="000020AE"/>
    <w:rsid w:val="00002480"/>
    <w:rsid w:val="00002618"/>
    <w:rsid w:val="00002667"/>
    <w:rsid w:val="00002993"/>
    <w:rsid w:val="00002ABF"/>
    <w:rsid w:val="00003BA8"/>
    <w:rsid w:val="00003DAD"/>
    <w:rsid w:val="00003ECA"/>
    <w:rsid w:val="00004126"/>
    <w:rsid w:val="00004B54"/>
    <w:rsid w:val="00004BCA"/>
    <w:rsid w:val="00004F51"/>
    <w:rsid w:val="0000526E"/>
    <w:rsid w:val="00005677"/>
    <w:rsid w:val="0000574C"/>
    <w:rsid w:val="0000585D"/>
    <w:rsid w:val="00005896"/>
    <w:rsid w:val="00006BB4"/>
    <w:rsid w:val="00006D48"/>
    <w:rsid w:val="00006DF1"/>
    <w:rsid w:val="000072AE"/>
    <w:rsid w:val="0000746F"/>
    <w:rsid w:val="00007565"/>
    <w:rsid w:val="00007577"/>
    <w:rsid w:val="000077EB"/>
    <w:rsid w:val="00007841"/>
    <w:rsid w:val="000078F8"/>
    <w:rsid w:val="00007B3E"/>
    <w:rsid w:val="00007EC7"/>
    <w:rsid w:val="00007F9E"/>
    <w:rsid w:val="00010026"/>
    <w:rsid w:val="00010829"/>
    <w:rsid w:val="00010C3A"/>
    <w:rsid w:val="00011B09"/>
    <w:rsid w:val="000120A6"/>
    <w:rsid w:val="00012134"/>
    <w:rsid w:val="000121D8"/>
    <w:rsid w:val="00012AD7"/>
    <w:rsid w:val="00012EB3"/>
    <w:rsid w:val="00013589"/>
    <w:rsid w:val="00013623"/>
    <w:rsid w:val="00013A80"/>
    <w:rsid w:val="00013E09"/>
    <w:rsid w:val="00014D5A"/>
    <w:rsid w:val="00014FDC"/>
    <w:rsid w:val="00015049"/>
    <w:rsid w:val="00015391"/>
    <w:rsid w:val="000153BC"/>
    <w:rsid w:val="00015A34"/>
    <w:rsid w:val="00015C84"/>
    <w:rsid w:val="00016C4A"/>
    <w:rsid w:val="0001721B"/>
    <w:rsid w:val="000176DD"/>
    <w:rsid w:val="00017AD0"/>
    <w:rsid w:val="000202F8"/>
    <w:rsid w:val="0002049B"/>
    <w:rsid w:val="000207F7"/>
    <w:rsid w:val="00020A67"/>
    <w:rsid w:val="00021415"/>
    <w:rsid w:val="00021687"/>
    <w:rsid w:val="00021B75"/>
    <w:rsid w:val="00022104"/>
    <w:rsid w:val="0002248D"/>
    <w:rsid w:val="0002295B"/>
    <w:rsid w:val="000233EB"/>
    <w:rsid w:val="00023CF5"/>
    <w:rsid w:val="0002430F"/>
    <w:rsid w:val="00024503"/>
    <w:rsid w:val="00024932"/>
    <w:rsid w:val="00025019"/>
    <w:rsid w:val="000252DE"/>
    <w:rsid w:val="0002541F"/>
    <w:rsid w:val="00025585"/>
    <w:rsid w:val="00026356"/>
    <w:rsid w:val="000269D6"/>
    <w:rsid w:val="00026CD4"/>
    <w:rsid w:val="00027359"/>
    <w:rsid w:val="00027E8D"/>
    <w:rsid w:val="00030203"/>
    <w:rsid w:val="000303E4"/>
    <w:rsid w:val="00031086"/>
    <w:rsid w:val="000314D6"/>
    <w:rsid w:val="000314F2"/>
    <w:rsid w:val="00031D33"/>
    <w:rsid w:val="00032412"/>
    <w:rsid w:val="00032656"/>
    <w:rsid w:val="0003278F"/>
    <w:rsid w:val="00032919"/>
    <w:rsid w:val="0003306D"/>
    <w:rsid w:val="00033E60"/>
    <w:rsid w:val="000344CC"/>
    <w:rsid w:val="000347B8"/>
    <w:rsid w:val="00034E06"/>
    <w:rsid w:val="00034F0A"/>
    <w:rsid w:val="00034FD0"/>
    <w:rsid w:val="000355D6"/>
    <w:rsid w:val="000355DE"/>
    <w:rsid w:val="00035A91"/>
    <w:rsid w:val="00035AB3"/>
    <w:rsid w:val="00035ACF"/>
    <w:rsid w:val="00035C47"/>
    <w:rsid w:val="00036173"/>
    <w:rsid w:val="000362AC"/>
    <w:rsid w:val="000363F1"/>
    <w:rsid w:val="00036BE1"/>
    <w:rsid w:val="00037D1D"/>
    <w:rsid w:val="00037E57"/>
    <w:rsid w:val="000403E1"/>
    <w:rsid w:val="0004044B"/>
    <w:rsid w:val="000405A6"/>
    <w:rsid w:val="000407B5"/>
    <w:rsid w:val="00040BEE"/>
    <w:rsid w:val="00040BF7"/>
    <w:rsid w:val="00040EC6"/>
    <w:rsid w:val="00040F72"/>
    <w:rsid w:val="0004138B"/>
    <w:rsid w:val="00041B80"/>
    <w:rsid w:val="00041BEE"/>
    <w:rsid w:val="00041CED"/>
    <w:rsid w:val="00041DB4"/>
    <w:rsid w:val="00041F16"/>
    <w:rsid w:val="0004207A"/>
    <w:rsid w:val="0004225B"/>
    <w:rsid w:val="00042389"/>
    <w:rsid w:val="00042571"/>
    <w:rsid w:val="0004264A"/>
    <w:rsid w:val="000427D1"/>
    <w:rsid w:val="00043099"/>
    <w:rsid w:val="00043A37"/>
    <w:rsid w:val="00043C51"/>
    <w:rsid w:val="000444FD"/>
    <w:rsid w:val="000453D0"/>
    <w:rsid w:val="00045547"/>
    <w:rsid w:val="0004555C"/>
    <w:rsid w:val="0004633C"/>
    <w:rsid w:val="0004643E"/>
    <w:rsid w:val="00046845"/>
    <w:rsid w:val="000469D6"/>
    <w:rsid w:val="00046C83"/>
    <w:rsid w:val="00046FEB"/>
    <w:rsid w:val="00047615"/>
    <w:rsid w:val="000476D5"/>
    <w:rsid w:val="000502DD"/>
    <w:rsid w:val="00050575"/>
    <w:rsid w:val="00050D4A"/>
    <w:rsid w:val="00050DDA"/>
    <w:rsid w:val="00051157"/>
    <w:rsid w:val="000516EA"/>
    <w:rsid w:val="00051A5C"/>
    <w:rsid w:val="00051AD4"/>
    <w:rsid w:val="00051F27"/>
    <w:rsid w:val="00052514"/>
    <w:rsid w:val="00052B2C"/>
    <w:rsid w:val="00052DA8"/>
    <w:rsid w:val="000539FC"/>
    <w:rsid w:val="00053A5A"/>
    <w:rsid w:val="00053A97"/>
    <w:rsid w:val="00054FB8"/>
    <w:rsid w:val="000555B2"/>
    <w:rsid w:val="000555B9"/>
    <w:rsid w:val="0005569F"/>
    <w:rsid w:val="000567CD"/>
    <w:rsid w:val="00056CBF"/>
    <w:rsid w:val="00056F79"/>
    <w:rsid w:val="00057CD6"/>
    <w:rsid w:val="0006153E"/>
    <w:rsid w:val="000615E7"/>
    <w:rsid w:val="00061BAC"/>
    <w:rsid w:val="00061D2B"/>
    <w:rsid w:val="00062309"/>
    <w:rsid w:val="0006286C"/>
    <w:rsid w:val="00062A94"/>
    <w:rsid w:val="00063B2C"/>
    <w:rsid w:val="00063C49"/>
    <w:rsid w:val="000648E4"/>
    <w:rsid w:val="00064CD5"/>
    <w:rsid w:val="0006546C"/>
    <w:rsid w:val="00065529"/>
    <w:rsid w:val="00065827"/>
    <w:rsid w:val="00065A6B"/>
    <w:rsid w:val="00066137"/>
    <w:rsid w:val="00066388"/>
    <w:rsid w:val="000663E8"/>
    <w:rsid w:val="000672E0"/>
    <w:rsid w:val="000678E2"/>
    <w:rsid w:val="00067F79"/>
    <w:rsid w:val="00070089"/>
    <w:rsid w:val="00070385"/>
    <w:rsid w:val="000704F5"/>
    <w:rsid w:val="000706D0"/>
    <w:rsid w:val="000707F5"/>
    <w:rsid w:val="00070E75"/>
    <w:rsid w:val="00070FEF"/>
    <w:rsid w:val="000711D0"/>
    <w:rsid w:val="00071720"/>
    <w:rsid w:val="00071866"/>
    <w:rsid w:val="00072F3E"/>
    <w:rsid w:val="00073998"/>
    <w:rsid w:val="00073D6A"/>
    <w:rsid w:val="00074D8F"/>
    <w:rsid w:val="00075BE0"/>
    <w:rsid w:val="0007695D"/>
    <w:rsid w:val="00076A11"/>
    <w:rsid w:val="00076A31"/>
    <w:rsid w:val="00076B5B"/>
    <w:rsid w:val="00076C4C"/>
    <w:rsid w:val="0007718B"/>
    <w:rsid w:val="00077440"/>
    <w:rsid w:val="000801BC"/>
    <w:rsid w:val="0008043D"/>
    <w:rsid w:val="0008050D"/>
    <w:rsid w:val="00080516"/>
    <w:rsid w:val="000807BF"/>
    <w:rsid w:val="00080AE1"/>
    <w:rsid w:val="00080B50"/>
    <w:rsid w:val="00080E86"/>
    <w:rsid w:val="0008126D"/>
    <w:rsid w:val="0008129C"/>
    <w:rsid w:val="000812A2"/>
    <w:rsid w:val="00081AFC"/>
    <w:rsid w:val="0008208A"/>
    <w:rsid w:val="00082C72"/>
    <w:rsid w:val="00082FE2"/>
    <w:rsid w:val="0008389D"/>
    <w:rsid w:val="0008479C"/>
    <w:rsid w:val="000856C5"/>
    <w:rsid w:val="00085C05"/>
    <w:rsid w:val="00085D1D"/>
    <w:rsid w:val="00086571"/>
    <w:rsid w:val="000865F9"/>
    <w:rsid w:val="00086A99"/>
    <w:rsid w:val="00086D94"/>
    <w:rsid w:val="00087147"/>
    <w:rsid w:val="00087692"/>
    <w:rsid w:val="000879C8"/>
    <w:rsid w:val="00087B64"/>
    <w:rsid w:val="00087C29"/>
    <w:rsid w:val="000901EF"/>
    <w:rsid w:val="0009021A"/>
    <w:rsid w:val="0009121B"/>
    <w:rsid w:val="000913DB"/>
    <w:rsid w:val="000913F1"/>
    <w:rsid w:val="00091984"/>
    <w:rsid w:val="00091E5B"/>
    <w:rsid w:val="00092642"/>
    <w:rsid w:val="00092C38"/>
    <w:rsid w:val="000931E0"/>
    <w:rsid w:val="00093252"/>
    <w:rsid w:val="00093257"/>
    <w:rsid w:val="0009375D"/>
    <w:rsid w:val="000938EF"/>
    <w:rsid w:val="00093901"/>
    <w:rsid w:val="000945B8"/>
    <w:rsid w:val="0009539E"/>
    <w:rsid w:val="000958BD"/>
    <w:rsid w:val="0009656E"/>
    <w:rsid w:val="000973F7"/>
    <w:rsid w:val="0009769B"/>
    <w:rsid w:val="0009783D"/>
    <w:rsid w:val="000A0FCA"/>
    <w:rsid w:val="000A1209"/>
    <w:rsid w:val="000A20EA"/>
    <w:rsid w:val="000A211F"/>
    <w:rsid w:val="000A21EC"/>
    <w:rsid w:val="000A2472"/>
    <w:rsid w:val="000A25C3"/>
    <w:rsid w:val="000A26A1"/>
    <w:rsid w:val="000A3041"/>
    <w:rsid w:val="000A3483"/>
    <w:rsid w:val="000A36F5"/>
    <w:rsid w:val="000A3747"/>
    <w:rsid w:val="000A3829"/>
    <w:rsid w:val="000A45F5"/>
    <w:rsid w:val="000A4899"/>
    <w:rsid w:val="000A4E51"/>
    <w:rsid w:val="000A5553"/>
    <w:rsid w:val="000A56CE"/>
    <w:rsid w:val="000A5C23"/>
    <w:rsid w:val="000A66F3"/>
    <w:rsid w:val="000A67A0"/>
    <w:rsid w:val="000A756E"/>
    <w:rsid w:val="000A7B50"/>
    <w:rsid w:val="000A7C2F"/>
    <w:rsid w:val="000B0254"/>
    <w:rsid w:val="000B0475"/>
    <w:rsid w:val="000B0477"/>
    <w:rsid w:val="000B0747"/>
    <w:rsid w:val="000B0E1E"/>
    <w:rsid w:val="000B18B4"/>
    <w:rsid w:val="000B1F95"/>
    <w:rsid w:val="000B20C3"/>
    <w:rsid w:val="000B21A5"/>
    <w:rsid w:val="000B23CE"/>
    <w:rsid w:val="000B449C"/>
    <w:rsid w:val="000B48CA"/>
    <w:rsid w:val="000B4DE7"/>
    <w:rsid w:val="000B54AF"/>
    <w:rsid w:val="000B5572"/>
    <w:rsid w:val="000B5667"/>
    <w:rsid w:val="000B5CFA"/>
    <w:rsid w:val="000B5E78"/>
    <w:rsid w:val="000B615B"/>
    <w:rsid w:val="000B65DC"/>
    <w:rsid w:val="000B678B"/>
    <w:rsid w:val="000B6DE7"/>
    <w:rsid w:val="000B735A"/>
    <w:rsid w:val="000B7540"/>
    <w:rsid w:val="000B7767"/>
    <w:rsid w:val="000B7828"/>
    <w:rsid w:val="000C02B1"/>
    <w:rsid w:val="000C03FE"/>
    <w:rsid w:val="000C0CE0"/>
    <w:rsid w:val="000C0D1A"/>
    <w:rsid w:val="000C15B2"/>
    <w:rsid w:val="000C1A48"/>
    <w:rsid w:val="000C1EFD"/>
    <w:rsid w:val="000C3B9D"/>
    <w:rsid w:val="000C4057"/>
    <w:rsid w:val="000C48D8"/>
    <w:rsid w:val="000C5131"/>
    <w:rsid w:val="000C513F"/>
    <w:rsid w:val="000C542F"/>
    <w:rsid w:val="000C5891"/>
    <w:rsid w:val="000C5C78"/>
    <w:rsid w:val="000C61AB"/>
    <w:rsid w:val="000C6B94"/>
    <w:rsid w:val="000C6CF5"/>
    <w:rsid w:val="000C737B"/>
    <w:rsid w:val="000C73A2"/>
    <w:rsid w:val="000C7574"/>
    <w:rsid w:val="000C7A27"/>
    <w:rsid w:val="000C7ACE"/>
    <w:rsid w:val="000C7B03"/>
    <w:rsid w:val="000C7BEA"/>
    <w:rsid w:val="000C7FD8"/>
    <w:rsid w:val="000D0D66"/>
    <w:rsid w:val="000D0DF6"/>
    <w:rsid w:val="000D0F96"/>
    <w:rsid w:val="000D1395"/>
    <w:rsid w:val="000D15FD"/>
    <w:rsid w:val="000D177D"/>
    <w:rsid w:val="000D21BE"/>
    <w:rsid w:val="000D23C4"/>
    <w:rsid w:val="000D2636"/>
    <w:rsid w:val="000D2819"/>
    <w:rsid w:val="000D2AB0"/>
    <w:rsid w:val="000D2BB5"/>
    <w:rsid w:val="000D33F1"/>
    <w:rsid w:val="000D35C2"/>
    <w:rsid w:val="000D36AD"/>
    <w:rsid w:val="000D3D41"/>
    <w:rsid w:val="000D3F9A"/>
    <w:rsid w:val="000D3FF9"/>
    <w:rsid w:val="000D44A5"/>
    <w:rsid w:val="000D45A7"/>
    <w:rsid w:val="000D4FB2"/>
    <w:rsid w:val="000D5654"/>
    <w:rsid w:val="000D6692"/>
    <w:rsid w:val="000D72BE"/>
    <w:rsid w:val="000D7350"/>
    <w:rsid w:val="000D73FA"/>
    <w:rsid w:val="000D76C9"/>
    <w:rsid w:val="000D7DA3"/>
    <w:rsid w:val="000E0F91"/>
    <w:rsid w:val="000E14B1"/>
    <w:rsid w:val="000E1964"/>
    <w:rsid w:val="000E1B30"/>
    <w:rsid w:val="000E1B50"/>
    <w:rsid w:val="000E1C50"/>
    <w:rsid w:val="000E25C9"/>
    <w:rsid w:val="000E2DEC"/>
    <w:rsid w:val="000E33A6"/>
    <w:rsid w:val="000E34DF"/>
    <w:rsid w:val="000E3775"/>
    <w:rsid w:val="000E3A74"/>
    <w:rsid w:val="000E3C6A"/>
    <w:rsid w:val="000E4373"/>
    <w:rsid w:val="000E456D"/>
    <w:rsid w:val="000E45DE"/>
    <w:rsid w:val="000E47B4"/>
    <w:rsid w:val="000E4C97"/>
    <w:rsid w:val="000E5563"/>
    <w:rsid w:val="000E5603"/>
    <w:rsid w:val="000E5767"/>
    <w:rsid w:val="000E67DD"/>
    <w:rsid w:val="000E6D48"/>
    <w:rsid w:val="000E74A0"/>
    <w:rsid w:val="000E7500"/>
    <w:rsid w:val="000F0CA4"/>
    <w:rsid w:val="000F0E59"/>
    <w:rsid w:val="000F11F0"/>
    <w:rsid w:val="000F1488"/>
    <w:rsid w:val="000F195A"/>
    <w:rsid w:val="000F2496"/>
    <w:rsid w:val="000F27D0"/>
    <w:rsid w:val="000F2D02"/>
    <w:rsid w:val="000F2D56"/>
    <w:rsid w:val="000F380D"/>
    <w:rsid w:val="000F3839"/>
    <w:rsid w:val="000F457C"/>
    <w:rsid w:val="000F4BF9"/>
    <w:rsid w:val="000F5372"/>
    <w:rsid w:val="000F54F5"/>
    <w:rsid w:val="000F574E"/>
    <w:rsid w:val="000F5C77"/>
    <w:rsid w:val="000F60E0"/>
    <w:rsid w:val="000F618A"/>
    <w:rsid w:val="000F6557"/>
    <w:rsid w:val="000F659C"/>
    <w:rsid w:val="000F67F3"/>
    <w:rsid w:val="000F6A2E"/>
    <w:rsid w:val="000F6FE6"/>
    <w:rsid w:val="000F74F7"/>
    <w:rsid w:val="000F79D1"/>
    <w:rsid w:val="0010053C"/>
    <w:rsid w:val="00100565"/>
    <w:rsid w:val="00100680"/>
    <w:rsid w:val="001006CB"/>
    <w:rsid w:val="0010085A"/>
    <w:rsid w:val="00100B39"/>
    <w:rsid w:val="00100F3B"/>
    <w:rsid w:val="0010125F"/>
    <w:rsid w:val="00101462"/>
    <w:rsid w:val="00101485"/>
    <w:rsid w:val="0010272B"/>
    <w:rsid w:val="00103505"/>
    <w:rsid w:val="001042A0"/>
    <w:rsid w:val="00104AFC"/>
    <w:rsid w:val="001051B3"/>
    <w:rsid w:val="00105A9B"/>
    <w:rsid w:val="00105B18"/>
    <w:rsid w:val="00106316"/>
    <w:rsid w:val="00106DDB"/>
    <w:rsid w:val="00106E70"/>
    <w:rsid w:val="0010741C"/>
    <w:rsid w:val="00107CAD"/>
    <w:rsid w:val="00107D72"/>
    <w:rsid w:val="00107F58"/>
    <w:rsid w:val="001100A3"/>
    <w:rsid w:val="00111968"/>
    <w:rsid w:val="00111CE4"/>
    <w:rsid w:val="00111CF7"/>
    <w:rsid w:val="00111E24"/>
    <w:rsid w:val="00112041"/>
    <w:rsid w:val="00112A79"/>
    <w:rsid w:val="00112AC8"/>
    <w:rsid w:val="00112B14"/>
    <w:rsid w:val="00112C1A"/>
    <w:rsid w:val="00112DE9"/>
    <w:rsid w:val="001135EC"/>
    <w:rsid w:val="00113783"/>
    <w:rsid w:val="00113B55"/>
    <w:rsid w:val="00113BBD"/>
    <w:rsid w:val="00113CA2"/>
    <w:rsid w:val="0011456E"/>
    <w:rsid w:val="00114BD9"/>
    <w:rsid w:val="00114DAA"/>
    <w:rsid w:val="001150BE"/>
    <w:rsid w:val="00115676"/>
    <w:rsid w:val="001167E2"/>
    <w:rsid w:val="00116925"/>
    <w:rsid w:val="00116B2B"/>
    <w:rsid w:val="00116B3D"/>
    <w:rsid w:val="00116E63"/>
    <w:rsid w:val="00116F11"/>
    <w:rsid w:val="00117313"/>
    <w:rsid w:val="001173FF"/>
    <w:rsid w:val="0011747F"/>
    <w:rsid w:val="00117753"/>
    <w:rsid w:val="0011797F"/>
    <w:rsid w:val="001206AA"/>
    <w:rsid w:val="00120CE2"/>
    <w:rsid w:val="0012160F"/>
    <w:rsid w:val="00121BBF"/>
    <w:rsid w:val="001223A6"/>
    <w:rsid w:val="001239E6"/>
    <w:rsid w:val="00124141"/>
    <w:rsid w:val="00124155"/>
    <w:rsid w:val="00124253"/>
    <w:rsid w:val="001245DA"/>
    <w:rsid w:val="0012500D"/>
    <w:rsid w:val="00125404"/>
    <w:rsid w:val="00125504"/>
    <w:rsid w:val="00125543"/>
    <w:rsid w:val="001257FC"/>
    <w:rsid w:val="00125C75"/>
    <w:rsid w:val="001261EC"/>
    <w:rsid w:val="00126605"/>
    <w:rsid w:val="00126A53"/>
    <w:rsid w:val="00126A73"/>
    <w:rsid w:val="00126D72"/>
    <w:rsid w:val="001277C9"/>
    <w:rsid w:val="0012789F"/>
    <w:rsid w:val="00127BA7"/>
    <w:rsid w:val="00127C6B"/>
    <w:rsid w:val="00127C89"/>
    <w:rsid w:val="001301CB"/>
    <w:rsid w:val="00130397"/>
    <w:rsid w:val="0013068F"/>
    <w:rsid w:val="00130F3B"/>
    <w:rsid w:val="00131EA4"/>
    <w:rsid w:val="00131EE1"/>
    <w:rsid w:val="001322D5"/>
    <w:rsid w:val="001325D9"/>
    <w:rsid w:val="001332B3"/>
    <w:rsid w:val="001335CC"/>
    <w:rsid w:val="00133A6E"/>
    <w:rsid w:val="00133B74"/>
    <w:rsid w:val="00133C5F"/>
    <w:rsid w:val="00134157"/>
    <w:rsid w:val="001346E5"/>
    <w:rsid w:val="001353BE"/>
    <w:rsid w:val="001353E6"/>
    <w:rsid w:val="001358B9"/>
    <w:rsid w:val="001360AE"/>
    <w:rsid w:val="00136240"/>
    <w:rsid w:val="00136A54"/>
    <w:rsid w:val="00136A6C"/>
    <w:rsid w:val="0013754C"/>
    <w:rsid w:val="00137660"/>
    <w:rsid w:val="00137759"/>
    <w:rsid w:val="001379E0"/>
    <w:rsid w:val="00137A2D"/>
    <w:rsid w:val="001401A0"/>
    <w:rsid w:val="00140338"/>
    <w:rsid w:val="00140575"/>
    <w:rsid w:val="00140797"/>
    <w:rsid w:val="00140911"/>
    <w:rsid w:val="001411BF"/>
    <w:rsid w:val="00141A0C"/>
    <w:rsid w:val="00141DF5"/>
    <w:rsid w:val="001424D2"/>
    <w:rsid w:val="001424F8"/>
    <w:rsid w:val="00142611"/>
    <w:rsid w:val="00142775"/>
    <w:rsid w:val="00142AE1"/>
    <w:rsid w:val="001435EF"/>
    <w:rsid w:val="00143751"/>
    <w:rsid w:val="00143A45"/>
    <w:rsid w:val="00143C4F"/>
    <w:rsid w:val="00143F38"/>
    <w:rsid w:val="001444E2"/>
    <w:rsid w:val="0014524C"/>
    <w:rsid w:val="001455AB"/>
    <w:rsid w:val="00146237"/>
    <w:rsid w:val="00147246"/>
    <w:rsid w:val="001473F8"/>
    <w:rsid w:val="00147408"/>
    <w:rsid w:val="001474E7"/>
    <w:rsid w:val="00147576"/>
    <w:rsid w:val="00147610"/>
    <w:rsid w:val="0014774E"/>
    <w:rsid w:val="00147A2E"/>
    <w:rsid w:val="00147B9C"/>
    <w:rsid w:val="00147BC2"/>
    <w:rsid w:val="00150164"/>
    <w:rsid w:val="00150792"/>
    <w:rsid w:val="00150A75"/>
    <w:rsid w:val="00150E28"/>
    <w:rsid w:val="00151C60"/>
    <w:rsid w:val="001521FD"/>
    <w:rsid w:val="00152220"/>
    <w:rsid w:val="0015240E"/>
    <w:rsid w:val="00152B25"/>
    <w:rsid w:val="00152D28"/>
    <w:rsid w:val="00152FF0"/>
    <w:rsid w:val="001532CE"/>
    <w:rsid w:val="00153DA3"/>
    <w:rsid w:val="0015407F"/>
    <w:rsid w:val="00154133"/>
    <w:rsid w:val="001542AA"/>
    <w:rsid w:val="00154575"/>
    <w:rsid w:val="00154692"/>
    <w:rsid w:val="00154D66"/>
    <w:rsid w:val="00154D6A"/>
    <w:rsid w:val="00155D2F"/>
    <w:rsid w:val="001567E6"/>
    <w:rsid w:val="00156AE9"/>
    <w:rsid w:val="00156F86"/>
    <w:rsid w:val="001577A0"/>
    <w:rsid w:val="00157906"/>
    <w:rsid w:val="0015794F"/>
    <w:rsid w:val="00157E75"/>
    <w:rsid w:val="0015FBE0"/>
    <w:rsid w:val="0016056A"/>
    <w:rsid w:val="00160D04"/>
    <w:rsid w:val="001611EE"/>
    <w:rsid w:val="001621DF"/>
    <w:rsid w:val="0016262E"/>
    <w:rsid w:val="0016265E"/>
    <w:rsid w:val="001626B5"/>
    <w:rsid w:val="0016270A"/>
    <w:rsid w:val="001629A3"/>
    <w:rsid w:val="00162C50"/>
    <w:rsid w:val="00162F4B"/>
    <w:rsid w:val="00163293"/>
    <w:rsid w:val="00163BF3"/>
    <w:rsid w:val="00164253"/>
    <w:rsid w:val="0016439D"/>
    <w:rsid w:val="001644B6"/>
    <w:rsid w:val="0016487E"/>
    <w:rsid w:val="00164A8B"/>
    <w:rsid w:val="0016554C"/>
    <w:rsid w:val="00165B2C"/>
    <w:rsid w:val="00166484"/>
    <w:rsid w:val="001667D0"/>
    <w:rsid w:val="001675F3"/>
    <w:rsid w:val="0016796B"/>
    <w:rsid w:val="00167B14"/>
    <w:rsid w:val="00167C12"/>
    <w:rsid w:val="00167C34"/>
    <w:rsid w:val="00167D08"/>
    <w:rsid w:val="00167E2F"/>
    <w:rsid w:val="00167FE8"/>
    <w:rsid w:val="0016B620"/>
    <w:rsid w:val="001702D1"/>
    <w:rsid w:val="001702FB"/>
    <w:rsid w:val="00170F5D"/>
    <w:rsid w:val="00171356"/>
    <w:rsid w:val="00171674"/>
    <w:rsid w:val="00171873"/>
    <w:rsid w:val="00171AE5"/>
    <w:rsid w:val="00171BAA"/>
    <w:rsid w:val="00171C82"/>
    <w:rsid w:val="001723FF"/>
    <w:rsid w:val="00172EDA"/>
    <w:rsid w:val="001734CA"/>
    <w:rsid w:val="001736D1"/>
    <w:rsid w:val="0017373A"/>
    <w:rsid w:val="00173919"/>
    <w:rsid w:val="00173CA0"/>
    <w:rsid w:val="0017405F"/>
    <w:rsid w:val="00174773"/>
    <w:rsid w:val="00174B79"/>
    <w:rsid w:val="00174C61"/>
    <w:rsid w:val="001750B3"/>
    <w:rsid w:val="001755B2"/>
    <w:rsid w:val="00175CCB"/>
    <w:rsid w:val="001764E1"/>
    <w:rsid w:val="00176C6D"/>
    <w:rsid w:val="00180834"/>
    <w:rsid w:val="00180F28"/>
    <w:rsid w:val="001811CC"/>
    <w:rsid w:val="00181806"/>
    <w:rsid w:val="001821BC"/>
    <w:rsid w:val="0018241F"/>
    <w:rsid w:val="00182885"/>
    <w:rsid w:val="001828A7"/>
    <w:rsid w:val="001828AE"/>
    <w:rsid w:val="00182D24"/>
    <w:rsid w:val="001837DF"/>
    <w:rsid w:val="001838B3"/>
    <w:rsid w:val="00183D2C"/>
    <w:rsid w:val="00184730"/>
    <w:rsid w:val="00184B73"/>
    <w:rsid w:val="001854D7"/>
    <w:rsid w:val="001854DF"/>
    <w:rsid w:val="00185FC0"/>
    <w:rsid w:val="00186931"/>
    <w:rsid w:val="001871A5"/>
    <w:rsid w:val="001871AA"/>
    <w:rsid w:val="00187C58"/>
    <w:rsid w:val="00187D7B"/>
    <w:rsid w:val="00190642"/>
    <w:rsid w:val="0019078B"/>
    <w:rsid w:val="00190D82"/>
    <w:rsid w:val="00190DA2"/>
    <w:rsid w:val="0019187B"/>
    <w:rsid w:val="00191925"/>
    <w:rsid w:val="00192381"/>
    <w:rsid w:val="001923AB"/>
    <w:rsid w:val="001926DA"/>
    <w:rsid w:val="001933E7"/>
    <w:rsid w:val="00193E61"/>
    <w:rsid w:val="00193E7B"/>
    <w:rsid w:val="0019507E"/>
    <w:rsid w:val="00195729"/>
    <w:rsid w:val="001958E4"/>
    <w:rsid w:val="001959F8"/>
    <w:rsid w:val="00195C38"/>
    <w:rsid w:val="00195CF4"/>
    <w:rsid w:val="00196374"/>
    <w:rsid w:val="00196E46"/>
    <w:rsid w:val="0019708F"/>
    <w:rsid w:val="001971AE"/>
    <w:rsid w:val="0019746D"/>
    <w:rsid w:val="0019748A"/>
    <w:rsid w:val="001974FE"/>
    <w:rsid w:val="00197618"/>
    <w:rsid w:val="001979F6"/>
    <w:rsid w:val="00197E09"/>
    <w:rsid w:val="001A01A6"/>
    <w:rsid w:val="001A047A"/>
    <w:rsid w:val="001A07EA"/>
    <w:rsid w:val="001A0A95"/>
    <w:rsid w:val="001A0AC2"/>
    <w:rsid w:val="001A0CD5"/>
    <w:rsid w:val="001A0EAB"/>
    <w:rsid w:val="001A1783"/>
    <w:rsid w:val="001A18E3"/>
    <w:rsid w:val="001A198D"/>
    <w:rsid w:val="001A2299"/>
    <w:rsid w:val="001A2372"/>
    <w:rsid w:val="001A4B8A"/>
    <w:rsid w:val="001A4E1E"/>
    <w:rsid w:val="001A4E98"/>
    <w:rsid w:val="001A508A"/>
    <w:rsid w:val="001A552F"/>
    <w:rsid w:val="001A5A6B"/>
    <w:rsid w:val="001A5EDB"/>
    <w:rsid w:val="001A60EE"/>
    <w:rsid w:val="001A6612"/>
    <w:rsid w:val="001A6E80"/>
    <w:rsid w:val="001A6F0F"/>
    <w:rsid w:val="001A7597"/>
    <w:rsid w:val="001A7987"/>
    <w:rsid w:val="001A7ECA"/>
    <w:rsid w:val="001B03B2"/>
    <w:rsid w:val="001B0628"/>
    <w:rsid w:val="001B073C"/>
    <w:rsid w:val="001B0999"/>
    <w:rsid w:val="001B0F1B"/>
    <w:rsid w:val="001B0FB9"/>
    <w:rsid w:val="001B1312"/>
    <w:rsid w:val="001B13E0"/>
    <w:rsid w:val="001B15EB"/>
    <w:rsid w:val="001B19A2"/>
    <w:rsid w:val="001B2069"/>
    <w:rsid w:val="001B214A"/>
    <w:rsid w:val="001B29C8"/>
    <w:rsid w:val="001B2F3F"/>
    <w:rsid w:val="001B34B6"/>
    <w:rsid w:val="001B37E5"/>
    <w:rsid w:val="001B4C54"/>
    <w:rsid w:val="001B51C5"/>
    <w:rsid w:val="001B5481"/>
    <w:rsid w:val="001B5863"/>
    <w:rsid w:val="001B5925"/>
    <w:rsid w:val="001B5E17"/>
    <w:rsid w:val="001B6046"/>
    <w:rsid w:val="001B631E"/>
    <w:rsid w:val="001B679F"/>
    <w:rsid w:val="001B6C5E"/>
    <w:rsid w:val="001B7DA4"/>
    <w:rsid w:val="001B7FEB"/>
    <w:rsid w:val="001C02CA"/>
    <w:rsid w:val="001C03B0"/>
    <w:rsid w:val="001C06DD"/>
    <w:rsid w:val="001C11BA"/>
    <w:rsid w:val="001C13DD"/>
    <w:rsid w:val="001C13FA"/>
    <w:rsid w:val="001C16FA"/>
    <w:rsid w:val="001C18AC"/>
    <w:rsid w:val="001C1B9F"/>
    <w:rsid w:val="001C1E1A"/>
    <w:rsid w:val="001C24DC"/>
    <w:rsid w:val="001C28FE"/>
    <w:rsid w:val="001C3566"/>
    <w:rsid w:val="001C3721"/>
    <w:rsid w:val="001C38E9"/>
    <w:rsid w:val="001C413E"/>
    <w:rsid w:val="001C4BA7"/>
    <w:rsid w:val="001C4C73"/>
    <w:rsid w:val="001C5893"/>
    <w:rsid w:val="001C5A76"/>
    <w:rsid w:val="001C630A"/>
    <w:rsid w:val="001C651A"/>
    <w:rsid w:val="001C6590"/>
    <w:rsid w:val="001C6A60"/>
    <w:rsid w:val="001C7241"/>
    <w:rsid w:val="001C7473"/>
    <w:rsid w:val="001C796D"/>
    <w:rsid w:val="001C79D9"/>
    <w:rsid w:val="001D0049"/>
    <w:rsid w:val="001D01F4"/>
    <w:rsid w:val="001D0487"/>
    <w:rsid w:val="001D0586"/>
    <w:rsid w:val="001D0B27"/>
    <w:rsid w:val="001D0B8C"/>
    <w:rsid w:val="001D1022"/>
    <w:rsid w:val="001D13AA"/>
    <w:rsid w:val="001D2971"/>
    <w:rsid w:val="001D29F2"/>
    <w:rsid w:val="001D2ACE"/>
    <w:rsid w:val="001D2ED6"/>
    <w:rsid w:val="001D327D"/>
    <w:rsid w:val="001D3741"/>
    <w:rsid w:val="001D395F"/>
    <w:rsid w:val="001D4223"/>
    <w:rsid w:val="001D4478"/>
    <w:rsid w:val="001D47D9"/>
    <w:rsid w:val="001D4A8F"/>
    <w:rsid w:val="001D4CF8"/>
    <w:rsid w:val="001D4D76"/>
    <w:rsid w:val="001D52FF"/>
    <w:rsid w:val="001D581A"/>
    <w:rsid w:val="001D5846"/>
    <w:rsid w:val="001D5CFE"/>
    <w:rsid w:val="001D647E"/>
    <w:rsid w:val="001D6526"/>
    <w:rsid w:val="001D671D"/>
    <w:rsid w:val="001D6DDD"/>
    <w:rsid w:val="001D7529"/>
    <w:rsid w:val="001D7B3C"/>
    <w:rsid w:val="001D7C54"/>
    <w:rsid w:val="001D7CAF"/>
    <w:rsid w:val="001D7F1E"/>
    <w:rsid w:val="001E0127"/>
    <w:rsid w:val="001E03AD"/>
    <w:rsid w:val="001E06C5"/>
    <w:rsid w:val="001E0CDE"/>
    <w:rsid w:val="001E12CC"/>
    <w:rsid w:val="001E2231"/>
    <w:rsid w:val="001E2446"/>
    <w:rsid w:val="001E27A8"/>
    <w:rsid w:val="001E301F"/>
    <w:rsid w:val="001E302F"/>
    <w:rsid w:val="001E3B18"/>
    <w:rsid w:val="001E3B7F"/>
    <w:rsid w:val="001E40F3"/>
    <w:rsid w:val="001E45F3"/>
    <w:rsid w:val="001E4AC2"/>
    <w:rsid w:val="001E4CEB"/>
    <w:rsid w:val="001E4F00"/>
    <w:rsid w:val="001E5A7F"/>
    <w:rsid w:val="001E5CF0"/>
    <w:rsid w:val="001E5F38"/>
    <w:rsid w:val="001E6229"/>
    <w:rsid w:val="001E6555"/>
    <w:rsid w:val="001E664E"/>
    <w:rsid w:val="001E6A55"/>
    <w:rsid w:val="001E7F2D"/>
    <w:rsid w:val="001F001B"/>
    <w:rsid w:val="001F0636"/>
    <w:rsid w:val="001F0A25"/>
    <w:rsid w:val="001F0B46"/>
    <w:rsid w:val="001F0F53"/>
    <w:rsid w:val="001F1737"/>
    <w:rsid w:val="001F17BB"/>
    <w:rsid w:val="001F1A7C"/>
    <w:rsid w:val="001F1AD9"/>
    <w:rsid w:val="001F1E4C"/>
    <w:rsid w:val="001F1E96"/>
    <w:rsid w:val="001F271F"/>
    <w:rsid w:val="001F2774"/>
    <w:rsid w:val="001F2BEA"/>
    <w:rsid w:val="001F332D"/>
    <w:rsid w:val="001F3820"/>
    <w:rsid w:val="001F428B"/>
    <w:rsid w:val="001F4862"/>
    <w:rsid w:val="001F4A3F"/>
    <w:rsid w:val="001F4B3B"/>
    <w:rsid w:val="001F4E50"/>
    <w:rsid w:val="001F4FD5"/>
    <w:rsid w:val="001F5968"/>
    <w:rsid w:val="001F5FBF"/>
    <w:rsid w:val="001F632D"/>
    <w:rsid w:val="001F6D4B"/>
    <w:rsid w:val="001F6DD2"/>
    <w:rsid w:val="001F7D1E"/>
    <w:rsid w:val="00200C76"/>
    <w:rsid w:val="002012A5"/>
    <w:rsid w:val="0020185C"/>
    <w:rsid w:val="00201BB6"/>
    <w:rsid w:val="00202106"/>
    <w:rsid w:val="00202226"/>
    <w:rsid w:val="002025F5"/>
    <w:rsid w:val="00202A8A"/>
    <w:rsid w:val="00202B6D"/>
    <w:rsid w:val="00202E93"/>
    <w:rsid w:val="00203216"/>
    <w:rsid w:val="002033E3"/>
    <w:rsid w:val="00203479"/>
    <w:rsid w:val="002034F2"/>
    <w:rsid w:val="00203C8C"/>
    <w:rsid w:val="0020497E"/>
    <w:rsid w:val="00205758"/>
    <w:rsid w:val="002060FA"/>
    <w:rsid w:val="002061BD"/>
    <w:rsid w:val="00206533"/>
    <w:rsid w:val="002065B0"/>
    <w:rsid w:val="00206AAB"/>
    <w:rsid w:val="0020728A"/>
    <w:rsid w:val="002075EC"/>
    <w:rsid w:val="00207F63"/>
    <w:rsid w:val="00210655"/>
    <w:rsid w:val="0021082E"/>
    <w:rsid w:val="00210CED"/>
    <w:rsid w:val="00212056"/>
    <w:rsid w:val="002122F0"/>
    <w:rsid w:val="002122F5"/>
    <w:rsid w:val="0021254B"/>
    <w:rsid w:val="00212714"/>
    <w:rsid w:val="00212E9D"/>
    <w:rsid w:val="0021363F"/>
    <w:rsid w:val="002136C8"/>
    <w:rsid w:val="00213723"/>
    <w:rsid w:val="00213C41"/>
    <w:rsid w:val="00213D5E"/>
    <w:rsid w:val="00213EE1"/>
    <w:rsid w:val="00214105"/>
    <w:rsid w:val="00214241"/>
    <w:rsid w:val="00214676"/>
    <w:rsid w:val="002149B6"/>
    <w:rsid w:val="002157AA"/>
    <w:rsid w:val="00215A65"/>
    <w:rsid w:val="00215FC8"/>
    <w:rsid w:val="00215FE0"/>
    <w:rsid w:val="0021604C"/>
    <w:rsid w:val="002163B2"/>
    <w:rsid w:val="0021646D"/>
    <w:rsid w:val="00216E2F"/>
    <w:rsid w:val="0021711C"/>
    <w:rsid w:val="00217D5C"/>
    <w:rsid w:val="00217E8B"/>
    <w:rsid w:val="00221176"/>
    <w:rsid w:val="002214A3"/>
    <w:rsid w:val="002214D3"/>
    <w:rsid w:val="0022192C"/>
    <w:rsid w:val="00221EC3"/>
    <w:rsid w:val="00221FEE"/>
    <w:rsid w:val="0022225E"/>
    <w:rsid w:val="002225D8"/>
    <w:rsid w:val="00222D33"/>
    <w:rsid w:val="00222FB3"/>
    <w:rsid w:val="00223924"/>
    <w:rsid w:val="00223F59"/>
    <w:rsid w:val="00224AD8"/>
    <w:rsid w:val="00224E04"/>
    <w:rsid w:val="00224F59"/>
    <w:rsid w:val="00225543"/>
    <w:rsid w:val="002257C9"/>
    <w:rsid w:val="00225803"/>
    <w:rsid w:val="00225C21"/>
    <w:rsid w:val="002264A4"/>
    <w:rsid w:val="00226F0A"/>
    <w:rsid w:val="00227244"/>
    <w:rsid w:val="00227496"/>
    <w:rsid w:val="00227558"/>
    <w:rsid w:val="00227615"/>
    <w:rsid w:val="00227AB8"/>
    <w:rsid w:val="00227CB5"/>
    <w:rsid w:val="00230229"/>
    <w:rsid w:val="0023049A"/>
    <w:rsid w:val="0023082F"/>
    <w:rsid w:val="00230943"/>
    <w:rsid w:val="00230AA3"/>
    <w:rsid w:val="00230E7F"/>
    <w:rsid w:val="002312E0"/>
    <w:rsid w:val="00231AAC"/>
    <w:rsid w:val="002326B9"/>
    <w:rsid w:val="00232793"/>
    <w:rsid w:val="00232A41"/>
    <w:rsid w:val="0023320A"/>
    <w:rsid w:val="0023323E"/>
    <w:rsid w:val="00233315"/>
    <w:rsid w:val="00233559"/>
    <w:rsid w:val="00233A95"/>
    <w:rsid w:val="002345CE"/>
    <w:rsid w:val="002347AC"/>
    <w:rsid w:val="0023480C"/>
    <w:rsid w:val="00234DC4"/>
    <w:rsid w:val="00234F38"/>
    <w:rsid w:val="00235331"/>
    <w:rsid w:val="0023540F"/>
    <w:rsid w:val="002358F1"/>
    <w:rsid w:val="00236173"/>
    <w:rsid w:val="0023664F"/>
    <w:rsid w:val="00236838"/>
    <w:rsid w:val="00236C0C"/>
    <w:rsid w:val="00236E4E"/>
    <w:rsid w:val="00236F3D"/>
    <w:rsid w:val="00237240"/>
    <w:rsid w:val="00237394"/>
    <w:rsid w:val="00237A56"/>
    <w:rsid w:val="00237CAF"/>
    <w:rsid w:val="00237E46"/>
    <w:rsid w:val="00240108"/>
    <w:rsid w:val="00240122"/>
    <w:rsid w:val="002402DC"/>
    <w:rsid w:val="0024070B"/>
    <w:rsid w:val="002407F2"/>
    <w:rsid w:val="00240949"/>
    <w:rsid w:val="00240B84"/>
    <w:rsid w:val="00240CE1"/>
    <w:rsid w:val="00240D67"/>
    <w:rsid w:val="00241098"/>
    <w:rsid w:val="00241124"/>
    <w:rsid w:val="00241C12"/>
    <w:rsid w:val="00241C4F"/>
    <w:rsid w:val="00242974"/>
    <w:rsid w:val="00242C0C"/>
    <w:rsid w:val="00242D59"/>
    <w:rsid w:val="00242F05"/>
    <w:rsid w:val="00243076"/>
    <w:rsid w:val="0024349E"/>
    <w:rsid w:val="00243531"/>
    <w:rsid w:val="00243546"/>
    <w:rsid w:val="00243D66"/>
    <w:rsid w:val="00244281"/>
    <w:rsid w:val="002443C2"/>
    <w:rsid w:val="00244406"/>
    <w:rsid w:val="00244432"/>
    <w:rsid w:val="00244455"/>
    <w:rsid w:val="0024459B"/>
    <w:rsid w:val="00244A0D"/>
    <w:rsid w:val="00244A47"/>
    <w:rsid w:val="00245277"/>
    <w:rsid w:val="00245726"/>
    <w:rsid w:val="00246762"/>
    <w:rsid w:val="002470B0"/>
    <w:rsid w:val="002470E5"/>
    <w:rsid w:val="00247415"/>
    <w:rsid w:val="00247761"/>
    <w:rsid w:val="00247EC4"/>
    <w:rsid w:val="00250572"/>
    <w:rsid w:val="0025092B"/>
    <w:rsid w:val="002509F5"/>
    <w:rsid w:val="00250AB6"/>
    <w:rsid w:val="00250C94"/>
    <w:rsid w:val="00250E37"/>
    <w:rsid w:val="00251F09"/>
    <w:rsid w:val="002525C9"/>
    <w:rsid w:val="00252780"/>
    <w:rsid w:val="00252805"/>
    <w:rsid w:val="002528E7"/>
    <w:rsid w:val="00252C04"/>
    <w:rsid w:val="00252D7C"/>
    <w:rsid w:val="00252DB8"/>
    <w:rsid w:val="0025309D"/>
    <w:rsid w:val="002530FF"/>
    <w:rsid w:val="0025328E"/>
    <w:rsid w:val="0025370C"/>
    <w:rsid w:val="002539EE"/>
    <w:rsid w:val="0025457A"/>
    <w:rsid w:val="00254DB8"/>
    <w:rsid w:val="002550B4"/>
    <w:rsid w:val="002553B3"/>
    <w:rsid w:val="00255424"/>
    <w:rsid w:val="00255471"/>
    <w:rsid w:val="0025683C"/>
    <w:rsid w:val="0025690C"/>
    <w:rsid w:val="00256928"/>
    <w:rsid w:val="00256BBD"/>
    <w:rsid w:val="00256CA8"/>
    <w:rsid w:val="00256FAB"/>
    <w:rsid w:val="002574F6"/>
    <w:rsid w:val="00257500"/>
    <w:rsid w:val="002607E1"/>
    <w:rsid w:val="00260B30"/>
    <w:rsid w:val="0026138D"/>
    <w:rsid w:val="002615E7"/>
    <w:rsid w:val="00262018"/>
    <w:rsid w:val="00262C31"/>
    <w:rsid w:val="00262C46"/>
    <w:rsid w:val="00262F12"/>
    <w:rsid w:val="002633C7"/>
    <w:rsid w:val="00263626"/>
    <w:rsid w:val="00263B0F"/>
    <w:rsid w:val="00263B8F"/>
    <w:rsid w:val="00264E45"/>
    <w:rsid w:val="00264FC7"/>
    <w:rsid w:val="00265619"/>
    <w:rsid w:val="002660F8"/>
    <w:rsid w:val="002664C8"/>
    <w:rsid w:val="002668A1"/>
    <w:rsid w:val="00267239"/>
    <w:rsid w:val="002674B1"/>
    <w:rsid w:val="00267992"/>
    <w:rsid w:val="00267B54"/>
    <w:rsid w:val="00270889"/>
    <w:rsid w:val="00270DAE"/>
    <w:rsid w:val="00272546"/>
    <w:rsid w:val="00272C1F"/>
    <w:rsid w:val="00273042"/>
    <w:rsid w:val="00273AE4"/>
    <w:rsid w:val="00273E95"/>
    <w:rsid w:val="002742AF"/>
    <w:rsid w:val="00274937"/>
    <w:rsid w:val="00274A79"/>
    <w:rsid w:val="00275504"/>
    <w:rsid w:val="00275714"/>
    <w:rsid w:val="0027650A"/>
    <w:rsid w:val="00276F9A"/>
    <w:rsid w:val="00277085"/>
    <w:rsid w:val="00277535"/>
    <w:rsid w:val="00277900"/>
    <w:rsid w:val="00277B85"/>
    <w:rsid w:val="00277FF3"/>
    <w:rsid w:val="00281169"/>
    <w:rsid w:val="002811A1"/>
    <w:rsid w:val="002812DE"/>
    <w:rsid w:val="002814D2"/>
    <w:rsid w:val="002816BC"/>
    <w:rsid w:val="00281981"/>
    <w:rsid w:val="00281F35"/>
    <w:rsid w:val="0028210B"/>
    <w:rsid w:val="0028233C"/>
    <w:rsid w:val="00282754"/>
    <w:rsid w:val="00282855"/>
    <w:rsid w:val="00282D4B"/>
    <w:rsid w:val="00283143"/>
    <w:rsid w:val="002831B6"/>
    <w:rsid w:val="002831C8"/>
    <w:rsid w:val="00283407"/>
    <w:rsid w:val="002842AC"/>
    <w:rsid w:val="00284391"/>
    <w:rsid w:val="00284715"/>
    <w:rsid w:val="002858BB"/>
    <w:rsid w:val="00285DB9"/>
    <w:rsid w:val="00285E5C"/>
    <w:rsid w:val="00285FDA"/>
    <w:rsid w:val="00286797"/>
    <w:rsid w:val="00287689"/>
    <w:rsid w:val="00287A7E"/>
    <w:rsid w:val="00287D49"/>
    <w:rsid w:val="00290122"/>
    <w:rsid w:val="0029043E"/>
    <w:rsid w:val="00291C52"/>
    <w:rsid w:val="00291F3E"/>
    <w:rsid w:val="0029222B"/>
    <w:rsid w:val="00293983"/>
    <w:rsid w:val="00294226"/>
    <w:rsid w:val="00294317"/>
    <w:rsid w:val="00294AF9"/>
    <w:rsid w:val="00295063"/>
    <w:rsid w:val="00295462"/>
    <w:rsid w:val="002954B4"/>
    <w:rsid w:val="002954D0"/>
    <w:rsid w:val="00296560"/>
    <w:rsid w:val="0029664A"/>
    <w:rsid w:val="00296A33"/>
    <w:rsid w:val="00296B13"/>
    <w:rsid w:val="0029715F"/>
    <w:rsid w:val="002977E2"/>
    <w:rsid w:val="00297999"/>
    <w:rsid w:val="00297BA8"/>
    <w:rsid w:val="002A00D1"/>
    <w:rsid w:val="002A187C"/>
    <w:rsid w:val="002A2079"/>
    <w:rsid w:val="002A20F3"/>
    <w:rsid w:val="002A25E7"/>
    <w:rsid w:val="002A263F"/>
    <w:rsid w:val="002A2C36"/>
    <w:rsid w:val="002A2F6E"/>
    <w:rsid w:val="002A3043"/>
    <w:rsid w:val="002A3367"/>
    <w:rsid w:val="002A34D0"/>
    <w:rsid w:val="002A3508"/>
    <w:rsid w:val="002A47F2"/>
    <w:rsid w:val="002A4F3D"/>
    <w:rsid w:val="002A5E6E"/>
    <w:rsid w:val="002A5F67"/>
    <w:rsid w:val="002A6C72"/>
    <w:rsid w:val="002A7653"/>
    <w:rsid w:val="002B0AC8"/>
    <w:rsid w:val="002B111F"/>
    <w:rsid w:val="002B2260"/>
    <w:rsid w:val="002B2612"/>
    <w:rsid w:val="002B27FA"/>
    <w:rsid w:val="002B2B9D"/>
    <w:rsid w:val="002B2C29"/>
    <w:rsid w:val="002B366D"/>
    <w:rsid w:val="002B3F70"/>
    <w:rsid w:val="002B4087"/>
    <w:rsid w:val="002B4A2C"/>
    <w:rsid w:val="002B4F06"/>
    <w:rsid w:val="002B50CD"/>
    <w:rsid w:val="002B5130"/>
    <w:rsid w:val="002B52B4"/>
    <w:rsid w:val="002B55C7"/>
    <w:rsid w:val="002B56F0"/>
    <w:rsid w:val="002B599B"/>
    <w:rsid w:val="002B5AFE"/>
    <w:rsid w:val="002B5F76"/>
    <w:rsid w:val="002B618E"/>
    <w:rsid w:val="002B6348"/>
    <w:rsid w:val="002B63BC"/>
    <w:rsid w:val="002B6698"/>
    <w:rsid w:val="002B6A14"/>
    <w:rsid w:val="002B6F98"/>
    <w:rsid w:val="002B7245"/>
    <w:rsid w:val="002B732F"/>
    <w:rsid w:val="002C017B"/>
    <w:rsid w:val="002C02A7"/>
    <w:rsid w:val="002C050A"/>
    <w:rsid w:val="002C05EB"/>
    <w:rsid w:val="002C0F05"/>
    <w:rsid w:val="002C14D7"/>
    <w:rsid w:val="002C247F"/>
    <w:rsid w:val="002C24BB"/>
    <w:rsid w:val="002C2D1C"/>
    <w:rsid w:val="002C3195"/>
    <w:rsid w:val="002C3BB3"/>
    <w:rsid w:val="002C3FB4"/>
    <w:rsid w:val="002C40FE"/>
    <w:rsid w:val="002C4324"/>
    <w:rsid w:val="002C482D"/>
    <w:rsid w:val="002C4BF6"/>
    <w:rsid w:val="002C4C68"/>
    <w:rsid w:val="002C5245"/>
    <w:rsid w:val="002C5438"/>
    <w:rsid w:val="002C5536"/>
    <w:rsid w:val="002C598A"/>
    <w:rsid w:val="002C5B94"/>
    <w:rsid w:val="002C6C1A"/>
    <w:rsid w:val="002C6F85"/>
    <w:rsid w:val="002C7091"/>
    <w:rsid w:val="002C7551"/>
    <w:rsid w:val="002C79C3"/>
    <w:rsid w:val="002C7C20"/>
    <w:rsid w:val="002C7CBB"/>
    <w:rsid w:val="002D08E2"/>
    <w:rsid w:val="002D0934"/>
    <w:rsid w:val="002D0AE4"/>
    <w:rsid w:val="002D0CB8"/>
    <w:rsid w:val="002D0FCA"/>
    <w:rsid w:val="002D176E"/>
    <w:rsid w:val="002D1863"/>
    <w:rsid w:val="002D1F9F"/>
    <w:rsid w:val="002D20D2"/>
    <w:rsid w:val="002D2363"/>
    <w:rsid w:val="002D2FDF"/>
    <w:rsid w:val="002D33C6"/>
    <w:rsid w:val="002D35E7"/>
    <w:rsid w:val="002D3884"/>
    <w:rsid w:val="002D4081"/>
    <w:rsid w:val="002D431B"/>
    <w:rsid w:val="002D4422"/>
    <w:rsid w:val="002D5122"/>
    <w:rsid w:val="002D5CAB"/>
    <w:rsid w:val="002D5CB0"/>
    <w:rsid w:val="002D5F3C"/>
    <w:rsid w:val="002D5FAE"/>
    <w:rsid w:val="002D60C3"/>
    <w:rsid w:val="002D61A8"/>
    <w:rsid w:val="002D6583"/>
    <w:rsid w:val="002D6E51"/>
    <w:rsid w:val="002D6E6D"/>
    <w:rsid w:val="002D7188"/>
    <w:rsid w:val="002D722F"/>
    <w:rsid w:val="002D773F"/>
    <w:rsid w:val="002D77E2"/>
    <w:rsid w:val="002D79D7"/>
    <w:rsid w:val="002E02A6"/>
    <w:rsid w:val="002E04CB"/>
    <w:rsid w:val="002E074D"/>
    <w:rsid w:val="002E0B88"/>
    <w:rsid w:val="002E0D37"/>
    <w:rsid w:val="002E14B4"/>
    <w:rsid w:val="002E17F4"/>
    <w:rsid w:val="002E1971"/>
    <w:rsid w:val="002E1B7D"/>
    <w:rsid w:val="002E2738"/>
    <w:rsid w:val="002E31D9"/>
    <w:rsid w:val="002E32EB"/>
    <w:rsid w:val="002E3582"/>
    <w:rsid w:val="002E3F3A"/>
    <w:rsid w:val="002E3FB7"/>
    <w:rsid w:val="002E4EC4"/>
    <w:rsid w:val="002E4F4A"/>
    <w:rsid w:val="002E4F5B"/>
    <w:rsid w:val="002E5210"/>
    <w:rsid w:val="002E569E"/>
    <w:rsid w:val="002E5EFD"/>
    <w:rsid w:val="002E6079"/>
    <w:rsid w:val="002E6216"/>
    <w:rsid w:val="002E623B"/>
    <w:rsid w:val="002E6642"/>
    <w:rsid w:val="002E67B3"/>
    <w:rsid w:val="002E6939"/>
    <w:rsid w:val="002E6DDD"/>
    <w:rsid w:val="002E7295"/>
    <w:rsid w:val="002E7786"/>
    <w:rsid w:val="002E7F7D"/>
    <w:rsid w:val="002F00C6"/>
    <w:rsid w:val="002F113A"/>
    <w:rsid w:val="002F1CBE"/>
    <w:rsid w:val="002F2830"/>
    <w:rsid w:val="002F2A63"/>
    <w:rsid w:val="002F2B02"/>
    <w:rsid w:val="002F3073"/>
    <w:rsid w:val="002F3262"/>
    <w:rsid w:val="002F3897"/>
    <w:rsid w:val="002F390B"/>
    <w:rsid w:val="002F3D38"/>
    <w:rsid w:val="002F430A"/>
    <w:rsid w:val="002F4DA1"/>
    <w:rsid w:val="002F4F9A"/>
    <w:rsid w:val="002F558F"/>
    <w:rsid w:val="002F59C5"/>
    <w:rsid w:val="002F620A"/>
    <w:rsid w:val="002F68E6"/>
    <w:rsid w:val="002F6EE1"/>
    <w:rsid w:val="002F733D"/>
    <w:rsid w:val="002F781B"/>
    <w:rsid w:val="002F7854"/>
    <w:rsid w:val="003001FD"/>
    <w:rsid w:val="003006E8"/>
    <w:rsid w:val="00300EC6"/>
    <w:rsid w:val="00300F13"/>
    <w:rsid w:val="003013CE"/>
    <w:rsid w:val="00301AF6"/>
    <w:rsid w:val="00302AFD"/>
    <w:rsid w:val="00304155"/>
    <w:rsid w:val="00304CF0"/>
    <w:rsid w:val="00304F26"/>
    <w:rsid w:val="0030566E"/>
    <w:rsid w:val="003058B2"/>
    <w:rsid w:val="00305AD8"/>
    <w:rsid w:val="0030605E"/>
    <w:rsid w:val="0030641A"/>
    <w:rsid w:val="00306591"/>
    <w:rsid w:val="00306AF0"/>
    <w:rsid w:val="00306DA3"/>
    <w:rsid w:val="003072A4"/>
    <w:rsid w:val="00307392"/>
    <w:rsid w:val="00307436"/>
    <w:rsid w:val="0030753E"/>
    <w:rsid w:val="00307554"/>
    <w:rsid w:val="003077A7"/>
    <w:rsid w:val="003106F4"/>
    <w:rsid w:val="003111B5"/>
    <w:rsid w:val="00311C13"/>
    <w:rsid w:val="00311D9A"/>
    <w:rsid w:val="003121BE"/>
    <w:rsid w:val="00312342"/>
    <w:rsid w:val="00312402"/>
    <w:rsid w:val="00312449"/>
    <w:rsid w:val="003129D6"/>
    <w:rsid w:val="00312CF5"/>
    <w:rsid w:val="00312D9D"/>
    <w:rsid w:val="00313ADB"/>
    <w:rsid w:val="00314A62"/>
    <w:rsid w:val="00314ADF"/>
    <w:rsid w:val="00315178"/>
    <w:rsid w:val="003152EE"/>
    <w:rsid w:val="00315317"/>
    <w:rsid w:val="00315510"/>
    <w:rsid w:val="0031601A"/>
    <w:rsid w:val="00316945"/>
    <w:rsid w:val="00317081"/>
    <w:rsid w:val="003170F1"/>
    <w:rsid w:val="003174F4"/>
    <w:rsid w:val="00317C99"/>
    <w:rsid w:val="00317FCE"/>
    <w:rsid w:val="00320157"/>
    <w:rsid w:val="00320783"/>
    <w:rsid w:val="00320EFA"/>
    <w:rsid w:val="00321218"/>
    <w:rsid w:val="00321594"/>
    <w:rsid w:val="00321DB8"/>
    <w:rsid w:val="00322B55"/>
    <w:rsid w:val="00322FFB"/>
    <w:rsid w:val="003233F4"/>
    <w:rsid w:val="0032340F"/>
    <w:rsid w:val="003236EC"/>
    <w:rsid w:val="00323912"/>
    <w:rsid w:val="00323B8D"/>
    <w:rsid w:val="00323F3E"/>
    <w:rsid w:val="003243C8"/>
    <w:rsid w:val="00324748"/>
    <w:rsid w:val="0032484A"/>
    <w:rsid w:val="003254FA"/>
    <w:rsid w:val="003258DD"/>
    <w:rsid w:val="00325978"/>
    <w:rsid w:val="00326358"/>
    <w:rsid w:val="00326607"/>
    <w:rsid w:val="003268A1"/>
    <w:rsid w:val="00326961"/>
    <w:rsid w:val="00326D62"/>
    <w:rsid w:val="00327ACB"/>
    <w:rsid w:val="00327ADA"/>
    <w:rsid w:val="00327F13"/>
    <w:rsid w:val="00330375"/>
    <w:rsid w:val="003306EE"/>
    <w:rsid w:val="003307DB"/>
    <w:rsid w:val="00330DCC"/>
    <w:rsid w:val="00330FC5"/>
    <w:rsid w:val="00331584"/>
    <w:rsid w:val="00331C97"/>
    <w:rsid w:val="00331DCA"/>
    <w:rsid w:val="00331E70"/>
    <w:rsid w:val="00332756"/>
    <w:rsid w:val="00332962"/>
    <w:rsid w:val="00332F57"/>
    <w:rsid w:val="003332B2"/>
    <w:rsid w:val="003346B1"/>
    <w:rsid w:val="00334D40"/>
    <w:rsid w:val="003354D2"/>
    <w:rsid w:val="00335D19"/>
    <w:rsid w:val="00335F79"/>
    <w:rsid w:val="00336637"/>
    <w:rsid w:val="003366E9"/>
    <w:rsid w:val="003367F6"/>
    <w:rsid w:val="00336C5B"/>
    <w:rsid w:val="00337639"/>
    <w:rsid w:val="003400E0"/>
    <w:rsid w:val="00340546"/>
    <w:rsid w:val="00340589"/>
    <w:rsid w:val="003407CD"/>
    <w:rsid w:val="00341432"/>
    <w:rsid w:val="0034146F"/>
    <w:rsid w:val="0034188E"/>
    <w:rsid w:val="00341C94"/>
    <w:rsid w:val="00341CC3"/>
    <w:rsid w:val="0034226F"/>
    <w:rsid w:val="00342659"/>
    <w:rsid w:val="00342BBB"/>
    <w:rsid w:val="003430D9"/>
    <w:rsid w:val="0034329A"/>
    <w:rsid w:val="00343326"/>
    <w:rsid w:val="0034388F"/>
    <w:rsid w:val="00343D07"/>
    <w:rsid w:val="00344983"/>
    <w:rsid w:val="00345195"/>
    <w:rsid w:val="00345354"/>
    <w:rsid w:val="003453A6"/>
    <w:rsid w:val="00345669"/>
    <w:rsid w:val="00345B8C"/>
    <w:rsid w:val="00345E78"/>
    <w:rsid w:val="003461DD"/>
    <w:rsid w:val="003465EF"/>
    <w:rsid w:val="0034675E"/>
    <w:rsid w:val="003467BC"/>
    <w:rsid w:val="003469CA"/>
    <w:rsid w:val="003469DC"/>
    <w:rsid w:val="00346D2F"/>
    <w:rsid w:val="00346E5D"/>
    <w:rsid w:val="00346EDF"/>
    <w:rsid w:val="003478E1"/>
    <w:rsid w:val="00347936"/>
    <w:rsid w:val="00347E9A"/>
    <w:rsid w:val="003503AE"/>
    <w:rsid w:val="00350952"/>
    <w:rsid w:val="00350BC9"/>
    <w:rsid w:val="00350C80"/>
    <w:rsid w:val="003511E4"/>
    <w:rsid w:val="003518EA"/>
    <w:rsid w:val="00351AB1"/>
    <w:rsid w:val="00352BBB"/>
    <w:rsid w:val="00352E52"/>
    <w:rsid w:val="00353EEC"/>
    <w:rsid w:val="00354855"/>
    <w:rsid w:val="00354C43"/>
    <w:rsid w:val="00354F62"/>
    <w:rsid w:val="00355648"/>
    <w:rsid w:val="00356688"/>
    <w:rsid w:val="003601AC"/>
    <w:rsid w:val="00360644"/>
    <w:rsid w:val="00360972"/>
    <w:rsid w:val="00360A98"/>
    <w:rsid w:val="00361803"/>
    <w:rsid w:val="00361C2E"/>
    <w:rsid w:val="00361CB0"/>
    <w:rsid w:val="00361D10"/>
    <w:rsid w:val="00361FE9"/>
    <w:rsid w:val="003626C0"/>
    <w:rsid w:val="00362CEE"/>
    <w:rsid w:val="00362F33"/>
    <w:rsid w:val="003633AD"/>
    <w:rsid w:val="00363580"/>
    <w:rsid w:val="00363CDE"/>
    <w:rsid w:val="00363E86"/>
    <w:rsid w:val="00364035"/>
    <w:rsid w:val="0036472C"/>
    <w:rsid w:val="00365F6B"/>
    <w:rsid w:val="00366023"/>
    <w:rsid w:val="003666EC"/>
    <w:rsid w:val="00366850"/>
    <w:rsid w:val="00366AB7"/>
    <w:rsid w:val="00366B55"/>
    <w:rsid w:val="00367430"/>
    <w:rsid w:val="00367D8F"/>
    <w:rsid w:val="003708C7"/>
    <w:rsid w:val="00370A9C"/>
    <w:rsid w:val="00371761"/>
    <w:rsid w:val="00371CD7"/>
    <w:rsid w:val="00372161"/>
    <w:rsid w:val="00372A13"/>
    <w:rsid w:val="00372C01"/>
    <w:rsid w:val="003730CD"/>
    <w:rsid w:val="00373A50"/>
    <w:rsid w:val="00373D3E"/>
    <w:rsid w:val="00373DB8"/>
    <w:rsid w:val="0037404F"/>
    <w:rsid w:val="00374689"/>
    <w:rsid w:val="00374CCE"/>
    <w:rsid w:val="00375990"/>
    <w:rsid w:val="00375FF6"/>
    <w:rsid w:val="00376171"/>
    <w:rsid w:val="00376210"/>
    <w:rsid w:val="0037636D"/>
    <w:rsid w:val="003765FF"/>
    <w:rsid w:val="00376731"/>
    <w:rsid w:val="00376754"/>
    <w:rsid w:val="00376BC4"/>
    <w:rsid w:val="00377279"/>
    <w:rsid w:val="00377B67"/>
    <w:rsid w:val="00377D2B"/>
    <w:rsid w:val="00377E05"/>
    <w:rsid w:val="003801BD"/>
    <w:rsid w:val="003811E0"/>
    <w:rsid w:val="0038134F"/>
    <w:rsid w:val="003813B3"/>
    <w:rsid w:val="00382F2A"/>
    <w:rsid w:val="003835F7"/>
    <w:rsid w:val="0038361C"/>
    <w:rsid w:val="00383A91"/>
    <w:rsid w:val="00383AFA"/>
    <w:rsid w:val="00383C41"/>
    <w:rsid w:val="003843E1"/>
    <w:rsid w:val="0038455D"/>
    <w:rsid w:val="003845B6"/>
    <w:rsid w:val="003849D9"/>
    <w:rsid w:val="00384AFC"/>
    <w:rsid w:val="003857C4"/>
    <w:rsid w:val="00385D34"/>
    <w:rsid w:val="003864C0"/>
    <w:rsid w:val="00386B63"/>
    <w:rsid w:val="00386D9C"/>
    <w:rsid w:val="00387100"/>
    <w:rsid w:val="00387461"/>
    <w:rsid w:val="0038760C"/>
    <w:rsid w:val="00387D8C"/>
    <w:rsid w:val="0039078A"/>
    <w:rsid w:val="00390796"/>
    <w:rsid w:val="00390ABC"/>
    <w:rsid w:val="00390EB1"/>
    <w:rsid w:val="0039105E"/>
    <w:rsid w:val="003920DF"/>
    <w:rsid w:val="00392580"/>
    <w:rsid w:val="0039273E"/>
    <w:rsid w:val="00393320"/>
    <w:rsid w:val="00393719"/>
    <w:rsid w:val="00393840"/>
    <w:rsid w:val="00393953"/>
    <w:rsid w:val="00393BEC"/>
    <w:rsid w:val="00395BE2"/>
    <w:rsid w:val="003960B4"/>
    <w:rsid w:val="003972C0"/>
    <w:rsid w:val="003973C5"/>
    <w:rsid w:val="003A0176"/>
    <w:rsid w:val="003A0B5A"/>
    <w:rsid w:val="003A0BAD"/>
    <w:rsid w:val="003A0C7E"/>
    <w:rsid w:val="003A0CF1"/>
    <w:rsid w:val="003A1452"/>
    <w:rsid w:val="003A1A86"/>
    <w:rsid w:val="003A2089"/>
    <w:rsid w:val="003A3132"/>
    <w:rsid w:val="003A32DE"/>
    <w:rsid w:val="003A33FC"/>
    <w:rsid w:val="003A3607"/>
    <w:rsid w:val="003A3906"/>
    <w:rsid w:val="003A3D2F"/>
    <w:rsid w:val="003A3EA8"/>
    <w:rsid w:val="003A3F19"/>
    <w:rsid w:val="003A3F5C"/>
    <w:rsid w:val="003A40A0"/>
    <w:rsid w:val="003A4210"/>
    <w:rsid w:val="003A4CDB"/>
    <w:rsid w:val="003A52DF"/>
    <w:rsid w:val="003A55E5"/>
    <w:rsid w:val="003A59BC"/>
    <w:rsid w:val="003A5A3A"/>
    <w:rsid w:val="003A5DC0"/>
    <w:rsid w:val="003A601E"/>
    <w:rsid w:val="003A6498"/>
    <w:rsid w:val="003A6561"/>
    <w:rsid w:val="003A66FA"/>
    <w:rsid w:val="003A7272"/>
    <w:rsid w:val="003A7556"/>
    <w:rsid w:val="003A7700"/>
    <w:rsid w:val="003A7764"/>
    <w:rsid w:val="003A7C1B"/>
    <w:rsid w:val="003A7FCF"/>
    <w:rsid w:val="003A7FD0"/>
    <w:rsid w:val="003B0837"/>
    <w:rsid w:val="003B0E50"/>
    <w:rsid w:val="003B0E8E"/>
    <w:rsid w:val="003B0EB6"/>
    <w:rsid w:val="003B104D"/>
    <w:rsid w:val="003B1775"/>
    <w:rsid w:val="003B17F0"/>
    <w:rsid w:val="003B195B"/>
    <w:rsid w:val="003B1F5A"/>
    <w:rsid w:val="003B2A8D"/>
    <w:rsid w:val="003B2C0E"/>
    <w:rsid w:val="003B2D29"/>
    <w:rsid w:val="003B371B"/>
    <w:rsid w:val="003B3DC2"/>
    <w:rsid w:val="003B4244"/>
    <w:rsid w:val="003B455E"/>
    <w:rsid w:val="003B5395"/>
    <w:rsid w:val="003B60D0"/>
    <w:rsid w:val="003B6B60"/>
    <w:rsid w:val="003B6C53"/>
    <w:rsid w:val="003B7384"/>
    <w:rsid w:val="003B769B"/>
    <w:rsid w:val="003C03C5"/>
    <w:rsid w:val="003C0D7A"/>
    <w:rsid w:val="003C1014"/>
    <w:rsid w:val="003C1159"/>
    <w:rsid w:val="003C1493"/>
    <w:rsid w:val="003C1758"/>
    <w:rsid w:val="003C21D9"/>
    <w:rsid w:val="003C2726"/>
    <w:rsid w:val="003C285F"/>
    <w:rsid w:val="003C28B3"/>
    <w:rsid w:val="003C2B32"/>
    <w:rsid w:val="003C2BB0"/>
    <w:rsid w:val="003C37FA"/>
    <w:rsid w:val="003C3D53"/>
    <w:rsid w:val="003C3E0E"/>
    <w:rsid w:val="003C3EA1"/>
    <w:rsid w:val="003C4737"/>
    <w:rsid w:val="003C49FF"/>
    <w:rsid w:val="003C55C1"/>
    <w:rsid w:val="003C589C"/>
    <w:rsid w:val="003C59E0"/>
    <w:rsid w:val="003C6EC8"/>
    <w:rsid w:val="003C71D3"/>
    <w:rsid w:val="003C71E0"/>
    <w:rsid w:val="003C7392"/>
    <w:rsid w:val="003C777F"/>
    <w:rsid w:val="003C795A"/>
    <w:rsid w:val="003D04B6"/>
    <w:rsid w:val="003D04E9"/>
    <w:rsid w:val="003D066F"/>
    <w:rsid w:val="003D0DCF"/>
    <w:rsid w:val="003D0FDE"/>
    <w:rsid w:val="003D223A"/>
    <w:rsid w:val="003D22AD"/>
    <w:rsid w:val="003D2467"/>
    <w:rsid w:val="003D25E4"/>
    <w:rsid w:val="003D2729"/>
    <w:rsid w:val="003D2807"/>
    <w:rsid w:val="003D2D39"/>
    <w:rsid w:val="003D2E51"/>
    <w:rsid w:val="003D3183"/>
    <w:rsid w:val="003D34A9"/>
    <w:rsid w:val="003D34CB"/>
    <w:rsid w:val="003D383C"/>
    <w:rsid w:val="003D3F85"/>
    <w:rsid w:val="003D4B8C"/>
    <w:rsid w:val="003D4F78"/>
    <w:rsid w:val="003D53C9"/>
    <w:rsid w:val="003D5725"/>
    <w:rsid w:val="003D57C9"/>
    <w:rsid w:val="003D586A"/>
    <w:rsid w:val="003D589E"/>
    <w:rsid w:val="003D5B7C"/>
    <w:rsid w:val="003D679E"/>
    <w:rsid w:val="003D68CE"/>
    <w:rsid w:val="003D6F86"/>
    <w:rsid w:val="003D7835"/>
    <w:rsid w:val="003D7E7F"/>
    <w:rsid w:val="003E0CF0"/>
    <w:rsid w:val="003E1000"/>
    <w:rsid w:val="003E15B1"/>
    <w:rsid w:val="003E1730"/>
    <w:rsid w:val="003E1895"/>
    <w:rsid w:val="003E19A7"/>
    <w:rsid w:val="003E1FB4"/>
    <w:rsid w:val="003E2096"/>
    <w:rsid w:val="003E210B"/>
    <w:rsid w:val="003E2524"/>
    <w:rsid w:val="003E2537"/>
    <w:rsid w:val="003E258D"/>
    <w:rsid w:val="003E2602"/>
    <w:rsid w:val="003E273E"/>
    <w:rsid w:val="003E334D"/>
    <w:rsid w:val="003E3659"/>
    <w:rsid w:val="003E3EC0"/>
    <w:rsid w:val="003E4D42"/>
    <w:rsid w:val="003E5173"/>
    <w:rsid w:val="003E5186"/>
    <w:rsid w:val="003E570B"/>
    <w:rsid w:val="003E6CC0"/>
    <w:rsid w:val="003E6F85"/>
    <w:rsid w:val="003E7874"/>
    <w:rsid w:val="003E79B8"/>
    <w:rsid w:val="003E7BA6"/>
    <w:rsid w:val="003E7D91"/>
    <w:rsid w:val="003E7ED2"/>
    <w:rsid w:val="003F02BC"/>
    <w:rsid w:val="003F05AD"/>
    <w:rsid w:val="003F06A4"/>
    <w:rsid w:val="003F0F5D"/>
    <w:rsid w:val="003F193D"/>
    <w:rsid w:val="003F1B94"/>
    <w:rsid w:val="003F2495"/>
    <w:rsid w:val="003F253B"/>
    <w:rsid w:val="003F254D"/>
    <w:rsid w:val="003F289F"/>
    <w:rsid w:val="003F34FD"/>
    <w:rsid w:val="003F4345"/>
    <w:rsid w:val="003F47F4"/>
    <w:rsid w:val="003F4828"/>
    <w:rsid w:val="003F49E2"/>
    <w:rsid w:val="003F4B6B"/>
    <w:rsid w:val="003F509A"/>
    <w:rsid w:val="003F66A5"/>
    <w:rsid w:val="004014E0"/>
    <w:rsid w:val="00401651"/>
    <w:rsid w:val="004016F7"/>
    <w:rsid w:val="00401766"/>
    <w:rsid w:val="004017FC"/>
    <w:rsid w:val="004018A3"/>
    <w:rsid w:val="00402908"/>
    <w:rsid w:val="00402B8A"/>
    <w:rsid w:val="0040304B"/>
    <w:rsid w:val="00403663"/>
    <w:rsid w:val="00403996"/>
    <w:rsid w:val="00403BB3"/>
    <w:rsid w:val="00403FA5"/>
    <w:rsid w:val="00403FBA"/>
    <w:rsid w:val="0040410B"/>
    <w:rsid w:val="0040436C"/>
    <w:rsid w:val="00404929"/>
    <w:rsid w:val="004051BB"/>
    <w:rsid w:val="0040541E"/>
    <w:rsid w:val="004055C7"/>
    <w:rsid w:val="00405721"/>
    <w:rsid w:val="00406183"/>
    <w:rsid w:val="004072DB"/>
    <w:rsid w:val="0041016B"/>
    <w:rsid w:val="004105F8"/>
    <w:rsid w:val="0041085F"/>
    <w:rsid w:val="00410B6E"/>
    <w:rsid w:val="00410E5A"/>
    <w:rsid w:val="004112B0"/>
    <w:rsid w:val="00411526"/>
    <w:rsid w:val="0041179F"/>
    <w:rsid w:val="0041189A"/>
    <w:rsid w:val="0041202D"/>
    <w:rsid w:val="004124B9"/>
    <w:rsid w:val="00413789"/>
    <w:rsid w:val="00413944"/>
    <w:rsid w:val="00413B44"/>
    <w:rsid w:val="00413D1F"/>
    <w:rsid w:val="00413D61"/>
    <w:rsid w:val="00413F4E"/>
    <w:rsid w:val="0041418F"/>
    <w:rsid w:val="0041457D"/>
    <w:rsid w:val="00414EDC"/>
    <w:rsid w:val="004151FF"/>
    <w:rsid w:val="00415A29"/>
    <w:rsid w:val="004160A4"/>
    <w:rsid w:val="004160CB"/>
    <w:rsid w:val="00416DBF"/>
    <w:rsid w:val="00417323"/>
    <w:rsid w:val="004200A3"/>
    <w:rsid w:val="0042077A"/>
    <w:rsid w:val="00420C86"/>
    <w:rsid w:val="00421B16"/>
    <w:rsid w:val="00421B84"/>
    <w:rsid w:val="00422440"/>
    <w:rsid w:val="004224CF"/>
    <w:rsid w:val="00422590"/>
    <w:rsid w:val="0042270A"/>
    <w:rsid w:val="00422CBD"/>
    <w:rsid w:val="004232E1"/>
    <w:rsid w:val="00423379"/>
    <w:rsid w:val="0042344D"/>
    <w:rsid w:val="004246C7"/>
    <w:rsid w:val="00424DB1"/>
    <w:rsid w:val="0042548C"/>
    <w:rsid w:val="00425E78"/>
    <w:rsid w:val="0042633E"/>
    <w:rsid w:val="004266BC"/>
    <w:rsid w:val="0042674B"/>
    <w:rsid w:val="00426885"/>
    <w:rsid w:val="00426906"/>
    <w:rsid w:val="00426A08"/>
    <w:rsid w:val="004270BA"/>
    <w:rsid w:val="00427472"/>
    <w:rsid w:val="004275B4"/>
    <w:rsid w:val="00427799"/>
    <w:rsid w:val="00427955"/>
    <w:rsid w:val="00430219"/>
    <w:rsid w:val="00430309"/>
    <w:rsid w:val="00430F58"/>
    <w:rsid w:val="004318EB"/>
    <w:rsid w:val="00431CF0"/>
    <w:rsid w:val="00431FB5"/>
    <w:rsid w:val="0043254D"/>
    <w:rsid w:val="004326E4"/>
    <w:rsid w:val="00432B40"/>
    <w:rsid w:val="00433259"/>
    <w:rsid w:val="004332C1"/>
    <w:rsid w:val="0043390B"/>
    <w:rsid w:val="00434638"/>
    <w:rsid w:val="0043487D"/>
    <w:rsid w:val="0043498B"/>
    <w:rsid w:val="004349F2"/>
    <w:rsid w:val="00434A90"/>
    <w:rsid w:val="00434C8A"/>
    <w:rsid w:val="00434D6C"/>
    <w:rsid w:val="00434E11"/>
    <w:rsid w:val="00435176"/>
    <w:rsid w:val="00435733"/>
    <w:rsid w:val="00435EF3"/>
    <w:rsid w:val="004371DA"/>
    <w:rsid w:val="00437A64"/>
    <w:rsid w:val="004405A8"/>
    <w:rsid w:val="00440AE7"/>
    <w:rsid w:val="00440CE0"/>
    <w:rsid w:val="00440D41"/>
    <w:rsid w:val="00440DCB"/>
    <w:rsid w:val="00441F1E"/>
    <w:rsid w:val="00442E04"/>
    <w:rsid w:val="004430BF"/>
    <w:rsid w:val="00443283"/>
    <w:rsid w:val="004436F7"/>
    <w:rsid w:val="004449C0"/>
    <w:rsid w:val="00445023"/>
    <w:rsid w:val="00445D19"/>
    <w:rsid w:val="00445D2B"/>
    <w:rsid w:val="00446F37"/>
    <w:rsid w:val="004500DB"/>
    <w:rsid w:val="00450382"/>
    <w:rsid w:val="004503DF"/>
    <w:rsid w:val="00450411"/>
    <w:rsid w:val="0045099B"/>
    <w:rsid w:val="00450BBA"/>
    <w:rsid w:val="00450C55"/>
    <w:rsid w:val="0045135C"/>
    <w:rsid w:val="00451559"/>
    <w:rsid w:val="00451686"/>
    <w:rsid w:val="00451F95"/>
    <w:rsid w:val="004520BC"/>
    <w:rsid w:val="00452197"/>
    <w:rsid w:val="00452500"/>
    <w:rsid w:val="004525CF"/>
    <w:rsid w:val="00452949"/>
    <w:rsid w:val="00452A9F"/>
    <w:rsid w:val="00452E36"/>
    <w:rsid w:val="00453117"/>
    <w:rsid w:val="004535F6"/>
    <w:rsid w:val="00453AA5"/>
    <w:rsid w:val="00454467"/>
    <w:rsid w:val="00454C64"/>
    <w:rsid w:val="00454F0E"/>
    <w:rsid w:val="00454F1B"/>
    <w:rsid w:val="00455021"/>
    <w:rsid w:val="0045528E"/>
    <w:rsid w:val="00455742"/>
    <w:rsid w:val="0045595E"/>
    <w:rsid w:val="00455DDE"/>
    <w:rsid w:val="00455F08"/>
    <w:rsid w:val="00455F77"/>
    <w:rsid w:val="00455FE6"/>
    <w:rsid w:val="0045631D"/>
    <w:rsid w:val="004563E4"/>
    <w:rsid w:val="004568D5"/>
    <w:rsid w:val="00456915"/>
    <w:rsid w:val="00456BEE"/>
    <w:rsid w:val="00457293"/>
    <w:rsid w:val="0045732A"/>
    <w:rsid w:val="00457503"/>
    <w:rsid w:val="004577B0"/>
    <w:rsid w:val="00457ACC"/>
    <w:rsid w:val="00457D59"/>
    <w:rsid w:val="004600BC"/>
    <w:rsid w:val="004601D0"/>
    <w:rsid w:val="004609C5"/>
    <w:rsid w:val="00460A03"/>
    <w:rsid w:val="00460E96"/>
    <w:rsid w:val="00461628"/>
    <w:rsid w:val="00461A14"/>
    <w:rsid w:val="00461E31"/>
    <w:rsid w:val="00461EEF"/>
    <w:rsid w:val="0046243F"/>
    <w:rsid w:val="00462788"/>
    <w:rsid w:val="00462802"/>
    <w:rsid w:val="00462FB0"/>
    <w:rsid w:val="00462FF8"/>
    <w:rsid w:val="004630B4"/>
    <w:rsid w:val="0046357B"/>
    <w:rsid w:val="004638EC"/>
    <w:rsid w:val="00463D52"/>
    <w:rsid w:val="00464020"/>
    <w:rsid w:val="00464491"/>
    <w:rsid w:val="00464DDC"/>
    <w:rsid w:val="0046501A"/>
    <w:rsid w:val="004654DB"/>
    <w:rsid w:val="004656A7"/>
    <w:rsid w:val="00465AC3"/>
    <w:rsid w:val="00465EF1"/>
    <w:rsid w:val="00465FC1"/>
    <w:rsid w:val="00467636"/>
    <w:rsid w:val="004676DD"/>
    <w:rsid w:val="004679E4"/>
    <w:rsid w:val="00467CE0"/>
    <w:rsid w:val="004701A5"/>
    <w:rsid w:val="00470311"/>
    <w:rsid w:val="00470524"/>
    <w:rsid w:val="00470916"/>
    <w:rsid w:val="004716C2"/>
    <w:rsid w:val="00471D9A"/>
    <w:rsid w:val="00471FC1"/>
    <w:rsid w:val="00472027"/>
    <w:rsid w:val="00472221"/>
    <w:rsid w:val="00473050"/>
    <w:rsid w:val="00473325"/>
    <w:rsid w:val="0047356C"/>
    <w:rsid w:val="004736E5"/>
    <w:rsid w:val="004737C3"/>
    <w:rsid w:val="00473D3C"/>
    <w:rsid w:val="004740A5"/>
    <w:rsid w:val="004750A0"/>
    <w:rsid w:val="00475519"/>
    <w:rsid w:val="004755BD"/>
    <w:rsid w:val="00475962"/>
    <w:rsid w:val="00475E97"/>
    <w:rsid w:val="0047654B"/>
    <w:rsid w:val="004768B2"/>
    <w:rsid w:val="00476B67"/>
    <w:rsid w:val="004772D2"/>
    <w:rsid w:val="00477748"/>
    <w:rsid w:val="00477AD2"/>
    <w:rsid w:val="004802A7"/>
    <w:rsid w:val="004811C2"/>
    <w:rsid w:val="00481812"/>
    <w:rsid w:val="00481C20"/>
    <w:rsid w:val="00481D28"/>
    <w:rsid w:val="00481E4D"/>
    <w:rsid w:val="00482696"/>
    <w:rsid w:val="00482AAE"/>
    <w:rsid w:val="00482CA4"/>
    <w:rsid w:val="00482CA7"/>
    <w:rsid w:val="004830FC"/>
    <w:rsid w:val="00483699"/>
    <w:rsid w:val="00483704"/>
    <w:rsid w:val="0048372A"/>
    <w:rsid w:val="00483B02"/>
    <w:rsid w:val="00483D69"/>
    <w:rsid w:val="00484019"/>
    <w:rsid w:val="0048411F"/>
    <w:rsid w:val="0048428E"/>
    <w:rsid w:val="004844EF"/>
    <w:rsid w:val="00484D2D"/>
    <w:rsid w:val="00484E0A"/>
    <w:rsid w:val="004852FA"/>
    <w:rsid w:val="00485CCC"/>
    <w:rsid w:val="00485D8A"/>
    <w:rsid w:val="00485FFC"/>
    <w:rsid w:val="00486309"/>
    <w:rsid w:val="004868C5"/>
    <w:rsid w:val="00486FA0"/>
    <w:rsid w:val="0048706F"/>
    <w:rsid w:val="004873D7"/>
    <w:rsid w:val="0048764B"/>
    <w:rsid w:val="00487870"/>
    <w:rsid w:val="0048792F"/>
    <w:rsid w:val="00487ACC"/>
    <w:rsid w:val="00487B15"/>
    <w:rsid w:val="00490599"/>
    <w:rsid w:val="0049128D"/>
    <w:rsid w:val="004913EE"/>
    <w:rsid w:val="00491505"/>
    <w:rsid w:val="00491AB0"/>
    <w:rsid w:val="0049258E"/>
    <w:rsid w:val="00492853"/>
    <w:rsid w:val="00492CB4"/>
    <w:rsid w:val="0049308F"/>
    <w:rsid w:val="004935B1"/>
    <w:rsid w:val="0049393E"/>
    <w:rsid w:val="00493D7B"/>
    <w:rsid w:val="004945D0"/>
    <w:rsid w:val="0049473C"/>
    <w:rsid w:val="00494AFB"/>
    <w:rsid w:val="00495CBA"/>
    <w:rsid w:val="0049601C"/>
    <w:rsid w:val="0049640F"/>
    <w:rsid w:val="00496B9A"/>
    <w:rsid w:val="00496C32"/>
    <w:rsid w:val="00496E27"/>
    <w:rsid w:val="00496E6D"/>
    <w:rsid w:val="00497706"/>
    <w:rsid w:val="00497F17"/>
    <w:rsid w:val="004A06A7"/>
    <w:rsid w:val="004A1E59"/>
    <w:rsid w:val="004A35CD"/>
    <w:rsid w:val="004A38B2"/>
    <w:rsid w:val="004A4071"/>
    <w:rsid w:val="004A48DA"/>
    <w:rsid w:val="004A4C5F"/>
    <w:rsid w:val="004A559D"/>
    <w:rsid w:val="004A5717"/>
    <w:rsid w:val="004A58E4"/>
    <w:rsid w:val="004A6A14"/>
    <w:rsid w:val="004A6E6B"/>
    <w:rsid w:val="004A71D0"/>
    <w:rsid w:val="004A78E9"/>
    <w:rsid w:val="004B10DB"/>
    <w:rsid w:val="004B183C"/>
    <w:rsid w:val="004B1DB1"/>
    <w:rsid w:val="004B2387"/>
    <w:rsid w:val="004B3366"/>
    <w:rsid w:val="004B3910"/>
    <w:rsid w:val="004B3A0E"/>
    <w:rsid w:val="004B3C3E"/>
    <w:rsid w:val="004B3FA8"/>
    <w:rsid w:val="004B4F42"/>
    <w:rsid w:val="004B5598"/>
    <w:rsid w:val="004B5F16"/>
    <w:rsid w:val="004B6693"/>
    <w:rsid w:val="004B68B3"/>
    <w:rsid w:val="004B6EC0"/>
    <w:rsid w:val="004B6F21"/>
    <w:rsid w:val="004B7B38"/>
    <w:rsid w:val="004B7C08"/>
    <w:rsid w:val="004C063B"/>
    <w:rsid w:val="004C0685"/>
    <w:rsid w:val="004C0864"/>
    <w:rsid w:val="004C09EC"/>
    <w:rsid w:val="004C0A70"/>
    <w:rsid w:val="004C0F93"/>
    <w:rsid w:val="004C1152"/>
    <w:rsid w:val="004C1520"/>
    <w:rsid w:val="004C1773"/>
    <w:rsid w:val="004C1B77"/>
    <w:rsid w:val="004C2562"/>
    <w:rsid w:val="004C25CB"/>
    <w:rsid w:val="004C2657"/>
    <w:rsid w:val="004C3209"/>
    <w:rsid w:val="004C3723"/>
    <w:rsid w:val="004C3A4E"/>
    <w:rsid w:val="004C3D02"/>
    <w:rsid w:val="004C40AF"/>
    <w:rsid w:val="004C4552"/>
    <w:rsid w:val="004C47B3"/>
    <w:rsid w:val="004C4ECF"/>
    <w:rsid w:val="004C4F28"/>
    <w:rsid w:val="004C50D3"/>
    <w:rsid w:val="004C51A8"/>
    <w:rsid w:val="004C51AA"/>
    <w:rsid w:val="004C51D6"/>
    <w:rsid w:val="004C5D8C"/>
    <w:rsid w:val="004C61A7"/>
    <w:rsid w:val="004C6418"/>
    <w:rsid w:val="004C7341"/>
    <w:rsid w:val="004C76C5"/>
    <w:rsid w:val="004C77D9"/>
    <w:rsid w:val="004C7DEB"/>
    <w:rsid w:val="004D014A"/>
    <w:rsid w:val="004D01EF"/>
    <w:rsid w:val="004D021F"/>
    <w:rsid w:val="004D0565"/>
    <w:rsid w:val="004D0971"/>
    <w:rsid w:val="004D0ADB"/>
    <w:rsid w:val="004D0D03"/>
    <w:rsid w:val="004D10DE"/>
    <w:rsid w:val="004D140A"/>
    <w:rsid w:val="004D16AF"/>
    <w:rsid w:val="004D2049"/>
    <w:rsid w:val="004D21B0"/>
    <w:rsid w:val="004D240A"/>
    <w:rsid w:val="004D25BF"/>
    <w:rsid w:val="004D2628"/>
    <w:rsid w:val="004D26C4"/>
    <w:rsid w:val="004D2B4D"/>
    <w:rsid w:val="004D321F"/>
    <w:rsid w:val="004D347E"/>
    <w:rsid w:val="004D3619"/>
    <w:rsid w:val="004D400D"/>
    <w:rsid w:val="004D41BC"/>
    <w:rsid w:val="004D4289"/>
    <w:rsid w:val="004D4CDE"/>
    <w:rsid w:val="004D4D4E"/>
    <w:rsid w:val="004D50A2"/>
    <w:rsid w:val="004D530C"/>
    <w:rsid w:val="004D5452"/>
    <w:rsid w:val="004D5740"/>
    <w:rsid w:val="004D5886"/>
    <w:rsid w:val="004D5C3F"/>
    <w:rsid w:val="004D617C"/>
    <w:rsid w:val="004D6820"/>
    <w:rsid w:val="004D6C23"/>
    <w:rsid w:val="004D6C2E"/>
    <w:rsid w:val="004D6F6C"/>
    <w:rsid w:val="004D718D"/>
    <w:rsid w:val="004D72E9"/>
    <w:rsid w:val="004D7753"/>
    <w:rsid w:val="004D7C10"/>
    <w:rsid w:val="004E00DE"/>
    <w:rsid w:val="004E014A"/>
    <w:rsid w:val="004E0467"/>
    <w:rsid w:val="004E06DB"/>
    <w:rsid w:val="004E08C5"/>
    <w:rsid w:val="004E1837"/>
    <w:rsid w:val="004E203F"/>
    <w:rsid w:val="004E2166"/>
    <w:rsid w:val="004E22DB"/>
    <w:rsid w:val="004E236F"/>
    <w:rsid w:val="004E2693"/>
    <w:rsid w:val="004E28A5"/>
    <w:rsid w:val="004E28CE"/>
    <w:rsid w:val="004E2963"/>
    <w:rsid w:val="004E2A1C"/>
    <w:rsid w:val="004E352E"/>
    <w:rsid w:val="004E3CFE"/>
    <w:rsid w:val="004E3D7E"/>
    <w:rsid w:val="004E3E84"/>
    <w:rsid w:val="004E40FB"/>
    <w:rsid w:val="004E429C"/>
    <w:rsid w:val="004E45BF"/>
    <w:rsid w:val="004E4916"/>
    <w:rsid w:val="004E4D25"/>
    <w:rsid w:val="004E4D81"/>
    <w:rsid w:val="004E4E3D"/>
    <w:rsid w:val="004E518F"/>
    <w:rsid w:val="004E5318"/>
    <w:rsid w:val="004E5372"/>
    <w:rsid w:val="004E578E"/>
    <w:rsid w:val="004E6137"/>
    <w:rsid w:val="004E648C"/>
    <w:rsid w:val="004E6692"/>
    <w:rsid w:val="004E688F"/>
    <w:rsid w:val="004E6A73"/>
    <w:rsid w:val="004E7310"/>
    <w:rsid w:val="004E7F7A"/>
    <w:rsid w:val="004E7FF6"/>
    <w:rsid w:val="004F02C8"/>
    <w:rsid w:val="004F0454"/>
    <w:rsid w:val="004F0678"/>
    <w:rsid w:val="004F0A20"/>
    <w:rsid w:val="004F1075"/>
    <w:rsid w:val="004F1460"/>
    <w:rsid w:val="004F2998"/>
    <w:rsid w:val="004F2ED5"/>
    <w:rsid w:val="004F33AD"/>
    <w:rsid w:val="004F3865"/>
    <w:rsid w:val="004F38D0"/>
    <w:rsid w:val="004F3A34"/>
    <w:rsid w:val="004F4735"/>
    <w:rsid w:val="004F49F5"/>
    <w:rsid w:val="004F4BAF"/>
    <w:rsid w:val="004F545D"/>
    <w:rsid w:val="004F5786"/>
    <w:rsid w:val="004F591C"/>
    <w:rsid w:val="004F5C25"/>
    <w:rsid w:val="004F5FF4"/>
    <w:rsid w:val="004F609E"/>
    <w:rsid w:val="004F6236"/>
    <w:rsid w:val="004F649A"/>
    <w:rsid w:val="004F668B"/>
    <w:rsid w:val="004F68B5"/>
    <w:rsid w:val="004F6DEC"/>
    <w:rsid w:val="004F7531"/>
    <w:rsid w:val="005002C4"/>
    <w:rsid w:val="00500440"/>
    <w:rsid w:val="00501B4F"/>
    <w:rsid w:val="00501F23"/>
    <w:rsid w:val="00501FBC"/>
    <w:rsid w:val="0050205B"/>
    <w:rsid w:val="0050239D"/>
    <w:rsid w:val="00502B41"/>
    <w:rsid w:val="0050353A"/>
    <w:rsid w:val="005040D4"/>
    <w:rsid w:val="0050415E"/>
    <w:rsid w:val="005047D3"/>
    <w:rsid w:val="00504F2E"/>
    <w:rsid w:val="00505D9B"/>
    <w:rsid w:val="00505F45"/>
    <w:rsid w:val="00506691"/>
    <w:rsid w:val="00506EDD"/>
    <w:rsid w:val="005077ED"/>
    <w:rsid w:val="0051042F"/>
    <w:rsid w:val="005106AD"/>
    <w:rsid w:val="00510A1E"/>
    <w:rsid w:val="00510C8C"/>
    <w:rsid w:val="00510D57"/>
    <w:rsid w:val="00511745"/>
    <w:rsid w:val="00511DDF"/>
    <w:rsid w:val="00511EB8"/>
    <w:rsid w:val="00511F3A"/>
    <w:rsid w:val="00511FE0"/>
    <w:rsid w:val="0051228A"/>
    <w:rsid w:val="00512ADF"/>
    <w:rsid w:val="00512BC1"/>
    <w:rsid w:val="00513B64"/>
    <w:rsid w:val="00513DAD"/>
    <w:rsid w:val="00513EDA"/>
    <w:rsid w:val="00514072"/>
    <w:rsid w:val="00514183"/>
    <w:rsid w:val="00514796"/>
    <w:rsid w:val="005147E5"/>
    <w:rsid w:val="00515354"/>
    <w:rsid w:val="00515364"/>
    <w:rsid w:val="005158F8"/>
    <w:rsid w:val="00515DEC"/>
    <w:rsid w:val="005160DD"/>
    <w:rsid w:val="005161C6"/>
    <w:rsid w:val="0051666A"/>
    <w:rsid w:val="00517235"/>
    <w:rsid w:val="0051752B"/>
    <w:rsid w:val="005175AA"/>
    <w:rsid w:val="00520109"/>
    <w:rsid w:val="00520F0E"/>
    <w:rsid w:val="0052112F"/>
    <w:rsid w:val="00521EE9"/>
    <w:rsid w:val="0052208B"/>
    <w:rsid w:val="00522514"/>
    <w:rsid w:val="005227F7"/>
    <w:rsid w:val="00522C73"/>
    <w:rsid w:val="00523B01"/>
    <w:rsid w:val="00523EF1"/>
    <w:rsid w:val="005244E3"/>
    <w:rsid w:val="005246A7"/>
    <w:rsid w:val="00524A39"/>
    <w:rsid w:val="00524DE1"/>
    <w:rsid w:val="00524E3D"/>
    <w:rsid w:val="005252C7"/>
    <w:rsid w:val="00525BAA"/>
    <w:rsid w:val="0052611C"/>
    <w:rsid w:val="005261B1"/>
    <w:rsid w:val="005263CD"/>
    <w:rsid w:val="005264C9"/>
    <w:rsid w:val="00526678"/>
    <w:rsid w:val="00526706"/>
    <w:rsid w:val="005272E9"/>
    <w:rsid w:val="00527412"/>
    <w:rsid w:val="00527444"/>
    <w:rsid w:val="005275DA"/>
    <w:rsid w:val="00527A09"/>
    <w:rsid w:val="00527AFE"/>
    <w:rsid w:val="0053075F"/>
    <w:rsid w:val="00530E88"/>
    <w:rsid w:val="00531768"/>
    <w:rsid w:val="005317CC"/>
    <w:rsid w:val="0053195B"/>
    <w:rsid w:val="00531C2C"/>
    <w:rsid w:val="0053276F"/>
    <w:rsid w:val="00532A9A"/>
    <w:rsid w:val="00532AB2"/>
    <w:rsid w:val="00532B40"/>
    <w:rsid w:val="005330FE"/>
    <w:rsid w:val="00533172"/>
    <w:rsid w:val="005333DC"/>
    <w:rsid w:val="00533543"/>
    <w:rsid w:val="00533661"/>
    <w:rsid w:val="005338E0"/>
    <w:rsid w:val="00533D4F"/>
    <w:rsid w:val="00533ED2"/>
    <w:rsid w:val="00533FE0"/>
    <w:rsid w:val="00534400"/>
    <w:rsid w:val="00535133"/>
    <w:rsid w:val="00535907"/>
    <w:rsid w:val="00535C89"/>
    <w:rsid w:val="00535E82"/>
    <w:rsid w:val="0053703E"/>
    <w:rsid w:val="0053706D"/>
    <w:rsid w:val="005379A8"/>
    <w:rsid w:val="00537E5C"/>
    <w:rsid w:val="00537ED7"/>
    <w:rsid w:val="00537F2F"/>
    <w:rsid w:val="0054043C"/>
    <w:rsid w:val="005405A4"/>
    <w:rsid w:val="00540701"/>
    <w:rsid w:val="00540726"/>
    <w:rsid w:val="00540AF3"/>
    <w:rsid w:val="00540DF2"/>
    <w:rsid w:val="00541720"/>
    <w:rsid w:val="00541B7D"/>
    <w:rsid w:val="00542344"/>
    <w:rsid w:val="005423ED"/>
    <w:rsid w:val="00542494"/>
    <w:rsid w:val="00542933"/>
    <w:rsid w:val="00542E44"/>
    <w:rsid w:val="00543416"/>
    <w:rsid w:val="005436C1"/>
    <w:rsid w:val="00543A8F"/>
    <w:rsid w:val="00543BDA"/>
    <w:rsid w:val="00544040"/>
    <w:rsid w:val="00544333"/>
    <w:rsid w:val="0054482B"/>
    <w:rsid w:val="00545336"/>
    <w:rsid w:val="005458AA"/>
    <w:rsid w:val="0054594E"/>
    <w:rsid w:val="0054597F"/>
    <w:rsid w:val="00545BA6"/>
    <w:rsid w:val="00545C41"/>
    <w:rsid w:val="00545ED9"/>
    <w:rsid w:val="00546399"/>
    <w:rsid w:val="005464D5"/>
    <w:rsid w:val="00546636"/>
    <w:rsid w:val="00546975"/>
    <w:rsid w:val="0054699E"/>
    <w:rsid w:val="00547D10"/>
    <w:rsid w:val="00547E80"/>
    <w:rsid w:val="00547F5C"/>
    <w:rsid w:val="00547FA1"/>
    <w:rsid w:val="00550030"/>
    <w:rsid w:val="00550607"/>
    <w:rsid w:val="00550B7B"/>
    <w:rsid w:val="005510A8"/>
    <w:rsid w:val="0055198E"/>
    <w:rsid w:val="00552459"/>
    <w:rsid w:val="0055245E"/>
    <w:rsid w:val="00552D5D"/>
    <w:rsid w:val="00553057"/>
    <w:rsid w:val="00553279"/>
    <w:rsid w:val="00553592"/>
    <w:rsid w:val="00553594"/>
    <w:rsid w:val="00553A13"/>
    <w:rsid w:val="00553BEA"/>
    <w:rsid w:val="0055456B"/>
    <w:rsid w:val="00554C11"/>
    <w:rsid w:val="005553C2"/>
    <w:rsid w:val="005557CD"/>
    <w:rsid w:val="00555C96"/>
    <w:rsid w:val="00556009"/>
    <w:rsid w:val="0055629D"/>
    <w:rsid w:val="0055667A"/>
    <w:rsid w:val="00556851"/>
    <w:rsid w:val="005568B0"/>
    <w:rsid w:val="00556A16"/>
    <w:rsid w:val="00557381"/>
    <w:rsid w:val="005575CE"/>
    <w:rsid w:val="00557B81"/>
    <w:rsid w:val="00560277"/>
    <w:rsid w:val="00560365"/>
    <w:rsid w:val="005609B9"/>
    <w:rsid w:val="00560D81"/>
    <w:rsid w:val="00561614"/>
    <w:rsid w:val="0056180C"/>
    <w:rsid w:val="00561976"/>
    <w:rsid w:val="00561BCF"/>
    <w:rsid w:val="00561D7B"/>
    <w:rsid w:val="00561EB6"/>
    <w:rsid w:val="005632D6"/>
    <w:rsid w:val="00563B9D"/>
    <w:rsid w:val="00564076"/>
    <w:rsid w:val="00564110"/>
    <w:rsid w:val="00564407"/>
    <w:rsid w:val="00564486"/>
    <w:rsid w:val="005646F5"/>
    <w:rsid w:val="00564C5B"/>
    <w:rsid w:val="0056514B"/>
    <w:rsid w:val="005651D5"/>
    <w:rsid w:val="00565573"/>
    <w:rsid w:val="0056558E"/>
    <w:rsid w:val="005655D5"/>
    <w:rsid w:val="0056576E"/>
    <w:rsid w:val="00565A36"/>
    <w:rsid w:val="00565BC0"/>
    <w:rsid w:val="00565BD6"/>
    <w:rsid w:val="0056605A"/>
    <w:rsid w:val="00566866"/>
    <w:rsid w:val="005668E5"/>
    <w:rsid w:val="00566BDC"/>
    <w:rsid w:val="00567722"/>
    <w:rsid w:val="0056773D"/>
    <w:rsid w:val="00567A3D"/>
    <w:rsid w:val="00567B75"/>
    <w:rsid w:val="00567FB8"/>
    <w:rsid w:val="00570175"/>
    <w:rsid w:val="00570BD1"/>
    <w:rsid w:val="0057117D"/>
    <w:rsid w:val="00571327"/>
    <w:rsid w:val="00571445"/>
    <w:rsid w:val="005714D4"/>
    <w:rsid w:val="005714FE"/>
    <w:rsid w:val="00572B5F"/>
    <w:rsid w:val="00572D4D"/>
    <w:rsid w:val="005734B1"/>
    <w:rsid w:val="00573C1B"/>
    <w:rsid w:val="00574101"/>
    <w:rsid w:val="0057457C"/>
    <w:rsid w:val="005746B4"/>
    <w:rsid w:val="005746B5"/>
    <w:rsid w:val="00574720"/>
    <w:rsid w:val="0057491C"/>
    <w:rsid w:val="00574D0E"/>
    <w:rsid w:val="00574F2F"/>
    <w:rsid w:val="00574FE1"/>
    <w:rsid w:val="0057508B"/>
    <w:rsid w:val="00575E80"/>
    <w:rsid w:val="00576B65"/>
    <w:rsid w:val="00577783"/>
    <w:rsid w:val="00577889"/>
    <w:rsid w:val="00577DEB"/>
    <w:rsid w:val="00577FC7"/>
    <w:rsid w:val="00580579"/>
    <w:rsid w:val="00580DC4"/>
    <w:rsid w:val="00581127"/>
    <w:rsid w:val="0058149F"/>
    <w:rsid w:val="005815E5"/>
    <w:rsid w:val="00581F88"/>
    <w:rsid w:val="00582166"/>
    <w:rsid w:val="0058244E"/>
    <w:rsid w:val="005828F8"/>
    <w:rsid w:val="00582939"/>
    <w:rsid w:val="00582F0E"/>
    <w:rsid w:val="00583219"/>
    <w:rsid w:val="00583ACF"/>
    <w:rsid w:val="0058440E"/>
    <w:rsid w:val="005849A1"/>
    <w:rsid w:val="00584E58"/>
    <w:rsid w:val="00584FB6"/>
    <w:rsid w:val="005852C2"/>
    <w:rsid w:val="005852CD"/>
    <w:rsid w:val="005857B8"/>
    <w:rsid w:val="00586458"/>
    <w:rsid w:val="00586486"/>
    <w:rsid w:val="00586765"/>
    <w:rsid w:val="005867FC"/>
    <w:rsid w:val="00586814"/>
    <w:rsid w:val="00586C5D"/>
    <w:rsid w:val="0058767E"/>
    <w:rsid w:val="0059024F"/>
    <w:rsid w:val="00590E2E"/>
    <w:rsid w:val="005911BF"/>
    <w:rsid w:val="00591764"/>
    <w:rsid w:val="005917F0"/>
    <w:rsid w:val="00591D21"/>
    <w:rsid w:val="005927E7"/>
    <w:rsid w:val="00592C00"/>
    <w:rsid w:val="00592ED0"/>
    <w:rsid w:val="005931B8"/>
    <w:rsid w:val="005931F4"/>
    <w:rsid w:val="00593508"/>
    <w:rsid w:val="0059406C"/>
    <w:rsid w:val="0059442F"/>
    <w:rsid w:val="005947E6"/>
    <w:rsid w:val="00594A38"/>
    <w:rsid w:val="0059513D"/>
    <w:rsid w:val="00595ED4"/>
    <w:rsid w:val="0059606E"/>
    <w:rsid w:val="005960D9"/>
    <w:rsid w:val="0059614B"/>
    <w:rsid w:val="0059647A"/>
    <w:rsid w:val="0059653B"/>
    <w:rsid w:val="005966F5"/>
    <w:rsid w:val="00596FBC"/>
    <w:rsid w:val="005972C0"/>
    <w:rsid w:val="0059752F"/>
    <w:rsid w:val="0059777B"/>
    <w:rsid w:val="005977F1"/>
    <w:rsid w:val="00597E42"/>
    <w:rsid w:val="005A00ED"/>
    <w:rsid w:val="005A112E"/>
    <w:rsid w:val="005A154A"/>
    <w:rsid w:val="005A15FB"/>
    <w:rsid w:val="005A18F1"/>
    <w:rsid w:val="005A1BFC"/>
    <w:rsid w:val="005A1FF9"/>
    <w:rsid w:val="005A21E7"/>
    <w:rsid w:val="005A21F5"/>
    <w:rsid w:val="005A25E4"/>
    <w:rsid w:val="005A2E50"/>
    <w:rsid w:val="005A30BE"/>
    <w:rsid w:val="005A39F2"/>
    <w:rsid w:val="005A3B3F"/>
    <w:rsid w:val="005A4687"/>
    <w:rsid w:val="005A5440"/>
    <w:rsid w:val="005A5913"/>
    <w:rsid w:val="005A5A3D"/>
    <w:rsid w:val="005A60CC"/>
    <w:rsid w:val="005A653E"/>
    <w:rsid w:val="005A6727"/>
    <w:rsid w:val="005A6A34"/>
    <w:rsid w:val="005A6B23"/>
    <w:rsid w:val="005A6E6F"/>
    <w:rsid w:val="005A6F5B"/>
    <w:rsid w:val="005A7228"/>
    <w:rsid w:val="005A7261"/>
    <w:rsid w:val="005A796E"/>
    <w:rsid w:val="005A7C36"/>
    <w:rsid w:val="005B0791"/>
    <w:rsid w:val="005B07EB"/>
    <w:rsid w:val="005B09C1"/>
    <w:rsid w:val="005B12FA"/>
    <w:rsid w:val="005B2475"/>
    <w:rsid w:val="005B25C6"/>
    <w:rsid w:val="005B2816"/>
    <w:rsid w:val="005B2AE9"/>
    <w:rsid w:val="005B2EC2"/>
    <w:rsid w:val="005B3AB7"/>
    <w:rsid w:val="005B466A"/>
    <w:rsid w:val="005B49B3"/>
    <w:rsid w:val="005B49EC"/>
    <w:rsid w:val="005B4AF2"/>
    <w:rsid w:val="005B4CDC"/>
    <w:rsid w:val="005B6034"/>
    <w:rsid w:val="005B61A8"/>
    <w:rsid w:val="005B64E6"/>
    <w:rsid w:val="005B6A67"/>
    <w:rsid w:val="005B6FD9"/>
    <w:rsid w:val="005C01B4"/>
    <w:rsid w:val="005C0614"/>
    <w:rsid w:val="005C087E"/>
    <w:rsid w:val="005C0BA2"/>
    <w:rsid w:val="005C0C93"/>
    <w:rsid w:val="005C0C96"/>
    <w:rsid w:val="005C1194"/>
    <w:rsid w:val="005C1AA6"/>
    <w:rsid w:val="005C288D"/>
    <w:rsid w:val="005C2B17"/>
    <w:rsid w:val="005C2DBC"/>
    <w:rsid w:val="005C2FE8"/>
    <w:rsid w:val="005C389B"/>
    <w:rsid w:val="005C3F0D"/>
    <w:rsid w:val="005C4A2F"/>
    <w:rsid w:val="005C4A50"/>
    <w:rsid w:val="005C52C9"/>
    <w:rsid w:val="005C5B61"/>
    <w:rsid w:val="005C60C7"/>
    <w:rsid w:val="005C6568"/>
    <w:rsid w:val="005C6B06"/>
    <w:rsid w:val="005C7470"/>
    <w:rsid w:val="005C75CE"/>
    <w:rsid w:val="005C7C3C"/>
    <w:rsid w:val="005D0193"/>
    <w:rsid w:val="005D03AC"/>
    <w:rsid w:val="005D0C91"/>
    <w:rsid w:val="005D0FDF"/>
    <w:rsid w:val="005D1206"/>
    <w:rsid w:val="005D136E"/>
    <w:rsid w:val="005D186E"/>
    <w:rsid w:val="005D1C1E"/>
    <w:rsid w:val="005D23A2"/>
    <w:rsid w:val="005D24E7"/>
    <w:rsid w:val="005D25FC"/>
    <w:rsid w:val="005D29D5"/>
    <w:rsid w:val="005D3CB1"/>
    <w:rsid w:val="005D3E07"/>
    <w:rsid w:val="005D3E33"/>
    <w:rsid w:val="005D3FE4"/>
    <w:rsid w:val="005D3FF6"/>
    <w:rsid w:val="005D50B6"/>
    <w:rsid w:val="005D5792"/>
    <w:rsid w:val="005D6185"/>
    <w:rsid w:val="005D61C1"/>
    <w:rsid w:val="005D6278"/>
    <w:rsid w:val="005D66F0"/>
    <w:rsid w:val="005D692B"/>
    <w:rsid w:val="005D7549"/>
    <w:rsid w:val="005D7BE6"/>
    <w:rsid w:val="005D7D0B"/>
    <w:rsid w:val="005D7EDE"/>
    <w:rsid w:val="005E06A7"/>
    <w:rsid w:val="005E072E"/>
    <w:rsid w:val="005E0861"/>
    <w:rsid w:val="005E08EB"/>
    <w:rsid w:val="005E0B28"/>
    <w:rsid w:val="005E0E81"/>
    <w:rsid w:val="005E1137"/>
    <w:rsid w:val="005E1628"/>
    <w:rsid w:val="005E1694"/>
    <w:rsid w:val="005E1780"/>
    <w:rsid w:val="005E23D1"/>
    <w:rsid w:val="005E2617"/>
    <w:rsid w:val="005E3758"/>
    <w:rsid w:val="005E386C"/>
    <w:rsid w:val="005E428D"/>
    <w:rsid w:val="005E4333"/>
    <w:rsid w:val="005E47FA"/>
    <w:rsid w:val="005E56D1"/>
    <w:rsid w:val="005E632B"/>
    <w:rsid w:val="005E655B"/>
    <w:rsid w:val="005E6811"/>
    <w:rsid w:val="005E6913"/>
    <w:rsid w:val="005E7542"/>
    <w:rsid w:val="005E7655"/>
    <w:rsid w:val="005E7A57"/>
    <w:rsid w:val="005E7DE8"/>
    <w:rsid w:val="005F0119"/>
    <w:rsid w:val="005F0E94"/>
    <w:rsid w:val="005F0EDA"/>
    <w:rsid w:val="005F14A5"/>
    <w:rsid w:val="005F2765"/>
    <w:rsid w:val="005F44E5"/>
    <w:rsid w:val="005F454B"/>
    <w:rsid w:val="005F48F8"/>
    <w:rsid w:val="005F4DCC"/>
    <w:rsid w:val="005F528C"/>
    <w:rsid w:val="005F5651"/>
    <w:rsid w:val="005F5D64"/>
    <w:rsid w:val="005F5DAD"/>
    <w:rsid w:val="005F6203"/>
    <w:rsid w:val="005F6853"/>
    <w:rsid w:val="005F6DE8"/>
    <w:rsid w:val="005F72D5"/>
    <w:rsid w:val="005F76FE"/>
    <w:rsid w:val="00601364"/>
    <w:rsid w:val="0060184F"/>
    <w:rsid w:val="00601A6A"/>
    <w:rsid w:val="00601E48"/>
    <w:rsid w:val="00601F42"/>
    <w:rsid w:val="00602014"/>
    <w:rsid w:val="006028C3"/>
    <w:rsid w:val="0060358C"/>
    <w:rsid w:val="00603660"/>
    <w:rsid w:val="0060378C"/>
    <w:rsid w:val="00603C00"/>
    <w:rsid w:val="006049CC"/>
    <w:rsid w:val="00604F13"/>
    <w:rsid w:val="00605B2A"/>
    <w:rsid w:val="00605E5D"/>
    <w:rsid w:val="006060C6"/>
    <w:rsid w:val="006064E5"/>
    <w:rsid w:val="006067BC"/>
    <w:rsid w:val="00606A3C"/>
    <w:rsid w:val="00606A44"/>
    <w:rsid w:val="00606A6A"/>
    <w:rsid w:val="00606BF8"/>
    <w:rsid w:val="00607437"/>
    <w:rsid w:val="00607916"/>
    <w:rsid w:val="00607DA9"/>
    <w:rsid w:val="00610E1D"/>
    <w:rsid w:val="006114B2"/>
    <w:rsid w:val="00611D3F"/>
    <w:rsid w:val="006121C8"/>
    <w:rsid w:val="006123A9"/>
    <w:rsid w:val="00612AAB"/>
    <w:rsid w:val="00612B6B"/>
    <w:rsid w:val="006132F4"/>
    <w:rsid w:val="00613BDD"/>
    <w:rsid w:val="00615316"/>
    <w:rsid w:val="00615950"/>
    <w:rsid w:val="0061621F"/>
    <w:rsid w:val="006163A9"/>
    <w:rsid w:val="0061674E"/>
    <w:rsid w:val="006169CE"/>
    <w:rsid w:val="00616BEF"/>
    <w:rsid w:val="00616D73"/>
    <w:rsid w:val="006176F5"/>
    <w:rsid w:val="00617921"/>
    <w:rsid w:val="00617EC8"/>
    <w:rsid w:val="006203F1"/>
    <w:rsid w:val="00620411"/>
    <w:rsid w:val="00620C29"/>
    <w:rsid w:val="00620E21"/>
    <w:rsid w:val="00621BA9"/>
    <w:rsid w:val="00621F00"/>
    <w:rsid w:val="00622D2C"/>
    <w:rsid w:val="00623D80"/>
    <w:rsid w:val="0062425F"/>
    <w:rsid w:val="00624C25"/>
    <w:rsid w:val="00624C4F"/>
    <w:rsid w:val="00624D3D"/>
    <w:rsid w:val="00624DD6"/>
    <w:rsid w:val="0062539B"/>
    <w:rsid w:val="00625557"/>
    <w:rsid w:val="00625C25"/>
    <w:rsid w:val="00625D51"/>
    <w:rsid w:val="00625E7B"/>
    <w:rsid w:val="006260EB"/>
    <w:rsid w:val="0062698A"/>
    <w:rsid w:val="00626E3A"/>
    <w:rsid w:val="00627B85"/>
    <w:rsid w:val="00627D37"/>
    <w:rsid w:val="0063028C"/>
    <w:rsid w:val="00630A24"/>
    <w:rsid w:val="00630C14"/>
    <w:rsid w:val="006332EC"/>
    <w:rsid w:val="006341E8"/>
    <w:rsid w:val="0063453D"/>
    <w:rsid w:val="00634718"/>
    <w:rsid w:val="00634A76"/>
    <w:rsid w:val="00634B56"/>
    <w:rsid w:val="00634BF0"/>
    <w:rsid w:val="00635556"/>
    <w:rsid w:val="00635D5A"/>
    <w:rsid w:val="006360F5"/>
    <w:rsid w:val="00636B0E"/>
    <w:rsid w:val="00636DDB"/>
    <w:rsid w:val="0063700A"/>
    <w:rsid w:val="00637264"/>
    <w:rsid w:val="00637AE4"/>
    <w:rsid w:val="0064035E"/>
    <w:rsid w:val="00640649"/>
    <w:rsid w:val="00640932"/>
    <w:rsid w:val="00640B70"/>
    <w:rsid w:val="00640E7A"/>
    <w:rsid w:val="0064104B"/>
    <w:rsid w:val="0064151A"/>
    <w:rsid w:val="00641774"/>
    <w:rsid w:val="00641FCB"/>
    <w:rsid w:val="0064202D"/>
    <w:rsid w:val="0064267C"/>
    <w:rsid w:val="00642933"/>
    <w:rsid w:val="00642E6C"/>
    <w:rsid w:val="00642F7B"/>
    <w:rsid w:val="00643229"/>
    <w:rsid w:val="006432CE"/>
    <w:rsid w:val="0064338E"/>
    <w:rsid w:val="006434E4"/>
    <w:rsid w:val="00643508"/>
    <w:rsid w:val="0064362B"/>
    <w:rsid w:val="006443ED"/>
    <w:rsid w:val="00645483"/>
    <w:rsid w:val="00645AB1"/>
    <w:rsid w:val="00645FAF"/>
    <w:rsid w:val="006462BA"/>
    <w:rsid w:val="0064636B"/>
    <w:rsid w:val="006464A8"/>
    <w:rsid w:val="006468D0"/>
    <w:rsid w:val="00647A2D"/>
    <w:rsid w:val="00647AA1"/>
    <w:rsid w:val="00651108"/>
    <w:rsid w:val="0065129C"/>
    <w:rsid w:val="006518A2"/>
    <w:rsid w:val="00651A6C"/>
    <w:rsid w:val="00652754"/>
    <w:rsid w:val="00652BDF"/>
    <w:rsid w:val="00652C1B"/>
    <w:rsid w:val="00652F79"/>
    <w:rsid w:val="0065336D"/>
    <w:rsid w:val="00653530"/>
    <w:rsid w:val="00653628"/>
    <w:rsid w:val="0065373B"/>
    <w:rsid w:val="00653BE5"/>
    <w:rsid w:val="00654718"/>
    <w:rsid w:val="00655C05"/>
    <w:rsid w:val="00655E04"/>
    <w:rsid w:val="00655EB5"/>
    <w:rsid w:val="00655F5B"/>
    <w:rsid w:val="00657756"/>
    <w:rsid w:val="006578AA"/>
    <w:rsid w:val="00657972"/>
    <w:rsid w:val="00657A14"/>
    <w:rsid w:val="00657E7D"/>
    <w:rsid w:val="006609B1"/>
    <w:rsid w:val="00661755"/>
    <w:rsid w:val="0066198A"/>
    <w:rsid w:val="00661A5E"/>
    <w:rsid w:val="00661D18"/>
    <w:rsid w:val="00661F7C"/>
    <w:rsid w:val="00662936"/>
    <w:rsid w:val="00662BC0"/>
    <w:rsid w:val="00662D17"/>
    <w:rsid w:val="00662E30"/>
    <w:rsid w:val="00663835"/>
    <w:rsid w:val="00663B4A"/>
    <w:rsid w:val="006642CF"/>
    <w:rsid w:val="00664333"/>
    <w:rsid w:val="006646CC"/>
    <w:rsid w:val="006647D6"/>
    <w:rsid w:val="00664A64"/>
    <w:rsid w:val="00664C91"/>
    <w:rsid w:val="00664D5D"/>
    <w:rsid w:val="00665200"/>
    <w:rsid w:val="00665406"/>
    <w:rsid w:val="006659D4"/>
    <w:rsid w:val="00665A75"/>
    <w:rsid w:val="00665C53"/>
    <w:rsid w:val="006663B5"/>
    <w:rsid w:val="00666A69"/>
    <w:rsid w:val="00666C43"/>
    <w:rsid w:val="00666C86"/>
    <w:rsid w:val="006674EF"/>
    <w:rsid w:val="006676FB"/>
    <w:rsid w:val="00667839"/>
    <w:rsid w:val="00667B62"/>
    <w:rsid w:val="00667BC0"/>
    <w:rsid w:val="00667C57"/>
    <w:rsid w:val="00667E9A"/>
    <w:rsid w:val="00670033"/>
    <w:rsid w:val="00670266"/>
    <w:rsid w:val="00670678"/>
    <w:rsid w:val="00670C68"/>
    <w:rsid w:val="00671413"/>
    <w:rsid w:val="0067145A"/>
    <w:rsid w:val="0067173D"/>
    <w:rsid w:val="00671891"/>
    <w:rsid w:val="006726AC"/>
    <w:rsid w:val="00672713"/>
    <w:rsid w:val="006728A0"/>
    <w:rsid w:val="006728AE"/>
    <w:rsid w:val="00672D25"/>
    <w:rsid w:val="00672E9E"/>
    <w:rsid w:val="0067341A"/>
    <w:rsid w:val="00673632"/>
    <w:rsid w:val="00673C77"/>
    <w:rsid w:val="00673DCA"/>
    <w:rsid w:val="00673E43"/>
    <w:rsid w:val="00673FDD"/>
    <w:rsid w:val="0067467D"/>
    <w:rsid w:val="006746B3"/>
    <w:rsid w:val="00675004"/>
    <w:rsid w:val="00675389"/>
    <w:rsid w:val="00675495"/>
    <w:rsid w:val="00675CEC"/>
    <w:rsid w:val="00675D9A"/>
    <w:rsid w:val="00675ED8"/>
    <w:rsid w:val="0067610B"/>
    <w:rsid w:val="00676179"/>
    <w:rsid w:val="006765ED"/>
    <w:rsid w:val="00676672"/>
    <w:rsid w:val="006766BC"/>
    <w:rsid w:val="00676F5D"/>
    <w:rsid w:val="00677D21"/>
    <w:rsid w:val="006800A5"/>
    <w:rsid w:val="00680814"/>
    <w:rsid w:val="00680D01"/>
    <w:rsid w:val="00680FF7"/>
    <w:rsid w:val="00681067"/>
    <w:rsid w:val="0068118F"/>
    <w:rsid w:val="0068141D"/>
    <w:rsid w:val="00681497"/>
    <w:rsid w:val="00681943"/>
    <w:rsid w:val="00681EB1"/>
    <w:rsid w:val="00681FF5"/>
    <w:rsid w:val="00682396"/>
    <w:rsid w:val="00682DC8"/>
    <w:rsid w:val="00682E27"/>
    <w:rsid w:val="00682EEA"/>
    <w:rsid w:val="00682FA3"/>
    <w:rsid w:val="006830D3"/>
    <w:rsid w:val="006831FD"/>
    <w:rsid w:val="006837B5"/>
    <w:rsid w:val="00683B81"/>
    <w:rsid w:val="00683E49"/>
    <w:rsid w:val="00684861"/>
    <w:rsid w:val="00684B3C"/>
    <w:rsid w:val="00685389"/>
    <w:rsid w:val="00685529"/>
    <w:rsid w:val="00685606"/>
    <w:rsid w:val="00685AE8"/>
    <w:rsid w:val="00685B3B"/>
    <w:rsid w:val="00685C58"/>
    <w:rsid w:val="006863BD"/>
    <w:rsid w:val="0068645E"/>
    <w:rsid w:val="00686A3E"/>
    <w:rsid w:val="00687396"/>
    <w:rsid w:val="006905BB"/>
    <w:rsid w:val="0069077F"/>
    <w:rsid w:val="006912B6"/>
    <w:rsid w:val="006915CE"/>
    <w:rsid w:val="00691BA6"/>
    <w:rsid w:val="00691F0A"/>
    <w:rsid w:val="0069218F"/>
    <w:rsid w:val="0069256F"/>
    <w:rsid w:val="0069324F"/>
    <w:rsid w:val="006932C1"/>
    <w:rsid w:val="00693577"/>
    <w:rsid w:val="00693BE3"/>
    <w:rsid w:val="00693C39"/>
    <w:rsid w:val="00693D77"/>
    <w:rsid w:val="00693FD1"/>
    <w:rsid w:val="0069478A"/>
    <w:rsid w:val="006948EA"/>
    <w:rsid w:val="00695426"/>
    <w:rsid w:val="006956BA"/>
    <w:rsid w:val="00695922"/>
    <w:rsid w:val="00696274"/>
    <w:rsid w:val="006963D6"/>
    <w:rsid w:val="006963F5"/>
    <w:rsid w:val="00696872"/>
    <w:rsid w:val="00696F2A"/>
    <w:rsid w:val="00697330"/>
    <w:rsid w:val="006974A0"/>
    <w:rsid w:val="00697B41"/>
    <w:rsid w:val="00697E0B"/>
    <w:rsid w:val="006A00CA"/>
    <w:rsid w:val="006A098C"/>
    <w:rsid w:val="006A09C1"/>
    <w:rsid w:val="006A16CE"/>
    <w:rsid w:val="006A190C"/>
    <w:rsid w:val="006A1EA6"/>
    <w:rsid w:val="006A26F8"/>
    <w:rsid w:val="006A27AB"/>
    <w:rsid w:val="006A2898"/>
    <w:rsid w:val="006A3D76"/>
    <w:rsid w:val="006A4277"/>
    <w:rsid w:val="006A48E6"/>
    <w:rsid w:val="006A4AB9"/>
    <w:rsid w:val="006A4D02"/>
    <w:rsid w:val="006A52B7"/>
    <w:rsid w:val="006A5ABC"/>
    <w:rsid w:val="006A71C0"/>
    <w:rsid w:val="006A783C"/>
    <w:rsid w:val="006A7A92"/>
    <w:rsid w:val="006B00D5"/>
    <w:rsid w:val="006B01C7"/>
    <w:rsid w:val="006B0717"/>
    <w:rsid w:val="006B0737"/>
    <w:rsid w:val="006B0B07"/>
    <w:rsid w:val="006B0B2B"/>
    <w:rsid w:val="006B0F0D"/>
    <w:rsid w:val="006B0F83"/>
    <w:rsid w:val="006B1BAD"/>
    <w:rsid w:val="006B2244"/>
    <w:rsid w:val="006B24AE"/>
    <w:rsid w:val="006B28F8"/>
    <w:rsid w:val="006B2C72"/>
    <w:rsid w:val="006B2DBE"/>
    <w:rsid w:val="006B308F"/>
    <w:rsid w:val="006B328C"/>
    <w:rsid w:val="006B4815"/>
    <w:rsid w:val="006B4C70"/>
    <w:rsid w:val="006B4E01"/>
    <w:rsid w:val="006B51F3"/>
    <w:rsid w:val="006B55AD"/>
    <w:rsid w:val="006B5DC7"/>
    <w:rsid w:val="006B604A"/>
    <w:rsid w:val="006B6528"/>
    <w:rsid w:val="006B6763"/>
    <w:rsid w:val="006B6A16"/>
    <w:rsid w:val="006B7248"/>
    <w:rsid w:val="006B78D6"/>
    <w:rsid w:val="006B7DE0"/>
    <w:rsid w:val="006C000D"/>
    <w:rsid w:val="006C0505"/>
    <w:rsid w:val="006C081A"/>
    <w:rsid w:val="006C0E09"/>
    <w:rsid w:val="006C190A"/>
    <w:rsid w:val="006C1FAD"/>
    <w:rsid w:val="006C2990"/>
    <w:rsid w:val="006C2C32"/>
    <w:rsid w:val="006C323E"/>
    <w:rsid w:val="006C357C"/>
    <w:rsid w:val="006C36F5"/>
    <w:rsid w:val="006C3B26"/>
    <w:rsid w:val="006C3BBB"/>
    <w:rsid w:val="006C3FD1"/>
    <w:rsid w:val="006C4145"/>
    <w:rsid w:val="006C47AE"/>
    <w:rsid w:val="006C4E12"/>
    <w:rsid w:val="006C4FC5"/>
    <w:rsid w:val="006C568E"/>
    <w:rsid w:val="006C57EA"/>
    <w:rsid w:val="006C5A10"/>
    <w:rsid w:val="006C5A18"/>
    <w:rsid w:val="006C5B7B"/>
    <w:rsid w:val="006C624D"/>
    <w:rsid w:val="006C6702"/>
    <w:rsid w:val="006C6AD8"/>
    <w:rsid w:val="006C6FA3"/>
    <w:rsid w:val="006C70A4"/>
    <w:rsid w:val="006C715E"/>
    <w:rsid w:val="006C74A0"/>
    <w:rsid w:val="006C777E"/>
    <w:rsid w:val="006C7DBC"/>
    <w:rsid w:val="006D0166"/>
    <w:rsid w:val="006D0832"/>
    <w:rsid w:val="006D0AF9"/>
    <w:rsid w:val="006D0B76"/>
    <w:rsid w:val="006D0E8C"/>
    <w:rsid w:val="006D14BA"/>
    <w:rsid w:val="006D1679"/>
    <w:rsid w:val="006D1936"/>
    <w:rsid w:val="006D2315"/>
    <w:rsid w:val="006D2421"/>
    <w:rsid w:val="006D26D0"/>
    <w:rsid w:val="006D2D9E"/>
    <w:rsid w:val="006D2E59"/>
    <w:rsid w:val="006D35A3"/>
    <w:rsid w:val="006D36F2"/>
    <w:rsid w:val="006D394B"/>
    <w:rsid w:val="006D3A00"/>
    <w:rsid w:val="006D40E4"/>
    <w:rsid w:val="006D4668"/>
    <w:rsid w:val="006D4B59"/>
    <w:rsid w:val="006D4D31"/>
    <w:rsid w:val="006D4EE6"/>
    <w:rsid w:val="006D53EA"/>
    <w:rsid w:val="006D560B"/>
    <w:rsid w:val="006D5749"/>
    <w:rsid w:val="006D596F"/>
    <w:rsid w:val="006D62B6"/>
    <w:rsid w:val="006D641B"/>
    <w:rsid w:val="006D701E"/>
    <w:rsid w:val="006D7684"/>
    <w:rsid w:val="006D78B9"/>
    <w:rsid w:val="006D79E3"/>
    <w:rsid w:val="006D7B84"/>
    <w:rsid w:val="006D7C6C"/>
    <w:rsid w:val="006D7EFD"/>
    <w:rsid w:val="006E016F"/>
    <w:rsid w:val="006E0200"/>
    <w:rsid w:val="006E0BCE"/>
    <w:rsid w:val="006E0C78"/>
    <w:rsid w:val="006E13DE"/>
    <w:rsid w:val="006E1704"/>
    <w:rsid w:val="006E174C"/>
    <w:rsid w:val="006E1CAF"/>
    <w:rsid w:val="006E2066"/>
    <w:rsid w:val="006E264E"/>
    <w:rsid w:val="006E2926"/>
    <w:rsid w:val="006E32F2"/>
    <w:rsid w:val="006E42E7"/>
    <w:rsid w:val="006E43BA"/>
    <w:rsid w:val="006E4B90"/>
    <w:rsid w:val="006E50F8"/>
    <w:rsid w:val="006E55DC"/>
    <w:rsid w:val="006E5746"/>
    <w:rsid w:val="006E575C"/>
    <w:rsid w:val="006E5A6E"/>
    <w:rsid w:val="006E5B00"/>
    <w:rsid w:val="006E5CE5"/>
    <w:rsid w:val="006E5D1C"/>
    <w:rsid w:val="006E5E5C"/>
    <w:rsid w:val="006E5F3C"/>
    <w:rsid w:val="006E5F76"/>
    <w:rsid w:val="006E61C2"/>
    <w:rsid w:val="006E676B"/>
    <w:rsid w:val="006E6B6C"/>
    <w:rsid w:val="006E70B5"/>
    <w:rsid w:val="006F0FAC"/>
    <w:rsid w:val="006F1CA3"/>
    <w:rsid w:val="006F1D78"/>
    <w:rsid w:val="006F212F"/>
    <w:rsid w:val="006F22EF"/>
    <w:rsid w:val="006F2857"/>
    <w:rsid w:val="006F297F"/>
    <w:rsid w:val="006F2A2C"/>
    <w:rsid w:val="006F2AFB"/>
    <w:rsid w:val="006F2C88"/>
    <w:rsid w:val="006F30DA"/>
    <w:rsid w:val="006F30E0"/>
    <w:rsid w:val="006F318E"/>
    <w:rsid w:val="006F32F2"/>
    <w:rsid w:val="006F33A7"/>
    <w:rsid w:val="006F47BA"/>
    <w:rsid w:val="006F482F"/>
    <w:rsid w:val="006F5281"/>
    <w:rsid w:val="006F5DD1"/>
    <w:rsid w:val="006F6D73"/>
    <w:rsid w:val="006F781C"/>
    <w:rsid w:val="006F79ED"/>
    <w:rsid w:val="006F7B2D"/>
    <w:rsid w:val="00700584"/>
    <w:rsid w:val="00700D94"/>
    <w:rsid w:val="00700EBA"/>
    <w:rsid w:val="00701449"/>
    <w:rsid w:val="00701DA6"/>
    <w:rsid w:val="00701EAC"/>
    <w:rsid w:val="00702A98"/>
    <w:rsid w:val="007037A6"/>
    <w:rsid w:val="0070386F"/>
    <w:rsid w:val="00703EAA"/>
    <w:rsid w:val="0070477E"/>
    <w:rsid w:val="00704805"/>
    <w:rsid w:val="00704881"/>
    <w:rsid w:val="00704EE7"/>
    <w:rsid w:val="00706009"/>
    <w:rsid w:val="00706058"/>
    <w:rsid w:val="00707282"/>
    <w:rsid w:val="007072E5"/>
    <w:rsid w:val="00707491"/>
    <w:rsid w:val="00710BC7"/>
    <w:rsid w:val="00710F73"/>
    <w:rsid w:val="00710FDD"/>
    <w:rsid w:val="00711364"/>
    <w:rsid w:val="00711B24"/>
    <w:rsid w:val="00712D93"/>
    <w:rsid w:val="00712EB2"/>
    <w:rsid w:val="00713658"/>
    <w:rsid w:val="00714295"/>
    <w:rsid w:val="007143E6"/>
    <w:rsid w:val="007147A9"/>
    <w:rsid w:val="00714806"/>
    <w:rsid w:val="00714932"/>
    <w:rsid w:val="00714C43"/>
    <w:rsid w:val="00715263"/>
    <w:rsid w:val="007154FC"/>
    <w:rsid w:val="00715511"/>
    <w:rsid w:val="00715B57"/>
    <w:rsid w:val="00715E4B"/>
    <w:rsid w:val="0071628B"/>
    <w:rsid w:val="00716948"/>
    <w:rsid w:val="00716ACC"/>
    <w:rsid w:val="00716E4C"/>
    <w:rsid w:val="007172BE"/>
    <w:rsid w:val="007173A4"/>
    <w:rsid w:val="0071748D"/>
    <w:rsid w:val="0071763B"/>
    <w:rsid w:val="00717838"/>
    <w:rsid w:val="00717A22"/>
    <w:rsid w:val="00717D35"/>
    <w:rsid w:val="007200D2"/>
    <w:rsid w:val="0072040D"/>
    <w:rsid w:val="007205E5"/>
    <w:rsid w:val="00720831"/>
    <w:rsid w:val="00720F1B"/>
    <w:rsid w:val="00721069"/>
    <w:rsid w:val="00721439"/>
    <w:rsid w:val="00721674"/>
    <w:rsid w:val="00721E15"/>
    <w:rsid w:val="007221BD"/>
    <w:rsid w:val="00723637"/>
    <w:rsid w:val="00723ECE"/>
    <w:rsid w:val="00724138"/>
    <w:rsid w:val="00724321"/>
    <w:rsid w:val="00724965"/>
    <w:rsid w:val="00724EE9"/>
    <w:rsid w:val="0072530D"/>
    <w:rsid w:val="00727294"/>
    <w:rsid w:val="0072752A"/>
    <w:rsid w:val="00727613"/>
    <w:rsid w:val="007276E1"/>
    <w:rsid w:val="007277FF"/>
    <w:rsid w:val="00727A45"/>
    <w:rsid w:val="0073075B"/>
    <w:rsid w:val="0073085D"/>
    <w:rsid w:val="00730E84"/>
    <w:rsid w:val="00731328"/>
    <w:rsid w:val="00731452"/>
    <w:rsid w:val="0073193F"/>
    <w:rsid w:val="00731FDA"/>
    <w:rsid w:val="007324FB"/>
    <w:rsid w:val="0073265B"/>
    <w:rsid w:val="0073272C"/>
    <w:rsid w:val="007330E3"/>
    <w:rsid w:val="00733727"/>
    <w:rsid w:val="007342B3"/>
    <w:rsid w:val="007346B4"/>
    <w:rsid w:val="00735981"/>
    <w:rsid w:val="007366F3"/>
    <w:rsid w:val="00736C9D"/>
    <w:rsid w:val="00737400"/>
    <w:rsid w:val="00737537"/>
    <w:rsid w:val="00737CF0"/>
    <w:rsid w:val="00737DC9"/>
    <w:rsid w:val="0073F3A9"/>
    <w:rsid w:val="0074048B"/>
    <w:rsid w:val="00740A45"/>
    <w:rsid w:val="00740FE2"/>
    <w:rsid w:val="00740FEA"/>
    <w:rsid w:val="007410ED"/>
    <w:rsid w:val="007413A0"/>
    <w:rsid w:val="00741F89"/>
    <w:rsid w:val="00742A88"/>
    <w:rsid w:val="00742AB4"/>
    <w:rsid w:val="0074339D"/>
    <w:rsid w:val="007435E5"/>
    <w:rsid w:val="0074361B"/>
    <w:rsid w:val="0074390C"/>
    <w:rsid w:val="00743D97"/>
    <w:rsid w:val="00744007"/>
    <w:rsid w:val="00744569"/>
    <w:rsid w:val="00744762"/>
    <w:rsid w:val="00744924"/>
    <w:rsid w:val="007452FD"/>
    <w:rsid w:val="007458EF"/>
    <w:rsid w:val="00746BCB"/>
    <w:rsid w:val="00746E55"/>
    <w:rsid w:val="00747190"/>
    <w:rsid w:val="0074720D"/>
    <w:rsid w:val="00747879"/>
    <w:rsid w:val="00747AF1"/>
    <w:rsid w:val="00747C88"/>
    <w:rsid w:val="00747F11"/>
    <w:rsid w:val="0075037F"/>
    <w:rsid w:val="007503C3"/>
    <w:rsid w:val="0075066A"/>
    <w:rsid w:val="00750CD2"/>
    <w:rsid w:val="00751D92"/>
    <w:rsid w:val="00752462"/>
    <w:rsid w:val="00752671"/>
    <w:rsid w:val="007526EB"/>
    <w:rsid w:val="00752D04"/>
    <w:rsid w:val="00752D31"/>
    <w:rsid w:val="00753474"/>
    <w:rsid w:val="007538A7"/>
    <w:rsid w:val="00754232"/>
    <w:rsid w:val="0075463D"/>
    <w:rsid w:val="007546FB"/>
    <w:rsid w:val="00754D87"/>
    <w:rsid w:val="00755AE0"/>
    <w:rsid w:val="007563CD"/>
    <w:rsid w:val="00756746"/>
    <w:rsid w:val="007567D3"/>
    <w:rsid w:val="00756B1C"/>
    <w:rsid w:val="00756EFA"/>
    <w:rsid w:val="00760A0A"/>
    <w:rsid w:val="00760C32"/>
    <w:rsid w:val="00760CC3"/>
    <w:rsid w:val="00760D6F"/>
    <w:rsid w:val="007610CA"/>
    <w:rsid w:val="00761783"/>
    <w:rsid w:val="0076192B"/>
    <w:rsid w:val="00761B0E"/>
    <w:rsid w:val="00761F4B"/>
    <w:rsid w:val="007621FF"/>
    <w:rsid w:val="007622AE"/>
    <w:rsid w:val="007623DC"/>
    <w:rsid w:val="00762FAF"/>
    <w:rsid w:val="007630F1"/>
    <w:rsid w:val="0076369E"/>
    <w:rsid w:val="0076371B"/>
    <w:rsid w:val="00763DE3"/>
    <w:rsid w:val="00764227"/>
    <w:rsid w:val="00765055"/>
    <w:rsid w:val="00765393"/>
    <w:rsid w:val="007653AE"/>
    <w:rsid w:val="0076578A"/>
    <w:rsid w:val="0076661B"/>
    <w:rsid w:val="007667BE"/>
    <w:rsid w:val="00766D40"/>
    <w:rsid w:val="00767AF3"/>
    <w:rsid w:val="00767CF3"/>
    <w:rsid w:val="00767E82"/>
    <w:rsid w:val="00770449"/>
    <w:rsid w:val="00770510"/>
    <w:rsid w:val="00770B85"/>
    <w:rsid w:val="00771091"/>
    <w:rsid w:val="00771B74"/>
    <w:rsid w:val="00771DBC"/>
    <w:rsid w:val="0077277F"/>
    <w:rsid w:val="00772A48"/>
    <w:rsid w:val="0077344F"/>
    <w:rsid w:val="00773A9F"/>
    <w:rsid w:val="00773EB0"/>
    <w:rsid w:val="007741AC"/>
    <w:rsid w:val="0077433D"/>
    <w:rsid w:val="007743A9"/>
    <w:rsid w:val="00774948"/>
    <w:rsid w:val="00774D18"/>
    <w:rsid w:val="00775333"/>
    <w:rsid w:val="0077668D"/>
    <w:rsid w:val="007769D0"/>
    <w:rsid w:val="0077770C"/>
    <w:rsid w:val="00777B45"/>
    <w:rsid w:val="0078079D"/>
    <w:rsid w:val="00781222"/>
    <w:rsid w:val="00781280"/>
    <w:rsid w:val="0078156E"/>
    <w:rsid w:val="00781EB9"/>
    <w:rsid w:val="007821E5"/>
    <w:rsid w:val="007823C5"/>
    <w:rsid w:val="00782939"/>
    <w:rsid w:val="00782C8A"/>
    <w:rsid w:val="00783614"/>
    <w:rsid w:val="00783849"/>
    <w:rsid w:val="00783AAB"/>
    <w:rsid w:val="00783ADE"/>
    <w:rsid w:val="00783B42"/>
    <w:rsid w:val="00783C90"/>
    <w:rsid w:val="00785315"/>
    <w:rsid w:val="007856D9"/>
    <w:rsid w:val="00785872"/>
    <w:rsid w:val="00785C70"/>
    <w:rsid w:val="0079016B"/>
    <w:rsid w:val="007909AD"/>
    <w:rsid w:val="00790DE0"/>
    <w:rsid w:val="007915EE"/>
    <w:rsid w:val="00791CE5"/>
    <w:rsid w:val="007926BB"/>
    <w:rsid w:val="00792C67"/>
    <w:rsid w:val="00792E35"/>
    <w:rsid w:val="007933AE"/>
    <w:rsid w:val="00793AAD"/>
    <w:rsid w:val="007941A8"/>
    <w:rsid w:val="00794280"/>
    <w:rsid w:val="0079431A"/>
    <w:rsid w:val="0079474C"/>
    <w:rsid w:val="007948F4"/>
    <w:rsid w:val="00794CDA"/>
    <w:rsid w:val="00794F2E"/>
    <w:rsid w:val="00794FAF"/>
    <w:rsid w:val="00795F41"/>
    <w:rsid w:val="007960A7"/>
    <w:rsid w:val="00796479"/>
    <w:rsid w:val="007964BD"/>
    <w:rsid w:val="0079668C"/>
    <w:rsid w:val="00796D2A"/>
    <w:rsid w:val="007970D4"/>
    <w:rsid w:val="00797812"/>
    <w:rsid w:val="00797841"/>
    <w:rsid w:val="007A0103"/>
    <w:rsid w:val="007A015A"/>
    <w:rsid w:val="007A03BD"/>
    <w:rsid w:val="007A049D"/>
    <w:rsid w:val="007A07CE"/>
    <w:rsid w:val="007A10E7"/>
    <w:rsid w:val="007A1470"/>
    <w:rsid w:val="007A14EE"/>
    <w:rsid w:val="007A1526"/>
    <w:rsid w:val="007A16A2"/>
    <w:rsid w:val="007A235E"/>
    <w:rsid w:val="007A2378"/>
    <w:rsid w:val="007A2CA7"/>
    <w:rsid w:val="007A2CEB"/>
    <w:rsid w:val="007A2F92"/>
    <w:rsid w:val="007A38A5"/>
    <w:rsid w:val="007A38EB"/>
    <w:rsid w:val="007A3BB1"/>
    <w:rsid w:val="007A424B"/>
    <w:rsid w:val="007A55A4"/>
    <w:rsid w:val="007A5908"/>
    <w:rsid w:val="007A5939"/>
    <w:rsid w:val="007A62D3"/>
    <w:rsid w:val="007A6925"/>
    <w:rsid w:val="007A6A60"/>
    <w:rsid w:val="007A6B26"/>
    <w:rsid w:val="007A70E6"/>
    <w:rsid w:val="007A753C"/>
    <w:rsid w:val="007A755F"/>
    <w:rsid w:val="007A76B4"/>
    <w:rsid w:val="007A7ED8"/>
    <w:rsid w:val="007A7EFA"/>
    <w:rsid w:val="007B01F5"/>
    <w:rsid w:val="007B0284"/>
    <w:rsid w:val="007B0EA4"/>
    <w:rsid w:val="007B0FEF"/>
    <w:rsid w:val="007B11E6"/>
    <w:rsid w:val="007B1503"/>
    <w:rsid w:val="007B175F"/>
    <w:rsid w:val="007B18B4"/>
    <w:rsid w:val="007B1D80"/>
    <w:rsid w:val="007B2A9B"/>
    <w:rsid w:val="007B2B2C"/>
    <w:rsid w:val="007B2DD7"/>
    <w:rsid w:val="007B32B3"/>
    <w:rsid w:val="007B353E"/>
    <w:rsid w:val="007B3F45"/>
    <w:rsid w:val="007B4109"/>
    <w:rsid w:val="007B4193"/>
    <w:rsid w:val="007B4CF7"/>
    <w:rsid w:val="007B4F35"/>
    <w:rsid w:val="007B54BF"/>
    <w:rsid w:val="007B54C1"/>
    <w:rsid w:val="007B5A08"/>
    <w:rsid w:val="007B5A89"/>
    <w:rsid w:val="007B6183"/>
    <w:rsid w:val="007B62F5"/>
    <w:rsid w:val="007B6A40"/>
    <w:rsid w:val="007B6E59"/>
    <w:rsid w:val="007B6EE4"/>
    <w:rsid w:val="007B736B"/>
    <w:rsid w:val="007B7415"/>
    <w:rsid w:val="007B7817"/>
    <w:rsid w:val="007B78A7"/>
    <w:rsid w:val="007B78D8"/>
    <w:rsid w:val="007B7A28"/>
    <w:rsid w:val="007C0409"/>
    <w:rsid w:val="007C0A9A"/>
    <w:rsid w:val="007C0C4B"/>
    <w:rsid w:val="007C0EE2"/>
    <w:rsid w:val="007C1A72"/>
    <w:rsid w:val="007C201F"/>
    <w:rsid w:val="007C27E3"/>
    <w:rsid w:val="007C3145"/>
    <w:rsid w:val="007C3EAF"/>
    <w:rsid w:val="007C3FBD"/>
    <w:rsid w:val="007C47A8"/>
    <w:rsid w:val="007C49BC"/>
    <w:rsid w:val="007C4E0B"/>
    <w:rsid w:val="007C54CD"/>
    <w:rsid w:val="007C5B3E"/>
    <w:rsid w:val="007C65F3"/>
    <w:rsid w:val="007C6874"/>
    <w:rsid w:val="007C72F6"/>
    <w:rsid w:val="007C779E"/>
    <w:rsid w:val="007C7B25"/>
    <w:rsid w:val="007C7F1A"/>
    <w:rsid w:val="007D002E"/>
    <w:rsid w:val="007D0466"/>
    <w:rsid w:val="007D06E4"/>
    <w:rsid w:val="007D1400"/>
    <w:rsid w:val="007D1CC2"/>
    <w:rsid w:val="007D2112"/>
    <w:rsid w:val="007D3A47"/>
    <w:rsid w:val="007D3C3F"/>
    <w:rsid w:val="007D4098"/>
    <w:rsid w:val="007D4186"/>
    <w:rsid w:val="007D42D2"/>
    <w:rsid w:val="007D50D8"/>
    <w:rsid w:val="007D5123"/>
    <w:rsid w:val="007D53CC"/>
    <w:rsid w:val="007D57BF"/>
    <w:rsid w:val="007D61E9"/>
    <w:rsid w:val="007D6F90"/>
    <w:rsid w:val="007D78A8"/>
    <w:rsid w:val="007D7935"/>
    <w:rsid w:val="007D7ABD"/>
    <w:rsid w:val="007D7E26"/>
    <w:rsid w:val="007E0706"/>
    <w:rsid w:val="007E07B3"/>
    <w:rsid w:val="007E0E41"/>
    <w:rsid w:val="007E0E98"/>
    <w:rsid w:val="007E1657"/>
    <w:rsid w:val="007E16F7"/>
    <w:rsid w:val="007E183F"/>
    <w:rsid w:val="007E2E69"/>
    <w:rsid w:val="007E30CB"/>
    <w:rsid w:val="007E33AD"/>
    <w:rsid w:val="007E355D"/>
    <w:rsid w:val="007E35B9"/>
    <w:rsid w:val="007E3EBD"/>
    <w:rsid w:val="007E3ECD"/>
    <w:rsid w:val="007E42EE"/>
    <w:rsid w:val="007E4A00"/>
    <w:rsid w:val="007E4A4A"/>
    <w:rsid w:val="007E4C86"/>
    <w:rsid w:val="007E5079"/>
    <w:rsid w:val="007E542F"/>
    <w:rsid w:val="007E57C1"/>
    <w:rsid w:val="007E6145"/>
    <w:rsid w:val="007E6599"/>
    <w:rsid w:val="007E662F"/>
    <w:rsid w:val="007E6CBF"/>
    <w:rsid w:val="007E6F8B"/>
    <w:rsid w:val="007E7E5A"/>
    <w:rsid w:val="007E7FA1"/>
    <w:rsid w:val="007F0106"/>
    <w:rsid w:val="007F016C"/>
    <w:rsid w:val="007F0DC5"/>
    <w:rsid w:val="007F0F57"/>
    <w:rsid w:val="007F1345"/>
    <w:rsid w:val="007F140B"/>
    <w:rsid w:val="007F15D5"/>
    <w:rsid w:val="007F1CA3"/>
    <w:rsid w:val="007F263C"/>
    <w:rsid w:val="007F27C9"/>
    <w:rsid w:val="007F38B7"/>
    <w:rsid w:val="007F3983"/>
    <w:rsid w:val="007F3C7C"/>
    <w:rsid w:val="007F45AA"/>
    <w:rsid w:val="007F45C4"/>
    <w:rsid w:val="007F4C58"/>
    <w:rsid w:val="007F4D0E"/>
    <w:rsid w:val="007F5309"/>
    <w:rsid w:val="007F5538"/>
    <w:rsid w:val="007F58BD"/>
    <w:rsid w:val="007F5A04"/>
    <w:rsid w:val="007F5CB6"/>
    <w:rsid w:val="007F6415"/>
    <w:rsid w:val="007F6DF4"/>
    <w:rsid w:val="007F7749"/>
    <w:rsid w:val="007F7B51"/>
    <w:rsid w:val="007F7D5F"/>
    <w:rsid w:val="00800148"/>
    <w:rsid w:val="008001D4"/>
    <w:rsid w:val="00800550"/>
    <w:rsid w:val="00800B9C"/>
    <w:rsid w:val="0080135E"/>
    <w:rsid w:val="008016CA"/>
    <w:rsid w:val="008017F8"/>
    <w:rsid w:val="00801A80"/>
    <w:rsid w:val="00801C1D"/>
    <w:rsid w:val="00801CC2"/>
    <w:rsid w:val="0080228D"/>
    <w:rsid w:val="00802B4E"/>
    <w:rsid w:val="0080397D"/>
    <w:rsid w:val="00803BC6"/>
    <w:rsid w:val="00803F71"/>
    <w:rsid w:val="008042F5"/>
    <w:rsid w:val="008043FE"/>
    <w:rsid w:val="008047DB"/>
    <w:rsid w:val="0080604F"/>
    <w:rsid w:val="0080613C"/>
    <w:rsid w:val="00806377"/>
    <w:rsid w:val="00806464"/>
    <w:rsid w:val="00806777"/>
    <w:rsid w:val="00807224"/>
    <w:rsid w:val="008074F9"/>
    <w:rsid w:val="00807C2C"/>
    <w:rsid w:val="00807E14"/>
    <w:rsid w:val="00807FEC"/>
    <w:rsid w:val="00810725"/>
    <w:rsid w:val="00810AF9"/>
    <w:rsid w:val="008110D3"/>
    <w:rsid w:val="0081111D"/>
    <w:rsid w:val="00811CE8"/>
    <w:rsid w:val="00811D80"/>
    <w:rsid w:val="00811F11"/>
    <w:rsid w:val="008132CA"/>
    <w:rsid w:val="00813365"/>
    <w:rsid w:val="00813C4D"/>
    <w:rsid w:val="00813C7F"/>
    <w:rsid w:val="00813E22"/>
    <w:rsid w:val="008148C8"/>
    <w:rsid w:val="00815B97"/>
    <w:rsid w:val="00815F48"/>
    <w:rsid w:val="00816D1D"/>
    <w:rsid w:val="00816E21"/>
    <w:rsid w:val="0081707A"/>
    <w:rsid w:val="0081708A"/>
    <w:rsid w:val="00817100"/>
    <w:rsid w:val="00817150"/>
    <w:rsid w:val="00817153"/>
    <w:rsid w:val="00817935"/>
    <w:rsid w:val="00817C20"/>
    <w:rsid w:val="00817C61"/>
    <w:rsid w:val="00820029"/>
    <w:rsid w:val="00820960"/>
    <w:rsid w:val="00821BE1"/>
    <w:rsid w:val="00822181"/>
    <w:rsid w:val="0082248A"/>
    <w:rsid w:val="00822678"/>
    <w:rsid w:val="008226AD"/>
    <w:rsid w:val="00822AB7"/>
    <w:rsid w:val="00823781"/>
    <w:rsid w:val="008239ED"/>
    <w:rsid w:val="00823ED2"/>
    <w:rsid w:val="008241A8"/>
    <w:rsid w:val="008249B8"/>
    <w:rsid w:val="008252D4"/>
    <w:rsid w:val="00825BB4"/>
    <w:rsid w:val="00825C47"/>
    <w:rsid w:val="00825E8C"/>
    <w:rsid w:val="0082608A"/>
    <w:rsid w:val="00826B42"/>
    <w:rsid w:val="00826B51"/>
    <w:rsid w:val="00826D09"/>
    <w:rsid w:val="00826FA5"/>
    <w:rsid w:val="00827790"/>
    <w:rsid w:val="008279FB"/>
    <w:rsid w:val="00830123"/>
    <w:rsid w:val="008303C9"/>
    <w:rsid w:val="0083097D"/>
    <w:rsid w:val="00830AC6"/>
    <w:rsid w:val="00830FB8"/>
    <w:rsid w:val="00831223"/>
    <w:rsid w:val="0083180A"/>
    <w:rsid w:val="00831E05"/>
    <w:rsid w:val="00831E50"/>
    <w:rsid w:val="00831EAD"/>
    <w:rsid w:val="008322F8"/>
    <w:rsid w:val="00832301"/>
    <w:rsid w:val="008327C5"/>
    <w:rsid w:val="0083293B"/>
    <w:rsid w:val="00832B1B"/>
    <w:rsid w:val="00832E74"/>
    <w:rsid w:val="00833003"/>
    <w:rsid w:val="0083302D"/>
    <w:rsid w:val="00833152"/>
    <w:rsid w:val="00833613"/>
    <w:rsid w:val="00833813"/>
    <w:rsid w:val="00834464"/>
    <w:rsid w:val="0083454D"/>
    <w:rsid w:val="0083458C"/>
    <w:rsid w:val="00834840"/>
    <w:rsid w:val="00834D2D"/>
    <w:rsid w:val="00834D3F"/>
    <w:rsid w:val="00835167"/>
    <w:rsid w:val="008358B9"/>
    <w:rsid w:val="00835D2C"/>
    <w:rsid w:val="00835D54"/>
    <w:rsid w:val="00836479"/>
    <w:rsid w:val="0083715E"/>
    <w:rsid w:val="008376AA"/>
    <w:rsid w:val="00837DF0"/>
    <w:rsid w:val="00840836"/>
    <w:rsid w:val="0084161B"/>
    <w:rsid w:val="00841930"/>
    <w:rsid w:val="00841976"/>
    <w:rsid w:val="00841F34"/>
    <w:rsid w:val="00842023"/>
    <w:rsid w:val="00842CB9"/>
    <w:rsid w:val="00843346"/>
    <w:rsid w:val="0084350E"/>
    <w:rsid w:val="008436F4"/>
    <w:rsid w:val="00843B73"/>
    <w:rsid w:val="00843DA9"/>
    <w:rsid w:val="008447A1"/>
    <w:rsid w:val="00844AC5"/>
    <w:rsid w:val="00845249"/>
    <w:rsid w:val="0084578F"/>
    <w:rsid w:val="00845A1E"/>
    <w:rsid w:val="00845B78"/>
    <w:rsid w:val="00846142"/>
    <w:rsid w:val="00846767"/>
    <w:rsid w:val="008468F9"/>
    <w:rsid w:val="00846DD3"/>
    <w:rsid w:val="00847000"/>
    <w:rsid w:val="008474C6"/>
    <w:rsid w:val="00847678"/>
    <w:rsid w:val="00847714"/>
    <w:rsid w:val="00847E89"/>
    <w:rsid w:val="0085006F"/>
    <w:rsid w:val="0085031B"/>
    <w:rsid w:val="00850A43"/>
    <w:rsid w:val="00850D6F"/>
    <w:rsid w:val="008516DC"/>
    <w:rsid w:val="00851FA0"/>
    <w:rsid w:val="0085241D"/>
    <w:rsid w:val="00853C0B"/>
    <w:rsid w:val="00854415"/>
    <w:rsid w:val="00854AA5"/>
    <w:rsid w:val="00854C45"/>
    <w:rsid w:val="00855169"/>
    <w:rsid w:val="008552CE"/>
    <w:rsid w:val="00855519"/>
    <w:rsid w:val="008556DF"/>
    <w:rsid w:val="00856761"/>
    <w:rsid w:val="00856A43"/>
    <w:rsid w:val="00856DE3"/>
    <w:rsid w:val="00856F59"/>
    <w:rsid w:val="008571E1"/>
    <w:rsid w:val="008575E5"/>
    <w:rsid w:val="00857ED5"/>
    <w:rsid w:val="00860BDA"/>
    <w:rsid w:val="00860E4F"/>
    <w:rsid w:val="00861841"/>
    <w:rsid w:val="00861C68"/>
    <w:rsid w:val="00861CB4"/>
    <w:rsid w:val="008627CC"/>
    <w:rsid w:val="00862E1F"/>
    <w:rsid w:val="00862E50"/>
    <w:rsid w:val="00862FDE"/>
    <w:rsid w:val="00863065"/>
    <w:rsid w:val="00863D2B"/>
    <w:rsid w:val="00863E5F"/>
    <w:rsid w:val="00863F8E"/>
    <w:rsid w:val="008640E7"/>
    <w:rsid w:val="008640E9"/>
    <w:rsid w:val="00864764"/>
    <w:rsid w:val="008648F1"/>
    <w:rsid w:val="00864A96"/>
    <w:rsid w:val="00865104"/>
    <w:rsid w:val="00865FAE"/>
    <w:rsid w:val="00865FE3"/>
    <w:rsid w:val="00866038"/>
    <w:rsid w:val="00866304"/>
    <w:rsid w:val="008666B4"/>
    <w:rsid w:val="00866820"/>
    <w:rsid w:val="00866A03"/>
    <w:rsid w:val="00867216"/>
    <w:rsid w:val="008674E7"/>
    <w:rsid w:val="0087013E"/>
    <w:rsid w:val="00870357"/>
    <w:rsid w:val="00870EC8"/>
    <w:rsid w:val="00871547"/>
    <w:rsid w:val="008716DF"/>
    <w:rsid w:val="008727B6"/>
    <w:rsid w:val="00872A0B"/>
    <w:rsid w:val="00872A25"/>
    <w:rsid w:val="00872CC7"/>
    <w:rsid w:val="00872D99"/>
    <w:rsid w:val="00872E7E"/>
    <w:rsid w:val="008731F7"/>
    <w:rsid w:val="008733F7"/>
    <w:rsid w:val="00873AF4"/>
    <w:rsid w:val="00873CE5"/>
    <w:rsid w:val="008745EA"/>
    <w:rsid w:val="00874C84"/>
    <w:rsid w:val="00875377"/>
    <w:rsid w:val="008753A2"/>
    <w:rsid w:val="0087584A"/>
    <w:rsid w:val="00875F12"/>
    <w:rsid w:val="008761AC"/>
    <w:rsid w:val="00876601"/>
    <w:rsid w:val="00876A79"/>
    <w:rsid w:val="00877C94"/>
    <w:rsid w:val="0088049E"/>
    <w:rsid w:val="008804F3"/>
    <w:rsid w:val="00880823"/>
    <w:rsid w:val="008809D9"/>
    <w:rsid w:val="00880AAD"/>
    <w:rsid w:val="00880F10"/>
    <w:rsid w:val="00881359"/>
    <w:rsid w:val="00881457"/>
    <w:rsid w:val="008818DC"/>
    <w:rsid w:val="00881B46"/>
    <w:rsid w:val="00881B4B"/>
    <w:rsid w:val="0088210C"/>
    <w:rsid w:val="00882C54"/>
    <w:rsid w:val="00882EEC"/>
    <w:rsid w:val="00882FF3"/>
    <w:rsid w:val="00883A6D"/>
    <w:rsid w:val="00883AA5"/>
    <w:rsid w:val="00884089"/>
    <w:rsid w:val="008845EF"/>
    <w:rsid w:val="008849B4"/>
    <w:rsid w:val="0088675B"/>
    <w:rsid w:val="00886AC6"/>
    <w:rsid w:val="00886C5A"/>
    <w:rsid w:val="0088732F"/>
    <w:rsid w:val="00887A03"/>
    <w:rsid w:val="00890046"/>
    <w:rsid w:val="00890190"/>
    <w:rsid w:val="0089044A"/>
    <w:rsid w:val="00891094"/>
    <w:rsid w:val="00891816"/>
    <w:rsid w:val="00891A2F"/>
    <w:rsid w:val="00891CF6"/>
    <w:rsid w:val="00892032"/>
    <w:rsid w:val="00892803"/>
    <w:rsid w:val="008932C9"/>
    <w:rsid w:val="008932F0"/>
    <w:rsid w:val="00893601"/>
    <w:rsid w:val="00893A7E"/>
    <w:rsid w:val="00894027"/>
    <w:rsid w:val="00894324"/>
    <w:rsid w:val="008947EA"/>
    <w:rsid w:val="008949D3"/>
    <w:rsid w:val="008955DA"/>
    <w:rsid w:val="00895BF4"/>
    <w:rsid w:val="008964D8"/>
    <w:rsid w:val="00897C09"/>
    <w:rsid w:val="00897EB6"/>
    <w:rsid w:val="008A064D"/>
    <w:rsid w:val="008A0B4E"/>
    <w:rsid w:val="008A0D73"/>
    <w:rsid w:val="008A0FCF"/>
    <w:rsid w:val="008A18D6"/>
    <w:rsid w:val="008A1A41"/>
    <w:rsid w:val="008A2C42"/>
    <w:rsid w:val="008A30CC"/>
    <w:rsid w:val="008A34B0"/>
    <w:rsid w:val="008A4966"/>
    <w:rsid w:val="008A4E53"/>
    <w:rsid w:val="008A52A5"/>
    <w:rsid w:val="008A5382"/>
    <w:rsid w:val="008A5816"/>
    <w:rsid w:val="008A6E3E"/>
    <w:rsid w:val="008A6E8E"/>
    <w:rsid w:val="008A7CED"/>
    <w:rsid w:val="008A7E5B"/>
    <w:rsid w:val="008A7EE6"/>
    <w:rsid w:val="008B0487"/>
    <w:rsid w:val="008B04B7"/>
    <w:rsid w:val="008B0BA3"/>
    <w:rsid w:val="008B0EB2"/>
    <w:rsid w:val="008B1003"/>
    <w:rsid w:val="008B1094"/>
    <w:rsid w:val="008B117C"/>
    <w:rsid w:val="008B19C3"/>
    <w:rsid w:val="008B2164"/>
    <w:rsid w:val="008B3CAE"/>
    <w:rsid w:val="008B3CD9"/>
    <w:rsid w:val="008B3E7C"/>
    <w:rsid w:val="008B4204"/>
    <w:rsid w:val="008B4B83"/>
    <w:rsid w:val="008B4E7A"/>
    <w:rsid w:val="008B5067"/>
    <w:rsid w:val="008B52C2"/>
    <w:rsid w:val="008B533A"/>
    <w:rsid w:val="008B5579"/>
    <w:rsid w:val="008B617B"/>
    <w:rsid w:val="008B6355"/>
    <w:rsid w:val="008B6C4D"/>
    <w:rsid w:val="008B6D38"/>
    <w:rsid w:val="008B7652"/>
    <w:rsid w:val="008B76FB"/>
    <w:rsid w:val="008C01AD"/>
    <w:rsid w:val="008C0EF2"/>
    <w:rsid w:val="008C0FB0"/>
    <w:rsid w:val="008C1481"/>
    <w:rsid w:val="008C18E9"/>
    <w:rsid w:val="008C2161"/>
    <w:rsid w:val="008C2A6A"/>
    <w:rsid w:val="008C36A3"/>
    <w:rsid w:val="008C3747"/>
    <w:rsid w:val="008C3A95"/>
    <w:rsid w:val="008C4A4D"/>
    <w:rsid w:val="008C4A84"/>
    <w:rsid w:val="008C4DC4"/>
    <w:rsid w:val="008C6021"/>
    <w:rsid w:val="008C6467"/>
    <w:rsid w:val="008C6600"/>
    <w:rsid w:val="008C690A"/>
    <w:rsid w:val="008C6FC7"/>
    <w:rsid w:val="008C6FEE"/>
    <w:rsid w:val="008C7149"/>
    <w:rsid w:val="008C7650"/>
    <w:rsid w:val="008C76C8"/>
    <w:rsid w:val="008C7714"/>
    <w:rsid w:val="008C7E71"/>
    <w:rsid w:val="008C7E85"/>
    <w:rsid w:val="008D06F2"/>
    <w:rsid w:val="008D12CE"/>
    <w:rsid w:val="008D185E"/>
    <w:rsid w:val="008D1A8D"/>
    <w:rsid w:val="008D2791"/>
    <w:rsid w:val="008D3756"/>
    <w:rsid w:val="008D407B"/>
    <w:rsid w:val="008D4126"/>
    <w:rsid w:val="008D43BB"/>
    <w:rsid w:val="008D4606"/>
    <w:rsid w:val="008D50F9"/>
    <w:rsid w:val="008D519F"/>
    <w:rsid w:val="008D541F"/>
    <w:rsid w:val="008D5B46"/>
    <w:rsid w:val="008D5C62"/>
    <w:rsid w:val="008D5CC7"/>
    <w:rsid w:val="008D5CCF"/>
    <w:rsid w:val="008D647C"/>
    <w:rsid w:val="008D6885"/>
    <w:rsid w:val="008D6B95"/>
    <w:rsid w:val="008D6F6F"/>
    <w:rsid w:val="008E0A48"/>
    <w:rsid w:val="008E0D73"/>
    <w:rsid w:val="008E0E74"/>
    <w:rsid w:val="008E104C"/>
    <w:rsid w:val="008E1AF7"/>
    <w:rsid w:val="008E20DF"/>
    <w:rsid w:val="008E2389"/>
    <w:rsid w:val="008E293A"/>
    <w:rsid w:val="008E2E66"/>
    <w:rsid w:val="008E3F01"/>
    <w:rsid w:val="008E4816"/>
    <w:rsid w:val="008E49A4"/>
    <w:rsid w:val="008E5483"/>
    <w:rsid w:val="008E5767"/>
    <w:rsid w:val="008E5AFD"/>
    <w:rsid w:val="008E5E09"/>
    <w:rsid w:val="008E6BFF"/>
    <w:rsid w:val="008E79C8"/>
    <w:rsid w:val="008E7CF3"/>
    <w:rsid w:val="008F0893"/>
    <w:rsid w:val="008F0A53"/>
    <w:rsid w:val="008F0EE4"/>
    <w:rsid w:val="008F10BE"/>
    <w:rsid w:val="008F13AD"/>
    <w:rsid w:val="008F158E"/>
    <w:rsid w:val="008F1904"/>
    <w:rsid w:val="008F1C6F"/>
    <w:rsid w:val="008F2109"/>
    <w:rsid w:val="008F270F"/>
    <w:rsid w:val="008F275F"/>
    <w:rsid w:val="008F30B9"/>
    <w:rsid w:val="008F31B4"/>
    <w:rsid w:val="008F31D6"/>
    <w:rsid w:val="008F357F"/>
    <w:rsid w:val="008F3B75"/>
    <w:rsid w:val="008F4593"/>
    <w:rsid w:val="008F49B1"/>
    <w:rsid w:val="008F4DBB"/>
    <w:rsid w:val="008F5571"/>
    <w:rsid w:val="008F6534"/>
    <w:rsid w:val="008F66ED"/>
    <w:rsid w:val="008F67B5"/>
    <w:rsid w:val="008F6970"/>
    <w:rsid w:val="008F6ACC"/>
    <w:rsid w:val="008F6BD9"/>
    <w:rsid w:val="008F6C9E"/>
    <w:rsid w:val="008F7B96"/>
    <w:rsid w:val="008F7EDE"/>
    <w:rsid w:val="009003FF"/>
    <w:rsid w:val="009004A0"/>
    <w:rsid w:val="00901039"/>
    <w:rsid w:val="009014F1"/>
    <w:rsid w:val="00901B51"/>
    <w:rsid w:val="00901D1E"/>
    <w:rsid w:val="00902339"/>
    <w:rsid w:val="00902466"/>
    <w:rsid w:val="00902566"/>
    <w:rsid w:val="0090257B"/>
    <w:rsid w:val="0090331D"/>
    <w:rsid w:val="00903521"/>
    <w:rsid w:val="00903A8E"/>
    <w:rsid w:val="00903BF0"/>
    <w:rsid w:val="00903D2A"/>
    <w:rsid w:val="00904080"/>
    <w:rsid w:val="00904DD2"/>
    <w:rsid w:val="00904EC2"/>
    <w:rsid w:val="00905292"/>
    <w:rsid w:val="009054CA"/>
    <w:rsid w:val="009055FF"/>
    <w:rsid w:val="0090610E"/>
    <w:rsid w:val="00906315"/>
    <w:rsid w:val="009077AA"/>
    <w:rsid w:val="00907820"/>
    <w:rsid w:val="00907C9E"/>
    <w:rsid w:val="0091045A"/>
    <w:rsid w:val="00911061"/>
    <w:rsid w:val="0091138B"/>
    <w:rsid w:val="00911CB6"/>
    <w:rsid w:val="00911E03"/>
    <w:rsid w:val="0091291A"/>
    <w:rsid w:val="00913186"/>
    <w:rsid w:val="00913285"/>
    <w:rsid w:val="009132A2"/>
    <w:rsid w:val="009141A5"/>
    <w:rsid w:val="009143F0"/>
    <w:rsid w:val="0091499A"/>
    <w:rsid w:val="00914C35"/>
    <w:rsid w:val="00914E3D"/>
    <w:rsid w:val="00914FFE"/>
    <w:rsid w:val="0091575C"/>
    <w:rsid w:val="0091604B"/>
    <w:rsid w:val="0091605B"/>
    <w:rsid w:val="009163EE"/>
    <w:rsid w:val="00916758"/>
    <w:rsid w:val="0091694E"/>
    <w:rsid w:val="00917C91"/>
    <w:rsid w:val="00920C8A"/>
    <w:rsid w:val="00920D83"/>
    <w:rsid w:val="00921430"/>
    <w:rsid w:val="009215BB"/>
    <w:rsid w:val="00922077"/>
    <w:rsid w:val="0092276C"/>
    <w:rsid w:val="00922F59"/>
    <w:rsid w:val="00923B5A"/>
    <w:rsid w:val="009242E8"/>
    <w:rsid w:val="00924A04"/>
    <w:rsid w:val="00924AE7"/>
    <w:rsid w:val="00924C38"/>
    <w:rsid w:val="00925454"/>
    <w:rsid w:val="00925462"/>
    <w:rsid w:val="009259DE"/>
    <w:rsid w:val="00925BE8"/>
    <w:rsid w:val="00926543"/>
    <w:rsid w:val="00926A48"/>
    <w:rsid w:val="00926D63"/>
    <w:rsid w:val="00926FE1"/>
    <w:rsid w:val="009274FD"/>
    <w:rsid w:val="00927703"/>
    <w:rsid w:val="00927998"/>
    <w:rsid w:val="00927FDA"/>
    <w:rsid w:val="00930600"/>
    <w:rsid w:val="00930710"/>
    <w:rsid w:val="0093088E"/>
    <w:rsid w:val="00930914"/>
    <w:rsid w:val="00931813"/>
    <w:rsid w:val="00931E5C"/>
    <w:rsid w:val="0093234C"/>
    <w:rsid w:val="009323CF"/>
    <w:rsid w:val="00932B26"/>
    <w:rsid w:val="0093310B"/>
    <w:rsid w:val="009336AD"/>
    <w:rsid w:val="00933A0B"/>
    <w:rsid w:val="00933FB0"/>
    <w:rsid w:val="00934455"/>
    <w:rsid w:val="009344AA"/>
    <w:rsid w:val="00934635"/>
    <w:rsid w:val="00934FD5"/>
    <w:rsid w:val="009351EC"/>
    <w:rsid w:val="009354C5"/>
    <w:rsid w:val="009355AF"/>
    <w:rsid w:val="009357D0"/>
    <w:rsid w:val="00936012"/>
    <w:rsid w:val="009361F3"/>
    <w:rsid w:val="00936285"/>
    <w:rsid w:val="009364D2"/>
    <w:rsid w:val="009368C8"/>
    <w:rsid w:val="0093698D"/>
    <w:rsid w:val="009372A3"/>
    <w:rsid w:val="009373E6"/>
    <w:rsid w:val="00937B58"/>
    <w:rsid w:val="00937F06"/>
    <w:rsid w:val="0094093C"/>
    <w:rsid w:val="00940A93"/>
    <w:rsid w:val="00940E71"/>
    <w:rsid w:val="009413CA"/>
    <w:rsid w:val="009417A5"/>
    <w:rsid w:val="0094237C"/>
    <w:rsid w:val="0094250A"/>
    <w:rsid w:val="00942546"/>
    <w:rsid w:val="0094261F"/>
    <w:rsid w:val="00942DB2"/>
    <w:rsid w:val="0094315F"/>
    <w:rsid w:val="009432DB"/>
    <w:rsid w:val="0094334D"/>
    <w:rsid w:val="00943424"/>
    <w:rsid w:val="0094349A"/>
    <w:rsid w:val="00944347"/>
    <w:rsid w:val="00944640"/>
    <w:rsid w:val="00944E8E"/>
    <w:rsid w:val="00945B00"/>
    <w:rsid w:val="00945D7D"/>
    <w:rsid w:val="00946002"/>
    <w:rsid w:val="009463A0"/>
    <w:rsid w:val="0094702D"/>
    <w:rsid w:val="00947941"/>
    <w:rsid w:val="009479FA"/>
    <w:rsid w:val="00947A79"/>
    <w:rsid w:val="00951340"/>
    <w:rsid w:val="009514BB"/>
    <w:rsid w:val="009515FA"/>
    <w:rsid w:val="0095249B"/>
    <w:rsid w:val="00952678"/>
    <w:rsid w:val="00952E29"/>
    <w:rsid w:val="0095326C"/>
    <w:rsid w:val="009543E4"/>
    <w:rsid w:val="009544A7"/>
    <w:rsid w:val="00954EC1"/>
    <w:rsid w:val="009551E6"/>
    <w:rsid w:val="009559FC"/>
    <w:rsid w:val="00955E84"/>
    <w:rsid w:val="00956115"/>
    <w:rsid w:val="009561CC"/>
    <w:rsid w:val="0095646E"/>
    <w:rsid w:val="009569C6"/>
    <w:rsid w:val="00956BEE"/>
    <w:rsid w:val="00956FBC"/>
    <w:rsid w:val="0095719D"/>
    <w:rsid w:val="0095765B"/>
    <w:rsid w:val="009578B5"/>
    <w:rsid w:val="00957DB2"/>
    <w:rsid w:val="00960029"/>
    <w:rsid w:val="009608C7"/>
    <w:rsid w:val="00960BAA"/>
    <w:rsid w:val="009612CF"/>
    <w:rsid w:val="009612FD"/>
    <w:rsid w:val="00961D5E"/>
    <w:rsid w:val="00961F48"/>
    <w:rsid w:val="00961FCF"/>
    <w:rsid w:val="0096233A"/>
    <w:rsid w:val="009632E7"/>
    <w:rsid w:val="009634AD"/>
    <w:rsid w:val="00963CF2"/>
    <w:rsid w:val="00963D55"/>
    <w:rsid w:val="00963D58"/>
    <w:rsid w:val="009659ED"/>
    <w:rsid w:val="009662F2"/>
    <w:rsid w:val="009668AF"/>
    <w:rsid w:val="00966F78"/>
    <w:rsid w:val="00967398"/>
    <w:rsid w:val="0096786B"/>
    <w:rsid w:val="00967F52"/>
    <w:rsid w:val="00970188"/>
    <w:rsid w:val="0097027A"/>
    <w:rsid w:val="00970851"/>
    <w:rsid w:val="009709EF"/>
    <w:rsid w:val="00970A80"/>
    <w:rsid w:val="00970B82"/>
    <w:rsid w:val="00970ECC"/>
    <w:rsid w:val="0097107B"/>
    <w:rsid w:val="009718CB"/>
    <w:rsid w:val="00971FDA"/>
    <w:rsid w:val="00972434"/>
    <w:rsid w:val="00972687"/>
    <w:rsid w:val="00973D3B"/>
    <w:rsid w:val="00974D33"/>
    <w:rsid w:val="00975096"/>
    <w:rsid w:val="00975146"/>
    <w:rsid w:val="00975578"/>
    <w:rsid w:val="009755EE"/>
    <w:rsid w:val="00975EB8"/>
    <w:rsid w:val="009762E9"/>
    <w:rsid w:val="00976A83"/>
    <w:rsid w:val="00976A93"/>
    <w:rsid w:val="00976B48"/>
    <w:rsid w:val="00977728"/>
    <w:rsid w:val="00977977"/>
    <w:rsid w:val="009805CD"/>
    <w:rsid w:val="00980A6A"/>
    <w:rsid w:val="00980DB7"/>
    <w:rsid w:val="00981128"/>
    <w:rsid w:val="00981445"/>
    <w:rsid w:val="00981911"/>
    <w:rsid w:val="00981D8B"/>
    <w:rsid w:val="00982209"/>
    <w:rsid w:val="0098291D"/>
    <w:rsid w:val="00982B35"/>
    <w:rsid w:val="00983100"/>
    <w:rsid w:val="009832FE"/>
    <w:rsid w:val="0098339E"/>
    <w:rsid w:val="00984043"/>
    <w:rsid w:val="009842B7"/>
    <w:rsid w:val="00984BA3"/>
    <w:rsid w:val="00984C6D"/>
    <w:rsid w:val="00984D68"/>
    <w:rsid w:val="00984F34"/>
    <w:rsid w:val="00985572"/>
    <w:rsid w:val="00985E35"/>
    <w:rsid w:val="00986961"/>
    <w:rsid w:val="0098730C"/>
    <w:rsid w:val="00987F54"/>
    <w:rsid w:val="00990099"/>
    <w:rsid w:val="0099088C"/>
    <w:rsid w:val="0099106D"/>
    <w:rsid w:val="00991128"/>
    <w:rsid w:val="00991249"/>
    <w:rsid w:val="00991325"/>
    <w:rsid w:val="00991534"/>
    <w:rsid w:val="0099160C"/>
    <w:rsid w:val="00991A54"/>
    <w:rsid w:val="00991B66"/>
    <w:rsid w:val="00991BA5"/>
    <w:rsid w:val="00991E3F"/>
    <w:rsid w:val="00992114"/>
    <w:rsid w:val="0099280C"/>
    <w:rsid w:val="00993862"/>
    <w:rsid w:val="009941E0"/>
    <w:rsid w:val="00994432"/>
    <w:rsid w:val="00994BBC"/>
    <w:rsid w:val="00995592"/>
    <w:rsid w:val="00995604"/>
    <w:rsid w:val="00995CFA"/>
    <w:rsid w:val="00995FE7"/>
    <w:rsid w:val="009960FA"/>
    <w:rsid w:val="0099617C"/>
    <w:rsid w:val="00996208"/>
    <w:rsid w:val="009964BF"/>
    <w:rsid w:val="0099669C"/>
    <w:rsid w:val="00996EDE"/>
    <w:rsid w:val="0099717E"/>
    <w:rsid w:val="00997296"/>
    <w:rsid w:val="0099776D"/>
    <w:rsid w:val="0099790E"/>
    <w:rsid w:val="009979C5"/>
    <w:rsid w:val="00997CEF"/>
    <w:rsid w:val="00997DF1"/>
    <w:rsid w:val="009A0380"/>
    <w:rsid w:val="009A056D"/>
    <w:rsid w:val="009A0763"/>
    <w:rsid w:val="009A0D07"/>
    <w:rsid w:val="009A163B"/>
    <w:rsid w:val="009A1B8A"/>
    <w:rsid w:val="009A2C23"/>
    <w:rsid w:val="009A2D9A"/>
    <w:rsid w:val="009A303F"/>
    <w:rsid w:val="009A3537"/>
    <w:rsid w:val="009A3B25"/>
    <w:rsid w:val="009A3B8C"/>
    <w:rsid w:val="009A3C57"/>
    <w:rsid w:val="009A4245"/>
    <w:rsid w:val="009A452E"/>
    <w:rsid w:val="009A468B"/>
    <w:rsid w:val="009A48A6"/>
    <w:rsid w:val="009A5BB1"/>
    <w:rsid w:val="009A5C46"/>
    <w:rsid w:val="009A6A73"/>
    <w:rsid w:val="009A6AF9"/>
    <w:rsid w:val="009A735A"/>
    <w:rsid w:val="009A73C7"/>
    <w:rsid w:val="009A7433"/>
    <w:rsid w:val="009A743D"/>
    <w:rsid w:val="009A7A50"/>
    <w:rsid w:val="009A7D38"/>
    <w:rsid w:val="009B0663"/>
    <w:rsid w:val="009B0A73"/>
    <w:rsid w:val="009B1D28"/>
    <w:rsid w:val="009B2340"/>
    <w:rsid w:val="009B23DD"/>
    <w:rsid w:val="009B2550"/>
    <w:rsid w:val="009B2580"/>
    <w:rsid w:val="009B28C9"/>
    <w:rsid w:val="009B2AC2"/>
    <w:rsid w:val="009B2EBA"/>
    <w:rsid w:val="009B37C1"/>
    <w:rsid w:val="009B3FAD"/>
    <w:rsid w:val="009B41B9"/>
    <w:rsid w:val="009B4418"/>
    <w:rsid w:val="009B507E"/>
    <w:rsid w:val="009B509D"/>
    <w:rsid w:val="009B5D1A"/>
    <w:rsid w:val="009B5DC3"/>
    <w:rsid w:val="009B6295"/>
    <w:rsid w:val="009B6485"/>
    <w:rsid w:val="009B6547"/>
    <w:rsid w:val="009B67FC"/>
    <w:rsid w:val="009B6C98"/>
    <w:rsid w:val="009B7213"/>
    <w:rsid w:val="009B734B"/>
    <w:rsid w:val="009B75CA"/>
    <w:rsid w:val="009C024F"/>
    <w:rsid w:val="009C1723"/>
    <w:rsid w:val="009C1B86"/>
    <w:rsid w:val="009C2C2A"/>
    <w:rsid w:val="009C2CE6"/>
    <w:rsid w:val="009C2FC6"/>
    <w:rsid w:val="009C3DE6"/>
    <w:rsid w:val="009C3EAE"/>
    <w:rsid w:val="009C4376"/>
    <w:rsid w:val="009C45A9"/>
    <w:rsid w:val="009C4A33"/>
    <w:rsid w:val="009C54AC"/>
    <w:rsid w:val="009C5B71"/>
    <w:rsid w:val="009C5C74"/>
    <w:rsid w:val="009C648B"/>
    <w:rsid w:val="009C6644"/>
    <w:rsid w:val="009C6FB1"/>
    <w:rsid w:val="009D0592"/>
    <w:rsid w:val="009D073F"/>
    <w:rsid w:val="009D0744"/>
    <w:rsid w:val="009D07FF"/>
    <w:rsid w:val="009D0BBC"/>
    <w:rsid w:val="009D10E1"/>
    <w:rsid w:val="009D160F"/>
    <w:rsid w:val="009D17DD"/>
    <w:rsid w:val="009D1899"/>
    <w:rsid w:val="009D1912"/>
    <w:rsid w:val="009D1EF2"/>
    <w:rsid w:val="009D2166"/>
    <w:rsid w:val="009D2AD8"/>
    <w:rsid w:val="009D2BFB"/>
    <w:rsid w:val="009D3102"/>
    <w:rsid w:val="009D39F0"/>
    <w:rsid w:val="009D3C12"/>
    <w:rsid w:val="009D4043"/>
    <w:rsid w:val="009D408F"/>
    <w:rsid w:val="009D49C4"/>
    <w:rsid w:val="009D4D98"/>
    <w:rsid w:val="009D4DB9"/>
    <w:rsid w:val="009D4DBF"/>
    <w:rsid w:val="009D4F63"/>
    <w:rsid w:val="009D5487"/>
    <w:rsid w:val="009D593F"/>
    <w:rsid w:val="009D5994"/>
    <w:rsid w:val="009D59F5"/>
    <w:rsid w:val="009D5B31"/>
    <w:rsid w:val="009D5D40"/>
    <w:rsid w:val="009D6032"/>
    <w:rsid w:val="009D60A4"/>
    <w:rsid w:val="009D667E"/>
    <w:rsid w:val="009D69AD"/>
    <w:rsid w:val="009D7323"/>
    <w:rsid w:val="009D7D01"/>
    <w:rsid w:val="009E003D"/>
    <w:rsid w:val="009E0330"/>
    <w:rsid w:val="009E11A0"/>
    <w:rsid w:val="009E1BA7"/>
    <w:rsid w:val="009E2526"/>
    <w:rsid w:val="009E26AB"/>
    <w:rsid w:val="009E2AD6"/>
    <w:rsid w:val="009E2BD6"/>
    <w:rsid w:val="009E2C04"/>
    <w:rsid w:val="009E2C14"/>
    <w:rsid w:val="009E34CC"/>
    <w:rsid w:val="009E4113"/>
    <w:rsid w:val="009E44DB"/>
    <w:rsid w:val="009E494E"/>
    <w:rsid w:val="009E4CA2"/>
    <w:rsid w:val="009E5382"/>
    <w:rsid w:val="009E54FE"/>
    <w:rsid w:val="009E581A"/>
    <w:rsid w:val="009E5BA3"/>
    <w:rsid w:val="009E5CA9"/>
    <w:rsid w:val="009E5E83"/>
    <w:rsid w:val="009E5FA7"/>
    <w:rsid w:val="009E61FD"/>
    <w:rsid w:val="009E6237"/>
    <w:rsid w:val="009E6B96"/>
    <w:rsid w:val="009E6C2A"/>
    <w:rsid w:val="009E70CB"/>
    <w:rsid w:val="009E7193"/>
    <w:rsid w:val="009E7ACC"/>
    <w:rsid w:val="009F02EA"/>
    <w:rsid w:val="009F1C34"/>
    <w:rsid w:val="009F2C61"/>
    <w:rsid w:val="009F3358"/>
    <w:rsid w:val="009F3B53"/>
    <w:rsid w:val="009F45B7"/>
    <w:rsid w:val="009F45B8"/>
    <w:rsid w:val="009F46AD"/>
    <w:rsid w:val="009F47EB"/>
    <w:rsid w:val="009F48DD"/>
    <w:rsid w:val="009F4B23"/>
    <w:rsid w:val="009F5C54"/>
    <w:rsid w:val="009F676A"/>
    <w:rsid w:val="009F67AC"/>
    <w:rsid w:val="009F67F7"/>
    <w:rsid w:val="009F6B51"/>
    <w:rsid w:val="009F6C7E"/>
    <w:rsid w:val="009F6E3C"/>
    <w:rsid w:val="009F6F52"/>
    <w:rsid w:val="009F78EC"/>
    <w:rsid w:val="009F7930"/>
    <w:rsid w:val="009F7B75"/>
    <w:rsid w:val="009F7F2A"/>
    <w:rsid w:val="00A005B0"/>
    <w:rsid w:val="00A008DC"/>
    <w:rsid w:val="00A01C68"/>
    <w:rsid w:val="00A025FF"/>
    <w:rsid w:val="00A0293B"/>
    <w:rsid w:val="00A02D63"/>
    <w:rsid w:val="00A04113"/>
    <w:rsid w:val="00A043AF"/>
    <w:rsid w:val="00A04B7B"/>
    <w:rsid w:val="00A05617"/>
    <w:rsid w:val="00A05F5F"/>
    <w:rsid w:val="00A06041"/>
    <w:rsid w:val="00A0632E"/>
    <w:rsid w:val="00A063ED"/>
    <w:rsid w:val="00A06664"/>
    <w:rsid w:val="00A0667D"/>
    <w:rsid w:val="00A06ABC"/>
    <w:rsid w:val="00A06AC5"/>
    <w:rsid w:val="00A075FE"/>
    <w:rsid w:val="00A1002D"/>
    <w:rsid w:val="00A10055"/>
    <w:rsid w:val="00A100C8"/>
    <w:rsid w:val="00A10847"/>
    <w:rsid w:val="00A10B11"/>
    <w:rsid w:val="00A10F1F"/>
    <w:rsid w:val="00A10FD2"/>
    <w:rsid w:val="00A11621"/>
    <w:rsid w:val="00A116A6"/>
    <w:rsid w:val="00A11922"/>
    <w:rsid w:val="00A11DF9"/>
    <w:rsid w:val="00A11FD4"/>
    <w:rsid w:val="00A12597"/>
    <w:rsid w:val="00A126D8"/>
    <w:rsid w:val="00A12A5F"/>
    <w:rsid w:val="00A136A1"/>
    <w:rsid w:val="00A1375A"/>
    <w:rsid w:val="00A143BE"/>
    <w:rsid w:val="00A14BF5"/>
    <w:rsid w:val="00A14E9D"/>
    <w:rsid w:val="00A15682"/>
    <w:rsid w:val="00A15730"/>
    <w:rsid w:val="00A15E9E"/>
    <w:rsid w:val="00A16017"/>
    <w:rsid w:val="00A160B3"/>
    <w:rsid w:val="00A16575"/>
    <w:rsid w:val="00A16746"/>
    <w:rsid w:val="00A167AA"/>
    <w:rsid w:val="00A168B5"/>
    <w:rsid w:val="00A169A4"/>
    <w:rsid w:val="00A16BB2"/>
    <w:rsid w:val="00A17477"/>
    <w:rsid w:val="00A17722"/>
    <w:rsid w:val="00A17F64"/>
    <w:rsid w:val="00A2019E"/>
    <w:rsid w:val="00A20A4C"/>
    <w:rsid w:val="00A20DE0"/>
    <w:rsid w:val="00A21B27"/>
    <w:rsid w:val="00A21E75"/>
    <w:rsid w:val="00A2224E"/>
    <w:rsid w:val="00A22D73"/>
    <w:rsid w:val="00A22DA1"/>
    <w:rsid w:val="00A2335F"/>
    <w:rsid w:val="00A23539"/>
    <w:rsid w:val="00A236A0"/>
    <w:rsid w:val="00A23709"/>
    <w:rsid w:val="00A24642"/>
    <w:rsid w:val="00A24DA8"/>
    <w:rsid w:val="00A25494"/>
    <w:rsid w:val="00A2566D"/>
    <w:rsid w:val="00A25D63"/>
    <w:rsid w:val="00A26072"/>
    <w:rsid w:val="00A265F4"/>
    <w:rsid w:val="00A26E4F"/>
    <w:rsid w:val="00A27DDE"/>
    <w:rsid w:val="00A30442"/>
    <w:rsid w:val="00A30811"/>
    <w:rsid w:val="00A30AC6"/>
    <w:rsid w:val="00A312B5"/>
    <w:rsid w:val="00A315D1"/>
    <w:rsid w:val="00A3187A"/>
    <w:rsid w:val="00A31EB3"/>
    <w:rsid w:val="00A322DE"/>
    <w:rsid w:val="00A32AC7"/>
    <w:rsid w:val="00A32BC5"/>
    <w:rsid w:val="00A32E67"/>
    <w:rsid w:val="00A33C5A"/>
    <w:rsid w:val="00A343F0"/>
    <w:rsid w:val="00A3473A"/>
    <w:rsid w:val="00A349CF"/>
    <w:rsid w:val="00A34BC2"/>
    <w:rsid w:val="00A34C8C"/>
    <w:rsid w:val="00A34D83"/>
    <w:rsid w:val="00A34E1B"/>
    <w:rsid w:val="00A3522B"/>
    <w:rsid w:val="00A35F94"/>
    <w:rsid w:val="00A3668B"/>
    <w:rsid w:val="00A36E28"/>
    <w:rsid w:val="00A36F69"/>
    <w:rsid w:val="00A36F80"/>
    <w:rsid w:val="00A3737E"/>
    <w:rsid w:val="00A37A6D"/>
    <w:rsid w:val="00A37AD8"/>
    <w:rsid w:val="00A37FF1"/>
    <w:rsid w:val="00A402E3"/>
    <w:rsid w:val="00A407F5"/>
    <w:rsid w:val="00A4136B"/>
    <w:rsid w:val="00A41EAC"/>
    <w:rsid w:val="00A422A2"/>
    <w:rsid w:val="00A424E1"/>
    <w:rsid w:val="00A42643"/>
    <w:rsid w:val="00A42DC4"/>
    <w:rsid w:val="00A42EFE"/>
    <w:rsid w:val="00A434C0"/>
    <w:rsid w:val="00A43761"/>
    <w:rsid w:val="00A44A4E"/>
    <w:rsid w:val="00A45522"/>
    <w:rsid w:val="00A458BB"/>
    <w:rsid w:val="00A45FC0"/>
    <w:rsid w:val="00A46670"/>
    <w:rsid w:val="00A46C6B"/>
    <w:rsid w:val="00A47640"/>
    <w:rsid w:val="00A51565"/>
    <w:rsid w:val="00A51BF1"/>
    <w:rsid w:val="00A5232A"/>
    <w:rsid w:val="00A52372"/>
    <w:rsid w:val="00A524C3"/>
    <w:rsid w:val="00A52655"/>
    <w:rsid w:val="00A52F6A"/>
    <w:rsid w:val="00A5335D"/>
    <w:rsid w:val="00A5345D"/>
    <w:rsid w:val="00A53EC6"/>
    <w:rsid w:val="00A5432A"/>
    <w:rsid w:val="00A54580"/>
    <w:rsid w:val="00A54AFE"/>
    <w:rsid w:val="00A54B59"/>
    <w:rsid w:val="00A55027"/>
    <w:rsid w:val="00A559FC"/>
    <w:rsid w:val="00A55D97"/>
    <w:rsid w:val="00A56342"/>
    <w:rsid w:val="00A56360"/>
    <w:rsid w:val="00A5686B"/>
    <w:rsid w:val="00A56B80"/>
    <w:rsid w:val="00A56D3D"/>
    <w:rsid w:val="00A56F0F"/>
    <w:rsid w:val="00A57084"/>
    <w:rsid w:val="00A578AF"/>
    <w:rsid w:val="00A57A2A"/>
    <w:rsid w:val="00A57B43"/>
    <w:rsid w:val="00A600C8"/>
    <w:rsid w:val="00A60205"/>
    <w:rsid w:val="00A607CC"/>
    <w:rsid w:val="00A60A81"/>
    <w:rsid w:val="00A612AD"/>
    <w:rsid w:val="00A61A8E"/>
    <w:rsid w:val="00A62229"/>
    <w:rsid w:val="00A62491"/>
    <w:rsid w:val="00A62F60"/>
    <w:rsid w:val="00A63166"/>
    <w:rsid w:val="00A6345C"/>
    <w:rsid w:val="00A634F6"/>
    <w:rsid w:val="00A63E48"/>
    <w:rsid w:val="00A64A13"/>
    <w:rsid w:val="00A64EC0"/>
    <w:rsid w:val="00A65832"/>
    <w:rsid w:val="00A6601D"/>
    <w:rsid w:val="00A660C7"/>
    <w:rsid w:val="00A66838"/>
    <w:rsid w:val="00A6694C"/>
    <w:rsid w:val="00A66955"/>
    <w:rsid w:val="00A66B48"/>
    <w:rsid w:val="00A66D93"/>
    <w:rsid w:val="00A66DA6"/>
    <w:rsid w:val="00A66FC8"/>
    <w:rsid w:val="00A6715D"/>
    <w:rsid w:val="00A6758F"/>
    <w:rsid w:val="00A67C62"/>
    <w:rsid w:val="00A67DEF"/>
    <w:rsid w:val="00A7096A"/>
    <w:rsid w:val="00A70A61"/>
    <w:rsid w:val="00A70A86"/>
    <w:rsid w:val="00A70AE8"/>
    <w:rsid w:val="00A7116E"/>
    <w:rsid w:val="00A7196C"/>
    <w:rsid w:val="00A72956"/>
    <w:rsid w:val="00A72FA0"/>
    <w:rsid w:val="00A73239"/>
    <w:rsid w:val="00A7335E"/>
    <w:rsid w:val="00A73AC8"/>
    <w:rsid w:val="00A73C5F"/>
    <w:rsid w:val="00A73EC7"/>
    <w:rsid w:val="00A74298"/>
    <w:rsid w:val="00A7497B"/>
    <w:rsid w:val="00A754AB"/>
    <w:rsid w:val="00A75736"/>
    <w:rsid w:val="00A75B75"/>
    <w:rsid w:val="00A76243"/>
    <w:rsid w:val="00A7665F"/>
    <w:rsid w:val="00A766FF"/>
    <w:rsid w:val="00A76AB2"/>
    <w:rsid w:val="00A773E2"/>
    <w:rsid w:val="00A774FB"/>
    <w:rsid w:val="00A7796D"/>
    <w:rsid w:val="00A77CFA"/>
    <w:rsid w:val="00A77F20"/>
    <w:rsid w:val="00A8028F"/>
    <w:rsid w:val="00A8033D"/>
    <w:rsid w:val="00A809C5"/>
    <w:rsid w:val="00A81866"/>
    <w:rsid w:val="00A81A37"/>
    <w:rsid w:val="00A81B2B"/>
    <w:rsid w:val="00A81BA6"/>
    <w:rsid w:val="00A81C90"/>
    <w:rsid w:val="00A81E47"/>
    <w:rsid w:val="00A8234D"/>
    <w:rsid w:val="00A82B25"/>
    <w:rsid w:val="00A8380F"/>
    <w:rsid w:val="00A838DA"/>
    <w:rsid w:val="00A83D21"/>
    <w:rsid w:val="00A84792"/>
    <w:rsid w:val="00A84868"/>
    <w:rsid w:val="00A84FBF"/>
    <w:rsid w:val="00A860E8"/>
    <w:rsid w:val="00A86597"/>
    <w:rsid w:val="00A865DD"/>
    <w:rsid w:val="00A86AAA"/>
    <w:rsid w:val="00A86C05"/>
    <w:rsid w:val="00A86F32"/>
    <w:rsid w:val="00A879A7"/>
    <w:rsid w:val="00A87F81"/>
    <w:rsid w:val="00A902A0"/>
    <w:rsid w:val="00A906E5"/>
    <w:rsid w:val="00A9094C"/>
    <w:rsid w:val="00A91149"/>
    <w:rsid w:val="00A91B9B"/>
    <w:rsid w:val="00A924D6"/>
    <w:rsid w:val="00A92BF4"/>
    <w:rsid w:val="00A92C13"/>
    <w:rsid w:val="00A93006"/>
    <w:rsid w:val="00A93486"/>
    <w:rsid w:val="00A9365F"/>
    <w:rsid w:val="00A9388B"/>
    <w:rsid w:val="00A94443"/>
    <w:rsid w:val="00A94E39"/>
    <w:rsid w:val="00A952EE"/>
    <w:rsid w:val="00A95BF0"/>
    <w:rsid w:val="00A95D20"/>
    <w:rsid w:val="00A95F63"/>
    <w:rsid w:val="00A96047"/>
    <w:rsid w:val="00A96324"/>
    <w:rsid w:val="00A96D6C"/>
    <w:rsid w:val="00A9705D"/>
    <w:rsid w:val="00A971F6"/>
    <w:rsid w:val="00A97864"/>
    <w:rsid w:val="00A97C91"/>
    <w:rsid w:val="00A97FD2"/>
    <w:rsid w:val="00AA038C"/>
    <w:rsid w:val="00AA0A99"/>
    <w:rsid w:val="00AA0AED"/>
    <w:rsid w:val="00AA0EDC"/>
    <w:rsid w:val="00AA1591"/>
    <w:rsid w:val="00AA2372"/>
    <w:rsid w:val="00AA2905"/>
    <w:rsid w:val="00AA2AB5"/>
    <w:rsid w:val="00AA2EC0"/>
    <w:rsid w:val="00AA2F7A"/>
    <w:rsid w:val="00AA3171"/>
    <w:rsid w:val="00AA3A47"/>
    <w:rsid w:val="00AA3AB6"/>
    <w:rsid w:val="00AA3B69"/>
    <w:rsid w:val="00AA3DE4"/>
    <w:rsid w:val="00AA4E28"/>
    <w:rsid w:val="00AA4F5C"/>
    <w:rsid w:val="00AA50BE"/>
    <w:rsid w:val="00AA5251"/>
    <w:rsid w:val="00AA52B0"/>
    <w:rsid w:val="00AA5436"/>
    <w:rsid w:val="00AA5540"/>
    <w:rsid w:val="00AA576A"/>
    <w:rsid w:val="00AA58B0"/>
    <w:rsid w:val="00AA5A91"/>
    <w:rsid w:val="00AA5DC3"/>
    <w:rsid w:val="00AA5F15"/>
    <w:rsid w:val="00AA5F90"/>
    <w:rsid w:val="00AA690A"/>
    <w:rsid w:val="00AA7E0D"/>
    <w:rsid w:val="00AB041A"/>
    <w:rsid w:val="00AB087D"/>
    <w:rsid w:val="00AB1424"/>
    <w:rsid w:val="00AB14B6"/>
    <w:rsid w:val="00AB163D"/>
    <w:rsid w:val="00AB1C21"/>
    <w:rsid w:val="00AB1E1B"/>
    <w:rsid w:val="00AB1F3D"/>
    <w:rsid w:val="00AB1FF3"/>
    <w:rsid w:val="00AB2759"/>
    <w:rsid w:val="00AB2B32"/>
    <w:rsid w:val="00AB3140"/>
    <w:rsid w:val="00AB316F"/>
    <w:rsid w:val="00AB32D7"/>
    <w:rsid w:val="00AB3733"/>
    <w:rsid w:val="00AB3A7D"/>
    <w:rsid w:val="00AB3AF4"/>
    <w:rsid w:val="00AB45EE"/>
    <w:rsid w:val="00AB4A91"/>
    <w:rsid w:val="00AB4C19"/>
    <w:rsid w:val="00AB4F52"/>
    <w:rsid w:val="00AB5208"/>
    <w:rsid w:val="00AB52FB"/>
    <w:rsid w:val="00AB58F2"/>
    <w:rsid w:val="00AB60AD"/>
    <w:rsid w:val="00AB61CE"/>
    <w:rsid w:val="00AB7354"/>
    <w:rsid w:val="00AB769D"/>
    <w:rsid w:val="00AB79C3"/>
    <w:rsid w:val="00AB7B54"/>
    <w:rsid w:val="00AB7FEC"/>
    <w:rsid w:val="00AC02C0"/>
    <w:rsid w:val="00AC0724"/>
    <w:rsid w:val="00AC0AA5"/>
    <w:rsid w:val="00AC0AF5"/>
    <w:rsid w:val="00AC0EAB"/>
    <w:rsid w:val="00AC1581"/>
    <w:rsid w:val="00AC25F3"/>
    <w:rsid w:val="00AC2B01"/>
    <w:rsid w:val="00AC2C1F"/>
    <w:rsid w:val="00AC2C7B"/>
    <w:rsid w:val="00AC33CC"/>
    <w:rsid w:val="00AC3B8A"/>
    <w:rsid w:val="00AC4047"/>
    <w:rsid w:val="00AC40FC"/>
    <w:rsid w:val="00AC43D7"/>
    <w:rsid w:val="00AC48F9"/>
    <w:rsid w:val="00AC4984"/>
    <w:rsid w:val="00AC4DBB"/>
    <w:rsid w:val="00AC4F6F"/>
    <w:rsid w:val="00AC5678"/>
    <w:rsid w:val="00AC594D"/>
    <w:rsid w:val="00AC5B5B"/>
    <w:rsid w:val="00AC5CC1"/>
    <w:rsid w:val="00AC61D0"/>
    <w:rsid w:val="00AC6231"/>
    <w:rsid w:val="00AC68DC"/>
    <w:rsid w:val="00AC6E32"/>
    <w:rsid w:val="00AC6F05"/>
    <w:rsid w:val="00AC7A37"/>
    <w:rsid w:val="00AC7D99"/>
    <w:rsid w:val="00AD067C"/>
    <w:rsid w:val="00AD0D57"/>
    <w:rsid w:val="00AD104C"/>
    <w:rsid w:val="00AD1AC9"/>
    <w:rsid w:val="00AD1CDA"/>
    <w:rsid w:val="00AD2004"/>
    <w:rsid w:val="00AD205C"/>
    <w:rsid w:val="00AD2858"/>
    <w:rsid w:val="00AD3CF9"/>
    <w:rsid w:val="00AD3EF0"/>
    <w:rsid w:val="00AD412F"/>
    <w:rsid w:val="00AD470F"/>
    <w:rsid w:val="00AD47D5"/>
    <w:rsid w:val="00AD4F86"/>
    <w:rsid w:val="00AD62D6"/>
    <w:rsid w:val="00AD655B"/>
    <w:rsid w:val="00AD6A0A"/>
    <w:rsid w:val="00AD6F78"/>
    <w:rsid w:val="00AD796D"/>
    <w:rsid w:val="00AD7E4A"/>
    <w:rsid w:val="00AE0372"/>
    <w:rsid w:val="00AE0523"/>
    <w:rsid w:val="00AE07D9"/>
    <w:rsid w:val="00AE0DE1"/>
    <w:rsid w:val="00AE120D"/>
    <w:rsid w:val="00AE2093"/>
    <w:rsid w:val="00AE3306"/>
    <w:rsid w:val="00AE439E"/>
    <w:rsid w:val="00AE43DE"/>
    <w:rsid w:val="00AE44C0"/>
    <w:rsid w:val="00AE497D"/>
    <w:rsid w:val="00AE4C6E"/>
    <w:rsid w:val="00AE5126"/>
    <w:rsid w:val="00AE531C"/>
    <w:rsid w:val="00AE55D9"/>
    <w:rsid w:val="00AE561A"/>
    <w:rsid w:val="00AE5BC8"/>
    <w:rsid w:val="00AE5C1C"/>
    <w:rsid w:val="00AE5C45"/>
    <w:rsid w:val="00AE5F61"/>
    <w:rsid w:val="00AE652C"/>
    <w:rsid w:val="00AE6829"/>
    <w:rsid w:val="00AE692D"/>
    <w:rsid w:val="00AE698A"/>
    <w:rsid w:val="00AE72E0"/>
    <w:rsid w:val="00AE78DD"/>
    <w:rsid w:val="00AE7997"/>
    <w:rsid w:val="00AE7C99"/>
    <w:rsid w:val="00AE9DAA"/>
    <w:rsid w:val="00AF0065"/>
    <w:rsid w:val="00AF08DC"/>
    <w:rsid w:val="00AF0A8B"/>
    <w:rsid w:val="00AF0E4D"/>
    <w:rsid w:val="00AF0ED9"/>
    <w:rsid w:val="00AF1572"/>
    <w:rsid w:val="00AF158E"/>
    <w:rsid w:val="00AF1B37"/>
    <w:rsid w:val="00AF2B7B"/>
    <w:rsid w:val="00AF2D75"/>
    <w:rsid w:val="00AF389C"/>
    <w:rsid w:val="00AF38A1"/>
    <w:rsid w:val="00AF3A10"/>
    <w:rsid w:val="00AF3B36"/>
    <w:rsid w:val="00AF3C17"/>
    <w:rsid w:val="00AF4214"/>
    <w:rsid w:val="00AF424F"/>
    <w:rsid w:val="00AF465D"/>
    <w:rsid w:val="00AF4D1B"/>
    <w:rsid w:val="00AF5691"/>
    <w:rsid w:val="00AF5ECC"/>
    <w:rsid w:val="00AF60B0"/>
    <w:rsid w:val="00AF64C0"/>
    <w:rsid w:val="00AF6824"/>
    <w:rsid w:val="00AF68E8"/>
    <w:rsid w:val="00AF6F14"/>
    <w:rsid w:val="00AF7022"/>
    <w:rsid w:val="00AF78A3"/>
    <w:rsid w:val="00B003EE"/>
    <w:rsid w:val="00B00EA9"/>
    <w:rsid w:val="00B02414"/>
    <w:rsid w:val="00B028B6"/>
    <w:rsid w:val="00B02A87"/>
    <w:rsid w:val="00B033A1"/>
    <w:rsid w:val="00B03F32"/>
    <w:rsid w:val="00B04430"/>
    <w:rsid w:val="00B044BB"/>
    <w:rsid w:val="00B04ADA"/>
    <w:rsid w:val="00B04B96"/>
    <w:rsid w:val="00B04CA0"/>
    <w:rsid w:val="00B0507A"/>
    <w:rsid w:val="00B0516F"/>
    <w:rsid w:val="00B0517D"/>
    <w:rsid w:val="00B05DAB"/>
    <w:rsid w:val="00B0604E"/>
    <w:rsid w:val="00B06742"/>
    <w:rsid w:val="00B06A85"/>
    <w:rsid w:val="00B076B6"/>
    <w:rsid w:val="00B076FE"/>
    <w:rsid w:val="00B077B4"/>
    <w:rsid w:val="00B079B1"/>
    <w:rsid w:val="00B07AD1"/>
    <w:rsid w:val="00B07E17"/>
    <w:rsid w:val="00B1052B"/>
    <w:rsid w:val="00B108AE"/>
    <w:rsid w:val="00B10B4A"/>
    <w:rsid w:val="00B10BA9"/>
    <w:rsid w:val="00B10D11"/>
    <w:rsid w:val="00B10F80"/>
    <w:rsid w:val="00B1107B"/>
    <w:rsid w:val="00B11CC2"/>
    <w:rsid w:val="00B1269D"/>
    <w:rsid w:val="00B1314E"/>
    <w:rsid w:val="00B14552"/>
    <w:rsid w:val="00B14877"/>
    <w:rsid w:val="00B14AF4"/>
    <w:rsid w:val="00B15730"/>
    <w:rsid w:val="00B15CB9"/>
    <w:rsid w:val="00B15D8F"/>
    <w:rsid w:val="00B15E1F"/>
    <w:rsid w:val="00B16099"/>
    <w:rsid w:val="00B163D5"/>
    <w:rsid w:val="00B166B1"/>
    <w:rsid w:val="00B166E0"/>
    <w:rsid w:val="00B16B6D"/>
    <w:rsid w:val="00B16FE4"/>
    <w:rsid w:val="00B172FA"/>
    <w:rsid w:val="00B17D87"/>
    <w:rsid w:val="00B17DC8"/>
    <w:rsid w:val="00B17DFB"/>
    <w:rsid w:val="00B2015B"/>
    <w:rsid w:val="00B2124F"/>
    <w:rsid w:val="00B215EA"/>
    <w:rsid w:val="00B2175E"/>
    <w:rsid w:val="00B21B7D"/>
    <w:rsid w:val="00B22796"/>
    <w:rsid w:val="00B234F5"/>
    <w:rsid w:val="00B236B0"/>
    <w:rsid w:val="00B25F3A"/>
    <w:rsid w:val="00B2601C"/>
    <w:rsid w:val="00B26472"/>
    <w:rsid w:val="00B26A0B"/>
    <w:rsid w:val="00B26C52"/>
    <w:rsid w:val="00B26D2C"/>
    <w:rsid w:val="00B2733D"/>
    <w:rsid w:val="00B27CDD"/>
    <w:rsid w:val="00B300CD"/>
    <w:rsid w:val="00B30665"/>
    <w:rsid w:val="00B3082F"/>
    <w:rsid w:val="00B309CC"/>
    <w:rsid w:val="00B309EA"/>
    <w:rsid w:val="00B30A8D"/>
    <w:rsid w:val="00B30B13"/>
    <w:rsid w:val="00B314D4"/>
    <w:rsid w:val="00B318B1"/>
    <w:rsid w:val="00B3191B"/>
    <w:rsid w:val="00B31D6D"/>
    <w:rsid w:val="00B32D5F"/>
    <w:rsid w:val="00B33029"/>
    <w:rsid w:val="00B330D8"/>
    <w:rsid w:val="00B338EF"/>
    <w:rsid w:val="00B33A48"/>
    <w:rsid w:val="00B33B89"/>
    <w:rsid w:val="00B33C54"/>
    <w:rsid w:val="00B3499A"/>
    <w:rsid w:val="00B34AB1"/>
    <w:rsid w:val="00B34D53"/>
    <w:rsid w:val="00B3540F"/>
    <w:rsid w:val="00B35B32"/>
    <w:rsid w:val="00B35C0C"/>
    <w:rsid w:val="00B35DEE"/>
    <w:rsid w:val="00B36563"/>
    <w:rsid w:val="00B3658B"/>
    <w:rsid w:val="00B36878"/>
    <w:rsid w:val="00B36D52"/>
    <w:rsid w:val="00B3775B"/>
    <w:rsid w:val="00B37B0B"/>
    <w:rsid w:val="00B37C46"/>
    <w:rsid w:val="00B40DE8"/>
    <w:rsid w:val="00B40ED0"/>
    <w:rsid w:val="00B41470"/>
    <w:rsid w:val="00B41A51"/>
    <w:rsid w:val="00B4207B"/>
    <w:rsid w:val="00B42915"/>
    <w:rsid w:val="00B42E5A"/>
    <w:rsid w:val="00B43227"/>
    <w:rsid w:val="00B43287"/>
    <w:rsid w:val="00B43404"/>
    <w:rsid w:val="00B43B57"/>
    <w:rsid w:val="00B43D53"/>
    <w:rsid w:val="00B43E35"/>
    <w:rsid w:val="00B43FA6"/>
    <w:rsid w:val="00B43FB3"/>
    <w:rsid w:val="00B44085"/>
    <w:rsid w:val="00B44409"/>
    <w:rsid w:val="00B44958"/>
    <w:rsid w:val="00B45749"/>
    <w:rsid w:val="00B45888"/>
    <w:rsid w:val="00B45E4E"/>
    <w:rsid w:val="00B461B3"/>
    <w:rsid w:val="00B468AB"/>
    <w:rsid w:val="00B46CC1"/>
    <w:rsid w:val="00B46F22"/>
    <w:rsid w:val="00B46F2C"/>
    <w:rsid w:val="00B471F5"/>
    <w:rsid w:val="00B47228"/>
    <w:rsid w:val="00B47551"/>
    <w:rsid w:val="00B479ED"/>
    <w:rsid w:val="00B47E2B"/>
    <w:rsid w:val="00B47F37"/>
    <w:rsid w:val="00B50049"/>
    <w:rsid w:val="00B5034E"/>
    <w:rsid w:val="00B504B8"/>
    <w:rsid w:val="00B50BBA"/>
    <w:rsid w:val="00B50D80"/>
    <w:rsid w:val="00B51BCF"/>
    <w:rsid w:val="00B51CB0"/>
    <w:rsid w:val="00B5240E"/>
    <w:rsid w:val="00B52D5F"/>
    <w:rsid w:val="00B538A9"/>
    <w:rsid w:val="00B5413C"/>
    <w:rsid w:val="00B545B0"/>
    <w:rsid w:val="00B54A7B"/>
    <w:rsid w:val="00B54BCF"/>
    <w:rsid w:val="00B54E92"/>
    <w:rsid w:val="00B55162"/>
    <w:rsid w:val="00B55DBA"/>
    <w:rsid w:val="00B55E96"/>
    <w:rsid w:val="00B56006"/>
    <w:rsid w:val="00B56102"/>
    <w:rsid w:val="00B56526"/>
    <w:rsid w:val="00B56F0B"/>
    <w:rsid w:val="00B579FD"/>
    <w:rsid w:val="00B57B16"/>
    <w:rsid w:val="00B57B35"/>
    <w:rsid w:val="00B601CA"/>
    <w:rsid w:val="00B602E6"/>
    <w:rsid w:val="00B60785"/>
    <w:rsid w:val="00B60A1E"/>
    <w:rsid w:val="00B610A1"/>
    <w:rsid w:val="00B6131D"/>
    <w:rsid w:val="00B6171A"/>
    <w:rsid w:val="00B6182B"/>
    <w:rsid w:val="00B61EE8"/>
    <w:rsid w:val="00B62436"/>
    <w:rsid w:val="00B625CC"/>
    <w:rsid w:val="00B628B2"/>
    <w:rsid w:val="00B62DB3"/>
    <w:rsid w:val="00B63034"/>
    <w:rsid w:val="00B632A9"/>
    <w:rsid w:val="00B634E7"/>
    <w:rsid w:val="00B6400F"/>
    <w:rsid w:val="00B64687"/>
    <w:rsid w:val="00B647D0"/>
    <w:rsid w:val="00B64EEE"/>
    <w:rsid w:val="00B65342"/>
    <w:rsid w:val="00B654FF"/>
    <w:rsid w:val="00B655A3"/>
    <w:rsid w:val="00B656AF"/>
    <w:rsid w:val="00B65991"/>
    <w:rsid w:val="00B6697E"/>
    <w:rsid w:val="00B670BE"/>
    <w:rsid w:val="00B67680"/>
    <w:rsid w:val="00B67705"/>
    <w:rsid w:val="00B67BC4"/>
    <w:rsid w:val="00B67ED1"/>
    <w:rsid w:val="00B704CC"/>
    <w:rsid w:val="00B70AFF"/>
    <w:rsid w:val="00B70FCD"/>
    <w:rsid w:val="00B71170"/>
    <w:rsid w:val="00B71190"/>
    <w:rsid w:val="00B71401"/>
    <w:rsid w:val="00B71C00"/>
    <w:rsid w:val="00B7209B"/>
    <w:rsid w:val="00B720D2"/>
    <w:rsid w:val="00B72235"/>
    <w:rsid w:val="00B72C51"/>
    <w:rsid w:val="00B73416"/>
    <w:rsid w:val="00B741FF"/>
    <w:rsid w:val="00B7435C"/>
    <w:rsid w:val="00B743F1"/>
    <w:rsid w:val="00B745E4"/>
    <w:rsid w:val="00B74B73"/>
    <w:rsid w:val="00B74BF6"/>
    <w:rsid w:val="00B75297"/>
    <w:rsid w:val="00B75342"/>
    <w:rsid w:val="00B762C7"/>
    <w:rsid w:val="00B76847"/>
    <w:rsid w:val="00B768C8"/>
    <w:rsid w:val="00B776F7"/>
    <w:rsid w:val="00B77731"/>
    <w:rsid w:val="00B779E3"/>
    <w:rsid w:val="00B800F3"/>
    <w:rsid w:val="00B80AB7"/>
    <w:rsid w:val="00B80FCA"/>
    <w:rsid w:val="00B812A6"/>
    <w:rsid w:val="00B81BAE"/>
    <w:rsid w:val="00B82677"/>
    <w:rsid w:val="00B826D3"/>
    <w:rsid w:val="00B82C8F"/>
    <w:rsid w:val="00B82D54"/>
    <w:rsid w:val="00B83B34"/>
    <w:rsid w:val="00B83DE0"/>
    <w:rsid w:val="00B84047"/>
    <w:rsid w:val="00B8446D"/>
    <w:rsid w:val="00B84633"/>
    <w:rsid w:val="00B84CFA"/>
    <w:rsid w:val="00B84DC8"/>
    <w:rsid w:val="00B84E17"/>
    <w:rsid w:val="00B850DD"/>
    <w:rsid w:val="00B85412"/>
    <w:rsid w:val="00B855DB"/>
    <w:rsid w:val="00B85A9B"/>
    <w:rsid w:val="00B85BC0"/>
    <w:rsid w:val="00B85FD7"/>
    <w:rsid w:val="00B8658C"/>
    <w:rsid w:val="00B869BE"/>
    <w:rsid w:val="00B86C54"/>
    <w:rsid w:val="00B86CD1"/>
    <w:rsid w:val="00B87307"/>
    <w:rsid w:val="00B874A8"/>
    <w:rsid w:val="00B8772F"/>
    <w:rsid w:val="00B87F92"/>
    <w:rsid w:val="00B9018D"/>
    <w:rsid w:val="00B9078B"/>
    <w:rsid w:val="00B90BA7"/>
    <w:rsid w:val="00B9186C"/>
    <w:rsid w:val="00B91EB2"/>
    <w:rsid w:val="00B92255"/>
    <w:rsid w:val="00B92411"/>
    <w:rsid w:val="00B92627"/>
    <w:rsid w:val="00B93111"/>
    <w:rsid w:val="00B93909"/>
    <w:rsid w:val="00B944B9"/>
    <w:rsid w:val="00B95561"/>
    <w:rsid w:val="00B9588D"/>
    <w:rsid w:val="00B95C17"/>
    <w:rsid w:val="00B95D63"/>
    <w:rsid w:val="00B964A7"/>
    <w:rsid w:val="00B96C4D"/>
    <w:rsid w:val="00B97052"/>
    <w:rsid w:val="00B9774F"/>
    <w:rsid w:val="00B97BDF"/>
    <w:rsid w:val="00B97C53"/>
    <w:rsid w:val="00B97F5D"/>
    <w:rsid w:val="00BA06CD"/>
    <w:rsid w:val="00BA0813"/>
    <w:rsid w:val="00BA0A54"/>
    <w:rsid w:val="00BA0D88"/>
    <w:rsid w:val="00BA0D93"/>
    <w:rsid w:val="00BA2811"/>
    <w:rsid w:val="00BA2F99"/>
    <w:rsid w:val="00BA3653"/>
    <w:rsid w:val="00BA3703"/>
    <w:rsid w:val="00BA3B15"/>
    <w:rsid w:val="00BA45D9"/>
    <w:rsid w:val="00BA4845"/>
    <w:rsid w:val="00BA539B"/>
    <w:rsid w:val="00BA5B57"/>
    <w:rsid w:val="00BA5F8B"/>
    <w:rsid w:val="00BA674C"/>
    <w:rsid w:val="00BA6A23"/>
    <w:rsid w:val="00BA6CB3"/>
    <w:rsid w:val="00BA710E"/>
    <w:rsid w:val="00BA73C3"/>
    <w:rsid w:val="00BA7A9A"/>
    <w:rsid w:val="00BA7BD1"/>
    <w:rsid w:val="00BA7D7F"/>
    <w:rsid w:val="00BA7F06"/>
    <w:rsid w:val="00BB08E5"/>
    <w:rsid w:val="00BB0AC3"/>
    <w:rsid w:val="00BB0E61"/>
    <w:rsid w:val="00BB132E"/>
    <w:rsid w:val="00BB13AC"/>
    <w:rsid w:val="00BB15F0"/>
    <w:rsid w:val="00BB1DEB"/>
    <w:rsid w:val="00BB23E7"/>
    <w:rsid w:val="00BB29B9"/>
    <w:rsid w:val="00BB2E23"/>
    <w:rsid w:val="00BB2FB6"/>
    <w:rsid w:val="00BB3722"/>
    <w:rsid w:val="00BB3AF3"/>
    <w:rsid w:val="00BB3CEA"/>
    <w:rsid w:val="00BB4152"/>
    <w:rsid w:val="00BB4483"/>
    <w:rsid w:val="00BB4C8E"/>
    <w:rsid w:val="00BB55E4"/>
    <w:rsid w:val="00BB5AC3"/>
    <w:rsid w:val="00BB6385"/>
    <w:rsid w:val="00BB6677"/>
    <w:rsid w:val="00BB6F34"/>
    <w:rsid w:val="00BB7295"/>
    <w:rsid w:val="00BB755A"/>
    <w:rsid w:val="00BB75C1"/>
    <w:rsid w:val="00BB78AD"/>
    <w:rsid w:val="00BB7AB2"/>
    <w:rsid w:val="00BB7DA1"/>
    <w:rsid w:val="00BC057D"/>
    <w:rsid w:val="00BC0AF0"/>
    <w:rsid w:val="00BC0D17"/>
    <w:rsid w:val="00BC11F3"/>
    <w:rsid w:val="00BC1605"/>
    <w:rsid w:val="00BC1DE0"/>
    <w:rsid w:val="00BC20A9"/>
    <w:rsid w:val="00BC2753"/>
    <w:rsid w:val="00BC2CF6"/>
    <w:rsid w:val="00BC2D8A"/>
    <w:rsid w:val="00BC30E0"/>
    <w:rsid w:val="00BC3119"/>
    <w:rsid w:val="00BC3137"/>
    <w:rsid w:val="00BC314F"/>
    <w:rsid w:val="00BC3998"/>
    <w:rsid w:val="00BC39E0"/>
    <w:rsid w:val="00BC5083"/>
    <w:rsid w:val="00BC58FB"/>
    <w:rsid w:val="00BC6883"/>
    <w:rsid w:val="00BC6C07"/>
    <w:rsid w:val="00BC7660"/>
    <w:rsid w:val="00BC792A"/>
    <w:rsid w:val="00BD066C"/>
    <w:rsid w:val="00BD079F"/>
    <w:rsid w:val="00BD1790"/>
    <w:rsid w:val="00BD29CF"/>
    <w:rsid w:val="00BD2D7E"/>
    <w:rsid w:val="00BD31AC"/>
    <w:rsid w:val="00BD322E"/>
    <w:rsid w:val="00BD3886"/>
    <w:rsid w:val="00BD4CD4"/>
    <w:rsid w:val="00BD509D"/>
    <w:rsid w:val="00BD5EF2"/>
    <w:rsid w:val="00BD61A1"/>
    <w:rsid w:val="00BD6D85"/>
    <w:rsid w:val="00BD6F39"/>
    <w:rsid w:val="00BD7117"/>
    <w:rsid w:val="00BD73DC"/>
    <w:rsid w:val="00BD7EED"/>
    <w:rsid w:val="00BE00C5"/>
    <w:rsid w:val="00BE04A8"/>
    <w:rsid w:val="00BE0696"/>
    <w:rsid w:val="00BE09D8"/>
    <w:rsid w:val="00BE112E"/>
    <w:rsid w:val="00BE1383"/>
    <w:rsid w:val="00BE1386"/>
    <w:rsid w:val="00BE13D7"/>
    <w:rsid w:val="00BE1698"/>
    <w:rsid w:val="00BE16A9"/>
    <w:rsid w:val="00BE1DF8"/>
    <w:rsid w:val="00BE20AB"/>
    <w:rsid w:val="00BE260E"/>
    <w:rsid w:val="00BE278A"/>
    <w:rsid w:val="00BE27CF"/>
    <w:rsid w:val="00BE2C61"/>
    <w:rsid w:val="00BE3883"/>
    <w:rsid w:val="00BE3ADE"/>
    <w:rsid w:val="00BE3F05"/>
    <w:rsid w:val="00BE4618"/>
    <w:rsid w:val="00BE478A"/>
    <w:rsid w:val="00BE4C10"/>
    <w:rsid w:val="00BE4D1D"/>
    <w:rsid w:val="00BE550A"/>
    <w:rsid w:val="00BE56FE"/>
    <w:rsid w:val="00BE6301"/>
    <w:rsid w:val="00BE6AED"/>
    <w:rsid w:val="00BE6CDC"/>
    <w:rsid w:val="00BE71D8"/>
    <w:rsid w:val="00BE776A"/>
    <w:rsid w:val="00BE77AC"/>
    <w:rsid w:val="00BE7D3C"/>
    <w:rsid w:val="00BF09C2"/>
    <w:rsid w:val="00BF0CD8"/>
    <w:rsid w:val="00BF0E21"/>
    <w:rsid w:val="00BF0ECE"/>
    <w:rsid w:val="00BF10CA"/>
    <w:rsid w:val="00BF1EA5"/>
    <w:rsid w:val="00BF2071"/>
    <w:rsid w:val="00BF21A4"/>
    <w:rsid w:val="00BF24AB"/>
    <w:rsid w:val="00BF27FA"/>
    <w:rsid w:val="00BF2931"/>
    <w:rsid w:val="00BF318D"/>
    <w:rsid w:val="00BF3249"/>
    <w:rsid w:val="00BF34AF"/>
    <w:rsid w:val="00BF3519"/>
    <w:rsid w:val="00BF35A0"/>
    <w:rsid w:val="00BF3CCC"/>
    <w:rsid w:val="00BF4DE9"/>
    <w:rsid w:val="00BF5180"/>
    <w:rsid w:val="00BF5562"/>
    <w:rsid w:val="00BF5808"/>
    <w:rsid w:val="00BF5E24"/>
    <w:rsid w:val="00BF5F48"/>
    <w:rsid w:val="00BF6136"/>
    <w:rsid w:val="00BF67DB"/>
    <w:rsid w:val="00BF7012"/>
    <w:rsid w:val="00BF736A"/>
    <w:rsid w:val="00BF784A"/>
    <w:rsid w:val="00BF7EB2"/>
    <w:rsid w:val="00C00732"/>
    <w:rsid w:val="00C00D4E"/>
    <w:rsid w:val="00C01E76"/>
    <w:rsid w:val="00C0211E"/>
    <w:rsid w:val="00C029D7"/>
    <w:rsid w:val="00C02A5C"/>
    <w:rsid w:val="00C02B59"/>
    <w:rsid w:val="00C03308"/>
    <w:rsid w:val="00C03B06"/>
    <w:rsid w:val="00C03FA7"/>
    <w:rsid w:val="00C042C1"/>
    <w:rsid w:val="00C045D3"/>
    <w:rsid w:val="00C052B6"/>
    <w:rsid w:val="00C0546E"/>
    <w:rsid w:val="00C05955"/>
    <w:rsid w:val="00C05B59"/>
    <w:rsid w:val="00C05DF5"/>
    <w:rsid w:val="00C063BE"/>
    <w:rsid w:val="00C0673C"/>
    <w:rsid w:val="00C06CA0"/>
    <w:rsid w:val="00C072C3"/>
    <w:rsid w:val="00C07376"/>
    <w:rsid w:val="00C07666"/>
    <w:rsid w:val="00C077BE"/>
    <w:rsid w:val="00C07B2C"/>
    <w:rsid w:val="00C07FD5"/>
    <w:rsid w:val="00C1009F"/>
    <w:rsid w:val="00C104AE"/>
    <w:rsid w:val="00C1098F"/>
    <w:rsid w:val="00C10E44"/>
    <w:rsid w:val="00C1133C"/>
    <w:rsid w:val="00C1194F"/>
    <w:rsid w:val="00C12067"/>
    <w:rsid w:val="00C12FA4"/>
    <w:rsid w:val="00C12FCB"/>
    <w:rsid w:val="00C132FE"/>
    <w:rsid w:val="00C1365A"/>
    <w:rsid w:val="00C13E0A"/>
    <w:rsid w:val="00C140CF"/>
    <w:rsid w:val="00C14314"/>
    <w:rsid w:val="00C1457E"/>
    <w:rsid w:val="00C147B5"/>
    <w:rsid w:val="00C152C6"/>
    <w:rsid w:val="00C1579A"/>
    <w:rsid w:val="00C15BF6"/>
    <w:rsid w:val="00C16041"/>
    <w:rsid w:val="00C160B5"/>
    <w:rsid w:val="00C161F0"/>
    <w:rsid w:val="00C16376"/>
    <w:rsid w:val="00C16F2B"/>
    <w:rsid w:val="00C172AC"/>
    <w:rsid w:val="00C20639"/>
    <w:rsid w:val="00C214E7"/>
    <w:rsid w:val="00C21AD5"/>
    <w:rsid w:val="00C21D5A"/>
    <w:rsid w:val="00C221B1"/>
    <w:rsid w:val="00C2238D"/>
    <w:rsid w:val="00C22BE3"/>
    <w:rsid w:val="00C23079"/>
    <w:rsid w:val="00C23812"/>
    <w:rsid w:val="00C23BBB"/>
    <w:rsid w:val="00C241AF"/>
    <w:rsid w:val="00C24989"/>
    <w:rsid w:val="00C24B2A"/>
    <w:rsid w:val="00C2559C"/>
    <w:rsid w:val="00C26585"/>
    <w:rsid w:val="00C268C6"/>
    <w:rsid w:val="00C269D3"/>
    <w:rsid w:val="00C26A0B"/>
    <w:rsid w:val="00C26F7E"/>
    <w:rsid w:val="00C27494"/>
    <w:rsid w:val="00C274E5"/>
    <w:rsid w:val="00C27515"/>
    <w:rsid w:val="00C301B6"/>
    <w:rsid w:val="00C30470"/>
    <w:rsid w:val="00C3117B"/>
    <w:rsid w:val="00C3281C"/>
    <w:rsid w:val="00C32BF4"/>
    <w:rsid w:val="00C33141"/>
    <w:rsid w:val="00C332E5"/>
    <w:rsid w:val="00C3353D"/>
    <w:rsid w:val="00C34464"/>
    <w:rsid w:val="00C344D5"/>
    <w:rsid w:val="00C34773"/>
    <w:rsid w:val="00C3567C"/>
    <w:rsid w:val="00C35EC0"/>
    <w:rsid w:val="00C36D5D"/>
    <w:rsid w:val="00C37888"/>
    <w:rsid w:val="00C37E9B"/>
    <w:rsid w:val="00C400AE"/>
    <w:rsid w:val="00C400E7"/>
    <w:rsid w:val="00C405A2"/>
    <w:rsid w:val="00C40A03"/>
    <w:rsid w:val="00C4100E"/>
    <w:rsid w:val="00C41131"/>
    <w:rsid w:val="00C41985"/>
    <w:rsid w:val="00C424E2"/>
    <w:rsid w:val="00C42E4F"/>
    <w:rsid w:val="00C435FC"/>
    <w:rsid w:val="00C44AA5"/>
    <w:rsid w:val="00C450D6"/>
    <w:rsid w:val="00C4524D"/>
    <w:rsid w:val="00C46013"/>
    <w:rsid w:val="00C46105"/>
    <w:rsid w:val="00C47441"/>
    <w:rsid w:val="00C477C9"/>
    <w:rsid w:val="00C47988"/>
    <w:rsid w:val="00C4BC74"/>
    <w:rsid w:val="00C5032A"/>
    <w:rsid w:val="00C50C33"/>
    <w:rsid w:val="00C50C35"/>
    <w:rsid w:val="00C51098"/>
    <w:rsid w:val="00C520A1"/>
    <w:rsid w:val="00C5258F"/>
    <w:rsid w:val="00C52806"/>
    <w:rsid w:val="00C529C9"/>
    <w:rsid w:val="00C5308A"/>
    <w:rsid w:val="00C53655"/>
    <w:rsid w:val="00C53A29"/>
    <w:rsid w:val="00C53B87"/>
    <w:rsid w:val="00C54021"/>
    <w:rsid w:val="00C54A87"/>
    <w:rsid w:val="00C54E7B"/>
    <w:rsid w:val="00C55249"/>
    <w:rsid w:val="00C552D7"/>
    <w:rsid w:val="00C555CA"/>
    <w:rsid w:val="00C563D9"/>
    <w:rsid w:val="00C56B85"/>
    <w:rsid w:val="00C5713E"/>
    <w:rsid w:val="00C57495"/>
    <w:rsid w:val="00C57676"/>
    <w:rsid w:val="00C5779A"/>
    <w:rsid w:val="00C57897"/>
    <w:rsid w:val="00C57C30"/>
    <w:rsid w:val="00C57DFA"/>
    <w:rsid w:val="00C60372"/>
    <w:rsid w:val="00C605BA"/>
    <w:rsid w:val="00C60718"/>
    <w:rsid w:val="00C60852"/>
    <w:rsid w:val="00C612BA"/>
    <w:rsid w:val="00C613E5"/>
    <w:rsid w:val="00C61E71"/>
    <w:rsid w:val="00C624C3"/>
    <w:rsid w:val="00C6295B"/>
    <w:rsid w:val="00C62F7F"/>
    <w:rsid w:val="00C634AD"/>
    <w:rsid w:val="00C639E4"/>
    <w:rsid w:val="00C63DB2"/>
    <w:rsid w:val="00C640B7"/>
    <w:rsid w:val="00C64391"/>
    <w:rsid w:val="00C64574"/>
    <w:rsid w:val="00C64679"/>
    <w:rsid w:val="00C64736"/>
    <w:rsid w:val="00C64833"/>
    <w:rsid w:val="00C64890"/>
    <w:rsid w:val="00C64C05"/>
    <w:rsid w:val="00C6529C"/>
    <w:rsid w:val="00C65571"/>
    <w:rsid w:val="00C65756"/>
    <w:rsid w:val="00C65E1C"/>
    <w:rsid w:val="00C65F4F"/>
    <w:rsid w:val="00C66074"/>
    <w:rsid w:val="00C678CB"/>
    <w:rsid w:val="00C67F8D"/>
    <w:rsid w:val="00C702C0"/>
    <w:rsid w:val="00C707AD"/>
    <w:rsid w:val="00C70CF9"/>
    <w:rsid w:val="00C7148C"/>
    <w:rsid w:val="00C71568"/>
    <w:rsid w:val="00C72107"/>
    <w:rsid w:val="00C721B3"/>
    <w:rsid w:val="00C72688"/>
    <w:rsid w:val="00C729BC"/>
    <w:rsid w:val="00C73616"/>
    <w:rsid w:val="00C73716"/>
    <w:rsid w:val="00C738E5"/>
    <w:rsid w:val="00C73F5F"/>
    <w:rsid w:val="00C7451E"/>
    <w:rsid w:val="00C748F5"/>
    <w:rsid w:val="00C74D5D"/>
    <w:rsid w:val="00C752CD"/>
    <w:rsid w:val="00C7566A"/>
    <w:rsid w:val="00C758CE"/>
    <w:rsid w:val="00C75A64"/>
    <w:rsid w:val="00C760F0"/>
    <w:rsid w:val="00C7612E"/>
    <w:rsid w:val="00C76CA9"/>
    <w:rsid w:val="00C76D87"/>
    <w:rsid w:val="00C76EA7"/>
    <w:rsid w:val="00C76FAB"/>
    <w:rsid w:val="00C77452"/>
    <w:rsid w:val="00C778BA"/>
    <w:rsid w:val="00C779DB"/>
    <w:rsid w:val="00C8053B"/>
    <w:rsid w:val="00C80EF0"/>
    <w:rsid w:val="00C82225"/>
    <w:rsid w:val="00C8281B"/>
    <w:rsid w:val="00C828CB"/>
    <w:rsid w:val="00C828FD"/>
    <w:rsid w:val="00C82977"/>
    <w:rsid w:val="00C82BB3"/>
    <w:rsid w:val="00C82E1D"/>
    <w:rsid w:val="00C83420"/>
    <w:rsid w:val="00C83446"/>
    <w:rsid w:val="00C834BE"/>
    <w:rsid w:val="00C83CB5"/>
    <w:rsid w:val="00C83F62"/>
    <w:rsid w:val="00C84749"/>
    <w:rsid w:val="00C848BB"/>
    <w:rsid w:val="00C85807"/>
    <w:rsid w:val="00C86201"/>
    <w:rsid w:val="00C86584"/>
    <w:rsid w:val="00C86E80"/>
    <w:rsid w:val="00C8727E"/>
    <w:rsid w:val="00C876E3"/>
    <w:rsid w:val="00C87AEB"/>
    <w:rsid w:val="00C87E97"/>
    <w:rsid w:val="00C87EC8"/>
    <w:rsid w:val="00C90833"/>
    <w:rsid w:val="00C908FB"/>
    <w:rsid w:val="00C90A31"/>
    <w:rsid w:val="00C91564"/>
    <w:rsid w:val="00C918E7"/>
    <w:rsid w:val="00C919E6"/>
    <w:rsid w:val="00C91B5C"/>
    <w:rsid w:val="00C91CB1"/>
    <w:rsid w:val="00C921CD"/>
    <w:rsid w:val="00C92854"/>
    <w:rsid w:val="00C92C93"/>
    <w:rsid w:val="00C930F7"/>
    <w:rsid w:val="00C9370E"/>
    <w:rsid w:val="00C93923"/>
    <w:rsid w:val="00C93981"/>
    <w:rsid w:val="00C93FA1"/>
    <w:rsid w:val="00C940B0"/>
    <w:rsid w:val="00C943ED"/>
    <w:rsid w:val="00C9483B"/>
    <w:rsid w:val="00C94A8B"/>
    <w:rsid w:val="00C94B9D"/>
    <w:rsid w:val="00C958AD"/>
    <w:rsid w:val="00C95BB6"/>
    <w:rsid w:val="00C95C44"/>
    <w:rsid w:val="00C95CA2"/>
    <w:rsid w:val="00C96643"/>
    <w:rsid w:val="00C96661"/>
    <w:rsid w:val="00C967F0"/>
    <w:rsid w:val="00C96A2C"/>
    <w:rsid w:val="00C96CB8"/>
    <w:rsid w:val="00C97D70"/>
    <w:rsid w:val="00C97FBD"/>
    <w:rsid w:val="00CA0240"/>
    <w:rsid w:val="00CA069F"/>
    <w:rsid w:val="00CA071D"/>
    <w:rsid w:val="00CA087E"/>
    <w:rsid w:val="00CA0C2A"/>
    <w:rsid w:val="00CA13B3"/>
    <w:rsid w:val="00CA14F1"/>
    <w:rsid w:val="00CA183D"/>
    <w:rsid w:val="00CA2060"/>
    <w:rsid w:val="00CA239A"/>
    <w:rsid w:val="00CA2C4D"/>
    <w:rsid w:val="00CA2EDB"/>
    <w:rsid w:val="00CA3A45"/>
    <w:rsid w:val="00CA3E8F"/>
    <w:rsid w:val="00CA410C"/>
    <w:rsid w:val="00CA448C"/>
    <w:rsid w:val="00CA4C55"/>
    <w:rsid w:val="00CA5534"/>
    <w:rsid w:val="00CA55C7"/>
    <w:rsid w:val="00CA56D7"/>
    <w:rsid w:val="00CA5A7C"/>
    <w:rsid w:val="00CA5D13"/>
    <w:rsid w:val="00CA64F8"/>
    <w:rsid w:val="00CA66CA"/>
    <w:rsid w:val="00CA6741"/>
    <w:rsid w:val="00CA73CA"/>
    <w:rsid w:val="00CA76FC"/>
    <w:rsid w:val="00CA79D3"/>
    <w:rsid w:val="00CB06EA"/>
    <w:rsid w:val="00CB077C"/>
    <w:rsid w:val="00CB0B23"/>
    <w:rsid w:val="00CB0F89"/>
    <w:rsid w:val="00CB1337"/>
    <w:rsid w:val="00CB1756"/>
    <w:rsid w:val="00CB19C9"/>
    <w:rsid w:val="00CB255F"/>
    <w:rsid w:val="00CB267F"/>
    <w:rsid w:val="00CB3A37"/>
    <w:rsid w:val="00CB4E61"/>
    <w:rsid w:val="00CB4FEA"/>
    <w:rsid w:val="00CB544A"/>
    <w:rsid w:val="00CB6A3E"/>
    <w:rsid w:val="00CB6C62"/>
    <w:rsid w:val="00CB743B"/>
    <w:rsid w:val="00CB76F9"/>
    <w:rsid w:val="00CB7B61"/>
    <w:rsid w:val="00CC04DC"/>
    <w:rsid w:val="00CC052E"/>
    <w:rsid w:val="00CC0BFE"/>
    <w:rsid w:val="00CC0F27"/>
    <w:rsid w:val="00CC0F2C"/>
    <w:rsid w:val="00CC0F92"/>
    <w:rsid w:val="00CC2092"/>
    <w:rsid w:val="00CC2406"/>
    <w:rsid w:val="00CC29E3"/>
    <w:rsid w:val="00CC2C60"/>
    <w:rsid w:val="00CC2C6D"/>
    <w:rsid w:val="00CC363D"/>
    <w:rsid w:val="00CC387A"/>
    <w:rsid w:val="00CC38E7"/>
    <w:rsid w:val="00CC414A"/>
    <w:rsid w:val="00CC4163"/>
    <w:rsid w:val="00CC41C2"/>
    <w:rsid w:val="00CC4ADC"/>
    <w:rsid w:val="00CC4D4D"/>
    <w:rsid w:val="00CC5453"/>
    <w:rsid w:val="00CC5662"/>
    <w:rsid w:val="00CC5736"/>
    <w:rsid w:val="00CC5A57"/>
    <w:rsid w:val="00CC5B1D"/>
    <w:rsid w:val="00CC5E0C"/>
    <w:rsid w:val="00CC5F28"/>
    <w:rsid w:val="00CC62C6"/>
    <w:rsid w:val="00CC6624"/>
    <w:rsid w:val="00CC6716"/>
    <w:rsid w:val="00CC6B79"/>
    <w:rsid w:val="00CC6C0B"/>
    <w:rsid w:val="00CC6DF1"/>
    <w:rsid w:val="00CC7209"/>
    <w:rsid w:val="00CC74E8"/>
    <w:rsid w:val="00CD01A0"/>
    <w:rsid w:val="00CD089F"/>
    <w:rsid w:val="00CD0B12"/>
    <w:rsid w:val="00CD1D14"/>
    <w:rsid w:val="00CD2D57"/>
    <w:rsid w:val="00CD2DD0"/>
    <w:rsid w:val="00CD2F24"/>
    <w:rsid w:val="00CD317C"/>
    <w:rsid w:val="00CD3409"/>
    <w:rsid w:val="00CD3433"/>
    <w:rsid w:val="00CD3E82"/>
    <w:rsid w:val="00CD3F27"/>
    <w:rsid w:val="00CD3FFF"/>
    <w:rsid w:val="00CD41B7"/>
    <w:rsid w:val="00CD460F"/>
    <w:rsid w:val="00CD4995"/>
    <w:rsid w:val="00CD4D85"/>
    <w:rsid w:val="00CD57FB"/>
    <w:rsid w:val="00CD5C7F"/>
    <w:rsid w:val="00CD6014"/>
    <w:rsid w:val="00CD68B7"/>
    <w:rsid w:val="00CD6C4B"/>
    <w:rsid w:val="00CD6D4E"/>
    <w:rsid w:val="00CE017C"/>
    <w:rsid w:val="00CE0234"/>
    <w:rsid w:val="00CE06F9"/>
    <w:rsid w:val="00CE0F56"/>
    <w:rsid w:val="00CE1539"/>
    <w:rsid w:val="00CE1CB0"/>
    <w:rsid w:val="00CE2343"/>
    <w:rsid w:val="00CE2B2D"/>
    <w:rsid w:val="00CE2EBD"/>
    <w:rsid w:val="00CE2F35"/>
    <w:rsid w:val="00CE3276"/>
    <w:rsid w:val="00CE33D8"/>
    <w:rsid w:val="00CE35EB"/>
    <w:rsid w:val="00CE36EA"/>
    <w:rsid w:val="00CE36F1"/>
    <w:rsid w:val="00CE3742"/>
    <w:rsid w:val="00CE3E8E"/>
    <w:rsid w:val="00CE3F77"/>
    <w:rsid w:val="00CE4497"/>
    <w:rsid w:val="00CE4AB2"/>
    <w:rsid w:val="00CE4F19"/>
    <w:rsid w:val="00CE5161"/>
    <w:rsid w:val="00CE5519"/>
    <w:rsid w:val="00CE556A"/>
    <w:rsid w:val="00CE559C"/>
    <w:rsid w:val="00CE56F3"/>
    <w:rsid w:val="00CE5838"/>
    <w:rsid w:val="00CE6AEB"/>
    <w:rsid w:val="00CE6D53"/>
    <w:rsid w:val="00CE6F98"/>
    <w:rsid w:val="00CE7CEC"/>
    <w:rsid w:val="00CF00B4"/>
    <w:rsid w:val="00CF0AB4"/>
    <w:rsid w:val="00CF0D37"/>
    <w:rsid w:val="00CF0DA6"/>
    <w:rsid w:val="00CF2DA8"/>
    <w:rsid w:val="00CF3497"/>
    <w:rsid w:val="00CF42D3"/>
    <w:rsid w:val="00CF46D1"/>
    <w:rsid w:val="00CF4827"/>
    <w:rsid w:val="00CF4942"/>
    <w:rsid w:val="00CF49C0"/>
    <w:rsid w:val="00CF5135"/>
    <w:rsid w:val="00CF5180"/>
    <w:rsid w:val="00CF5991"/>
    <w:rsid w:val="00CF5B88"/>
    <w:rsid w:val="00CF5D74"/>
    <w:rsid w:val="00CF5ED5"/>
    <w:rsid w:val="00CF5FA6"/>
    <w:rsid w:val="00CF614B"/>
    <w:rsid w:val="00CF7F44"/>
    <w:rsid w:val="00D00003"/>
    <w:rsid w:val="00D00120"/>
    <w:rsid w:val="00D00203"/>
    <w:rsid w:val="00D0036F"/>
    <w:rsid w:val="00D0074B"/>
    <w:rsid w:val="00D0098A"/>
    <w:rsid w:val="00D0099E"/>
    <w:rsid w:val="00D01688"/>
    <w:rsid w:val="00D01737"/>
    <w:rsid w:val="00D01901"/>
    <w:rsid w:val="00D01DA2"/>
    <w:rsid w:val="00D02547"/>
    <w:rsid w:val="00D041E7"/>
    <w:rsid w:val="00D04579"/>
    <w:rsid w:val="00D048F4"/>
    <w:rsid w:val="00D04C5D"/>
    <w:rsid w:val="00D0550E"/>
    <w:rsid w:val="00D0573E"/>
    <w:rsid w:val="00D06464"/>
    <w:rsid w:val="00D0657C"/>
    <w:rsid w:val="00D066BD"/>
    <w:rsid w:val="00D06C24"/>
    <w:rsid w:val="00D06F10"/>
    <w:rsid w:val="00D07F4C"/>
    <w:rsid w:val="00D1036D"/>
    <w:rsid w:val="00D1038C"/>
    <w:rsid w:val="00D1153C"/>
    <w:rsid w:val="00D11640"/>
    <w:rsid w:val="00D11664"/>
    <w:rsid w:val="00D11AD9"/>
    <w:rsid w:val="00D1278C"/>
    <w:rsid w:val="00D12AFD"/>
    <w:rsid w:val="00D13172"/>
    <w:rsid w:val="00D13280"/>
    <w:rsid w:val="00D13BB3"/>
    <w:rsid w:val="00D13D1C"/>
    <w:rsid w:val="00D140C8"/>
    <w:rsid w:val="00D141E9"/>
    <w:rsid w:val="00D14222"/>
    <w:rsid w:val="00D1426D"/>
    <w:rsid w:val="00D14501"/>
    <w:rsid w:val="00D14581"/>
    <w:rsid w:val="00D14662"/>
    <w:rsid w:val="00D149DB"/>
    <w:rsid w:val="00D14A07"/>
    <w:rsid w:val="00D14AF8"/>
    <w:rsid w:val="00D1578E"/>
    <w:rsid w:val="00D1596D"/>
    <w:rsid w:val="00D177F7"/>
    <w:rsid w:val="00D17D7C"/>
    <w:rsid w:val="00D208F5"/>
    <w:rsid w:val="00D209C0"/>
    <w:rsid w:val="00D20E8C"/>
    <w:rsid w:val="00D22311"/>
    <w:rsid w:val="00D22583"/>
    <w:rsid w:val="00D22A89"/>
    <w:rsid w:val="00D22C32"/>
    <w:rsid w:val="00D22DF1"/>
    <w:rsid w:val="00D23200"/>
    <w:rsid w:val="00D237B7"/>
    <w:rsid w:val="00D23927"/>
    <w:rsid w:val="00D23D68"/>
    <w:rsid w:val="00D23DD0"/>
    <w:rsid w:val="00D2460A"/>
    <w:rsid w:val="00D24737"/>
    <w:rsid w:val="00D2482B"/>
    <w:rsid w:val="00D253CA"/>
    <w:rsid w:val="00D25AF3"/>
    <w:rsid w:val="00D25D49"/>
    <w:rsid w:val="00D25DDB"/>
    <w:rsid w:val="00D25FBF"/>
    <w:rsid w:val="00D265A4"/>
    <w:rsid w:val="00D27099"/>
    <w:rsid w:val="00D2743E"/>
    <w:rsid w:val="00D274CD"/>
    <w:rsid w:val="00D27537"/>
    <w:rsid w:val="00D279E3"/>
    <w:rsid w:val="00D27A1E"/>
    <w:rsid w:val="00D27F12"/>
    <w:rsid w:val="00D3024F"/>
    <w:rsid w:val="00D31281"/>
    <w:rsid w:val="00D31539"/>
    <w:rsid w:val="00D31753"/>
    <w:rsid w:val="00D3199B"/>
    <w:rsid w:val="00D31BF6"/>
    <w:rsid w:val="00D31E88"/>
    <w:rsid w:val="00D322BE"/>
    <w:rsid w:val="00D323DA"/>
    <w:rsid w:val="00D32CED"/>
    <w:rsid w:val="00D33224"/>
    <w:rsid w:val="00D3322B"/>
    <w:rsid w:val="00D33283"/>
    <w:rsid w:val="00D3337A"/>
    <w:rsid w:val="00D339C4"/>
    <w:rsid w:val="00D339D9"/>
    <w:rsid w:val="00D33A4D"/>
    <w:rsid w:val="00D33B19"/>
    <w:rsid w:val="00D33CC4"/>
    <w:rsid w:val="00D33CEC"/>
    <w:rsid w:val="00D341B2"/>
    <w:rsid w:val="00D3449C"/>
    <w:rsid w:val="00D344B7"/>
    <w:rsid w:val="00D34852"/>
    <w:rsid w:val="00D349F9"/>
    <w:rsid w:val="00D34E45"/>
    <w:rsid w:val="00D34F4E"/>
    <w:rsid w:val="00D34F88"/>
    <w:rsid w:val="00D355B4"/>
    <w:rsid w:val="00D35E2B"/>
    <w:rsid w:val="00D361D3"/>
    <w:rsid w:val="00D36908"/>
    <w:rsid w:val="00D36A82"/>
    <w:rsid w:val="00D36ABD"/>
    <w:rsid w:val="00D36BE2"/>
    <w:rsid w:val="00D36E10"/>
    <w:rsid w:val="00D377C8"/>
    <w:rsid w:val="00D37F25"/>
    <w:rsid w:val="00D40A58"/>
    <w:rsid w:val="00D40BEB"/>
    <w:rsid w:val="00D41212"/>
    <w:rsid w:val="00D41495"/>
    <w:rsid w:val="00D41680"/>
    <w:rsid w:val="00D417AD"/>
    <w:rsid w:val="00D4199D"/>
    <w:rsid w:val="00D41D98"/>
    <w:rsid w:val="00D41E76"/>
    <w:rsid w:val="00D41F7D"/>
    <w:rsid w:val="00D420EE"/>
    <w:rsid w:val="00D42746"/>
    <w:rsid w:val="00D42838"/>
    <w:rsid w:val="00D428BB"/>
    <w:rsid w:val="00D428DE"/>
    <w:rsid w:val="00D42F4F"/>
    <w:rsid w:val="00D442FB"/>
    <w:rsid w:val="00D459B4"/>
    <w:rsid w:val="00D45C72"/>
    <w:rsid w:val="00D45D16"/>
    <w:rsid w:val="00D45E14"/>
    <w:rsid w:val="00D4606B"/>
    <w:rsid w:val="00D47777"/>
    <w:rsid w:val="00D478B3"/>
    <w:rsid w:val="00D47999"/>
    <w:rsid w:val="00D47B31"/>
    <w:rsid w:val="00D50194"/>
    <w:rsid w:val="00D509FB"/>
    <w:rsid w:val="00D50DE5"/>
    <w:rsid w:val="00D51760"/>
    <w:rsid w:val="00D51F3A"/>
    <w:rsid w:val="00D51F6E"/>
    <w:rsid w:val="00D51FE8"/>
    <w:rsid w:val="00D5309F"/>
    <w:rsid w:val="00D5388A"/>
    <w:rsid w:val="00D53B48"/>
    <w:rsid w:val="00D53D6F"/>
    <w:rsid w:val="00D54293"/>
    <w:rsid w:val="00D54575"/>
    <w:rsid w:val="00D54838"/>
    <w:rsid w:val="00D55234"/>
    <w:rsid w:val="00D55B86"/>
    <w:rsid w:val="00D55C17"/>
    <w:rsid w:val="00D56C14"/>
    <w:rsid w:val="00D56CD2"/>
    <w:rsid w:val="00D56ECC"/>
    <w:rsid w:val="00D572E6"/>
    <w:rsid w:val="00D579F5"/>
    <w:rsid w:val="00D57EF6"/>
    <w:rsid w:val="00D60061"/>
    <w:rsid w:val="00D601D9"/>
    <w:rsid w:val="00D603FB"/>
    <w:rsid w:val="00D6099F"/>
    <w:rsid w:val="00D609A7"/>
    <w:rsid w:val="00D60D3C"/>
    <w:rsid w:val="00D61415"/>
    <w:rsid w:val="00D615BA"/>
    <w:rsid w:val="00D61A37"/>
    <w:rsid w:val="00D61E0B"/>
    <w:rsid w:val="00D622F3"/>
    <w:rsid w:val="00D622FC"/>
    <w:rsid w:val="00D63398"/>
    <w:rsid w:val="00D6355F"/>
    <w:rsid w:val="00D63DBD"/>
    <w:rsid w:val="00D63FCD"/>
    <w:rsid w:val="00D640A7"/>
    <w:rsid w:val="00D640DA"/>
    <w:rsid w:val="00D64360"/>
    <w:rsid w:val="00D64FB1"/>
    <w:rsid w:val="00D6534D"/>
    <w:rsid w:val="00D6623A"/>
    <w:rsid w:val="00D6662D"/>
    <w:rsid w:val="00D6693D"/>
    <w:rsid w:val="00D66CB9"/>
    <w:rsid w:val="00D66CDC"/>
    <w:rsid w:val="00D67620"/>
    <w:rsid w:val="00D67E2D"/>
    <w:rsid w:val="00D7020B"/>
    <w:rsid w:val="00D706D9"/>
    <w:rsid w:val="00D70998"/>
    <w:rsid w:val="00D70F12"/>
    <w:rsid w:val="00D711A1"/>
    <w:rsid w:val="00D7170D"/>
    <w:rsid w:val="00D71F87"/>
    <w:rsid w:val="00D7225C"/>
    <w:rsid w:val="00D729D4"/>
    <w:rsid w:val="00D73078"/>
    <w:rsid w:val="00D7308E"/>
    <w:rsid w:val="00D73620"/>
    <w:rsid w:val="00D738C3"/>
    <w:rsid w:val="00D73E93"/>
    <w:rsid w:val="00D73EEA"/>
    <w:rsid w:val="00D743D1"/>
    <w:rsid w:val="00D74A6B"/>
    <w:rsid w:val="00D74DA1"/>
    <w:rsid w:val="00D7563D"/>
    <w:rsid w:val="00D7576A"/>
    <w:rsid w:val="00D75FD2"/>
    <w:rsid w:val="00D764CD"/>
    <w:rsid w:val="00D7663F"/>
    <w:rsid w:val="00D77CF2"/>
    <w:rsid w:val="00D808DF"/>
    <w:rsid w:val="00D809E1"/>
    <w:rsid w:val="00D80C7F"/>
    <w:rsid w:val="00D80FEE"/>
    <w:rsid w:val="00D8151E"/>
    <w:rsid w:val="00D81564"/>
    <w:rsid w:val="00D81A15"/>
    <w:rsid w:val="00D81A35"/>
    <w:rsid w:val="00D81B06"/>
    <w:rsid w:val="00D824DC"/>
    <w:rsid w:val="00D827B3"/>
    <w:rsid w:val="00D8283F"/>
    <w:rsid w:val="00D82C4A"/>
    <w:rsid w:val="00D8305B"/>
    <w:rsid w:val="00D83323"/>
    <w:rsid w:val="00D83417"/>
    <w:rsid w:val="00D83736"/>
    <w:rsid w:val="00D83F60"/>
    <w:rsid w:val="00D840F6"/>
    <w:rsid w:val="00D8458F"/>
    <w:rsid w:val="00D8464F"/>
    <w:rsid w:val="00D84980"/>
    <w:rsid w:val="00D85312"/>
    <w:rsid w:val="00D856D8"/>
    <w:rsid w:val="00D85DE8"/>
    <w:rsid w:val="00D8693A"/>
    <w:rsid w:val="00D86A3B"/>
    <w:rsid w:val="00D86E05"/>
    <w:rsid w:val="00D871F7"/>
    <w:rsid w:val="00D87349"/>
    <w:rsid w:val="00D87445"/>
    <w:rsid w:val="00D87DF0"/>
    <w:rsid w:val="00D90871"/>
    <w:rsid w:val="00D908A0"/>
    <w:rsid w:val="00D90956"/>
    <w:rsid w:val="00D90A9A"/>
    <w:rsid w:val="00D90CEC"/>
    <w:rsid w:val="00D9127D"/>
    <w:rsid w:val="00D91532"/>
    <w:rsid w:val="00D9164D"/>
    <w:rsid w:val="00D91D6F"/>
    <w:rsid w:val="00D91DD1"/>
    <w:rsid w:val="00D9222B"/>
    <w:rsid w:val="00D9229F"/>
    <w:rsid w:val="00D92997"/>
    <w:rsid w:val="00D930D8"/>
    <w:rsid w:val="00D933DC"/>
    <w:rsid w:val="00D9348A"/>
    <w:rsid w:val="00D937C4"/>
    <w:rsid w:val="00D9409F"/>
    <w:rsid w:val="00D9466C"/>
    <w:rsid w:val="00D94BEE"/>
    <w:rsid w:val="00D95135"/>
    <w:rsid w:val="00D9535A"/>
    <w:rsid w:val="00D95EA2"/>
    <w:rsid w:val="00D96087"/>
    <w:rsid w:val="00D96272"/>
    <w:rsid w:val="00D968CE"/>
    <w:rsid w:val="00D9693C"/>
    <w:rsid w:val="00D972C2"/>
    <w:rsid w:val="00D97AF6"/>
    <w:rsid w:val="00D97C3B"/>
    <w:rsid w:val="00DA010C"/>
    <w:rsid w:val="00DA03C5"/>
    <w:rsid w:val="00DA0F22"/>
    <w:rsid w:val="00DA1974"/>
    <w:rsid w:val="00DA1B05"/>
    <w:rsid w:val="00DA23A0"/>
    <w:rsid w:val="00DA2729"/>
    <w:rsid w:val="00DA2B1E"/>
    <w:rsid w:val="00DA37CB"/>
    <w:rsid w:val="00DA3C05"/>
    <w:rsid w:val="00DA3CEC"/>
    <w:rsid w:val="00DA3D20"/>
    <w:rsid w:val="00DA43AC"/>
    <w:rsid w:val="00DA5126"/>
    <w:rsid w:val="00DA5341"/>
    <w:rsid w:val="00DA5873"/>
    <w:rsid w:val="00DA591D"/>
    <w:rsid w:val="00DA5990"/>
    <w:rsid w:val="00DA5DB0"/>
    <w:rsid w:val="00DA7243"/>
    <w:rsid w:val="00DA73A7"/>
    <w:rsid w:val="00DA769F"/>
    <w:rsid w:val="00DA7731"/>
    <w:rsid w:val="00DA7CC0"/>
    <w:rsid w:val="00DB033A"/>
    <w:rsid w:val="00DB0664"/>
    <w:rsid w:val="00DB0758"/>
    <w:rsid w:val="00DB08DF"/>
    <w:rsid w:val="00DB0D20"/>
    <w:rsid w:val="00DB0D38"/>
    <w:rsid w:val="00DB0E6A"/>
    <w:rsid w:val="00DB11D0"/>
    <w:rsid w:val="00DB1AF3"/>
    <w:rsid w:val="00DB2098"/>
    <w:rsid w:val="00DB21D9"/>
    <w:rsid w:val="00DB2BD0"/>
    <w:rsid w:val="00DB2F66"/>
    <w:rsid w:val="00DB30C4"/>
    <w:rsid w:val="00DB333B"/>
    <w:rsid w:val="00DB390E"/>
    <w:rsid w:val="00DB3E99"/>
    <w:rsid w:val="00DB3E9E"/>
    <w:rsid w:val="00DB48BF"/>
    <w:rsid w:val="00DB4E69"/>
    <w:rsid w:val="00DB5291"/>
    <w:rsid w:val="00DB53A2"/>
    <w:rsid w:val="00DB60BB"/>
    <w:rsid w:val="00DB6630"/>
    <w:rsid w:val="00DB6B73"/>
    <w:rsid w:val="00DB6B9B"/>
    <w:rsid w:val="00DB701F"/>
    <w:rsid w:val="00DB79CE"/>
    <w:rsid w:val="00DB7C54"/>
    <w:rsid w:val="00DB7D65"/>
    <w:rsid w:val="00DB7E68"/>
    <w:rsid w:val="00DC01BD"/>
    <w:rsid w:val="00DC0A76"/>
    <w:rsid w:val="00DC166A"/>
    <w:rsid w:val="00DC16B7"/>
    <w:rsid w:val="00DC1813"/>
    <w:rsid w:val="00DC199D"/>
    <w:rsid w:val="00DC1AC8"/>
    <w:rsid w:val="00DC22FF"/>
    <w:rsid w:val="00DC3022"/>
    <w:rsid w:val="00DC30CD"/>
    <w:rsid w:val="00DC3F12"/>
    <w:rsid w:val="00DC4517"/>
    <w:rsid w:val="00DC4785"/>
    <w:rsid w:val="00DC50CC"/>
    <w:rsid w:val="00DC5B4F"/>
    <w:rsid w:val="00DC5CC0"/>
    <w:rsid w:val="00DC5D53"/>
    <w:rsid w:val="00DC5F0E"/>
    <w:rsid w:val="00DC6032"/>
    <w:rsid w:val="00DC675A"/>
    <w:rsid w:val="00DC7DB4"/>
    <w:rsid w:val="00DD0619"/>
    <w:rsid w:val="00DD0853"/>
    <w:rsid w:val="00DD0C22"/>
    <w:rsid w:val="00DD0CE0"/>
    <w:rsid w:val="00DD0DB2"/>
    <w:rsid w:val="00DD10D6"/>
    <w:rsid w:val="00DD1460"/>
    <w:rsid w:val="00DD174A"/>
    <w:rsid w:val="00DD1ACF"/>
    <w:rsid w:val="00DD200A"/>
    <w:rsid w:val="00DD23C2"/>
    <w:rsid w:val="00DD2558"/>
    <w:rsid w:val="00DD259C"/>
    <w:rsid w:val="00DD25D6"/>
    <w:rsid w:val="00DD3260"/>
    <w:rsid w:val="00DD4C9D"/>
    <w:rsid w:val="00DD4CAC"/>
    <w:rsid w:val="00DD53CB"/>
    <w:rsid w:val="00DD5AB8"/>
    <w:rsid w:val="00DD5D16"/>
    <w:rsid w:val="00DD67CB"/>
    <w:rsid w:val="00DD68C8"/>
    <w:rsid w:val="00DD68F3"/>
    <w:rsid w:val="00DD72DF"/>
    <w:rsid w:val="00DD72EE"/>
    <w:rsid w:val="00DD73EC"/>
    <w:rsid w:val="00DD7901"/>
    <w:rsid w:val="00DD7A16"/>
    <w:rsid w:val="00DE0D2E"/>
    <w:rsid w:val="00DE0DC1"/>
    <w:rsid w:val="00DE0DD5"/>
    <w:rsid w:val="00DE0FDC"/>
    <w:rsid w:val="00DE1484"/>
    <w:rsid w:val="00DE20C9"/>
    <w:rsid w:val="00DE2AD3"/>
    <w:rsid w:val="00DE2F72"/>
    <w:rsid w:val="00DE35F3"/>
    <w:rsid w:val="00DE39F2"/>
    <w:rsid w:val="00DE3A3D"/>
    <w:rsid w:val="00DE3BF1"/>
    <w:rsid w:val="00DE3CB4"/>
    <w:rsid w:val="00DE40EC"/>
    <w:rsid w:val="00DE4182"/>
    <w:rsid w:val="00DE4307"/>
    <w:rsid w:val="00DE4A86"/>
    <w:rsid w:val="00DE4D18"/>
    <w:rsid w:val="00DE4E4D"/>
    <w:rsid w:val="00DE531E"/>
    <w:rsid w:val="00DE55F9"/>
    <w:rsid w:val="00DE5CE7"/>
    <w:rsid w:val="00DE5D8C"/>
    <w:rsid w:val="00DE5E8B"/>
    <w:rsid w:val="00DE626C"/>
    <w:rsid w:val="00DE63EF"/>
    <w:rsid w:val="00DE6BDA"/>
    <w:rsid w:val="00DE6EDD"/>
    <w:rsid w:val="00DE75B8"/>
    <w:rsid w:val="00DE7A76"/>
    <w:rsid w:val="00DE7C2E"/>
    <w:rsid w:val="00DE7E64"/>
    <w:rsid w:val="00DE7E72"/>
    <w:rsid w:val="00DF0DEF"/>
    <w:rsid w:val="00DF13FE"/>
    <w:rsid w:val="00DF14BF"/>
    <w:rsid w:val="00DF1E95"/>
    <w:rsid w:val="00DF1F6D"/>
    <w:rsid w:val="00DF2404"/>
    <w:rsid w:val="00DF24DB"/>
    <w:rsid w:val="00DF2AA3"/>
    <w:rsid w:val="00DF322F"/>
    <w:rsid w:val="00DF33B5"/>
    <w:rsid w:val="00DF3AC6"/>
    <w:rsid w:val="00DF3D3F"/>
    <w:rsid w:val="00DF3E94"/>
    <w:rsid w:val="00DF43E6"/>
    <w:rsid w:val="00DF45F4"/>
    <w:rsid w:val="00DF4684"/>
    <w:rsid w:val="00DF4DC7"/>
    <w:rsid w:val="00DF50EA"/>
    <w:rsid w:val="00DF52E3"/>
    <w:rsid w:val="00DF54A7"/>
    <w:rsid w:val="00DF5C8A"/>
    <w:rsid w:val="00DF6054"/>
    <w:rsid w:val="00DF60D8"/>
    <w:rsid w:val="00DF60D9"/>
    <w:rsid w:val="00DF613A"/>
    <w:rsid w:val="00DF6163"/>
    <w:rsid w:val="00DF6423"/>
    <w:rsid w:val="00DF66E4"/>
    <w:rsid w:val="00DF6DD1"/>
    <w:rsid w:val="00DF6E13"/>
    <w:rsid w:val="00DF7DAC"/>
    <w:rsid w:val="00E00516"/>
    <w:rsid w:val="00E00CA0"/>
    <w:rsid w:val="00E021DE"/>
    <w:rsid w:val="00E03168"/>
    <w:rsid w:val="00E0384A"/>
    <w:rsid w:val="00E03B52"/>
    <w:rsid w:val="00E03DA5"/>
    <w:rsid w:val="00E03EE1"/>
    <w:rsid w:val="00E04640"/>
    <w:rsid w:val="00E046BD"/>
    <w:rsid w:val="00E048FA"/>
    <w:rsid w:val="00E05877"/>
    <w:rsid w:val="00E05BAE"/>
    <w:rsid w:val="00E06059"/>
    <w:rsid w:val="00E0628C"/>
    <w:rsid w:val="00E0634B"/>
    <w:rsid w:val="00E06862"/>
    <w:rsid w:val="00E06B06"/>
    <w:rsid w:val="00E06FDB"/>
    <w:rsid w:val="00E0737E"/>
    <w:rsid w:val="00E0741C"/>
    <w:rsid w:val="00E077FD"/>
    <w:rsid w:val="00E07B14"/>
    <w:rsid w:val="00E07E00"/>
    <w:rsid w:val="00E07E37"/>
    <w:rsid w:val="00E10310"/>
    <w:rsid w:val="00E103AA"/>
    <w:rsid w:val="00E10660"/>
    <w:rsid w:val="00E10718"/>
    <w:rsid w:val="00E10E9B"/>
    <w:rsid w:val="00E123C0"/>
    <w:rsid w:val="00E126B1"/>
    <w:rsid w:val="00E12FEB"/>
    <w:rsid w:val="00E13F6E"/>
    <w:rsid w:val="00E141A9"/>
    <w:rsid w:val="00E149FC"/>
    <w:rsid w:val="00E15102"/>
    <w:rsid w:val="00E15141"/>
    <w:rsid w:val="00E15680"/>
    <w:rsid w:val="00E156BF"/>
    <w:rsid w:val="00E15D5B"/>
    <w:rsid w:val="00E16F42"/>
    <w:rsid w:val="00E17079"/>
    <w:rsid w:val="00E2064F"/>
    <w:rsid w:val="00E208C6"/>
    <w:rsid w:val="00E20F48"/>
    <w:rsid w:val="00E21828"/>
    <w:rsid w:val="00E22072"/>
    <w:rsid w:val="00E22B5B"/>
    <w:rsid w:val="00E22E8A"/>
    <w:rsid w:val="00E2307D"/>
    <w:rsid w:val="00E231E4"/>
    <w:rsid w:val="00E234DC"/>
    <w:rsid w:val="00E2448A"/>
    <w:rsid w:val="00E2501B"/>
    <w:rsid w:val="00E25839"/>
    <w:rsid w:val="00E25847"/>
    <w:rsid w:val="00E27ACE"/>
    <w:rsid w:val="00E3061E"/>
    <w:rsid w:val="00E306F9"/>
    <w:rsid w:val="00E30A37"/>
    <w:rsid w:val="00E30E4A"/>
    <w:rsid w:val="00E315E8"/>
    <w:rsid w:val="00E31719"/>
    <w:rsid w:val="00E31805"/>
    <w:rsid w:val="00E31836"/>
    <w:rsid w:val="00E31A00"/>
    <w:rsid w:val="00E31E4A"/>
    <w:rsid w:val="00E325A3"/>
    <w:rsid w:val="00E33663"/>
    <w:rsid w:val="00E33688"/>
    <w:rsid w:val="00E33C5C"/>
    <w:rsid w:val="00E33FF2"/>
    <w:rsid w:val="00E34C25"/>
    <w:rsid w:val="00E34D3C"/>
    <w:rsid w:val="00E354CA"/>
    <w:rsid w:val="00E354FA"/>
    <w:rsid w:val="00E36BF8"/>
    <w:rsid w:val="00E36E23"/>
    <w:rsid w:val="00E36E3A"/>
    <w:rsid w:val="00E372F8"/>
    <w:rsid w:val="00E3778E"/>
    <w:rsid w:val="00E37824"/>
    <w:rsid w:val="00E37F77"/>
    <w:rsid w:val="00E40B50"/>
    <w:rsid w:val="00E40CEC"/>
    <w:rsid w:val="00E415A3"/>
    <w:rsid w:val="00E4173E"/>
    <w:rsid w:val="00E42935"/>
    <w:rsid w:val="00E42F56"/>
    <w:rsid w:val="00E43222"/>
    <w:rsid w:val="00E436A9"/>
    <w:rsid w:val="00E439B3"/>
    <w:rsid w:val="00E43BB8"/>
    <w:rsid w:val="00E43D8A"/>
    <w:rsid w:val="00E43F11"/>
    <w:rsid w:val="00E442C8"/>
    <w:rsid w:val="00E44325"/>
    <w:rsid w:val="00E44946"/>
    <w:rsid w:val="00E44CD7"/>
    <w:rsid w:val="00E44DDC"/>
    <w:rsid w:val="00E45182"/>
    <w:rsid w:val="00E451AD"/>
    <w:rsid w:val="00E452A5"/>
    <w:rsid w:val="00E45323"/>
    <w:rsid w:val="00E45717"/>
    <w:rsid w:val="00E45848"/>
    <w:rsid w:val="00E4603C"/>
    <w:rsid w:val="00E461EB"/>
    <w:rsid w:val="00E462CE"/>
    <w:rsid w:val="00E46621"/>
    <w:rsid w:val="00E46632"/>
    <w:rsid w:val="00E4668D"/>
    <w:rsid w:val="00E4682B"/>
    <w:rsid w:val="00E46A7F"/>
    <w:rsid w:val="00E47113"/>
    <w:rsid w:val="00E4766F"/>
    <w:rsid w:val="00E476B3"/>
    <w:rsid w:val="00E47975"/>
    <w:rsid w:val="00E47C70"/>
    <w:rsid w:val="00E47DF5"/>
    <w:rsid w:val="00E51090"/>
    <w:rsid w:val="00E52974"/>
    <w:rsid w:val="00E5312D"/>
    <w:rsid w:val="00E531BC"/>
    <w:rsid w:val="00E538C7"/>
    <w:rsid w:val="00E53B25"/>
    <w:rsid w:val="00E53E62"/>
    <w:rsid w:val="00E53F68"/>
    <w:rsid w:val="00E53FEF"/>
    <w:rsid w:val="00E5418B"/>
    <w:rsid w:val="00E5468B"/>
    <w:rsid w:val="00E54C75"/>
    <w:rsid w:val="00E54F16"/>
    <w:rsid w:val="00E55198"/>
    <w:rsid w:val="00E55242"/>
    <w:rsid w:val="00E55523"/>
    <w:rsid w:val="00E55791"/>
    <w:rsid w:val="00E55C55"/>
    <w:rsid w:val="00E55DC7"/>
    <w:rsid w:val="00E56086"/>
    <w:rsid w:val="00E56C12"/>
    <w:rsid w:val="00E57063"/>
    <w:rsid w:val="00E5790F"/>
    <w:rsid w:val="00E57999"/>
    <w:rsid w:val="00E57B34"/>
    <w:rsid w:val="00E57C64"/>
    <w:rsid w:val="00E604C3"/>
    <w:rsid w:val="00E605F6"/>
    <w:rsid w:val="00E60FB7"/>
    <w:rsid w:val="00E610FB"/>
    <w:rsid w:val="00E61466"/>
    <w:rsid w:val="00E6239E"/>
    <w:rsid w:val="00E624A0"/>
    <w:rsid w:val="00E62964"/>
    <w:rsid w:val="00E62B3D"/>
    <w:rsid w:val="00E631C0"/>
    <w:rsid w:val="00E63430"/>
    <w:rsid w:val="00E63742"/>
    <w:rsid w:val="00E637A3"/>
    <w:rsid w:val="00E63EBE"/>
    <w:rsid w:val="00E63F81"/>
    <w:rsid w:val="00E64816"/>
    <w:rsid w:val="00E64A92"/>
    <w:rsid w:val="00E64A9D"/>
    <w:rsid w:val="00E65920"/>
    <w:rsid w:val="00E65EF7"/>
    <w:rsid w:val="00E65FBB"/>
    <w:rsid w:val="00E66EF2"/>
    <w:rsid w:val="00E66F18"/>
    <w:rsid w:val="00E66F7B"/>
    <w:rsid w:val="00E67487"/>
    <w:rsid w:val="00E67C02"/>
    <w:rsid w:val="00E706B1"/>
    <w:rsid w:val="00E70B89"/>
    <w:rsid w:val="00E70EF5"/>
    <w:rsid w:val="00E713C6"/>
    <w:rsid w:val="00E71401"/>
    <w:rsid w:val="00E71432"/>
    <w:rsid w:val="00E71589"/>
    <w:rsid w:val="00E716ED"/>
    <w:rsid w:val="00E7356B"/>
    <w:rsid w:val="00E73780"/>
    <w:rsid w:val="00E74117"/>
    <w:rsid w:val="00E7461F"/>
    <w:rsid w:val="00E75045"/>
    <w:rsid w:val="00E75219"/>
    <w:rsid w:val="00E75454"/>
    <w:rsid w:val="00E755F1"/>
    <w:rsid w:val="00E75661"/>
    <w:rsid w:val="00E75D19"/>
    <w:rsid w:val="00E7601F"/>
    <w:rsid w:val="00E761E7"/>
    <w:rsid w:val="00E76214"/>
    <w:rsid w:val="00E766D3"/>
    <w:rsid w:val="00E76BBC"/>
    <w:rsid w:val="00E76F1E"/>
    <w:rsid w:val="00E77069"/>
    <w:rsid w:val="00E771EA"/>
    <w:rsid w:val="00E77326"/>
    <w:rsid w:val="00E77448"/>
    <w:rsid w:val="00E77886"/>
    <w:rsid w:val="00E77A4C"/>
    <w:rsid w:val="00E77AE6"/>
    <w:rsid w:val="00E77D0F"/>
    <w:rsid w:val="00E77E61"/>
    <w:rsid w:val="00E80869"/>
    <w:rsid w:val="00E80D79"/>
    <w:rsid w:val="00E8102E"/>
    <w:rsid w:val="00E8106D"/>
    <w:rsid w:val="00E813ED"/>
    <w:rsid w:val="00E8164C"/>
    <w:rsid w:val="00E818EC"/>
    <w:rsid w:val="00E81A7A"/>
    <w:rsid w:val="00E81D3D"/>
    <w:rsid w:val="00E82B5F"/>
    <w:rsid w:val="00E82BFB"/>
    <w:rsid w:val="00E82D14"/>
    <w:rsid w:val="00E834F0"/>
    <w:rsid w:val="00E83607"/>
    <w:rsid w:val="00E83E6D"/>
    <w:rsid w:val="00E841C5"/>
    <w:rsid w:val="00E844B3"/>
    <w:rsid w:val="00E855E8"/>
    <w:rsid w:val="00E859C9"/>
    <w:rsid w:val="00E86A05"/>
    <w:rsid w:val="00E86E9C"/>
    <w:rsid w:val="00E87487"/>
    <w:rsid w:val="00E87677"/>
    <w:rsid w:val="00E87AE6"/>
    <w:rsid w:val="00E87D0E"/>
    <w:rsid w:val="00E90171"/>
    <w:rsid w:val="00E901B2"/>
    <w:rsid w:val="00E90785"/>
    <w:rsid w:val="00E9093B"/>
    <w:rsid w:val="00E9094E"/>
    <w:rsid w:val="00E90B56"/>
    <w:rsid w:val="00E914E1"/>
    <w:rsid w:val="00E91A3C"/>
    <w:rsid w:val="00E91ACE"/>
    <w:rsid w:val="00E926F7"/>
    <w:rsid w:val="00E9314D"/>
    <w:rsid w:val="00E9360B"/>
    <w:rsid w:val="00E93AED"/>
    <w:rsid w:val="00E958FE"/>
    <w:rsid w:val="00E95AC2"/>
    <w:rsid w:val="00E95B5F"/>
    <w:rsid w:val="00E95EEF"/>
    <w:rsid w:val="00E96494"/>
    <w:rsid w:val="00E968E5"/>
    <w:rsid w:val="00E96E11"/>
    <w:rsid w:val="00E9781F"/>
    <w:rsid w:val="00E97B14"/>
    <w:rsid w:val="00E97F48"/>
    <w:rsid w:val="00EA02B5"/>
    <w:rsid w:val="00EA06B1"/>
    <w:rsid w:val="00EA076A"/>
    <w:rsid w:val="00EA1128"/>
    <w:rsid w:val="00EA1231"/>
    <w:rsid w:val="00EA180C"/>
    <w:rsid w:val="00EA1910"/>
    <w:rsid w:val="00EA2B3C"/>
    <w:rsid w:val="00EA2C46"/>
    <w:rsid w:val="00EA411F"/>
    <w:rsid w:val="00EA4622"/>
    <w:rsid w:val="00EA4C84"/>
    <w:rsid w:val="00EA4EF6"/>
    <w:rsid w:val="00EA530C"/>
    <w:rsid w:val="00EA57D3"/>
    <w:rsid w:val="00EA5952"/>
    <w:rsid w:val="00EA5970"/>
    <w:rsid w:val="00EA5E7F"/>
    <w:rsid w:val="00EA5FF2"/>
    <w:rsid w:val="00EA6DD6"/>
    <w:rsid w:val="00EA728E"/>
    <w:rsid w:val="00EA7ED8"/>
    <w:rsid w:val="00EA7F7A"/>
    <w:rsid w:val="00EB028D"/>
    <w:rsid w:val="00EB031B"/>
    <w:rsid w:val="00EB0397"/>
    <w:rsid w:val="00EB05E2"/>
    <w:rsid w:val="00EB05FE"/>
    <w:rsid w:val="00EB07C9"/>
    <w:rsid w:val="00EB0EE7"/>
    <w:rsid w:val="00EB109A"/>
    <w:rsid w:val="00EB173D"/>
    <w:rsid w:val="00EB20C7"/>
    <w:rsid w:val="00EB236A"/>
    <w:rsid w:val="00EB28FB"/>
    <w:rsid w:val="00EB3A3C"/>
    <w:rsid w:val="00EB3E76"/>
    <w:rsid w:val="00EB48EE"/>
    <w:rsid w:val="00EB4AA2"/>
    <w:rsid w:val="00EB4AA5"/>
    <w:rsid w:val="00EB4CAD"/>
    <w:rsid w:val="00EB59F2"/>
    <w:rsid w:val="00EB5E6B"/>
    <w:rsid w:val="00EB5EF5"/>
    <w:rsid w:val="00EB5F56"/>
    <w:rsid w:val="00EB6218"/>
    <w:rsid w:val="00EB7A77"/>
    <w:rsid w:val="00EB7E77"/>
    <w:rsid w:val="00EC0526"/>
    <w:rsid w:val="00EC090E"/>
    <w:rsid w:val="00EC0AC6"/>
    <w:rsid w:val="00EC0B02"/>
    <w:rsid w:val="00EC0C27"/>
    <w:rsid w:val="00EC1228"/>
    <w:rsid w:val="00EC127B"/>
    <w:rsid w:val="00EC1380"/>
    <w:rsid w:val="00EC16BE"/>
    <w:rsid w:val="00EC1AA7"/>
    <w:rsid w:val="00EC1D5A"/>
    <w:rsid w:val="00EC28BB"/>
    <w:rsid w:val="00EC2979"/>
    <w:rsid w:val="00EC2AD1"/>
    <w:rsid w:val="00EC3157"/>
    <w:rsid w:val="00EC334E"/>
    <w:rsid w:val="00EC40F6"/>
    <w:rsid w:val="00EC4230"/>
    <w:rsid w:val="00EC4679"/>
    <w:rsid w:val="00EC4E50"/>
    <w:rsid w:val="00EC5564"/>
    <w:rsid w:val="00EC5B01"/>
    <w:rsid w:val="00EC5F8A"/>
    <w:rsid w:val="00EC5FFD"/>
    <w:rsid w:val="00EC6412"/>
    <w:rsid w:val="00EC65E7"/>
    <w:rsid w:val="00EC6A7E"/>
    <w:rsid w:val="00EC6E8D"/>
    <w:rsid w:val="00EC719A"/>
    <w:rsid w:val="00EC7E56"/>
    <w:rsid w:val="00ED0075"/>
    <w:rsid w:val="00ED01FB"/>
    <w:rsid w:val="00ED026C"/>
    <w:rsid w:val="00ED0814"/>
    <w:rsid w:val="00ED09E5"/>
    <w:rsid w:val="00ED0DD8"/>
    <w:rsid w:val="00ED115C"/>
    <w:rsid w:val="00ED1548"/>
    <w:rsid w:val="00ED163F"/>
    <w:rsid w:val="00ED1693"/>
    <w:rsid w:val="00ED18BC"/>
    <w:rsid w:val="00ED18F6"/>
    <w:rsid w:val="00ED1A4B"/>
    <w:rsid w:val="00ED23EE"/>
    <w:rsid w:val="00ED2524"/>
    <w:rsid w:val="00ED3448"/>
    <w:rsid w:val="00ED3963"/>
    <w:rsid w:val="00ED44EE"/>
    <w:rsid w:val="00ED4577"/>
    <w:rsid w:val="00ED4D80"/>
    <w:rsid w:val="00ED505B"/>
    <w:rsid w:val="00ED53E0"/>
    <w:rsid w:val="00ED5832"/>
    <w:rsid w:val="00ED6BD0"/>
    <w:rsid w:val="00ED6DB9"/>
    <w:rsid w:val="00ED7090"/>
    <w:rsid w:val="00ED70AA"/>
    <w:rsid w:val="00ED71A5"/>
    <w:rsid w:val="00ED7DA0"/>
    <w:rsid w:val="00EE00BA"/>
    <w:rsid w:val="00EE05EA"/>
    <w:rsid w:val="00EE0A8C"/>
    <w:rsid w:val="00EE0DB8"/>
    <w:rsid w:val="00EE0E1C"/>
    <w:rsid w:val="00EE1875"/>
    <w:rsid w:val="00EE1C27"/>
    <w:rsid w:val="00EE2196"/>
    <w:rsid w:val="00EE26DE"/>
    <w:rsid w:val="00EE301D"/>
    <w:rsid w:val="00EE351D"/>
    <w:rsid w:val="00EE39CB"/>
    <w:rsid w:val="00EE3A51"/>
    <w:rsid w:val="00EE3C80"/>
    <w:rsid w:val="00EE3EF5"/>
    <w:rsid w:val="00EE4735"/>
    <w:rsid w:val="00EE47C5"/>
    <w:rsid w:val="00EE582B"/>
    <w:rsid w:val="00EE5B59"/>
    <w:rsid w:val="00EE5FD8"/>
    <w:rsid w:val="00EE6841"/>
    <w:rsid w:val="00EE6CAC"/>
    <w:rsid w:val="00EE71DB"/>
    <w:rsid w:val="00EE7296"/>
    <w:rsid w:val="00EE74DF"/>
    <w:rsid w:val="00EF00C9"/>
    <w:rsid w:val="00EF0628"/>
    <w:rsid w:val="00EF0A22"/>
    <w:rsid w:val="00EF0AA0"/>
    <w:rsid w:val="00EF0D67"/>
    <w:rsid w:val="00EF185F"/>
    <w:rsid w:val="00EF1E07"/>
    <w:rsid w:val="00EF26D6"/>
    <w:rsid w:val="00EF31D4"/>
    <w:rsid w:val="00EF352E"/>
    <w:rsid w:val="00EF460A"/>
    <w:rsid w:val="00EF4EE1"/>
    <w:rsid w:val="00EF5689"/>
    <w:rsid w:val="00EF5866"/>
    <w:rsid w:val="00EF610B"/>
    <w:rsid w:val="00EF678F"/>
    <w:rsid w:val="00EF6A71"/>
    <w:rsid w:val="00EF7316"/>
    <w:rsid w:val="00F0000C"/>
    <w:rsid w:val="00F00416"/>
    <w:rsid w:val="00F00FE5"/>
    <w:rsid w:val="00F0137E"/>
    <w:rsid w:val="00F0139D"/>
    <w:rsid w:val="00F0236B"/>
    <w:rsid w:val="00F02769"/>
    <w:rsid w:val="00F029AE"/>
    <w:rsid w:val="00F03C74"/>
    <w:rsid w:val="00F0464C"/>
    <w:rsid w:val="00F05050"/>
    <w:rsid w:val="00F050F2"/>
    <w:rsid w:val="00F0512A"/>
    <w:rsid w:val="00F059C1"/>
    <w:rsid w:val="00F05D29"/>
    <w:rsid w:val="00F063A2"/>
    <w:rsid w:val="00F10349"/>
    <w:rsid w:val="00F10684"/>
    <w:rsid w:val="00F10CC1"/>
    <w:rsid w:val="00F114DC"/>
    <w:rsid w:val="00F115C8"/>
    <w:rsid w:val="00F11995"/>
    <w:rsid w:val="00F119BA"/>
    <w:rsid w:val="00F11B79"/>
    <w:rsid w:val="00F11E14"/>
    <w:rsid w:val="00F11FA1"/>
    <w:rsid w:val="00F12157"/>
    <w:rsid w:val="00F12373"/>
    <w:rsid w:val="00F12AFC"/>
    <w:rsid w:val="00F1338A"/>
    <w:rsid w:val="00F13414"/>
    <w:rsid w:val="00F135C2"/>
    <w:rsid w:val="00F13972"/>
    <w:rsid w:val="00F13F85"/>
    <w:rsid w:val="00F144BD"/>
    <w:rsid w:val="00F1454D"/>
    <w:rsid w:val="00F15081"/>
    <w:rsid w:val="00F155A5"/>
    <w:rsid w:val="00F15DC7"/>
    <w:rsid w:val="00F1648E"/>
    <w:rsid w:val="00F164AF"/>
    <w:rsid w:val="00F16E88"/>
    <w:rsid w:val="00F171F2"/>
    <w:rsid w:val="00F176E7"/>
    <w:rsid w:val="00F17759"/>
    <w:rsid w:val="00F178E4"/>
    <w:rsid w:val="00F208CD"/>
    <w:rsid w:val="00F20A0F"/>
    <w:rsid w:val="00F20D32"/>
    <w:rsid w:val="00F20DA7"/>
    <w:rsid w:val="00F20E08"/>
    <w:rsid w:val="00F2109A"/>
    <w:rsid w:val="00F2132E"/>
    <w:rsid w:val="00F216FD"/>
    <w:rsid w:val="00F21A07"/>
    <w:rsid w:val="00F227FB"/>
    <w:rsid w:val="00F22AB9"/>
    <w:rsid w:val="00F23136"/>
    <w:rsid w:val="00F232C3"/>
    <w:rsid w:val="00F2355F"/>
    <w:rsid w:val="00F237A0"/>
    <w:rsid w:val="00F2413B"/>
    <w:rsid w:val="00F24763"/>
    <w:rsid w:val="00F24BFC"/>
    <w:rsid w:val="00F2501A"/>
    <w:rsid w:val="00F258B6"/>
    <w:rsid w:val="00F258FB"/>
    <w:rsid w:val="00F25E0F"/>
    <w:rsid w:val="00F25E77"/>
    <w:rsid w:val="00F262F4"/>
    <w:rsid w:val="00F265D7"/>
    <w:rsid w:val="00F269D7"/>
    <w:rsid w:val="00F26B2F"/>
    <w:rsid w:val="00F27096"/>
    <w:rsid w:val="00F27318"/>
    <w:rsid w:val="00F27361"/>
    <w:rsid w:val="00F27CFB"/>
    <w:rsid w:val="00F27F6C"/>
    <w:rsid w:val="00F30247"/>
    <w:rsid w:val="00F308B1"/>
    <w:rsid w:val="00F30DE3"/>
    <w:rsid w:val="00F30F85"/>
    <w:rsid w:val="00F31D1C"/>
    <w:rsid w:val="00F32033"/>
    <w:rsid w:val="00F321DF"/>
    <w:rsid w:val="00F329B6"/>
    <w:rsid w:val="00F32B46"/>
    <w:rsid w:val="00F32BD5"/>
    <w:rsid w:val="00F33479"/>
    <w:rsid w:val="00F33B87"/>
    <w:rsid w:val="00F33E7C"/>
    <w:rsid w:val="00F340FD"/>
    <w:rsid w:val="00F344A2"/>
    <w:rsid w:val="00F34F94"/>
    <w:rsid w:val="00F354AA"/>
    <w:rsid w:val="00F3554A"/>
    <w:rsid w:val="00F35573"/>
    <w:rsid w:val="00F357C4"/>
    <w:rsid w:val="00F357CE"/>
    <w:rsid w:val="00F35E87"/>
    <w:rsid w:val="00F35EB1"/>
    <w:rsid w:val="00F3646B"/>
    <w:rsid w:val="00F365DF"/>
    <w:rsid w:val="00F36886"/>
    <w:rsid w:val="00F36949"/>
    <w:rsid w:val="00F3712E"/>
    <w:rsid w:val="00F3767F"/>
    <w:rsid w:val="00F376EA"/>
    <w:rsid w:val="00F37C6D"/>
    <w:rsid w:val="00F40012"/>
    <w:rsid w:val="00F400EF"/>
    <w:rsid w:val="00F405BF"/>
    <w:rsid w:val="00F40838"/>
    <w:rsid w:val="00F40CBC"/>
    <w:rsid w:val="00F4157B"/>
    <w:rsid w:val="00F42129"/>
    <w:rsid w:val="00F421FC"/>
    <w:rsid w:val="00F42665"/>
    <w:rsid w:val="00F42884"/>
    <w:rsid w:val="00F43242"/>
    <w:rsid w:val="00F436FD"/>
    <w:rsid w:val="00F43767"/>
    <w:rsid w:val="00F438EE"/>
    <w:rsid w:val="00F44134"/>
    <w:rsid w:val="00F4415F"/>
    <w:rsid w:val="00F44406"/>
    <w:rsid w:val="00F444C9"/>
    <w:rsid w:val="00F445DF"/>
    <w:rsid w:val="00F44651"/>
    <w:rsid w:val="00F44669"/>
    <w:rsid w:val="00F447CA"/>
    <w:rsid w:val="00F44BDE"/>
    <w:rsid w:val="00F45187"/>
    <w:rsid w:val="00F4530E"/>
    <w:rsid w:val="00F454AE"/>
    <w:rsid w:val="00F45C20"/>
    <w:rsid w:val="00F46305"/>
    <w:rsid w:val="00F46D3C"/>
    <w:rsid w:val="00F46D95"/>
    <w:rsid w:val="00F46E2E"/>
    <w:rsid w:val="00F4744A"/>
    <w:rsid w:val="00F47583"/>
    <w:rsid w:val="00F475A3"/>
    <w:rsid w:val="00F47708"/>
    <w:rsid w:val="00F47EE0"/>
    <w:rsid w:val="00F47F05"/>
    <w:rsid w:val="00F50249"/>
    <w:rsid w:val="00F519F7"/>
    <w:rsid w:val="00F51AAC"/>
    <w:rsid w:val="00F51F59"/>
    <w:rsid w:val="00F528C3"/>
    <w:rsid w:val="00F52AB9"/>
    <w:rsid w:val="00F52AF6"/>
    <w:rsid w:val="00F52BE9"/>
    <w:rsid w:val="00F52CD3"/>
    <w:rsid w:val="00F52D92"/>
    <w:rsid w:val="00F53870"/>
    <w:rsid w:val="00F53F26"/>
    <w:rsid w:val="00F5403F"/>
    <w:rsid w:val="00F543E5"/>
    <w:rsid w:val="00F54938"/>
    <w:rsid w:val="00F54ADF"/>
    <w:rsid w:val="00F54DBA"/>
    <w:rsid w:val="00F54F0F"/>
    <w:rsid w:val="00F54F10"/>
    <w:rsid w:val="00F554F6"/>
    <w:rsid w:val="00F559E7"/>
    <w:rsid w:val="00F55BE5"/>
    <w:rsid w:val="00F565FC"/>
    <w:rsid w:val="00F56B78"/>
    <w:rsid w:val="00F56E89"/>
    <w:rsid w:val="00F5704C"/>
    <w:rsid w:val="00F6031F"/>
    <w:rsid w:val="00F60A6C"/>
    <w:rsid w:val="00F61303"/>
    <w:rsid w:val="00F617E0"/>
    <w:rsid w:val="00F620B6"/>
    <w:rsid w:val="00F6269D"/>
    <w:rsid w:val="00F62BD6"/>
    <w:rsid w:val="00F62C03"/>
    <w:rsid w:val="00F62DCB"/>
    <w:rsid w:val="00F62E0F"/>
    <w:rsid w:val="00F62F9E"/>
    <w:rsid w:val="00F6335E"/>
    <w:rsid w:val="00F6339C"/>
    <w:rsid w:val="00F637DC"/>
    <w:rsid w:val="00F63955"/>
    <w:rsid w:val="00F63CA8"/>
    <w:rsid w:val="00F63D1E"/>
    <w:rsid w:val="00F648DE"/>
    <w:rsid w:val="00F64C86"/>
    <w:rsid w:val="00F654EA"/>
    <w:rsid w:val="00F654F2"/>
    <w:rsid w:val="00F65A00"/>
    <w:rsid w:val="00F65EB3"/>
    <w:rsid w:val="00F65F1F"/>
    <w:rsid w:val="00F66025"/>
    <w:rsid w:val="00F6615D"/>
    <w:rsid w:val="00F6787E"/>
    <w:rsid w:val="00F67F48"/>
    <w:rsid w:val="00F70E01"/>
    <w:rsid w:val="00F712A1"/>
    <w:rsid w:val="00F71471"/>
    <w:rsid w:val="00F71EA1"/>
    <w:rsid w:val="00F7232A"/>
    <w:rsid w:val="00F724A8"/>
    <w:rsid w:val="00F72A38"/>
    <w:rsid w:val="00F73249"/>
    <w:rsid w:val="00F736AE"/>
    <w:rsid w:val="00F738CB"/>
    <w:rsid w:val="00F739BE"/>
    <w:rsid w:val="00F73C6B"/>
    <w:rsid w:val="00F7460A"/>
    <w:rsid w:val="00F749C6"/>
    <w:rsid w:val="00F74A60"/>
    <w:rsid w:val="00F75FBE"/>
    <w:rsid w:val="00F76113"/>
    <w:rsid w:val="00F76CED"/>
    <w:rsid w:val="00F76E38"/>
    <w:rsid w:val="00F770FE"/>
    <w:rsid w:val="00F8024A"/>
    <w:rsid w:val="00F802FA"/>
    <w:rsid w:val="00F803A1"/>
    <w:rsid w:val="00F80D60"/>
    <w:rsid w:val="00F80F57"/>
    <w:rsid w:val="00F8190F"/>
    <w:rsid w:val="00F8275D"/>
    <w:rsid w:val="00F8368E"/>
    <w:rsid w:val="00F83C6A"/>
    <w:rsid w:val="00F83FF5"/>
    <w:rsid w:val="00F84060"/>
    <w:rsid w:val="00F84533"/>
    <w:rsid w:val="00F849AC"/>
    <w:rsid w:val="00F8543F"/>
    <w:rsid w:val="00F85EF6"/>
    <w:rsid w:val="00F85F26"/>
    <w:rsid w:val="00F85F39"/>
    <w:rsid w:val="00F8632A"/>
    <w:rsid w:val="00F867EF"/>
    <w:rsid w:val="00F86E06"/>
    <w:rsid w:val="00F86FAB"/>
    <w:rsid w:val="00F874C8"/>
    <w:rsid w:val="00F87506"/>
    <w:rsid w:val="00F9054C"/>
    <w:rsid w:val="00F91118"/>
    <w:rsid w:val="00F91159"/>
    <w:rsid w:val="00F914BE"/>
    <w:rsid w:val="00F9217D"/>
    <w:rsid w:val="00F9288F"/>
    <w:rsid w:val="00F92DF7"/>
    <w:rsid w:val="00F93011"/>
    <w:rsid w:val="00F93644"/>
    <w:rsid w:val="00F936F7"/>
    <w:rsid w:val="00F93A57"/>
    <w:rsid w:val="00F93EA3"/>
    <w:rsid w:val="00F952FF"/>
    <w:rsid w:val="00F954DC"/>
    <w:rsid w:val="00F95C2D"/>
    <w:rsid w:val="00F95D8C"/>
    <w:rsid w:val="00F95EFF"/>
    <w:rsid w:val="00F96051"/>
    <w:rsid w:val="00F9623F"/>
    <w:rsid w:val="00F96B9E"/>
    <w:rsid w:val="00F978CA"/>
    <w:rsid w:val="00F97D1E"/>
    <w:rsid w:val="00FA00F9"/>
    <w:rsid w:val="00FA05FE"/>
    <w:rsid w:val="00FA0BD3"/>
    <w:rsid w:val="00FA0C4A"/>
    <w:rsid w:val="00FA0CE3"/>
    <w:rsid w:val="00FA12BE"/>
    <w:rsid w:val="00FA1727"/>
    <w:rsid w:val="00FA1972"/>
    <w:rsid w:val="00FA1DB1"/>
    <w:rsid w:val="00FA1F3B"/>
    <w:rsid w:val="00FA202B"/>
    <w:rsid w:val="00FA23C9"/>
    <w:rsid w:val="00FA2981"/>
    <w:rsid w:val="00FA3127"/>
    <w:rsid w:val="00FA3735"/>
    <w:rsid w:val="00FA3ADF"/>
    <w:rsid w:val="00FA424B"/>
    <w:rsid w:val="00FA49D7"/>
    <w:rsid w:val="00FA4BEF"/>
    <w:rsid w:val="00FA4CAA"/>
    <w:rsid w:val="00FA5ACF"/>
    <w:rsid w:val="00FA6033"/>
    <w:rsid w:val="00FA689E"/>
    <w:rsid w:val="00FA6A74"/>
    <w:rsid w:val="00FA71C6"/>
    <w:rsid w:val="00FA7861"/>
    <w:rsid w:val="00FA7CF1"/>
    <w:rsid w:val="00FB0607"/>
    <w:rsid w:val="00FB0618"/>
    <w:rsid w:val="00FB097A"/>
    <w:rsid w:val="00FB09A2"/>
    <w:rsid w:val="00FB09C7"/>
    <w:rsid w:val="00FB0BF9"/>
    <w:rsid w:val="00FB0C14"/>
    <w:rsid w:val="00FB0D4D"/>
    <w:rsid w:val="00FB15CB"/>
    <w:rsid w:val="00FB194A"/>
    <w:rsid w:val="00FB2776"/>
    <w:rsid w:val="00FB3470"/>
    <w:rsid w:val="00FB34E7"/>
    <w:rsid w:val="00FB38D2"/>
    <w:rsid w:val="00FB4032"/>
    <w:rsid w:val="00FB4334"/>
    <w:rsid w:val="00FB46CE"/>
    <w:rsid w:val="00FB47A3"/>
    <w:rsid w:val="00FB48B0"/>
    <w:rsid w:val="00FB48DD"/>
    <w:rsid w:val="00FB491D"/>
    <w:rsid w:val="00FB5066"/>
    <w:rsid w:val="00FB50B7"/>
    <w:rsid w:val="00FB5140"/>
    <w:rsid w:val="00FB51C8"/>
    <w:rsid w:val="00FB537C"/>
    <w:rsid w:val="00FB55DE"/>
    <w:rsid w:val="00FB5CF1"/>
    <w:rsid w:val="00FB65B7"/>
    <w:rsid w:val="00FB67C2"/>
    <w:rsid w:val="00FB69B5"/>
    <w:rsid w:val="00FB6A73"/>
    <w:rsid w:val="00FB6E5D"/>
    <w:rsid w:val="00FB74BF"/>
    <w:rsid w:val="00FB7570"/>
    <w:rsid w:val="00FB7E2C"/>
    <w:rsid w:val="00FB7EA3"/>
    <w:rsid w:val="00FC00B4"/>
    <w:rsid w:val="00FC0646"/>
    <w:rsid w:val="00FC07C4"/>
    <w:rsid w:val="00FC0CB8"/>
    <w:rsid w:val="00FC1341"/>
    <w:rsid w:val="00FC17B6"/>
    <w:rsid w:val="00FC1BA6"/>
    <w:rsid w:val="00FC1DC7"/>
    <w:rsid w:val="00FC3630"/>
    <w:rsid w:val="00FC37FD"/>
    <w:rsid w:val="00FC3B6E"/>
    <w:rsid w:val="00FC3DCF"/>
    <w:rsid w:val="00FC4213"/>
    <w:rsid w:val="00FC465E"/>
    <w:rsid w:val="00FC4728"/>
    <w:rsid w:val="00FC4EFD"/>
    <w:rsid w:val="00FC6569"/>
    <w:rsid w:val="00FC7048"/>
    <w:rsid w:val="00FC7118"/>
    <w:rsid w:val="00FC76CC"/>
    <w:rsid w:val="00FC7776"/>
    <w:rsid w:val="00FC7B94"/>
    <w:rsid w:val="00FC7FDE"/>
    <w:rsid w:val="00FD046E"/>
    <w:rsid w:val="00FD0754"/>
    <w:rsid w:val="00FD0E18"/>
    <w:rsid w:val="00FD195E"/>
    <w:rsid w:val="00FD3584"/>
    <w:rsid w:val="00FD3753"/>
    <w:rsid w:val="00FD3981"/>
    <w:rsid w:val="00FD3E59"/>
    <w:rsid w:val="00FD408C"/>
    <w:rsid w:val="00FD456C"/>
    <w:rsid w:val="00FD496E"/>
    <w:rsid w:val="00FD4F8C"/>
    <w:rsid w:val="00FD548C"/>
    <w:rsid w:val="00FD5E58"/>
    <w:rsid w:val="00FD5E7D"/>
    <w:rsid w:val="00FD5EC7"/>
    <w:rsid w:val="00FD650E"/>
    <w:rsid w:val="00FD65DE"/>
    <w:rsid w:val="00FD6ED5"/>
    <w:rsid w:val="00FD714E"/>
    <w:rsid w:val="00FD741B"/>
    <w:rsid w:val="00FD7B39"/>
    <w:rsid w:val="00FD7E97"/>
    <w:rsid w:val="00FE02FE"/>
    <w:rsid w:val="00FE0729"/>
    <w:rsid w:val="00FE1566"/>
    <w:rsid w:val="00FE18C0"/>
    <w:rsid w:val="00FE23A1"/>
    <w:rsid w:val="00FE2821"/>
    <w:rsid w:val="00FE29F0"/>
    <w:rsid w:val="00FE2AC3"/>
    <w:rsid w:val="00FE2AF2"/>
    <w:rsid w:val="00FE31C7"/>
    <w:rsid w:val="00FE3268"/>
    <w:rsid w:val="00FE3699"/>
    <w:rsid w:val="00FE3939"/>
    <w:rsid w:val="00FE3B87"/>
    <w:rsid w:val="00FE47A0"/>
    <w:rsid w:val="00FE4C2C"/>
    <w:rsid w:val="00FE516B"/>
    <w:rsid w:val="00FE522E"/>
    <w:rsid w:val="00FE530D"/>
    <w:rsid w:val="00FE56A2"/>
    <w:rsid w:val="00FE575B"/>
    <w:rsid w:val="00FE5E56"/>
    <w:rsid w:val="00FE5F87"/>
    <w:rsid w:val="00FE646E"/>
    <w:rsid w:val="00FE68E6"/>
    <w:rsid w:val="00FE71E2"/>
    <w:rsid w:val="00FE758A"/>
    <w:rsid w:val="00FE7D08"/>
    <w:rsid w:val="00FF08B7"/>
    <w:rsid w:val="00FF0A7E"/>
    <w:rsid w:val="00FF0BB8"/>
    <w:rsid w:val="00FF0D1B"/>
    <w:rsid w:val="00FF1004"/>
    <w:rsid w:val="00FF1B49"/>
    <w:rsid w:val="00FF26EC"/>
    <w:rsid w:val="00FF2F39"/>
    <w:rsid w:val="00FF30D9"/>
    <w:rsid w:val="00FF3B86"/>
    <w:rsid w:val="00FF3DE0"/>
    <w:rsid w:val="00FF41FB"/>
    <w:rsid w:val="00FF460D"/>
    <w:rsid w:val="00FF4A5A"/>
    <w:rsid w:val="00FF5790"/>
    <w:rsid w:val="00FF60E1"/>
    <w:rsid w:val="00FF627B"/>
    <w:rsid w:val="00FF6586"/>
    <w:rsid w:val="00FF664D"/>
    <w:rsid w:val="00FF6AC8"/>
    <w:rsid w:val="00FF6E0E"/>
    <w:rsid w:val="00FF6F6F"/>
    <w:rsid w:val="00FF71D3"/>
    <w:rsid w:val="00FF7283"/>
    <w:rsid w:val="00FF742D"/>
    <w:rsid w:val="00FF767C"/>
    <w:rsid w:val="00FF78AB"/>
    <w:rsid w:val="00FF7982"/>
    <w:rsid w:val="00FF7BDB"/>
    <w:rsid w:val="00FF7C81"/>
    <w:rsid w:val="00FF7DB6"/>
    <w:rsid w:val="0136AC3E"/>
    <w:rsid w:val="016A0BC3"/>
    <w:rsid w:val="017B0912"/>
    <w:rsid w:val="01892B4A"/>
    <w:rsid w:val="0195448F"/>
    <w:rsid w:val="019912E5"/>
    <w:rsid w:val="01B0D84D"/>
    <w:rsid w:val="01B6A9DF"/>
    <w:rsid w:val="020D5D26"/>
    <w:rsid w:val="0217B190"/>
    <w:rsid w:val="02421AB3"/>
    <w:rsid w:val="0243FEC0"/>
    <w:rsid w:val="024A6E0B"/>
    <w:rsid w:val="0250FDED"/>
    <w:rsid w:val="027CFBC7"/>
    <w:rsid w:val="0284B058"/>
    <w:rsid w:val="02A4F0B4"/>
    <w:rsid w:val="02B66BB8"/>
    <w:rsid w:val="02CF9415"/>
    <w:rsid w:val="02D7D3EE"/>
    <w:rsid w:val="0306A892"/>
    <w:rsid w:val="0316CC1F"/>
    <w:rsid w:val="031EE217"/>
    <w:rsid w:val="032AEECD"/>
    <w:rsid w:val="0333ADCD"/>
    <w:rsid w:val="0357965D"/>
    <w:rsid w:val="03776D65"/>
    <w:rsid w:val="037D9C64"/>
    <w:rsid w:val="0384464B"/>
    <w:rsid w:val="03A5817B"/>
    <w:rsid w:val="03A89720"/>
    <w:rsid w:val="03AAE0BB"/>
    <w:rsid w:val="03D7FF6A"/>
    <w:rsid w:val="03DFB9B6"/>
    <w:rsid w:val="03E072B0"/>
    <w:rsid w:val="03ECCE4E"/>
    <w:rsid w:val="03F7A8BB"/>
    <w:rsid w:val="03FFA3CB"/>
    <w:rsid w:val="0401EA8F"/>
    <w:rsid w:val="0407B226"/>
    <w:rsid w:val="0412C4DD"/>
    <w:rsid w:val="0414D673"/>
    <w:rsid w:val="0417B526"/>
    <w:rsid w:val="04362D17"/>
    <w:rsid w:val="046B6476"/>
    <w:rsid w:val="04B32E79"/>
    <w:rsid w:val="04BD5458"/>
    <w:rsid w:val="04C62805"/>
    <w:rsid w:val="04CFE4A2"/>
    <w:rsid w:val="04EA3F1C"/>
    <w:rsid w:val="050589F2"/>
    <w:rsid w:val="051ADF24"/>
    <w:rsid w:val="053EDAA5"/>
    <w:rsid w:val="057E7BC5"/>
    <w:rsid w:val="05931EB6"/>
    <w:rsid w:val="05963BE6"/>
    <w:rsid w:val="05ABADA2"/>
    <w:rsid w:val="05BF75C3"/>
    <w:rsid w:val="05C0C27E"/>
    <w:rsid w:val="05DB7554"/>
    <w:rsid w:val="060734D7"/>
    <w:rsid w:val="065624AD"/>
    <w:rsid w:val="0685230E"/>
    <w:rsid w:val="06935ED2"/>
    <w:rsid w:val="0693FC9C"/>
    <w:rsid w:val="0694C58E"/>
    <w:rsid w:val="06BCA5DA"/>
    <w:rsid w:val="06C1D0C2"/>
    <w:rsid w:val="07204030"/>
    <w:rsid w:val="0752BC40"/>
    <w:rsid w:val="075A4F04"/>
    <w:rsid w:val="0770B0E2"/>
    <w:rsid w:val="07933C8F"/>
    <w:rsid w:val="07B4F1FD"/>
    <w:rsid w:val="07DF4471"/>
    <w:rsid w:val="07F879C4"/>
    <w:rsid w:val="083D4F84"/>
    <w:rsid w:val="0841BE90"/>
    <w:rsid w:val="0841D60F"/>
    <w:rsid w:val="084C6770"/>
    <w:rsid w:val="085DBED0"/>
    <w:rsid w:val="0865B60E"/>
    <w:rsid w:val="08676824"/>
    <w:rsid w:val="086A6C1A"/>
    <w:rsid w:val="086F8FD1"/>
    <w:rsid w:val="0894DAC5"/>
    <w:rsid w:val="08A5E481"/>
    <w:rsid w:val="08D70D7A"/>
    <w:rsid w:val="08E1D450"/>
    <w:rsid w:val="08EEE438"/>
    <w:rsid w:val="08F2AD52"/>
    <w:rsid w:val="08FE0670"/>
    <w:rsid w:val="09389136"/>
    <w:rsid w:val="093A98EE"/>
    <w:rsid w:val="093ED599"/>
    <w:rsid w:val="0953BE7D"/>
    <w:rsid w:val="098E239B"/>
    <w:rsid w:val="0A045B88"/>
    <w:rsid w:val="0A09E096"/>
    <w:rsid w:val="0A208835"/>
    <w:rsid w:val="0A570D89"/>
    <w:rsid w:val="0A8B31E8"/>
    <w:rsid w:val="0AA2717F"/>
    <w:rsid w:val="0AA9F5E6"/>
    <w:rsid w:val="0AC3DADE"/>
    <w:rsid w:val="0B16F0FE"/>
    <w:rsid w:val="0B393F69"/>
    <w:rsid w:val="0B42F171"/>
    <w:rsid w:val="0B4DF278"/>
    <w:rsid w:val="0B519793"/>
    <w:rsid w:val="0B562121"/>
    <w:rsid w:val="0B575CD4"/>
    <w:rsid w:val="0B60CFF0"/>
    <w:rsid w:val="0B7AA538"/>
    <w:rsid w:val="0B8E2768"/>
    <w:rsid w:val="0BB3B939"/>
    <w:rsid w:val="0BCB4CA8"/>
    <w:rsid w:val="0BCC48C7"/>
    <w:rsid w:val="0BE6A4F4"/>
    <w:rsid w:val="0BE8DFF6"/>
    <w:rsid w:val="0BE94608"/>
    <w:rsid w:val="0C2C0B08"/>
    <w:rsid w:val="0C45988E"/>
    <w:rsid w:val="0C4E3AB3"/>
    <w:rsid w:val="0C4E5AA6"/>
    <w:rsid w:val="0C5FAB3F"/>
    <w:rsid w:val="0C63F974"/>
    <w:rsid w:val="0C6B000B"/>
    <w:rsid w:val="0C76765B"/>
    <w:rsid w:val="0C77B034"/>
    <w:rsid w:val="0C7A8C81"/>
    <w:rsid w:val="0C8699E5"/>
    <w:rsid w:val="0C915E15"/>
    <w:rsid w:val="0C958273"/>
    <w:rsid w:val="0CC5C45D"/>
    <w:rsid w:val="0CCC9E84"/>
    <w:rsid w:val="0CDACCC8"/>
    <w:rsid w:val="0CF5A27A"/>
    <w:rsid w:val="0D691903"/>
    <w:rsid w:val="0DB2D545"/>
    <w:rsid w:val="0DC2D2AA"/>
    <w:rsid w:val="0DDF9E4B"/>
    <w:rsid w:val="0DEA6502"/>
    <w:rsid w:val="0DF18946"/>
    <w:rsid w:val="0DFFCFB4"/>
    <w:rsid w:val="0E08CE95"/>
    <w:rsid w:val="0E370767"/>
    <w:rsid w:val="0E5AB86A"/>
    <w:rsid w:val="0E874DB5"/>
    <w:rsid w:val="0E8B8E1C"/>
    <w:rsid w:val="0EADF139"/>
    <w:rsid w:val="0EAE4F3B"/>
    <w:rsid w:val="0EB074FA"/>
    <w:rsid w:val="0EB17DB3"/>
    <w:rsid w:val="0ECB0286"/>
    <w:rsid w:val="0EDB3848"/>
    <w:rsid w:val="0EDEF087"/>
    <w:rsid w:val="0EDFC642"/>
    <w:rsid w:val="0EF24786"/>
    <w:rsid w:val="0EFE280D"/>
    <w:rsid w:val="0F2D13C1"/>
    <w:rsid w:val="0F432B63"/>
    <w:rsid w:val="0F4703F0"/>
    <w:rsid w:val="0F73497A"/>
    <w:rsid w:val="0F80D278"/>
    <w:rsid w:val="0F8EF359"/>
    <w:rsid w:val="0FB38DFE"/>
    <w:rsid w:val="0FDB57A1"/>
    <w:rsid w:val="101F8519"/>
    <w:rsid w:val="102304B2"/>
    <w:rsid w:val="104A82B9"/>
    <w:rsid w:val="104FEE5C"/>
    <w:rsid w:val="106668DC"/>
    <w:rsid w:val="106C5B8D"/>
    <w:rsid w:val="108E17E7"/>
    <w:rsid w:val="1093C9E7"/>
    <w:rsid w:val="10A9D3D7"/>
    <w:rsid w:val="10AD01E7"/>
    <w:rsid w:val="10C1E5AC"/>
    <w:rsid w:val="10CC0DF1"/>
    <w:rsid w:val="1117AE95"/>
    <w:rsid w:val="113A0EAD"/>
    <w:rsid w:val="1141ED4C"/>
    <w:rsid w:val="11518D0D"/>
    <w:rsid w:val="118452A1"/>
    <w:rsid w:val="118AF480"/>
    <w:rsid w:val="119F5C0A"/>
    <w:rsid w:val="11A6148A"/>
    <w:rsid w:val="11B37375"/>
    <w:rsid w:val="11BFD38E"/>
    <w:rsid w:val="11C904A5"/>
    <w:rsid w:val="11C9F403"/>
    <w:rsid w:val="11DDC734"/>
    <w:rsid w:val="11FB1C4B"/>
    <w:rsid w:val="1218AD87"/>
    <w:rsid w:val="121AEE29"/>
    <w:rsid w:val="1231F02A"/>
    <w:rsid w:val="123204D9"/>
    <w:rsid w:val="1234DAA1"/>
    <w:rsid w:val="1241C747"/>
    <w:rsid w:val="124F2973"/>
    <w:rsid w:val="12705F13"/>
    <w:rsid w:val="127C2992"/>
    <w:rsid w:val="128ABF64"/>
    <w:rsid w:val="1295EAF1"/>
    <w:rsid w:val="12AE8E43"/>
    <w:rsid w:val="12B42637"/>
    <w:rsid w:val="12FF8239"/>
    <w:rsid w:val="130D21F5"/>
    <w:rsid w:val="131A600A"/>
    <w:rsid w:val="131ACF20"/>
    <w:rsid w:val="132E6600"/>
    <w:rsid w:val="1336864B"/>
    <w:rsid w:val="133775D1"/>
    <w:rsid w:val="13532861"/>
    <w:rsid w:val="135CB092"/>
    <w:rsid w:val="1362BD81"/>
    <w:rsid w:val="13983C83"/>
    <w:rsid w:val="1399AB15"/>
    <w:rsid w:val="139D4CAA"/>
    <w:rsid w:val="13A07177"/>
    <w:rsid w:val="13C5F9C2"/>
    <w:rsid w:val="13C8D300"/>
    <w:rsid w:val="13CDC08B"/>
    <w:rsid w:val="13CFBE3E"/>
    <w:rsid w:val="13D971B1"/>
    <w:rsid w:val="13F29E60"/>
    <w:rsid w:val="13F98BBF"/>
    <w:rsid w:val="14074A43"/>
    <w:rsid w:val="141D62F5"/>
    <w:rsid w:val="14A80DF0"/>
    <w:rsid w:val="14CAFCD4"/>
    <w:rsid w:val="14CBD545"/>
    <w:rsid w:val="15283EC1"/>
    <w:rsid w:val="152F832B"/>
    <w:rsid w:val="153C41D8"/>
    <w:rsid w:val="153EA48E"/>
    <w:rsid w:val="1550A8E6"/>
    <w:rsid w:val="155BF699"/>
    <w:rsid w:val="1561CA23"/>
    <w:rsid w:val="15702AAD"/>
    <w:rsid w:val="158BF053"/>
    <w:rsid w:val="15A28217"/>
    <w:rsid w:val="15AE2D89"/>
    <w:rsid w:val="15B93356"/>
    <w:rsid w:val="15BB9F22"/>
    <w:rsid w:val="15C256A1"/>
    <w:rsid w:val="15E16DBF"/>
    <w:rsid w:val="161FC440"/>
    <w:rsid w:val="164B099B"/>
    <w:rsid w:val="166C4877"/>
    <w:rsid w:val="167641D2"/>
    <w:rsid w:val="168D919E"/>
    <w:rsid w:val="16B5EDDA"/>
    <w:rsid w:val="16D0DA0F"/>
    <w:rsid w:val="16DBA2E4"/>
    <w:rsid w:val="16E0CFB9"/>
    <w:rsid w:val="16F9F669"/>
    <w:rsid w:val="171A0A5D"/>
    <w:rsid w:val="1726A560"/>
    <w:rsid w:val="1733F772"/>
    <w:rsid w:val="1747ECCC"/>
    <w:rsid w:val="1749FDEA"/>
    <w:rsid w:val="174C1829"/>
    <w:rsid w:val="174F4E92"/>
    <w:rsid w:val="174F9AB5"/>
    <w:rsid w:val="175E8478"/>
    <w:rsid w:val="17632647"/>
    <w:rsid w:val="17653302"/>
    <w:rsid w:val="178A80DC"/>
    <w:rsid w:val="178D0271"/>
    <w:rsid w:val="17933DFA"/>
    <w:rsid w:val="17B1E857"/>
    <w:rsid w:val="17C89E77"/>
    <w:rsid w:val="17E5C12C"/>
    <w:rsid w:val="17F93D67"/>
    <w:rsid w:val="17FB802F"/>
    <w:rsid w:val="17FC91F3"/>
    <w:rsid w:val="1802FA3A"/>
    <w:rsid w:val="18087704"/>
    <w:rsid w:val="180E9D8E"/>
    <w:rsid w:val="18308F9C"/>
    <w:rsid w:val="184D08B8"/>
    <w:rsid w:val="1858708B"/>
    <w:rsid w:val="1861043A"/>
    <w:rsid w:val="186E3211"/>
    <w:rsid w:val="18780309"/>
    <w:rsid w:val="1885C4F3"/>
    <w:rsid w:val="18A49140"/>
    <w:rsid w:val="18AB5A82"/>
    <w:rsid w:val="18B29E2E"/>
    <w:rsid w:val="18D1A7C3"/>
    <w:rsid w:val="18E93824"/>
    <w:rsid w:val="18F7DD50"/>
    <w:rsid w:val="18FF0A9F"/>
    <w:rsid w:val="19010363"/>
    <w:rsid w:val="190E1462"/>
    <w:rsid w:val="193C511A"/>
    <w:rsid w:val="1959EA77"/>
    <w:rsid w:val="195ACE2D"/>
    <w:rsid w:val="195F0AFE"/>
    <w:rsid w:val="1969B0FE"/>
    <w:rsid w:val="19903424"/>
    <w:rsid w:val="1992266B"/>
    <w:rsid w:val="1994E9B7"/>
    <w:rsid w:val="1999BAD3"/>
    <w:rsid w:val="19A48AFA"/>
    <w:rsid w:val="19C550E3"/>
    <w:rsid w:val="19D681BC"/>
    <w:rsid w:val="19F7E683"/>
    <w:rsid w:val="1A1FBEE2"/>
    <w:rsid w:val="1A56A857"/>
    <w:rsid w:val="1A8ADE6B"/>
    <w:rsid w:val="1AD1FB1B"/>
    <w:rsid w:val="1ADDF25C"/>
    <w:rsid w:val="1AE6C539"/>
    <w:rsid w:val="1AFB359D"/>
    <w:rsid w:val="1B03CFDA"/>
    <w:rsid w:val="1B05815F"/>
    <w:rsid w:val="1B128097"/>
    <w:rsid w:val="1B157683"/>
    <w:rsid w:val="1B3BBA75"/>
    <w:rsid w:val="1B49148B"/>
    <w:rsid w:val="1B6102C1"/>
    <w:rsid w:val="1B687FCA"/>
    <w:rsid w:val="1B9A92B2"/>
    <w:rsid w:val="1BBB962D"/>
    <w:rsid w:val="1BC37CC9"/>
    <w:rsid w:val="1BFC5C48"/>
    <w:rsid w:val="1C07E95C"/>
    <w:rsid w:val="1C0BCE99"/>
    <w:rsid w:val="1C1D6F0D"/>
    <w:rsid w:val="1C230BD8"/>
    <w:rsid w:val="1C261CA5"/>
    <w:rsid w:val="1C36976A"/>
    <w:rsid w:val="1C43B9A3"/>
    <w:rsid w:val="1C454A50"/>
    <w:rsid w:val="1C474B37"/>
    <w:rsid w:val="1C56E1D2"/>
    <w:rsid w:val="1C803A4A"/>
    <w:rsid w:val="1C89D325"/>
    <w:rsid w:val="1C9DA5F9"/>
    <w:rsid w:val="1CAD28BF"/>
    <w:rsid w:val="1CAF5236"/>
    <w:rsid w:val="1CB63B64"/>
    <w:rsid w:val="1CD0D2AF"/>
    <w:rsid w:val="1CFC556C"/>
    <w:rsid w:val="1D0AFCEF"/>
    <w:rsid w:val="1D2811C4"/>
    <w:rsid w:val="1D4A5CD0"/>
    <w:rsid w:val="1D50699F"/>
    <w:rsid w:val="1D536B58"/>
    <w:rsid w:val="1D8F44F7"/>
    <w:rsid w:val="1DBD9EEB"/>
    <w:rsid w:val="1DD9A31E"/>
    <w:rsid w:val="1DDB0D0A"/>
    <w:rsid w:val="1E0231B9"/>
    <w:rsid w:val="1E0F4229"/>
    <w:rsid w:val="1E1B7E02"/>
    <w:rsid w:val="1E33C00E"/>
    <w:rsid w:val="1E3D2221"/>
    <w:rsid w:val="1E474453"/>
    <w:rsid w:val="1E4B2297"/>
    <w:rsid w:val="1E90DAB8"/>
    <w:rsid w:val="1E9798AA"/>
    <w:rsid w:val="1E98A383"/>
    <w:rsid w:val="1EA69FE1"/>
    <w:rsid w:val="1EC198A9"/>
    <w:rsid w:val="1EC338EA"/>
    <w:rsid w:val="1ECD2CA9"/>
    <w:rsid w:val="1ED0E3B5"/>
    <w:rsid w:val="1EFB8863"/>
    <w:rsid w:val="1F1882D5"/>
    <w:rsid w:val="1F2000C8"/>
    <w:rsid w:val="1F211E8D"/>
    <w:rsid w:val="1F229939"/>
    <w:rsid w:val="1F43B8BA"/>
    <w:rsid w:val="1F550FCF"/>
    <w:rsid w:val="1F5A6077"/>
    <w:rsid w:val="1F61638D"/>
    <w:rsid w:val="1F70FAB3"/>
    <w:rsid w:val="1F725AA6"/>
    <w:rsid w:val="1F98A45A"/>
    <w:rsid w:val="1FCBB736"/>
    <w:rsid w:val="1FD7F94E"/>
    <w:rsid w:val="1FDE69B2"/>
    <w:rsid w:val="1FE6F2F8"/>
    <w:rsid w:val="201B1843"/>
    <w:rsid w:val="201B766F"/>
    <w:rsid w:val="201CF92B"/>
    <w:rsid w:val="20586324"/>
    <w:rsid w:val="208AD105"/>
    <w:rsid w:val="20909DC9"/>
    <w:rsid w:val="20BEEE2D"/>
    <w:rsid w:val="20CFF4BF"/>
    <w:rsid w:val="20D4D978"/>
    <w:rsid w:val="2116233C"/>
    <w:rsid w:val="2117FD49"/>
    <w:rsid w:val="2118BB73"/>
    <w:rsid w:val="211E1EB7"/>
    <w:rsid w:val="212CDC44"/>
    <w:rsid w:val="2133B56F"/>
    <w:rsid w:val="2140E083"/>
    <w:rsid w:val="21519C50"/>
    <w:rsid w:val="21597168"/>
    <w:rsid w:val="21713D07"/>
    <w:rsid w:val="2189D7E1"/>
    <w:rsid w:val="21C1C47F"/>
    <w:rsid w:val="21D04445"/>
    <w:rsid w:val="21D3B0C7"/>
    <w:rsid w:val="21E5E60A"/>
    <w:rsid w:val="21EA4B83"/>
    <w:rsid w:val="21F0CE78"/>
    <w:rsid w:val="220611EE"/>
    <w:rsid w:val="220D0A68"/>
    <w:rsid w:val="221614E8"/>
    <w:rsid w:val="221AEE4F"/>
    <w:rsid w:val="221B7A3C"/>
    <w:rsid w:val="221D2588"/>
    <w:rsid w:val="2226A166"/>
    <w:rsid w:val="2230249E"/>
    <w:rsid w:val="223FB359"/>
    <w:rsid w:val="2257B85D"/>
    <w:rsid w:val="2272596A"/>
    <w:rsid w:val="228CA2A5"/>
    <w:rsid w:val="22920139"/>
    <w:rsid w:val="22A1B2CE"/>
    <w:rsid w:val="22A1EA9E"/>
    <w:rsid w:val="22BB7969"/>
    <w:rsid w:val="22CF85D0"/>
    <w:rsid w:val="22EE274C"/>
    <w:rsid w:val="22F0C830"/>
    <w:rsid w:val="23020CC0"/>
    <w:rsid w:val="230792C4"/>
    <w:rsid w:val="2310790A"/>
    <w:rsid w:val="231E93BA"/>
    <w:rsid w:val="2338715A"/>
    <w:rsid w:val="2352D0B0"/>
    <w:rsid w:val="2368AF89"/>
    <w:rsid w:val="237D9957"/>
    <w:rsid w:val="237EB701"/>
    <w:rsid w:val="2381103E"/>
    <w:rsid w:val="239C1487"/>
    <w:rsid w:val="23B74A9D"/>
    <w:rsid w:val="23C03841"/>
    <w:rsid w:val="23C271C7"/>
    <w:rsid w:val="23C798A9"/>
    <w:rsid w:val="23CB3FB8"/>
    <w:rsid w:val="24287306"/>
    <w:rsid w:val="243DBAFF"/>
    <w:rsid w:val="246B5631"/>
    <w:rsid w:val="246D96BB"/>
    <w:rsid w:val="24834549"/>
    <w:rsid w:val="24A179AB"/>
    <w:rsid w:val="24A60A4D"/>
    <w:rsid w:val="24A77105"/>
    <w:rsid w:val="24B0CE07"/>
    <w:rsid w:val="24C61546"/>
    <w:rsid w:val="24DA0350"/>
    <w:rsid w:val="24E91BF1"/>
    <w:rsid w:val="24EE8966"/>
    <w:rsid w:val="24FBA896"/>
    <w:rsid w:val="2502AC8C"/>
    <w:rsid w:val="250F23DE"/>
    <w:rsid w:val="251296C8"/>
    <w:rsid w:val="252B7565"/>
    <w:rsid w:val="2543C7CF"/>
    <w:rsid w:val="255BDC1D"/>
    <w:rsid w:val="255E4228"/>
    <w:rsid w:val="2587A23C"/>
    <w:rsid w:val="25F034D7"/>
    <w:rsid w:val="25F41B41"/>
    <w:rsid w:val="26072692"/>
    <w:rsid w:val="260EA01B"/>
    <w:rsid w:val="2613C07D"/>
    <w:rsid w:val="261F15AA"/>
    <w:rsid w:val="2654C651"/>
    <w:rsid w:val="265E27F1"/>
    <w:rsid w:val="26607C64"/>
    <w:rsid w:val="26A3B568"/>
    <w:rsid w:val="26A81285"/>
    <w:rsid w:val="26AA03C4"/>
    <w:rsid w:val="26AA43DC"/>
    <w:rsid w:val="26C31A13"/>
    <w:rsid w:val="26ED4C91"/>
    <w:rsid w:val="272C560C"/>
    <w:rsid w:val="274251EC"/>
    <w:rsid w:val="275BB312"/>
    <w:rsid w:val="2765725C"/>
    <w:rsid w:val="2784B47A"/>
    <w:rsid w:val="2799915C"/>
    <w:rsid w:val="27BE6756"/>
    <w:rsid w:val="27BFC15A"/>
    <w:rsid w:val="27DE991B"/>
    <w:rsid w:val="27E138CF"/>
    <w:rsid w:val="27EDD842"/>
    <w:rsid w:val="27FD1949"/>
    <w:rsid w:val="280D5FF7"/>
    <w:rsid w:val="2820BCB3"/>
    <w:rsid w:val="2821D7F4"/>
    <w:rsid w:val="28231569"/>
    <w:rsid w:val="283F85C9"/>
    <w:rsid w:val="284B1F18"/>
    <w:rsid w:val="284CCB4F"/>
    <w:rsid w:val="2888B750"/>
    <w:rsid w:val="28A6FF19"/>
    <w:rsid w:val="28AF3DFD"/>
    <w:rsid w:val="28B041A4"/>
    <w:rsid w:val="28C1D5BD"/>
    <w:rsid w:val="28D976A9"/>
    <w:rsid w:val="28E6269B"/>
    <w:rsid w:val="28E76D67"/>
    <w:rsid w:val="28FF5BEE"/>
    <w:rsid w:val="290142BD"/>
    <w:rsid w:val="29112C22"/>
    <w:rsid w:val="292B7A24"/>
    <w:rsid w:val="29454A42"/>
    <w:rsid w:val="294877B5"/>
    <w:rsid w:val="296AB1CE"/>
    <w:rsid w:val="296E2928"/>
    <w:rsid w:val="29751135"/>
    <w:rsid w:val="297B86CE"/>
    <w:rsid w:val="2985CCAC"/>
    <w:rsid w:val="2985DCD2"/>
    <w:rsid w:val="298A2945"/>
    <w:rsid w:val="298DD53E"/>
    <w:rsid w:val="2990E23F"/>
    <w:rsid w:val="29AC0100"/>
    <w:rsid w:val="29ACF2CA"/>
    <w:rsid w:val="29AEF4F2"/>
    <w:rsid w:val="29C0EDCA"/>
    <w:rsid w:val="29C59C07"/>
    <w:rsid w:val="29DEA496"/>
    <w:rsid w:val="29E4D22F"/>
    <w:rsid w:val="29FB9A4E"/>
    <w:rsid w:val="29FBA933"/>
    <w:rsid w:val="2A1BCF95"/>
    <w:rsid w:val="2A36DA2D"/>
    <w:rsid w:val="2A42CF7A"/>
    <w:rsid w:val="2A4E53F3"/>
    <w:rsid w:val="2A5B135F"/>
    <w:rsid w:val="2A72E2C1"/>
    <w:rsid w:val="2A7A94C0"/>
    <w:rsid w:val="2A7E8C2D"/>
    <w:rsid w:val="2A9D3B3E"/>
    <w:rsid w:val="2AA98A70"/>
    <w:rsid w:val="2ABAC447"/>
    <w:rsid w:val="2AD37A58"/>
    <w:rsid w:val="2AD95E70"/>
    <w:rsid w:val="2AF8C8ED"/>
    <w:rsid w:val="2AF91BD5"/>
    <w:rsid w:val="2B0F776D"/>
    <w:rsid w:val="2B18969B"/>
    <w:rsid w:val="2B25B972"/>
    <w:rsid w:val="2B27E178"/>
    <w:rsid w:val="2B30B230"/>
    <w:rsid w:val="2B43F753"/>
    <w:rsid w:val="2B46D9BF"/>
    <w:rsid w:val="2B4F6BD9"/>
    <w:rsid w:val="2B5619AE"/>
    <w:rsid w:val="2B5D2353"/>
    <w:rsid w:val="2B5E2916"/>
    <w:rsid w:val="2B8B8569"/>
    <w:rsid w:val="2B8F14EB"/>
    <w:rsid w:val="2B963E60"/>
    <w:rsid w:val="2B9AFB91"/>
    <w:rsid w:val="2BCCA55F"/>
    <w:rsid w:val="2BCF7E8B"/>
    <w:rsid w:val="2BF6E3C0"/>
    <w:rsid w:val="2C05A51C"/>
    <w:rsid w:val="2C33CCD2"/>
    <w:rsid w:val="2C3648C8"/>
    <w:rsid w:val="2C455AD1"/>
    <w:rsid w:val="2C48CCE4"/>
    <w:rsid w:val="2C49C903"/>
    <w:rsid w:val="2C68F494"/>
    <w:rsid w:val="2C752ED1"/>
    <w:rsid w:val="2C7567DA"/>
    <w:rsid w:val="2C8D7534"/>
    <w:rsid w:val="2C950992"/>
    <w:rsid w:val="2C9696BB"/>
    <w:rsid w:val="2CB1EA49"/>
    <w:rsid w:val="2CCBBC0F"/>
    <w:rsid w:val="2CDFC7B4"/>
    <w:rsid w:val="2CE0754C"/>
    <w:rsid w:val="2CEB3C3A"/>
    <w:rsid w:val="2CFBF51D"/>
    <w:rsid w:val="2D185D7F"/>
    <w:rsid w:val="2D2AE54C"/>
    <w:rsid w:val="2D5E17A8"/>
    <w:rsid w:val="2D7570F4"/>
    <w:rsid w:val="2D8B491D"/>
    <w:rsid w:val="2DA110B0"/>
    <w:rsid w:val="2DB997BE"/>
    <w:rsid w:val="2DCC0E78"/>
    <w:rsid w:val="2DE49D45"/>
    <w:rsid w:val="2DE66C86"/>
    <w:rsid w:val="2DE9C934"/>
    <w:rsid w:val="2DF24C5B"/>
    <w:rsid w:val="2E04C4F5"/>
    <w:rsid w:val="2E05468F"/>
    <w:rsid w:val="2E1052CD"/>
    <w:rsid w:val="2E15EDBE"/>
    <w:rsid w:val="2E20A67F"/>
    <w:rsid w:val="2E2D8A4A"/>
    <w:rsid w:val="2E30D9F3"/>
    <w:rsid w:val="2E3BBC74"/>
    <w:rsid w:val="2E5B858D"/>
    <w:rsid w:val="2E640F81"/>
    <w:rsid w:val="2E7CD19D"/>
    <w:rsid w:val="2E88D303"/>
    <w:rsid w:val="2E8BC4BF"/>
    <w:rsid w:val="2E956BAC"/>
    <w:rsid w:val="2EAE5098"/>
    <w:rsid w:val="2EB1B57C"/>
    <w:rsid w:val="2ED2C233"/>
    <w:rsid w:val="2EE473E3"/>
    <w:rsid w:val="2EE494CE"/>
    <w:rsid w:val="2EE67A9F"/>
    <w:rsid w:val="2F1E61FC"/>
    <w:rsid w:val="2F219C54"/>
    <w:rsid w:val="2F4720B2"/>
    <w:rsid w:val="2F582AE9"/>
    <w:rsid w:val="2F74D879"/>
    <w:rsid w:val="2F865E19"/>
    <w:rsid w:val="2F9CFD49"/>
    <w:rsid w:val="2FAC232E"/>
    <w:rsid w:val="2FB44AD8"/>
    <w:rsid w:val="2FC1BEF4"/>
    <w:rsid w:val="2FCA5DB3"/>
    <w:rsid w:val="2FD52B04"/>
    <w:rsid w:val="302D6F25"/>
    <w:rsid w:val="3034A872"/>
    <w:rsid w:val="30A48C3D"/>
    <w:rsid w:val="30A5E60D"/>
    <w:rsid w:val="30BF6F69"/>
    <w:rsid w:val="30CA54E3"/>
    <w:rsid w:val="30E42590"/>
    <w:rsid w:val="31021491"/>
    <w:rsid w:val="31142569"/>
    <w:rsid w:val="311FC7B0"/>
    <w:rsid w:val="312A2698"/>
    <w:rsid w:val="312CB4C2"/>
    <w:rsid w:val="3136CDE8"/>
    <w:rsid w:val="3154A2D6"/>
    <w:rsid w:val="31687AB5"/>
    <w:rsid w:val="31954347"/>
    <w:rsid w:val="31AAC62A"/>
    <w:rsid w:val="31C1B0B8"/>
    <w:rsid w:val="31F4E30E"/>
    <w:rsid w:val="31F6251E"/>
    <w:rsid w:val="31F71739"/>
    <w:rsid w:val="3250B79A"/>
    <w:rsid w:val="3253BA39"/>
    <w:rsid w:val="326B1DDC"/>
    <w:rsid w:val="327BCE0A"/>
    <w:rsid w:val="32899E12"/>
    <w:rsid w:val="3292D161"/>
    <w:rsid w:val="329852CF"/>
    <w:rsid w:val="32B8A698"/>
    <w:rsid w:val="32E26808"/>
    <w:rsid w:val="32E47055"/>
    <w:rsid w:val="32EFB957"/>
    <w:rsid w:val="32F4347E"/>
    <w:rsid w:val="330B8340"/>
    <w:rsid w:val="331CAC93"/>
    <w:rsid w:val="332BD688"/>
    <w:rsid w:val="332FA437"/>
    <w:rsid w:val="333B1F9C"/>
    <w:rsid w:val="33623576"/>
    <w:rsid w:val="3368DCCF"/>
    <w:rsid w:val="3371B1C9"/>
    <w:rsid w:val="338A50D9"/>
    <w:rsid w:val="33AF4475"/>
    <w:rsid w:val="33B2A73C"/>
    <w:rsid w:val="33C54055"/>
    <w:rsid w:val="33DDBC73"/>
    <w:rsid w:val="33EC87FB"/>
    <w:rsid w:val="3401F5A5"/>
    <w:rsid w:val="34353349"/>
    <w:rsid w:val="34514B39"/>
    <w:rsid w:val="34696B3A"/>
    <w:rsid w:val="34706E6C"/>
    <w:rsid w:val="3476EC75"/>
    <w:rsid w:val="348040B6"/>
    <w:rsid w:val="34896781"/>
    <w:rsid w:val="34A23A8F"/>
    <w:rsid w:val="34C36FBA"/>
    <w:rsid w:val="35177691"/>
    <w:rsid w:val="35184BE0"/>
    <w:rsid w:val="3519DC0C"/>
    <w:rsid w:val="352C83D0"/>
    <w:rsid w:val="352CF376"/>
    <w:rsid w:val="3536E22B"/>
    <w:rsid w:val="356BCE70"/>
    <w:rsid w:val="357FE1EE"/>
    <w:rsid w:val="3581EE37"/>
    <w:rsid w:val="3594B42D"/>
    <w:rsid w:val="35B6D3A6"/>
    <w:rsid w:val="35C13ED4"/>
    <w:rsid w:val="35D5CC28"/>
    <w:rsid w:val="35E7B34B"/>
    <w:rsid w:val="35F8A367"/>
    <w:rsid w:val="361ED01E"/>
    <w:rsid w:val="362EFFF8"/>
    <w:rsid w:val="36317E53"/>
    <w:rsid w:val="36323189"/>
    <w:rsid w:val="3632BEBF"/>
    <w:rsid w:val="363D0F91"/>
    <w:rsid w:val="364AF985"/>
    <w:rsid w:val="3660DA0A"/>
    <w:rsid w:val="36653B30"/>
    <w:rsid w:val="369A9740"/>
    <w:rsid w:val="36A286B0"/>
    <w:rsid w:val="36A36F3F"/>
    <w:rsid w:val="36A52BA2"/>
    <w:rsid w:val="36C59BDB"/>
    <w:rsid w:val="36C85431"/>
    <w:rsid w:val="36CD51A7"/>
    <w:rsid w:val="36EA47FE"/>
    <w:rsid w:val="36EC40C2"/>
    <w:rsid w:val="36F05D0E"/>
    <w:rsid w:val="371DBE98"/>
    <w:rsid w:val="372FAECB"/>
    <w:rsid w:val="373DC412"/>
    <w:rsid w:val="374346E3"/>
    <w:rsid w:val="37474CEB"/>
    <w:rsid w:val="374F3F2D"/>
    <w:rsid w:val="3763237C"/>
    <w:rsid w:val="37934B26"/>
    <w:rsid w:val="3795F251"/>
    <w:rsid w:val="37B0747B"/>
    <w:rsid w:val="37B7E178"/>
    <w:rsid w:val="37C5DD93"/>
    <w:rsid w:val="37D53767"/>
    <w:rsid w:val="37E4FB56"/>
    <w:rsid w:val="37F6EDD0"/>
    <w:rsid w:val="37FF21A5"/>
    <w:rsid w:val="380D4DCA"/>
    <w:rsid w:val="3816FA85"/>
    <w:rsid w:val="381DDFFD"/>
    <w:rsid w:val="381F0122"/>
    <w:rsid w:val="384F1753"/>
    <w:rsid w:val="3853A29B"/>
    <w:rsid w:val="38642662"/>
    <w:rsid w:val="3895118B"/>
    <w:rsid w:val="38A87460"/>
    <w:rsid w:val="38AAF7CE"/>
    <w:rsid w:val="38AED055"/>
    <w:rsid w:val="38C9C0CE"/>
    <w:rsid w:val="38E37E4F"/>
    <w:rsid w:val="38E8BEE3"/>
    <w:rsid w:val="38ED5CE4"/>
    <w:rsid w:val="38EE7468"/>
    <w:rsid w:val="38EFB357"/>
    <w:rsid w:val="38F183A2"/>
    <w:rsid w:val="3940CB81"/>
    <w:rsid w:val="3952E6AE"/>
    <w:rsid w:val="3961ADF4"/>
    <w:rsid w:val="39828B52"/>
    <w:rsid w:val="39853AF9"/>
    <w:rsid w:val="39987ACC"/>
    <w:rsid w:val="39C351E5"/>
    <w:rsid w:val="39C7B4F8"/>
    <w:rsid w:val="39E1237F"/>
    <w:rsid w:val="39E139F6"/>
    <w:rsid w:val="39EECDAC"/>
    <w:rsid w:val="3A2F7386"/>
    <w:rsid w:val="3A48B949"/>
    <w:rsid w:val="3A4D2952"/>
    <w:rsid w:val="3A510004"/>
    <w:rsid w:val="3AAF4B0E"/>
    <w:rsid w:val="3AB6F75D"/>
    <w:rsid w:val="3ABDA1A8"/>
    <w:rsid w:val="3ACB7A5C"/>
    <w:rsid w:val="3AE65B32"/>
    <w:rsid w:val="3AF0DEBD"/>
    <w:rsid w:val="3AFFD192"/>
    <w:rsid w:val="3B0D7F99"/>
    <w:rsid w:val="3B13742A"/>
    <w:rsid w:val="3B210B5A"/>
    <w:rsid w:val="3B31B027"/>
    <w:rsid w:val="3B3E5200"/>
    <w:rsid w:val="3B8793F0"/>
    <w:rsid w:val="3B88A672"/>
    <w:rsid w:val="3B9B0690"/>
    <w:rsid w:val="3BA27D61"/>
    <w:rsid w:val="3BA5E8F4"/>
    <w:rsid w:val="3BA7DA36"/>
    <w:rsid w:val="3BBDA11E"/>
    <w:rsid w:val="3BBDB921"/>
    <w:rsid w:val="3BBF40AB"/>
    <w:rsid w:val="3BCFA435"/>
    <w:rsid w:val="3BEA4FE1"/>
    <w:rsid w:val="3C203A78"/>
    <w:rsid w:val="3C271CD1"/>
    <w:rsid w:val="3C3BD8AD"/>
    <w:rsid w:val="3C4EE776"/>
    <w:rsid w:val="3C594B20"/>
    <w:rsid w:val="3C6C3D06"/>
    <w:rsid w:val="3C86EEA1"/>
    <w:rsid w:val="3C8C2197"/>
    <w:rsid w:val="3C943ECD"/>
    <w:rsid w:val="3C98A471"/>
    <w:rsid w:val="3CC6B2FA"/>
    <w:rsid w:val="3CC78957"/>
    <w:rsid w:val="3CE58120"/>
    <w:rsid w:val="3CFB9AAA"/>
    <w:rsid w:val="3CFDB9A4"/>
    <w:rsid w:val="3CFF7C70"/>
    <w:rsid w:val="3D016F15"/>
    <w:rsid w:val="3D167343"/>
    <w:rsid w:val="3D259FB1"/>
    <w:rsid w:val="3D2713BE"/>
    <w:rsid w:val="3D2EA168"/>
    <w:rsid w:val="3D3E468F"/>
    <w:rsid w:val="3D769148"/>
    <w:rsid w:val="3D9C8C2D"/>
    <w:rsid w:val="3DA4CCE0"/>
    <w:rsid w:val="3DB8BC5B"/>
    <w:rsid w:val="3DBA0142"/>
    <w:rsid w:val="3DCC0E31"/>
    <w:rsid w:val="3DD01200"/>
    <w:rsid w:val="3E03B54C"/>
    <w:rsid w:val="3E1EA2D3"/>
    <w:rsid w:val="3E3414C9"/>
    <w:rsid w:val="3E6359B8"/>
    <w:rsid w:val="3E909E45"/>
    <w:rsid w:val="3EAC9606"/>
    <w:rsid w:val="3EE95CFD"/>
    <w:rsid w:val="3EF0ADA3"/>
    <w:rsid w:val="3F00126D"/>
    <w:rsid w:val="3F117636"/>
    <w:rsid w:val="3F14BB99"/>
    <w:rsid w:val="3F181672"/>
    <w:rsid w:val="3F321930"/>
    <w:rsid w:val="3F38E9F9"/>
    <w:rsid w:val="3F5A5112"/>
    <w:rsid w:val="3F6BE261"/>
    <w:rsid w:val="3F862A0C"/>
    <w:rsid w:val="3F868838"/>
    <w:rsid w:val="3F9E7EF6"/>
    <w:rsid w:val="3FA51650"/>
    <w:rsid w:val="3FB88F42"/>
    <w:rsid w:val="3FCDDF5C"/>
    <w:rsid w:val="3FE14211"/>
    <w:rsid w:val="3FE9AE0A"/>
    <w:rsid w:val="3FEABBA4"/>
    <w:rsid w:val="3FFE53BC"/>
    <w:rsid w:val="40032F7C"/>
    <w:rsid w:val="4003CE1E"/>
    <w:rsid w:val="400BF136"/>
    <w:rsid w:val="400F8FBF"/>
    <w:rsid w:val="4012C2D0"/>
    <w:rsid w:val="402C6EA6"/>
    <w:rsid w:val="403DC140"/>
    <w:rsid w:val="4042BBB0"/>
    <w:rsid w:val="406A3202"/>
    <w:rsid w:val="4088DF83"/>
    <w:rsid w:val="40AE3CA2"/>
    <w:rsid w:val="40B3E6D3"/>
    <w:rsid w:val="40F95B15"/>
    <w:rsid w:val="411F79F4"/>
    <w:rsid w:val="4121FA6D"/>
    <w:rsid w:val="415D6C10"/>
    <w:rsid w:val="4174E56D"/>
    <w:rsid w:val="419A241D"/>
    <w:rsid w:val="419A94AC"/>
    <w:rsid w:val="41A647D8"/>
    <w:rsid w:val="41B1DD8C"/>
    <w:rsid w:val="41C83F07"/>
    <w:rsid w:val="41DA635D"/>
    <w:rsid w:val="4200FC47"/>
    <w:rsid w:val="420319B9"/>
    <w:rsid w:val="4254CC9E"/>
    <w:rsid w:val="42670B87"/>
    <w:rsid w:val="426A41E0"/>
    <w:rsid w:val="426E811E"/>
    <w:rsid w:val="4270E20C"/>
    <w:rsid w:val="42758982"/>
    <w:rsid w:val="42A77BBE"/>
    <w:rsid w:val="42BDCACE"/>
    <w:rsid w:val="42C3FD23"/>
    <w:rsid w:val="42D7266F"/>
    <w:rsid w:val="42E01DE6"/>
    <w:rsid w:val="42FCF1FF"/>
    <w:rsid w:val="4312F4E2"/>
    <w:rsid w:val="4316AE7B"/>
    <w:rsid w:val="4335F47E"/>
    <w:rsid w:val="433B1F99"/>
    <w:rsid w:val="433E09E0"/>
    <w:rsid w:val="43475568"/>
    <w:rsid w:val="4352B8B9"/>
    <w:rsid w:val="435F3CD2"/>
    <w:rsid w:val="436295CD"/>
    <w:rsid w:val="436DE0F2"/>
    <w:rsid w:val="437FD749"/>
    <w:rsid w:val="439466E9"/>
    <w:rsid w:val="43A0D0E9"/>
    <w:rsid w:val="43AD8F46"/>
    <w:rsid w:val="43B5202B"/>
    <w:rsid w:val="43B6B559"/>
    <w:rsid w:val="43BA8C9B"/>
    <w:rsid w:val="43C35CA9"/>
    <w:rsid w:val="43D0B88C"/>
    <w:rsid w:val="43DE5D92"/>
    <w:rsid w:val="43F182FC"/>
    <w:rsid w:val="43F5C167"/>
    <w:rsid w:val="441159E3"/>
    <w:rsid w:val="442A795C"/>
    <w:rsid w:val="44735083"/>
    <w:rsid w:val="44805A85"/>
    <w:rsid w:val="448866BF"/>
    <w:rsid w:val="44A98358"/>
    <w:rsid w:val="44AB27B0"/>
    <w:rsid w:val="44B738AD"/>
    <w:rsid w:val="44DA7020"/>
    <w:rsid w:val="45059B75"/>
    <w:rsid w:val="451A795F"/>
    <w:rsid w:val="4530374A"/>
    <w:rsid w:val="4542566F"/>
    <w:rsid w:val="454D9166"/>
    <w:rsid w:val="455CA349"/>
    <w:rsid w:val="45674565"/>
    <w:rsid w:val="45F56B90"/>
    <w:rsid w:val="460A8AE8"/>
    <w:rsid w:val="460A9A6C"/>
    <w:rsid w:val="46132F5C"/>
    <w:rsid w:val="4652D94C"/>
    <w:rsid w:val="4667EDF3"/>
    <w:rsid w:val="46764081"/>
    <w:rsid w:val="4683B732"/>
    <w:rsid w:val="46907EAD"/>
    <w:rsid w:val="46C120AE"/>
    <w:rsid w:val="46D93A27"/>
    <w:rsid w:val="46EDDBF6"/>
    <w:rsid w:val="46FAFD6B"/>
    <w:rsid w:val="471DAD6E"/>
    <w:rsid w:val="473FBB6A"/>
    <w:rsid w:val="476ECEDB"/>
    <w:rsid w:val="479E5089"/>
    <w:rsid w:val="47EEA9AD"/>
    <w:rsid w:val="480965A1"/>
    <w:rsid w:val="48114119"/>
    <w:rsid w:val="481AC68B"/>
    <w:rsid w:val="482A54C7"/>
    <w:rsid w:val="485B65D2"/>
    <w:rsid w:val="48725B3D"/>
    <w:rsid w:val="4896CCA7"/>
    <w:rsid w:val="48A1DD66"/>
    <w:rsid w:val="48BA5794"/>
    <w:rsid w:val="48D7A049"/>
    <w:rsid w:val="48DB8BCB"/>
    <w:rsid w:val="48E40037"/>
    <w:rsid w:val="48EEF152"/>
    <w:rsid w:val="48F0DD9C"/>
    <w:rsid w:val="48F8AC7F"/>
    <w:rsid w:val="493CBA44"/>
    <w:rsid w:val="494D4AA0"/>
    <w:rsid w:val="49500D27"/>
    <w:rsid w:val="495DC36D"/>
    <w:rsid w:val="4960FC9E"/>
    <w:rsid w:val="4978FA25"/>
    <w:rsid w:val="4988C399"/>
    <w:rsid w:val="4991C33C"/>
    <w:rsid w:val="49A1B5FD"/>
    <w:rsid w:val="49A7230B"/>
    <w:rsid w:val="49BB57F4"/>
    <w:rsid w:val="49DB5482"/>
    <w:rsid w:val="49DCBCD4"/>
    <w:rsid w:val="49E99DF6"/>
    <w:rsid w:val="49ED7525"/>
    <w:rsid w:val="49F4F64B"/>
    <w:rsid w:val="49F50341"/>
    <w:rsid w:val="49F73633"/>
    <w:rsid w:val="4A057650"/>
    <w:rsid w:val="4A210289"/>
    <w:rsid w:val="4A3BEBF3"/>
    <w:rsid w:val="4A4650E9"/>
    <w:rsid w:val="4A64120A"/>
    <w:rsid w:val="4A8A31B4"/>
    <w:rsid w:val="4A9CFEFD"/>
    <w:rsid w:val="4AA6E0C8"/>
    <w:rsid w:val="4AF98904"/>
    <w:rsid w:val="4B0D938A"/>
    <w:rsid w:val="4B0E151A"/>
    <w:rsid w:val="4B231A45"/>
    <w:rsid w:val="4B390CE1"/>
    <w:rsid w:val="4B3B5F16"/>
    <w:rsid w:val="4B4ED879"/>
    <w:rsid w:val="4B5859BC"/>
    <w:rsid w:val="4B5E7127"/>
    <w:rsid w:val="4B8B58AB"/>
    <w:rsid w:val="4B8C86EF"/>
    <w:rsid w:val="4B90D3A2"/>
    <w:rsid w:val="4B9CE36D"/>
    <w:rsid w:val="4BA4E4B4"/>
    <w:rsid w:val="4BABE2CE"/>
    <w:rsid w:val="4BB5901E"/>
    <w:rsid w:val="4BCE6D69"/>
    <w:rsid w:val="4BD7BC54"/>
    <w:rsid w:val="4BE789B2"/>
    <w:rsid w:val="4C12A4CE"/>
    <w:rsid w:val="4C2A5990"/>
    <w:rsid w:val="4C396AED"/>
    <w:rsid w:val="4C44267A"/>
    <w:rsid w:val="4C516B05"/>
    <w:rsid w:val="4C7A5047"/>
    <w:rsid w:val="4C8B4E3B"/>
    <w:rsid w:val="4C90087A"/>
    <w:rsid w:val="4CB77DCC"/>
    <w:rsid w:val="4CD72F77"/>
    <w:rsid w:val="4CF2F8B6"/>
    <w:rsid w:val="4CF756B0"/>
    <w:rsid w:val="4CF9A44C"/>
    <w:rsid w:val="4D01EEEA"/>
    <w:rsid w:val="4D145D96"/>
    <w:rsid w:val="4D255276"/>
    <w:rsid w:val="4D2ED6F5"/>
    <w:rsid w:val="4D3B492F"/>
    <w:rsid w:val="4D6A3DCA"/>
    <w:rsid w:val="4D701E0C"/>
    <w:rsid w:val="4D8725D6"/>
    <w:rsid w:val="4D9D5656"/>
    <w:rsid w:val="4DAB116C"/>
    <w:rsid w:val="4DDD2CD4"/>
    <w:rsid w:val="4DDF3235"/>
    <w:rsid w:val="4DE3EB74"/>
    <w:rsid w:val="4E075B19"/>
    <w:rsid w:val="4E36AD32"/>
    <w:rsid w:val="4E42C84F"/>
    <w:rsid w:val="4E4AA499"/>
    <w:rsid w:val="4E4C1221"/>
    <w:rsid w:val="4E4FC032"/>
    <w:rsid w:val="4E8EC917"/>
    <w:rsid w:val="4EAC9C51"/>
    <w:rsid w:val="4EB2D3F6"/>
    <w:rsid w:val="4EC2F96D"/>
    <w:rsid w:val="4ED8F960"/>
    <w:rsid w:val="4EE24F72"/>
    <w:rsid w:val="4EF641BE"/>
    <w:rsid w:val="4F0A166C"/>
    <w:rsid w:val="4F617627"/>
    <w:rsid w:val="4F6BB74A"/>
    <w:rsid w:val="4F6F103C"/>
    <w:rsid w:val="4F7216F8"/>
    <w:rsid w:val="4F786E2D"/>
    <w:rsid w:val="4F821A36"/>
    <w:rsid w:val="4FB1729A"/>
    <w:rsid w:val="4FC2A7E2"/>
    <w:rsid w:val="4FF8051D"/>
    <w:rsid w:val="4FFCBFE2"/>
    <w:rsid w:val="50084C61"/>
    <w:rsid w:val="500ED039"/>
    <w:rsid w:val="5033AEBB"/>
    <w:rsid w:val="503779CA"/>
    <w:rsid w:val="50425EAB"/>
    <w:rsid w:val="5045EE29"/>
    <w:rsid w:val="50594A6B"/>
    <w:rsid w:val="508ACB76"/>
    <w:rsid w:val="5091D54B"/>
    <w:rsid w:val="50A5781B"/>
    <w:rsid w:val="50C5B3CA"/>
    <w:rsid w:val="50CA039C"/>
    <w:rsid w:val="50D2A1B8"/>
    <w:rsid w:val="50D4F718"/>
    <w:rsid w:val="50E235D9"/>
    <w:rsid w:val="50E2B22E"/>
    <w:rsid w:val="50E71121"/>
    <w:rsid w:val="50EF121C"/>
    <w:rsid w:val="51143E8E"/>
    <w:rsid w:val="5120033F"/>
    <w:rsid w:val="51537374"/>
    <w:rsid w:val="517D569E"/>
    <w:rsid w:val="51828345"/>
    <w:rsid w:val="5193D57E"/>
    <w:rsid w:val="51BC6DFD"/>
    <w:rsid w:val="51D1C582"/>
    <w:rsid w:val="52094D4B"/>
    <w:rsid w:val="52157880"/>
    <w:rsid w:val="5215D3AA"/>
    <w:rsid w:val="5237AD95"/>
    <w:rsid w:val="5237D29B"/>
    <w:rsid w:val="523D2E3F"/>
    <w:rsid w:val="523DB479"/>
    <w:rsid w:val="524B7AEA"/>
    <w:rsid w:val="5252AE08"/>
    <w:rsid w:val="526A2A6E"/>
    <w:rsid w:val="52722D1A"/>
    <w:rsid w:val="527E828F"/>
    <w:rsid w:val="528E8E76"/>
    <w:rsid w:val="529E074A"/>
    <w:rsid w:val="52CEAA7C"/>
    <w:rsid w:val="52F98644"/>
    <w:rsid w:val="531926FF"/>
    <w:rsid w:val="532D489E"/>
    <w:rsid w:val="532FA5DF"/>
    <w:rsid w:val="5336A2CE"/>
    <w:rsid w:val="5345E036"/>
    <w:rsid w:val="534F6BF7"/>
    <w:rsid w:val="5361A348"/>
    <w:rsid w:val="537DDD9E"/>
    <w:rsid w:val="5382B034"/>
    <w:rsid w:val="5382C6BD"/>
    <w:rsid w:val="538E3CF0"/>
    <w:rsid w:val="538F330F"/>
    <w:rsid w:val="53A532E9"/>
    <w:rsid w:val="53A6DE1B"/>
    <w:rsid w:val="53B46692"/>
    <w:rsid w:val="53B6F4B3"/>
    <w:rsid w:val="53C6DE18"/>
    <w:rsid w:val="53DBE22D"/>
    <w:rsid w:val="53EE7D53"/>
    <w:rsid w:val="53F21158"/>
    <w:rsid w:val="5409A911"/>
    <w:rsid w:val="541F3F30"/>
    <w:rsid w:val="5426B2DE"/>
    <w:rsid w:val="542D0557"/>
    <w:rsid w:val="544BDF50"/>
    <w:rsid w:val="544F385F"/>
    <w:rsid w:val="5456969C"/>
    <w:rsid w:val="5457EA47"/>
    <w:rsid w:val="54607DAE"/>
    <w:rsid w:val="54942364"/>
    <w:rsid w:val="54A14BF8"/>
    <w:rsid w:val="54CF3BA4"/>
    <w:rsid w:val="54D69BC4"/>
    <w:rsid w:val="54E76541"/>
    <w:rsid w:val="54F88170"/>
    <w:rsid w:val="550005A3"/>
    <w:rsid w:val="5515EDF3"/>
    <w:rsid w:val="5517D968"/>
    <w:rsid w:val="55191294"/>
    <w:rsid w:val="55310721"/>
    <w:rsid w:val="5538AB8C"/>
    <w:rsid w:val="5542AE7C"/>
    <w:rsid w:val="55549DC4"/>
    <w:rsid w:val="55602F93"/>
    <w:rsid w:val="557D3E5A"/>
    <w:rsid w:val="558A4ECA"/>
    <w:rsid w:val="55AA8587"/>
    <w:rsid w:val="55B62351"/>
    <w:rsid w:val="55D8D680"/>
    <w:rsid w:val="55EA2A5E"/>
    <w:rsid w:val="5612ED48"/>
    <w:rsid w:val="5620F5AA"/>
    <w:rsid w:val="5699DB26"/>
    <w:rsid w:val="56A693E5"/>
    <w:rsid w:val="56BA50F6"/>
    <w:rsid w:val="56D00E84"/>
    <w:rsid w:val="56D574CD"/>
    <w:rsid w:val="56D78771"/>
    <w:rsid w:val="56DE7EDD"/>
    <w:rsid w:val="56E18922"/>
    <w:rsid w:val="56E70B21"/>
    <w:rsid w:val="571211E8"/>
    <w:rsid w:val="571382EF"/>
    <w:rsid w:val="572FCF53"/>
    <w:rsid w:val="5744B0A7"/>
    <w:rsid w:val="5751F3B2"/>
    <w:rsid w:val="576C3568"/>
    <w:rsid w:val="576D4800"/>
    <w:rsid w:val="57A7BF55"/>
    <w:rsid w:val="57BBB5B2"/>
    <w:rsid w:val="57BCC60B"/>
    <w:rsid w:val="57C1EA4C"/>
    <w:rsid w:val="57C90295"/>
    <w:rsid w:val="57E0F929"/>
    <w:rsid w:val="58349FDE"/>
    <w:rsid w:val="585E380F"/>
    <w:rsid w:val="586B0294"/>
    <w:rsid w:val="58798FE2"/>
    <w:rsid w:val="587C0EE4"/>
    <w:rsid w:val="587C8CDC"/>
    <w:rsid w:val="587DAB5B"/>
    <w:rsid w:val="588A65D6"/>
    <w:rsid w:val="589B4B5A"/>
    <w:rsid w:val="58B0C5E1"/>
    <w:rsid w:val="58BE7D1D"/>
    <w:rsid w:val="58DAB959"/>
    <w:rsid w:val="58F4C0B1"/>
    <w:rsid w:val="58F78561"/>
    <w:rsid w:val="5900E28C"/>
    <w:rsid w:val="59021187"/>
    <w:rsid w:val="593EED37"/>
    <w:rsid w:val="59466440"/>
    <w:rsid w:val="5958966C"/>
    <w:rsid w:val="59673A8C"/>
    <w:rsid w:val="596DF548"/>
    <w:rsid w:val="596E741B"/>
    <w:rsid w:val="599EE763"/>
    <w:rsid w:val="59A2016D"/>
    <w:rsid w:val="59B051E4"/>
    <w:rsid w:val="5A131491"/>
    <w:rsid w:val="5A2A7F2A"/>
    <w:rsid w:val="5A2C7183"/>
    <w:rsid w:val="5A469B43"/>
    <w:rsid w:val="5A50AF7D"/>
    <w:rsid w:val="5A6AEF1E"/>
    <w:rsid w:val="5A70DF4C"/>
    <w:rsid w:val="5A75922D"/>
    <w:rsid w:val="5A7FC18F"/>
    <w:rsid w:val="5A90F2D5"/>
    <w:rsid w:val="5AA94935"/>
    <w:rsid w:val="5AAA6A6F"/>
    <w:rsid w:val="5ABF3D10"/>
    <w:rsid w:val="5AF2B3B7"/>
    <w:rsid w:val="5AFC800A"/>
    <w:rsid w:val="5AFFD2EF"/>
    <w:rsid w:val="5B020ECE"/>
    <w:rsid w:val="5B079241"/>
    <w:rsid w:val="5B0B1087"/>
    <w:rsid w:val="5B3AB7C4"/>
    <w:rsid w:val="5B42A54A"/>
    <w:rsid w:val="5B47492F"/>
    <w:rsid w:val="5B600021"/>
    <w:rsid w:val="5B676452"/>
    <w:rsid w:val="5B80EF6E"/>
    <w:rsid w:val="5B81CC1A"/>
    <w:rsid w:val="5B8BD0D5"/>
    <w:rsid w:val="5B8DB7E5"/>
    <w:rsid w:val="5B8DC219"/>
    <w:rsid w:val="5BA6F76C"/>
    <w:rsid w:val="5BAC5114"/>
    <w:rsid w:val="5BCE1F49"/>
    <w:rsid w:val="5C226A8B"/>
    <w:rsid w:val="5C39B249"/>
    <w:rsid w:val="5C43E78D"/>
    <w:rsid w:val="5C5D1C05"/>
    <w:rsid w:val="5C698FDA"/>
    <w:rsid w:val="5C699607"/>
    <w:rsid w:val="5C847D91"/>
    <w:rsid w:val="5C87E141"/>
    <w:rsid w:val="5C9A4708"/>
    <w:rsid w:val="5CA5960A"/>
    <w:rsid w:val="5CAC8418"/>
    <w:rsid w:val="5CACCF38"/>
    <w:rsid w:val="5CC0293C"/>
    <w:rsid w:val="5CD3F86F"/>
    <w:rsid w:val="5CD5E1F4"/>
    <w:rsid w:val="5CD7E878"/>
    <w:rsid w:val="5CE0B4C7"/>
    <w:rsid w:val="5CE93955"/>
    <w:rsid w:val="5CEEFDEC"/>
    <w:rsid w:val="5CF895D2"/>
    <w:rsid w:val="5D039355"/>
    <w:rsid w:val="5D2714E9"/>
    <w:rsid w:val="5D3EC5C9"/>
    <w:rsid w:val="5D46F30D"/>
    <w:rsid w:val="5D4AB553"/>
    <w:rsid w:val="5D4E0D6C"/>
    <w:rsid w:val="5D6C7068"/>
    <w:rsid w:val="5D755589"/>
    <w:rsid w:val="5D786268"/>
    <w:rsid w:val="5D7F4EC9"/>
    <w:rsid w:val="5D85E87A"/>
    <w:rsid w:val="5D88503F"/>
    <w:rsid w:val="5D8D173E"/>
    <w:rsid w:val="5DA43669"/>
    <w:rsid w:val="5DC13536"/>
    <w:rsid w:val="5DCBE95F"/>
    <w:rsid w:val="5DCD9524"/>
    <w:rsid w:val="5DE65471"/>
    <w:rsid w:val="5E061037"/>
    <w:rsid w:val="5E3E78DA"/>
    <w:rsid w:val="5E466565"/>
    <w:rsid w:val="5E483072"/>
    <w:rsid w:val="5E5BCB1F"/>
    <w:rsid w:val="5E6FFB45"/>
    <w:rsid w:val="5EA6F632"/>
    <w:rsid w:val="5ED25115"/>
    <w:rsid w:val="5EE50D7E"/>
    <w:rsid w:val="5EE86C83"/>
    <w:rsid w:val="5EEE287D"/>
    <w:rsid w:val="5EEF9608"/>
    <w:rsid w:val="5EF815A4"/>
    <w:rsid w:val="5F0840C9"/>
    <w:rsid w:val="5F0EFC46"/>
    <w:rsid w:val="5F1125EA"/>
    <w:rsid w:val="5F1D5071"/>
    <w:rsid w:val="5F43DD3A"/>
    <w:rsid w:val="5F508A84"/>
    <w:rsid w:val="5F59A5BC"/>
    <w:rsid w:val="5F5D0597"/>
    <w:rsid w:val="5F71530B"/>
    <w:rsid w:val="5F7AC66F"/>
    <w:rsid w:val="5F8005B1"/>
    <w:rsid w:val="5F8FBDA0"/>
    <w:rsid w:val="5F9F6192"/>
    <w:rsid w:val="5FA4A85E"/>
    <w:rsid w:val="5FB3B7CD"/>
    <w:rsid w:val="5FB932C4"/>
    <w:rsid w:val="5FC303E8"/>
    <w:rsid w:val="600E28E7"/>
    <w:rsid w:val="60262DDC"/>
    <w:rsid w:val="6046D0F4"/>
    <w:rsid w:val="6047153B"/>
    <w:rsid w:val="606A0FA8"/>
    <w:rsid w:val="60888150"/>
    <w:rsid w:val="608F32CF"/>
    <w:rsid w:val="609557E8"/>
    <w:rsid w:val="60BC7E5B"/>
    <w:rsid w:val="60C15F9F"/>
    <w:rsid w:val="60C6CB42"/>
    <w:rsid w:val="60C93E30"/>
    <w:rsid w:val="60D9D95D"/>
    <w:rsid w:val="60E9504E"/>
    <w:rsid w:val="60EC5AE5"/>
    <w:rsid w:val="60F2C187"/>
    <w:rsid w:val="610DA007"/>
    <w:rsid w:val="610DAB68"/>
    <w:rsid w:val="611ABA28"/>
    <w:rsid w:val="611B57D8"/>
    <w:rsid w:val="61207529"/>
    <w:rsid w:val="6120BC30"/>
    <w:rsid w:val="61270DA1"/>
    <w:rsid w:val="612F820A"/>
    <w:rsid w:val="61327763"/>
    <w:rsid w:val="616AC1A9"/>
    <w:rsid w:val="6176199C"/>
    <w:rsid w:val="617D3A1F"/>
    <w:rsid w:val="6181EFD7"/>
    <w:rsid w:val="6183EA06"/>
    <w:rsid w:val="61A4A926"/>
    <w:rsid w:val="61A650CD"/>
    <w:rsid w:val="61C0C464"/>
    <w:rsid w:val="61F063A2"/>
    <w:rsid w:val="6204F123"/>
    <w:rsid w:val="62069653"/>
    <w:rsid w:val="6212C12B"/>
    <w:rsid w:val="6228A49A"/>
    <w:rsid w:val="6228AECC"/>
    <w:rsid w:val="624A8B55"/>
    <w:rsid w:val="6254A41A"/>
    <w:rsid w:val="6256EE92"/>
    <w:rsid w:val="626335A5"/>
    <w:rsid w:val="626CC843"/>
    <w:rsid w:val="628D6E2F"/>
    <w:rsid w:val="629E2709"/>
    <w:rsid w:val="62A8F3CD"/>
    <w:rsid w:val="62ACA5B5"/>
    <w:rsid w:val="62B45B1A"/>
    <w:rsid w:val="62BC458A"/>
    <w:rsid w:val="62C31909"/>
    <w:rsid w:val="62F4CA72"/>
    <w:rsid w:val="62FCEEAC"/>
    <w:rsid w:val="631D5B4E"/>
    <w:rsid w:val="632A7202"/>
    <w:rsid w:val="633BA7FD"/>
    <w:rsid w:val="634AA2F7"/>
    <w:rsid w:val="63599174"/>
    <w:rsid w:val="637053EE"/>
    <w:rsid w:val="638F5FE5"/>
    <w:rsid w:val="6397DE5E"/>
    <w:rsid w:val="6398D3FE"/>
    <w:rsid w:val="639AF1D4"/>
    <w:rsid w:val="63A0C184"/>
    <w:rsid w:val="63A3B76F"/>
    <w:rsid w:val="63A781C3"/>
    <w:rsid w:val="63B185E9"/>
    <w:rsid w:val="63B9F6D7"/>
    <w:rsid w:val="63C8213D"/>
    <w:rsid w:val="63E45411"/>
    <w:rsid w:val="640512BE"/>
    <w:rsid w:val="640898A4"/>
    <w:rsid w:val="6426FA02"/>
    <w:rsid w:val="642A30F1"/>
    <w:rsid w:val="6432A2AB"/>
    <w:rsid w:val="6444C42E"/>
    <w:rsid w:val="64713E48"/>
    <w:rsid w:val="647CC721"/>
    <w:rsid w:val="647D2157"/>
    <w:rsid w:val="6481105D"/>
    <w:rsid w:val="6485302F"/>
    <w:rsid w:val="64CC3E95"/>
    <w:rsid w:val="64DDF18F"/>
    <w:rsid w:val="64E72A4F"/>
    <w:rsid w:val="64F02D9D"/>
    <w:rsid w:val="64F74EF4"/>
    <w:rsid w:val="64FD563A"/>
    <w:rsid w:val="64FF13B0"/>
    <w:rsid w:val="651B1D37"/>
    <w:rsid w:val="6534A45F"/>
    <w:rsid w:val="65375F55"/>
    <w:rsid w:val="654DD9B2"/>
    <w:rsid w:val="6555C738"/>
    <w:rsid w:val="657346BA"/>
    <w:rsid w:val="6582C580"/>
    <w:rsid w:val="65869288"/>
    <w:rsid w:val="65ABD1F9"/>
    <w:rsid w:val="65B900F8"/>
    <w:rsid w:val="65D8B021"/>
    <w:rsid w:val="65E8C700"/>
    <w:rsid w:val="6622F951"/>
    <w:rsid w:val="66273A9B"/>
    <w:rsid w:val="66436B91"/>
    <w:rsid w:val="665041D1"/>
    <w:rsid w:val="6651774A"/>
    <w:rsid w:val="66819A90"/>
    <w:rsid w:val="6682CEF6"/>
    <w:rsid w:val="66943587"/>
    <w:rsid w:val="66AF0707"/>
    <w:rsid w:val="66D55B28"/>
    <w:rsid w:val="66D86246"/>
    <w:rsid w:val="66DBF39A"/>
    <w:rsid w:val="66E9AA13"/>
    <w:rsid w:val="66EC4695"/>
    <w:rsid w:val="670E0147"/>
    <w:rsid w:val="671C37CF"/>
    <w:rsid w:val="671CC409"/>
    <w:rsid w:val="6728153D"/>
    <w:rsid w:val="67565F96"/>
    <w:rsid w:val="675CB967"/>
    <w:rsid w:val="677AD159"/>
    <w:rsid w:val="677C64F0"/>
    <w:rsid w:val="677D3B4D"/>
    <w:rsid w:val="678D390C"/>
    <w:rsid w:val="6793765F"/>
    <w:rsid w:val="679F836F"/>
    <w:rsid w:val="67C6779B"/>
    <w:rsid w:val="67DA032D"/>
    <w:rsid w:val="67DCC5B4"/>
    <w:rsid w:val="67E55B20"/>
    <w:rsid w:val="67F12F98"/>
    <w:rsid w:val="6807BEB2"/>
    <w:rsid w:val="6834F6FC"/>
    <w:rsid w:val="683E849B"/>
    <w:rsid w:val="6852BDF9"/>
    <w:rsid w:val="68726F31"/>
    <w:rsid w:val="68779781"/>
    <w:rsid w:val="68857A74"/>
    <w:rsid w:val="68BFF5B6"/>
    <w:rsid w:val="68D5B341"/>
    <w:rsid w:val="6913687E"/>
    <w:rsid w:val="69190BAE"/>
    <w:rsid w:val="692BAF57"/>
    <w:rsid w:val="693064AB"/>
    <w:rsid w:val="6938177A"/>
    <w:rsid w:val="69486A8B"/>
    <w:rsid w:val="697B8AB5"/>
    <w:rsid w:val="69BCF8B3"/>
    <w:rsid w:val="69C34C02"/>
    <w:rsid w:val="69D097E5"/>
    <w:rsid w:val="69F75943"/>
    <w:rsid w:val="6A086B74"/>
    <w:rsid w:val="6A0E31CC"/>
    <w:rsid w:val="6A1367E2"/>
    <w:rsid w:val="6A29385B"/>
    <w:rsid w:val="6A53D891"/>
    <w:rsid w:val="6A5537A3"/>
    <w:rsid w:val="6A693501"/>
    <w:rsid w:val="6A7B030E"/>
    <w:rsid w:val="6A82835B"/>
    <w:rsid w:val="6A96A2B2"/>
    <w:rsid w:val="6ACB8FD5"/>
    <w:rsid w:val="6AD291DF"/>
    <w:rsid w:val="6AF6F565"/>
    <w:rsid w:val="6AFE185D"/>
    <w:rsid w:val="6AFFEE01"/>
    <w:rsid w:val="6B2B07C4"/>
    <w:rsid w:val="6B37E6BA"/>
    <w:rsid w:val="6B3C2092"/>
    <w:rsid w:val="6B3D9448"/>
    <w:rsid w:val="6B40965B"/>
    <w:rsid w:val="6B416DDD"/>
    <w:rsid w:val="6B65C127"/>
    <w:rsid w:val="6B84912B"/>
    <w:rsid w:val="6BA418BC"/>
    <w:rsid w:val="6BAA6B70"/>
    <w:rsid w:val="6BABDF34"/>
    <w:rsid w:val="6BC508BC"/>
    <w:rsid w:val="6BC6D2CC"/>
    <w:rsid w:val="6BC8E39F"/>
    <w:rsid w:val="6BD7DFA7"/>
    <w:rsid w:val="6BD80A8F"/>
    <w:rsid w:val="6BFB8660"/>
    <w:rsid w:val="6C0E3EFC"/>
    <w:rsid w:val="6C2F1546"/>
    <w:rsid w:val="6C34738E"/>
    <w:rsid w:val="6C3866D5"/>
    <w:rsid w:val="6C41C202"/>
    <w:rsid w:val="6C421503"/>
    <w:rsid w:val="6C4FB149"/>
    <w:rsid w:val="6C57B8D5"/>
    <w:rsid w:val="6C5AB7F8"/>
    <w:rsid w:val="6C7DE574"/>
    <w:rsid w:val="6C889F89"/>
    <w:rsid w:val="6C98AB70"/>
    <w:rsid w:val="6CAEA096"/>
    <w:rsid w:val="6CBCF3DC"/>
    <w:rsid w:val="6CC6D825"/>
    <w:rsid w:val="6CCF399F"/>
    <w:rsid w:val="6CE262C2"/>
    <w:rsid w:val="6CEF4DF6"/>
    <w:rsid w:val="6CFFBEF9"/>
    <w:rsid w:val="6D3CB7A3"/>
    <w:rsid w:val="6D590F28"/>
    <w:rsid w:val="6D5AB293"/>
    <w:rsid w:val="6D5EF6AE"/>
    <w:rsid w:val="6D60D91D"/>
    <w:rsid w:val="6D62A32D"/>
    <w:rsid w:val="6D62F7CE"/>
    <w:rsid w:val="6D9756C1"/>
    <w:rsid w:val="6DA6642B"/>
    <w:rsid w:val="6DB81C32"/>
    <w:rsid w:val="6DC444AC"/>
    <w:rsid w:val="6DC59B7A"/>
    <w:rsid w:val="6DD2CB73"/>
    <w:rsid w:val="6DEBF41F"/>
    <w:rsid w:val="6DEFA7C1"/>
    <w:rsid w:val="6E062821"/>
    <w:rsid w:val="6E0F3CD7"/>
    <w:rsid w:val="6E2591DB"/>
    <w:rsid w:val="6E30A3CE"/>
    <w:rsid w:val="6E34B33D"/>
    <w:rsid w:val="6E5A5460"/>
    <w:rsid w:val="6E6F0CB7"/>
    <w:rsid w:val="6E9AB4C7"/>
    <w:rsid w:val="6E9FD5F7"/>
    <w:rsid w:val="6EF2FB65"/>
    <w:rsid w:val="6F0FAB51"/>
    <w:rsid w:val="6F1E46F3"/>
    <w:rsid w:val="6F210207"/>
    <w:rsid w:val="6F36832E"/>
    <w:rsid w:val="6F3DA45E"/>
    <w:rsid w:val="6F6058AE"/>
    <w:rsid w:val="6F8526F2"/>
    <w:rsid w:val="6FA5DBFE"/>
    <w:rsid w:val="6FB9830D"/>
    <w:rsid w:val="6FC63B13"/>
    <w:rsid w:val="6FDDFBBA"/>
    <w:rsid w:val="6FE51512"/>
    <w:rsid w:val="6FE5E940"/>
    <w:rsid w:val="6FEA8DDA"/>
    <w:rsid w:val="6FF7D039"/>
    <w:rsid w:val="701CAABD"/>
    <w:rsid w:val="7028C62F"/>
    <w:rsid w:val="70380E70"/>
    <w:rsid w:val="705D6750"/>
    <w:rsid w:val="706A19ED"/>
    <w:rsid w:val="706BCFB2"/>
    <w:rsid w:val="707F5057"/>
    <w:rsid w:val="707FF4E1"/>
    <w:rsid w:val="7094526D"/>
    <w:rsid w:val="70971C3B"/>
    <w:rsid w:val="70A66424"/>
    <w:rsid w:val="70AB7BB2"/>
    <w:rsid w:val="70BA519A"/>
    <w:rsid w:val="70C40272"/>
    <w:rsid w:val="70CB079B"/>
    <w:rsid w:val="70E33223"/>
    <w:rsid w:val="70F5DCC7"/>
    <w:rsid w:val="7103FE52"/>
    <w:rsid w:val="7113876D"/>
    <w:rsid w:val="711A5048"/>
    <w:rsid w:val="71211660"/>
    <w:rsid w:val="716F3AEF"/>
    <w:rsid w:val="71731475"/>
    <w:rsid w:val="71761F83"/>
    <w:rsid w:val="717CBF53"/>
    <w:rsid w:val="71874D39"/>
    <w:rsid w:val="71A5D373"/>
    <w:rsid w:val="71A76025"/>
    <w:rsid w:val="71B77F3F"/>
    <w:rsid w:val="71BCBF65"/>
    <w:rsid w:val="71E51404"/>
    <w:rsid w:val="71F468E2"/>
    <w:rsid w:val="71F47AA0"/>
    <w:rsid w:val="7215A6EC"/>
    <w:rsid w:val="721D9FB6"/>
    <w:rsid w:val="722B5A77"/>
    <w:rsid w:val="72344A40"/>
    <w:rsid w:val="72480EC4"/>
    <w:rsid w:val="724CD194"/>
    <w:rsid w:val="7265481E"/>
    <w:rsid w:val="727416C4"/>
    <w:rsid w:val="7284F26B"/>
    <w:rsid w:val="7287D392"/>
    <w:rsid w:val="72936284"/>
    <w:rsid w:val="72A2C478"/>
    <w:rsid w:val="72A63C96"/>
    <w:rsid w:val="72E0EF52"/>
    <w:rsid w:val="72E2DB9F"/>
    <w:rsid w:val="73037F8B"/>
    <w:rsid w:val="73110F12"/>
    <w:rsid w:val="73188FB4"/>
    <w:rsid w:val="7320BE0D"/>
    <w:rsid w:val="734213B3"/>
    <w:rsid w:val="734803A9"/>
    <w:rsid w:val="737C0A59"/>
    <w:rsid w:val="737FC231"/>
    <w:rsid w:val="7387702A"/>
    <w:rsid w:val="73904B01"/>
    <w:rsid w:val="7393DC98"/>
    <w:rsid w:val="739570A0"/>
    <w:rsid w:val="73AD8E24"/>
    <w:rsid w:val="73B5A58E"/>
    <w:rsid w:val="73B6F119"/>
    <w:rsid w:val="73BD3111"/>
    <w:rsid w:val="73C995EB"/>
    <w:rsid w:val="73CA2439"/>
    <w:rsid w:val="73D01AA1"/>
    <w:rsid w:val="73ECCCD4"/>
    <w:rsid w:val="740595EE"/>
    <w:rsid w:val="74093B1F"/>
    <w:rsid w:val="740E1793"/>
    <w:rsid w:val="74219270"/>
    <w:rsid w:val="745AE7F8"/>
    <w:rsid w:val="746944DB"/>
    <w:rsid w:val="746C9AB6"/>
    <w:rsid w:val="74730532"/>
    <w:rsid w:val="7475F2F9"/>
    <w:rsid w:val="74926ECA"/>
    <w:rsid w:val="749B85AD"/>
    <w:rsid w:val="74C5C463"/>
    <w:rsid w:val="74CB415C"/>
    <w:rsid w:val="74D5F286"/>
    <w:rsid w:val="74EA4FE5"/>
    <w:rsid w:val="74F85A64"/>
    <w:rsid w:val="7517DABA"/>
    <w:rsid w:val="7523408B"/>
    <w:rsid w:val="754CE536"/>
    <w:rsid w:val="7550E036"/>
    <w:rsid w:val="756BEB02"/>
    <w:rsid w:val="75A74153"/>
    <w:rsid w:val="75F694C0"/>
    <w:rsid w:val="761628DF"/>
    <w:rsid w:val="761981DE"/>
    <w:rsid w:val="761F1EFD"/>
    <w:rsid w:val="761F6043"/>
    <w:rsid w:val="76334251"/>
    <w:rsid w:val="763EC69F"/>
    <w:rsid w:val="7648D3B7"/>
    <w:rsid w:val="766194C4"/>
    <w:rsid w:val="76858F22"/>
    <w:rsid w:val="768F8198"/>
    <w:rsid w:val="76CD1162"/>
    <w:rsid w:val="76FB04B7"/>
    <w:rsid w:val="7703778F"/>
    <w:rsid w:val="7703D50A"/>
    <w:rsid w:val="771B25A9"/>
    <w:rsid w:val="772120C2"/>
    <w:rsid w:val="7721EB66"/>
    <w:rsid w:val="7723DC26"/>
    <w:rsid w:val="7727ABCA"/>
    <w:rsid w:val="772F8DE6"/>
    <w:rsid w:val="7735FCF3"/>
    <w:rsid w:val="77412CD8"/>
    <w:rsid w:val="774D094B"/>
    <w:rsid w:val="77681AEE"/>
    <w:rsid w:val="77830234"/>
    <w:rsid w:val="77949888"/>
    <w:rsid w:val="77C920A6"/>
    <w:rsid w:val="77F0FB25"/>
    <w:rsid w:val="77FD6525"/>
    <w:rsid w:val="780A305F"/>
    <w:rsid w:val="78215F83"/>
    <w:rsid w:val="78286EB0"/>
    <w:rsid w:val="7855078B"/>
    <w:rsid w:val="785C346C"/>
    <w:rsid w:val="787A6B78"/>
    <w:rsid w:val="7895A6E6"/>
    <w:rsid w:val="7897039D"/>
    <w:rsid w:val="789FA56B"/>
    <w:rsid w:val="78A7BBBB"/>
    <w:rsid w:val="78A93249"/>
    <w:rsid w:val="78B9B11B"/>
    <w:rsid w:val="78CAC18D"/>
    <w:rsid w:val="78CB5E47"/>
    <w:rsid w:val="78CC4E88"/>
    <w:rsid w:val="78D66DB9"/>
    <w:rsid w:val="78D80434"/>
    <w:rsid w:val="78DA51EF"/>
    <w:rsid w:val="78E5E8AD"/>
    <w:rsid w:val="78F070DC"/>
    <w:rsid w:val="7904BCBA"/>
    <w:rsid w:val="790ADC41"/>
    <w:rsid w:val="7911E6B2"/>
    <w:rsid w:val="792E591B"/>
    <w:rsid w:val="793172E7"/>
    <w:rsid w:val="79320514"/>
    <w:rsid w:val="794F4841"/>
    <w:rsid w:val="795122A0"/>
    <w:rsid w:val="79800D29"/>
    <w:rsid w:val="798496F5"/>
    <w:rsid w:val="798CCB86"/>
    <w:rsid w:val="798FB31E"/>
    <w:rsid w:val="799FCA24"/>
    <w:rsid w:val="799FE16F"/>
    <w:rsid w:val="79A2DC07"/>
    <w:rsid w:val="79A600C0"/>
    <w:rsid w:val="79AF19F6"/>
    <w:rsid w:val="79BAD22B"/>
    <w:rsid w:val="79C2D07F"/>
    <w:rsid w:val="79C3103A"/>
    <w:rsid w:val="79C88090"/>
    <w:rsid w:val="79D0BF3C"/>
    <w:rsid w:val="79DAD232"/>
    <w:rsid w:val="79E71C93"/>
    <w:rsid w:val="79EBCF45"/>
    <w:rsid w:val="79ED9E45"/>
    <w:rsid w:val="7A18FB9E"/>
    <w:rsid w:val="7A245159"/>
    <w:rsid w:val="7A356DCB"/>
    <w:rsid w:val="7A3DBF16"/>
    <w:rsid w:val="7A58C184"/>
    <w:rsid w:val="7A762250"/>
    <w:rsid w:val="7AADB713"/>
    <w:rsid w:val="7AB892A3"/>
    <w:rsid w:val="7AC2DD3B"/>
    <w:rsid w:val="7ACA717D"/>
    <w:rsid w:val="7AD629D2"/>
    <w:rsid w:val="7AD80C91"/>
    <w:rsid w:val="7AEC0137"/>
    <w:rsid w:val="7B1BDD8A"/>
    <w:rsid w:val="7B23FE7B"/>
    <w:rsid w:val="7B257570"/>
    <w:rsid w:val="7B3BB1D0"/>
    <w:rsid w:val="7B44F94F"/>
    <w:rsid w:val="7B4BC52D"/>
    <w:rsid w:val="7B7053BE"/>
    <w:rsid w:val="7B78835C"/>
    <w:rsid w:val="7B86F9E6"/>
    <w:rsid w:val="7BAC38E1"/>
    <w:rsid w:val="7BB7FE72"/>
    <w:rsid w:val="7BFDB087"/>
    <w:rsid w:val="7C037360"/>
    <w:rsid w:val="7C07C09F"/>
    <w:rsid w:val="7C307A17"/>
    <w:rsid w:val="7C396481"/>
    <w:rsid w:val="7C5770D5"/>
    <w:rsid w:val="7C605290"/>
    <w:rsid w:val="7C97670D"/>
    <w:rsid w:val="7C9C8E32"/>
    <w:rsid w:val="7CB429EC"/>
    <w:rsid w:val="7CD4BC13"/>
    <w:rsid w:val="7CF561CA"/>
    <w:rsid w:val="7D03E52E"/>
    <w:rsid w:val="7D1D8F55"/>
    <w:rsid w:val="7D23CC08"/>
    <w:rsid w:val="7D2A9418"/>
    <w:rsid w:val="7D3BBD08"/>
    <w:rsid w:val="7D3F00DC"/>
    <w:rsid w:val="7D66C7B3"/>
    <w:rsid w:val="7D7AD583"/>
    <w:rsid w:val="7D8632A6"/>
    <w:rsid w:val="7D89D3D2"/>
    <w:rsid w:val="7D8D223E"/>
    <w:rsid w:val="7D94F76C"/>
    <w:rsid w:val="7D9ECF6A"/>
    <w:rsid w:val="7DA7AE21"/>
    <w:rsid w:val="7DA8BC4F"/>
    <w:rsid w:val="7DA98AA3"/>
    <w:rsid w:val="7DB65B67"/>
    <w:rsid w:val="7DCCD1F1"/>
    <w:rsid w:val="7DD643AD"/>
    <w:rsid w:val="7DFBF6B4"/>
    <w:rsid w:val="7E0EE24E"/>
    <w:rsid w:val="7E1A6FB4"/>
    <w:rsid w:val="7E33376E"/>
    <w:rsid w:val="7E583A4B"/>
    <w:rsid w:val="7E603CA9"/>
    <w:rsid w:val="7E72C48D"/>
    <w:rsid w:val="7EA9FDAA"/>
    <w:rsid w:val="7EBE9AA8"/>
    <w:rsid w:val="7ECA4351"/>
    <w:rsid w:val="7ED82347"/>
    <w:rsid w:val="7EEC63F1"/>
    <w:rsid w:val="7EF8F8B9"/>
    <w:rsid w:val="7F001827"/>
    <w:rsid w:val="7F09A430"/>
    <w:rsid w:val="7F0C58DB"/>
    <w:rsid w:val="7F1B0D04"/>
    <w:rsid w:val="7F23A81B"/>
    <w:rsid w:val="7F4F3BEE"/>
    <w:rsid w:val="7F6F3B5C"/>
    <w:rsid w:val="7F70D6EC"/>
    <w:rsid w:val="7F8C9022"/>
    <w:rsid w:val="7F8F15A6"/>
    <w:rsid w:val="7F97C715"/>
    <w:rsid w:val="7F99F684"/>
    <w:rsid w:val="7FA1DEAF"/>
    <w:rsid w:val="7FA56168"/>
    <w:rsid w:val="7FC6D2E7"/>
    <w:rsid w:val="7FCF0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qFormat="1"/>
    <w:lsdException w:name="annotation text" w:qFormat="1"/>
    <w:lsdException w:name="foot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07F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Zchn"/>
    <w:qFormat/>
    <w:rPr>
      <w:lang w:eastAsia="ja-JP"/>
    </w:r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link w:val="ab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styleId="ae">
    <w:name w:val="annotation text"/>
    <w:basedOn w:val="a"/>
    <w:link w:val="af"/>
    <w:qFormat/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2"/>
    <w:pPr>
      <w:widowControl w:val="0"/>
      <w:spacing w:after="120"/>
      <w:ind w:left="283" w:hanging="283"/>
    </w:pPr>
    <w:rPr>
      <w:lang w:eastAsia="de-DE"/>
    </w:rPr>
  </w:style>
  <w:style w:type="paragraph" w:styleId="af2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3">
    <w:name w:val="Emphasis"/>
    <w:qFormat/>
    <w:rPr>
      <w:i/>
      <w:iCs/>
    </w:rPr>
  </w:style>
  <w:style w:type="paragraph" w:styleId="af4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5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6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qFormat/>
    <w:rsid w:val="00D33A4D"/>
    <w:rPr>
      <w:rFonts w:eastAsia="ＭＳ 明朝"/>
      <w:lang w:val="en-GB" w:eastAsia="en-US" w:bidi="ar-SA"/>
    </w:rPr>
  </w:style>
  <w:style w:type="table" w:styleId="af6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4"/>
    <w:rsid w:val="003C2726"/>
    <w:pPr>
      <w:ind w:leftChars="400" w:left="851" w:firstLineChars="100" w:firstLine="210"/>
    </w:pPr>
    <w:rPr>
      <w:lang w:eastAsia="en-US"/>
    </w:rPr>
  </w:style>
  <w:style w:type="paragraph" w:styleId="af7">
    <w:name w:val="Date"/>
    <w:basedOn w:val="a"/>
    <w:next w:val="a"/>
    <w:rsid w:val="00D37F25"/>
  </w:style>
  <w:style w:type="paragraph" w:styleId="af8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9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a">
    <w:name w:val="annotation subject"/>
    <w:basedOn w:val="ae"/>
    <w:next w:val="ae"/>
    <w:semiHidden/>
    <w:rsid w:val="00BA674C"/>
    <w:rPr>
      <w:b/>
      <w:bCs/>
    </w:rPr>
  </w:style>
  <w:style w:type="paragraph" w:styleId="afb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numbere,목록 단락"/>
    <w:basedOn w:val="a"/>
    <w:link w:val="afc"/>
    <w:uiPriority w:val="34"/>
    <w:qFormat/>
    <w:rsid w:val="007933AE"/>
    <w:pPr>
      <w:ind w:leftChars="400" w:left="840"/>
    </w:pPr>
  </w:style>
  <w:style w:type="character" w:customStyle="1" w:styleId="20">
    <w:name w:val="見出し 2 (文字)"/>
    <w:aliases w:val="Head2A (文字),2 (文字),H2 (文字),h2 (文字)"/>
    <w:basedOn w:val="a0"/>
    <w:link w:val="2"/>
    <w:rsid w:val="00F119BA"/>
    <w:rPr>
      <w:rFonts w:ascii="Arial" w:hAnsi="Arial"/>
      <w:sz w:val="32"/>
      <w:lang w:val="en-GB" w:eastAsia="en-US"/>
    </w:rPr>
  </w:style>
  <w:style w:type="character" w:customStyle="1" w:styleId="ab">
    <w:name w:val="フッター (文字)"/>
    <w:basedOn w:val="a0"/>
    <w:link w:val="aa"/>
    <w:uiPriority w:val="99"/>
    <w:rsid w:val="00093252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link w:val="B1"/>
    <w:qFormat/>
    <w:rsid w:val="009634AD"/>
    <w:rPr>
      <w:rFonts w:ascii="Times New Roman" w:hAnsi="Times New Roman"/>
      <w:lang w:val="en-GB"/>
    </w:rPr>
  </w:style>
  <w:style w:type="character" w:customStyle="1" w:styleId="afc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b"/>
    <w:uiPriority w:val="34"/>
    <w:qFormat/>
    <w:rsid w:val="006D4D31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C32BF4"/>
  </w:style>
  <w:style w:type="character" w:customStyle="1" w:styleId="eop">
    <w:name w:val="eop"/>
    <w:basedOn w:val="a0"/>
    <w:rsid w:val="00C32BF4"/>
  </w:style>
  <w:style w:type="paragraph" w:customStyle="1" w:styleId="bullet1">
    <w:name w:val="bullet1"/>
    <w:basedOn w:val="a"/>
    <w:uiPriority w:val="99"/>
    <w:qFormat/>
    <w:rsid w:val="00482AAE"/>
    <w:pPr>
      <w:numPr>
        <w:numId w:val="6"/>
      </w:numPr>
      <w:spacing w:after="0" w:line="259" w:lineRule="auto"/>
      <w:jc w:val="both"/>
    </w:pPr>
    <w:rPr>
      <w:rFonts w:ascii="Times" w:eastAsia="Batang" w:hAnsi="Times"/>
      <w:sz w:val="22"/>
      <w:szCs w:val="24"/>
      <w:lang w:val="en-US"/>
    </w:rPr>
  </w:style>
  <w:style w:type="paragraph" w:customStyle="1" w:styleId="bullet2">
    <w:name w:val="bullet2"/>
    <w:basedOn w:val="a"/>
    <w:uiPriority w:val="99"/>
    <w:qFormat/>
    <w:rsid w:val="00482AAE"/>
    <w:pPr>
      <w:numPr>
        <w:ilvl w:val="1"/>
        <w:numId w:val="6"/>
      </w:numPr>
      <w:spacing w:after="0" w:line="259" w:lineRule="auto"/>
      <w:jc w:val="both"/>
    </w:pPr>
    <w:rPr>
      <w:rFonts w:eastAsia="Batang"/>
      <w:sz w:val="22"/>
      <w:szCs w:val="24"/>
      <w:lang w:val="en-US"/>
    </w:rPr>
  </w:style>
  <w:style w:type="paragraph" w:customStyle="1" w:styleId="bullet3">
    <w:name w:val="bullet3"/>
    <w:basedOn w:val="a"/>
    <w:uiPriority w:val="99"/>
    <w:qFormat/>
    <w:rsid w:val="00482AAE"/>
    <w:pPr>
      <w:numPr>
        <w:ilvl w:val="2"/>
        <w:numId w:val="6"/>
      </w:numPr>
      <w:spacing w:after="0" w:line="259" w:lineRule="auto"/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uiPriority w:val="99"/>
    <w:qFormat/>
    <w:rsid w:val="00482AAE"/>
    <w:pPr>
      <w:numPr>
        <w:ilvl w:val="3"/>
        <w:numId w:val="6"/>
      </w:numPr>
      <w:spacing w:after="0" w:line="259" w:lineRule="auto"/>
    </w:pPr>
    <w:rPr>
      <w:rFonts w:ascii="Times" w:eastAsia="Batang" w:hAnsi="Times"/>
      <w:szCs w:val="24"/>
    </w:rPr>
  </w:style>
  <w:style w:type="paragraph" w:customStyle="1" w:styleId="TdocHeader2">
    <w:name w:val="Tdoc_Header_2"/>
    <w:basedOn w:val="a"/>
    <w:uiPriority w:val="1"/>
    <w:rsid w:val="04EA3F1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bCs/>
      <w:sz w:val="18"/>
      <w:szCs w:val="18"/>
    </w:rPr>
  </w:style>
  <w:style w:type="character" w:customStyle="1" w:styleId="ts-alignment-element">
    <w:name w:val="ts-alignment-element"/>
    <w:basedOn w:val="a0"/>
    <w:rsid w:val="005D3FE4"/>
  </w:style>
  <w:style w:type="character" w:customStyle="1" w:styleId="ts-alignment-element-highlighted">
    <w:name w:val="ts-alignment-element-highlighted"/>
    <w:basedOn w:val="a0"/>
    <w:rsid w:val="00C66074"/>
  </w:style>
  <w:style w:type="character" w:customStyle="1" w:styleId="af">
    <w:name w:val="コメント文字列 (文字)"/>
    <w:link w:val="ae"/>
    <w:qFormat/>
    <w:rsid w:val="00F6335E"/>
    <w:rPr>
      <w:rFonts w:ascii="Times New Roman" w:hAnsi="Times New Roman"/>
      <w:lang w:val="en-GB" w:eastAsia="en-US"/>
    </w:rPr>
  </w:style>
  <w:style w:type="character" w:customStyle="1" w:styleId="ListLabel59">
    <w:name w:val="ListLabel 59"/>
    <w:qFormat/>
    <w:rsid w:val="008D06F2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27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29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8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3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4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35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13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994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9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664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457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1013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148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211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52510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1046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73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8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386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15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367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705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32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0874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332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49861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349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74004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9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7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844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729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706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222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717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927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9253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1133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844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9950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4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18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841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29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479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169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8036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084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8964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4872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14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06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296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66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044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80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76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1949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4649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1947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2154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5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0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0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26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175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032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66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6871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328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2556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665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0633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4700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3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12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5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8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937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333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57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446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7910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794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9586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5243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99029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0663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9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29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2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20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737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324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22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9315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623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2376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703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6613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647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4031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7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05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88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84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895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6306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937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1027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261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03816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5574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929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4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92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34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20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28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14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196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012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2287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0559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089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9260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2247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02725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8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8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1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504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539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37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5682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200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016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07565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8030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58707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5725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41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9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1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81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58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25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029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01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516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0400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495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9278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92756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3779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298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9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6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94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8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674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885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250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98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7181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9297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4273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323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1073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0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26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80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675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288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155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304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2222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33205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5851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5662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036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7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77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6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35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73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367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18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0499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935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9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55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004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7694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5559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42146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8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8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23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9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6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075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008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0936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309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910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0020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1438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86434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042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86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7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9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76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76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11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99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6547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4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854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79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2510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8054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4878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4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44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46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74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5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39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461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512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7575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1038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01152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17444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7918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93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30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10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145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595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68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72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427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875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0435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8004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4913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8012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0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47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934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297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4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766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2614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667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5816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5956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1806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3366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182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7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5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6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04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89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782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872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644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01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3497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355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159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469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0963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7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27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36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093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036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584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496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815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7993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001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6831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5515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8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19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62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454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098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06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999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599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083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404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33103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501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9842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0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34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28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422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180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97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838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94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5018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14752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6611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983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46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15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99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9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30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322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663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03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44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3311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3705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7728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551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5615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1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94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65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57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99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12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988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945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374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1251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5179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637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623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9297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5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38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77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23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624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937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085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168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066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5227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3529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1730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5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2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51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52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11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581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315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985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948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7257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2828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281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1785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6931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3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88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60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551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35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51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176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0507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7726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9942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971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3963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1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9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95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13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312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567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342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078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172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1625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7485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0636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751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1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7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4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2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77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92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086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48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135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1590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9408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1368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8392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7216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046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2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00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86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90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485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82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160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649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621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2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7856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29672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8309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8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57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80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61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686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6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90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746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077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3332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1055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1057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2669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4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3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95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19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41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37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93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16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106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996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4650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087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8331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8063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39389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5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8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3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8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933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88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63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836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66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0404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3975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230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2365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9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8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84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24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166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171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462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4503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4255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991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2932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39489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516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6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8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58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848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87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7992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049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98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89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5306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49181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7655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3765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6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06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8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5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88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902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17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423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33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505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64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6475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088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6494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4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2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2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85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77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46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271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52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2289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3231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0870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678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401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9954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35162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6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7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5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68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37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3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733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73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438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845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4571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7023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1654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7072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55298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5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0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1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78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81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459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43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748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386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5848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2000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675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40117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9605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592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8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9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77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3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450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43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658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938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150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2189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158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7779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22031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07688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09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70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59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168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34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043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5815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89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019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5284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351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47359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2066</Words>
  <Characters>10271</Characters>
  <Application>Microsoft Office Word</Application>
  <DocSecurity>0</DocSecurity>
  <Lines>85</Lines>
  <Paragraphs>24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2023-02-16T04:10:00Z</dcterms:created>
  <dcterms:modified xsi:type="dcterms:W3CDTF">2023-11-02T12:22:00Z</dcterms:modified>
</cp:coreProperties>
</file>