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5E4C33">
        <w:rPr>
          <w:rFonts w:ascii="Arial" w:eastAsiaTheme="minorEastAsia" w:hAnsi="Arial" w:hint="eastAsia"/>
          <w:b/>
          <w:sz w:val="22"/>
          <w:szCs w:val="22"/>
          <w:lang w:eastAsia="zh-CN"/>
        </w:rPr>
        <w:t xml:space="preserve">5    </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CE6738">
        <w:rPr>
          <w:rFonts w:ascii="Arial" w:eastAsiaTheme="minorEastAsia" w:hAnsi="Arial" w:hint="eastAsia"/>
          <w:b/>
          <w:sz w:val="22"/>
          <w:szCs w:val="22"/>
          <w:lang w:eastAsia="zh-CN"/>
        </w:rPr>
        <w:t>11325</w:t>
      </w:r>
      <w:proofErr w:type="gramEnd"/>
    </w:p>
    <w:p w:rsidR="005E4C33" w:rsidRPr="005E4C33" w:rsidRDefault="005E4C33"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5E4C33">
        <w:rPr>
          <w:rFonts w:ascii="Arial" w:eastAsia="MS Mincho" w:hAnsi="Arial" w:cs="Arial"/>
          <w:b/>
          <w:bCs/>
          <w:sz w:val="22"/>
          <w:szCs w:val="22"/>
          <w:lang w:eastAsia="ja-JP"/>
        </w:rPr>
        <w:t>Chicago, USA, November 13</w:t>
      </w:r>
      <w:r w:rsidRPr="005E4C33">
        <w:rPr>
          <w:rFonts w:ascii="Malgun Gothic" w:eastAsia="Malgun Gothic" w:hAnsi="Malgun Gothic" w:cs="Malgun Gothic" w:hint="eastAsia"/>
          <w:b/>
          <w:bCs/>
          <w:sz w:val="22"/>
          <w:szCs w:val="22"/>
          <w:vertAlign w:val="superscript"/>
          <w:lang w:eastAsia="ko-KR"/>
        </w:rPr>
        <w:t>th</w:t>
      </w:r>
      <w:r w:rsidRPr="005E4C33">
        <w:rPr>
          <w:rFonts w:ascii="Arial" w:eastAsia="MS Mincho" w:hAnsi="Arial" w:cs="Arial"/>
          <w:b/>
          <w:bCs/>
          <w:sz w:val="22"/>
          <w:szCs w:val="22"/>
          <w:lang w:eastAsia="ja-JP"/>
        </w:rPr>
        <w:t xml:space="preserve"> </w:t>
      </w:r>
      <w:r w:rsidRPr="005E4C33">
        <w:rPr>
          <w:rFonts w:ascii="Arial" w:hAnsi="Arial" w:cs="Arial"/>
          <w:b/>
          <w:bCs/>
          <w:sz w:val="22"/>
          <w:szCs w:val="22"/>
        </w:rPr>
        <w:t>– November</w:t>
      </w:r>
      <w:r w:rsidRPr="005E4C33">
        <w:rPr>
          <w:rFonts w:ascii="Arial" w:eastAsia="MS Mincho" w:hAnsi="Arial" w:cs="Arial"/>
          <w:b/>
          <w:bCs/>
          <w:sz w:val="22"/>
          <w:szCs w:val="22"/>
          <w:lang w:eastAsia="ja-JP"/>
        </w:rPr>
        <w:t xml:space="preserve"> 17</w:t>
      </w:r>
      <w:r w:rsidRPr="005E4C33">
        <w:rPr>
          <w:rFonts w:ascii="Arial" w:eastAsia="MS Mincho" w:hAnsi="Arial" w:cs="Arial"/>
          <w:b/>
          <w:bCs/>
          <w:sz w:val="22"/>
          <w:szCs w:val="22"/>
          <w:vertAlign w:val="superscript"/>
          <w:lang w:eastAsia="ja-JP"/>
        </w:rPr>
        <w:t>th</w:t>
      </w:r>
      <w:r w:rsidRPr="005E4C33">
        <w:rPr>
          <w:rFonts w:ascii="Arial" w:eastAsia="MS Mincho" w:hAnsi="Arial" w:cs="Arial"/>
          <w:b/>
          <w:bCs/>
          <w:sz w:val="22"/>
          <w:szCs w:val="22"/>
          <w:lang w:eastAsia="ja-JP"/>
        </w:rPr>
        <w:t>,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9E196B">
        <w:rPr>
          <w:rFonts w:ascii="Arial" w:eastAsiaTheme="minorEastAsia" w:hAnsi="Arial" w:hint="eastAsia"/>
          <w:b/>
          <w:sz w:val="22"/>
          <w:szCs w:val="22"/>
          <w:lang w:eastAsia="zh-CN"/>
        </w:rPr>
        <w:t>8</w:t>
      </w:r>
      <w:r w:rsidRPr="00772B59">
        <w:rPr>
          <w:rFonts w:ascii="Arial" w:eastAsia="MS Mincho" w:hAnsi="Arial"/>
          <w:b/>
          <w:sz w:val="22"/>
          <w:szCs w:val="22"/>
        </w:rPr>
        <w:t>.</w:t>
      </w:r>
      <w:r w:rsidR="009E196B">
        <w:rPr>
          <w:rFonts w:ascii="Arial" w:eastAsiaTheme="minorEastAsia" w:hAnsi="Arial" w:hint="eastAsia"/>
          <w:b/>
          <w:sz w:val="22"/>
          <w:szCs w:val="22"/>
          <w:lang w:eastAsia="zh-CN"/>
        </w:rPr>
        <w:t>13</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E6738" w:rsidRPr="00CE6738">
        <w:rPr>
          <w:rFonts w:ascii="Arial" w:eastAsia="MS Mincho" w:hAnsi="Arial"/>
          <w:b/>
          <w:sz w:val="22"/>
          <w:szCs w:val="22"/>
        </w:rPr>
        <w:t>Remaining issue on network verified UE location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 3GPP TSG RAN WG1#11</w:t>
      </w:r>
      <w:r w:rsidR="00A95DCF">
        <w:rPr>
          <w:rFonts w:hint="eastAsia"/>
          <w:bCs/>
          <w:sz w:val="20"/>
          <w:szCs w:val="20"/>
          <w:lang w:eastAsia="zh-CN"/>
        </w:rPr>
        <w:t>4</w:t>
      </w:r>
      <w:r w:rsidR="005E4C33">
        <w:rPr>
          <w:rFonts w:hint="eastAsia"/>
          <w:bCs/>
          <w:sz w:val="20"/>
          <w:szCs w:val="20"/>
          <w:lang w:eastAsia="zh-CN"/>
        </w:rPr>
        <w:t>b</w:t>
      </w:r>
      <w:r w:rsidR="00AD6E63">
        <w:rPr>
          <w:rFonts w:hint="eastAsia"/>
          <w:bCs/>
          <w:sz w:val="20"/>
          <w:szCs w:val="20"/>
          <w:lang w:eastAsia="zh-CN"/>
        </w:rPr>
        <w:t xml:space="preserve"> </w:t>
      </w:r>
      <w:r>
        <w:rPr>
          <w:rFonts w:hint="eastAsia"/>
          <w:bCs/>
          <w:sz w:val="20"/>
          <w:szCs w:val="20"/>
          <w:lang w:eastAsia="zh-CN"/>
        </w:rPr>
        <w:t>meeting, the</w:t>
      </w:r>
      <w:r w:rsidR="00395A68">
        <w:rPr>
          <w:rFonts w:hint="eastAsia"/>
          <w:bCs/>
          <w:sz w:val="20"/>
          <w:szCs w:val="20"/>
          <w:lang w:eastAsia="zh-CN"/>
        </w:rPr>
        <w:t xml:space="preserve"> further </w:t>
      </w:r>
      <w:r w:rsidR="00C42FF5">
        <w:rPr>
          <w:rFonts w:hint="eastAsia"/>
          <w:bCs/>
          <w:sz w:val="20"/>
          <w:szCs w:val="20"/>
          <w:lang w:eastAsia="zh-CN"/>
        </w:rPr>
        <w:t>design</w:t>
      </w:r>
      <w:r>
        <w:rPr>
          <w:rFonts w:hint="eastAsia"/>
          <w:bCs/>
          <w:sz w:val="20"/>
          <w:szCs w:val="20"/>
          <w:lang w:eastAsia="zh-CN"/>
        </w:rPr>
        <w:t xml:space="preserve"> </w:t>
      </w:r>
      <w:r w:rsidR="00395A68">
        <w:rPr>
          <w:rFonts w:hint="eastAsia"/>
          <w:bCs/>
          <w:sz w:val="20"/>
          <w:szCs w:val="20"/>
          <w:lang w:eastAsia="zh-CN"/>
        </w:rPr>
        <w:t xml:space="preserve">of </w:t>
      </w:r>
      <w:r>
        <w:rPr>
          <w:rFonts w:hint="eastAsia"/>
          <w:bCs/>
          <w:sz w:val="20"/>
          <w:szCs w:val="20"/>
          <w:lang w:eastAsia="zh-CN"/>
        </w:rPr>
        <w:t xml:space="preserve">multi-RTT method in NTN was discussed </w:t>
      </w:r>
      <w:r w:rsidR="00CD7FC2">
        <w:rPr>
          <w:rFonts w:hint="eastAsia"/>
          <w:bCs/>
          <w:sz w:val="20"/>
          <w:szCs w:val="20"/>
          <w:lang w:eastAsia="zh-CN"/>
        </w:rPr>
        <w:t>elaborate</w:t>
      </w:r>
      <w:r w:rsidR="00CD7FC2">
        <w:rPr>
          <w:bCs/>
          <w:sz w:val="20"/>
          <w:szCs w:val="20"/>
          <w:lang w:eastAsia="zh-CN"/>
        </w:rPr>
        <w:t>ly</w:t>
      </w:r>
      <w:r>
        <w:rPr>
          <w:rFonts w:hint="eastAsia"/>
          <w:bCs/>
          <w:sz w:val="20"/>
          <w:szCs w:val="20"/>
          <w:lang w:eastAsia="zh-CN"/>
        </w:rPr>
        <w:t xml:space="preserve"> </w:t>
      </w:r>
      <w:r w:rsidR="00322AA9">
        <w:rPr>
          <w:rFonts w:hint="eastAsia"/>
          <w:bCs/>
          <w:sz w:val="20"/>
          <w:szCs w:val="20"/>
          <w:lang w:eastAsia="zh-CN"/>
        </w:rPr>
        <w:t>a</w:t>
      </w:r>
      <w:r>
        <w:rPr>
          <w:rFonts w:hint="eastAsia"/>
          <w:bCs/>
          <w:sz w:val="20"/>
          <w:szCs w:val="20"/>
          <w:lang w:eastAsia="zh-CN"/>
        </w:rPr>
        <w:t>nd the following agreement</w:t>
      </w:r>
      <w:r w:rsidR="00A95DCF">
        <w:rPr>
          <w:rFonts w:hint="eastAsia"/>
          <w:bCs/>
          <w:sz w:val="20"/>
          <w:szCs w:val="20"/>
          <w:lang w:eastAsia="zh-CN"/>
        </w:rPr>
        <w:t>s and conclusions</w:t>
      </w:r>
      <w:r>
        <w:rPr>
          <w:rFonts w:hint="eastAsia"/>
          <w:bCs/>
          <w:sz w:val="20"/>
          <w:szCs w:val="20"/>
          <w:lang w:eastAsia="zh-CN"/>
        </w:rPr>
        <w:t xml:space="preserve"> had been </w:t>
      </w:r>
      <w:r w:rsidR="00A95DCF">
        <w:rPr>
          <w:rFonts w:hint="eastAsia"/>
          <w:bCs/>
          <w:sz w:val="20"/>
          <w:szCs w:val="20"/>
          <w:lang w:eastAsia="zh-CN"/>
        </w:rPr>
        <w:t>made</w:t>
      </w:r>
      <w:r>
        <w:rPr>
          <w:rFonts w:hint="eastAsia"/>
          <w:bCs/>
          <w:sz w:val="20"/>
          <w:szCs w:val="20"/>
          <w:lang w:eastAsia="zh-CN"/>
        </w:rPr>
        <w:t xml:space="preserve"> </w:t>
      </w:r>
      <w:r w:rsidRPr="005430FA">
        <w:rPr>
          <w:rFonts w:hint="eastAsia"/>
          <w:kern w:val="2"/>
          <w:sz w:val="20"/>
          <w:szCs w:val="20"/>
          <w:lang w:eastAsia="zh-CN"/>
        </w:rPr>
        <w:t>[1]</w:t>
      </w:r>
      <w:r>
        <w:rPr>
          <w:rFonts w:hint="eastAsia"/>
          <w:bCs/>
          <w:sz w:val="20"/>
          <w:szCs w:val="20"/>
          <w:lang w:eastAsia="zh-CN"/>
        </w:rPr>
        <w:t>.</w:t>
      </w: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Tr="005B141B">
        <w:tc>
          <w:tcPr>
            <w:tcW w:w="9533" w:type="dxa"/>
          </w:tcPr>
          <w:p w:rsidR="00570E9D" w:rsidRPr="00CF35B6" w:rsidRDefault="00570E9D" w:rsidP="00BB19D3">
            <w:pPr>
              <w:rPr>
                <w:sz w:val="20"/>
                <w:szCs w:val="20"/>
                <w:lang w:eastAsia="zh-CN"/>
              </w:rPr>
            </w:pPr>
          </w:p>
          <w:p w:rsidR="005E4C33" w:rsidRPr="000122C0" w:rsidRDefault="005E4C33" w:rsidP="005E4C33">
            <w:pPr>
              <w:pStyle w:val="aa"/>
              <w:spacing w:before="0" w:beforeAutospacing="0" w:after="0" w:afterAutospacing="0"/>
              <w:ind w:left="400" w:hanging="400"/>
              <w:jc w:val="both"/>
              <w:rPr>
                <w:rFonts w:ascii="Times New Roman" w:hAnsi="Times New Roman" w:cs="Times New Roman"/>
                <w:sz w:val="20"/>
              </w:rPr>
            </w:pPr>
            <w:r w:rsidRPr="000122C0">
              <w:rPr>
                <w:rFonts w:ascii="Times New Roman" w:hAnsi="Times New Roman" w:cs="Times New Roman"/>
                <w:sz w:val="20"/>
                <w:highlight w:val="green"/>
              </w:rPr>
              <w:t>Agreement</w:t>
            </w:r>
          </w:p>
          <w:p w:rsidR="005E4C33" w:rsidRPr="005B6DAE" w:rsidRDefault="005E4C33" w:rsidP="005E4C33">
            <w:pPr>
              <w:rPr>
                <w:iCs/>
              </w:rPr>
            </w:pPr>
            <w:r w:rsidRPr="005B6DAE">
              <w:rPr>
                <w:bCs/>
                <w:szCs w:val="20"/>
                <w:lang w:eastAsia="zh-CN"/>
              </w:rPr>
              <w:t xml:space="preserve">The actual index difference between </w:t>
            </w:r>
            <w:proofErr w:type="spellStart"/>
            <w:r w:rsidRPr="005B6DAE">
              <w:rPr>
                <w:bCs/>
                <w:szCs w:val="20"/>
                <w:lang w:eastAsia="zh-CN"/>
              </w:rPr>
              <w:t>subframe</w:t>
            </w:r>
            <w:proofErr w:type="spellEnd"/>
            <w:r w:rsidRPr="005B6DAE">
              <w:rPr>
                <w:bCs/>
                <w:szCs w:val="20"/>
                <w:lang w:eastAsia="zh-CN"/>
              </w:rPr>
              <w:t xml:space="preserve"> j and </w:t>
            </w:r>
            <w:proofErr w:type="spellStart"/>
            <w:r w:rsidRPr="005B6DAE">
              <w:rPr>
                <w:bCs/>
                <w:szCs w:val="20"/>
                <w:lang w:eastAsia="zh-CN"/>
              </w:rPr>
              <w:t>subframe</w:t>
            </w:r>
            <w:proofErr w:type="spellEnd"/>
            <w:r w:rsidRPr="005B6DAE">
              <w:rPr>
                <w:bCs/>
                <w:szCs w:val="20"/>
                <w:lang w:eastAsia="zh-CN"/>
              </w:rPr>
              <w:t xml:space="preserve"> </w:t>
            </w:r>
            <w:proofErr w:type="spellStart"/>
            <w:r w:rsidRPr="005B6DAE">
              <w:rPr>
                <w:bCs/>
                <w:szCs w:val="20"/>
                <w:lang w:eastAsia="zh-CN"/>
              </w:rPr>
              <w:t>i</w:t>
            </w:r>
            <w:proofErr w:type="spellEnd"/>
            <w:r w:rsidRPr="005B6DAE">
              <w:rPr>
                <w:bCs/>
                <w:szCs w:val="20"/>
                <w:lang w:eastAsia="zh-CN"/>
              </w:rPr>
              <w:t xml:space="preserve"> defined in RAN1#114 </w:t>
            </w:r>
            <w:proofErr w:type="gramStart"/>
            <w:r w:rsidRPr="005B6DAE">
              <w:rPr>
                <w:bCs/>
                <w:szCs w:val="20"/>
                <w:lang w:eastAsia="zh-CN"/>
              </w:rPr>
              <w:t>agreement</w:t>
            </w:r>
            <w:proofErr w:type="gramEnd"/>
            <w:r w:rsidRPr="005B6DAE">
              <w:rPr>
                <w:bCs/>
                <w:szCs w:val="20"/>
                <w:lang w:eastAsia="zh-CN"/>
              </w:rPr>
              <w:t xml:space="preserve"> on UE Rx-</w:t>
            </w:r>
            <w:proofErr w:type="spellStart"/>
            <w:r w:rsidRPr="005B6DAE">
              <w:rPr>
                <w:bCs/>
                <w:szCs w:val="20"/>
                <w:lang w:eastAsia="zh-CN"/>
              </w:rPr>
              <w:t>Tx</w:t>
            </w:r>
            <w:proofErr w:type="spellEnd"/>
            <w:r w:rsidRPr="00655A0B">
              <w:rPr>
                <w:b/>
                <w:bCs/>
                <w:color w:val="FF0000"/>
                <w:szCs w:val="20"/>
                <w:lang w:eastAsia="zh-CN"/>
              </w:rPr>
              <w:t xml:space="preserve"> </w:t>
            </w:r>
            <w:r w:rsidRPr="005B6DAE">
              <w:rPr>
                <w:bCs/>
                <w:szCs w:val="20"/>
                <w:lang w:eastAsia="zh-CN"/>
              </w:rPr>
              <w:t xml:space="preserve">time difference is reported in 10 bits with a value range up to 542 </w:t>
            </w:r>
            <w:proofErr w:type="spellStart"/>
            <w:r w:rsidRPr="005B6DAE">
              <w:rPr>
                <w:bCs/>
                <w:szCs w:val="20"/>
                <w:lang w:eastAsia="zh-CN"/>
              </w:rPr>
              <w:t>subframes</w:t>
            </w:r>
            <w:proofErr w:type="spellEnd"/>
            <w:r w:rsidRPr="005B6DAE">
              <w:rPr>
                <w:bCs/>
                <w:szCs w:val="20"/>
                <w:lang w:eastAsia="zh-CN"/>
              </w:rPr>
              <w:t>.</w:t>
            </w:r>
          </w:p>
          <w:p w:rsidR="005E4C33" w:rsidRDefault="005E4C33" w:rsidP="005E4C33">
            <w:pPr>
              <w:rPr>
                <w:lang w:eastAsia="x-none"/>
              </w:rPr>
            </w:pPr>
          </w:p>
          <w:p w:rsidR="005E4C33" w:rsidRPr="000122C0" w:rsidRDefault="005E4C33" w:rsidP="005E4C33">
            <w:pPr>
              <w:pStyle w:val="aa"/>
              <w:spacing w:before="0" w:beforeAutospacing="0" w:after="0" w:afterAutospacing="0"/>
              <w:ind w:left="402" w:hanging="402"/>
              <w:jc w:val="both"/>
              <w:rPr>
                <w:rFonts w:ascii="Times New Roman" w:hAnsi="Times New Roman" w:cs="Times New Roman"/>
                <w:b/>
                <w:color w:val="FFFFFF"/>
                <w:sz w:val="20"/>
              </w:rPr>
            </w:pPr>
            <w:r w:rsidRPr="000122C0">
              <w:rPr>
                <w:rFonts w:ascii="Times New Roman" w:hAnsi="Times New Roman" w:cs="Times New Roman"/>
                <w:b/>
                <w:color w:val="FFFFFF"/>
                <w:sz w:val="20"/>
                <w:highlight w:val="darkYellow"/>
              </w:rPr>
              <w:t>Working assumption</w:t>
            </w:r>
          </w:p>
          <w:p w:rsidR="005E4C33" w:rsidRPr="001D69CD" w:rsidRDefault="005E4C33" w:rsidP="005E4C33">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rsidR="005E4C33" w:rsidRPr="007B6D8B" w:rsidRDefault="005E4C33" w:rsidP="005E4C33">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1"/>
              <w:gridCol w:w="2580"/>
              <w:gridCol w:w="2015"/>
            </w:tblGrid>
            <w:tr w:rsidR="005E4C33" w:rsidRPr="007B6D8B" w:rsidTr="005328AF">
              <w:trPr>
                <w:trHeight w:val="204"/>
                <w:tblHeader/>
              </w:trPr>
              <w:tc>
                <w:tcPr>
                  <w:tcW w:w="2293" w:type="pct"/>
                  <w:shd w:val="clear" w:color="auto" w:fill="92D050"/>
                  <w:vAlign w:val="center"/>
                  <w:hideMark/>
                </w:tcPr>
                <w:p w:rsidR="005E4C33" w:rsidRPr="007B6D8B" w:rsidRDefault="005E4C33" w:rsidP="005328AF">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rsidR="005E4C33" w:rsidRPr="007B6D8B" w:rsidRDefault="005E4C33" w:rsidP="005328AF">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rsidR="005E4C33" w:rsidRPr="007B6D8B" w:rsidRDefault="005E4C33" w:rsidP="005328AF">
                  <w:pPr>
                    <w:rPr>
                      <w:b/>
                      <w:bCs/>
                      <w:color w:val="FFFFFF"/>
                      <w:szCs w:val="20"/>
                      <w:lang w:val="fr-FR" w:eastAsia="fr-FR"/>
                    </w:rPr>
                  </w:pPr>
                  <w:r w:rsidRPr="007B6D8B">
                    <w:rPr>
                      <w:b/>
                      <w:bCs/>
                      <w:color w:val="FFFFFF"/>
                      <w:szCs w:val="20"/>
                      <w:lang w:val="fr-FR" w:eastAsia="fr-FR"/>
                    </w:rPr>
                    <w:t>Bits allocation</w:t>
                  </w:r>
                </w:p>
              </w:tc>
            </w:tr>
            <w:tr w:rsidR="005E4C33" w:rsidRPr="007B6D8B" w:rsidTr="005328AF">
              <w:trPr>
                <w:trHeight w:val="166"/>
              </w:trPr>
              <w:tc>
                <w:tcPr>
                  <w:tcW w:w="2293" w:type="pct"/>
                  <w:shd w:val="clear" w:color="auto" w:fill="auto"/>
                  <w:noWrap/>
                  <w:vAlign w:val="center"/>
                </w:tcPr>
                <w:p w:rsidR="005E4C33" w:rsidRPr="007B6D8B" w:rsidRDefault="005E4C33" w:rsidP="005328AF">
                  <w:pPr>
                    <w:jc w:val="center"/>
                    <w:rPr>
                      <w:b/>
                      <w:szCs w:val="20"/>
                    </w:rPr>
                  </w:pPr>
                </w:p>
                <w:p w:rsidR="005E4C33" w:rsidRPr="007B6D8B" w:rsidRDefault="005E4C33" w:rsidP="005328AF">
                  <w:pPr>
                    <w:pStyle w:val="Prop1"/>
                    <w:jc w:val="center"/>
                    <w:rPr>
                      <w:szCs w:val="20"/>
                    </w:rPr>
                  </w:pPr>
                  <w:r>
                    <w:t>[</w:t>
                  </w:r>
                  <m:oMath>
                    <m:r>
                      <m:rPr>
                        <m:sty m:val="bi"/>
                      </m:rPr>
                      <w:rPr>
                        <w:rFonts w:ascii="Cambria Math" w:hAnsi="Cambria Math"/>
                        <w:szCs w:val="20"/>
                      </w:rPr>
                      <m:t>-265...+265</m:t>
                    </m:r>
                  </m:oMath>
                </w:p>
                <w:p w:rsidR="005E4C33" w:rsidRPr="000816A2" w:rsidRDefault="005E4C33" w:rsidP="005328AF">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-26.5 μs/s..+26.5 μs/s</m:t>
                    </m:r>
                  </m:oMath>
                  <w:r w:rsidRPr="005B6DAE">
                    <w:rPr>
                      <w:b/>
                      <w:bCs/>
                      <w:color w:val="FF0000"/>
                      <w:szCs w:val="20"/>
                    </w:rPr>
                    <w:t xml:space="preserve"> </w:t>
                  </w:r>
                  <w:r w:rsidRPr="004422B1">
                    <w:rPr>
                      <w:b/>
                      <w:bCs/>
                      <w:szCs w:val="20"/>
                    </w:rPr>
                    <w:fldChar w:fldCharType="begin"/>
                  </w:r>
                  <w:r w:rsidRPr="004422B1">
                    <w:rPr>
                      <w:b/>
                      <w:bCs/>
                      <w:szCs w:val="20"/>
                    </w:rPr>
                    <w:instrText xml:space="preserve"> QUOTE </w:instrText>
                  </w:r>
                  <m:oMath>
                    <m:r>
                      <m:rPr>
                        <m:sty m:val="p"/>
                      </m:rPr>
                      <w:rPr>
                        <w:rFonts w:ascii="Cambria Math" w:hAnsi="Cambria Math"/>
                        <w:color w:val="FF0000"/>
                        <w:szCs w:val="20"/>
                      </w:rPr>
                      <m:t>-26.5 μs/s..+26.5 μs/s</m:t>
                    </m:r>
                  </m:oMath>
                  <w:r w:rsidRPr="004422B1">
                    <w:rPr>
                      <w:b/>
                      <w:bCs/>
                      <w:szCs w:val="20"/>
                    </w:rPr>
                    <w:instrText xml:space="preserve"> </w:instrText>
                  </w:r>
                  <w:r w:rsidRPr="004422B1">
                    <w:rPr>
                      <w:b/>
                      <w:bCs/>
                      <w:szCs w:val="20"/>
                    </w:rPr>
                    <w:fldChar w:fldCharType="end"/>
                  </w:r>
                  <w:r w:rsidRPr="004422B1">
                    <w:rPr>
                      <w:b/>
                      <w:bCs/>
                      <w:szCs w:val="20"/>
                    </w:rPr>
                    <w:t>)]</w:t>
                  </w:r>
                </w:p>
                <w:p w:rsidR="005E4C33" w:rsidRPr="007B6D8B" w:rsidRDefault="005E4C33" w:rsidP="005328AF">
                  <w:pPr>
                    <w:jc w:val="center"/>
                    <w:rPr>
                      <w:b/>
                      <w:bCs/>
                      <w:color w:val="000000"/>
                      <w:szCs w:val="20"/>
                    </w:rPr>
                  </w:pPr>
                </w:p>
              </w:tc>
              <w:tc>
                <w:tcPr>
                  <w:tcW w:w="1520" w:type="pct"/>
                  <w:vAlign w:val="center"/>
                </w:tcPr>
                <w:p w:rsidR="005E4C33" w:rsidRPr="005E4C33" w:rsidRDefault="005E4C33" w:rsidP="005328AF">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rsidR="005E4C33" w:rsidRPr="007B6D8B" w:rsidRDefault="005E4C33" w:rsidP="005328AF">
                  <w:pPr>
                    <w:jc w:val="center"/>
                    <w:rPr>
                      <w:b/>
                      <w:szCs w:val="20"/>
                    </w:rPr>
                  </w:pPr>
                  <w:r>
                    <w:rPr>
                      <w:b/>
                      <w:szCs w:val="20"/>
                    </w:rPr>
                    <w:t>10</w:t>
                  </w:r>
                  <w:r w:rsidRPr="007B6D8B">
                    <w:rPr>
                      <w:b/>
                      <w:szCs w:val="20"/>
                    </w:rPr>
                    <w:t xml:space="preserve"> bits</w:t>
                  </w:r>
                </w:p>
              </w:tc>
            </w:tr>
          </w:tbl>
          <w:p w:rsidR="005E4C33" w:rsidRPr="001D69CD" w:rsidRDefault="005E4C33" w:rsidP="005E4C33">
            <w:pPr>
              <w:rPr>
                <w:szCs w:val="20"/>
              </w:rPr>
            </w:pPr>
            <w:r w:rsidRPr="001D69CD">
              <w:rPr>
                <w:szCs w:val="20"/>
              </w:rPr>
              <w:t>Note: value range is given in unit of corresponding granularity</w:t>
            </w:r>
          </w:p>
          <w:p w:rsidR="005E4C33" w:rsidRDefault="005E4C33" w:rsidP="005E4C33">
            <w:pPr>
              <w:rPr>
                <w:lang w:eastAsia="x-none"/>
              </w:rPr>
            </w:pPr>
          </w:p>
          <w:p w:rsidR="005E4C33" w:rsidRDefault="005E4C33" w:rsidP="005E4C33">
            <w:pPr>
              <w:rPr>
                <w:lang w:eastAsia="x-none"/>
              </w:rPr>
            </w:pPr>
            <w:r w:rsidRPr="0014213D">
              <w:rPr>
                <w:highlight w:val="green"/>
                <w:lang w:eastAsia="x-none"/>
              </w:rPr>
              <w:t>Agreement</w:t>
            </w:r>
          </w:p>
          <w:p w:rsidR="005E4C33" w:rsidRPr="000122C0" w:rsidRDefault="005E4C33" w:rsidP="005E4C33">
            <w:pPr>
              <w:rPr>
                <w:lang w:eastAsia="x-none"/>
              </w:rPr>
            </w:pPr>
            <w:r w:rsidRPr="000122C0">
              <w:rPr>
                <w:lang w:eastAsia="x-none"/>
              </w:rPr>
              <w:t>For network verified UE location in NTN common TA, parameters (ta-Common, ta-</w:t>
            </w:r>
            <w:proofErr w:type="spellStart"/>
            <w:r w:rsidRPr="000122C0">
              <w:rPr>
                <w:lang w:eastAsia="x-none"/>
              </w:rPr>
              <w:t>CommonDrift</w:t>
            </w:r>
            <w:proofErr w:type="spellEnd"/>
            <w:r w:rsidRPr="000122C0">
              <w:rPr>
                <w:lang w:eastAsia="x-none"/>
              </w:rPr>
              <w:t>, ta-</w:t>
            </w:r>
            <w:proofErr w:type="spellStart"/>
            <w:r w:rsidRPr="000122C0">
              <w:rPr>
                <w:lang w:eastAsia="x-none"/>
              </w:rPr>
              <w:t>CommonDriftVariant</w:t>
            </w:r>
            <w:proofErr w:type="spellEnd"/>
            <w:r w:rsidRPr="000122C0">
              <w:rPr>
                <w:lang w:eastAsia="x-none"/>
              </w:rPr>
              <w:t xml:space="preserve">, </w:t>
            </w:r>
            <w:proofErr w:type="gramStart"/>
            <w:r w:rsidRPr="000122C0">
              <w:rPr>
                <w:lang w:eastAsia="x-none"/>
              </w:rPr>
              <w:t>Epoch</w:t>
            </w:r>
            <w:proofErr w:type="gramEnd"/>
            <w:r w:rsidRPr="000122C0">
              <w:rPr>
                <w:lang w:eastAsia="x-none"/>
              </w:rPr>
              <w:t xml:space="preserve"> time) can be reported from </w:t>
            </w:r>
            <w:proofErr w:type="spellStart"/>
            <w:r w:rsidRPr="000122C0">
              <w:rPr>
                <w:lang w:eastAsia="x-none"/>
              </w:rPr>
              <w:t>gNB</w:t>
            </w:r>
            <w:proofErr w:type="spellEnd"/>
            <w:r w:rsidRPr="000122C0">
              <w:rPr>
                <w:lang w:eastAsia="x-none"/>
              </w:rPr>
              <w:t xml:space="preserve"> to LMF.</w:t>
            </w:r>
          </w:p>
          <w:p w:rsidR="005E4C33" w:rsidRPr="003106B4" w:rsidRDefault="005E4C33" w:rsidP="005E4C33">
            <w:pPr>
              <w:rPr>
                <w:bCs/>
                <w:sz w:val="20"/>
                <w:szCs w:val="20"/>
                <w:lang w:eastAsia="zh-CN"/>
              </w:rPr>
            </w:pPr>
          </w:p>
        </w:tc>
      </w:tr>
    </w:tbl>
    <w:p w:rsidR="00E64694" w:rsidRDefault="00E64694" w:rsidP="007A1A3F">
      <w:pPr>
        <w:overflowPunct w:val="0"/>
        <w:snapToGrid/>
        <w:spacing w:after="0"/>
        <w:textAlignment w:val="baseline"/>
        <w:rPr>
          <w:bCs/>
          <w:sz w:val="20"/>
          <w:szCs w:val="20"/>
          <w:lang w:eastAsia="zh-CN"/>
        </w:rPr>
      </w:pPr>
    </w:p>
    <w:p w:rsidR="005E4C33" w:rsidRDefault="005E4C33" w:rsidP="007A1A3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t the </w:t>
      </w:r>
      <w:r w:rsidR="00D53CCA">
        <w:rPr>
          <w:bCs/>
          <w:sz w:val="20"/>
          <w:szCs w:val="20"/>
          <w:lang w:eastAsia="zh-CN"/>
        </w:rPr>
        <w:t>same time</w:t>
      </w:r>
      <w:r>
        <w:rPr>
          <w:rFonts w:hint="eastAsia"/>
          <w:bCs/>
          <w:sz w:val="20"/>
          <w:szCs w:val="20"/>
          <w:lang w:eastAsia="zh-CN"/>
        </w:rPr>
        <w:t xml:space="preserve">, some agreements have been </w:t>
      </w:r>
      <w:r>
        <w:rPr>
          <w:bCs/>
          <w:sz w:val="20"/>
          <w:szCs w:val="20"/>
          <w:lang w:eastAsia="zh-CN"/>
        </w:rPr>
        <w:t>endorsed</w:t>
      </w:r>
      <w:r>
        <w:rPr>
          <w:rFonts w:hint="eastAsia"/>
          <w:bCs/>
          <w:sz w:val="20"/>
          <w:szCs w:val="20"/>
          <w:lang w:eastAsia="zh-CN"/>
        </w:rPr>
        <w:t xml:space="preserve"> in TPs for TS 38.215 and TS 38.214, with respect to </w:t>
      </w:r>
      <w:proofErr w:type="spellStart"/>
      <w:r>
        <w:rPr>
          <w:rFonts w:hint="eastAsia"/>
          <w:bCs/>
          <w:sz w:val="20"/>
          <w:szCs w:val="20"/>
          <w:lang w:eastAsia="zh-CN"/>
        </w:rPr>
        <w:t>gNB</w:t>
      </w:r>
      <w:proofErr w:type="spellEnd"/>
      <w:r>
        <w:rPr>
          <w:rFonts w:hint="eastAsia"/>
          <w:bCs/>
          <w:sz w:val="20"/>
          <w:szCs w:val="20"/>
          <w:lang w:eastAsia="zh-CN"/>
        </w:rPr>
        <w:t xml:space="preserve"> Rx-</w:t>
      </w:r>
      <w:proofErr w:type="spellStart"/>
      <w:r>
        <w:rPr>
          <w:rFonts w:hint="eastAsia"/>
          <w:bCs/>
          <w:sz w:val="20"/>
          <w:szCs w:val="20"/>
          <w:lang w:eastAsia="zh-CN"/>
        </w:rPr>
        <w:t>Tx</w:t>
      </w:r>
      <w:proofErr w:type="spellEnd"/>
      <w:r>
        <w:rPr>
          <w:rFonts w:hint="eastAsia"/>
          <w:bCs/>
          <w:sz w:val="20"/>
          <w:szCs w:val="20"/>
          <w:lang w:eastAsia="zh-CN"/>
        </w:rPr>
        <w:t xml:space="preserve"> time difference, UE Rx-</w:t>
      </w:r>
      <w:proofErr w:type="spellStart"/>
      <w:r>
        <w:rPr>
          <w:rFonts w:hint="eastAsia"/>
          <w:bCs/>
          <w:sz w:val="20"/>
          <w:szCs w:val="20"/>
          <w:lang w:eastAsia="zh-CN"/>
        </w:rPr>
        <w:t>Tx</w:t>
      </w:r>
      <w:proofErr w:type="spellEnd"/>
      <w:r>
        <w:rPr>
          <w:rFonts w:hint="eastAsia"/>
          <w:bCs/>
          <w:sz w:val="20"/>
          <w:szCs w:val="20"/>
          <w:lang w:eastAsia="zh-CN"/>
        </w:rPr>
        <w:t xml:space="preserve"> time difference </w:t>
      </w:r>
      <w:proofErr w:type="spellStart"/>
      <w:r>
        <w:rPr>
          <w:rFonts w:hint="eastAsia"/>
          <w:bCs/>
          <w:sz w:val="20"/>
          <w:szCs w:val="20"/>
          <w:lang w:eastAsia="zh-CN"/>
        </w:rPr>
        <w:t>subframe</w:t>
      </w:r>
      <w:proofErr w:type="spellEnd"/>
      <w:r>
        <w:rPr>
          <w:rFonts w:hint="eastAsia"/>
          <w:bCs/>
          <w:sz w:val="20"/>
          <w:szCs w:val="20"/>
          <w:lang w:eastAsia="zh-CN"/>
        </w:rPr>
        <w:t xml:space="preserve"> offset, DL timing </w:t>
      </w:r>
      <w:r>
        <w:rPr>
          <w:bCs/>
          <w:sz w:val="20"/>
          <w:szCs w:val="20"/>
          <w:lang w:eastAsia="zh-CN"/>
        </w:rPr>
        <w:t>drift</w:t>
      </w:r>
      <w:r>
        <w:rPr>
          <w:rFonts w:hint="eastAsia"/>
          <w:bCs/>
          <w:sz w:val="20"/>
          <w:szCs w:val="20"/>
          <w:lang w:eastAsia="zh-CN"/>
        </w:rPr>
        <w:t xml:space="preserve"> and reporting these </w:t>
      </w:r>
      <w:r>
        <w:rPr>
          <w:bCs/>
          <w:sz w:val="20"/>
          <w:szCs w:val="20"/>
          <w:lang w:eastAsia="zh-CN"/>
        </w:rPr>
        <w:t>parameter</w:t>
      </w:r>
      <w:r>
        <w:rPr>
          <w:rFonts w:hint="eastAsia"/>
          <w:bCs/>
          <w:sz w:val="20"/>
          <w:szCs w:val="20"/>
          <w:lang w:eastAsia="zh-CN"/>
        </w:rPr>
        <w:t xml:space="preserve">s to LMF. </w:t>
      </w:r>
      <w:r>
        <w:rPr>
          <w:bCs/>
          <w:sz w:val="20"/>
          <w:szCs w:val="20"/>
          <w:lang w:eastAsia="zh-CN"/>
        </w:rPr>
        <w:t>B</w:t>
      </w:r>
      <w:r>
        <w:rPr>
          <w:rFonts w:hint="eastAsia"/>
          <w:bCs/>
          <w:sz w:val="20"/>
          <w:szCs w:val="20"/>
          <w:lang w:eastAsia="zh-CN"/>
        </w:rPr>
        <w:t>esides, there are also some features left to further discuss in this meeting, which are shown in following.</w:t>
      </w:r>
    </w:p>
    <w:tbl>
      <w:tblPr>
        <w:tblStyle w:val="af0"/>
        <w:tblW w:w="0" w:type="auto"/>
        <w:tblLook w:val="04A0" w:firstRow="1" w:lastRow="0" w:firstColumn="1" w:lastColumn="0" w:noHBand="0" w:noVBand="1"/>
      </w:tblPr>
      <w:tblGrid>
        <w:gridCol w:w="9533"/>
      </w:tblGrid>
      <w:tr w:rsidR="005E4C33" w:rsidRPr="005E4C33" w:rsidTr="005328AF">
        <w:tc>
          <w:tcPr>
            <w:tcW w:w="9533" w:type="dxa"/>
          </w:tcPr>
          <w:p w:rsidR="005E4C33" w:rsidRDefault="005E4C33" w:rsidP="005E4C33">
            <w:pPr>
              <w:autoSpaceDE/>
              <w:autoSpaceDN/>
              <w:adjustRightInd/>
              <w:snapToGrid/>
              <w:spacing w:after="0"/>
              <w:jc w:val="left"/>
              <w:rPr>
                <w:sz w:val="20"/>
                <w:szCs w:val="20"/>
                <w:lang w:eastAsia="zh-CN"/>
              </w:rPr>
            </w:pPr>
          </w:p>
          <w:p w:rsidR="00E64694" w:rsidRPr="005E4C33" w:rsidRDefault="00E64694" w:rsidP="005E4C33">
            <w:pPr>
              <w:autoSpaceDE/>
              <w:autoSpaceDN/>
              <w:adjustRightInd/>
              <w:snapToGrid/>
              <w:spacing w:after="0"/>
              <w:jc w:val="left"/>
              <w:rPr>
                <w:sz w:val="20"/>
                <w:szCs w:val="20"/>
                <w:lang w:eastAsia="zh-CN"/>
              </w:rPr>
            </w:pPr>
          </w:p>
          <w:p w:rsidR="005E4C33" w:rsidRPr="005E4C33" w:rsidRDefault="005E4C33" w:rsidP="005E4C33">
            <w:pPr>
              <w:rPr>
                <w:b/>
                <w:sz w:val="20"/>
                <w:szCs w:val="20"/>
                <w:highlight w:val="cyan"/>
                <w:lang w:val="en-GB"/>
              </w:rPr>
            </w:pPr>
            <w:r w:rsidRPr="005E4C33">
              <w:rPr>
                <w:b/>
                <w:sz w:val="20"/>
                <w:szCs w:val="20"/>
                <w:highlight w:val="cyan"/>
                <w:lang w:val="en-GB"/>
              </w:rPr>
              <w:t>FL recommendation</w:t>
            </w:r>
          </w:p>
          <w:p w:rsidR="005E4C33" w:rsidRPr="005E4C33" w:rsidRDefault="005E4C33" w:rsidP="005E4C33">
            <w:pPr>
              <w:rPr>
                <w:b/>
                <w:sz w:val="20"/>
                <w:szCs w:val="20"/>
                <w:highlight w:val="cyan"/>
                <w:lang w:val="en-GB"/>
              </w:rPr>
            </w:pPr>
          </w:p>
          <w:p w:rsidR="005E4C33" w:rsidRPr="005E4C33" w:rsidRDefault="005E4C33" w:rsidP="005E4C33">
            <w:pPr>
              <w:rPr>
                <w:sz w:val="20"/>
                <w:szCs w:val="20"/>
                <w:highlight w:val="cyan"/>
                <w:lang w:val="en-GB"/>
              </w:rPr>
            </w:pPr>
            <w:r w:rsidRPr="005E4C33">
              <w:rPr>
                <w:sz w:val="20"/>
                <w:szCs w:val="20"/>
                <w:highlight w:val="cyan"/>
                <w:lang w:val="en-GB"/>
              </w:rPr>
              <w:t>For next meeting, companies are encouraged to share their views and provide inputs on potential issues discussed within section 6:</w:t>
            </w:r>
          </w:p>
          <w:p w:rsidR="005E4C33" w:rsidRDefault="005E4C33" w:rsidP="005E4C33">
            <w:pPr>
              <w:pStyle w:val="aa"/>
              <w:spacing w:before="0" w:after="0"/>
              <w:jc w:val="both"/>
              <w:rPr>
                <w:rFonts w:ascii="Times New Roman" w:hAnsi="Times New Roman" w:cs="Times New Roman"/>
                <w:iCs/>
                <w:sz w:val="20"/>
                <w:szCs w:val="20"/>
                <w:highlight w:val="cyan"/>
              </w:rPr>
            </w:pPr>
            <w:r w:rsidRPr="005E4C33">
              <w:rPr>
                <w:rFonts w:ascii="Times New Roman" w:hAnsi="Times New Roman" w:cs="Times New Roman"/>
                <w:iCs/>
                <w:sz w:val="20"/>
                <w:szCs w:val="20"/>
                <w:highlight w:val="cyan"/>
              </w:rPr>
              <w:t xml:space="preserve">Proposal 3 (Qualcomm): For RTT determination in NTN, supports the legacy </w:t>
            </w:r>
            <w:proofErr w:type="spellStart"/>
            <w:r w:rsidRPr="005E4C33">
              <w:rPr>
                <w:rFonts w:ascii="Times New Roman" w:hAnsi="Times New Roman" w:cs="Times New Roman"/>
                <w:iCs/>
                <w:sz w:val="20"/>
                <w:szCs w:val="20"/>
                <w:highlight w:val="cyan"/>
              </w:rPr>
              <w:t>gNB</w:t>
            </w:r>
            <w:proofErr w:type="spellEnd"/>
            <w:r w:rsidRPr="005E4C33">
              <w:rPr>
                <w:rFonts w:ascii="Times New Roman" w:hAnsi="Times New Roman" w:cs="Times New Roman"/>
                <w:iCs/>
                <w:sz w:val="20"/>
                <w:szCs w:val="20"/>
                <w:highlight w:val="cyan"/>
              </w:rPr>
              <w:t xml:space="preserve"> RX-TX time difference with the following change</w:t>
            </w:r>
          </w:p>
          <w:p w:rsidR="00E64694" w:rsidRPr="005E4C33" w:rsidRDefault="00E64694" w:rsidP="005E4C33">
            <w:pPr>
              <w:pStyle w:val="aa"/>
              <w:spacing w:before="0" w:after="0"/>
              <w:jc w:val="both"/>
              <w:rPr>
                <w:rFonts w:ascii="Times New Roman" w:hAnsi="Times New Roman" w:cs="Times New Roman"/>
                <w:iCs/>
                <w:sz w:val="20"/>
                <w:szCs w:val="20"/>
                <w:highlight w:val="cyan"/>
              </w:rPr>
            </w:pPr>
          </w:p>
          <w:p w:rsidR="005E4C33" w:rsidRDefault="005E4C33" w:rsidP="005E4C33">
            <w:pPr>
              <w:pStyle w:val="aa"/>
              <w:numPr>
                <w:ilvl w:val="1"/>
                <w:numId w:val="15"/>
              </w:numPr>
              <w:spacing w:before="0" w:beforeAutospacing="0" w:after="0" w:afterAutospacing="0"/>
              <w:jc w:val="both"/>
              <w:rPr>
                <w:rFonts w:ascii="Times New Roman" w:hAnsi="Times New Roman" w:cs="Times New Roman"/>
                <w:iCs/>
                <w:sz w:val="20"/>
                <w:szCs w:val="20"/>
                <w:highlight w:val="cyan"/>
              </w:rPr>
            </w:pPr>
            <w:r w:rsidRPr="005E4C33">
              <w:rPr>
                <w:rFonts w:ascii="Times New Roman" w:hAnsi="Times New Roman" w:cs="Times New Roman"/>
                <w:iCs/>
                <w:sz w:val="20"/>
                <w:szCs w:val="20"/>
                <w:highlight w:val="cyan"/>
              </w:rPr>
              <w:lastRenderedPageBreak/>
              <w:t xml:space="preserve"> The start of the uplink </w:t>
            </w:r>
            <w:proofErr w:type="spellStart"/>
            <w:r w:rsidRPr="005E4C33">
              <w:rPr>
                <w:rFonts w:ascii="Times New Roman" w:hAnsi="Times New Roman" w:cs="Times New Roman"/>
                <w:iCs/>
                <w:sz w:val="20"/>
                <w:szCs w:val="20"/>
                <w:highlight w:val="cyan"/>
              </w:rPr>
              <w:t>subframe</w:t>
            </w:r>
            <w:proofErr w:type="spellEnd"/>
            <w:r w:rsidRPr="005E4C33">
              <w:rPr>
                <w:rFonts w:ascii="Times New Roman" w:hAnsi="Times New Roman" w:cs="Times New Roman"/>
                <w:iCs/>
                <w:sz w:val="20"/>
                <w:szCs w:val="20"/>
                <w:highlight w:val="cyan"/>
              </w:rPr>
              <w:t xml:space="preserve"> #</w:t>
            </w:r>
            <w:proofErr w:type="spellStart"/>
            <w:r w:rsidRPr="005E4C33">
              <w:rPr>
                <w:rFonts w:ascii="Times New Roman" w:hAnsi="Times New Roman" w:cs="Times New Roman"/>
                <w:iCs/>
                <w:sz w:val="20"/>
                <w:szCs w:val="20"/>
                <w:highlight w:val="cyan"/>
              </w:rPr>
              <w:t>i</w:t>
            </w:r>
            <w:proofErr w:type="spellEnd"/>
            <w:r w:rsidRPr="005E4C33">
              <w:rPr>
                <w:rFonts w:ascii="Times New Roman" w:hAnsi="Times New Roman" w:cs="Times New Roman"/>
                <w:iCs/>
                <w:sz w:val="20"/>
                <w:szCs w:val="20"/>
                <w:highlight w:val="cyan"/>
              </w:rPr>
              <w:t xml:space="preserve"> is determined by the received SRS resource that starts within the </w:t>
            </w:r>
            <w:proofErr w:type="spellStart"/>
            <w:r w:rsidRPr="005E4C33">
              <w:rPr>
                <w:rFonts w:ascii="Times New Roman" w:hAnsi="Times New Roman" w:cs="Times New Roman"/>
                <w:iCs/>
                <w:sz w:val="20"/>
                <w:szCs w:val="20"/>
                <w:highlight w:val="cyan"/>
              </w:rPr>
              <w:t>subframe</w:t>
            </w:r>
            <w:proofErr w:type="spellEnd"/>
            <w:r w:rsidRPr="005E4C33">
              <w:rPr>
                <w:rFonts w:ascii="Times New Roman" w:hAnsi="Times New Roman" w:cs="Times New Roman"/>
                <w:iCs/>
                <w:sz w:val="20"/>
                <w:szCs w:val="20"/>
                <w:highlight w:val="cyan"/>
              </w:rPr>
              <w:t xml:space="preserve">. </w:t>
            </w:r>
          </w:p>
          <w:p w:rsidR="005E4C33" w:rsidRPr="005E4C33" w:rsidRDefault="005E4C33" w:rsidP="005E4C33">
            <w:pPr>
              <w:numPr>
                <w:ilvl w:val="1"/>
                <w:numId w:val="15"/>
              </w:numPr>
              <w:autoSpaceDE/>
              <w:autoSpaceDN/>
              <w:adjustRightInd/>
              <w:snapToGrid/>
              <w:spacing w:after="0"/>
              <w:jc w:val="left"/>
              <w:rPr>
                <w:iCs/>
                <w:sz w:val="20"/>
                <w:szCs w:val="20"/>
                <w:highlight w:val="cyan"/>
              </w:rPr>
            </w:pPr>
            <w:r w:rsidRPr="005E4C33">
              <w:rPr>
                <w:iCs/>
                <w:sz w:val="20"/>
                <w:szCs w:val="20"/>
                <w:highlight w:val="cyan"/>
              </w:rPr>
              <w:t>Note: The LMF will use the time stamp of the PRS and the time stamp of SRS to calculate the time difference between the transmission of PRS and the reception of SRS.</w:t>
            </w:r>
          </w:p>
          <w:p w:rsidR="005E4C33" w:rsidRPr="005E4C33" w:rsidRDefault="005E4C33" w:rsidP="005E4C33">
            <w:pPr>
              <w:rPr>
                <w:bCs/>
                <w:sz w:val="20"/>
                <w:szCs w:val="20"/>
              </w:rPr>
            </w:pPr>
            <w:r w:rsidRPr="005E4C33">
              <w:rPr>
                <w:b/>
                <w:bCs/>
                <w:sz w:val="20"/>
                <w:szCs w:val="20"/>
                <w:highlight w:val="cyan"/>
              </w:rPr>
              <w:t>Proposal 4 (</w:t>
            </w:r>
            <w:r w:rsidRPr="005E4C33">
              <w:rPr>
                <w:rFonts w:eastAsia="Times New Roman"/>
                <w:b/>
                <w:sz w:val="20"/>
                <w:szCs w:val="20"/>
                <w:highlight w:val="cyan"/>
              </w:rPr>
              <w:t>Qualcomm</w:t>
            </w:r>
            <w:r w:rsidRPr="005E4C33">
              <w:rPr>
                <w:rFonts w:eastAsia="Times New Roman"/>
                <w:sz w:val="20"/>
                <w:szCs w:val="20"/>
                <w:highlight w:val="cyan"/>
              </w:rPr>
              <w:t>)</w:t>
            </w:r>
            <w:r w:rsidRPr="005E4C33">
              <w:rPr>
                <w:bCs/>
                <w:sz w:val="20"/>
                <w:szCs w:val="20"/>
                <w:highlight w:val="cyan"/>
              </w:rPr>
              <w:t xml:space="preserve">. For UE and </w:t>
            </w:r>
            <w:proofErr w:type="spellStart"/>
            <w:r w:rsidRPr="005E4C33">
              <w:rPr>
                <w:bCs/>
                <w:sz w:val="20"/>
                <w:szCs w:val="20"/>
                <w:highlight w:val="cyan"/>
              </w:rPr>
              <w:t>gNB</w:t>
            </w:r>
            <w:proofErr w:type="spellEnd"/>
            <w:r w:rsidRPr="005E4C33">
              <w:rPr>
                <w:bCs/>
                <w:sz w:val="20"/>
                <w:szCs w:val="20"/>
                <w:highlight w:val="cyan"/>
              </w:rPr>
              <w:t xml:space="preserve"> RX-TX measurements in NTN, the time of the beginning of a </w:t>
            </w:r>
            <w:proofErr w:type="spellStart"/>
            <w:r w:rsidRPr="005E4C33">
              <w:rPr>
                <w:bCs/>
                <w:sz w:val="20"/>
                <w:szCs w:val="20"/>
                <w:highlight w:val="cyan"/>
              </w:rPr>
              <w:t>subframe</w:t>
            </w:r>
            <w:proofErr w:type="spellEnd"/>
            <w:r w:rsidRPr="005E4C33">
              <w:rPr>
                <w:bCs/>
                <w:sz w:val="20"/>
                <w:szCs w:val="20"/>
                <w:highlight w:val="cyan"/>
              </w:rPr>
              <w:t xml:space="preserve"> is determined by assuming zero Doppler for symbols before the associated DL-RS or SRS for positioning in the </w:t>
            </w:r>
            <w:proofErr w:type="spellStart"/>
            <w:r w:rsidRPr="005E4C33">
              <w:rPr>
                <w:bCs/>
                <w:sz w:val="20"/>
                <w:szCs w:val="20"/>
                <w:highlight w:val="cyan"/>
              </w:rPr>
              <w:t>subframe</w:t>
            </w:r>
            <w:proofErr w:type="spellEnd"/>
          </w:p>
          <w:p w:rsidR="005E4C33" w:rsidRPr="005E4C33" w:rsidRDefault="005E4C33" w:rsidP="005E4C33">
            <w:pPr>
              <w:spacing w:beforeLines="100" w:before="240"/>
              <w:rPr>
                <w:rFonts w:eastAsiaTheme="minorEastAsia"/>
                <w:b/>
                <w:sz w:val="20"/>
                <w:szCs w:val="20"/>
                <w:highlight w:val="cyan"/>
                <w:lang w:eastAsia="zh-CN"/>
              </w:rPr>
            </w:pPr>
            <w:r w:rsidRPr="005E4C33">
              <w:rPr>
                <w:rFonts w:eastAsiaTheme="minorEastAsia"/>
                <w:b/>
                <w:sz w:val="20"/>
                <w:szCs w:val="20"/>
                <w:highlight w:val="cyan"/>
                <w:lang w:eastAsia="zh-CN"/>
              </w:rPr>
              <w:t>Proposal 2 (vivo):</w:t>
            </w:r>
          </w:p>
          <w:p w:rsidR="005E4C33" w:rsidRPr="005E4C33" w:rsidRDefault="005E4C33" w:rsidP="005E4C33">
            <w:pPr>
              <w:pStyle w:val="a5"/>
              <w:numPr>
                <w:ilvl w:val="0"/>
                <w:numId w:val="23"/>
              </w:numPr>
              <w:autoSpaceDE/>
              <w:autoSpaceDN/>
              <w:adjustRightInd/>
              <w:snapToGrid/>
              <w:spacing w:after="0"/>
              <w:ind w:firstLineChars="0"/>
              <w:rPr>
                <w:rFonts w:eastAsiaTheme="minorEastAsia"/>
                <w:sz w:val="20"/>
                <w:szCs w:val="20"/>
                <w:highlight w:val="cyan"/>
              </w:rPr>
            </w:pPr>
            <w:r w:rsidRPr="005E4C33">
              <w:rPr>
                <w:rFonts w:eastAsiaTheme="minorEastAsia"/>
                <w:sz w:val="20"/>
                <w:szCs w:val="20"/>
                <w:highlight w:val="cyan"/>
              </w:rPr>
              <w:t xml:space="preserve">For supporting Multi-RTT method in NTN, extend the </w:t>
            </w:r>
            <w:bookmarkStart w:id="3" w:name="OLE_LINK3"/>
            <w:bookmarkStart w:id="4" w:name="OLE_LINK4"/>
            <w:r w:rsidRPr="005E4C33">
              <w:rPr>
                <w:rFonts w:eastAsiaTheme="minorEastAsia"/>
                <w:sz w:val="20"/>
                <w:szCs w:val="20"/>
                <w:highlight w:val="cyan"/>
              </w:rPr>
              <w:t>timing quality resolution</w:t>
            </w:r>
            <w:bookmarkEnd w:id="3"/>
            <w:bookmarkEnd w:id="4"/>
            <w:r w:rsidRPr="005E4C33">
              <w:rPr>
                <w:rFonts w:eastAsiaTheme="minorEastAsia"/>
                <w:sz w:val="20"/>
                <w:szCs w:val="20"/>
                <w:highlight w:val="cyan"/>
              </w:rPr>
              <w:t xml:space="preserve"> up to hundreds of meters so that up to 10km quality can be supported.</w:t>
            </w:r>
          </w:p>
          <w:p w:rsidR="005E4C33" w:rsidRPr="005E4C33" w:rsidRDefault="005E4C33" w:rsidP="005E4C33">
            <w:pPr>
              <w:rPr>
                <w:bCs/>
                <w:sz w:val="20"/>
                <w:szCs w:val="20"/>
              </w:rPr>
            </w:pPr>
          </w:p>
          <w:p w:rsidR="005E4C33" w:rsidRPr="005E4C33" w:rsidRDefault="005E4C33" w:rsidP="005E4C33">
            <w:pPr>
              <w:rPr>
                <w:b/>
                <w:sz w:val="20"/>
                <w:szCs w:val="20"/>
                <w:highlight w:val="cyan"/>
                <w:lang w:val="en-GB"/>
              </w:rPr>
            </w:pPr>
            <w:r w:rsidRPr="005E4C33">
              <w:rPr>
                <w:b/>
                <w:sz w:val="20"/>
                <w:szCs w:val="20"/>
                <w:highlight w:val="cyan"/>
                <w:lang w:val="en-GB"/>
              </w:rPr>
              <w:t>FL recommendation</w:t>
            </w:r>
          </w:p>
          <w:p w:rsidR="005E4C33" w:rsidRPr="005E4C33" w:rsidRDefault="005E4C33" w:rsidP="005E4C33">
            <w:pPr>
              <w:rPr>
                <w:sz w:val="20"/>
                <w:szCs w:val="20"/>
                <w:lang w:val="en-GB"/>
              </w:rPr>
            </w:pPr>
          </w:p>
          <w:p w:rsidR="005E4C33" w:rsidRPr="005E4C33" w:rsidRDefault="005E4C33" w:rsidP="005E4C33">
            <w:pPr>
              <w:rPr>
                <w:sz w:val="20"/>
                <w:szCs w:val="20"/>
                <w:lang w:val="en-GB"/>
              </w:rPr>
            </w:pPr>
            <w:r w:rsidRPr="005E4C33">
              <w:rPr>
                <w:sz w:val="20"/>
                <w:szCs w:val="20"/>
                <w:highlight w:val="cyan"/>
                <w:lang w:val="en-GB"/>
              </w:rPr>
              <w:t>Companies are also encouraged to provide inputs for RAN1#115 on the range, granularity and bits allocation for t</w:t>
            </w:r>
            <w:r w:rsidRPr="005E4C33">
              <w:rPr>
                <w:sz w:val="20"/>
                <w:szCs w:val="20"/>
                <w:highlight w:val="cyan"/>
              </w:rPr>
              <w:t>he reporting of DL timing drift due to service link Doppler that are appropriate for NR NTN operation in FR1 and FR2-NTN</w:t>
            </w:r>
          </w:p>
          <w:p w:rsidR="005E4C33" w:rsidRPr="005E4C33" w:rsidRDefault="005E4C33" w:rsidP="005328AF">
            <w:pPr>
              <w:overflowPunct w:val="0"/>
              <w:snapToGrid/>
              <w:spacing w:after="0"/>
              <w:textAlignment w:val="baseline"/>
              <w:rPr>
                <w:bCs/>
                <w:sz w:val="20"/>
                <w:szCs w:val="20"/>
                <w:lang w:eastAsia="zh-CN"/>
              </w:rPr>
            </w:pPr>
          </w:p>
        </w:tc>
      </w:tr>
    </w:tbl>
    <w:p w:rsidR="00455BF0" w:rsidRDefault="00455BF0"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 xml:space="preserve">following the </w:t>
      </w:r>
      <w:r w:rsidR="00455BF0">
        <w:rPr>
          <w:rFonts w:hint="eastAsia"/>
          <w:bCs/>
          <w:sz w:val="20"/>
          <w:szCs w:val="20"/>
          <w:lang w:eastAsia="zh-CN"/>
        </w:rPr>
        <w:t>left issues</w:t>
      </w:r>
      <w:r w:rsidR="00E42A88">
        <w:rPr>
          <w:rFonts w:hint="eastAsia"/>
          <w:bCs/>
          <w:sz w:val="20"/>
          <w:szCs w:val="20"/>
          <w:lang w:eastAsia="zh-CN"/>
        </w:rPr>
        <w:t xml:space="preserve"> in </w:t>
      </w:r>
      <w:r w:rsidR="00C931C4">
        <w:rPr>
          <w:rFonts w:hint="eastAsia"/>
          <w:bCs/>
          <w:sz w:val="20"/>
          <w:szCs w:val="20"/>
          <w:lang w:eastAsia="zh-CN"/>
        </w:rPr>
        <w:t xml:space="preserve">last </w:t>
      </w:r>
      <w:r w:rsidR="00570E9D">
        <w:rPr>
          <w:rFonts w:hint="eastAsia"/>
          <w:bCs/>
          <w:sz w:val="20"/>
          <w:szCs w:val="20"/>
          <w:lang w:eastAsia="zh-CN"/>
        </w:rPr>
        <w:t>meeting</w:t>
      </w:r>
      <w:r w:rsidR="00E42A88">
        <w:rPr>
          <w:rFonts w:hint="eastAsia"/>
          <w:bCs/>
          <w:sz w:val="20"/>
          <w:szCs w:val="20"/>
          <w:lang w:eastAsia="zh-CN"/>
        </w:rPr>
        <w:t xml:space="preserve">, the </w:t>
      </w:r>
      <w:r w:rsidR="00C931C4">
        <w:rPr>
          <w:rFonts w:hint="eastAsia"/>
          <w:bCs/>
          <w:sz w:val="20"/>
          <w:szCs w:val="20"/>
          <w:lang w:eastAsia="zh-CN"/>
        </w:rPr>
        <w:t xml:space="preserve">analysis </w:t>
      </w:r>
      <w:r w:rsidR="00681870">
        <w:rPr>
          <w:rFonts w:hint="eastAsia"/>
          <w:bCs/>
          <w:sz w:val="20"/>
          <w:szCs w:val="20"/>
          <w:lang w:eastAsia="zh-CN"/>
        </w:rPr>
        <w:t xml:space="preserve">will be </w:t>
      </w:r>
      <w:r w:rsidR="00395A68">
        <w:rPr>
          <w:rFonts w:hint="eastAsia"/>
          <w:bCs/>
          <w:sz w:val="20"/>
          <w:szCs w:val="20"/>
          <w:lang w:eastAsia="zh-CN"/>
        </w:rPr>
        <w:t xml:space="preserve">further </w:t>
      </w:r>
      <w:r w:rsidR="00681870">
        <w:rPr>
          <w:rFonts w:hint="eastAsia"/>
          <w:bCs/>
          <w:sz w:val="20"/>
          <w:szCs w:val="20"/>
          <w:lang w:eastAsia="zh-CN"/>
        </w:rPr>
        <w:t>discussed</w:t>
      </w:r>
      <w:r w:rsidRPr="005430FA">
        <w:rPr>
          <w:rFonts w:hint="eastAsia"/>
          <w:bCs/>
          <w:sz w:val="20"/>
          <w:szCs w:val="20"/>
          <w:lang w:eastAsia="zh-CN"/>
        </w:rPr>
        <w:t>.</w:t>
      </w:r>
    </w:p>
    <w:p w:rsidR="0060571D" w:rsidRDefault="0060571D" w:rsidP="00DE5753">
      <w:pPr>
        <w:pStyle w:val="1"/>
        <w:rPr>
          <w:lang w:eastAsia="zh-CN"/>
        </w:rPr>
      </w:pPr>
      <w:r>
        <w:rPr>
          <w:rFonts w:hint="eastAsia"/>
          <w:lang w:eastAsia="zh-CN"/>
        </w:rPr>
        <w:t>Discussion</w:t>
      </w:r>
    </w:p>
    <w:p w:rsidR="00C931C4" w:rsidRDefault="00D53CCA" w:rsidP="0060571D">
      <w:pPr>
        <w:pStyle w:val="2"/>
        <w:numPr>
          <w:ilvl w:val="1"/>
          <w:numId w:val="4"/>
        </w:numPr>
        <w:tabs>
          <w:tab w:val="clear" w:pos="576"/>
        </w:tabs>
        <w:rPr>
          <w:lang w:eastAsia="zh-CN"/>
        </w:rPr>
      </w:pPr>
      <w:r w:rsidRPr="0060571D">
        <w:rPr>
          <w:sz w:val="20"/>
          <w:szCs w:val="20"/>
          <w:lang w:eastAsia="zh-CN"/>
        </w:rPr>
        <w:t>A</w:t>
      </w:r>
      <w:r w:rsidRPr="0060571D">
        <w:rPr>
          <w:rFonts w:hint="eastAsia"/>
          <w:sz w:val="20"/>
          <w:szCs w:val="20"/>
          <w:lang w:eastAsia="zh-CN"/>
        </w:rPr>
        <w:t xml:space="preserve">nalysis of time stamp in </w:t>
      </w:r>
      <w:r w:rsidR="00907435" w:rsidRPr="0060571D">
        <w:rPr>
          <w:rFonts w:hint="eastAsia"/>
          <w:sz w:val="20"/>
          <w:szCs w:val="20"/>
          <w:lang w:eastAsia="zh-CN"/>
        </w:rPr>
        <w:t>calculating</w:t>
      </w:r>
      <w:r w:rsidR="009E196B" w:rsidRPr="0060571D">
        <w:rPr>
          <w:rFonts w:hint="eastAsia"/>
          <w:sz w:val="20"/>
          <w:szCs w:val="20"/>
          <w:lang w:eastAsia="zh-CN"/>
        </w:rPr>
        <w:t xml:space="preserve"> </w:t>
      </w:r>
      <w:r w:rsidR="003B6C45" w:rsidRPr="0060571D">
        <w:rPr>
          <w:rFonts w:hint="eastAsia"/>
          <w:sz w:val="20"/>
          <w:szCs w:val="20"/>
          <w:lang w:eastAsia="zh-CN"/>
        </w:rPr>
        <w:t>timing difference</w:t>
      </w:r>
    </w:p>
    <w:p w:rsidR="00DB7EA8" w:rsidRDefault="00DB7EA8" w:rsidP="000139EF">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past meeting, there </w:t>
      </w:r>
      <w:r w:rsidR="00A048EB">
        <w:rPr>
          <w:rFonts w:hint="eastAsia"/>
          <w:bCs/>
          <w:sz w:val="20"/>
          <w:szCs w:val="20"/>
          <w:lang w:eastAsia="zh-CN"/>
        </w:rPr>
        <w:t>wa</w:t>
      </w:r>
      <w:r>
        <w:rPr>
          <w:rFonts w:hint="eastAsia"/>
          <w:bCs/>
          <w:sz w:val="20"/>
          <w:szCs w:val="20"/>
          <w:lang w:eastAsia="zh-CN"/>
        </w:rPr>
        <w:t xml:space="preserve">s a left issue to discuss such as calculating the time difference in Multi-RTT based on time stamp by LMF. </w:t>
      </w:r>
      <w:r w:rsidR="00907435">
        <w:rPr>
          <w:bCs/>
          <w:sz w:val="20"/>
          <w:szCs w:val="20"/>
          <w:lang w:eastAsia="zh-CN"/>
        </w:rPr>
        <w:t>A</w:t>
      </w:r>
      <w:r w:rsidR="00907435">
        <w:rPr>
          <w:rFonts w:hint="eastAsia"/>
          <w:bCs/>
          <w:sz w:val="20"/>
          <w:szCs w:val="20"/>
          <w:lang w:eastAsia="zh-CN"/>
        </w:rPr>
        <w:t>s</w:t>
      </w:r>
      <w:r>
        <w:rPr>
          <w:rFonts w:hint="eastAsia"/>
          <w:bCs/>
          <w:sz w:val="20"/>
          <w:szCs w:val="20"/>
          <w:lang w:eastAsia="zh-CN"/>
        </w:rPr>
        <w:t xml:space="preserve"> described in TS 37.355, the time stamp associated with UE measurement is </w:t>
      </w:r>
      <w:r>
        <w:rPr>
          <w:bCs/>
          <w:sz w:val="20"/>
          <w:szCs w:val="20"/>
          <w:lang w:eastAsia="zh-CN"/>
        </w:rPr>
        <w:t>defined</w:t>
      </w:r>
      <w:r>
        <w:rPr>
          <w:rFonts w:hint="eastAsia"/>
          <w:bCs/>
          <w:sz w:val="20"/>
          <w:szCs w:val="20"/>
          <w:lang w:eastAsia="zh-CN"/>
        </w:rPr>
        <w:t xml:space="preserve"> in following</w:t>
      </w:r>
      <w:r w:rsidR="00BC1CA2">
        <w:rPr>
          <w:rFonts w:hint="eastAsia"/>
          <w:bCs/>
          <w:sz w:val="20"/>
          <w:szCs w:val="20"/>
          <w:lang w:eastAsia="zh-CN"/>
        </w:rPr>
        <w:t xml:space="preserve"> </w:t>
      </w:r>
      <w:r w:rsidR="00A048EB">
        <w:rPr>
          <w:rFonts w:hint="eastAsia"/>
          <w:bCs/>
          <w:sz w:val="20"/>
          <w:szCs w:val="20"/>
          <w:lang w:eastAsia="zh-CN"/>
        </w:rPr>
        <w:t xml:space="preserve">text </w:t>
      </w:r>
      <w:r w:rsidR="00BC1CA2">
        <w:rPr>
          <w:rFonts w:hint="eastAsia"/>
          <w:bCs/>
          <w:sz w:val="20"/>
          <w:szCs w:val="20"/>
          <w:lang w:eastAsia="zh-CN"/>
        </w:rPr>
        <w:t>[</w:t>
      </w:r>
      <w:r w:rsidR="0060571D">
        <w:rPr>
          <w:rFonts w:hint="eastAsia"/>
          <w:bCs/>
          <w:sz w:val="20"/>
          <w:szCs w:val="20"/>
          <w:lang w:eastAsia="zh-CN"/>
        </w:rPr>
        <w:t>2</w:t>
      </w:r>
      <w:r w:rsidR="00BC1CA2">
        <w:rPr>
          <w:rFonts w:hint="eastAsia"/>
          <w:bCs/>
          <w:sz w:val="20"/>
          <w:szCs w:val="20"/>
          <w:lang w:eastAsia="zh-CN"/>
        </w:rPr>
        <w:t>]</w:t>
      </w:r>
      <w:r>
        <w:rPr>
          <w:rFonts w:hint="eastAsia"/>
          <w:bCs/>
          <w:sz w:val="20"/>
          <w:szCs w:val="20"/>
          <w:lang w:eastAsia="zh-CN"/>
        </w:rPr>
        <w:t>.</w:t>
      </w:r>
    </w:p>
    <w:p w:rsidR="00A048EB" w:rsidRDefault="00A048EB" w:rsidP="000139EF">
      <w:pPr>
        <w:overflowPunct w:val="0"/>
        <w:snapToGrid/>
        <w:spacing w:after="0"/>
        <w:textAlignment w:val="baseline"/>
        <w:rPr>
          <w:bCs/>
          <w:sz w:val="20"/>
          <w:szCs w:val="20"/>
          <w:lang w:eastAsia="zh-CN"/>
        </w:rPr>
      </w:pP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DB7EA8" w:rsidTr="003F6CE0">
        <w:trPr>
          <w:trHeight w:val="230"/>
        </w:trPr>
        <w:tc>
          <w:tcPr>
            <w:tcW w:w="9112" w:type="dxa"/>
          </w:tcPr>
          <w:p w:rsidR="00BC1CA2" w:rsidRPr="00147C45" w:rsidRDefault="00BC1CA2" w:rsidP="00BC1CA2">
            <w:pPr>
              <w:pStyle w:val="PL"/>
              <w:shd w:val="clear" w:color="auto" w:fill="E6E6E6"/>
            </w:pPr>
            <w:r w:rsidRPr="00147C45">
              <w:t>-- ASN1START</w:t>
            </w:r>
          </w:p>
          <w:p w:rsidR="00BC1CA2" w:rsidRPr="00147C45" w:rsidRDefault="00BC1CA2" w:rsidP="00BC1CA2">
            <w:pPr>
              <w:pStyle w:val="PL"/>
              <w:shd w:val="clear" w:color="auto" w:fill="E6E6E6"/>
            </w:pPr>
          </w:p>
          <w:p w:rsidR="00BC1CA2" w:rsidRPr="00147C45" w:rsidRDefault="00BC1CA2" w:rsidP="00BC1CA2">
            <w:pPr>
              <w:pStyle w:val="PL"/>
              <w:shd w:val="clear" w:color="auto" w:fill="E6E6E6"/>
            </w:pPr>
            <w:r w:rsidRPr="00147C45">
              <w:rPr>
                <w:snapToGrid w:val="0"/>
              </w:rPr>
              <w:t xml:space="preserve">NR-TimeStamp-r16 </w:t>
            </w:r>
            <w:r w:rsidRPr="00147C45">
              <w:t>::= SEQUENCE {</w:t>
            </w:r>
          </w:p>
          <w:p w:rsidR="00BC1CA2" w:rsidRPr="00147C45" w:rsidRDefault="00BC1CA2" w:rsidP="00BC1CA2">
            <w:pPr>
              <w:pStyle w:val="PL"/>
              <w:shd w:val="clear" w:color="auto" w:fill="E6E6E6"/>
              <w:rPr>
                <w:snapToGrid w:val="0"/>
                <w:lang w:eastAsia="ja-JP"/>
              </w:rPr>
            </w:pPr>
            <w:r w:rsidRPr="00147C45">
              <w:rPr>
                <w:snapToGrid w:val="0"/>
              </w:rPr>
              <w:tab/>
              <w:t>dl-PRS-ID-r16</w:t>
            </w:r>
            <w:r w:rsidRPr="00147C45">
              <w:rPr>
                <w:snapToGrid w:val="0"/>
              </w:rPr>
              <w:tab/>
            </w:r>
            <w:r w:rsidRPr="00147C45">
              <w:rPr>
                <w:snapToGrid w:val="0"/>
              </w:rPr>
              <w:tab/>
            </w:r>
            <w:r w:rsidRPr="00147C45">
              <w:rPr>
                <w:snapToGrid w:val="0"/>
              </w:rPr>
              <w:tab/>
            </w:r>
            <w:r w:rsidRPr="00147C45">
              <w:rPr>
                <w:snapToGrid w:val="0"/>
              </w:rPr>
              <w:tab/>
              <w:t>INTEGER (0..255),</w:t>
            </w:r>
          </w:p>
          <w:p w:rsidR="00BC1CA2" w:rsidRPr="00147C45" w:rsidRDefault="00BC1CA2" w:rsidP="00BC1CA2">
            <w:pPr>
              <w:pStyle w:val="PL"/>
              <w:shd w:val="clear" w:color="auto" w:fill="E6E6E6"/>
              <w:rPr>
                <w:snapToGrid w:val="0"/>
              </w:rPr>
            </w:pPr>
            <w:r w:rsidRPr="00147C45">
              <w:rPr>
                <w:snapToGrid w:val="0"/>
              </w:rPr>
              <w:tab/>
              <w:t>nr-PhysCellID-r16</w:t>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t>OPTIONAL,</w:t>
            </w:r>
            <w:r w:rsidRPr="00147C45">
              <w:rPr>
                <w:snapToGrid w:val="0"/>
              </w:rPr>
              <w:tab/>
              <w:t>-- Need ON</w:t>
            </w:r>
          </w:p>
          <w:p w:rsidR="00BC1CA2" w:rsidRPr="00147C45" w:rsidRDefault="00BC1CA2" w:rsidP="00BC1CA2">
            <w:pPr>
              <w:pStyle w:val="PL"/>
              <w:shd w:val="clear" w:color="auto" w:fill="E6E6E6"/>
              <w:rPr>
                <w:snapToGrid w:val="0"/>
              </w:rPr>
            </w:pPr>
            <w:r w:rsidRPr="00147C45">
              <w:rPr>
                <w:snapToGrid w:val="0"/>
              </w:rPr>
              <w:tab/>
              <w:t>nr-CellGlobalID-r16</w:t>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rsidR="00BC1CA2" w:rsidRPr="00147C45" w:rsidRDefault="00BC1CA2" w:rsidP="00BC1CA2">
            <w:pPr>
              <w:pStyle w:val="PL"/>
              <w:shd w:val="clear" w:color="auto" w:fill="E6E6E6"/>
            </w:pPr>
            <w:r w:rsidRPr="00147C45">
              <w:rPr>
                <w:snapToGrid w:val="0"/>
              </w:rPr>
              <w:tab/>
            </w:r>
            <w:r w:rsidRPr="00147C45">
              <w:t>nr-ARFCN</w:t>
            </w:r>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t>OPTIONAL,</w:t>
            </w:r>
            <w:r w:rsidRPr="00147C45">
              <w:rPr>
                <w:snapToGrid w:val="0"/>
              </w:rPr>
              <w:tab/>
              <w:t>-- Need ON</w:t>
            </w:r>
          </w:p>
          <w:p w:rsidR="00BC1CA2" w:rsidRPr="00147C45" w:rsidRDefault="00BC1CA2" w:rsidP="00BC1CA2">
            <w:pPr>
              <w:pStyle w:val="PL"/>
              <w:shd w:val="clear" w:color="auto" w:fill="E6E6E6"/>
            </w:pPr>
            <w:r w:rsidRPr="00147C45">
              <w:tab/>
              <w:t>nr-SFN-r16</w:t>
            </w:r>
            <w:r w:rsidRPr="00147C45">
              <w:tab/>
            </w:r>
            <w:r w:rsidRPr="00147C45">
              <w:tab/>
            </w:r>
            <w:r w:rsidRPr="00147C45">
              <w:tab/>
            </w:r>
            <w:r w:rsidRPr="00147C45">
              <w:tab/>
            </w:r>
            <w:r w:rsidRPr="00147C45">
              <w:tab/>
            </w:r>
            <w:r w:rsidRPr="00147C45">
              <w:rPr>
                <w:snapToGrid w:val="0"/>
              </w:rPr>
              <w:t>INTEGER (0..1023),</w:t>
            </w:r>
          </w:p>
          <w:p w:rsidR="00BC1CA2" w:rsidRPr="00147C45" w:rsidRDefault="00BC1CA2" w:rsidP="00BC1CA2">
            <w:pPr>
              <w:pStyle w:val="PL"/>
              <w:shd w:val="clear" w:color="auto" w:fill="E6E6E6"/>
              <w:rPr>
                <w:snapToGrid w:val="0"/>
              </w:rPr>
            </w:pPr>
            <w:r w:rsidRPr="00147C45">
              <w:rPr>
                <w:snapToGrid w:val="0"/>
              </w:rPr>
              <w:tab/>
              <w:t>nr-Slot-r16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CHOICE {</w:t>
            </w:r>
          </w:p>
          <w:p w:rsidR="00BC1CA2" w:rsidRPr="00147C45" w:rsidRDefault="00BC1CA2" w:rsidP="00BC1CA2">
            <w:pPr>
              <w:pStyle w:val="PL"/>
              <w:shd w:val="clear" w:color="auto" w:fill="E6E6E6"/>
              <w:rPr>
                <w:snapToGrid w:val="0"/>
              </w:rPr>
            </w:pPr>
            <w:r w:rsidRPr="00147C45">
              <w:rPr>
                <w:snapToGrid w:val="0"/>
              </w:rPr>
              <w:tab/>
            </w:r>
            <w:r w:rsidRPr="00147C45">
              <w:rPr>
                <w:snapToGrid w:val="0"/>
              </w:rPr>
              <w:tab/>
            </w:r>
            <w:r w:rsidRPr="00147C45">
              <w:rPr>
                <w:snapToGrid w:val="0"/>
              </w:rPr>
              <w:tab/>
              <w:t>scs15-r16</w:t>
            </w:r>
            <w:r w:rsidRPr="00147C45">
              <w:rPr>
                <w:snapToGrid w:val="0"/>
              </w:rPr>
              <w:tab/>
            </w:r>
            <w:r w:rsidRPr="00147C45">
              <w:rPr>
                <w:snapToGrid w:val="0"/>
              </w:rPr>
              <w:tab/>
            </w:r>
            <w:r w:rsidRPr="00147C45">
              <w:rPr>
                <w:snapToGrid w:val="0"/>
              </w:rPr>
              <w:tab/>
            </w:r>
            <w:r w:rsidRPr="00147C45">
              <w:rPr>
                <w:snapToGrid w:val="0"/>
              </w:rPr>
              <w:tab/>
              <w:t>INTEGER (0..9),</w:t>
            </w:r>
          </w:p>
          <w:p w:rsidR="00BC1CA2" w:rsidRPr="00147C45" w:rsidRDefault="00BC1CA2" w:rsidP="00BC1CA2">
            <w:pPr>
              <w:pStyle w:val="PL"/>
              <w:shd w:val="clear" w:color="auto" w:fill="E6E6E6"/>
            </w:pPr>
            <w:r w:rsidRPr="00147C45">
              <w:rPr>
                <w:snapToGrid w:val="0"/>
              </w:rPr>
              <w:tab/>
            </w:r>
            <w:r w:rsidRPr="00147C45">
              <w:rPr>
                <w:snapToGrid w:val="0"/>
              </w:rPr>
              <w:tab/>
            </w:r>
            <w:r w:rsidRPr="00147C45">
              <w:rPr>
                <w:snapToGrid w:val="0"/>
              </w:rPr>
              <w:tab/>
              <w:t>scs30-r16</w:t>
            </w:r>
            <w:r w:rsidRPr="00147C45">
              <w:rPr>
                <w:snapToGrid w:val="0"/>
              </w:rPr>
              <w:tab/>
            </w:r>
            <w:r w:rsidRPr="00147C45">
              <w:rPr>
                <w:snapToGrid w:val="0"/>
              </w:rPr>
              <w:tab/>
            </w:r>
            <w:r w:rsidRPr="00147C45">
              <w:rPr>
                <w:snapToGrid w:val="0"/>
              </w:rPr>
              <w:tab/>
            </w:r>
            <w:r w:rsidRPr="00147C45">
              <w:rPr>
                <w:snapToGrid w:val="0"/>
              </w:rPr>
              <w:tab/>
              <w:t>INTEGER (0..19),</w:t>
            </w:r>
          </w:p>
          <w:p w:rsidR="00BC1CA2" w:rsidRPr="00147C45" w:rsidRDefault="00BC1CA2" w:rsidP="00BC1CA2">
            <w:pPr>
              <w:pStyle w:val="PL"/>
              <w:shd w:val="clear" w:color="auto" w:fill="E6E6E6"/>
              <w:rPr>
                <w:snapToGrid w:val="0"/>
              </w:rPr>
            </w:pPr>
            <w:r w:rsidRPr="00147C45">
              <w:rPr>
                <w:snapToGrid w:val="0"/>
              </w:rPr>
              <w:tab/>
            </w:r>
            <w:r w:rsidRPr="00147C45">
              <w:rPr>
                <w:snapToGrid w:val="0"/>
              </w:rPr>
              <w:tab/>
            </w:r>
            <w:r w:rsidRPr="00147C45">
              <w:rPr>
                <w:snapToGrid w:val="0"/>
              </w:rPr>
              <w:tab/>
              <w:t>scs60-r16</w:t>
            </w:r>
            <w:r w:rsidRPr="00147C45">
              <w:rPr>
                <w:snapToGrid w:val="0"/>
              </w:rPr>
              <w:tab/>
            </w:r>
            <w:r w:rsidRPr="00147C45">
              <w:rPr>
                <w:snapToGrid w:val="0"/>
              </w:rPr>
              <w:tab/>
            </w:r>
            <w:r w:rsidRPr="00147C45">
              <w:rPr>
                <w:snapToGrid w:val="0"/>
              </w:rPr>
              <w:tab/>
            </w:r>
            <w:r w:rsidRPr="00147C45">
              <w:rPr>
                <w:snapToGrid w:val="0"/>
              </w:rPr>
              <w:tab/>
              <w:t>INTEGER (0..39),</w:t>
            </w:r>
          </w:p>
          <w:p w:rsidR="00BC1CA2" w:rsidRPr="00147C45" w:rsidRDefault="00BC1CA2" w:rsidP="00BC1CA2">
            <w:pPr>
              <w:pStyle w:val="PL"/>
              <w:shd w:val="clear" w:color="auto" w:fill="E6E6E6"/>
              <w:rPr>
                <w:snapToGrid w:val="0"/>
              </w:rPr>
            </w:pPr>
            <w:r w:rsidRPr="00147C45">
              <w:rPr>
                <w:snapToGrid w:val="0"/>
              </w:rPr>
              <w:tab/>
            </w:r>
            <w:r w:rsidRPr="00147C45">
              <w:rPr>
                <w:snapToGrid w:val="0"/>
              </w:rPr>
              <w:tab/>
            </w:r>
            <w:r w:rsidRPr="00147C45">
              <w:rPr>
                <w:snapToGrid w:val="0"/>
              </w:rPr>
              <w:tab/>
              <w:t>scs120-r16</w:t>
            </w:r>
            <w:r w:rsidRPr="00147C45">
              <w:rPr>
                <w:snapToGrid w:val="0"/>
              </w:rPr>
              <w:tab/>
            </w:r>
            <w:r w:rsidRPr="00147C45">
              <w:rPr>
                <w:snapToGrid w:val="0"/>
              </w:rPr>
              <w:tab/>
            </w:r>
            <w:r w:rsidRPr="00147C45">
              <w:rPr>
                <w:snapToGrid w:val="0"/>
              </w:rPr>
              <w:tab/>
            </w:r>
            <w:r w:rsidRPr="00147C45">
              <w:rPr>
                <w:snapToGrid w:val="0"/>
              </w:rPr>
              <w:tab/>
              <w:t>INTEGER (0..79)</w:t>
            </w:r>
          </w:p>
          <w:p w:rsidR="00BC1CA2" w:rsidRPr="00147C45" w:rsidRDefault="00BC1CA2" w:rsidP="00BC1CA2">
            <w:pPr>
              <w:pStyle w:val="PL"/>
              <w:shd w:val="clear" w:color="auto" w:fill="E6E6E6"/>
            </w:pPr>
            <w:r w:rsidRPr="00147C45">
              <w:rPr>
                <w:snapToGrid w:val="0"/>
              </w:rPr>
              <w:tab/>
              <w:t>},</w:t>
            </w:r>
          </w:p>
          <w:p w:rsidR="00BC1CA2" w:rsidRPr="00147C45" w:rsidRDefault="00BC1CA2" w:rsidP="00BC1CA2">
            <w:pPr>
              <w:pStyle w:val="PL"/>
              <w:shd w:val="clear" w:color="auto" w:fill="E6E6E6"/>
              <w:rPr>
                <w:snapToGrid w:val="0"/>
              </w:rPr>
            </w:pPr>
            <w:r w:rsidRPr="00147C45">
              <w:rPr>
                <w:snapToGrid w:val="0"/>
              </w:rPr>
              <w:tab/>
              <w:t>...</w:t>
            </w:r>
          </w:p>
          <w:p w:rsidR="00BC1CA2" w:rsidRPr="00147C45" w:rsidRDefault="00BC1CA2" w:rsidP="00BC1CA2">
            <w:pPr>
              <w:pStyle w:val="PL"/>
              <w:shd w:val="clear" w:color="auto" w:fill="E6E6E6"/>
            </w:pPr>
            <w:r w:rsidRPr="00147C45">
              <w:t>}</w:t>
            </w:r>
          </w:p>
          <w:p w:rsidR="00BC1CA2" w:rsidRPr="00147C45" w:rsidRDefault="00BC1CA2" w:rsidP="00BC1CA2">
            <w:pPr>
              <w:pStyle w:val="PL"/>
              <w:shd w:val="clear" w:color="auto" w:fill="E6E6E6"/>
            </w:pPr>
          </w:p>
          <w:p w:rsidR="00DB7EA8" w:rsidRPr="00BC1CA2" w:rsidRDefault="00BC1CA2" w:rsidP="00BC1CA2">
            <w:pPr>
              <w:pStyle w:val="PL"/>
              <w:shd w:val="clear" w:color="auto" w:fill="E6E6E6"/>
              <w:rPr>
                <w:lang w:eastAsia="zh-CN"/>
              </w:rPr>
            </w:pPr>
            <w:r w:rsidRPr="00147C45">
              <w:t>-- ASN1STOP</w:t>
            </w:r>
          </w:p>
        </w:tc>
      </w:tr>
    </w:tbl>
    <w:p w:rsidR="00A048EB" w:rsidRDefault="00A048EB" w:rsidP="000139EF">
      <w:pPr>
        <w:overflowPunct w:val="0"/>
        <w:snapToGrid/>
        <w:spacing w:after="0"/>
        <w:textAlignment w:val="baseline"/>
        <w:rPr>
          <w:bCs/>
          <w:sz w:val="20"/>
          <w:szCs w:val="20"/>
          <w:lang w:eastAsia="zh-CN"/>
        </w:rPr>
      </w:pPr>
    </w:p>
    <w:p w:rsidR="00BC1CA2" w:rsidRDefault="00BC1CA2"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shown above, the time stamp of NR includes SFN and slot number. </w:t>
      </w:r>
      <w:r>
        <w:rPr>
          <w:bCs/>
          <w:sz w:val="20"/>
          <w:szCs w:val="20"/>
          <w:lang w:eastAsia="zh-CN"/>
        </w:rPr>
        <w:t>H</w:t>
      </w:r>
      <w:r>
        <w:rPr>
          <w:rFonts w:hint="eastAsia"/>
          <w:bCs/>
          <w:sz w:val="20"/>
          <w:szCs w:val="20"/>
          <w:lang w:eastAsia="zh-CN"/>
        </w:rPr>
        <w:t xml:space="preserve">ence, the minimum resolution of NR-time stamp is slot </w:t>
      </w:r>
      <w:r w:rsidR="00681836">
        <w:rPr>
          <w:rFonts w:hint="eastAsia"/>
          <w:bCs/>
          <w:sz w:val="20"/>
          <w:szCs w:val="20"/>
          <w:lang w:eastAsia="zh-CN"/>
        </w:rPr>
        <w:t xml:space="preserve">unit </w:t>
      </w:r>
      <w:r>
        <w:rPr>
          <w:rFonts w:hint="eastAsia"/>
          <w:bCs/>
          <w:sz w:val="20"/>
          <w:szCs w:val="20"/>
          <w:lang w:eastAsia="zh-CN"/>
        </w:rPr>
        <w:t xml:space="preserve">which duration </w:t>
      </w:r>
      <w:r w:rsidR="00681836">
        <w:rPr>
          <w:rFonts w:hint="eastAsia"/>
          <w:bCs/>
          <w:sz w:val="20"/>
          <w:szCs w:val="20"/>
          <w:lang w:eastAsia="zh-CN"/>
        </w:rPr>
        <w:t xml:space="preserve">relies on </w:t>
      </w:r>
      <w:r>
        <w:rPr>
          <w:rFonts w:hint="eastAsia"/>
          <w:bCs/>
          <w:sz w:val="20"/>
          <w:szCs w:val="20"/>
          <w:lang w:eastAsia="zh-CN"/>
        </w:rPr>
        <w:t xml:space="preserve">subcarrier space. </w:t>
      </w:r>
      <w:r>
        <w:rPr>
          <w:bCs/>
          <w:sz w:val="20"/>
          <w:szCs w:val="20"/>
          <w:lang w:eastAsia="zh-CN"/>
        </w:rPr>
        <w:t>F</w:t>
      </w:r>
      <w:r>
        <w:rPr>
          <w:rFonts w:hint="eastAsia"/>
          <w:bCs/>
          <w:sz w:val="20"/>
          <w:szCs w:val="20"/>
          <w:lang w:eastAsia="zh-CN"/>
        </w:rPr>
        <w:t>or subcarrier space is 15</w:t>
      </w:r>
      <w:r w:rsidR="00A048EB">
        <w:rPr>
          <w:rFonts w:hint="eastAsia"/>
          <w:bCs/>
          <w:sz w:val="20"/>
          <w:szCs w:val="20"/>
          <w:lang w:eastAsia="zh-CN"/>
        </w:rPr>
        <w:t xml:space="preserve"> </w:t>
      </w:r>
      <w:r>
        <w:rPr>
          <w:rFonts w:hint="eastAsia"/>
          <w:bCs/>
          <w:sz w:val="20"/>
          <w:szCs w:val="20"/>
          <w:lang w:eastAsia="zh-CN"/>
        </w:rPr>
        <w:t xml:space="preserve">kHz, the slot is 1ms. </w:t>
      </w:r>
      <w:r>
        <w:rPr>
          <w:bCs/>
          <w:sz w:val="20"/>
          <w:szCs w:val="20"/>
          <w:lang w:eastAsia="zh-CN"/>
        </w:rPr>
        <w:t>A</w:t>
      </w:r>
      <w:r>
        <w:rPr>
          <w:rFonts w:hint="eastAsia"/>
          <w:bCs/>
          <w:sz w:val="20"/>
          <w:szCs w:val="20"/>
          <w:lang w:eastAsia="zh-CN"/>
        </w:rPr>
        <w:t>nd for subcarrier space is 120</w:t>
      </w:r>
      <w:r w:rsidR="00A048EB">
        <w:rPr>
          <w:rFonts w:hint="eastAsia"/>
          <w:bCs/>
          <w:sz w:val="20"/>
          <w:szCs w:val="20"/>
          <w:lang w:eastAsia="zh-CN"/>
        </w:rPr>
        <w:t xml:space="preserve"> </w:t>
      </w:r>
      <w:r>
        <w:rPr>
          <w:rFonts w:hint="eastAsia"/>
          <w:bCs/>
          <w:sz w:val="20"/>
          <w:szCs w:val="20"/>
          <w:lang w:eastAsia="zh-CN"/>
        </w:rPr>
        <w:t xml:space="preserve">kHz, the slot is 0.125ms. The large </w:t>
      </w:r>
      <w:r>
        <w:rPr>
          <w:bCs/>
          <w:sz w:val="20"/>
          <w:szCs w:val="20"/>
          <w:lang w:eastAsia="zh-CN"/>
        </w:rPr>
        <w:t>uncertainty</w:t>
      </w:r>
      <w:r>
        <w:rPr>
          <w:rFonts w:hint="eastAsia"/>
          <w:bCs/>
          <w:sz w:val="20"/>
          <w:szCs w:val="20"/>
          <w:lang w:eastAsia="zh-CN"/>
        </w:rPr>
        <w:t xml:space="preserve"> will be involved </w:t>
      </w:r>
      <w:r w:rsidR="00A048EB">
        <w:rPr>
          <w:rFonts w:hint="eastAsia"/>
          <w:bCs/>
          <w:sz w:val="20"/>
          <w:szCs w:val="20"/>
          <w:lang w:eastAsia="zh-CN"/>
        </w:rPr>
        <w:t xml:space="preserve">in RRT measuring </w:t>
      </w:r>
      <w:r w:rsidR="00000791">
        <w:rPr>
          <w:rFonts w:hint="eastAsia"/>
          <w:bCs/>
          <w:sz w:val="20"/>
          <w:szCs w:val="20"/>
          <w:lang w:eastAsia="zh-CN"/>
        </w:rPr>
        <w:t xml:space="preserve">if LMF use the time stamp as mentioned above to </w:t>
      </w:r>
      <w:r w:rsidR="00000791">
        <w:rPr>
          <w:bCs/>
          <w:sz w:val="20"/>
          <w:szCs w:val="20"/>
          <w:lang w:eastAsia="zh-CN"/>
        </w:rPr>
        <w:t>calculate</w:t>
      </w:r>
      <w:r w:rsidR="00000791">
        <w:rPr>
          <w:rFonts w:hint="eastAsia"/>
          <w:bCs/>
          <w:sz w:val="20"/>
          <w:szCs w:val="20"/>
          <w:lang w:eastAsia="zh-CN"/>
        </w:rPr>
        <w:t xml:space="preserve"> the time difference between PRS transmission and SRS reception. </w:t>
      </w:r>
      <w:r>
        <w:rPr>
          <w:bCs/>
          <w:sz w:val="20"/>
          <w:szCs w:val="20"/>
          <w:lang w:eastAsia="zh-CN"/>
        </w:rPr>
        <w:t>T</w:t>
      </w:r>
      <w:r>
        <w:rPr>
          <w:rFonts w:hint="eastAsia"/>
          <w:bCs/>
          <w:sz w:val="20"/>
          <w:szCs w:val="20"/>
          <w:lang w:eastAsia="zh-CN"/>
        </w:rPr>
        <w:t xml:space="preserve">herefore, </w:t>
      </w:r>
      <w:r w:rsidR="00FB2D7A">
        <w:rPr>
          <w:rFonts w:hint="eastAsia"/>
          <w:bCs/>
          <w:sz w:val="20"/>
          <w:szCs w:val="20"/>
          <w:lang w:eastAsia="zh-CN"/>
        </w:rPr>
        <w:t xml:space="preserve">it will cause </w:t>
      </w:r>
      <w:r w:rsidR="00681836">
        <w:rPr>
          <w:rFonts w:hint="eastAsia"/>
          <w:bCs/>
          <w:sz w:val="20"/>
          <w:szCs w:val="20"/>
          <w:lang w:eastAsia="zh-CN"/>
        </w:rPr>
        <w:t xml:space="preserve">large </w:t>
      </w:r>
      <w:r w:rsidR="00FB2D7A">
        <w:rPr>
          <w:rFonts w:hint="eastAsia"/>
          <w:bCs/>
          <w:sz w:val="20"/>
          <w:szCs w:val="20"/>
          <w:lang w:eastAsia="zh-CN"/>
        </w:rPr>
        <w:t>positioning error if</w:t>
      </w:r>
      <w:r w:rsidR="00A75570">
        <w:rPr>
          <w:rFonts w:hint="eastAsia"/>
          <w:bCs/>
          <w:sz w:val="20"/>
          <w:szCs w:val="20"/>
          <w:lang w:eastAsia="zh-CN"/>
        </w:rPr>
        <w:t xml:space="preserve"> LMF use time stamps of PRS and SRS to calculate </w:t>
      </w:r>
      <w:r w:rsidR="00A75570">
        <w:rPr>
          <w:bCs/>
          <w:sz w:val="20"/>
          <w:szCs w:val="20"/>
          <w:lang w:eastAsia="zh-CN"/>
        </w:rPr>
        <w:t>the</w:t>
      </w:r>
      <w:r w:rsidR="00A75570">
        <w:rPr>
          <w:rFonts w:hint="eastAsia"/>
          <w:bCs/>
          <w:sz w:val="20"/>
          <w:szCs w:val="20"/>
          <w:lang w:eastAsia="zh-CN"/>
        </w:rPr>
        <w:t xml:space="preserve"> time difference based on the legacy </w:t>
      </w:r>
      <w:r w:rsidR="00A75570">
        <w:rPr>
          <w:bCs/>
          <w:sz w:val="20"/>
          <w:szCs w:val="20"/>
          <w:lang w:eastAsia="zh-CN"/>
        </w:rPr>
        <w:t>definition</w:t>
      </w:r>
      <w:r w:rsidR="00A75570">
        <w:rPr>
          <w:rFonts w:hint="eastAsia"/>
          <w:bCs/>
          <w:sz w:val="20"/>
          <w:szCs w:val="20"/>
          <w:lang w:eastAsia="zh-CN"/>
        </w:rPr>
        <w:t>.</w:t>
      </w:r>
      <w:r w:rsidR="00A048EB">
        <w:rPr>
          <w:rFonts w:hint="eastAsia"/>
          <w:bCs/>
          <w:sz w:val="20"/>
          <w:szCs w:val="20"/>
          <w:lang w:eastAsia="zh-CN"/>
        </w:rPr>
        <w:t xml:space="preserve"> </w:t>
      </w:r>
      <w:r w:rsidR="00A048EB">
        <w:rPr>
          <w:bCs/>
          <w:sz w:val="20"/>
          <w:szCs w:val="20"/>
          <w:lang w:eastAsia="zh-CN"/>
        </w:rPr>
        <w:t>T</w:t>
      </w:r>
      <w:r w:rsidR="00A048EB">
        <w:rPr>
          <w:rFonts w:hint="eastAsia"/>
          <w:bCs/>
          <w:sz w:val="20"/>
          <w:szCs w:val="20"/>
          <w:lang w:eastAsia="zh-CN"/>
        </w:rPr>
        <w:t xml:space="preserve">he RTT calculation methods should follow the agreements made previously. </w:t>
      </w:r>
    </w:p>
    <w:p w:rsidR="00DB7EA8" w:rsidRDefault="00DB7EA8" w:rsidP="000139EF">
      <w:pPr>
        <w:overflowPunct w:val="0"/>
        <w:snapToGrid/>
        <w:spacing w:after="0"/>
        <w:textAlignment w:val="baseline"/>
        <w:rPr>
          <w:bCs/>
          <w:sz w:val="20"/>
          <w:szCs w:val="20"/>
          <w:lang w:eastAsia="zh-CN"/>
        </w:rPr>
      </w:pPr>
    </w:p>
    <w:p w:rsidR="008E0B5E" w:rsidRDefault="008E0B5E" w:rsidP="008E0B5E">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 xml:space="preserve">The time difference measurement at LMF should be calculated accurately based on actual timing offset instead reusing </w:t>
      </w:r>
      <w:r w:rsidR="00D92E39">
        <w:rPr>
          <w:rFonts w:hint="eastAsia"/>
          <w:b/>
          <w:kern w:val="2"/>
          <w:sz w:val="20"/>
          <w:szCs w:val="20"/>
          <w:lang w:eastAsia="zh-CN"/>
        </w:rPr>
        <w:t xml:space="preserve">legacy </w:t>
      </w:r>
      <w:r>
        <w:rPr>
          <w:rFonts w:hint="eastAsia"/>
          <w:b/>
          <w:kern w:val="2"/>
          <w:sz w:val="20"/>
          <w:szCs w:val="20"/>
          <w:lang w:eastAsia="zh-CN"/>
        </w:rPr>
        <w:t>coarse time stamp.</w:t>
      </w:r>
      <w:r w:rsidR="00D92E39">
        <w:rPr>
          <w:rFonts w:hint="eastAsia"/>
          <w:b/>
          <w:kern w:val="2"/>
          <w:sz w:val="20"/>
          <w:szCs w:val="20"/>
          <w:lang w:eastAsia="zh-CN"/>
        </w:rPr>
        <w:t xml:space="preserve"> </w:t>
      </w:r>
    </w:p>
    <w:p w:rsidR="00356154" w:rsidRPr="008E0B5E" w:rsidRDefault="00356154" w:rsidP="00356154">
      <w:pPr>
        <w:rPr>
          <w:sz w:val="20"/>
          <w:szCs w:val="20"/>
          <w:lang w:eastAsia="zh-CN"/>
        </w:rPr>
      </w:pPr>
    </w:p>
    <w:p w:rsidR="00C3044D" w:rsidRPr="0060571D" w:rsidRDefault="0060571D" w:rsidP="0060571D">
      <w:pPr>
        <w:pStyle w:val="2"/>
        <w:numPr>
          <w:ilvl w:val="1"/>
          <w:numId w:val="4"/>
        </w:numPr>
        <w:tabs>
          <w:tab w:val="clear" w:pos="576"/>
        </w:tabs>
        <w:rPr>
          <w:sz w:val="20"/>
          <w:szCs w:val="20"/>
          <w:lang w:eastAsia="zh-CN"/>
        </w:rPr>
      </w:pPr>
      <w:r>
        <w:rPr>
          <w:sz w:val="20"/>
          <w:szCs w:val="20"/>
          <w:lang w:eastAsia="zh-CN"/>
        </w:rPr>
        <w:lastRenderedPageBreak/>
        <w:t>A</w:t>
      </w:r>
      <w:r>
        <w:rPr>
          <w:rFonts w:hint="eastAsia"/>
          <w:sz w:val="20"/>
          <w:szCs w:val="20"/>
          <w:lang w:eastAsia="zh-CN"/>
        </w:rPr>
        <w:t>nalysis of tim</w:t>
      </w:r>
      <w:r w:rsidR="00186089">
        <w:rPr>
          <w:rFonts w:hint="eastAsia"/>
          <w:sz w:val="20"/>
          <w:szCs w:val="20"/>
          <w:lang w:eastAsia="zh-CN"/>
        </w:rPr>
        <w:t>ing</w:t>
      </w:r>
      <w:r>
        <w:rPr>
          <w:rFonts w:hint="eastAsia"/>
          <w:sz w:val="20"/>
          <w:szCs w:val="20"/>
          <w:lang w:eastAsia="zh-CN"/>
        </w:rPr>
        <w:t xml:space="preserve"> quality resolution</w:t>
      </w:r>
    </w:p>
    <w:p w:rsidR="00186089" w:rsidRDefault="0060571D" w:rsidP="00C3044D">
      <w:pPr>
        <w:rPr>
          <w:sz w:val="20"/>
          <w:szCs w:val="20"/>
          <w:lang w:eastAsia="zh-CN"/>
        </w:rPr>
      </w:pPr>
      <w:r>
        <w:rPr>
          <w:sz w:val="20"/>
          <w:szCs w:val="20"/>
          <w:lang w:eastAsia="zh-CN"/>
        </w:rPr>
        <w:t>I</w:t>
      </w:r>
      <w:r>
        <w:rPr>
          <w:rFonts w:hint="eastAsia"/>
          <w:sz w:val="20"/>
          <w:szCs w:val="20"/>
          <w:lang w:eastAsia="zh-CN"/>
        </w:rPr>
        <w:t>n the past meeting, the parameter of tim</w:t>
      </w:r>
      <w:r w:rsidR="00186089">
        <w:rPr>
          <w:rFonts w:hint="eastAsia"/>
          <w:sz w:val="20"/>
          <w:szCs w:val="20"/>
          <w:lang w:eastAsia="zh-CN"/>
        </w:rPr>
        <w:t>ing</w:t>
      </w:r>
      <w:r>
        <w:rPr>
          <w:rFonts w:hint="eastAsia"/>
          <w:sz w:val="20"/>
          <w:szCs w:val="20"/>
          <w:lang w:eastAsia="zh-CN"/>
        </w:rPr>
        <w:t xml:space="preserve"> quality resolution was proposed to </w:t>
      </w:r>
      <w:r>
        <w:rPr>
          <w:sz w:val="20"/>
          <w:szCs w:val="20"/>
          <w:lang w:eastAsia="zh-CN"/>
        </w:rPr>
        <w:t>discuss</w:t>
      </w:r>
      <w:r w:rsidR="00A048EB">
        <w:rPr>
          <w:rFonts w:hint="eastAsia"/>
          <w:sz w:val="20"/>
          <w:szCs w:val="20"/>
          <w:lang w:eastAsia="zh-CN"/>
        </w:rPr>
        <w:t xml:space="preserve"> </w:t>
      </w:r>
      <w:r w:rsidR="00A048EB">
        <w:rPr>
          <w:sz w:val="20"/>
          <w:szCs w:val="20"/>
          <w:lang w:eastAsia="zh-CN"/>
        </w:rPr>
        <w:t>whether</w:t>
      </w:r>
      <w:r w:rsidR="00A048EB">
        <w:rPr>
          <w:rFonts w:hint="eastAsia"/>
          <w:sz w:val="20"/>
          <w:szCs w:val="20"/>
          <w:lang w:eastAsia="zh-CN"/>
        </w:rPr>
        <w:t xml:space="preserve"> or not expanding it to adapt the relaxation positioning accuracy in UE location verification of NTN</w:t>
      </w:r>
      <w:r>
        <w:rPr>
          <w:rFonts w:hint="eastAsia"/>
          <w:sz w:val="20"/>
          <w:szCs w:val="20"/>
          <w:lang w:eastAsia="zh-CN"/>
        </w:rPr>
        <w:t xml:space="preserve">. </w:t>
      </w:r>
      <w:r w:rsidR="00C3044D" w:rsidRPr="005430FA">
        <w:rPr>
          <w:sz w:val="20"/>
          <w:szCs w:val="20"/>
          <w:lang w:eastAsia="zh-CN"/>
        </w:rPr>
        <w:t>A</w:t>
      </w:r>
      <w:r w:rsidR="00C3044D" w:rsidRPr="005430FA">
        <w:rPr>
          <w:rFonts w:hint="eastAsia"/>
          <w:sz w:val="20"/>
          <w:szCs w:val="20"/>
          <w:lang w:eastAsia="zh-CN"/>
        </w:rPr>
        <w:t>s</w:t>
      </w:r>
      <w:r>
        <w:rPr>
          <w:rFonts w:hint="eastAsia"/>
          <w:sz w:val="20"/>
          <w:szCs w:val="20"/>
          <w:lang w:eastAsia="zh-CN"/>
        </w:rPr>
        <w:t xml:space="preserve"> </w:t>
      </w:r>
      <w:r>
        <w:rPr>
          <w:sz w:val="20"/>
          <w:szCs w:val="20"/>
          <w:lang w:eastAsia="zh-CN"/>
        </w:rPr>
        <w:t>described</w:t>
      </w:r>
      <w:r>
        <w:rPr>
          <w:rFonts w:hint="eastAsia"/>
          <w:sz w:val="20"/>
          <w:szCs w:val="20"/>
          <w:lang w:eastAsia="zh-CN"/>
        </w:rPr>
        <w:t xml:space="preserve"> in </w:t>
      </w:r>
      <w:r w:rsidR="00186089">
        <w:rPr>
          <w:rFonts w:hint="eastAsia"/>
          <w:sz w:val="20"/>
          <w:szCs w:val="20"/>
          <w:lang w:eastAsia="zh-CN"/>
        </w:rPr>
        <w:t xml:space="preserve">TS 37.355, </w:t>
      </w:r>
      <w:r w:rsidR="00186089" w:rsidRPr="009C796E">
        <w:rPr>
          <w:rFonts w:hint="eastAsia"/>
          <w:i/>
          <w:sz w:val="20"/>
          <w:szCs w:val="20"/>
          <w:lang w:eastAsia="zh-CN"/>
        </w:rPr>
        <w:t>NR-</w:t>
      </w:r>
      <w:proofErr w:type="spellStart"/>
      <w:r w:rsidR="00186089" w:rsidRPr="009C796E">
        <w:rPr>
          <w:rFonts w:hint="eastAsia"/>
          <w:i/>
          <w:sz w:val="20"/>
          <w:szCs w:val="20"/>
          <w:lang w:eastAsia="zh-CN"/>
        </w:rPr>
        <w:t>TimingQuality</w:t>
      </w:r>
      <w:proofErr w:type="spellEnd"/>
      <w:r w:rsidR="00186089">
        <w:rPr>
          <w:rFonts w:hint="eastAsia"/>
          <w:sz w:val="20"/>
          <w:szCs w:val="20"/>
          <w:lang w:eastAsia="zh-CN"/>
        </w:rPr>
        <w:t xml:space="preserve"> is defined as the quality of a timing value, </w:t>
      </w:r>
      <w:r w:rsidR="004026B8">
        <w:rPr>
          <w:sz w:val="20"/>
          <w:szCs w:val="20"/>
          <w:lang w:eastAsia="zh-CN"/>
        </w:rPr>
        <w:t>e.g.</w:t>
      </w:r>
      <w:r w:rsidR="00186089">
        <w:rPr>
          <w:rFonts w:hint="eastAsia"/>
          <w:sz w:val="20"/>
          <w:szCs w:val="20"/>
          <w:lang w:eastAsia="zh-CN"/>
        </w:rPr>
        <w:t xml:space="preserve">, of a TOA measurement. </w:t>
      </w:r>
      <w:r w:rsidR="009C796E" w:rsidRPr="009C796E">
        <w:rPr>
          <w:rFonts w:hint="eastAsia"/>
          <w:i/>
          <w:sz w:val="20"/>
          <w:szCs w:val="20"/>
          <w:lang w:eastAsia="zh-CN"/>
        </w:rPr>
        <w:t>NR-</w:t>
      </w:r>
      <w:proofErr w:type="spellStart"/>
      <w:r w:rsidR="009C796E" w:rsidRPr="009C796E">
        <w:rPr>
          <w:rFonts w:hint="eastAsia"/>
          <w:i/>
          <w:sz w:val="20"/>
          <w:szCs w:val="20"/>
          <w:lang w:eastAsia="zh-CN"/>
        </w:rPr>
        <w:t>TimingQuality</w:t>
      </w:r>
      <w:proofErr w:type="spellEnd"/>
      <w:r w:rsidR="009C796E">
        <w:rPr>
          <w:rFonts w:hint="eastAsia"/>
          <w:sz w:val="20"/>
          <w:szCs w:val="20"/>
          <w:lang w:eastAsia="zh-CN"/>
        </w:rPr>
        <w:t xml:space="preserve"> </w:t>
      </w:r>
      <w:r w:rsidR="009C796E">
        <w:rPr>
          <w:sz w:val="20"/>
          <w:szCs w:val="20"/>
          <w:lang w:eastAsia="zh-CN"/>
        </w:rPr>
        <w:t>includes</w:t>
      </w:r>
      <w:r w:rsidR="009C796E">
        <w:rPr>
          <w:rFonts w:hint="eastAsia"/>
          <w:sz w:val="20"/>
          <w:szCs w:val="20"/>
          <w:lang w:eastAsia="zh-CN"/>
        </w:rPr>
        <w:t xml:space="preserve"> </w:t>
      </w:r>
      <w:proofErr w:type="spellStart"/>
      <w:r w:rsidR="009C796E" w:rsidRPr="009C796E">
        <w:rPr>
          <w:rFonts w:hint="eastAsia"/>
          <w:i/>
          <w:sz w:val="20"/>
          <w:szCs w:val="20"/>
          <w:lang w:eastAsia="zh-CN"/>
        </w:rPr>
        <w:t>timingQualityValue</w:t>
      </w:r>
      <w:proofErr w:type="spellEnd"/>
      <w:r w:rsidR="009C796E">
        <w:rPr>
          <w:rFonts w:hint="eastAsia"/>
          <w:sz w:val="20"/>
          <w:szCs w:val="20"/>
          <w:lang w:eastAsia="zh-CN"/>
        </w:rPr>
        <w:t xml:space="preserve"> and </w:t>
      </w:r>
      <w:proofErr w:type="spellStart"/>
      <w:r w:rsidR="009C796E" w:rsidRPr="009C796E">
        <w:rPr>
          <w:rFonts w:hint="eastAsia"/>
          <w:i/>
          <w:sz w:val="20"/>
          <w:szCs w:val="20"/>
          <w:lang w:eastAsia="zh-CN"/>
        </w:rPr>
        <w:t>timingQualityResolutio</w:t>
      </w:r>
      <w:r w:rsidR="009C796E">
        <w:rPr>
          <w:rFonts w:hint="eastAsia"/>
          <w:sz w:val="20"/>
          <w:szCs w:val="20"/>
          <w:lang w:eastAsia="zh-CN"/>
        </w:rPr>
        <w:t>n</w:t>
      </w:r>
      <w:proofErr w:type="spellEnd"/>
      <w:r w:rsidR="009C796E">
        <w:rPr>
          <w:rFonts w:hint="eastAsia"/>
          <w:sz w:val="20"/>
          <w:szCs w:val="20"/>
          <w:lang w:eastAsia="zh-CN"/>
        </w:rPr>
        <w:t>, and the filed descriptions are in following</w:t>
      </w:r>
      <w:r w:rsidR="00DB00E8">
        <w:rPr>
          <w:rFonts w:hint="eastAsia"/>
          <w:sz w:val="20"/>
          <w:szCs w:val="20"/>
          <w:lang w:eastAsia="zh-CN"/>
        </w:rPr>
        <w:t xml:space="preserve"> [2]</w:t>
      </w:r>
      <w:r w:rsidR="009C796E">
        <w:rPr>
          <w:rFonts w:hint="eastAsia"/>
          <w:sz w:val="20"/>
          <w:szCs w:val="20"/>
          <w:lang w:eastAsia="zh-CN"/>
        </w:rPr>
        <w:t>.</w:t>
      </w:r>
    </w:p>
    <w:p w:rsidR="007D73D8" w:rsidRDefault="007D73D8" w:rsidP="00C3044D">
      <w:pPr>
        <w:rPr>
          <w:sz w:val="20"/>
          <w:szCs w:val="20"/>
          <w:lang w:eastAsia="zh-CN"/>
        </w:rPr>
      </w:pP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7D73D8" w:rsidTr="003139DC">
        <w:trPr>
          <w:trHeight w:val="230"/>
        </w:trPr>
        <w:tc>
          <w:tcPr>
            <w:tcW w:w="9112" w:type="dxa"/>
          </w:tcPr>
          <w:p w:rsidR="009C796E" w:rsidRPr="00147C45" w:rsidRDefault="009C796E" w:rsidP="009C796E">
            <w:pPr>
              <w:pStyle w:val="PL"/>
              <w:shd w:val="clear" w:color="auto" w:fill="E6E6E6"/>
            </w:pPr>
            <w:r w:rsidRPr="00147C45">
              <w:t>-- ASN1START</w:t>
            </w:r>
          </w:p>
          <w:p w:rsidR="009C796E" w:rsidRPr="00147C45" w:rsidRDefault="009C796E" w:rsidP="009C796E">
            <w:pPr>
              <w:pStyle w:val="PL"/>
              <w:shd w:val="clear" w:color="auto" w:fill="E6E6E6"/>
            </w:pPr>
          </w:p>
          <w:p w:rsidR="009C796E" w:rsidRPr="00147C45" w:rsidRDefault="009C796E" w:rsidP="009C796E">
            <w:pPr>
              <w:pStyle w:val="PL"/>
              <w:shd w:val="clear" w:color="auto" w:fill="E6E6E6"/>
            </w:pPr>
            <w:r w:rsidRPr="00147C45">
              <w:rPr>
                <w:snapToGrid w:val="0"/>
              </w:rPr>
              <w:t xml:space="preserve">NR-TimingQuality-r16 </w:t>
            </w:r>
            <w:r w:rsidRPr="00147C45">
              <w:t>::= SEQUENCE {</w:t>
            </w:r>
          </w:p>
          <w:p w:rsidR="009C796E" w:rsidRPr="00147C45" w:rsidRDefault="009C796E" w:rsidP="009C796E">
            <w:pPr>
              <w:pStyle w:val="PL"/>
              <w:shd w:val="clear" w:color="auto" w:fill="E6E6E6"/>
            </w:pPr>
            <w:r w:rsidRPr="00147C45">
              <w:tab/>
              <w:t>timingQualityValue-r16</w:t>
            </w:r>
            <w:r w:rsidRPr="00147C45">
              <w:tab/>
            </w:r>
            <w:r w:rsidRPr="00147C45">
              <w:tab/>
            </w:r>
            <w:r w:rsidRPr="00147C45">
              <w:tab/>
            </w:r>
            <w:r w:rsidRPr="00147C45">
              <w:rPr>
                <w:snapToGrid w:val="0"/>
              </w:rPr>
              <w:t>INTEGER (0..31),</w:t>
            </w:r>
          </w:p>
          <w:p w:rsidR="009C796E" w:rsidRPr="00147C45" w:rsidRDefault="009C796E" w:rsidP="009C796E">
            <w:pPr>
              <w:pStyle w:val="PL"/>
              <w:shd w:val="clear" w:color="auto" w:fill="E6E6E6"/>
              <w:rPr>
                <w:snapToGrid w:val="0"/>
              </w:rPr>
            </w:pPr>
            <w:r w:rsidRPr="00147C45">
              <w:rPr>
                <w:snapToGrid w:val="0"/>
              </w:rPr>
              <w:tab/>
              <w:t>timingQualityResolution-r16</w:t>
            </w:r>
            <w:r w:rsidRPr="00147C45">
              <w:rPr>
                <w:snapToGrid w:val="0"/>
              </w:rPr>
              <w:tab/>
            </w:r>
            <w:r w:rsidRPr="00147C45">
              <w:rPr>
                <w:snapToGrid w:val="0"/>
              </w:rPr>
              <w:tab/>
            </w:r>
            <w:r w:rsidRPr="00147C45">
              <w:t>ENUMERATED {mdot1, m1, m10, m30, ...}</w:t>
            </w:r>
            <w:r w:rsidRPr="00147C45">
              <w:rPr>
                <w:snapToGrid w:val="0"/>
              </w:rPr>
              <w:t>,</w:t>
            </w:r>
          </w:p>
          <w:p w:rsidR="009C796E" w:rsidRPr="00147C45" w:rsidRDefault="009C796E" w:rsidP="009C796E">
            <w:pPr>
              <w:pStyle w:val="PL"/>
              <w:shd w:val="clear" w:color="auto" w:fill="E6E6E6"/>
              <w:rPr>
                <w:snapToGrid w:val="0"/>
              </w:rPr>
            </w:pPr>
            <w:r w:rsidRPr="00147C45">
              <w:rPr>
                <w:snapToGrid w:val="0"/>
              </w:rPr>
              <w:tab/>
              <w:t>...</w:t>
            </w:r>
          </w:p>
          <w:p w:rsidR="009C796E" w:rsidRPr="00147C45" w:rsidRDefault="009C796E" w:rsidP="009C796E">
            <w:pPr>
              <w:pStyle w:val="PL"/>
              <w:shd w:val="clear" w:color="auto" w:fill="E6E6E6"/>
            </w:pPr>
            <w:r w:rsidRPr="00147C45">
              <w:t>}</w:t>
            </w:r>
          </w:p>
          <w:p w:rsidR="009C796E" w:rsidRPr="00147C45" w:rsidRDefault="009C796E" w:rsidP="009C796E">
            <w:pPr>
              <w:pStyle w:val="PL"/>
              <w:shd w:val="clear" w:color="auto" w:fill="E6E6E6"/>
            </w:pPr>
          </w:p>
          <w:p w:rsidR="007D73D8" w:rsidRPr="009C796E" w:rsidRDefault="009C796E" w:rsidP="009C796E">
            <w:pPr>
              <w:pStyle w:val="PL"/>
              <w:shd w:val="clear" w:color="auto" w:fill="E6E6E6"/>
              <w:rPr>
                <w:lang w:eastAsia="zh-CN"/>
              </w:rPr>
            </w:pPr>
            <w:r w:rsidRPr="00147C45">
              <w:t>-- ASN1STOP</w:t>
            </w:r>
          </w:p>
        </w:tc>
      </w:tr>
    </w:tbl>
    <w:p w:rsidR="00DB00E8" w:rsidRDefault="00DB00E8" w:rsidP="00C3044D">
      <w:pPr>
        <w:rPr>
          <w:sz w:val="20"/>
          <w:szCs w:val="20"/>
          <w:lang w:eastAsia="zh-CN"/>
        </w:rPr>
      </w:pPr>
    </w:p>
    <w:p w:rsidR="00186089" w:rsidRDefault="00186089" w:rsidP="00C3044D">
      <w:pPr>
        <w:rPr>
          <w:sz w:val="20"/>
          <w:szCs w:val="20"/>
          <w:lang w:eastAsia="zh-CN"/>
        </w:rPr>
      </w:pPr>
      <w:r>
        <w:rPr>
          <w:sz w:val="20"/>
          <w:szCs w:val="20"/>
          <w:lang w:eastAsia="zh-CN"/>
        </w:rPr>
        <w:t>T</w:t>
      </w:r>
      <w:r>
        <w:rPr>
          <w:rFonts w:hint="eastAsia"/>
          <w:sz w:val="20"/>
          <w:szCs w:val="20"/>
          <w:lang w:eastAsia="zh-CN"/>
        </w:rPr>
        <w:t>his parameter specifies the target device</w:t>
      </w:r>
      <w:r>
        <w:rPr>
          <w:sz w:val="20"/>
          <w:szCs w:val="20"/>
          <w:lang w:eastAsia="zh-CN"/>
        </w:rPr>
        <w:t>’</w:t>
      </w:r>
      <w:r>
        <w:rPr>
          <w:rFonts w:hint="eastAsia"/>
          <w:sz w:val="20"/>
          <w:szCs w:val="20"/>
          <w:lang w:eastAsia="zh-CN"/>
        </w:rPr>
        <w:t xml:space="preserve">s best estimate of the quality of the timing measurement. </w:t>
      </w:r>
      <w:r w:rsidR="009C796E">
        <w:rPr>
          <w:sz w:val="20"/>
          <w:szCs w:val="20"/>
          <w:lang w:eastAsia="zh-CN"/>
        </w:rPr>
        <w:t>T</w:t>
      </w:r>
      <w:r w:rsidR="009C796E">
        <w:rPr>
          <w:rFonts w:hint="eastAsia"/>
          <w:sz w:val="20"/>
          <w:szCs w:val="20"/>
          <w:lang w:eastAsia="zh-CN"/>
        </w:rPr>
        <w:t>he timing measurement quality of UE depe</w:t>
      </w:r>
      <w:r w:rsidR="001D3215">
        <w:rPr>
          <w:rFonts w:hint="eastAsia"/>
          <w:sz w:val="20"/>
          <w:szCs w:val="20"/>
          <w:lang w:eastAsia="zh-CN"/>
        </w:rPr>
        <w:t>nds on many aspects, such as SNR of PRS signal, implementation of UE</w:t>
      </w:r>
      <w:r w:rsidR="001D3215">
        <w:rPr>
          <w:sz w:val="20"/>
          <w:szCs w:val="20"/>
          <w:lang w:eastAsia="zh-CN"/>
        </w:rPr>
        <w:t>’</w:t>
      </w:r>
      <w:r w:rsidR="001D3215">
        <w:rPr>
          <w:rFonts w:hint="eastAsia"/>
          <w:sz w:val="20"/>
          <w:szCs w:val="20"/>
          <w:lang w:eastAsia="zh-CN"/>
        </w:rPr>
        <w:t xml:space="preserve">s measuring, and so on. </w:t>
      </w:r>
      <w:r w:rsidR="001D3215">
        <w:rPr>
          <w:sz w:val="20"/>
          <w:szCs w:val="20"/>
          <w:lang w:eastAsia="zh-CN"/>
        </w:rPr>
        <w:t>A</w:t>
      </w:r>
      <w:r w:rsidR="001D3215">
        <w:rPr>
          <w:rFonts w:hint="eastAsia"/>
          <w:sz w:val="20"/>
          <w:szCs w:val="20"/>
          <w:lang w:eastAsia="zh-CN"/>
        </w:rPr>
        <w:t xml:space="preserve">s a result, this parameter is majorly depended on ability of UE. </w:t>
      </w:r>
      <w:r w:rsidR="001D3215">
        <w:rPr>
          <w:sz w:val="20"/>
          <w:szCs w:val="20"/>
          <w:lang w:eastAsia="zh-CN"/>
        </w:rPr>
        <w:t>A</w:t>
      </w:r>
      <w:r w:rsidR="001D3215">
        <w:rPr>
          <w:rFonts w:hint="eastAsia"/>
          <w:sz w:val="20"/>
          <w:szCs w:val="20"/>
          <w:lang w:eastAsia="zh-CN"/>
        </w:rPr>
        <w:t xml:space="preserve">lthough the </w:t>
      </w:r>
      <w:r w:rsidR="001D3215">
        <w:rPr>
          <w:sz w:val="20"/>
          <w:szCs w:val="20"/>
          <w:lang w:eastAsia="zh-CN"/>
        </w:rPr>
        <w:t>accuracy</w:t>
      </w:r>
      <w:r w:rsidR="001D3215">
        <w:rPr>
          <w:rFonts w:hint="eastAsia"/>
          <w:sz w:val="20"/>
          <w:szCs w:val="20"/>
          <w:lang w:eastAsia="zh-CN"/>
        </w:rPr>
        <w:t xml:space="preserve"> of UE location verification is 5km-10km</w:t>
      </w:r>
      <w:r w:rsidR="00DB00E8">
        <w:rPr>
          <w:rFonts w:hint="eastAsia"/>
          <w:sz w:val="20"/>
          <w:szCs w:val="20"/>
          <w:lang w:eastAsia="zh-CN"/>
        </w:rPr>
        <w:t xml:space="preserve"> in NTN</w:t>
      </w:r>
      <w:r w:rsidR="001D3215">
        <w:rPr>
          <w:rFonts w:hint="eastAsia"/>
          <w:sz w:val="20"/>
          <w:szCs w:val="20"/>
          <w:lang w:eastAsia="zh-CN"/>
        </w:rPr>
        <w:t xml:space="preserve">, the precise of timing measurement just play partial role in UE position fixing. </w:t>
      </w:r>
      <w:r w:rsidR="001D3215">
        <w:rPr>
          <w:sz w:val="20"/>
          <w:szCs w:val="20"/>
          <w:lang w:eastAsia="zh-CN"/>
        </w:rPr>
        <w:t>A</w:t>
      </w:r>
      <w:r w:rsidR="001D3215">
        <w:rPr>
          <w:rFonts w:hint="eastAsia"/>
          <w:sz w:val="20"/>
          <w:szCs w:val="20"/>
          <w:lang w:eastAsia="zh-CN"/>
        </w:rPr>
        <w:t xml:space="preserve">s discussed in past meetings, the major influence on accuracy of UE position in single LEO satellite </w:t>
      </w:r>
      <w:r w:rsidR="00DB00E8">
        <w:rPr>
          <w:rFonts w:hint="eastAsia"/>
          <w:sz w:val="20"/>
          <w:szCs w:val="20"/>
          <w:lang w:eastAsia="zh-CN"/>
        </w:rPr>
        <w:t>wa</w:t>
      </w:r>
      <w:r w:rsidR="001D3215">
        <w:rPr>
          <w:rFonts w:hint="eastAsia"/>
          <w:sz w:val="20"/>
          <w:szCs w:val="20"/>
          <w:lang w:eastAsia="zh-CN"/>
        </w:rPr>
        <w:t xml:space="preserve">s </w:t>
      </w:r>
      <w:r w:rsidR="001D3215">
        <w:rPr>
          <w:sz w:val="20"/>
          <w:szCs w:val="20"/>
          <w:lang w:eastAsia="zh-CN"/>
        </w:rPr>
        <w:t>geometry</w:t>
      </w:r>
      <w:r w:rsidR="001D3215">
        <w:rPr>
          <w:rFonts w:hint="eastAsia"/>
          <w:sz w:val="20"/>
          <w:szCs w:val="20"/>
          <w:lang w:eastAsia="zh-CN"/>
        </w:rPr>
        <w:t xml:space="preserve"> that </w:t>
      </w:r>
      <w:r w:rsidR="00DB00E8">
        <w:rPr>
          <w:rFonts w:hint="eastAsia"/>
          <w:sz w:val="20"/>
          <w:szCs w:val="20"/>
          <w:lang w:eastAsia="zh-CN"/>
        </w:rPr>
        <w:t>wa</w:t>
      </w:r>
      <w:r w:rsidR="001D3215">
        <w:rPr>
          <w:rFonts w:hint="eastAsia"/>
          <w:sz w:val="20"/>
          <w:szCs w:val="20"/>
          <w:lang w:eastAsia="zh-CN"/>
        </w:rPr>
        <w:t xml:space="preserve">s constructed by UE and a few satellite coordinates. </w:t>
      </w:r>
      <w:r w:rsidR="001D3215">
        <w:rPr>
          <w:sz w:val="20"/>
          <w:szCs w:val="20"/>
          <w:lang w:eastAsia="zh-CN"/>
        </w:rPr>
        <w:t>T</w:t>
      </w:r>
      <w:r w:rsidR="001D3215">
        <w:rPr>
          <w:rFonts w:hint="eastAsia"/>
          <w:sz w:val="20"/>
          <w:szCs w:val="20"/>
          <w:lang w:eastAsia="zh-CN"/>
        </w:rPr>
        <w:t>hus, there is no necessity to expand the timing quality resolution</w:t>
      </w:r>
      <w:r w:rsidR="005B5C64">
        <w:rPr>
          <w:rFonts w:hint="eastAsia"/>
          <w:sz w:val="20"/>
          <w:szCs w:val="20"/>
          <w:lang w:eastAsia="zh-CN"/>
        </w:rPr>
        <w:t xml:space="preserve"> and timing quality value in NTN to </w:t>
      </w:r>
      <w:r w:rsidR="005B5C64">
        <w:rPr>
          <w:sz w:val="20"/>
          <w:szCs w:val="20"/>
          <w:lang w:eastAsia="zh-CN"/>
        </w:rPr>
        <w:t>align</w:t>
      </w:r>
      <w:r w:rsidR="005B5C64">
        <w:rPr>
          <w:rFonts w:hint="eastAsia"/>
          <w:sz w:val="20"/>
          <w:szCs w:val="20"/>
          <w:lang w:eastAsia="zh-CN"/>
        </w:rPr>
        <w:t xml:space="preserve"> the rough accuracy position requirement of UE location </w:t>
      </w:r>
      <w:r w:rsidR="005B5C64">
        <w:rPr>
          <w:sz w:val="20"/>
          <w:szCs w:val="20"/>
          <w:lang w:eastAsia="zh-CN"/>
        </w:rPr>
        <w:t>verification</w:t>
      </w:r>
      <w:r w:rsidR="005B5C64">
        <w:rPr>
          <w:rFonts w:hint="eastAsia"/>
          <w:sz w:val="20"/>
          <w:szCs w:val="20"/>
          <w:lang w:eastAsia="zh-CN"/>
        </w:rPr>
        <w:t>.</w:t>
      </w:r>
    </w:p>
    <w:p w:rsidR="0060571D" w:rsidRDefault="0060571D" w:rsidP="0060571D">
      <w:pPr>
        <w:overflowPunct w:val="0"/>
        <w:snapToGrid/>
        <w:spacing w:after="0"/>
        <w:textAlignment w:val="baseline"/>
        <w:rPr>
          <w:bCs/>
          <w:sz w:val="20"/>
          <w:szCs w:val="20"/>
          <w:lang w:eastAsia="zh-CN"/>
        </w:rPr>
      </w:pPr>
    </w:p>
    <w:p w:rsidR="005B5C64" w:rsidRDefault="0060571D" w:rsidP="0060571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sidR="008E0B5E">
        <w:rPr>
          <w:rFonts w:hint="eastAsia"/>
          <w:b/>
          <w:kern w:val="2"/>
          <w:sz w:val="20"/>
          <w:szCs w:val="20"/>
          <w:lang w:eastAsia="zh-CN"/>
        </w:rPr>
        <w:t xml:space="preserve">No need </w:t>
      </w:r>
      <w:r w:rsidR="005B5C64">
        <w:rPr>
          <w:rFonts w:hint="eastAsia"/>
          <w:b/>
          <w:kern w:val="2"/>
          <w:sz w:val="20"/>
          <w:szCs w:val="20"/>
          <w:lang w:eastAsia="zh-CN"/>
        </w:rPr>
        <w:t>to modify the value of NR-</w:t>
      </w:r>
      <w:proofErr w:type="spellStart"/>
      <w:r w:rsidR="00717825">
        <w:rPr>
          <w:rFonts w:hint="eastAsia"/>
          <w:b/>
          <w:kern w:val="2"/>
          <w:sz w:val="20"/>
          <w:szCs w:val="20"/>
          <w:lang w:eastAsia="zh-CN"/>
        </w:rPr>
        <w:t>T</w:t>
      </w:r>
      <w:r w:rsidR="005B5C64">
        <w:rPr>
          <w:rFonts w:hint="eastAsia"/>
          <w:b/>
          <w:kern w:val="2"/>
          <w:sz w:val="20"/>
          <w:szCs w:val="20"/>
          <w:lang w:eastAsia="zh-CN"/>
        </w:rPr>
        <w:t>imingQuality</w:t>
      </w:r>
      <w:proofErr w:type="spellEnd"/>
      <w:r w:rsidR="005B5C64">
        <w:rPr>
          <w:rFonts w:hint="eastAsia"/>
          <w:b/>
          <w:kern w:val="2"/>
          <w:sz w:val="20"/>
          <w:szCs w:val="20"/>
          <w:lang w:eastAsia="zh-CN"/>
        </w:rPr>
        <w:t xml:space="preserve"> in NTN as </w:t>
      </w:r>
      <w:r w:rsidR="00B80EC9">
        <w:rPr>
          <w:rFonts w:hint="eastAsia"/>
          <w:b/>
          <w:kern w:val="2"/>
          <w:sz w:val="20"/>
          <w:szCs w:val="20"/>
          <w:lang w:eastAsia="zh-CN"/>
        </w:rPr>
        <w:t xml:space="preserve">current </w:t>
      </w:r>
      <w:r w:rsidR="00794D8A">
        <w:rPr>
          <w:rFonts w:hint="eastAsia"/>
          <w:b/>
          <w:kern w:val="2"/>
          <w:sz w:val="20"/>
          <w:szCs w:val="20"/>
          <w:lang w:eastAsia="zh-CN"/>
        </w:rPr>
        <w:t xml:space="preserve">UE capability has already supported it. </w:t>
      </w:r>
    </w:p>
    <w:p w:rsidR="0060571D" w:rsidRPr="008E0B5E" w:rsidRDefault="0060571D" w:rsidP="00C3044D">
      <w:pPr>
        <w:rPr>
          <w:sz w:val="20"/>
          <w:szCs w:val="20"/>
          <w:lang w:eastAsia="zh-CN"/>
        </w:rPr>
      </w:pPr>
    </w:p>
    <w:p w:rsidR="00297B61" w:rsidRDefault="0011520F" w:rsidP="00297B61">
      <w:pPr>
        <w:pStyle w:val="2"/>
        <w:numPr>
          <w:ilvl w:val="1"/>
          <w:numId w:val="4"/>
        </w:numPr>
        <w:tabs>
          <w:tab w:val="clear" w:pos="576"/>
        </w:tabs>
        <w:rPr>
          <w:sz w:val="20"/>
          <w:szCs w:val="20"/>
          <w:lang w:eastAsia="zh-CN"/>
        </w:rPr>
      </w:pPr>
      <w:r>
        <w:rPr>
          <w:rFonts w:hint="eastAsia"/>
          <w:sz w:val="20"/>
          <w:szCs w:val="20"/>
          <w:lang w:eastAsia="zh-CN"/>
        </w:rPr>
        <w:t>Analysis of zero Doppler for symbols</w:t>
      </w:r>
    </w:p>
    <w:p w:rsidR="0011520F" w:rsidRDefault="0011520F" w:rsidP="00B47E57">
      <w:pPr>
        <w:rPr>
          <w:sz w:val="20"/>
          <w:szCs w:val="20"/>
          <w:lang w:eastAsia="zh-CN"/>
        </w:rPr>
      </w:pPr>
      <w:r>
        <w:rPr>
          <w:rFonts w:hint="eastAsia"/>
          <w:sz w:val="20"/>
          <w:szCs w:val="20"/>
          <w:lang w:eastAsia="zh-CN"/>
        </w:rPr>
        <w:t xml:space="preserve">Due to the rapid movement of LEO satellite, the length of </w:t>
      </w:r>
      <w:proofErr w:type="spellStart"/>
      <w:r>
        <w:rPr>
          <w:rFonts w:hint="eastAsia"/>
          <w:sz w:val="20"/>
          <w:szCs w:val="20"/>
          <w:lang w:eastAsia="zh-CN"/>
        </w:rPr>
        <w:t>subframes</w:t>
      </w:r>
      <w:proofErr w:type="spellEnd"/>
      <w:r>
        <w:rPr>
          <w:rFonts w:hint="eastAsia"/>
          <w:sz w:val="20"/>
          <w:szCs w:val="20"/>
          <w:lang w:eastAsia="zh-CN"/>
        </w:rPr>
        <w:t xml:space="preserve"> will be </w:t>
      </w:r>
      <w:r>
        <w:rPr>
          <w:sz w:val="20"/>
          <w:szCs w:val="20"/>
          <w:lang w:eastAsia="zh-CN"/>
        </w:rPr>
        <w:t>shrunken</w:t>
      </w:r>
      <w:r>
        <w:rPr>
          <w:rFonts w:hint="eastAsia"/>
          <w:sz w:val="20"/>
          <w:szCs w:val="20"/>
          <w:lang w:eastAsia="zh-CN"/>
        </w:rPr>
        <w:t xml:space="preserve"> or expanded in the receivers both at UE and </w:t>
      </w:r>
      <w:proofErr w:type="spellStart"/>
      <w:r>
        <w:rPr>
          <w:rFonts w:hint="eastAsia"/>
          <w:sz w:val="20"/>
          <w:szCs w:val="20"/>
          <w:lang w:eastAsia="zh-CN"/>
        </w:rPr>
        <w:t>gNB</w:t>
      </w:r>
      <w:proofErr w:type="spellEnd"/>
      <w:r>
        <w:rPr>
          <w:rFonts w:hint="eastAsia"/>
          <w:sz w:val="20"/>
          <w:szCs w:val="20"/>
          <w:lang w:eastAsia="zh-CN"/>
        </w:rPr>
        <w:t xml:space="preserve"> side. </w:t>
      </w:r>
      <w:r>
        <w:rPr>
          <w:sz w:val="20"/>
          <w:szCs w:val="20"/>
          <w:lang w:eastAsia="zh-CN"/>
        </w:rPr>
        <w:t>T</w:t>
      </w:r>
      <w:r>
        <w:rPr>
          <w:rFonts w:hint="eastAsia"/>
          <w:sz w:val="20"/>
          <w:szCs w:val="20"/>
          <w:lang w:eastAsia="zh-CN"/>
        </w:rPr>
        <w:t xml:space="preserve">he length of </w:t>
      </w:r>
      <w:proofErr w:type="spellStart"/>
      <w:r>
        <w:rPr>
          <w:rFonts w:hint="eastAsia"/>
          <w:sz w:val="20"/>
          <w:szCs w:val="20"/>
          <w:lang w:eastAsia="zh-CN"/>
        </w:rPr>
        <w:t>subframes</w:t>
      </w:r>
      <w:proofErr w:type="spellEnd"/>
      <w:r>
        <w:rPr>
          <w:rFonts w:hint="eastAsia"/>
          <w:sz w:val="20"/>
          <w:szCs w:val="20"/>
          <w:lang w:eastAsia="zh-CN"/>
        </w:rPr>
        <w:t xml:space="preserve"> is affected by</w:t>
      </w:r>
      <w:r w:rsidR="000B64D3">
        <w:rPr>
          <w:rFonts w:hint="eastAsia"/>
          <w:sz w:val="20"/>
          <w:szCs w:val="20"/>
          <w:lang w:eastAsia="zh-CN"/>
        </w:rPr>
        <w:t xml:space="preserve"> Doppler in links. </w:t>
      </w:r>
      <w:r w:rsidR="000B64D3">
        <w:rPr>
          <w:sz w:val="20"/>
          <w:szCs w:val="20"/>
          <w:lang w:eastAsia="zh-CN"/>
        </w:rPr>
        <w:t>A</w:t>
      </w:r>
      <w:r w:rsidR="000B64D3">
        <w:rPr>
          <w:rFonts w:hint="eastAsia"/>
          <w:sz w:val="20"/>
          <w:szCs w:val="20"/>
          <w:lang w:eastAsia="zh-CN"/>
        </w:rPr>
        <w:t xml:space="preserve">s described in TS 38.215, the </w:t>
      </w:r>
      <w:r w:rsidR="000B64D3">
        <w:rPr>
          <w:sz w:val="20"/>
          <w:szCs w:val="20"/>
          <w:lang w:eastAsia="zh-CN"/>
        </w:rPr>
        <w:t>legacy</w:t>
      </w:r>
      <w:r w:rsidR="000B64D3">
        <w:rPr>
          <w:rFonts w:hint="eastAsia"/>
          <w:sz w:val="20"/>
          <w:szCs w:val="20"/>
          <w:lang w:eastAsia="zh-CN"/>
        </w:rPr>
        <w:t xml:space="preserve"> Rx-</w:t>
      </w:r>
      <w:proofErr w:type="spellStart"/>
      <w:r w:rsidR="000B64D3">
        <w:rPr>
          <w:rFonts w:hint="eastAsia"/>
          <w:sz w:val="20"/>
          <w:szCs w:val="20"/>
          <w:lang w:eastAsia="zh-CN"/>
        </w:rPr>
        <w:t>Tx</w:t>
      </w:r>
      <w:proofErr w:type="spellEnd"/>
      <w:r w:rsidR="000B64D3">
        <w:rPr>
          <w:rFonts w:hint="eastAsia"/>
          <w:sz w:val="20"/>
          <w:szCs w:val="20"/>
          <w:lang w:eastAsia="zh-CN"/>
        </w:rPr>
        <w:t xml:space="preserve"> time difference both at UE and </w:t>
      </w:r>
      <w:proofErr w:type="spellStart"/>
      <w:r w:rsidR="000B64D3">
        <w:rPr>
          <w:rFonts w:hint="eastAsia"/>
          <w:sz w:val="20"/>
          <w:szCs w:val="20"/>
          <w:lang w:eastAsia="zh-CN"/>
        </w:rPr>
        <w:t>gNB</w:t>
      </w:r>
      <w:proofErr w:type="spellEnd"/>
      <w:r w:rsidR="000B64D3">
        <w:rPr>
          <w:rFonts w:hint="eastAsia"/>
          <w:sz w:val="20"/>
          <w:szCs w:val="20"/>
          <w:lang w:eastAsia="zh-CN"/>
        </w:rPr>
        <w:t xml:space="preserve"> side is determined by </w:t>
      </w:r>
      <w:r w:rsidR="000B64D3">
        <w:rPr>
          <w:sz w:val="20"/>
          <w:szCs w:val="20"/>
          <w:lang w:eastAsia="zh-CN"/>
        </w:rPr>
        <w:t>the</w:t>
      </w:r>
      <w:r w:rsidR="000B64D3">
        <w:rPr>
          <w:rFonts w:hint="eastAsia"/>
          <w:sz w:val="20"/>
          <w:szCs w:val="20"/>
          <w:lang w:eastAsia="zh-CN"/>
        </w:rPr>
        <w:t xml:space="preserve"> </w:t>
      </w:r>
      <w:r w:rsidR="000B64D3">
        <w:rPr>
          <w:sz w:val="20"/>
          <w:szCs w:val="20"/>
          <w:lang w:eastAsia="zh-CN"/>
        </w:rPr>
        <w:t>beginning</w:t>
      </w:r>
      <w:r w:rsidR="000B64D3">
        <w:rPr>
          <w:rFonts w:hint="eastAsia"/>
          <w:sz w:val="20"/>
          <w:szCs w:val="20"/>
          <w:lang w:eastAsia="zh-CN"/>
        </w:rPr>
        <w:t xml:space="preserve"> of </w:t>
      </w:r>
      <w:proofErr w:type="spellStart"/>
      <w:r w:rsidR="000B64D3">
        <w:rPr>
          <w:rFonts w:hint="eastAsia"/>
          <w:sz w:val="20"/>
          <w:szCs w:val="20"/>
          <w:lang w:eastAsia="zh-CN"/>
        </w:rPr>
        <w:t>subframe</w:t>
      </w:r>
      <w:proofErr w:type="spellEnd"/>
      <w:r w:rsidR="000B64D3">
        <w:rPr>
          <w:rFonts w:hint="eastAsia"/>
          <w:sz w:val="20"/>
          <w:szCs w:val="20"/>
          <w:lang w:eastAsia="zh-CN"/>
        </w:rPr>
        <w:t xml:space="preserve"> that includes PRS or SRS signals. </w:t>
      </w:r>
      <w:r w:rsidR="000B64D3">
        <w:rPr>
          <w:sz w:val="20"/>
          <w:szCs w:val="20"/>
          <w:lang w:eastAsia="zh-CN"/>
        </w:rPr>
        <w:t>T</w:t>
      </w:r>
      <w:r w:rsidR="000B64D3">
        <w:rPr>
          <w:rFonts w:hint="eastAsia"/>
          <w:sz w:val="20"/>
          <w:szCs w:val="20"/>
          <w:lang w:eastAsia="zh-CN"/>
        </w:rPr>
        <w:t xml:space="preserve">he </w:t>
      </w:r>
      <w:r w:rsidR="000B64D3">
        <w:rPr>
          <w:sz w:val="20"/>
          <w:szCs w:val="20"/>
          <w:lang w:eastAsia="zh-CN"/>
        </w:rPr>
        <w:t>beginning</w:t>
      </w:r>
      <w:r w:rsidR="000B64D3">
        <w:rPr>
          <w:rFonts w:hint="eastAsia"/>
          <w:sz w:val="20"/>
          <w:szCs w:val="20"/>
          <w:lang w:eastAsia="zh-CN"/>
        </w:rPr>
        <w:t xml:space="preserve"> of the </w:t>
      </w:r>
      <w:proofErr w:type="spellStart"/>
      <w:r w:rsidR="000B64D3">
        <w:rPr>
          <w:rFonts w:hint="eastAsia"/>
          <w:sz w:val="20"/>
          <w:szCs w:val="20"/>
          <w:lang w:eastAsia="zh-CN"/>
        </w:rPr>
        <w:t>subframe</w:t>
      </w:r>
      <w:proofErr w:type="spellEnd"/>
      <w:r w:rsidR="000B64D3">
        <w:rPr>
          <w:rFonts w:hint="eastAsia"/>
          <w:sz w:val="20"/>
          <w:szCs w:val="20"/>
          <w:lang w:eastAsia="zh-CN"/>
        </w:rPr>
        <w:t xml:space="preserve"> becomes uncertain when the length of </w:t>
      </w:r>
      <w:proofErr w:type="spellStart"/>
      <w:r w:rsidR="000B64D3">
        <w:rPr>
          <w:rFonts w:hint="eastAsia"/>
          <w:sz w:val="20"/>
          <w:szCs w:val="20"/>
          <w:lang w:eastAsia="zh-CN"/>
        </w:rPr>
        <w:t>subframe</w:t>
      </w:r>
      <w:proofErr w:type="spellEnd"/>
      <w:r w:rsidR="000B64D3">
        <w:rPr>
          <w:rFonts w:hint="eastAsia"/>
          <w:sz w:val="20"/>
          <w:szCs w:val="20"/>
          <w:lang w:eastAsia="zh-CN"/>
        </w:rPr>
        <w:t xml:space="preserve"> is </w:t>
      </w:r>
      <w:r w:rsidR="000B64D3">
        <w:rPr>
          <w:sz w:val="20"/>
          <w:szCs w:val="20"/>
          <w:lang w:eastAsia="zh-CN"/>
        </w:rPr>
        <w:t>varied</w:t>
      </w:r>
      <w:r w:rsidR="000B64D3">
        <w:rPr>
          <w:rFonts w:hint="eastAsia"/>
          <w:sz w:val="20"/>
          <w:szCs w:val="20"/>
          <w:lang w:eastAsia="zh-CN"/>
        </w:rPr>
        <w:t xml:space="preserve"> by Doppler issue. </w:t>
      </w:r>
      <w:r w:rsidR="000B64D3">
        <w:rPr>
          <w:sz w:val="20"/>
          <w:szCs w:val="20"/>
          <w:lang w:eastAsia="zh-CN"/>
        </w:rPr>
        <w:t>T</w:t>
      </w:r>
      <w:r w:rsidR="000B64D3">
        <w:rPr>
          <w:rFonts w:hint="eastAsia"/>
          <w:sz w:val="20"/>
          <w:szCs w:val="20"/>
          <w:lang w:eastAsia="zh-CN"/>
        </w:rPr>
        <w:t xml:space="preserve">hus, in the past meeting, one topic </w:t>
      </w:r>
      <w:r w:rsidR="004026B8">
        <w:rPr>
          <w:rFonts w:hint="eastAsia"/>
          <w:sz w:val="20"/>
          <w:szCs w:val="20"/>
          <w:lang w:eastAsia="zh-CN"/>
        </w:rPr>
        <w:t>wa</w:t>
      </w:r>
      <w:r w:rsidR="000B64D3">
        <w:rPr>
          <w:rFonts w:hint="eastAsia"/>
          <w:sz w:val="20"/>
          <w:szCs w:val="20"/>
          <w:lang w:eastAsia="zh-CN"/>
        </w:rPr>
        <w:t xml:space="preserve">s left to discuss the </w:t>
      </w:r>
      <w:r w:rsidR="00D83E46">
        <w:rPr>
          <w:rFonts w:hint="eastAsia"/>
          <w:sz w:val="20"/>
          <w:szCs w:val="20"/>
          <w:lang w:eastAsia="zh-CN"/>
        </w:rPr>
        <w:t xml:space="preserve">Doppler </w:t>
      </w:r>
      <w:r w:rsidR="000B64D3">
        <w:rPr>
          <w:rFonts w:hint="eastAsia"/>
          <w:sz w:val="20"/>
          <w:szCs w:val="20"/>
          <w:lang w:eastAsia="zh-CN"/>
        </w:rPr>
        <w:t>influence on</w:t>
      </w:r>
      <w:r w:rsidR="004026B8">
        <w:rPr>
          <w:rFonts w:hint="eastAsia"/>
          <w:sz w:val="20"/>
          <w:szCs w:val="20"/>
          <w:lang w:eastAsia="zh-CN"/>
        </w:rPr>
        <w:t xml:space="preserve"> the</w:t>
      </w:r>
      <w:r w:rsidR="000B64D3">
        <w:rPr>
          <w:rFonts w:hint="eastAsia"/>
          <w:sz w:val="20"/>
          <w:szCs w:val="20"/>
          <w:lang w:eastAsia="zh-CN"/>
        </w:rPr>
        <w:t xml:space="preserve"> </w:t>
      </w:r>
      <w:r w:rsidR="00D83E46">
        <w:rPr>
          <w:rFonts w:hint="eastAsia"/>
          <w:sz w:val="20"/>
          <w:szCs w:val="20"/>
          <w:lang w:eastAsia="zh-CN"/>
        </w:rPr>
        <w:t xml:space="preserve">beginning of </w:t>
      </w:r>
      <w:proofErr w:type="spellStart"/>
      <w:r w:rsidR="00D83E46">
        <w:rPr>
          <w:rFonts w:hint="eastAsia"/>
          <w:sz w:val="20"/>
          <w:szCs w:val="20"/>
          <w:lang w:eastAsia="zh-CN"/>
        </w:rPr>
        <w:t>subframe</w:t>
      </w:r>
      <w:proofErr w:type="spellEnd"/>
      <w:r w:rsidR="00D83E46">
        <w:rPr>
          <w:rFonts w:hint="eastAsia"/>
          <w:sz w:val="20"/>
          <w:szCs w:val="20"/>
          <w:lang w:eastAsia="zh-CN"/>
        </w:rPr>
        <w:t xml:space="preserve"> that contain</w:t>
      </w:r>
      <w:r w:rsidR="004026B8">
        <w:rPr>
          <w:rFonts w:hint="eastAsia"/>
          <w:sz w:val="20"/>
          <w:szCs w:val="20"/>
          <w:lang w:eastAsia="zh-CN"/>
        </w:rPr>
        <w:t>ed</w:t>
      </w:r>
      <w:r w:rsidR="00D83E46">
        <w:rPr>
          <w:rFonts w:hint="eastAsia"/>
          <w:sz w:val="20"/>
          <w:szCs w:val="20"/>
          <w:lang w:eastAsia="zh-CN"/>
        </w:rPr>
        <w:t xml:space="preserve"> PRS or SRS.</w:t>
      </w:r>
    </w:p>
    <w:p w:rsidR="00D83E46" w:rsidRDefault="005457FE" w:rsidP="00B47E57">
      <w:pPr>
        <w:rPr>
          <w:sz w:val="20"/>
          <w:szCs w:val="20"/>
          <w:lang w:eastAsia="zh-CN"/>
        </w:rPr>
      </w:pPr>
      <w:r>
        <w:rPr>
          <w:sz w:val="20"/>
          <w:szCs w:val="20"/>
          <w:lang w:eastAsia="zh-CN"/>
        </w:rPr>
        <w:t>I</w:t>
      </w:r>
      <w:r>
        <w:rPr>
          <w:rFonts w:hint="eastAsia"/>
          <w:sz w:val="20"/>
          <w:szCs w:val="20"/>
          <w:lang w:eastAsia="zh-CN"/>
        </w:rPr>
        <w:t xml:space="preserve">n the specifications, the position of PRS or SRS is assigned by LMF or networks. </w:t>
      </w:r>
      <w:r>
        <w:rPr>
          <w:sz w:val="20"/>
          <w:szCs w:val="20"/>
          <w:lang w:eastAsia="zh-CN"/>
        </w:rPr>
        <w:t>T</w:t>
      </w:r>
      <w:r>
        <w:rPr>
          <w:rFonts w:hint="eastAsia"/>
          <w:sz w:val="20"/>
          <w:szCs w:val="20"/>
          <w:lang w:eastAsia="zh-CN"/>
        </w:rPr>
        <w:t xml:space="preserve">he beginning of </w:t>
      </w:r>
      <w:proofErr w:type="spellStart"/>
      <w:r>
        <w:rPr>
          <w:rFonts w:hint="eastAsia"/>
          <w:sz w:val="20"/>
          <w:szCs w:val="20"/>
          <w:lang w:eastAsia="zh-CN"/>
        </w:rPr>
        <w:t>subframes</w:t>
      </w:r>
      <w:proofErr w:type="spellEnd"/>
      <w:r>
        <w:rPr>
          <w:rFonts w:hint="eastAsia"/>
          <w:sz w:val="20"/>
          <w:szCs w:val="20"/>
          <w:lang w:eastAsia="zh-CN"/>
        </w:rPr>
        <w:t xml:space="preserve"> is </w:t>
      </w:r>
      <w:r>
        <w:rPr>
          <w:sz w:val="20"/>
          <w:szCs w:val="20"/>
          <w:lang w:eastAsia="zh-CN"/>
        </w:rPr>
        <w:t>always</w:t>
      </w:r>
      <w:r>
        <w:rPr>
          <w:rFonts w:hint="eastAsia"/>
          <w:sz w:val="20"/>
          <w:szCs w:val="20"/>
          <w:lang w:eastAsia="zh-CN"/>
        </w:rPr>
        <w:t xml:space="preserve"> recognized based on timing synchronization</w:t>
      </w:r>
      <w:r w:rsidR="00DB00E8">
        <w:rPr>
          <w:rFonts w:hint="eastAsia"/>
          <w:sz w:val="20"/>
          <w:szCs w:val="20"/>
          <w:lang w:eastAsia="zh-CN"/>
        </w:rPr>
        <w:t xml:space="preserve"> of UL or DL</w:t>
      </w:r>
      <w:r>
        <w:rPr>
          <w:rFonts w:hint="eastAsia"/>
          <w:sz w:val="20"/>
          <w:szCs w:val="20"/>
          <w:lang w:eastAsia="zh-CN"/>
        </w:rPr>
        <w:t xml:space="preserve">. </w:t>
      </w:r>
      <w:r>
        <w:rPr>
          <w:sz w:val="20"/>
          <w:szCs w:val="20"/>
          <w:lang w:eastAsia="zh-CN"/>
        </w:rPr>
        <w:t>T</w:t>
      </w:r>
      <w:r>
        <w:rPr>
          <w:rFonts w:hint="eastAsia"/>
          <w:sz w:val="20"/>
          <w:szCs w:val="20"/>
          <w:lang w:eastAsia="zh-CN"/>
        </w:rPr>
        <w:t xml:space="preserve">he detail of distinguishing </w:t>
      </w:r>
      <w:proofErr w:type="spellStart"/>
      <w:r>
        <w:rPr>
          <w:rFonts w:hint="eastAsia"/>
          <w:sz w:val="20"/>
          <w:szCs w:val="20"/>
          <w:lang w:eastAsia="zh-CN"/>
        </w:rPr>
        <w:t>subframe</w:t>
      </w:r>
      <w:proofErr w:type="spellEnd"/>
      <w:r>
        <w:rPr>
          <w:rFonts w:hint="eastAsia"/>
          <w:sz w:val="20"/>
          <w:szCs w:val="20"/>
          <w:lang w:eastAsia="zh-CN"/>
        </w:rPr>
        <w:t xml:space="preserve"> beginning is depended on </w:t>
      </w:r>
      <w:r>
        <w:rPr>
          <w:sz w:val="20"/>
          <w:szCs w:val="20"/>
          <w:lang w:eastAsia="zh-CN"/>
        </w:rPr>
        <w:t>implementation</w:t>
      </w:r>
      <w:r>
        <w:rPr>
          <w:rFonts w:hint="eastAsia"/>
          <w:sz w:val="20"/>
          <w:szCs w:val="20"/>
          <w:lang w:eastAsia="zh-CN"/>
        </w:rPr>
        <w:t xml:space="preserve"> of UE or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T</w:t>
      </w:r>
      <w:r>
        <w:rPr>
          <w:rFonts w:hint="eastAsia"/>
          <w:sz w:val="20"/>
          <w:szCs w:val="20"/>
          <w:lang w:eastAsia="zh-CN"/>
        </w:rPr>
        <w:t xml:space="preserve">here is no need to specify the method of </w:t>
      </w:r>
      <w:r>
        <w:rPr>
          <w:sz w:val="20"/>
          <w:szCs w:val="20"/>
          <w:lang w:eastAsia="zh-CN"/>
        </w:rPr>
        <w:t>distinguishing</w:t>
      </w:r>
      <w:r>
        <w:rPr>
          <w:rFonts w:hint="eastAsia"/>
          <w:sz w:val="20"/>
          <w:szCs w:val="20"/>
          <w:lang w:eastAsia="zh-CN"/>
        </w:rPr>
        <w:t xml:space="preserve"> the </w:t>
      </w:r>
      <w:proofErr w:type="spellStart"/>
      <w:r>
        <w:rPr>
          <w:rFonts w:hint="eastAsia"/>
          <w:sz w:val="20"/>
          <w:szCs w:val="20"/>
          <w:lang w:eastAsia="zh-CN"/>
        </w:rPr>
        <w:t>subframe</w:t>
      </w:r>
      <w:proofErr w:type="spellEnd"/>
      <w:r>
        <w:rPr>
          <w:rFonts w:hint="eastAsia"/>
          <w:sz w:val="20"/>
          <w:szCs w:val="20"/>
          <w:lang w:eastAsia="zh-CN"/>
        </w:rPr>
        <w:t xml:space="preserve"> </w:t>
      </w:r>
      <w:r>
        <w:rPr>
          <w:sz w:val="20"/>
          <w:szCs w:val="20"/>
          <w:lang w:eastAsia="zh-CN"/>
        </w:rPr>
        <w:t>beginning</w:t>
      </w:r>
      <w:r>
        <w:rPr>
          <w:rFonts w:hint="eastAsia"/>
          <w:sz w:val="20"/>
          <w:szCs w:val="20"/>
          <w:lang w:eastAsia="zh-CN"/>
        </w:rPr>
        <w:t xml:space="preserve"> in NTN. </w:t>
      </w:r>
      <w:r>
        <w:rPr>
          <w:sz w:val="20"/>
          <w:szCs w:val="20"/>
          <w:lang w:eastAsia="zh-CN"/>
        </w:rPr>
        <w:t>T</w:t>
      </w:r>
      <w:r>
        <w:rPr>
          <w:rFonts w:hint="eastAsia"/>
          <w:sz w:val="20"/>
          <w:szCs w:val="20"/>
          <w:lang w:eastAsia="zh-CN"/>
        </w:rPr>
        <w:t xml:space="preserve">herefore, the beginning of </w:t>
      </w:r>
      <w:proofErr w:type="spellStart"/>
      <w:r>
        <w:rPr>
          <w:rFonts w:hint="eastAsia"/>
          <w:sz w:val="20"/>
          <w:szCs w:val="20"/>
          <w:lang w:eastAsia="zh-CN"/>
        </w:rPr>
        <w:t>subframe</w:t>
      </w:r>
      <w:proofErr w:type="spellEnd"/>
      <w:r>
        <w:rPr>
          <w:rFonts w:hint="eastAsia"/>
          <w:sz w:val="20"/>
          <w:szCs w:val="20"/>
          <w:lang w:eastAsia="zh-CN"/>
        </w:rPr>
        <w:t xml:space="preserve"> </w:t>
      </w:r>
      <w:r>
        <w:rPr>
          <w:sz w:val="20"/>
          <w:szCs w:val="20"/>
          <w:lang w:eastAsia="zh-CN"/>
        </w:rPr>
        <w:t>that</w:t>
      </w:r>
      <w:r>
        <w:rPr>
          <w:rFonts w:hint="eastAsia"/>
          <w:sz w:val="20"/>
          <w:szCs w:val="20"/>
          <w:lang w:eastAsia="zh-CN"/>
        </w:rPr>
        <w:t xml:space="preserve"> contains PRS or SRS can be recognized by UE or </w:t>
      </w:r>
      <w:proofErr w:type="spellStart"/>
      <w:r>
        <w:rPr>
          <w:rFonts w:hint="eastAsia"/>
          <w:sz w:val="20"/>
          <w:szCs w:val="20"/>
          <w:lang w:eastAsia="zh-CN"/>
        </w:rPr>
        <w:t>gNB</w:t>
      </w:r>
      <w:proofErr w:type="spellEnd"/>
      <w:r>
        <w:rPr>
          <w:rFonts w:hint="eastAsia"/>
          <w:sz w:val="20"/>
          <w:szCs w:val="20"/>
          <w:lang w:eastAsia="zh-CN"/>
        </w:rPr>
        <w:t xml:space="preserve"> based on their implementation.</w:t>
      </w:r>
    </w:p>
    <w:p w:rsidR="00DB00E8" w:rsidRDefault="00DB00E8" w:rsidP="00B47E57">
      <w:pPr>
        <w:rPr>
          <w:sz w:val="20"/>
          <w:szCs w:val="20"/>
          <w:lang w:eastAsia="zh-CN"/>
        </w:rPr>
      </w:pPr>
    </w:p>
    <w:p w:rsidR="00400DEA" w:rsidRPr="00400DEA" w:rsidRDefault="00400DEA" w:rsidP="005457FE">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sidR="00A24939">
        <w:rPr>
          <w:rFonts w:hint="eastAsia"/>
          <w:b/>
          <w:kern w:val="2"/>
          <w:sz w:val="20"/>
          <w:szCs w:val="20"/>
          <w:lang w:eastAsia="zh-CN"/>
        </w:rPr>
        <w:t xml:space="preserve">The beginning of </w:t>
      </w:r>
      <w:proofErr w:type="spellStart"/>
      <w:r w:rsidR="00A24939">
        <w:rPr>
          <w:rFonts w:hint="eastAsia"/>
          <w:b/>
          <w:kern w:val="2"/>
          <w:sz w:val="20"/>
          <w:szCs w:val="20"/>
          <w:lang w:eastAsia="zh-CN"/>
        </w:rPr>
        <w:t>subframe</w:t>
      </w:r>
      <w:proofErr w:type="spellEnd"/>
      <w:r w:rsidR="00A24939">
        <w:rPr>
          <w:rFonts w:hint="eastAsia"/>
          <w:b/>
          <w:kern w:val="2"/>
          <w:sz w:val="20"/>
          <w:szCs w:val="20"/>
          <w:lang w:eastAsia="zh-CN"/>
        </w:rPr>
        <w:t xml:space="preserve"> containing PRS or SRS can be recognized by UE or </w:t>
      </w:r>
      <w:proofErr w:type="spellStart"/>
      <w:r w:rsidR="00A24939">
        <w:rPr>
          <w:rFonts w:hint="eastAsia"/>
          <w:b/>
          <w:kern w:val="2"/>
          <w:sz w:val="20"/>
          <w:szCs w:val="20"/>
          <w:lang w:eastAsia="zh-CN"/>
        </w:rPr>
        <w:t>gNB</w:t>
      </w:r>
      <w:proofErr w:type="spellEnd"/>
      <w:r w:rsidR="00A24939">
        <w:rPr>
          <w:rFonts w:hint="eastAsia"/>
          <w:b/>
          <w:kern w:val="2"/>
          <w:sz w:val="20"/>
          <w:szCs w:val="20"/>
          <w:lang w:eastAsia="zh-CN"/>
        </w:rPr>
        <w:t xml:space="preserve"> on their implementation.</w:t>
      </w:r>
      <w:r w:rsidR="005457FE" w:rsidRPr="00400DEA">
        <w:rPr>
          <w:b/>
          <w:kern w:val="2"/>
          <w:sz w:val="20"/>
          <w:szCs w:val="20"/>
          <w:lang w:eastAsia="zh-CN"/>
        </w:rPr>
        <w:t xml:space="preserve"> </w:t>
      </w:r>
    </w:p>
    <w:p w:rsidR="00EC2E34" w:rsidRPr="00EC2E34" w:rsidRDefault="00EC2E34" w:rsidP="00A84A06">
      <w:pPr>
        <w:rPr>
          <w:sz w:val="20"/>
          <w:szCs w:val="20"/>
          <w:lang w:val="en-GB"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w:t>
      </w:r>
      <w:r w:rsidR="00A24939">
        <w:rPr>
          <w:rFonts w:hint="eastAsia"/>
          <w:noProof/>
          <w:sz w:val="20"/>
          <w:szCs w:val="20"/>
          <w:lang w:eastAsia="zh-CN"/>
        </w:rPr>
        <w:t xml:space="preserve">left issue of last meeting has been </w:t>
      </w:r>
      <w:r w:rsidR="005368AE">
        <w:rPr>
          <w:rFonts w:hint="eastAsia"/>
          <w:noProof/>
          <w:sz w:val="20"/>
          <w:szCs w:val="20"/>
          <w:lang w:eastAsia="zh-CN"/>
        </w:rPr>
        <w:t xml:space="preserve">discussed </w:t>
      </w:r>
      <w:r w:rsidR="0077166C">
        <w:rPr>
          <w:rFonts w:hint="eastAsia"/>
          <w:noProof/>
          <w:sz w:val="20"/>
          <w:szCs w:val="20"/>
          <w:lang w:eastAsia="zh-CN"/>
        </w:rPr>
        <w:t>further</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observations</w:t>
      </w:r>
      <w:r w:rsidR="00A24939">
        <w:rPr>
          <w:rFonts w:hint="eastAsia"/>
          <w:noProof/>
          <w:sz w:val="20"/>
          <w:szCs w:val="20"/>
          <w:lang w:eastAsia="zh-CN"/>
        </w:rPr>
        <w:t>,</w:t>
      </w:r>
      <w:r w:rsidR="001237D3">
        <w:rPr>
          <w:rFonts w:hint="eastAsia"/>
          <w:noProof/>
          <w:sz w:val="20"/>
          <w:szCs w:val="20"/>
          <w:lang w:eastAsia="zh-CN"/>
        </w:rPr>
        <w:t xml:space="preserve"> and </w:t>
      </w:r>
      <w:r w:rsidR="00A24939">
        <w:rPr>
          <w:rFonts w:hint="eastAsia"/>
          <w:noProof/>
          <w:sz w:val="20"/>
          <w:szCs w:val="20"/>
          <w:lang w:eastAsia="zh-CN"/>
        </w:rPr>
        <w:t xml:space="preserve">some </w:t>
      </w:r>
      <w:r w:rsidR="00E3773C" w:rsidRPr="005430FA">
        <w:rPr>
          <w:rFonts w:hint="eastAsia"/>
          <w:noProof/>
          <w:sz w:val="20"/>
          <w:szCs w:val="20"/>
          <w:lang w:eastAsia="zh-CN"/>
        </w:rPr>
        <w:t>proposals are made as follows:</w:t>
      </w:r>
    </w:p>
    <w:p w:rsidR="000971DA" w:rsidRPr="00B339DB" w:rsidRDefault="000971DA" w:rsidP="001237D3">
      <w:pPr>
        <w:rPr>
          <w:sz w:val="20"/>
          <w:szCs w:val="20"/>
          <w:lang w:eastAsia="zh-CN"/>
        </w:rPr>
      </w:pPr>
    </w:p>
    <w:p w:rsidR="008E0B5E" w:rsidRDefault="008E0B5E" w:rsidP="008E0B5E">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The time difference measurement at LMF should be calculated accurately based on actual timing offset instead reusing coarse legacy time stamp.</w:t>
      </w:r>
    </w:p>
    <w:p w:rsidR="00B80EC9" w:rsidRDefault="00B80EC9" w:rsidP="00B80EC9">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No need to modify the value of NR-</w:t>
      </w:r>
      <w:proofErr w:type="spellStart"/>
      <w:r>
        <w:rPr>
          <w:rFonts w:hint="eastAsia"/>
          <w:b/>
          <w:kern w:val="2"/>
          <w:sz w:val="20"/>
          <w:szCs w:val="20"/>
          <w:lang w:eastAsia="zh-CN"/>
        </w:rPr>
        <w:t>TimingQuality</w:t>
      </w:r>
      <w:proofErr w:type="spellEnd"/>
      <w:r>
        <w:rPr>
          <w:rFonts w:hint="eastAsia"/>
          <w:b/>
          <w:kern w:val="2"/>
          <w:sz w:val="20"/>
          <w:szCs w:val="20"/>
          <w:lang w:eastAsia="zh-CN"/>
        </w:rPr>
        <w:t xml:space="preserve"> in NTN as current UE capability has already supported it. </w:t>
      </w:r>
    </w:p>
    <w:p w:rsidR="00A24939" w:rsidRPr="00400DEA" w:rsidRDefault="00A24939" w:rsidP="00A24939">
      <w:pPr>
        <w:rPr>
          <w:b/>
          <w:kern w:val="2"/>
          <w:sz w:val="20"/>
          <w:szCs w:val="20"/>
          <w:lang w:eastAsia="zh-CN"/>
        </w:rPr>
      </w:pPr>
      <w:r w:rsidRPr="005430FA">
        <w:rPr>
          <w:rFonts w:hint="eastAsia"/>
          <w:b/>
          <w:kern w:val="2"/>
          <w:sz w:val="20"/>
          <w:szCs w:val="20"/>
          <w:lang w:eastAsia="zh-CN"/>
        </w:rPr>
        <w:lastRenderedPageBreak/>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 xml:space="preserve">The beginning of </w:t>
      </w:r>
      <w:proofErr w:type="spellStart"/>
      <w:r>
        <w:rPr>
          <w:rFonts w:hint="eastAsia"/>
          <w:b/>
          <w:kern w:val="2"/>
          <w:sz w:val="20"/>
          <w:szCs w:val="20"/>
          <w:lang w:eastAsia="zh-CN"/>
        </w:rPr>
        <w:t>subframe</w:t>
      </w:r>
      <w:proofErr w:type="spellEnd"/>
      <w:r>
        <w:rPr>
          <w:rFonts w:hint="eastAsia"/>
          <w:b/>
          <w:kern w:val="2"/>
          <w:sz w:val="20"/>
          <w:szCs w:val="20"/>
          <w:lang w:eastAsia="zh-CN"/>
        </w:rPr>
        <w:t xml:space="preserve"> containing PRS or SRS can be recognized by UE or </w:t>
      </w:r>
      <w:proofErr w:type="spellStart"/>
      <w:r>
        <w:rPr>
          <w:rFonts w:hint="eastAsia"/>
          <w:b/>
          <w:kern w:val="2"/>
          <w:sz w:val="20"/>
          <w:szCs w:val="20"/>
          <w:lang w:eastAsia="zh-CN"/>
        </w:rPr>
        <w:t>gNB</w:t>
      </w:r>
      <w:proofErr w:type="spellEnd"/>
      <w:r>
        <w:rPr>
          <w:rFonts w:hint="eastAsia"/>
          <w:b/>
          <w:kern w:val="2"/>
          <w:sz w:val="20"/>
          <w:szCs w:val="20"/>
          <w:lang w:eastAsia="zh-CN"/>
        </w:rPr>
        <w:t xml:space="preserve"> on their implementation.</w:t>
      </w:r>
      <w:r w:rsidRPr="00400DEA">
        <w:rPr>
          <w:b/>
          <w:kern w:val="2"/>
          <w:sz w:val="20"/>
          <w:szCs w:val="20"/>
          <w:lang w:eastAsia="zh-CN"/>
        </w:rPr>
        <w:t xml:space="preserve"> </w:t>
      </w:r>
      <w:bookmarkStart w:id="5" w:name="_GoBack"/>
      <w:bookmarkEnd w:id="5"/>
    </w:p>
    <w:p w:rsidR="00AC3F90" w:rsidRPr="00E20B1E" w:rsidRDefault="008E0B5E" w:rsidP="00E10BDF">
      <w:pPr>
        <w:rPr>
          <w:sz w:val="20"/>
          <w:szCs w:val="20"/>
          <w:lang w:eastAsia="zh-CN"/>
        </w:rPr>
      </w:pPr>
      <w:r>
        <w:rPr>
          <w:rFonts w:hint="eastAsia"/>
          <w:sz w:val="20"/>
          <w:szCs w:val="20"/>
          <w:lang w:eastAsia="zh-CN"/>
        </w:rPr>
        <w:t xml:space="preserve"> </w:t>
      </w:r>
    </w:p>
    <w:p w:rsidR="00917B7E" w:rsidRDefault="00917B7E" w:rsidP="00917B7E">
      <w:pPr>
        <w:pStyle w:val="1"/>
        <w:rPr>
          <w:lang w:eastAsia="zh-CN"/>
        </w:rPr>
      </w:pPr>
      <w:r>
        <w:rPr>
          <w:rFonts w:hint="eastAsia"/>
          <w:lang w:eastAsia="zh-CN"/>
        </w:rPr>
        <w:t>References</w:t>
      </w:r>
    </w:p>
    <w:p w:rsidR="00917B7E" w:rsidRPr="00107D15" w:rsidRDefault="00EC3CDD" w:rsidP="00917B7E">
      <w:pPr>
        <w:pStyle w:val="a5"/>
        <w:numPr>
          <w:ilvl w:val="0"/>
          <w:numId w:val="2"/>
        </w:numPr>
        <w:ind w:left="357" w:firstLineChars="0" w:hanging="357"/>
        <w:rPr>
          <w:kern w:val="2"/>
          <w:sz w:val="20"/>
          <w:szCs w:val="20"/>
          <w:lang w:eastAsia="zh-CN"/>
        </w:rPr>
      </w:pPr>
      <w:bookmarkStart w:id="6" w:name="_Ref510504022"/>
      <w:bookmarkStart w:id="7" w:name="_Ref510814820"/>
      <w:bookmarkStart w:id="8" w:name="_Ref174151459"/>
      <w:bookmarkStart w:id="9" w:name="_Ref189809556"/>
      <w:r w:rsidRPr="00EC3CDD">
        <w:rPr>
          <w:kern w:val="2"/>
          <w:sz w:val="20"/>
          <w:szCs w:val="20"/>
          <w:lang w:eastAsia="zh-CN"/>
        </w:rPr>
        <w:t>R1-230</w:t>
      </w:r>
      <w:r w:rsidR="00D53CCA">
        <w:rPr>
          <w:rFonts w:hint="eastAsia"/>
          <w:kern w:val="2"/>
          <w:sz w:val="20"/>
          <w:szCs w:val="20"/>
          <w:lang w:eastAsia="zh-CN"/>
        </w:rPr>
        <w:t>8866</w:t>
      </w:r>
      <w:r w:rsidR="00343588" w:rsidRPr="00210CB8">
        <w:rPr>
          <w:rFonts w:hint="eastAsia"/>
          <w:kern w:val="2"/>
          <w:sz w:val="20"/>
          <w:szCs w:val="20"/>
          <w:lang w:eastAsia="zh-CN"/>
        </w:rPr>
        <w:t xml:space="preserve">, </w:t>
      </w:r>
      <w:r w:rsidRPr="00EC3CDD">
        <w:rPr>
          <w:kern w:val="2"/>
          <w:sz w:val="20"/>
          <w:szCs w:val="20"/>
          <w:lang w:eastAsia="zh-CN"/>
        </w:rPr>
        <w:t>Feature Lead Summary #</w:t>
      </w:r>
      <w:r w:rsidR="00D53CCA">
        <w:rPr>
          <w:rFonts w:hint="eastAsia"/>
          <w:kern w:val="2"/>
          <w:sz w:val="20"/>
          <w:szCs w:val="20"/>
          <w:lang w:eastAsia="zh-CN"/>
        </w:rPr>
        <w:t>3</w:t>
      </w:r>
      <w:r w:rsidRPr="00EC3CDD">
        <w:rPr>
          <w:kern w:val="2"/>
          <w:sz w:val="20"/>
          <w:szCs w:val="20"/>
          <w:lang w:eastAsia="zh-CN"/>
        </w:rPr>
        <w:t xml:space="preserve"> on Network verified UE location for NR NTN</w:t>
      </w:r>
      <w:r w:rsidR="00C931C4" w:rsidRPr="00EC3CDD">
        <w:rPr>
          <w:rFonts w:hint="eastAsia"/>
          <w:kern w:val="2"/>
          <w:sz w:val="20"/>
          <w:szCs w:val="20"/>
          <w:lang w:eastAsia="zh-CN"/>
        </w:rPr>
        <w:t>, Thales</w:t>
      </w:r>
    </w:p>
    <w:p w:rsidR="0011520F" w:rsidRDefault="0011520F"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37.355, LTE Positioning Protocol (LPP) (Release17), 3GPP</w:t>
      </w:r>
    </w:p>
    <w:p w:rsidR="00107D15" w:rsidRDefault="00107D15"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38.215, Physical layer measurements (Release17), 3GPP</w:t>
      </w:r>
    </w:p>
    <w:p w:rsidR="0062509A" w:rsidRPr="00210CB8" w:rsidRDefault="0062509A"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38.305, Stage 2 functional specification of User Equipment (UE) positioning in NG-RAN (Release 17), 3GPP</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T</w:t>
      </w:r>
      <w:r w:rsidR="00107D15">
        <w:rPr>
          <w:rFonts w:hint="eastAsia"/>
          <w:kern w:val="2"/>
          <w:sz w:val="20"/>
          <w:szCs w:val="20"/>
          <w:lang w:eastAsia="zh-CN"/>
        </w:rPr>
        <w:t>S</w:t>
      </w:r>
      <w:r w:rsidRPr="00210CB8">
        <w:rPr>
          <w:rFonts w:hint="eastAsia"/>
          <w:kern w:val="2"/>
          <w:sz w:val="20"/>
          <w:szCs w:val="20"/>
          <w:lang w:eastAsia="zh-CN"/>
        </w:rPr>
        <w:t xml:space="preserve"> 38.</w:t>
      </w:r>
      <w:r w:rsidR="00107D15">
        <w:rPr>
          <w:rFonts w:hint="eastAsia"/>
          <w:kern w:val="2"/>
          <w:sz w:val="20"/>
          <w:szCs w:val="20"/>
          <w:lang w:eastAsia="zh-CN"/>
        </w:rPr>
        <w:t>133</w:t>
      </w:r>
      <w:r w:rsidRPr="00210CB8">
        <w:rPr>
          <w:rFonts w:hint="eastAsia"/>
          <w:kern w:val="2"/>
          <w:sz w:val="20"/>
          <w:szCs w:val="20"/>
          <w:lang w:eastAsia="zh-CN"/>
        </w:rPr>
        <w:t xml:space="preserve">, </w:t>
      </w:r>
      <w:r w:rsidR="00107D15">
        <w:rPr>
          <w:rFonts w:hint="eastAsia"/>
          <w:kern w:val="2"/>
          <w:sz w:val="20"/>
          <w:szCs w:val="20"/>
          <w:lang w:eastAsia="zh-CN"/>
        </w:rPr>
        <w:t>Requirements for support of radio resource management</w:t>
      </w:r>
      <w:r w:rsidRPr="00210CB8">
        <w:rPr>
          <w:rFonts w:hint="eastAsia"/>
          <w:kern w:val="2"/>
          <w:sz w:val="20"/>
          <w:szCs w:val="20"/>
          <w:lang w:eastAsia="zh-CN"/>
        </w:rPr>
        <w:t xml:space="preserve">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bookmarkEnd w:id="6"/>
      <w:bookmarkEnd w:id="7"/>
      <w:bookmarkEnd w:id="8"/>
      <w:bookmarkEnd w:id="9"/>
    </w:p>
    <w:sectPr w:rsidR="00451429" w:rsidRPr="00210CB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F06" w:rsidRDefault="00382F06" w:rsidP="001C5D65">
      <w:pPr>
        <w:spacing w:after="0"/>
      </w:pPr>
      <w:r>
        <w:separator/>
      </w:r>
    </w:p>
  </w:endnote>
  <w:endnote w:type="continuationSeparator" w:id="0">
    <w:p w:rsidR="00382F06" w:rsidRDefault="00382F0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F06" w:rsidRDefault="00382F06" w:rsidP="001C5D65">
      <w:pPr>
        <w:spacing w:after="0"/>
      </w:pPr>
      <w:r>
        <w:separator/>
      </w:r>
    </w:p>
  </w:footnote>
  <w:footnote w:type="continuationSeparator" w:id="0">
    <w:p w:rsidR="00382F06" w:rsidRDefault="00382F0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11"/>
  </w:num>
  <w:num w:numId="8">
    <w:abstractNumId w:val="15"/>
  </w:num>
  <w:num w:numId="9">
    <w:abstractNumId w:val="18"/>
  </w:num>
  <w:num w:numId="10">
    <w:abstractNumId w:val="12"/>
  </w:num>
  <w:num w:numId="11">
    <w:abstractNumId w:val="7"/>
  </w:num>
  <w:num w:numId="12">
    <w:abstractNumId w:val="2"/>
  </w:num>
  <w:num w:numId="13">
    <w:abstractNumId w:val="17"/>
  </w:num>
  <w:num w:numId="14">
    <w:abstractNumId w:val="9"/>
  </w:num>
  <w:num w:numId="15">
    <w:abstractNumId w:val="0"/>
  </w:num>
  <w:num w:numId="16">
    <w:abstractNumId w:val="14"/>
  </w:num>
  <w:num w:numId="17">
    <w:abstractNumId w:val="9"/>
  </w:num>
  <w:num w:numId="18">
    <w:abstractNumId w:val="9"/>
  </w:num>
  <w:num w:numId="19">
    <w:abstractNumId w:val="5"/>
  </w:num>
  <w:num w:numId="20">
    <w:abstractNumId w:val="4"/>
  </w:num>
  <w:num w:numId="21">
    <w:abstractNumId w:val="1"/>
  </w:num>
  <w:num w:numId="22">
    <w:abstractNumId w:val="6"/>
  </w:num>
  <w:num w:numId="23">
    <w:abstractNumId w:val="3"/>
  </w:num>
  <w:num w:numId="24">
    <w:abstractNumId w:val="9"/>
  </w:num>
  <w:num w:numId="25">
    <w:abstractNumId w:val="9"/>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10AF"/>
    <w:rsid w:val="00001255"/>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B76"/>
    <w:rsid w:val="00014C52"/>
    <w:rsid w:val="00014F84"/>
    <w:rsid w:val="00015FAE"/>
    <w:rsid w:val="00016768"/>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918"/>
    <w:rsid w:val="00062B52"/>
    <w:rsid w:val="00065496"/>
    <w:rsid w:val="00065B9B"/>
    <w:rsid w:val="00066DA6"/>
    <w:rsid w:val="00066F59"/>
    <w:rsid w:val="000708AF"/>
    <w:rsid w:val="0007129E"/>
    <w:rsid w:val="00071883"/>
    <w:rsid w:val="0007388A"/>
    <w:rsid w:val="00073902"/>
    <w:rsid w:val="0007414F"/>
    <w:rsid w:val="0007589F"/>
    <w:rsid w:val="00075ACA"/>
    <w:rsid w:val="000765C6"/>
    <w:rsid w:val="00076D5A"/>
    <w:rsid w:val="00076DC3"/>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A0492"/>
    <w:rsid w:val="000A097B"/>
    <w:rsid w:val="000A0AF1"/>
    <w:rsid w:val="000A0BB9"/>
    <w:rsid w:val="000A1336"/>
    <w:rsid w:val="000A312F"/>
    <w:rsid w:val="000A327C"/>
    <w:rsid w:val="000A4EC4"/>
    <w:rsid w:val="000A655F"/>
    <w:rsid w:val="000A69C9"/>
    <w:rsid w:val="000A6DA8"/>
    <w:rsid w:val="000A75EB"/>
    <w:rsid w:val="000A772B"/>
    <w:rsid w:val="000A77A1"/>
    <w:rsid w:val="000B0292"/>
    <w:rsid w:val="000B27E8"/>
    <w:rsid w:val="000B3EF6"/>
    <w:rsid w:val="000B443A"/>
    <w:rsid w:val="000B48F8"/>
    <w:rsid w:val="000B64D3"/>
    <w:rsid w:val="000B67FC"/>
    <w:rsid w:val="000B7A76"/>
    <w:rsid w:val="000C0017"/>
    <w:rsid w:val="000C1DE2"/>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18C"/>
    <w:rsid w:val="000F25BA"/>
    <w:rsid w:val="000F2BA3"/>
    <w:rsid w:val="000F2C61"/>
    <w:rsid w:val="000F3C62"/>
    <w:rsid w:val="000F4426"/>
    <w:rsid w:val="000F4557"/>
    <w:rsid w:val="000F5025"/>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1D07"/>
    <w:rsid w:val="00112D7F"/>
    <w:rsid w:val="00113A12"/>
    <w:rsid w:val="001140BA"/>
    <w:rsid w:val="00114205"/>
    <w:rsid w:val="00114253"/>
    <w:rsid w:val="0011520F"/>
    <w:rsid w:val="00115E83"/>
    <w:rsid w:val="00116526"/>
    <w:rsid w:val="00116F9E"/>
    <w:rsid w:val="00117B5D"/>
    <w:rsid w:val="00117CC6"/>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2CD"/>
    <w:rsid w:val="00147E40"/>
    <w:rsid w:val="00150E1B"/>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13B"/>
    <w:rsid w:val="00180C7C"/>
    <w:rsid w:val="00181A6D"/>
    <w:rsid w:val="001824F9"/>
    <w:rsid w:val="00182919"/>
    <w:rsid w:val="00183EE0"/>
    <w:rsid w:val="001856A5"/>
    <w:rsid w:val="00186089"/>
    <w:rsid w:val="00187AAE"/>
    <w:rsid w:val="001901FF"/>
    <w:rsid w:val="001909C0"/>
    <w:rsid w:val="00192582"/>
    <w:rsid w:val="00192FBC"/>
    <w:rsid w:val="00194D0C"/>
    <w:rsid w:val="001956A5"/>
    <w:rsid w:val="00197925"/>
    <w:rsid w:val="001A24EC"/>
    <w:rsid w:val="001A32F9"/>
    <w:rsid w:val="001A3D78"/>
    <w:rsid w:val="001A3E64"/>
    <w:rsid w:val="001A5567"/>
    <w:rsid w:val="001A6819"/>
    <w:rsid w:val="001A778D"/>
    <w:rsid w:val="001B0016"/>
    <w:rsid w:val="001B1590"/>
    <w:rsid w:val="001B1F77"/>
    <w:rsid w:val="001B2276"/>
    <w:rsid w:val="001B2EE1"/>
    <w:rsid w:val="001B3539"/>
    <w:rsid w:val="001B3C67"/>
    <w:rsid w:val="001B3F1B"/>
    <w:rsid w:val="001B6120"/>
    <w:rsid w:val="001B6CD0"/>
    <w:rsid w:val="001B7094"/>
    <w:rsid w:val="001B79DF"/>
    <w:rsid w:val="001C018A"/>
    <w:rsid w:val="001C0672"/>
    <w:rsid w:val="001C094A"/>
    <w:rsid w:val="001C0CCA"/>
    <w:rsid w:val="001C2ED3"/>
    <w:rsid w:val="001C5A79"/>
    <w:rsid w:val="001C5D65"/>
    <w:rsid w:val="001C5E2B"/>
    <w:rsid w:val="001C6242"/>
    <w:rsid w:val="001C641E"/>
    <w:rsid w:val="001C70F2"/>
    <w:rsid w:val="001C7CA7"/>
    <w:rsid w:val="001D1330"/>
    <w:rsid w:val="001D20DE"/>
    <w:rsid w:val="001D3215"/>
    <w:rsid w:val="001D3421"/>
    <w:rsid w:val="001D360D"/>
    <w:rsid w:val="001D3759"/>
    <w:rsid w:val="001D4029"/>
    <w:rsid w:val="001D447D"/>
    <w:rsid w:val="001D517B"/>
    <w:rsid w:val="001D5776"/>
    <w:rsid w:val="001D57CA"/>
    <w:rsid w:val="001D58EE"/>
    <w:rsid w:val="001D5EBC"/>
    <w:rsid w:val="001D6A3D"/>
    <w:rsid w:val="001D7722"/>
    <w:rsid w:val="001E1112"/>
    <w:rsid w:val="001E2ECB"/>
    <w:rsid w:val="001E48BC"/>
    <w:rsid w:val="001E54F2"/>
    <w:rsid w:val="001E5B94"/>
    <w:rsid w:val="001E6685"/>
    <w:rsid w:val="001E699A"/>
    <w:rsid w:val="001E6B2D"/>
    <w:rsid w:val="001F03A6"/>
    <w:rsid w:val="001F2530"/>
    <w:rsid w:val="001F313A"/>
    <w:rsid w:val="001F32A3"/>
    <w:rsid w:val="001F359F"/>
    <w:rsid w:val="001F42E9"/>
    <w:rsid w:val="001F4D16"/>
    <w:rsid w:val="001F5813"/>
    <w:rsid w:val="001F5AC5"/>
    <w:rsid w:val="001F5AD8"/>
    <w:rsid w:val="001F5BE6"/>
    <w:rsid w:val="001F7862"/>
    <w:rsid w:val="001F7E1F"/>
    <w:rsid w:val="0020149B"/>
    <w:rsid w:val="00202566"/>
    <w:rsid w:val="00203647"/>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1835"/>
    <w:rsid w:val="00252207"/>
    <w:rsid w:val="00252714"/>
    <w:rsid w:val="00252C51"/>
    <w:rsid w:val="0025334E"/>
    <w:rsid w:val="0025487C"/>
    <w:rsid w:val="00254BCC"/>
    <w:rsid w:val="0025523E"/>
    <w:rsid w:val="002565AF"/>
    <w:rsid w:val="00256C30"/>
    <w:rsid w:val="00256DF9"/>
    <w:rsid w:val="00260894"/>
    <w:rsid w:val="00260F5F"/>
    <w:rsid w:val="0026163B"/>
    <w:rsid w:val="002624D9"/>
    <w:rsid w:val="0026281B"/>
    <w:rsid w:val="00262E18"/>
    <w:rsid w:val="0026344F"/>
    <w:rsid w:val="002640E2"/>
    <w:rsid w:val="0026535A"/>
    <w:rsid w:val="002655AF"/>
    <w:rsid w:val="00265861"/>
    <w:rsid w:val="002663AB"/>
    <w:rsid w:val="002667F2"/>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20DA"/>
    <w:rsid w:val="002B28D3"/>
    <w:rsid w:val="002B2EDD"/>
    <w:rsid w:val="002B2F3B"/>
    <w:rsid w:val="002B309A"/>
    <w:rsid w:val="002B3CAD"/>
    <w:rsid w:val="002B4027"/>
    <w:rsid w:val="002B487B"/>
    <w:rsid w:val="002B5EDC"/>
    <w:rsid w:val="002B71B2"/>
    <w:rsid w:val="002B7A43"/>
    <w:rsid w:val="002C051F"/>
    <w:rsid w:val="002C243B"/>
    <w:rsid w:val="002C2F74"/>
    <w:rsid w:val="002C39E5"/>
    <w:rsid w:val="002C456D"/>
    <w:rsid w:val="002C4E3C"/>
    <w:rsid w:val="002C55BA"/>
    <w:rsid w:val="002C7D79"/>
    <w:rsid w:val="002D09D0"/>
    <w:rsid w:val="002D2906"/>
    <w:rsid w:val="002D3E5F"/>
    <w:rsid w:val="002D532C"/>
    <w:rsid w:val="002D571F"/>
    <w:rsid w:val="002D5906"/>
    <w:rsid w:val="002D63E0"/>
    <w:rsid w:val="002D64C0"/>
    <w:rsid w:val="002E038A"/>
    <w:rsid w:val="002E0C72"/>
    <w:rsid w:val="002E22E8"/>
    <w:rsid w:val="002E338E"/>
    <w:rsid w:val="002E34BF"/>
    <w:rsid w:val="002E51D5"/>
    <w:rsid w:val="002E581F"/>
    <w:rsid w:val="002E5B6C"/>
    <w:rsid w:val="002E6398"/>
    <w:rsid w:val="002E6A20"/>
    <w:rsid w:val="002E7BBE"/>
    <w:rsid w:val="002F0458"/>
    <w:rsid w:val="002F0C97"/>
    <w:rsid w:val="002F0D83"/>
    <w:rsid w:val="002F0DDD"/>
    <w:rsid w:val="002F149A"/>
    <w:rsid w:val="002F162F"/>
    <w:rsid w:val="002F1DB9"/>
    <w:rsid w:val="002F25F8"/>
    <w:rsid w:val="002F58A4"/>
    <w:rsid w:val="0030040B"/>
    <w:rsid w:val="0030222A"/>
    <w:rsid w:val="003022F6"/>
    <w:rsid w:val="00302EC8"/>
    <w:rsid w:val="0030361A"/>
    <w:rsid w:val="00303893"/>
    <w:rsid w:val="00304698"/>
    <w:rsid w:val="00304BA2"/>
    <w:rsid w:val="00305D6A"/>
    <w:rsid w:val="003060EA"/>
    <w:rsid w:val="003062CD"/>
    <w:rsid w:val="003106B4"/>
    <w:rsid w:val="00310863"/>
    <w:rsid w:val="0031086B"/>
    <w:rsid w:val="0031135D"/>
    <w:rsid w:val="00312121"/>
    <w:rsid w:val="003133DB"/>
    <w:rsid w:val="003134FD"/>
    <w:rsid w:val="00313914"/>
    <w:rsid w:val="00313C7E"/>
    <w:rsid w:val="00314489"/>
    <w:rsid w:val="00322640"/>
    <w:rsid w:val="00322AA9"/>
    <w:rsid w:val="00323345"/>
    <w:rsid w:val="00324232"/>
    <w:rsid w:val="003242E1"/>
    <w:rsid w:val="00324807"/>
    <w:rsid w:val="003249BF"/>
    <w:rsid w:val="003252F9"/>
    <w:rsid w:val="003255FB"/>
    <w:rsid w:val="00325611"/>
    <w:rsid w:val="00326ADC"/>
    <w:rsid w:val="00327038"/>
    <w:rsid w:val="00327397"/>
    <w:rsid w:val="00327909"/>
    <w:rsid w:val="003313B4"/>
    <w:rsid w:val="0033435F"/>
    <w:rsid w:val="00335226"/>
    <w:rsid w:val="003357DD"/>
    <w:rsid w:val="00335B01"/>
    <w:rsid w:val="003369A1"/>
    <w:rsid w:val="003379F0"/>
    <w:rsid w:val="0034067D"/>
    <w:rsid w:val="00340A0B"/>
    <w:rsid w:val="00340DF0"/>
    <w:rsid w:val="00343588"/>
    <w:rsid w:val="00344312"/>
    <w:rsid w:val="0034455D"/>
    <w:rsid w:val="00344A95"/>
    <w:rsid w:val="00344C33"/>
    <w:rsid w:val="003456E6"/>
    <w:rsid w:val="00345A44"/>
    <w:rsid w:val="0034761D"/>
    <w:rsid w:val="003478F6"/>
    <w:rsid w:val="00351B11"/>
    <w:rsid w:val="003528C6"/>
    <w:rsid w:val="0035344E"/>
    <w:rsid w:val="003543C2"/>
    <w:rsid w:val="00354974"/>
    <w:rsid w:val="00356154"/>
    <w:rsid w:val="0035651C"/>
    <w:rsid w:val="00356625"/>
    <w:rsid w:val="00356F45"/>
    <w:rsid w:val="00357441"/>
    <w:rsid w:val="00360016"/>
    <w:rsid w:val="0036008D"/>
    <w:rsid w:val="00360373"/>
    <w:rsid w:val="0036046E"/>
    <w:rsid w:val="003623FB"/>
    <w:rsid w:val="00362CA3"/>
    <w:rsid w:val="00362DE0"/>
    <w:rsid w:val="003636B6"/>
    <w:rsid w:val="00364D29"/>
    <w:rsid w:val="00365BFF"/>
    <w:rsid w:val="00365EE0"/>
    <w:rsid w:val="003668E2"/>
    <w:rsid w:val="003702E3"/>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2F06"/>
    <w:rsid w:val="00383854"/>
    <w:rsid w:val="00383F7D"/>
    <w:rsid w:val="00383FC4"/>
    <w:rsid w:val="00384701"/>
    <w:rsid w:val="00384DB1"/>
    <w:rsid w:val="0038706B"/>
    <w:rsid w:val="0039069F"/>
    <w:rsid w:val="0039163F"/>
    <w:rsid w:val="00391692"/>
    <w:rsid w:val="003919F6"/>
    <w:rsid w:val="003927A1"/>
    <w:rsid w:val="003934E4"/>
    <w:rsid w:val="0039401A"/>
    <w:rsid w:val="00395A68"/>
    <w:rsid w:val="00395B9E"/>
    <w:rsid w:val="0039609C"/>
    <w:rsid w:val="00396C6C"/>
    <w:rsid w:val="003A0671"/>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45"/>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307A"/>
    <w:rsid w:val="00414225"/>
    <w:rsid w:val="0041449D"/>
    <w:rsid w:val="00414B10"/>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0F7"/>
    <w:rsid w:val="00440974"/>
    <w:rsid w:val="00441065"/>
    <w:rsid w:val="00441316"/>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BF0"/>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767B4"/>
    <w:rsid w:val="0048076C"/>
    <w:rsid w:val="00481B2C"/>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495E"/>
    <w:rsid w:val="004B4CDF"/>
    <w:rsid w:val="004B50CE"/>
    <w:rsid w:val="004B571F"/>
    <w:rsid w:val="004B5D81"/>
    <w:rsid w:val="004B5F98"/>
    <w:rsid w:val="004B6C1E"/>
    <w:rsid w:val="004C024F"/>
    <w:rsid w:val="004C0C9D"/>
    <w:rsid w:val="004C19D2"/>
    <w:rsid w:val="004C3AF9"/>
    <w:rsid w:val="004C4986"/>
    <w:rsid w:val="004C4B80"/>
    <w:rsid w:val="004C6012"/>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B5E"/>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07B2B"/>
    <w:rsid w:val="0051140B"/>
    <w:rsid w:val="00512828"/>
    <w:rsid w:val="005128D3"/>
    <w:rsid w:val="00512BC3"/>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47E"/>
    <w:rsid w:val="00533AB1"/>
    <w:rsid w:val="00533D96"/>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7FE"/>
    <w:rsid w:val="00545CEB"/>
    <w:rsid w:val="00547C17"/>
    <w:rsid w:val="00550A4E"/>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686"/>
    <w:rsid w:val="00573A72"/>
    <w:rsid w:val="0057751E"/>
    <w:rsid w:val="00577C7F"/>
    <w:rsid w:val="00580624"/>
    <w:rsid w:val="00580959"/>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700"/>
    <w:rsid w:val="005A1DBD"/>
    <w:rsid w:val="005A378D"/>
    <w:rsid w:val="005A3AC4"/>
    <w:rsid w:val="005A3C72"/>
    <w:rsid w:val="005A41AB"/>
    <w:rsid w:val="005A634F"/>
    <w:rsid w:val="005A756A"/>
    <w:rsid w:val="005A75AC"/>
    <w:rsid w:val="005A78D8"/>
    <w:rsid w:val="005B0640"/>
    <w:rsid w:val="005B0E12"/>
    <w:rsid w:val="005B141B"/>
    <w:rsid w:val="005B22BB"/>
    <w:rsid w:val="005B2615"/>
    <w:rsid w:val="005B4214"/>
    <w:rsid w:val="005B44E5"/>
    <w:rsid w:val="005B4D16"/>
    <w:rsid w:val="005B5826"/>
    <w:rsid w:val="005B5A94"/>
    <w:rsid w:val="005B5C64"/>
    <w:rsid w:val="005B6217"/>
    <w:rsid w:val="005B63E3"/>
    <w:rsid w:val="005B7E0A"/>
    <w:rsid w:val="005C187B"/>
    <w:rsid w:val="005C1E2F"/>
    <w:rsid w:val="005C3774"/>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1147"/>
    <w:rsid w:val="005E3533"/>
    <w:rsid w:val="005E3C08"/>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BC7"/>
    <w:rsid w:val="00600C73"/>
    <w:rsid w:val="00602274"/>
    <w:rsid w:val="00602BA5"/>
    <w:rsid w:val="006037DE"/>
    <w:rsid w:val="00603F5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00"/>
    <w:rsid w:val="00623689"/>
    <w:rsid w:val="0062509A"/>
    <w:rsid w:val="0062612F"/>
    <w:rsid w:val="00627147"/>
    <w:rsid w:val="006275F9"/>
    <w:rsid w:val="00627C7B"/>
    <w:rsid w:val="00630639"/>
    <w:rsid w:val="006311BE"/>
    <w:rsid w:val="00631E00"/>
    <w:rsid w:val="00632C8C"/>
    <w:rsid w:val="006357B4"/>
    <w:rsid w:val="0063638D"/>
    <w:rsid w:val="006370DF"/>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36"/>
    <w:rsid w:val="00681870"/>
    <w:rsid w:val="00681962"/>
    <w:rsid w:val="00682A87"/>
    <w:rsid w:val="00682A92"/>
    <w:rsid w:val="006834C6"/>
    <w:rsid w:val="00684F00"/>
    <w:rsid w:val="006873E6"/>
    <w:rsid w:val="0068785A"/>
    <w:rsid w:val="00690B94"/>
    <w:rsid w:val="00691016"/>
    <w:rsid w:val="00691588"/>
    <w:rsid w:val="0069206C"/>
    <w:rsid w:val="0069236D"/>
    <w:rsid w:val="00692453"/>
    <w:rsid w:val="006929E9"/>
    <w:rsid w:val="0069507D"/>
    <w:rsid w:val="00695BE9"/>
    <w:rsid w:val="006960B9"/>
    <w:rsid w:val="00696798"/>
    <w:rsid w:val="00696C68"/>
    <w:rsid w:val="00697BC3"/>
    <w:rsid w:val="00697E34"/>
    <w:rsid w:val="006A0057"/>
    <w:rsid w:val="006A07A0"/>
    <w:rsid w:val="006A1B49"/>
    <w:rsid w:val="006A1CC4"/>
    <w:rsid w:val="006A2F20"/>
    <w:rsid w:val="006A3824"/>
    <w:rsid w:val="006A461B"/>
    <w:rsid w:val="006A4C4A"/>
    <w:rsid w:val="006A4DEA"/>
    <w:rsid w:val="006A4E0E"/>
    <w:rsid w:val="006A532A"/>
    <w:rsid w:val="006A5A14"/>
    <w:rsid w:val="006A6409"/>
    <w:rsid w:val="006A79CE"/>
    <w:rsid w:val="006A7B65"/>
    <w:rsid w:val="006B2C98"/>
    <w:rsid w:val="006B2FC7"/>
    <w:rsid w:val="006B546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61F"/>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825"/>
    <w:rsid w:val="00717AB3"/>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52B7"/>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6AB"/>
    <w:rsid w:val="0075552F"/>
    <w:rsid w:val="00756979"/>
    <w:rsid w:val="0076254F"/>
    <w:rsid w:val="007629CB"/>
    <w:rsid w:val="00762F83"/>
    <w:rsid w:val="007630EF"/>
    <w:rsid w:val="00764452"/>
    <w:rsid w:val="0076459E"/>
    <w:rsid w:val="00765441"/>
    <w:rsid w:val="00766256"/>
    <w:rsid w:val="00770358"/>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AF6"/>
    <w:rsid w:val="00783D17"/>
    <w:rsid w:val="00783E71"/>
    <w:rsid w:val="00784C82"/>
    <w:rsid w:val="007853D1"/>
    <w:rsid w:val="00785607"/>
    <w:rsid w:val="00785F97"/>
    <w:rsid w:val="00786675"/>
    <w:rsid w:val="007866AA"/>
    <w:rsid w:val="00787BB1"/>
    <w:rsid w:val="00787F08"/>
    <w:rsid w:val="00790014"/>
    <w:rsid w:val="00791B9B"/>
    <w:rsid w:val="007925FF"/>
    <w:rsid w:val="00793C76"/>
    <w:rsid w:val="00794D8A"/>
    <w:rsid w:val="007954BE"/>
    <w:rsid w:val="0079616D"/>
    <w:rsid w:val="007A0AD3"/>
    <w:rsid w:val="007A1A1C"/>
    <w:rsid w:val="007A1A3F"/>
    <w:rsid w:val="007A1B30"/>
    <w:rsid w:val="007A41B7"/>
    <w:rsid w:val="007A43BC"/>
    <w:rsid w:val="007A48DB"/>
    <w:rsid w:val="007A4DC7"/>
    <w:rsid w:val="007A5F60"/>
    <w:rsid w:val="007A65BD"/>
    <w:rsid w:val="007A7216"/>
    <w:rsid w:val="007A7536"/>
    <w:rsid w:val="007A7BB9"/>
    <w:rsid w:val="007B04BD"/>
    <w:rsid w:val="007B0B87"/>
    <w:rsid w:val="007B0F34"/>
    <w:rsid w:val="007B16E9"/>
    <w:rsid w:val="007B1B7C"/>
    <w:rsid w:val="007B3022"/>
    <w:rsid w:val="007B51D3"/>
    <w:rsid w:val="007B5462"/>
    <w:rsid w:val="007B63F1"/>
    <w:rsid w:val="007B7B6D"/>
    <w:rsid w:val="007C09AF"/>
    <w:rsid w:val="007C0FED"/>
    <w:rsid w:val="007C1FB5"/>
    <w:rsid w:val="007C4F49"/>
    <w:rsid w:val="007C4F64"/>
    <w:rsid w:val="007C53D9"/>
    <w:rsid w:val="007C56F2"/>
    <w:rsid w:val="007C7091"/>
    <w:rsid w:val="007C746C"/>
    <w:rsid w:val="007D035B"/>
    <w:rsid w:val="007D11FA"/>
    <w:rsid w:val="007D12D9"/>
    <w:rsid w:val="007D1C0B"/>
    <w:rsid w:val="007D31C0"/>
    <w:rsid w:val="007D31CB"/>
    <w:rsid w:val="007D3C26"/>
    <w:rsid w:val="007D516D"/>
    <w:rsid w:val="007D5D98"/>
    <w:rsid w:val="007D647B"/>
    <w:rsid w:val="007D73D8"/>
    <w:rsid w:val="007E00CB"/>
    <w:rsid w:val="007E09C3"/>
    <w:rsid w:val="007E2796"/>
    <w:rsid w:val="007E27F9"/>
    <w:rsid w:val="007E5021"/>
    <w:rsid w:val="007E6813"/>
    <w:rsid w:val="007E77A0"/>
    <w:rsid w:val="007F0B04"/>
    <w:rsid w:val="007F12AD"/>
    <w:rsid w:val="007F19E6"/>
    <w:rsid w:val="007F1ED7"/>
    <w:rsid w:val="007F2BD0"/>
    <w:rsid w:val="007F4054"/>
    <w:rsid w:val="007F41D8"/>
    <w:rsid w:val="007F48DC"/>
    <w:rsid w:val="007F5B43"/>
    <w:rsid w:val="007F5FDB"/>
    <w:rsid w:val="0080074F"/>
    <w:rsid w:val="008014FF"/>
    <w:rsid w:val="00802447"/>
    <w:rsid w:val="00802472"/>
    <w:rsid w:val="0080353E"/>
    <w:rsid w:val="00803F23"/>
    <w:rsid w:val="00804AC7"/>
    <w:rsid w:val="0080512E"/>
    <w:rsid w:val="00805ABA"/>
    <w:rsid w:val="00806466"/>
    <w:rsid w:val="00806D1F"/>
    <w:rsid w:val="00807437"/>
    <w:rsid w:val="00807871"/>
    <w:rsid w:val="00807F4F"/>
    <w:rsid w:val="00811180"/>
    <w:rsid w:val="00811C49"/>
    <w:rsid w:val="00812B4D"/>
    <w:rsid w:val="008147CF"/>
    <w:rsid w:val="00816986"/>
    <w:rsid w:val="008176A7"/>
    <w:rsid w:val="00817B7C"/>
    <w:rsid w:val="008215DE"/>
    <w:rsid w:val="00822CF2"/>
    <w:rsid w:val="00823756"/>
    <w:rsid w:val="008239BB"/>
    <w:rsid w:val="00823F21"/>
    <w:rsid w:val="008249CD"/>
    <w:rsid w:val="008255D9"/>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319C"/>
    <w:rsid w:val="0085493E"/>
    <w:rsid w:val="00854D00"/>
    <w:rsid w:val="00855D5B"/>
    <w:rsid w:val="00860D2F"/>
    <w:rsid w:val="00861261"/>
    <w:rsid w:val="00861564"/>
    <w:rsid w:val="008618F3"/>
    <w:rsid w:val="00861D6E"/>
    <w:rsid w:val="008620A2"/>
    <w:rsid w:val="0086294D"/>
    <w:rsid w:val="00864432"/>
    <w:rsid w:val="00864B44"/>
    <w:rsid w:val="00864C4F"/>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4C64"/>
    <w:rsid w:val="008B55B6"/>
    <w:rsid w:val="008B5725"/>
    <w:rsid w:val="008B5780"/>
    <w:rsid w:val="008B6A96"/>
    <w:rsid w:val="008B7CA2"/>
    <w:rsid w:val="008C045C"/>
    <w:rsid w:val="008C0A48"/>
    <w:rsid w:val="008C0B48"/>
    <w:rsid w:val="008C12A3"/>
    <w:rsid w:val="008C1932"/>
    <w:rsid w:val="008C220B"/>
    <w:rsid w:val="008C3CBA"/>
    <w:rsid w:val="008C46BD"/>
    <w:rsid w:val="008C5B65"/>
    <w:rsid w:val="008C5C53"/>
    <w:rsid w:val="008C6631"/>
    <w:rsid w:val="008C6884"/>
    <w:rsid w:val="008C79E4"/>
    <w:rsid w:val="008C7A46"/>
    <w:rsid w:val="008D0B6F"/>
    <w:rsid w:val="008D1C08"/>
    <w:rsid w:val="008D1ED3"/>
    <w:rsid w:val="008D30B3"/>
    <w:rsid w:val="008D37EA"/>
    <w:rsid w:val="008D3ACC"/>
    <w:rsid w:val="008D4714"/>
    <w:rsid w:val="008D6A72"/>
    <w:rsid w:val="008D7626"/>
    <w:rsid w:val="008E0268"/>
    <w:rsid w:val="008E0B5E"/>
    <w:rsid w:val="008E16EC"/>
    <w:rsid w:val="008E19B4"/>
    <w:rsid w:val="008E29D1"/>
    <w:rsid w:val="008E3391"/>
    <w:rsid w:val="008E3856"/>
    <w:rsid w:val="008E3ADD"/>
    <w:rsid w:val="008E41B4"/>
    <w:rsid w:val="008E467E"/>
    <w:rsid w:val="008E678F"/>
    <w:rsid w:val="008E692A"/>
    <w:rsid w:val="008E6C48"/>
    <w:rsid w:val="008E7A69"/>
    <w:rsid w:val="008F3B7E"/>
    <w:rsid w:val="008F6E22"/>
    <w:rsid w:val="008F72E1"/>
    <w:rsid w:val="008F73DC"/>
    <w:rsid w:val="008F7603"/>
    <w:rsid w:val="008F796F"/>
    <w:rsid w:val="009000C2"/>
    <w:rsid w:val="00901531"/>
    <w:rsid w:val="009026F9"/>
    <w:rsid w:val="00904344"/>
    <w:rsid w:val="009064CA"/>
    <w:rsid w:val="00907435"/>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B4C"/>
    <w:rsid w:val="00953BB3"/>
    <w:rsid w:val="00953D7B"/>
    <w:rsid w:val="0095518B"/>
    <w:rsid w:val="00955746"/>
    <w:rsid w:val="00955885"/>
    <w:rsid w:val="00955C06"/>
    <w:rsid w:val="0095663B"/>
    <w:rsid w:val="00957FA5"/>
    <w:rsid w:val="00960118"/>
    <w:rsid w:val="00960228"/>
    <w:rsid w:val="00962887"/>
    <w:rsid w:val="009633CA"/>
    <w:rsid w:val="009658B1"/>
    <w:rsid w:val="00965F1A"/>
    <w:rsid w:val="00966997"/>
    <w:rsid w:val="0096738F"/>
    <w:rsid w:val="00967E14"/>
    <w:rsid w:val="00970859"/>
    <w:rsid w:val="00970DEF"/>
    <w:rsid w:val="00971520"/>
    <w:rsid w:val="00971677"/>
    <w:rsid w:val="00971AD4"/>
    <w:rsid w:val="00973332"/>
    <w:rsid w:val="009744E6"/>
    <w:rsid w:val="009749D4"/>
    <w:rsid w:val="00977703"/>
    <w:rsid w:val="00981881"/>
    <w:rsid w:val="0098272C"/>
    <w:rsid w:val="009832B2"/>
    <w:rsid w:val="009843DC"/>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2DCC"/>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6E38"/>
    <w:rsid w:val="009C796E"/>
    <w:rsid w:val="009C7C65"/>
    <w:rsid w:val="009C7FCF"/>
    <w:rsid w:val="009D0FED"/>
    <w:rsid w:val="009D1A79"/>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55C3"/>
    <w:rsid w:val="009F58B4"/>
    <w:rsid w:val="009F5A51"/>
    <w:rsid w:val="009F6B4B"/>
    <w:rsid w:val="00A00732"/>
    <w:rsid w:val="00A02BC3"/>
    <w:rsid w:val="00A043E5"/>
    <w:rsid w:val="00A048EB"/>
    <w:rsid w:val="00A049C4"/>
    <w:rsid w:val="00A04B3D"/>
    <w:rsid w:val="00A05C2C"/>
    <w:rsid w:val="00A06083"/>
    <w:rsid w:val="00A067B7"/>
    <w:rsid w:val="00A07660"/>
    <w:rsid w:val="00A07CC1"/>
    <w:rsid w:val="00A1130C"/>
    <w:rsid w:val="00A12285"/>
    <w:rsid w:val="00A12F41"/>
    <w:rsid w:val="00A15847"/>
    <w:rsid w:val="00A1621D"/>
    <w:rsid w:val="00A174FE"/>
    <w:rsid w:val="00A20D14"/>
    <w:rsid w:val="00A21B16"/>
    <w:rsid w:val="00A21FD7"/>
    <w:rsid w:val="00A22D2E"/>
    <w:rsid w:val="00A230BF"/>
    <w:rsid w:val="00A230CA"/>
    <w:rsid w:val="00A238BF"/>
    <w:rsid w:val="00A24939"/>
    <w:rsid w:val="00A24997"/>
    <w:rsid w:val="00A258B5"/>
    <w:rsid w:val="00A2627F"/>
    <w:rsid w:val="00A263EE"/>
    <w:rsid w:val="00A26A94"/>
    <w:rsid w:val="00A26EA5"/>
    <w:rsid w:val="00A2710C"/>
    <w:rsid w:val="00A2732D"/>
    <w:rsid w:val="00A30339"/>
    <w:rsid w:val="00A30448"/>
    <w:rsid w:val="00A30B17"/>
    <w:rsid w:val="00A314AB"/>
    <w:rsid w:val="00A316E2"/>
    <w:rsid w:val="00A32AD3"/>
    <w:rsid w:val="00A34A02"/>
    <w:rsid w:val="00A34FE7"/>
    <w:rsid w:val="00A3535D"/>
    <w:rsid w:val="00A354A2"/>
    <w:rsid w:val="00A35566"/>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87539"/>
    <w:rsid w:val="00A90132"/>
    <w:rsid w:val="00A90DEB"/>
    <w:rsid w:val="00A9169D"/>
    <w:rsid w:val="00A9358B"/>
    <w:rsid w:val="00A94945"/>
    <w:rsid w:val="00A953AF"/>
    <w:rsid w:val="00A95DCF"/>
    <w:rsid w:val="00AA0CD0"/>
    <w:rsid w:val="00AA0DC4"/>
    <w:rsid w:val="00AA1BD2"/>
    <w:rsid w:val="00AA27D0"/>
    <w:rsid w:val="00AA3784"/>
    <w:rsid w:val="00AA4EA3"/>
    <w:rsid w:val="00AA5105"/>
    <w:rsid w:val="00AA58B8"/>
    <w:rsid w:val="00AA5980"/>
    <w:rsid w:val="00AA5A44"/>
    <w:rsid w:val="00AA68D7"/>
    <w:rsid w:val="00AA6D88"/>
    <w:rsid w:val="00AA7C1F"/>
    <w:rsid w:val="00AB0B60"/>
    <w:rsid w:val="00AB0F8A"/>
    <w:rsid w:val="00AB1DE4"/>
    <w:rsid w:val="00AB28C5"/>
    <w:rsid w:val="00AB4177"/>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F5E"/>
    <w:rsid w:val="00AC5F60"/>
    <w:rsid w:val="00AC6042"/>
    <w:rsid w:val="00AD0417"/>
    <w:rsid w:val="00AD0E56"/>
    <w:rsid w:val="00AD226A"/>
    <w:rsid w:val="00AD2CC8"/>
    <w:rsid w:val="00AD2DDE"/>
    <w:rsid w:val="00AD31BE"/>
    <w:rsid w:val="00AD33DC"/>
    <w:rsid w:val="00AD45F3"/>
    <w:rsid w:val="00AD6E63"/>
    <w:rsid w:val="00AD74EF"/>
    <w:rsid w:val="00AD7C1A"/>
    <w:rsid w:val="00AE0717"/>
    <w:rsid w:val="00AE0C76"/>
    <w:rsid w:val="00AE10A8"/>
    <w:rsid w:val="00AE18CB"/>
    <w:rsid w:val="00AE2AF0"/>
    <w:rsid w:val="00AE49D8"/>
    <w:rsid w:val="00AE4A83"/>
    <w:rsid w:val="00AE4B1A"/>
    <w:rsid w:val="00AE4F94"/>
    <w:rsid w:val="00AE68C2"/>
    <w:rsid w:val="00AF07A7"/>
    <w:rsid w:val="00AF32D4"/>
    <w:rsid w:val="00AF6AA9"/>
    <w:rsid w:val="00AF71D3"/>
    <w:rsid w:val="00B00390"/>
    <w:rsid w:val="00B01120"/>
    <w:rsid w:val="00B01202"/>
    <w:rsid w:val="00B0342B"/>
    <w:rsid w:val="00B03CFF"/>
    <w:rsid w:val="00B03EF4"/>
    <w:rsid w:val="00B040B9"/>
    <w:rsid w:val="00B04675"/>
    <w:rsid w:val="00B04C26"/>
    <w:rsid w:val="00B05129"/>
    <w:rsid w:val="00B06BDD"/>
    <w:rsid w:val="00B06E9A"/>
    <w:rsid w:val="00B11C67"/>
    <w:rsid w:val="00B149AD"/>
    <w:rsid w:val="00B14C3C"/>
    <w:rsid w:val="00B158B2"/>
    <w:rsid w:val="00B1708E"/>
    <w:rsid w:val="00B172F0"/>
    <w:rsid w:val="00B17C98"/>
    <w:rsid w:val="00B17DC8"/>
    <w:rsid w:val="00B207D4"/>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4364"/>
    <w:rsid w:val="00B45667"/>
    <w:rsid w:val="00B46CBE"/>
    <w:rsid w:val="00B4700E"/>
    <w:rsid w:val="00B47020"/>
    <w:rsid w:val="00B47291"/>
    <w:rsid w:val="00B47E57"/>
    <w:rsid w:val="00B50DBA"/>
    <w:rsid w:val="00B53D63"/>
    <w:rsid w:val="00B541BB"/>
    <w:rsid w:val="00B55237"/>
    <w:rsid w:val="00B55850"/>
    <w:rsid w:val="00B569A1"/>
    <w:rsid w:val="00B57D69"/>
    <w:rsid w:val="00B60340"/>
    <w:rsid w:val="00B60E72"/>
    <w:rsid w:val="00B62803"/>
    <w:rsid w:val="00B63152"/>
    <w:rsid w:val="00B6322F"/>
    <w:rsid w:val="00B67FC6"/>
    <w:rsid w:val="00B70515"/>
    <w:rsid w:val="00B71970"/>
    <w:rsid w:val="00B7529C"/>
    <w:rsid w:val="00B75E26"/>
    <w:rsid w:val="00B75F0B"/>
    <w:rsid w:val="00B76673"/>
    <w:rsid w:val="00B76AF1"/>
    <w:rsid w:val="00B76ED4"/>
    <w:rsid w:val="00B77BE1"/>
    <w:rsid w:val="00B80EC9"/>
    <w:rsid w:val="00B812EB"/>
    <w:rsid w:val="00B814E3"/>
    <w:rsid w:val="00B851A3"/>
    <w:rsid w:val="00B862FE"/>
    <w:rsid w:val="00B87A6E"/>
    <w:rsid w:val="00B9073B"/>
    <w:rsid w:val="00B91A6A"/>
    <w:rsid w:val="00B92992"/>
    <w:rsid w:val="00B93F99"/>
    <w:rsid w:val="00B9415C"/>
    <w:rsid w:val="00B943DF"/>
    <w:rsid w:val="00B9472C"/>
    <w:rsid w:val="00B94917"/>
    <w:rsid w:val="00B96706"/>
    <w:rsid w:val="00B97FA0"/>
    <w:rsid w:val="00BA08E9"/>
    <w:rsid w:val="00BA0FB7"/>
    <w:rsid w:val="00BA1A6D"/>
    <w:rsid w:val="00BA22F8"/>
    <w:rsid w:val="00BA2535"/>
    <w:rsid w:val="00BA2BE2"/>
    <w:rsid w:val="00BA36C7"/>
    <w:rsid w:val="00BA3FE6"/>
    <w:rsid w:val="00BA4AFD"/>
    <w:rsid w:val="00BA55AB"/>
    <w:rsid w:val="00BA5604"/>
    <w:rsid w:val="00BA5D73"/>
    <w:rsid w:val="00BA61E0"/>
    <w:rsid w:val="00BA6228"/>
    <w:rsid w:val="00BA70BB"/>
    <w:rsid w:val="00BA730B"/>
    <w:rsid w:val="00BB177C"/>
    <w:rsid w:val="00BB19D3"/>
    <w:rsid w:val="00BB19E9"/>
    <w:rsid w:val="00BB25D8"/>
    <w:rsid w:val="00BB2974"/>
    <w:rsid w:val="00BB2CCD"/>
    <w:rsid w:val="00BB73B2"/>
    <w:rsid w:val="00BB73FE"/>
    <w:rsid w:val="00BC1CA2"/>
    <w:rsid w:val="00BC3F28"/>
    <w:rsid w:val="00BC3F2D"/>
    <w:rsid w:val="00BC4463"/>
    <w:rsid w:val="00BC6B96"/>
    <w:rsid w:val="00BC6CF4"/>
    <w:rsid w:val="00BD1290"/>
    <w:rsid w:val="00BD25D6"/>
    <w:rsid w:val="00BD27E2"/>
    <w:rsid w:val="00BD2EF9"/>
    <w:rsid w:val="00BD52CD"/>
    <w:rsid w:val="00BD653F"/>
    <w:rsid w:val="00BD6B0B"/>
    <w:rsid w:val="00BD70AE"/>
    <w:rsid w:val="00BD73E2"/>
    <w:rsid w:val="00BD7C6D"/>
    <w:rsid w:val="00BE0602"/>
    <w:rsid w:val="00BE0DCE"/>
    <w:rsid w:val="00BE2BA4"/>
    <w:rsid w:val="00BE2E52"/>
    <w:rsid w:val="00BE3280"/>
    <w:rsid w:val="00BE3E3F"/>
    <w:rsid w:val="00BE45FE"/>
    <w:rsid w:val="00BE65F7"/>
    <w:rsid w:val="00BE7BF3"/>
    <w:rsid w:val="00BF0A19"/>
    <w:rsid w:val="00BF10B4"/>
    <w:rsid w:val="00BF16CE"/>
    <w:rsid w:val="00BF4D55"/>
    <w:rsid w:val="00BF5311"/>
    <w:rsid w:val="00BF538F"/>
    <w:rsid w:val="00BF5F1D"/>
    <w:rsid w:val="00BF68BC"/>
    <w:rsid w:val="00BF6938"/>
    <w:rsid w:val="00BF6B83"/>
    <w:rsid w:val="00BF6BA6"/>
    <w:rsid w:val="00BF7612"/>
    <w:rsid w:val="00BF7E97"/>
    <w:rsid w:val="00C00854"/>
    <w:rsid w:val="00C02DAA"/>
    <w:rsid w:val="00C05B27"/>
    <w:rsid w:val="00C06848"/>
    <w:rsid w:val="00C100D1"/>
    <w:rsid w:val="00C10209"/>
    <w:rsid w:val="00C153F6"/>
    <w:rsid w:val="00C16846"/>
    <w:rsid w:val="00C206CE"/>
    <w:rsid w:val="00C20798"/>
    <w:rsid w:val="00C21D2D"/>
    <w:rsid w:val="00C2212A"/>
    <w:rsid w:val="00C22131"/>
    <w:rsid w:val="00C232B5"/>
    <w:rsid w:val="00C2368A"/>
    <w:rsid w:val="00C253E7"/>
    <w:rsid w:val="00C257AF"/>
    <w:rsid w:val="00C26AE9"/>
    <w:rsid w:val="00C26C4A"/>
    <w:rsid w:val="00C3044D"/>
    <w:rsid w:val="00C304D4"/>
    <w:rsid w:val="00C3268F"/>
    <w:rsid w:val="00C33FA3"/>
    <w:rsid w:val="00C342A7"/>
    <w:rsid w:val="00C342AB"/>
    <w:rsid w:val="00C342B4"/>
    <w:rsid w:val="00C3458D"/>
    <w:rsid w:val="00C34B39"/>
    <w:rsid w:val="00C34EA5"/>
    <w:rsid w:val="00C36E2C"/>
    <w:rsid w:val="00C36F15"/>
    <w:rsid w:val="00C40B08"/>
    <w:rsid w:val="00C41E9F"/>
    <w:rsid w:val="00C429A7"/>
    <w:rsid w:val="00C42B42"/>
    <w:rsid w:val="00C42FF5"/>
    <w:rsid w:val="00C438CC"/>
    <w:rsid w:val="00C4435F"/>
    <w:rsid w:val="00C44372"/>
    <w:rsid w:val="00C44B5F"/>
    <w:rsid w:val="00C457EB"/>
    <w:rsid w:val="00C459BF"/>
    <w:rsid w:val="00C46E14"/>
    <w:rsid w:val="00C47436"/>
    <w:rsid w:val="00C4799E"/>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669"/>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6D90"/>
    <w:rsid w:val="00C9728A"/>
    <w:rsid w:val="00C97F41"/>
    <w:rsid w:val="00C97FD5"/>
    <w:rsid w:val="00CA1121"/>
    <w:rsid w:val="00CA1809"/>
    <w:rsid w:val="00CA2895"/>
    <w:rsid w:val="00CA3013"/>
    <w:rsid w:val="00CA3454"/>
    <w:rsid w:val="00CA4635"/>
    <w:rsid w:val="00CA493C"/>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2FD9"/>
    <w:rsid w:val="00CC4CEB"/>
    <w:rsid w:val="00CC6EC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5E3"/>
    <w:rsid w:val="00CE0938"/>
    <w:rsid w:val="00CE1B4B"/>
    <w:rsid w:val="00CE4BC4"/>
    <w:rsid w:val="00CE53A5"/>
    <w:rsid w:val="00CE5EA0"/>
    <w:rsid w:val="00CE6738"/>
    <w:rsid w:val="00CE733D"/>
    <w:rsid w:val="00CE7B65"/>
    <w:rsid w:val="00CE7FC3"/>
    <w:rsid w:val="00CF04F8"/>
    <w:rsid w:val="00CF0EA1"/>
    <w:rsid w:val="00CF1AE2"/>
    <w:rsid w:val="00CF1D6C"/>
    <w:rsid w:val="00CF3478"/>
    <w:rsid w:val="00CF35B6"/>
    <w:rsid w:val="00CF41EB"/>
    <w:rsid w:val="00CF4B97"/>
    <w:rsid w:val="00CF4F1E"/>
    <w:rsid w:val="00CF52C1"/>
    <w:rsid w:val="00CF74A1"/>
    <w:rsid w:val="00D005A7"/>
    <w:rsid w:val="00D0137E"/>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3B73"/>
    <w:rsid w:val="00D342B9"/>
    <w:rsid w:val="00D35537"/>
    <w:rsid w:val="00D357D4"/>
    <w:rsid w:val="00D35A93"/>
    <w:rsid w:val="00D35D96"/>
    <w:rsid w:val="00D36B96"/>
    <w:rsid w:val="00D40038"/>
    <w:rsid w:val="00D40F5B"/>
    <w:rsid w:val="00D4139B"/>
    <w:rsid w:val="00D426DB"/>
    <w:rsid w:val="00D4292F"/>
    <w:rsid w:val="00D43CC6"/>
    <w:rsid w:val="00D43FED"/>
    <w:rsid w:val="00D443D2"/>
    <w:rsid w:val="00D444C1"/>
    <w:rsid w:val="00D44957"/>
    <w:rsid w:val="00D456A1"/>
    <w:rsid w:val="00D459A7"/>
    <w:rsid w:val="00D45C86"/>
    <w:rsid w:val="00D45FD7"/>
    <w:rsid w:val="00D46870"/>
    <w:rsid w:val="00D5178A"/>
    <w:rsid w:val="00D51ECB"/>
    <w:rsid w:val="00D53CCA"/>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46"/>
    <w:rsid w:val="00D83EE8"/>
    <w:rsid w:val="00D8404E"/>
    <w:rsid w:val="00D84AED"/>
    <w:rsid w:val="00D85336"/>
    <w:rsid w:val="00D8689C"/>
    <w:rsid w:val="00D875AB"/>
    <w:rsid w:val="00D87B09"/>
    <w:rsid w:val="00D91CA5"/>
    <w:rsid w:val="00D92E39"/>
    <w:rsid w:val="00D93463"/>
    <w:rsid w:val="00D94528"/>
    <w:rsid w:val="00D94A2C"/>
    <w:rsid w:val="00D94AE3"/>
    <w:rsid w:val="00D94B4A"/>
    <w:rsid w:val="00D96545"/>
    <w:rsid w:val="00DA2970"/>
    <w:rsid w:val="00DA2CE2"/>
    <w:rsid w:val="00DA37C3"/>
    <w:rsid w:val="00DA3AC6"/>
    <w:rsid w:val="00DA3BA7"/>
    <w:rsid w:val="00DA3BCE"/>
    <w:rsid w:val="00DA4B04"/>
    <w:rsid w:val="00DA6675"/>
    <w:rsid w:val="00DA6EAC"/>
    <w:rsid w:val="00DA7CED"/>
    <w:rsid w:val="00DB00E8"/>
    <w:rsid w:val="00DB0B4C"/>
    <w:rsid w:val="00DB274C"/>
    <w:rsid w:val="00DB275F"/>
    <w:rsid w:val="00DB34FA"/>
    <w:rsid w:val="00DB3C6B"/>
    <w:rsid w:val="00DB54E4"/>
    <w:rsid w:val="00DB59C1"/>
    <w:rsid w:val="00DB7EA8"/>
    <w:rsid w:val="00DC02CA"/>
    <w:rsid w:val="00DC0DD0"/>
    <w:rsid w:val="00DC1795"/>
    <w:rsid w:val="00DC1AB0"/>
    <w:rsid w:val="00DC3397"/>
    <w:rsid w:val="00DC37D3"/>
    <w:rsid w:val="00DC3DF7"/>
    <w:rsid w:val="00DC61B8"/>
    <w:rsid w:val="00DC62BB"/>
    <w:rsid w:val="00DC6822"/>
    <w:rsid w:val="00DC6F13"/>
    <w:rsid w:val="00DD27D3"/>
    <w:rsid w:val="00DD2CE8"/>
    <w:rsid w:val="00DD3A51"/>
    <w:rsid w:val="00DD5337"/>
    <w:rsid w:val="00DD7CEE"/>
    <w:rsid w:val="00DE3355"/>
    <w:rsid w:val="00DE4E93"/>
    <w:rsid w:val="00DE5753"/>
    <w:rsid w:val="00DE6F53"/>
    <w:rsid w:val="00DE741D"/>
    <w:rsid w:val="00DE750D"/>
    <w:rsid w:val="00DF0D57"/>
    <w:rsid w:val="00DF1161"/>
    <w:rsid w:val="00DF258F"/>
    <w:rsid w:val="00DF27CD"/>
    <w:rsid w:val="00DF291D"/>
    <w:rsid w:val="00DF360C"/>
    <w:rsid w:val="00DF3DFF"/>
    <w:rsid w:val="00DF4154"/>
    <w:rsid w:val="00DF5641"/>
    <w:rsid w:val="00DF7B1A"/>
    <w:rsid w:val="00E005E0"/>
    <w:rsid w:val="00E01D23"/>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1F8"/>
    <w:rsid w:val="00E4375C"/>
    <w:rsid w:val="00E438CC"/>
    <w:rsid w:val="00E43F6F"/>
    <w:rsid w:val="00E445CF"/>
    <w:rsid w:val="00E450AA"/>
    <w:rsid w:val="00E45589"/>
    <w:rsid w:val="00E45AF0"/>
    <w:rsid w:val="00E46768"/>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4694"/>
    <w:rsid w:val="00E65570"/>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E15"/>
    <w:rsid w:val="00EC2E34"/>
    <w:rsid w:val="00EC33AB"/>
    <w:rsid w:val="00EC36D3"/>
    <w:rsid w:val="00EC3CDD"/>
    <w:rsid w:val="00EC41AC"/>
    <w:rsid w:val="00ED447D"/>
    <w:rsid w:val="00ED47BA"/>
    <w:rsid w:val="00ED49A9"/>
    <w:rsid w:val="00ED6D3B"/>
    <w:rsid w:val="00ED7176"/>
    <w:rsid w:val="00EE014C"/>
    <w:rsid w:val="00EE017E"/>
    <w:rsid w:val="00EE03D8"/>
    <w:rsid w:val="00EE05E2"/>
    <w:rsid w:val="00EE0673"/>
    <w:rsid w:val="00EE1DD6"/>
    <w:rsid w:val="00EE355F"/>
    <w:rsid w:val="00EE4ADB"/>
    <w:rsid w:val="00EE4B4D"/>
    <w:rsid w:val="00EE6664"/>
    <w:rsid w:val="00EE6A68"/>
    <w:rsid w:val="00EE7A0A"/>
    <w:rsid w:val="00EE7A8B"/>
    <w:rsid w:val="00EF0274"/>
    <w:rsid w:val="00EF244C"/>
    <w:rsid w:val="00EF31E0"/>
    <w:rsid w:val="00EF49F7"/>
    <w:rsid w:val="00EF4C7E"/>
    <w:rsid w:val="00EF65DB"/>
    <w:rsid w:val="00EF783C"/>
    <w:rsid w:val="00EF7F4D"/>
    <w:rsid w:val="00F009AD"/>
    <w:rsid w:val="00F00F97"/>
    <w:rsid w:val="00F026C7"/>
    <w:rsid w:val="00F028AD"/>
    <w:rsid w:val="00F0419E"/>
    <w:rsid w:val="00F055F9"/>
    <w:rsid w:val="00F05ABB"/>
    <w:rsid w:val="00F0628D"/>
    <w:rsid w:val="00F068B6"/>
    <w:rsid w:val="00F07026"/>
    <w:rsid w:val="00F07C7B"/>
    <w:rsid w:val="00F102C2"/>
    <w:rsid w:val="00F10474"/>
    <w:rsid w:val="00F10882"/>
    <w:rsid w:val="00F1213B"/>
    <w:rsid w:val="00F129A4"/>
    <w:rsid w:val="00F12B6F"/>
    <w:rsid w:val="00F13159"/>
    <w:rsid w:val="00F134EE"/>
    <w:rsid w:val="00F14713"/>
    <w:rsid w:val="00F1487F"/>
    <w:rsid w:val="00F15732"/>
    <w:rsid w:val="00F15C1A"/>
    <w:rsid w:val="00F15EEA"/>
    <w:rsid w:val="00F15F87"/>
    <w:rsid w:val="00F17024"/>
    <w:rsid w:val="00F17A81"/>
    <w:rsid w:val="00F2093D"/>
    <w:rsid w:val="00F2151E"/>
    <w:rsid w:val="00F21B3B"/>
    <w:rsid w:val="00F21EF2"/>
    <w:rsid w:val="00F23E33"/>
    <w:rsid w:val="00F241B6"/>
    <w:rsid w:val="00F26DDF"/>
    <w:rsid w:val="00F26F6C"/>
    <w:rsid w:val="00F27AE8"/>
    <w:rsid w:val="00F27C54"/>
    <w:rsid w:val="00F27CD3"/>
    <w:rsid w:val="00F3008C"/>
    <w:rsid w:val="00F30D48"/>
    <w:rsid w:val="00F32D02"/>
    <w:rsid w:val="00F34326"/>
    <w:rsid w:val="00F34BE4"/>
    <w:rsid w:val="00F352E8"/>
    <w:rsid w:val="00F36007"/>
    <w:rsid w:val="00F36BF7"/>
    <w:rsid w:val="00F36FE2"/>
    <w:rsid w:val="00F40F68"/>
    <w:rsid w:val="00F415F8"/>
    <w:rsid w:val="00F44691"/>
    <w:rsid w:val="00F44CF1"/>
    <w:rsid w:val="00F454E0"/>
    <w:rsid w:val="00F457C6"/>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857"/>
    <w:rsid w:val="00F85D2F"/>
    <w:rsid w:val="00F863E9"/>
    <w:rsid w:val="00F86863"/>
    <w:rsid w:val="00F86B1E"/>
    <w:rsid w:val="00F86C1B"/>
    <w:rsid w:val="00F87BA2"/>
    <w:rsid w:val="00F87C89"/>
    <w:rsid w:val="00F9389F"/>
    <w:rsid w:val="00F939C2"/>
    <w:rsid w:val="00F93F9E"/>
    <w:rsid w:val="00F941E0"/>
    <w:rsid w:val="00F95699"/>
    <w:rsid w:val="00F95B0E"/>
    <w:rsid w:val="00F964EF"/>
    <w:rsid w:val="00F977CA"/>
    <w:rsid w:val="00F97B53"/>
    <w:rsid w:val="00FA03F0"/>
    <w:rsid w:val="00FA10A4"/>
    <w:rsid w:val="00FA1672"/>
    <w:rsid w:val="00FA1EBE"/>
    <w:rsid w:val="00FA3788"/>
    <w:rsid w:val="00FA3E9D"/>
    <w:rsid w:val="00FA4DD4"/>
    <w:rsid w:val="00FA4EF0"/>
    <w:rsid w:val="00FA508B"/>
    <w:rsid w:val="00FA579F"/>
    <w:rsid w:val="00FA5C80"/>
    <w:rsid w:val="00FA7055"/>
    <w:rsid w:val="00FA710C"/>
    <w:rsid w:val="00FA71E8"/>
    <w:rsid w:val="00FA7D6B"/>
    <w:rsid w:val="00FA7E9F"/>
    <w:rsid w:val="00FB0ABC"/>
    <w:rsid w:val="00FB129A"/>
    <w:rsid w:val="00FB20EA"/>
    <w:rsid w:val="00FB2D7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369"/>
    <w:rsid w:val="00FD5DA9"/>
    <w:rsid w:val="00FD6D9D"/>
    <w:rsid w:val="00FE0D8C"/>
    <w:rsid w:val="00FE1486"/>
    <w:rsid w:val="00FE183E"/>
    <w:rsid w:val="00FE2255"/>
    <w:rsid w:val="00FE4D3C"/>
    <w:rsid w:val="00FE590E"/>
    <w:rsid w:val="00FE6010"/>
    <w:rsid w:val="00FE6859"/>
    <w:rsid w:val="00FF0C9B"/>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836A2-6531-4988-8AD3-4159142D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4</Pages>
  <Words>1238</Words>
  <Characters>7062</Characters>
  <Application>Microsoft Office Word</Application>
  <DocSecurity>0</DocSecurity>
  <Lines>58</Lines>
  <Paragraphs>16</Paragraphs>
  <ScaleCrop>false</ScaleCrop>
  <Company>CATT</Company>
  <LinksUpToDate>false</LinksUpToDate>
  <CharactersWithSpaces>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98</cp:revision>
  <dcterms:created xsi:type="dcterms:W3CDTF">2023-07-27T01:06:00Z</dcterms:created>
  <dcterms:modified xsi:type="dcterms:W3CDTF">2023-11-03T11:36:00Z</dcterms:modified>
</cp:coreProperties>
</file>