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8D8CC" w14:textId="576AA271" w:rsidR="003D0C99" w:rsidRPr="005E6C48" w:rsidRDefault="00505FAC" w:rsidP="00505FAC">
      <w:pPr>
        <w:pStyle w:val="3GPPHeader"/>
        <w:tabs>
          <w:tab w:val="clear" w:pos="1701"/>
        </w:tabs>
        <w:rPr>
          <w:rFonts w:eastAsia="SimSun"/>
          <w:sz w:val="22"/>
          <w:szCs w:val="22"/>
        </w:rPr>
      </w:pPr>
      <w:r w:rsidRPr="005E6C48">
        <w:rPr>
          <w:rFonts w:eastAsia="SimSun"/>
          <w:sz w:val="22"/>
          <w:szCs w:val="22"/>
        </w:rPr>
        <w:t>3GPP TSG RAN WG1 #11</w:t>
      </w:r>
      <w:r w:rsidR="00EC0A69">
        <w:rPr>
          <w:rFonts w:eastAsia="SimSun"/>
          <w:sz w:val="22"/>
          <w:szCs w:val="22"/>
        </w:rPr>
        <w:t>4</w:t>
      </w:r>
      <w:r w:rsidRPr="005E6C48">
        <w:rPr>
          <w:rFonts w:eastAsiaTheme="minorEastAsia"/>
          <w:sz w:val="22"/>
          <w:szCs w:val="22"/>
          <w:lang w:eastAsia="zh-TW"/>
        </w:rPr>
        <w:t xml:space="preserve">                                         </w:t>
      </w:r>
      <w:r w:rsidR="00D4570D" w:rsidRPr="00D4570D">
        <w:rPr>
          <w:rFonts w:eastAsiaTheme="minorEastAsia"/>
          <w:sz w:val="22"/>
          <w:szCs w:val="22"/>
          <w:lang w:eastAsia="zh-TW"/>
        </w:rPr>
        <w:t>R1-2307598</w:t>
      </w:r>
      <w:r w:rsidR="003D0C99" w:rsidRPr="005E6C48">
        <w:rPr>
          <w:rFonts w:eastAsia="SimSun"/>
          <w:sz w:val="22"/>
          <w:szCs w:val="22"/>
        </w:rPr>
        <w:tab/>
        <w:t xml:space="preserve">                                                        </w:t>
      </w:r>
    </w:p>
    <w:p w14:paraId="26B1D1D1" w14:textId="77777777" w:rsidR="003D0C99" w:rsidRPr="005E6C48" w:rsidRDefault="00EC0A69" w:rsidP="00505FAC">
      <w:pPr>
        <w:pStyle w:val="3GPPHeader"/>
        <w:tabs>
          <w:tab w:val="clear" w:pos="1701"/>
          <w:tab w:val="left" w:pos="1024"/>
        </w:tabs>
        <w:rPr>
          <w:rFonts w:eastAsia="SimSun"/>
          <w:sz w:val="22"/>
          <w:szCs w:val="22"/>
        </w:rPr>
      </w:pPr>
      <w:r w:rsidRPr="00EC0A69">
        <w:rPr>
          <w:rFonts w:eastAsia="SimSun"/>
          <w:sz w:val="22"/>
          <w:szCs w:val="22"/>
        </w:rPr>
        <w:t>Toulouse</w:t>
      </w:r>
      <w:r w:rsidR="00D51839" w:rsidRPr="005E6C48">
        <w:rPr>
          <w:rFonts w:eastAsia="SimSun"/>
          <w:sz w:val="22"/>
          <w:szCs w:val="22"/>
        </w:rPr>
        <w:t>,</w:t>
      </w:r>
      <w:r>
        <w:rPr>
          <w:rFonts w:eastAsia="SimSun"/>
          <w:sz w:val="22"/>
          <w:szCs w:val="22"/>
        </w:rPr>
        <w:t xml:space="preserve"> France</w:t>
      </w:r>
      <w:r w:rsidR="00D51839" w:rsidRPr="005E6C48">
        <w:rPr>
          <w:rFonts w:eastAsia="SimSun"/>
          <w:sz w:val="22"/>
          <w:szCs w:val="22"/>
        </w:rPr>
        <w:t xml:space="preserve">, </w:t>
      </w:r>
      <w:r>
        <w:rPr>
          <w:rFonts w:eastAsia="SimSun"/>
          <w:sz w:val="22"/>
          <w:szCs w:val="22"/>
        </w:rPr>
        <w:t>August 21st – August 25</w:t>
      </w:r>
      <w:r w:rsidR="003D0C99" w:rsidRPr="005E6C48">
        <w:rPr>
          <w:rFonts w:eastAsia="SimSun"/>
          <w:sz w:val="22"/>
          <w:szCs w:val="22"/>
        </w:rPr>
        <w:t>th, 2023</w:t>
      </w:r>
      <w:r w:rsidR="003D0C99" w:rsidRPr="005E6C48">
        <w:rPr>
          <w:rFonts w:eastAsia="SimSun"/>
          <w:sz w:val="22"/>
          <w:szCs w:val="22"/>
        </w:rPr>
        <w:tab/>
      </w:r>
    </w:p>
    <w:p w14:paraId="0ECB1240" w14:textId="77777777" w:rsidR="003D0C99" w:rsidRPr="005E6C48" w:rsidRDefault="003D0C99" w:rsidP="00505FAC">
      <w:pPr>
        <w:pStyle w:val="3GPPHeader"/>
        <w:tabs>
          <w:tab w:val="clear" w:pos="1701"/>
          <w:tab w:val="left" w:pos="1024"/>
        </w:tabs>
        <w:rPr>
          <w:rFonts w:eastAsia="SimSun"/>
          <w:sz w:val="22"/>
          <w:szCs w:val="22"/>
        </w:rPr>
      </w:pPr>
      <w:r w:rsidRPr="005E6C48">
        <w:rPr>
          <w:rFonts w:eastAsia="SimSun"/>
          <w:sz w:val="22"/>
          <w:szCs w:val="22"/>
        </w:rPr>
        <w:t>Agenda Item: 9.2.1</w:t>
      </w:r>
    </w:p>
    <w:p w14:paraId="1F87D421" w14:textId="77777777" w:rsidR="003D0C99" w:rsidRPr="005E6C48" w:rsidRDefault="003D0C99" w:rsidP="00505FAC">
      <w:pPr>
        <w:pStyle w:val="3GPPHeader"/>
        <w:tabs>
          <w:tab w:val="clear" w:pos="1701"/>
          <w:tab w:val="left" w:pos="1024"/>
        </w:tabs>
        <w:rPr>
          <w:rFonts w:eastAsiaTheme="minorEastAsia"/>
          <w:sz w:val="22"/>
          <w:szCs w:val="22"/>
          <w:lang w:eastAsia="zh-TW"/>
        </w:rPr>
      </w:pPr>
      <w:r w:rsidRPr="005E6C48">
        <w:rPr>
          <w:rFonts w:eastAsia="SimSun"/>
          <w:sz w:val="22"/>
          <w:szCs w:val="22"/>
        </w:rPr>
        <w:t>Source: NYCU</w:t>
      </w:r>
    </w:p>
    <w:p w14:paraId="38E1B647" w14:textId="77777777" w:rsidR="003D0C99" w:rsidRPr="005E6C48" w:rsidRDefault="003D0C99" w:rsidP="00505FAC">
      <w:pPr>
        <w:pStyle w:val="3GPPHeader"/>
        <w:tabs>
          <w:tab w:val="clear" w:pos="1701"/>
          <w:tab w:val="left" w:pos="1024"/>
        </w:tabs>
        <w:rPr>
          <w:rFonts w:eastAsia="SimSun"/>
          <w:sz w:val="22"/>
          <w:szCs w:val="22"/>
        </w:rPr>
      </w:pPr>
      <w:r w:rsidRPr="005E6C48">
        <w:rPr>
          <w:rFonts w:eastAsia="SimSun"/>
          <w:sz w:val="22"/>
          <w:szCs w:val="22"/>
        </w:rPr>
        <w:t xml:space="preserve">Title: </w:t>
      </w:r>
      <w:bookmarkStart w:id="0" w:name="OLE_LINK34"/>
      <w:r w:rsidRPr="005E6C48">
        <w:rPr>
          <w:rFonts w:eastAsia="SimSun"/>
          <w:sz w:val="22"/>
          <w:szCs w:val="22"/>
        </w:rPr>
        <w:t>Discussion on general aspects of AI/ML LCM</w:t>
      </w:r>
      <w:bookmarkEnd w:id="0"/>
    </w:p>
    <w:p w14:paraId="461A95CA" w14:textId="77777777" w:rsidR="00505FAC" w:rsidRPr="005E6C48" w:rsidRDefault="003D0C99" w:rsidP="00505FAC">
      <w:pPr>
        <w:pStyle w:val="3GPPHeader"/>
        <w:tabs>
          <w:tab w:val="clear" w:pos="1701"/>
          <w:tab w:val="left" w:pos="1024"/>
        </w:tabs>
        <w:rPr>
          <w:rFonts w:eastAsia="SimSun"/>
          <w:sz w:val="22"/>
          <w:szCs w:val="22"/>
        </w:rPr>
      </w:pPr>
      <w:r w:rsidRPr="005E6C48">
        <w:rPr>
          <w:rFonts w:eastAsia="SimSun"/>
          <w:sz w:val="22"/>
          <w:szCs w:val="22"/>
        </w:rPr>
        <w:t xml:space="preserve">Document for: </w:t>
      </w:r>
      <w:r w:rsidR="004909FC" w:rsidRPr="005E6C48">
        <w:rPr>
          <w:rFonts w:eastAsia="SimSun"/>
          <w:sz w:val="22"/>
          <w:szCs w:val="22"/>
        </w:rPr>
        <w:t>Discussion</w:t>
      </w:r>
    </w:p>
    <w:p w14:paraId="04F1319D" w14:textId="77777777" w:rsidR="0049696D" w:rsidRPr="000635B4" w:rsidRDefault="0049696D" w:rsidP="00505FAC">
      <w:pPr>
        <w:pStyle w:val="1"/>
      </w:pPr>
      <w:r w:rsidRPr="000635B4">
        <w:t>Introduction</w:t>
      </w:r>
    </w:p>
    <w:p w14:paraId="34091599" w14:textId="587DA57B" w:rsidR="000635B4" w:rsidRPr="000635B4" w:rsidRDefault="0045313A" w:rsidP="00873E2C">
      <w:pPr>
        <w:jc w:val="both"/>
        <w:rPr>
          <w:rFonts w:ascii="Times New Roman" w:hAnsi="Times New Roman"/>
        </w:rPr>
      </w:pPr>
      <w:r w:rsidRPr="000635B4">
        <w:rPr>
          <w:rFonts w:ascii="Times New Roman" w:hAnsi="Times New Roman"/>
        </w:rPr>
        <w:t xml:space="preserve">In the previous meetings, </w:t>
      </w:r>
      <w:r w:rsidR="008571FB">
        <w:rPr>
          <w:rFonts w:ascii="Times New Roman" w:hAnsi="Times New Roman"/>
        </w:rPr>
        <w:t xml:space="preserve">RAN1 </w:t>
      </w:r>
      <w:r w:rsidR="00873E2C">
        <w:rPr>
          <w:rFonts w:ascii="Times New Roman" w:hAnsi="Times New Roman"/>
        </w:rPr>
        <w:t>has made several agreements and working assumption</w:t>
      </w:r>
      <w:r w:rsidR="004C1076">
        <w:rPr>
          <w:rFonts w:ascii="Times New Roman" w:hAnsi="Times New Roman" w:hint="eastAsia"/>
        </w:rPr>
        <w:t>s</w:t>
      </w:r>
      <w:r w:rsidR="00873E2C">
        <w:rPr>
          <w:rFonts w:ascii="Times New Roman" w:hAnsi="Times New Roman"/>
        </w:rPr>
        <w:t xml:space="preserve"> on the gen</w:t>
      </w:r>
      <w:r w:rsidR="004C1076">
        <w:rPr>
          <w:rFonts w:ascii="Times New Roman" w:hAnsi="Times New Roman"/>
        </w:rPr>
        <w:t>eral aspects of AI/ML framework and</w:t>
      </w:r>
      <w:r w:rsidR="00873E2C">
        <w:rPr>
          <w:rFonts w:ascii="Times New Roman" w:hAnsi="Times New Roman"/>
        </w:rPr>
        <w:t xml:space="preserve"> life cycle management. In this document, we discuss </w:t>
      </w:r>
      <w:r w:rsidR="00533229">
        <w:rPr>
          <w:rFonts w:ascii="Times New Roman" w:hAnsi="Times New Roman"/>
        </w:rPr>
        <w:t>AI/ML framework and different aspects in LCM.</w:t>
      </w:r>
    </w:p>
    <w:p w14:paraId="5B8E65F2" w14:textId="77777777" w:rsidR="004F6255" w:rsidRPr="00E35F23" w:rsidRDefault="0049696D" w:rsidP="00E35F23">
      <w:pPr>
        <w:pStyle w:val="1"/>
      </w:pPr>
      <w:r w:rsidRPr="000635B4">
        <w:t>Discussion</w:t>
      </w:r>
    </w:p>
    <w:p w14:paraId="00E9ED2E" w14:textId="77777777" w:rsidR="006308A7" w:rsidRPr="00D0760D" w:rsidRDefault="0029230A" w:rsidP="006308A7">
      <w:pPr>
        <w:pStyle w:val="3"/>
        <w:rPr>
          <w:u w:val="single"/>
        </w:rPr>
      </w:pPr>
      <w:r w:rsidRPr="00D0760D">
        <w:rPr>
          <w:u w:val="single"/>
        </w:rPr>
        <w:t>Data collection</w:t>
      </w:r>
    </w:p>
    <w:p w14:paraId="293C9F48" w14:textId="5AE9F849" w:rsidR="006308A7" w:rsidRPr="006308A7" w:rsidRDefault="006308A7" w:rsidP="006308A7">
      <w:pPr>
        <w:rPr>
          <w:lang w:val="en-GB" w:eastAsia="en-US"/>
        </w:rPr>
      </w:pPr>
      <w:r>
        <w:rPr>
          <w:rFonts w:hint="eastAsia"/>
          <w:lang w:val="en-GB" w:eastAsia="en-US"/>
        </w:rPr>
        <w:t>I</w:t>
      </w:r>
      <w:r>
        <w:rPr>
          <w:lang w:val="en-GB" w:eastAsia="en-US"/>
        </w:rPr>
        <w:t xml:space="preserve">n </w:t>
      </w:r>
      <w:r w:rsidR="004C1076">
        <w:rPr>
          <w:lang w:val="en-GB" w:eastAsia="en-US"/>
        </w:rPr>
        <w:t xml:space="preserve">the </w:t>
      </w:r>
      <w:r>
        <w:rPr>
          <w:lang w:val="en-GB" w:eastAsia="en-US"/>
        </w:rPr>
        <w:t>RAN1#113 meeting, the group agreed to study the potential specification impact related to data collection</w:t>
      </w:r>
      <w:r w:rsidR="004C1076">
        <w:rPr>
          <w:lang w:val="en-GB" w:eastAsia="en-US"/>
        </w:rPr>
        <w:t>. Additionally,</w:t>
      </w:r>
      <w:r w:rsidR="00B24E17">
        <w:rPr>
          <w:lang w:val="en-GB" w:eastAsia="en-US"/>
        </w:rPr>
        <w:t xml:space="preserve"> in RAN2#122 meeting, several agreements </w:t>
      </w:r>
      <w:r w:rsidR="004C1076">
        <w:rPr>
          <w:lang w:val="en-GB" w:eastAsia="en-US"/>
        </w:rPr>
        <w:t>were reached</w:t>
      </w:r>
      <w:r w:rsidR="00B24E17">
        <w:rPr>
          <w:lang w:val="en-GB" w:eastAsia="en-US"/>
        </w:rPr>
        <w:t xml:space="preserve">. </w:t>
      </w:r>
      <w:r w:rsidR="00B85075">
        <w:rPr>
          <w:lang w:val="en-GB" w:eastAsia="en-US"/>
        </w:rPr>
        <w:t xml:space="preserve">We </w:t>
      </w:r>
      <w:r w:rsidR="00975116">
        <w:rPr>
          <w:lang w:val="en-GB" w:eastAsia="en-US"/>
        </w:rPr>
        <w:t>share our view of data collection in the following.</w:t>
      </w:r>
    </w:p>
    <w:tbl>
      <w:tblPr>
        <w:tblStyle w:val="a9"/>
        <w:tblW w:w="0" w:type="auto"/>
        <w:tblLook w:val="04A0" w:firstRow="1" w:lastRow="0" w:firstColumn="1" w:lastColumn="0" w:noHBand="0" w:noVBand="1"/>
      </w:tblPr>
      <w:tblGrid>
        <w:gridCol w:w="8296"/>
      </w:tblGrid>
      <w:tr w:rsidR="006308A7" w14:paraId="35CB2F5B" w14:textId="77777777" w:rsidTr="00F733A9">
        <w:tc>
          <w:tcPr>
            <w:tcW w:w="8296" w:type="dxa"/>
          </w:tcPr>
          <w:p w14:paraId="15B74F06" w14:textId="77777777" w:rsidR="006308A7" w:rsidRDefault="006308A7" w:rsidP="006308A7">
            <w:pPr>
              <w:autoSpaceDE w:val="0"/>
              <w:autoSpaceDN w:val="0"/>
              <w:snapToGrid w:val="0"/>
              <w:spacing w:before="100" w:beforeAutospacing="1" w:after="120"/>
              <w:rPr>
                <w:lang w:eastAsia="zh-CN"/>
              </w:rPr>
            </w:pPr>
            <w:r w:rsidRPr="006308A7">
              <w:rPr>
                <w:rFonts w:hint="eastAsia"/>
                <w:highlight w:val="green"/>
                <w:lang w:eastAsia="zh-CN"/>
              </w:rPr>
              <w:t>A</w:t>
            </w:r>
            <w:r w:rsidRPr="006308A7">
              <w:rPr>
                <w:highlight w:val="green"/>
                <w:lang w:eastAsia="zh-CN"/>
              </w:rPr>
              <w:t>greement</w:t>
            </w:r>
          </w:p>
          <w:p w14:paraId="345F4B32" w14:textId="77777777" w:rsidR="006308A7" w:rsidRDefault="006308A7" w:rsidP="006308A7">
            <w:pPr>
              <w:autoSpaceDE w:val="0"/>
              <w:autoSpaceDN w:val="0"/>
              <w:snapToGrid w:val="0"/>
              <w:spacing w:before="100" w:beforeAutospacing="1" w:after="120"/>
              <w:rPr>
                <w:rFonts w:ascii="SimSun" w:eastAsia="SimSun" w:hAnsi="SimSun" w:cs="Calibri"/>
                <w:sz w:val="24"/>
                <w:lang w:eastAsia="zh-CN"/>
              </w:rPr>
            </w:pPr>
            <w:r>
              <w:rPr>
                <w:rFonts w:hint="eastAsia"/>
                <w:lang w:eastAsia="zh-CN"/>
              </w:rPr>
              <w:t>Consider at least the following aspects and if applicable, the corresponding potential specification impact related to data collection:</w:t>
            </w:r>
          </w:p>
          <w:p w14:paraId="46D48D3A" w14:textId="77777777" w:rsidR="006308A7" w:rsidRDefault="006308A7" w:rsidP="006308A7">
            <w:pPr>
              <w:numPr>
                <w:ilvl w:val="0"/>
                <w:numId w:val="2"/>
              </w:numPr>
              <w:autoSpaceDE w:val="0"/>
              <w:autoSpaceDN w:val="0"/>
              <w:snapToGrid w:val="0"/>
              <w:spacing w:after="120"/>
              <w:rPr>
                <w:lang w:eastAsia="zh-CN"/>
              </w:rPr>
            </w:pPr>
            <w:r>
              <w:rPr>
                <w:rFonts w:hint="eastAsia"/>
                <w:lang w:eastAsia="zh-CN"/>
              </w:rPr>
              <w:t>Measurement configuration and reporting</w:t>
            </w:r>
          </w:p>
          <w:p w14:paraId="633AB3E9" w14:textId="77777777" w:rsidR="006308A7" w:rsidRDefault="006308A7" w:rsidP="006308A7">
            <w:pPr>
              <w:numPr>
                <w:ilvl w:val="0"/>
                <w:numId w:val="2"/>
              </w:numPr>
              <w:autoSpaceDE w:val="0"/>
              <w:autoSpaceDN w:val="0"/>
              <w:snapToGrid w:val="0"/>
              <w:spacing w:after="120"/>
              <w:rPr>
                <w:lang w:eastAsia="zh-CN"/>
              </w:rPr>
            </w:pPr>
            <w:r>
              <w:rPr>
                <w:rFonts w:hint="eastAsia"/>
                <w:lang w:eastAsia="zh-CN"/>
              </w:rPr>
              <w:t>Contents, type and format of data including:</w:t>
            </w:r>
          </w:p>
          <w:p w14:paraId="5E14DEE3" w14:textId="77777777" w:rsidR="006308A7" w:rsidRDefault="006308A7" w:rsidP="006308A7">
            <w:pPr>
              <w:numPr>
                <w:ilvl w:val="1"/>
                <w:numId w:val="2"/>
              </w:numPr>
              <w:autoSpaceDE w:val="0"/>
              <w:autoSpaceDN w:val="0"/>
              <w:snapToGrid w:val="0"/>
              <w:spacing w:after="120"/>
              <w:rPr>
                <w:lang w:eastAsia="zh-CN"/>
              </w:rPr>
            </w:pPr>
            <w:r>
              <w:rPr>
                <w:rFonts w:hint="eastAsia"/>
                <w:lang w:eastAsia="zh-CN"/>
              </w:rPr>
              <w:t>Data related to model input</w:t>
            </w:r>
          </w:p>
          <w:p w14:paraId="61B7A439" w14:textId="77777777" w:rsidR="006308A7" w:rsidRDefault="006308A7" w:rsidP="006308A7">
            <w:pPr>
              <w:numPr>
                <w:ilvl w:val="1"/>
                <w:numId w:val="2"/>
              </w:numPr>
              <w:autoSpaceDE w:val="0"/>
              <w:autoSpaceDN w:val="0"/>
              <w:snapToGrid w:val="0"/>
              <w:spacing w:after="120"/>
              <w:rPr>
                <w:lang w:eastAsia="zh-CN"/>
              </w:rPr>
            </w:pPr>
            <w:r>
              <w:rPr>
                <w:rFonts w:hint="eastAsia"/>
                <w:lang w:eastAsia="zh-CN"/>
              </w:rPr>
              <w:t>Data related to ground truth</w:t>
            </w:r>
            <w:r>
              <w:rPr>
                <w:rFonts w:hint="eastAsia"/>
                <w:strike/>
                <w:color w:val="7030A0"/>
                <w:lang w:eastAsia="zh-CN"/>
              </w:rPr>
              <w:t xml:space="preserve"> </w:t>
            </w:r>
          </w:p>
          <w:p w14:paraId="5D23FEEA" w14:textId="77777777" w:rsidR="006308A7" w:rsidRDefault="006308A7" w:rsidP="006308A7">
            <w:pPr>
              <w:numPr>
                <w:ilvl w:val="1"/>
                <w:numId w:val="2"/>
              </w:numPr>
              <w:autoSpaceDE w:val="0"/>
              <w:autoSpaceDN w:val="0"/>
              <w:snapToGrid w:val="0"/>
              <w:spacing w:after="120"/>
              <w:rPr>
                <w:lang w:eastAsia="zh-CN"/>
              </w:rPr>
            </w:pPr>
            <w:r>
              <w:rPr>
                <w:rFonts w:hint="eastAsia"/>
                <w:lang w:eastAsia="zh-CN"/>
              </w:rPr>
              <w:t>Quality of the data</w:t>
            </w:r>
          </w:p>
          <w:p w14:paraId="48F7398A" w14:textId="77777777" w:rsidR="006308A7" w:rsidRDefault="006308A7" w:rsidP="006308A7">
            <w:pPr>
              <w:numPr>
                <w:ilvl w:val="1"/>
                <w:numId w:val="2"/>
              </w:numPr>
              <w:autoSpaceDE w:val="0"/>
              <w:autoSpaceDN w:val="0"/>
              <w:snapToGrid w:val="0"/>
              <w:spacing w:after="120"/>
              <w:rPr>
                <w:lang w:eastAsia="zh-CN"/>
              </w:rPr>
            </w:pPr>
            <w:r>
              <w:rPr>
                <w:rFonts w:hint="eastAsia"/>
                <w:lang w:eastAsia="zh-CN"/>
              </w:rPr>
              <w:t>Other information</w:t>
            </w:r>
          </w:p>
          <w:p w14:paraId="4F673780" w14:textId="77777777" w:rsidR="006308A7" w:rsidRDefault="006308A7" w:rsidP="006308A7">
            <w:pPr>
              <w:numPr>
                <w:ilvl w:val="0"/>
                <w:numId w:val="2"/>
              </w:numPr>
              <w:autoSpaceDE w:val="0"/>
              <w:autoSpaceDN w:val="0"/>
              <w:snapToGrid w:val="0"/>
              <w:spacing w:after="120"/>
              <w:rPr>
                <w:lang w:eastAsia="zh-CN"/>
              </w:rPr>
            </w:pPr>
            <w:r>
              <w:rPr>
                <w:rFonts w:hint="eastAsia"/>
                <w:lang w:eastAsia="zh-CN"/>
              </w:rPr>
              <w:t>Signaling of assistance information for categorizing the data</w:t>
            </w:r>
          </w:p>
          <w:p w14:paraId="45C91792" w14:textId="77777777" w:rsidR="006308A7" w:rsidRDefault="006308A7" w:rsidP="006308A7">
            <w:pPr>
              <w:numPr>
                <w:ilvl w:val="1"/>
                <w:numId w:val="2"/>
              </w:numPr>
              <w:autoSpaceDE w:val="0"/>
              <w:autoSpaceDN w:val="0"/>
              <w:snapToGrid w:val="0"/>
              <w:spacing w:after="120"/>
              <w:rPr>
                <w:lang w:eastAsia="zh-CN"/>
              </w:rPr>
            </w:pPr>
            <w:r>
              <w:rPr>
                <w:rFonts w:hint="eastAsia"/>
                <w:lang w:eastAsia="zh-CN"/>
              </w:rPr>
              <w:t>Note: The study should consider the feasibility of disclosure of proprietary information</w:t>
            </w:r>
          </w:p>
          <w:p w14:paraId="4E9A0F5C" w14:textId="77777777" w:rsidR="006308A7" w:rsidRDefault="006308A7" w:rsidP="006308A7">
            <w:pPr>
              <w:numPr>
                <w:ilvl w:val="0"/>
                <w:numId w:val="2"/>
              </w:numPr>
              <w:autoSpaceDE w:val="0"/>
              <w:autoSpaceDN w:val="0"/>
              <w:snapToGrid w:val="0"/>
              <w:spacing w:after="120"/>
              <w:rPr>
                <w:lang w:eastAsia="zh-CN"/>
              </w:rPr>
            </w:pPr>
            <w:r>
              <w:rPr>
                <w:rFonts w:hint="eastAsia"/>
                <w:lang w:eastAsia="zh-CN"/>
              </w:rPr>
              <w:t>Signaling for data collection procedure</w:t>
            </w:r>
          </w:p>
          <w:p w14:paraId="074C15AA" w14:textId="77777777" w:rsidR="006308A7" w:rsidRDefault="006308A7" w:rsidP="006308A7">
            <w:pPr>
              <w:numPr>
                <w:ilvl w:val="0"/>
                <w:numId w:val="2"/>
              </w:numPr>
              <w:autoSpaceDE w:val="0"/>
              <w:autoSpaceDN w:val="0"/>
              <w:snapToGrid w:val="0"/>
              <w:spacing w:after="120"/>
              <w:rPr>
                <w:lang w:eastAsia="zh-CN"/>
              </w:rPr>
            </w:pPr>
            <w:r>
              <w:rPr>
                <w:rFonts w:hint="eastAsia"/>
                <w:lang w:eastAsia="zh-CN"/>
              </w:rPr>
              <w:t>Note 1: Use-case specific details can be studied in respective agenda items</w:t>
            </w:r>
          </w:p>
          <w:p w14:paraId="0CE7DB0D" w14:textId="77777777" w:rsidR="006308A7" w:rsidRPr="006308A7" w:rsidRDefault="006308A7" w:rsidP="006308A7">
            <w:pPr>
              <w:numPr>
                <w:ilvl w:val="0"/>
                <w:numId w:val="2"/>
              </w:numPr>
              <w:autoSpaceDE w:val="0"/>
              <w:autoSpaceDN w:val="0"/>
              <w:snapToGrid w:val="0"/>
              <w:spacing w:after="120"/>
              <w:rPr>
                <w:lang w:eastAsia="zh-CN"/>
              </w:rPr>
            </w:pPr>
            <w:r>
              <w:rPr>
                <w:rFonts w:hint="eastAsia"/>
                <w:lang w:eastAsia="zh-CN"/>
              </w:rPr>
              <w:lastRenderedPageBreak/>
              <w:t>Note 2: Signaling mechanism details can be studied by appropriate working groups.</w:t>
            </w:r>
          </w:p>
        </w:tc>
      </w:tr>
    </w:tbl>
    <w:p w14:paraId="4EE48149" w14:textId="77777777" w:rsidR="006308A7" w:rsidRPr="006308A7" w:rsidRDefault="006308A7" w:rsidP="006308A7">
      <w:pPr>
        <w:rPr>
          <w:lang w:val="en-GB" w:eastAsia="en-US"/>
        </w:rPr>
      </w:pPr>
    </w:p>
    <w:p w14:paraId="404B420E" w14:textId="0ECCEED0" w:rsidR="000B7329" w:rsidRPr="000D73AA" w:rsidRDefault="00FB0E16" w:rsidP="006308A7">
      <w:pPr>
        <w:rPr>
          <w:rFonts w:hint="eastAsia"/>
          <w:lang w:val="en-GB"/>
        </w:rPr>
      </w:pPr>
      <w:r>
        <w:rPr>
          <w:lang w:val="en-GB"/>
        </w:rPr>
        <w:t>The performance of a AI/ML model is highly</w:t>
      </w:r>
      <w:r w:rsidR="0041484D" w:rsidRPr="0041484D">
        <w:rPr>
          <w:lang w:val="en-GB"/>
        </w:rPr>
        <w:t xml:space="preserve"> dependent on</w:t>
      </w:r>
      <w:r>
        <w:rPr>
          <w:lang w:val="en-GB"/>
        </w:rPr>
        <w:t xml:space="preserve"> the data which it used for different purpose of LCM. </w:t>
      </w:r>
      <w:r w:rsidR="0041484D">
        <w:rPr>
          <w:lang w:val="en-GB"/>
        </w:rPr>
        <w:t xml:space="preserve">These includes </w:t>
      </w:r>
      <w:r>
        <w:rPr>
          <w:lang w:val="en-GB"/>
        </w:rPr>
        <w:t xml:space="preserve">model training, model monitoring, model </w:t>
      </w:r>
      <w:r w:rsidR="00BF24DB">
        <w:rPr>
          <w:lang w:val="en-GB"/>
        </w:rPr>
        <w:t>updating/switching.</w:t>
      </w:r>
      <w:r w:rsidR="00EE1434">
        <w:rPr>
          <w:lang w:val="en-GB"/>
        </w:rPr>
        <w:t xml:space="preserve"> For model training, it would happen infrequently and requires</w:t>
      </w:r>
      <w:r w:rsidR="00F53162">
        <w:rPr>
          <w:lang w:val="en-GB"/>
        </w:rPr>
        <w:t xml:space="preserve"> relatively</w:t>
      </w:r>
      <w:r w:rsidR="00EE1434">
        <w:rPr>
          <w:lang w:val="en-GB"/>
        </w:rPr>
        <w:t xml:space="preserve"> </w:t>
      </w:r>
      <w:r w:rsidR="00F53162">
        <w:rPr>
          <w:lang w:val="en-GB"/>
        </w:rPr>
        <w:t xml:space="preserve">large amount of data. For model monitoring/switching, it happens more frequently and requires only small amount of data. First, in order to achieve well performance, realistic and </w:t>
      </w:r>
      <w:r w:rsidR="006C4C5D">
        <w:rPr>
          <w:lang w:val="en-GB"/>
        </w:rPr>
        <w:t>high-quality</w:t>
      </w:r>
      <w:r w:rsidR="00F53162">
        <w:rPr>
          <w:lang w:val="en-GB"/>
        </w:rPr>
        <w:t xml:space="preserve"> data which can </w:t>
      </w:r>
      <w:r w:rsidR="00A04F46">
        <w:rPr>
          <w:lang w:val="en-GB"/>
        </w:rPr>
        <w:t xml:space="preserve">totally represent the </w:t>
      </w:r>
      <w:r w:rsidR="006C4C5D">
        <w:rPr>
          <w:lang w:val="en-GB"/>
        </w:rPr>
        <w:t xml:space="preserve">scenario or </w:t>
      </w:r>
      <w:r w:rsidR="00A04F46">
        <w:rPr>
          <w:lang w:val="en-GB"/>
        </w:rPr>
        <w:t>situation of the current state plays an important role.</w:t>
      </w:r>
    </w:p>
    <w:p w14:paraId="20435B29" w14:textId="02CDC60B" w:rsidR="00953C1F" w:rsidRDefault="00953C1F" w:rsidP="006308A7">
      <w:pPr>
        <w:rPr>
          <w:b/>
          <w:bCs/>
          <w:lang w:val="en-GB"/>
        </w:rPr>
      </w:pPr>
      <w:r w:rsidRPr="006C4C5D">
        <w:rPr>
          <w:rFonts w:hint="eastAsia"/>
          <w:b/>
          <w:bCs/>
          <w:lang w:val="en-GB"/>
        </w:rPr>
        <w:t>P</w:t>
      </w:r>
      <w:r w:rsidRPr="006C4C5D">
        <w:rPr>
          <w:b/>
          <w:bCs/>
          <w:lang w:val="en-GB"/>
        </w:rPr>
        <w:t xml:space="preserve">roposal 1: </w:t>
      </w:r>
      <w:r w:rsidR="00BF24DB">
        <w:rPr>
          <w:b/>
          <w:bCs/>
          <w:lang w:val="en-GB"/>
        </w:rPr>
        <w:t>S</w:t>
      </w:r>
      <w:r w:rsidRPr="006C4C5D">
        <w:rPr>
          <w:b/>
          <w:bCs/>
          <w:lang w:val="en-GB"/>
        </w:rPr>
        <w:t>elect data</w:t>
      </w:r>
      <w:r w:rsidR="006C4C5D">
        <w:rPr>
          <w:b/>
          <w:bCs/>
          <w:lang w:val="en-GB"/>
        </w:rPr>
        <w:t xml:space="preserve"> with the assistant information</w:t>
      </w:r>
      <w:r w:rsidR="006C4C5D" w:rsidRPr="006C4C5D">
        <w:rPr>
          <w:b/>
          <w:bCs/>
          <w:lang w:val="en-GB"/>
        </w:rPr>
        <w:t xml:space="preserve"> for model monitoring/switching </w:t>
      </w:r>
      <w:r w:rsidR="00A10CBE">
        <w:rPr>
          <w:b/>
          <w:bCs/>
          <w:lang w:val="en-GB"/>
        </w:rPr>
        <w:t>may</w:t>
      </w:r>
      <w:r w:rsidR="006C4C5D" w:rsidRPr="006C4C5D">
        <w:rPr>
          <w:b/>
          <w:bCs/>
          <w:lang w:val="en-GB"/>
        </w:rPr>
        <w:t xml:space="preserve"> be further study</w:t>
      </w:r>
      <w:r w:rsidR="006C4C5D">
        <w:rPr>
          <w:b/>
          <w:bCs/>
          <w:lang w:val="en-GB"/>
        </w:rPr>
        <w:t>.</w:t>
      </w:r>
    </w:p>
    <w:p w14:paraId="0A00C65F" w14:textId="77777777" w:rsidR="00C161DC" w:rsidRPr="006C4C5D" w:rsidRDefault="00C161DC" w:rsidP="006308A7">
      <w:pPr>
        <w:rPr>
          <w:b/>
          <w:bCs/>
          <w:lang w:val="en-GB"/>
        </w:rPr>
      </w:pPr>
    </w:p>
    <w:p w14:paraId="724C5B65" w14:textId="7D47492D" w:rsidR="000B7329" w:rsidRDefault="00DA4EC3" w:rsidP="006308A7">
      <w:pPr>
        <w:rPr>
          <w:rFonts w:hint="eastAsia"/>
          <w:lang w:val="en-GB"/>
        </w:rPr>
      </w:pPr>
      <w:r>
        <w:rPr>
          <w:lang w:val="en-GB"/>
        </w:rPr>
        <w:t xml:space="preserve">In some sources, they </w:t>
      </w:r>
      <w:r w:rsidR="005140FE">
        <w:rPr>
          <w:lang w:val="en-GB"/>
        </w:rPr>
        <w:t>propose</w:t>
      </w:r>
      <w:r>
        <w:rPr>
          <w:lang w:val="en-GB"/>
        </w:rPr>
        <w:t xml:space="preserve"> to assign </w:t>
      </w:r>
      <w:r w:rsidR="0083321A">
        <w:rPr>
          <w:lang w:val="en-GB"/>
        </w:rPr>
        <w:t xml:space="preserve">dataset </w:t>
      </w:r>
      <w:r>
        <w:rPr>
          <w:lang w:val="en-GB"/>
        </w:rPr>
        <w:t>IDs to different dataset</w:t>
      </w:r>
      <w:r w:rsidR="0083321A">
        <w:rPr>
          <w:lang w:val="en-GB"/>
        </w:rPr>
        <w:t>s</w:t>
      </w:r>
      <w:r>
        <w:rPr>
          <w:lang w:val="en-GB"/>
        </w:rPr>
        <w:t>.</w:t>
      </w:r>
      <w:r w:rsidR="00C161DC">
        <w:rPr>
          <w:lang w:val="en-GB"/>
        </w:rPr>
        <w:t xml:space="preserve"> In our view, dataset ID may be </w:t>
      </w:r>
      <w:r w:rsidR="00243899">
        <w:rPr>
          <w:lang w:val="en-GB"/>
        </w:rPr>
        <w:t>useful for several aspects. First,</w:t>
      </w:r>
      <w:r w:rsidR="00C161DC">
        <w:rPr>
          <w:lang w:val="en-GB"/>
        </w:rPr>
        <w:t xml:space="preserve"> </w:t>
      </w:r>
      <w:r w:rsidR="00CF70CD">
        <w:rPr>
          <w:lang w:val="en-GB"/>
        </w:rPr>
        <w:t xml:space="preserve">based </w:t>
      </w:r>
      <w:r w:rsidR="0083321A">
        <w:rPr>
          <w:lang w:val="en-GB"/>
        </w:rPr>
        <w:t>o</w:t>
      </w:r>
      <w:r w:rsidR="00CF70CD">
        <w:rPr>
          <w:lang w:val="en-GB"/>
        </w:rPr>
        <w:t>n the studies</w:t>
      </w:r>
      <w:r w:rsidR="0083321A">
        <w:rPr>
          <w:lang w:val="en-GB"/>
        </w:rPr>
        <w:t>, training and applying</w:t>
      </w:r>
      <w:r w:rsidR="00C039FA">
        <w:rPr>
          <w:lang w:val="en-GB"/>
        </w:rPr>
        <w:t xml:space="preserve"> </w:t>
      </w:r>
      <w:r w:rsidR="0083321A">
        <w:rPr>
          <w:lang w:val="en-GB"/>
        </w:rPr>
        <w:t>inference</w:t>
      </w:r>
      <w:r w:rsidR="009E2120">
        <w:rPr>
          <w:lang w:val="en-GB"/>
        </w:rPr>
        <w:t xml:space="preserve"> to</w:t>
      </w:r>
      <w:r w:rsidR="0083321A">
        <w:rPr>
          <w:lang w:val="en-GB"/>
        </w:rPr>
        <w:t xml:space="preserve"> an AI/ML model </w:t>
      </w:r>
      <w:r w:rsidR="007F6279">
        <w:rPr>
          <w:lang w:val="en-GB"/>
        </w:rPr>
        <w:t>across</w:t>
      </w:r>
      <w:r w:rsidR="0083321A">
        <w:rPr>
          <w:lang w:val="en-GB"/>
        </w:rPr>
        <w:t xml:space="preserve"> different scenario</w:t>
      </w:r>
      <w:r w:rsidR="00C039FA">
        <w:rPr>
          <w:lang w:val="en-GB"/>
        </w:rPr>
        <w:t>s</w:t>
      </w:r>
      <w:r w:rsidR="0083321A">
        <w:rPr>
          <w:lang w:val="en-GB"/>
        </w:rPr>
        <w:t xml:space="preserve"> </w:t>
      </w:r>
      <w:r w:rsidR="007F6279">
        <w:rPr>
          <w:lang w:val="en-GB"/>
        </w:rPr>
        <w:t>may</w:t>
      </w:r>
      <w:r w:rsidR="007F6279" w:rsidRPr="007F6279">
        <w:rPr>
          <w:lang w:val="en-GB"/>
        </w:rPr>
        <w:t xml:space="preserve"> potentially lead to performance degradation</w:t>
      </w:r>
      <w:r w:rsidR="0083321A">
        <w:rPr>
          <w:lang w:val="en-GB"/>
        </w:rPr>
        <w:t xml:space="preserve">. </w:t>
      </w:r>
      <w:r w:rsidR="00243899">
        <w:rPr>
          <w:lang w:val="en-GB"/>
        </w:rPr>
        <w:t>Dataset ID may help to c</w:t>
      </w:r>
      <w:r>
        <w:rPr>
          <w:lang w:val="en-GB"/>
        </w:rPr>
        <w:t>lassif</w:t>
      </w:r>
      <w:r w:rsidR="005837EE">
        <w:rPr>
          <w:lang w:val="en-GB"/>
        </w:rPr>
        <w:t>y</w:t>
      </w:r>
      <w:r>
        <w:rPr>
          <w:lang w:val="en-GB"/>
        </w:rPr>
        <w:t xml:space="preserve"> the data to different scenarios</w:t>
      </w:r>
      <w:r w:rsidR="0083321A">
        <w:rPr>
          <w:lang w:val="en-GB"/>
        </w:rPr>
        <w:t xml:space="preserve"> and </w:t>
      </w:r>
      <w:r w:rsidR="00F20938">
        <w:rPr>
          <w:lang w:val="en-GB"/>
        </w:rPr>
        <w:t>avoid this</w:t>
      </w:r>
      <w:r w:rsidR="001C6E18">
        <w:rPr>
          <w:lang w:val="en-GB"/>
        </w:rPr>
        <w:t xml:space="preserve"> situation. </w:t>
      </w:r>
      <w:r w:rsidR="007D2D24">
        <w:rPr>
          <w:lang w:val="en-GB"/>
        </w:rPr>
        <w:t>Second</w:t>
      </w:r>
      <w:r w:rsidR="00A10CBE">
        <w:rPr>
          <w:lang w:val="en-GB"/>
        </w:rPr>
        <w:t xml:space="preserve">, for fast monitoring, </w:t>
      </w:r>
      <w:r w:rsidR="00A355E3">
        <w:rPr>
          <w:lang w:val="en-GB"/>
        </w:rPr>
        <w:t xml:space="preserve">only small amount of data can be used. </w:t>
      </w:r>
      <w:r w:rsidR="00D31078">
        <w:rPr>
          <w:lang w:val="en-GB"/>
        </w:rPr>
        <w:t xml:space="preserve">Dataset ID may possibly </w:t>
      </w:r>
      <w:r w:rsidR="005D510C">
        <w:rPr>
          <w:lang w:val="en-GB"/>
        </w:rPr>
        <w:t>help</w:t>
      </w:r>
      <w:r w:rsidR="00D31078">
        <w:rPr>
          <w:lang w:val="en-GB"/>
        </w:rPr>
        <w:t xml:space="preserve"> to pick the </w:t>
      </w:r>
      <w:r w:rsidR="00D2507B">
        <w:rPr>
          <w:lang w:val="en-GB"/>
        </w:rPr>
        <w:t>important d</w:t>
      </w:r>
      <w:r w:rsidR="001C3076">
        <w:rPr>
          <w:lang w:val="en-GB"/>
        </w:rPr>
        <w:t>ata</w:t>
      </w:r>
      <w:r w:rsidR="00D2507B">
        <w:rPr>
          <w:lang w:val="en-GB"/>
        </w:rPr>
        <w:t>.</w:t>
      </w:r>
      <w:r w:rsidR="00C161DC">
        <w:rPr>
          <w:lang w:val="en-GB"/>
        </w:rPr>
        <w:t xml:space="preserve"> </w:t>
      </w:r>
      <w:r w:rsidR="00F13D0D">
        <w:rPr>
          <w:lang w:val="en-GB"/>
        </w:rPr>
        <w:t xml:space="preserve">Third, </w:t>
      </w:r>
      <w:r w:rsidR="00283046">
        <w:rPr>
          <w:lang w:val="en-GB"/>
        </w:rPr>
        <w:t xml:space="preserve">in the case that the fast monitoring happens in the UE-side, the limited storage and power consumption should be taken into account. Depending on the current situation and selecting a proper dataset may be </w:t>
      </w:r>
      <w:r w:rsidR="00D909A4">
        <w:rPr>
          <w:lang w:val="en-GB"/>
        </w:rPr>
        <w:t>easier</w:t>
      </w:r>
      <w:r w:rsidR="00283046">
        <w:rPr>
          <w:lang w:val="en-GB"/>
        </w:rPr>
        <w:t xml:space="preserve"> to assign by dataset ID.</w:t>
      </w:r>
      <w:r w:rsidR="00D909A4">
        <w:rPr>
          <w:lang w:val="en-GB"/>
        </w:rPr>
        <w:t xml:space="preserve"> </w:t>
      </w:r>
    </w:p>
    <w:p w14:paraId="7E25CCF9" w14:textId="0837E972" w:rsidR="00143685" w:rsidRDefault="00FA0E59" w:rsidP="006308A7">
      <w:pPr>
        <w:rPr>
          <w:b/>
          <w:bCs/>
          <w:lang w:val="en-GB"/>
        </w:rPr>
      </w:pPr>
      <w:r>
        <w:rPr>
          <w:b/>
          <w:bCs/>
          <w:lang w:val="en-GB"/>
        </w:rPr>
        <w:t>Proposal 2: Support to study dataset ID for the purpose of categorizing data.</w:t>
      </w:r>
    </w:p>
    <w:p w14:paraId="4F111E2E" w14:textId="691FBBC9" w:rsidR="006308A7" w:rsidRDefault="006308A7" w:rsidP="006308A7">
      <w:pPr>
        <w:rPr>
          <w:lang w:val="en-GB" w:eastAsia="en-US"/>
        </w:rPr>
      </w:pPr>
    </w:p>
    <w:p w14:paraId="56D6B61B" w14:textId="595C5738" w:rsidR="00D0760D" w:rsidRDefault="00D0760D" w:rsidP="00D0760D">
      <w:pPr>
        <w:pStyle w:val="3"/>
        <w:rPr>
          <w:u w:val="single"/>
        </w:rPr>
      </w:pPr>
      <w:r>
        <w:rPr>
          <w:u w:val="single"/>
        </w:rPr>
        <w:t xml:space="preserve">Discussion on UE </w:t>
      </w:r>
      <w:r w:rsidR="00E768F4">
        <w:rPr>
          <w:u w:val="single"/>
        </w:rPr>
        <w:t>p</w:t>
      </w:r>
      <w:r>
        <w:rPr>
          <w:u w:val="single"/>
        </w:rPr>
        <w:t xml:space="preserve">ower </w:t>
      </w:r>
      <w:r w:rsidR="00E768F4">
        <w:rPr>
          <w:u w:val="single"/>
        </w:rPr>
        <w:t>c</w:t>
      </w:r>
      <w:r>
        <w:rPr>
          <w:u w:val="single"/>
        </w:rPr>
        <w:t>onsumption</w:t>
      </w:r>
    </w:p>
    <w:p w14:paraId="7DF39997" w14:textId="33F5C8E1" w:rsidR="00BF3163" w:rsidRDefault="00BF3163" w:rsidP="00BF3163">
      <w:pPr>
        <w:rPr>
          <w:lang w:val="en-GB" w:eastAsia="en-US"/>
        </w:rPr>
      </w:pPr>
      <w:r>
        <w:rPr>
          <w:rFonts w:hint="eastAsia"/>
          <w:lang w:val="en-GB" w:eastAsia="en-US"/>
        </w:rPr>
        <w:t>I</w:t>
      </w:r>
      <w:r>
        <w:rPr>
          <w:lang w:val="en-GB" w:eastAsia="en-US"/>
        </w:rPr>
        <w:t>n previous meetings, RAN1 has discuss decide to further study power consumption as model monitoring KPI</w:t>
      </w:r>
      <w:r w:rsidR="00D52DEA">
        <w:rPr>
          <w:lang w:val="en-GB" w:eastAsia="en-US"/>
        </w:rPr>
        <w:t xml:space="preserve"> in RAN1 #110bis-e</w:t>
      </w:r>
      <w:r w:rsidR="00B71123">
        <w:rPr>
          <w:lang w:val="en-GB" w:eastAsia="en-US"/>
        </w:rPr>
        <w:t xml:space="preserve"> meeting</w:t>
      </w:r>
      <w:r w:rsidR="00D52DEA">
        <w:rPr>
          <w:lang w:val="en-GB" w:eastAsia="en-US"/>
        </w:rPr>
        <w:t xml:space="preserve"> and decide to study how to handle the impact of UE’s battery</w:t>
      </w:r>
      <w:r w:rsidR="008520AF">
        <w:rPr>
          <w:lang w:val="en-GB" w:eastAsia="en-US"/>
        </w:rPr>
        <w:t xml:space="preserve"> in RAN1 #113</w:t>
      </w:r>
      <w:r w:rsidR="00B71123">
        <w:rPr>
          <w:lang w:val="en-GB" w:eastAsia="en-US"/>
        </w:rPr>
        <w:t xml:space="preserve"> meeting</w:t>
      </w:r>
      <w:r w:rsidR="002663CC">
        <w:rPr>
          <w:lang w:val="en-GB" w:eastAsia="en-US"/>
        </w:rPr>
        <w:t xml:space="preserve"> [1]</w:t>
      </w:r>
      <w:r w:rsidR="00D52DEA">
        <w:rPr>
          <w:lang w:val="en-GB" w:eastAsia="en-US"/>
        </w:rPr>
        <w:t xml:space="preserve">. </w:t>
      </w:r>
    </w:p>
    <w:p w14:paraId="37793BA5" w14:textId="77777777" w:rsidR="00B71123" w:rsidRDefault="00B71123" w:rsidP="00BF3163">
      <w:pPr>
        <w:rPr>
          <w:lang w:val="en-GB" w:eastAsia="en-US"/>
        </w:rPr>
      </w:pPr>
    </w:p>
    <w:tbl>
      <w:tblPr>
        <w:tblStyle w:val="a9"/>
        <w:tblW w:w="0" w:type="auto"/>
        <w:tblLook w:val="04A0" w:firstRow="1" w:lastRow="0" w:firstColumn="1" w:lastColumn="0" w:noHBand="0" w:noVBand="1"/>
      </w:tblPr>
      <w:tblGrid>
        <w:gridCol w:w="8296"/>
      </w:tblGrid>
      <w:tr w:rsidR="00D52DEA" w14:paraId="27FECFF5" w14:textId="77777777" w:rsidTr="00F733A9">
        <w:tc>
          <w:tcPr>
            <w:tcW w:w="8296" w:type="dxa"/>
          </w:tcPr>
          <w:p w14:paraId="6ACE8E2D" w14:textId="77777777" w:rsidR="00D52DEA" w:rsidRDefault="00D52DEA" w:rsidP="00D52DE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1315348" w14:textId="77777777" w:rsidR="00D52DEA" w:rsidRDefault="00D52DEA" w:rsidP="00D52DEA">
            <w:pPr>
              <w:rPr>
                <w:rFonts w:ascii="Times New Roman" w:hAnsi="Times New Roman"/>
              </w:rPr>
            </w:pPr>
            <w:r>
              <w:rPr>
                <w:rFonts w:ascii="Times New Roman" w:hAnsi="Times New Roman"/>
              </w:rPr>
              <w:t>Study performance monitoring approaches, considering the following model monitoring KPIs as general guidance</w:t>
            </w:r>
          </w:p>
          <w:p w14:paraId="2C549918" w14:textId="77777777" w:rsidR="00D52DEA" w:rsidRDefault="00D52DEA" w:rsidP="00D52DEA">
            <w:pPr>
              <w:pStyle w:val="a5"/>
              <w:numPr>
                <w:ilvl w:val="0"/>
                <w:numId w:val="27"/>
              </w:numPr>
              <w:overflowPunct/>
              <w:autoSpaceDE/>
              <w:autoSpaceDN/>
              <w:adjustRightInd/>
              <w:spacing w:after="0" w:line="360" w:lineRule="auto"/>
              <w:contextualSpacing w:val="0"/>
              <w:textAlignment w:val="auto"/>
            </w:pPr>
            <w:r>
              <w:t>Accuracy and relevance (i.e., how well does the given monitoring metric/methods reflect the model and system performance)</w:t>
            </w:r>
          </w:p>
          <w:p w14:paraId="44820071" w14:textId="77777777" w:rsidR="00D52DEA" w:rsidRDefault="00D52DEA" w:rsidP="00D52DEA">
            <w:pPr>
              <w:pStyle w:val="a5"/>
              <w:numPr>
                <w:ilvl w:val="0"/>
                <w:numId w:val="27"/>
              </w:numPr>
              <w:overflowPunct/>
              <w:autoSpaceDE/>
              <w:autoSpaceDN/>
              <w:adjustRightInd/>
              <w:spacing w:after="0" w:line="360" w:lineRule="auto"/>
              <w:contextualSpacing w:val="0"/>
              <w:textAlignment w:val="auto"/>
            </w:pPr>
            <w:r>
              <w:t>Overhead (e.g., signaling overhead associated with model monitoring)</w:t>
            </w:r>
          </w:p>
          <w:p w14:paraId="4A57B6E8" w14:textId="77777777" w:rsidR="00D52DEA" w:rsidRDefault="00D52DEA" w:rsidP="00D52DEA">
            <w:pPr>
              <w:pStyle w:val="a5"/>
              <w:numPr>
                <w:ilvl w:val="0"/>
                <w:numId w:val="27"/>
              </w:numPr>
              <w:overflowPunct/>
              <w:autoSpaceDE/>
              <w:autoSpaceDN/>
              <w:adjustRightInd/>
              <w:spacing w:after="0" w:line="360" w:lineRule="auto"/>
              <w:contextualSpacing w:val="0"/>
              <w:textAlignment w:val="auto"/>
            </w:pPr>
            <w:r>
              <w:lastRenderedPageBreak/>
              <w:t>Complexity (e.g., computation and memory cost for model monitoring)</w:t>
            </w:r>
          </w:p>
          <w:p w14:paraId="2210C38A" w14:textId="77777777" w:rsidR="00D52DEA" w:rsidRDefault="00D52DEA" w:rsidP="00D52DEA">
            <w:pPr>
              <w:pStyle w:val="a5"/>
              <w:numPr>
                <w:ilvl w:val="0"/>
                <w:numId w:val="27"/>
              </w:numPr>
              <w:overflowPunct/>
              <w:autoSpaceDE/>
              <w:autoSpaceDN/>
              <w:adjustRightInd/>
              <w:spacing w:after="0" w:line="360" w:lineRule="auto"/>
              <w:contextualSpacing w:val="0"/>
              <w:textAlignment w:val="auto"/>
            </w:pPr>
            <w:r>
              <w:t>Latency (i.e., timeliness of monitoring result, from model failure to action, given the purpose of model monitoring)</w:t>
            </w:r>
          </w:p>
          <w:p w14:paraId="782A5621" w14:textId="77777777" w:rsidR="00D52DEA" w:rsidRDefault="00D52DEA" w:rsidP="00D52DEA">
            <w:pPr>
              <w:pStyle w:val="a5"/>
              <w:numPr>
                <w:ilvl w:val="0"/>
                <w:numId w:val="27"/>
              </w:numPr>
              <w:overflowPunct/>
              <w:autoSpaceDE/>
              <w:autoSpaceDN/>
              <w:adjustRightInd/>
              <w:spacing w:after="0" w:line="360" w:lineRule="auto"/>
              <w:contextualSpacing w:val="0"/>
              <w:textAlignment w:val="auto"/>
            </w:pPr>
            <w:r>
              <w:t>FFS: Power consumption</w:t>
            </w:r>
          </w:p>
          <w:p w14:paraId="0B371765" w14:textId="77777777" w:rsidR="00D52DEA" w:rsidRDefault="00D52DEA" w:rsidP="00D52DEA">
            <w:pPr>
              <w:pStyle w:val="a5"/>
              <w:numPr>
                <w:ilvl w:val="0"/>
                <w:numId w:val="27"/>
              </w:numPr>
              <w:overflowPunct/>
              <w:autoSpaceDE/>
              <w:autoSpaceDN/>
              <w:adjustRightInd/>
              <w:spacing w:after="0" w:line="360" w:lineRule="auto"/>
              <w:contextualSpacing w:val="0"/>
              <w:textAlignment w:val="auto"/>
            </w:pPr>
            <w:r>
              <w:t>Other KPIs are not precluded.</w:t>
            </w:r>
          </w:p>
          <w:p w14:paraId="5B892447" w14:textId="77777777" w:rsidR="00D52DEA" w:rsidRDefault="00D52DEA" w:rsidP="00D52DEA">
            <w:pPr>
              <w:tabs>
                <w:tab w:val="left" w:pos="720"/>
                <w:tab w:val="left" w:pos="1440"/>
                <w:tab w:val="left" w:pos="2160"/>
              </w:tabs>
              <w:rPr>
                <w:rFonts w:ascii="Times New Roman" w:hAnsi="Times New Roman"/>
                <w:lang w:eastAsia="zh-CN"/>
              </w:rPr>
            </w:pPr>
            <w:r>
              <w:rPr>
                <w:rFonts w:ascii="Times New Roman" w:hAnsi="Times New Roman"/>
                <w:lang w:eastAsia="zh-CN"/>
              </w:rPr>
              <w:t>Note: Relevant KPIs may vary across different model monitoring approaches.</w:t>
            </w:r>
          </w:p>
          <w:p w14:paraId="552FDB59" w14:textId="6B223024" w:rsidR="00D52DEA" w:rsidRPr="00D52DEA" w:rsidRDefault="00D52DEA" w:rsidP="00D52DEA">
            <w:pPr>
              <w:rPr>
                <w:rFonts w:ascii="Times New Roman" w:hAnsi="Times New Roman"/>
                <w:lang w:eastAsia="zh-CN"/>
              </w:rPr>
            </w:pPr>
            <w:r>
              <w:rPr>
                <w:rFonts w:ascii="Times New Roman" w:hAnsi="Times New Roman"/>
                <w:lang w:eastAsia="zh-CN"/>
              </w:rPr>
              <w:t>FFS: Discussion of KPIs for other LCM procedures</w:t>
            </w:r>
          </w:p>
        </w:tc>
      </w:tr>
    </w:tbl>
    <w:p w14:paraId="07C9CC43" w14:textId="77777777" w:rsidR="00D52DEA" w:rsidRDefault="00D52DEA" w:rsidP="00BF3163">
      <w:pPr>
        <w:rPr>
          <w:lang w:val="en-GB" w:eastAsia="en-US"/>
        </w:rPr>
      </w:pPr>
    </w:p>
    <w:tbl>
      <w:tblPr>
        <w:tblStyle w:val="a9"/>
        <w:tblW w:w="0" w:type="auto"/>
        <w:tblLook w:val="04A0" w:firstRow="1" w:lastRow="0" w:firstColumn="1" w:lastColumn="0" w:noHBand="0" w:noVBand="1"/>
      </w:tblPr>
      <w:tblGrid>
        <w:gridCol w:w="8296"/>
      </w:tblGrid>
      <w:tr w:rsidR="00D52DEA" w14:paraId="5C6FB723" w14:textId="77777777" w:rsidTr="00F733A9">
        <w:tc>
          <w:tcPr>
            <w:tcW w:w="8296" w:type="dxa"/>
          </w:tcPr>
          <w:p w14:paraId="3C675830" w14:textId="77777777" w:rsidR="00D52DEA" w:rsidRPr="007B3F82" w:rsidRDefault="00D52DEA" w:rsidP="00D52DEA">
            <w:pPr>
              <w:shd w:val="clear" w:color="auto" w:fill="FFFFFF"/>
              <w:rPr>
                <w:rFonts w:eastAsia="DengXian"/>
                <w:iCs/>
                <w:highlight w:val="green"/>
                <w:lang w:eastAsia="zh-CN"/>
              </w:rPr>
            </w:pPr>
            <w:r w:rsidRPr="007B3F82">
              <w:rPr>
                <w:rFonts w:eastAsia="DengXian" w:hint="eastAsia"/>
                <w:iCs/>
                <w:highlight w:val="green"/>
                <w:lang w:eastAsia="zh-CN"/>
              </w:rPr>
              <w:t>A</w:t>
            </w:r>
            <w:r w:rsidRPr="007B3F82">
              <w:rPr>
                <w:rFonts w:eastAsia="DengXian"/>
                <w:iCs/>
                <w:highlight w:val="green"/>
                <w:lang w:eastAsia="zh-CN"/>
              </w:rPr>
              <w:t>greement</w:t>
            </w:r>
          </w:p>
          <w:p w14:paraId="63AF0F6A" w14:textId="77777777" w:rsidR="00D52DEA" w:rsidRPr="007B3F82" w:rsidRDefault="00D52DEA" w:rsidP="00D52DEA">
            <w:pPr>
              <w:shd w:val="clear" w:color="auto" w:fill="FFFFFF"/>
            </w:pPr>
            <w:r w:rsidRPr="007B3F82">
              <w:rPr>
                <w:iCs/>
              </w:rPr>
              <w:t xml:space="preserve">Study how to handle the impact of UE’s internal conditions </w:t>
            </w:r>
            <w:r w:rsidRPr="007B3F82">
              <w:t>such as memory, battery, and other hardware limitations on functionality/model operations and AI/ML-enabled Feature.</w:t>
            </w:r>
          </w:p>
          <w:p w14:paraId="1E772914" w14:textId="3098F900" w:rsidR="00D52DEA" w:rsidRPr="00D52DEA" w:rsidRDefault="00D52DEA" w:rsidP="00D52DEA">
            <w:pPr>
              <w:shd w:val="clear" w:color="auto" w:fill="FFFFFF"/>
              <w:rPr>
                <w:rFonts w:eastAsia="DengXian"/>
                <w:iCs/>
                <w:color w:val="00B050"/>
                <w:lang w:eastAsia="zh-CN"/>
              </w:rPr>
            </w:pPr>
            <w:r w:rsidRPr="007B3F82">
              <w:rPr>
                <w:rFonts w:eastAsia="DengXian" w:hint="eastAsia"/>
                <w:lang w:eastAsia="zh-CN"/>
              </w:rPr>
              <w:t>N</w:t>
            </w:r>
            <w:r w:rsidRPr="007B3F82">
              <w:rPr>
                <w:rFonts w:eastAsia="DengXian"/>
                <w:lang w:eastAsia="zh-CN"/>
              </w:rPr>
              <w:t>ote: it does not preclude any existing solutions</w:t>
            </w:r>
            <w:r>
              <w:rPr>
                <w:rFonts w:eastAsia="DengXian"/>
                <w:color w:val="00B050"/>
                <w:lang w:eastAsia="zh-CN"/>
              </w:rPr>
              <w:t>.</w:t>
            </w:r>
          </w:p>
        </w:tc>
      </w:tr>
    </w:tbl>
    <w:p w14:paraId="1D15E0D5" w14:textId="03501EEA" w:rsidR="00BF3163" w:rsidRPr="00BF3163" w:rsidRDefault="00BF3163" w:rsidP="00BF3163">
      <w:pPr>
        <w:rPr>
          <w:lang w:val="en-GB" w:eastAsia="en-US"/>
        </w:rPr>
      </w:pPr>
    </w:p>
    <w:p w14:paraId="3249439F" w14:textId="772BC202" w:rsidR="006C3155" w:rsidRDefault="00962ED2" w:rsidP="006308A7">
      <w:pPr>
        <w:rPr>
          <w:lang w:val="en-GB" w:eastAsia="en-US"/>
        </w:rPr>
      </w:pPr>
      <w:r>
        <w:rPr>
          <w:lang w:val="en-GB" w:eastAsia="en-US"/>
        </w:rPr>
        <w:t xml:space="preserve">Power consumption has been discussed in </w:t>
      </w:r>
      <w:r w:rsidR="00AB35DA">
        <w:rPr>
          <w:lang w:val="en-GB" w:eastAsia="en-US"/>
        </w:rPr>
        <w:t>various</w:t>
      </w:r>
      <w:r>
        <w:rPr>
          <w:lang w:val="en-GB" w:eastAsia="en-US"/>
        </w:rPr>
        <w:t xml:space="preserve"> </w:t>
      </w:r>
      <w:r w:rsidR="00BF3163">
        <w:rPr>
          <w:lang w:val="en-GB" w:eastAsia="en-US"/>
        </w:rPr>
        <w:t>aspects</w:t>
      </w:r>
      <w:r>
        <w:rPr>
          <w:lang w:val="en-GB" w:eastAsia="en-US"/>
        </w:rPr>
        <w:t xml:space="preserve"> of AI/ML framework. In</w:t>
      </w:r>
      <w:r w:rsidR="00AB35DA">
        <w:rPr>
          <w:lang w:val="en-GB" w:eastAsia="en-US"/>
        </w:rPr>
        <w:t xml:space="preserve"> the</w:t>
      </w:r>
      <w:r>
        <w:rPr>
          <w:lang w:val="en-GB" w:eastAsia="en-US"/>
        </w:rPr>
        <w:t xml:space="preserve"> realistic world, the battery </w:t>
      </w:r>
      <w:r w:rsidR="002020BC">
        <w:rPr>
          <w:lang w:val="en-GB" w:eastAsia="en-US"/>
        </w:rPr>
        <w:t xml:space="preserve">limitation </w:t>
      </w:r>
      <w:r>
        <w:rPr>
          <w:lang w:val="en-GB" w:eastAsia="en-US"/>
        </w:rPr>
        <w:t xml:space="preserve">of the UE should be </w:t>
      </w:r>
      <w:r w:rsidR="00C87B60">
        <w:rPr>
          <w:lang w:val="en-GB" w:eastAsia="en-US"/>
        </w:rPr>
        <w:t>take into consideration</w:t>
      </w:r>
      <w:r>
        <w:rPr>
          <w:lang w:val="en-GB" w:eastAsia="en-US"/>
        </w:rPr>
        <w:t>.</w:t>
      </w:r>
      <w:r w:rsidR="002020BC">
        <w:rPr>
          <w:lang w:val="en-GB" w:eastAsia="en-US"/>
        </w:rPr>
        <w:t xml:space="preserve"> </w:t>
      </w:r>
      <w:r w:rsidR="0012352F">
        <w:rPr>
          <w:lang w:val="en-GB" w:eastAsia="en-US"/>
        </w:rPr>
        <w:t>Defining</w:t>
      </w:r>
      <w:r w:rsidR="002020BC">
        <w:rPr>
          <w:lang w:val="en-GB" w:eastAsia="en-US"/>
        </w:rPr>
        <w:t xml:space="preserve"> the power consumption of an AI/ML model is a major issue. With the measurement of power consumption is defined, </w:t>
      </w:r>
      <w:r w:rsidR="0098059F" w:rsidRPr="0098059F">
        <w:rPr>
          <w:lang w:val="en-GB" w:eastAsia="en-US"/>
        </w:rPr>
        <w:t xml:space="preserve">we </w:t>
      </w:r>
      <w:r w:rsidR="003D2B9A">
        <w:rPr>
          <w:lang w:val="en-GB" w:eastAsia="en-US"/>
        </w:rPr>
        <w:t>may</w:t>
      </w:r>
      <w:r w:rsidR="0098059F" w:rsidRPr="0098059F">
        <w:rPr>
          <w:lang w:val="en-GB" w:eastAsia="en-US"/>
        </w:rPr>
        <w:t xml:space="preserve"> delve into discussions on how to address the constraints and propose corresponding solutions</w:t>
      </w:r>
    </w:p>
    <w:p w14:paraId="479F767C" w14:textId="53625559" w:rsidR="000D73AA" w:rsidRDefault="006C3155" w:rsidP="006308A7">
      <w:pPr>
        <w:rPr>
          <w:b/>
          <w:bCs/>
          <w:lang w:val="en-GB" w:eastAsia="en-US"/>
        </w:rPr>
      </w:pPr>
      <w:r>
        <w:rPr>
          <w:b/>
          <w:bCs/>
          <w:lang w:val="en-GB" w:eastAsia="en-US"/>
        </w:rPr>
        <w:t>Proposal</w:t>
      </w:r>
      <w:r w:rsidR="000B7329">
        <w:rPr>
          <w:b/>
          <w:bCs/>
          <w:lang w:val="en-GB" w:eastAsia="en-US"/>
        </w:rPr>
        <w:t xml:space="preserve"> 3</w:t>
      </w:r>
      <w:r>
        <w:rPr>
          <w:b/>
          <w:bCs/>
          <w:lang w:val="en-GB" w:eastAsia="en-US"/>
        </w:rPr>
        <w:t>: How to define the power consumption of an AI/ML model corresponding to entities may be further study</w:t>
      </w:r>
      <w:r w:rsidR="00D909A4">
        <w:rPr>
          <w:b/>
          <w:bCs/>
          <w:lang w:val="en-GB" w:eastAsia="en-US"/>
        </w:rPr>
        <w:t>.</w:t>
      </w:r>
    </w:p>
    <w:p w14:paraId="32EBCA1B" w14:textId="62EE64D5" w:rsidR="00D65096" w:rsidRDefault="00D65096" w:rsidP="006308A7">
      <w:pPr>
        <w:rPr>
          <w:b/>
          <w:bCs/>
          <w:lang w:val="en-GB" w:eastAsia="en-US"/>
        </w:rPr>
      </w:pPr>
      <w:r>
        <w:rPr>
          <w:rFonts w:hint="eastAsia"/>
          <w:b/>
          <w:bCs/>
          <w:lang w:val="en-GB" w:eastAsia="en-US"/>
        </w:rPr>
        <w:t>P</w:t>
      </w:r>
      <w:r>
        <w:rPr>
          <w:b/>
          <w:bCs/>
          <w:lang w:val="en-GB" w:eastAsia="en-US"/>
        </w:rPr>
        <w:t xml:space="preserve">roposal 4: </w:t>
      </w:r>
      <w:r w:rsidR="006236B8">
        <w:rPr>
          <w:b/>
          <w:bCs/>
        </w:rPr>
        <w:t>Support</w:t>
      </w:r>
      <w:r w:rsidR="003341C9">
        <w:rPr>
          <w:b/>
          <w:bCs/>
        </w:rPr>
        <w:t xml:space="preserve"> adding</w:t>
      </w:r>
      <w:r w:rsidR="00B6119F">
        <w:rPr>
          <w:b/>
          <w:bCs/>
        </w:rPr>
        <w:t xml:space="preserve"> </w:t>
      </w:r>
      <w:r>
        <w:rPr>
          <w:rFonts w:hint="eastAsia"/>
          <w:b/>
          <w:bCs/>
          <w:lang w:val="en-GB"/>
        </w:rPr>
        <w:t>p</w:t>
      </w:r>
      <w:r>
        <w:rPr>
          <w:b/>
          <w:bCs/>
          <w:lang w:val="en-GB" w:eastAsia="en-US"/>
        </w:rPr>
        <w:t xml:space="preserve">ower consumption as </w:t>
      </w:r>
      <w:r w:rsidR="00C40607">
        <w:rPr>
          <w:b/>
          <w:bCs/>
          <w:lang w:val="en-GB" w:eastAsia="en-US"/>
        </w:rPr>
        <w:t>a</w:t>
      </w:r>
      <w:r>
        <w:rPr>
          <w:b/>
          <w:bCs/>
          <w:lang w:val="en-GB" w:eastAsia="en-US"/>
        </w:rPr>
        <w:t xml:space="preserve"> common KPI </w:t>
      </w:r>
      <w:r w:rsidR="00B6119F">
        <w:rPr>
          <w:b/>
          <w:bCs/>
          <w:lang w:val="en-GB" w:eastAsia="en-US"/>
        </w:rPr>
        <w:t>for</w:t>
      </w:r>
      <w:r>
        <w:rPr>
          <w:b/>
          <w:bCs/>
          <w:lang w:val="en-GB" w:eastAsia="en-US"/>
        </w:rPr>
        <w:t xml:space="preserve"> an AI/ML model.</w:t>
      </w:r>
    </w:p>
    <w:p w14:paraId="320AB130" w14:textId="77777777" w:rsidR="000B7329" w:rsidRPr="00B6119F" w:rsidRDefault="000B7329" w:rsidP="006308A7">
      <w:pPr>
        <w:rPr>
          <w:lang w:val="en-GB" w:eastAsia="en-US"/>
        </w:rPr>
      </w:pPr>
    </w:p>
    <w:p w14:paraId="5FA92359" w14:textId="0746DA2D" w:rsidR="001D3BC3" w:rsidRPr="000D73AA" w:rsidRDefault="0047262B" w:rsidP="006308A7">
      <w:pPr>
        <w:rPr>
          <w:rFonts w:hint="eastAsia"/>
          <w:lang w:val="en-GB" w:eastAsia="en-US"/>
        </w:rPr>
      </w:pPr>
      <w:r>
        <w:rPr>
          <w:lang w:val="en-GB" w:eastAsia="en-US"/>
        </w:rPr>
        <w:t>Furthermore</w:t>
      </w:r>
      <w:r w:rsidR="00962ED2">
        <w:rPr>
          <w:lang w:val="en-GB" w:eastAsia="en-US"/>
        </w:rPr>
        <w:t xml:space="preserve">, </w:t>
      </w:r>
      <w:r>
        <w:rPr>
          <w:lang w:val="en-GB" w:eastAsia="en-US"/>
        </w:rPr>
        <w:t>improving</w:t>
      </w:r>
      <w:r w:rsidR="00962ED2">
        <w:rPr>
          <w:lang w:val="en-GB" w:eastAsia="en-US"/>
        </w:rPr>
        <w:t xml:space="preserve"> the performance of AI/ML </w:t>
      </w:r>
      <w:r w:rsidR="00BF3163">
        <w:rPr>
          <w:lang w:val="en-GB" w:eastAsia="en-US"/>
        </w:rPr>
        <w:t>method,</w:t>
      </w:r>
      <w:r w:rsidR="00FC0852">
        <w:rPr>
          <w:lang w:val="en-GB" w:eastAsia="en-US"/>
        </w:rPr>
        <w:t xml:space="preserve"> a significant</w:t>
      </w:r>
      <w:r w:rsidR="00BF3163">
        <w:rPr>
          <w:lang w:val="en-GB" w:eastAsia="en-US"/>
        </w:rPr>
        <w:t xml:space="preserve"> amount of power consumption is required. </w:t>
      </w:r>
      <w:r w:rsidR="00C40607">
        <w:rPr>
          <w:lang w:val="en-GB" w:eastAsia="en-US"/>
        </w:rPr>
        <w:t xml:space="preserve">However, </w:t>
      </w:r>
      <w:r w:rsidR="009D72C0">
        <w:rPr>
          <w:lang w:val="en-GB" w:eastAsia="en-US"/>
        </w:rPr>
        <w:t>the current capability of the UE due to power consumption should be considered</w:t>
      </w:r>
      <w:r w:rsidR="00C40607">
        <w:rPr>
          <w:lang w:val="en-GB" w:eastAsia="en-US"/>
        </w:rPr>
        <w:t xml:space="preserve">. Solutions for this situation may be needed. For </w:t>
      </w:r>
      <w:r w:rsidR="001C01A2">
        <w:rPr>
          <w:lang w:val="en-GB" w:eastAsia="en-US"/>
        </w:rPr>
        <w:t>instance,</w:t>
      </w:r>
      <w:r w:rsidR="00C40607">
        <w:rPr>
          <w:lang w:val="en-GB" w:eastAsia="en-US"/>
        </w:rPr>
        <w:t xml:space="preserve"> </w:t>
      </w:r>
      <w:r w:rsidR="001C01A2">
        <w:rPr>
          <w:lang w:val="en-GB" w:eastAsia="en-US"/>
        </w:rPr>
        <w:t xml:space="preserve">when </w:t>
      </w:r>
      <w:r w:rsidR="00C40607">
        <w:rPr>
          <w:lang w:val="en-GB" w:eastAsia="en-US"/>
        </w:rPr>
        <w:t>the</w:t>
      </w:r>
      <w:r w:rsidR="001C01A2">
        <w:rPr>
          <w:lang w:val="en-GB" w:eastAsia="en-US"/>
        </w:rPr>
        <w:t xml:space="preserve"> UE’s</w:t>
      </w:r>
      <w:r w:rsidR="00C40607">
        <w:rPr>
          <w:lang w:val="en-GB" w:eastAsia="en-US"/>
        </w:rPr>
        <w:t xml:space="preserve"> battery is </w:t>
      </w:r>
      <w:r w:rsidR="00C40607">
        <w:t>running low, we may switch to the low power mode</w:t>
      </w:r>
      <w:r w:rsidR="00F7412F">
        <w:t>l</w:t>
      </w:r>
      <w:r w:rsidR="00C40607">
        <w:t xml:space="preserve"> which r</w:t>
      </w:r>
      <w:r w:rsidR="00836159">
        <w:t>equires lower power consumption, albeit resulting</w:t>
      </w:r>
      <w:r w:rsidR="00D73197">
        <w:t xml:space="preserve"> in</w:t>
      </w:r>
      <w:r w:rsidR="00836159">
        <w:t xml:space="preserve"> </w:t>
      </w:r>
      <w:r w:rsidR="008B4722">
        <w:t>poorer performance.</w:t>
      </w:r>
    </w:p>
    <w:p w14:paraId="73061EDB" w14:textId="36AB5413" w:rsidR="001D3BC3" w:rsidRPr="001D3BC3" w:rsidRDefault="001D3BC3" w:rsidP="006308A7">
      <w:pPr>
        <w:rPr>
          <w:b/>
          <w:bCs/>
        </w:rPr>
      </w:pPr>
      <w:r>
        <w:rPr>
          <w:b/>
          <w:bCs/>
        </w:rPr>
        <w:t xml:space="preserve">Proposal 5: </w:t>
      </w:r>
      <w:r w:rsidR="006955C7">
        <w:rPr>
          <w:b/>
          <w:bCs/>
        </w:rPr>
        <w:t>Study the mechanism</w:t>
      </w:r>
      <w:r w:rsidR="004C2463">
        <w:rPr>
          <w:b/>
          <w:bCs/>
        </w:rPr>
        <w:t xml:space="preserve"> (e.g. model switching)</w:t>
      </w:r>
      <w:r w:rsidR="006955C7">
        <w:rPr>
          <w:b/>
          <w:bCs/>
        </w:rPr>
        <w:t xml:space="preserve"> for the</w:t>
      </w:r>
      <w:r w:rsidR="00FC0852">
        <w:rPr>
          <w:b/>
          <w:bCs/>
        </w:rPr>
        <w:t xml:space="preserve"> case where UE’s capability are dynamically varying</w:t>
      </w:r>
    </w:p>
    <w:p w14:paraId="1EA21A7B" w14:textId="77777777" w:rsidR="00B62A7B" w:rsidRDefault="00B62A7B" w:rsidP="003A63ED">
      <w:pPr>
        <w:rPr>
          <w:rFonts w:ascii="Times New Roman" w:hAnsi="Times New Roman"/>
          <w:b/>
        </w:rPr>
      </w:pPr>
    </w:p>
    <w:p w14:paraId="3830F4AD" w14:textId="77777777" w:rsidR="000635B4" w:rsidRDefault="0049696D" w:rsidP="00D834BD">
      <w:pPr>
        <w:pStyle w:val="1"/>
      </w:pPr>
      <w:r w:rsidRPr="000635B4">
        <w:lastRenderedPageBreak/>
        <w:t>Conclusion</w:t>
      </w:r>
    </w:p>
    <w:p w14:paraId="114E16FA" w14:textId="3B179E21" w:rsidR="008D78BF" w:rsidRPr="00030137" w:rsidRDefault="00030137" w:rsidP="008D78BF">
      <w:pPr>
        <w:rPr>
          <w:sz w:val="24"/>
          <w:szCs w:val="24"/>
          <w:u w:val="single"/>
          <w:lang w:val="en-GB"/>
        </w:rPr>
      </w:pPr>
      <w:r w:rsidRPr="00030137">
        <w:rPr>
          <w:rFonts w:hint="eastAsia"/>
          <w:sz w:val="24"/>
          <w:szCs w:val="24"/>
          <w:u w:val="single"/>
          <w:lang w:val="en-GB"/>
        </w:rPr>
        <w:t>D</w:t>
      </w:r>
      <w:r w:rsidRPr="00030137">
        <w:rPr>
          <w:sz w:val="24"/>
          <w:szCs w:val="24"/>
          <w:u w:val="single"/>
          <w:lang w:val="en-GB"/>
        </w:rPr>
        <w:t xml:space="preserve">ata </w:t>
      </w:r>
      <w:r w:rsidR="009F5B42">
        <w:rPr>
          <w:sz w:val="24"/>
          <w:szCs w:val="24"/>
          <w:u w:val="single"/>
          <w:lang w:val="en-GB"/>
        </w:rPr>
        <w:t>c</w:t>
      </w:r>
      <w:r w:rsidRPr="00030137">
        <w:rPr>
          <w:sz w:val="24"/>
          <w:szCs w:val="24"/>
          <w:u w:val="single"/>
          <w:lang w:val="en-GB"/>
        </w:rPr>
        <w:t>ollection</w:t>
      </w:r>
    </w:p>
    <w:p w14:paraId="7A3CCE47" w14:textId="77777777" w:rsidR="004659E9" w:rsidRDefault="004659E9" w:rsidP="004659E9">
      <w:pPr>
        <w:rPr>
          <w:b/>
          <w:bCs/>
          <w:lang w:val="en-GB"/>
        </w:rPr>
      </w:pPr>
      <w:r w:rsidRPr="006C4C5D">
        <w:rPr>
          <w:rFonts w:hint="eastAsia"/>
          <w:b/>
          <w:bCs/>
          <w:lang w:val="en-GB"/>
        </w:rPr>
        <w:t>P</w:t>
      </w:r>
      <w:r w:rsidRPr="006C4C5D">
        <w:rPr>
          <w:b/>
          <w:bCs/>
          <w:lang w:val="en-GB"/>
        </w:rPr>
        <w:t xml:space="preserve">roposal 1: </w:t>
      </w:r>
      <w:r>
        <w:rPr>
          <w:b/>
          <w:bCs/>
          <w:lang w:val="en-GB"/>
        </w:rPr>
        <w:t>S</w:t>
      </w:r>
      <w:r w:rsidRPr="006C4C5D">
        <w:rPr>
          <w:b/>
          <w:bCs/>
          <w:lang w:val="en-GB"/>
        </w:rPr>
        <w:t>elect data</w:t>
      </w:r>
      <w:r>
        <w:rPr>
          <w:b/>
          <w:bCs/>
          <w:lang w:val="en-GB"/>
        </w:rPr>
        <w:t xml:space="preserve"> with the assistant information</w:t>
      </w:r>
      <w:r w:rsidRPr="006C4C5D">
        <w:rPr>
          <w:b/>
          <w:bCs/>
          <w:lang w:val="en-GB"/>
        </w:rPr>
        <w:t xml:space="preserve"> for model monitoring/switching </w:t>
      </w:r>
      <w:r>
        <w:rPr>
          <w:b/>
          <w:bCs/>
          <w:lang w:val="en-GB"/>
        </w:rPr>
        <w:t>may</w:t>
      </w:r>
      <w:r w:rsidRPr="006C4C5D">
        <w:rPr>
          <w:b/>
          <w:bCs/>
          <w:lang w:val="en-GB"/>
        </w:rPr>
        <w:t xml:space="preserve"> be further study</w:t>
      </w:r>
      <w:r>
        <w:rPr>
          <w:b/>
          <w:bCs/>
          <w:lang w:val="en-GB"/>
        </w:rPr>
        <w:t>.</w:t>
      </w:r>
    </w:p>
    <w:p w14:paraId="027C0F29" w14:textId="77777777" w:rsidR="004659E9" w:rsidRDefault="004659E9" w:rsidP="004659E9">
      <w:pPr>
        <w:rPr>
          <w:b/>
          <w:bCs/>
          <w:lang w:val="en-GB"/>
        </w:rPr>
      </w:pPr>
      <w:r>
        <w:rPr>
          <w:b/>
          <w:bCs/>
          <w:lang w:val="en-GB"/>
        </w:rPr>
        <w:t>Proposal 2: Support to study dataset ID for the purpose of categorizing data.</w:t>
      </w:r>
    </w:p>
    <w:p w14:paraId="2CDD3DA2" w14:textId="77777777" w:rsidR="00030137" w:rsidRPr="004659E9" w:rsidRDefault="00030137" w:rsidP="00030137">
      <w:pPr>
        <w:rPr>
          <w:b/>
          <w:bCs/>
          <w:lang w:val="en-GB"/>
        </w:rPr>
      </w:pPr>
    </w:p>
    <w:p w14:paraId="6F01C945" w14:textId="30ADBC72" w:rsidR="008D78BF" w:rsidRPr="00030137" w:rsidRDefault="00030137" w:rsidP="008D78BF">
      <w:pPr>
        <w:rPr>
          <w:u w:val="single"/>
          <w:lang w:val="en-GB" w:eastAsia="en-US"/>
        </w:rPr>
      </w:pPr>
      <w:r w:rsidRPr="00030137">
        <w:rPr>
          <w:u w:val="single"/>
          <w:lang w:val="en-GB" w:eastAsia="en-US"/>
        </w:rPr>
        <w:t xml:space="preserve">Discussion on UE </w:t>
      </w:r>
      <w:r w:rsidR="009F5B42">
        <w:rPr>
          <w:u w:val="single"/>
          <w:lang w:val="en-GB" w:eastAsia="en-US"/>
        </w:rPr>
        <w:t>p</w:t>
      </w:r>
      <w:r w:rsidRPr="00030137">
        <w:rPr>
          <w:u w:val="single"/>
          <w:lang w:val="en-GB" w:eastAsia="en-US"/>
        </w:rPr>
        <w:t xml:space="preserve">ower </w:t>
      </w:r>
      <w:r w:rsidR="009F5B42">
        <w:rPr>
          <w:u w:val="single"/>
          <w:lang w:val="en-GB" w:eastAsia="en-US"/>
        </w:rPr>
        <w:t>c</w:t>
      </w:r>
      <w:r w:rsidRPr="00030137">
        <w:rPr>
          <w:u w:val="single"/>
          <w:lang w:val="en-GB" w:eastAsia="en-US"/>
        </w:rPr>
        <w:t>onsumption</w:t>
      </w:r>
    </w:p>
    <w:p w14:paraId="1A51F0F5" w14:textId="77777777" w:rsidR="004659E9" w:rsidRDefault="004659E9" w:rsidP="004659E9">
      <w:pPr>
        <w:rPr>
          <w:b/>
          <w:bCs/>
          <w:lang w:val="en-GB" w:eastAsia="en-US"/>
        </w:rPr>
      </w:pPr>
      <w:r>
        <w:rPr>
          <w:b/>
          <w:bCs/>
          <w:lang w:val="en-GB" w:eastAsia="en-US"/>
        </w:rPr>
        <w:t>Proposal 3: How to define the power consumption of an AI/ML model corresponding to entities may be further study.</w:t>
      </w:r>
    </w:p>
    <w:p w14:paraId="5495A678" w14:textId="77777777" w:rsidR="004659E9" w:rsidRDefault="004659E9" w:rsidP="004659E9">
      <w:pPr>
        <w:rPr>
          <w:b/>
          <w:bCs/>
          <w:lang w:val="en-GB" w:eastAsia="en-US"/>
        </w:rPr>
      </w:pPr>
      <w:r>
        <w:rPr>
          <w:rFonts w:hint="eastAsia"/>
          <w:b/>
          <w:bCs/>
          <w:lang w:val="en-GB" w:eastAsia="en-US"/>
        </w:rPr>
        <w:t>P</w:t>
      </w:r>
      <w:r>
        <w:rPr>
          <w:b/>
          <w:bCs/>
          <w:lang w:val="en-GB" w:eastAsia="en-US"/>
        </w:rPr>
        <w:t xml:space="preserve">roposal 4: </w:t>
      </w:r>
      <w:r>
        <w:rPr>
          <w:b/>
          <w:bCs/>
        </w:rPr>
        <w:t xml:space="preserve">Support adding </w:t>
      </w:r>
      <w:r>
        <w:rPr>
          <w:rFonts w:hint="eastAsia"/>
          <w:b/>
          <w:bCs/>
          <w:lang w:val="en-GB"/>
        </w:rPr>
        <w:t>p</w:t>
      </w:r>
      <w:r>
        <w:rPr>
          <w:b/>
          <w:bCs/>
          <w:lang w:val="en-GB" w:eastAsia="en-US"/>
        </w:rPr>
        <w:t>ower consumption as a common KPI for an AI/ML model.</w:t>
      </w:r>
    </w:p>
    <w:p w14:paraId="471ED4F4" w14:textId="77777777" w:rsidR="004659E9" w:rsidRPr="001D3BC3" w:rsidRDefault="004659E9" w:rsidP="004659E9">
      <w:pPr>
        <w:rPr>
          <w:b/>
          <w:bCs/>
        </w:rPr>
      </w:pPr>
      <w:r>
        <w:rPr>
          <w:b/>
          <w:bCs/>
        </w:rPr>
        <w:t>Proposal 5: Study the mechanism (e.g. model switching) for the case where UE’s capability are dynamically varying</w:t>
      </w:r>
      <w:bookmarkStart w:id="1" w:name="_GoBack"/>
      <w:bookmarkEnd w:id="1"/>
    </w:p>
    <w:p w14:paraId="4D9C8D0C" w14:textId="77777777" w:rsidR="00382604" w:rsidRPr="004659E9" w:rsidRDefault="00382604" w:rsidP="004F18AD">
      <w:pPr>
        <w:rPr>
          <w:rFonts w:ascii="Times New Roman" w:hAnsi="Times New Roman"/>
          <w:b/>
        </w:rPr>
      </w:pPr>
    </w:p>
    <w:p w14:paraId="09DBEBDD" w14:textId="77777777" w:rsidR="00A04008" w:rsidRPr="004F18AD" w:rsidRDefault="0049696D" w:rsidP="004F18AD">
      <w:pPr>
        <w:pStyle w:val="1"/>
      </w:pPr>
      <w:r w:rsidRPr="004F18AD">
        <w:t>Reference</w:t>
      </w:r>
    </w:p>
    <w:p w14:paraId="54F44358" w14:textId="421F21B8" w:rsidR="00A04008" w:rsidRPr="00DC3E37" w:rsidRDefault="00A04008" w:rsidP="00A04008">
      <w:pPr>
        <w:rPr>
          <w:rFonts w:cs="Batang"/>
          <w:lang w:eastAsia="en-US"/>
        </w:rPr>
      </w:pPr>
      <w:bookmarkStart w:id="2" w:name="_Ref106194851"/>
      <w:r>
        <w:rPr>
          <w:rFonts w:cs="Batang"/>
          <w:lang w:eastAsia="en-US"/>
        </w:rPr>
        <w:t>[1]</w:t>
      </w:r>
      <w:r>
        <w:rPr>
          <w:rFonts w:cs="Batang"/>
          <w:lang w:eastAsia="en-US"/>
        </w:rPr>
        <w:tab/>
      </w:r>
      <w:r w:rsidRPr="00DC3E37">
        <w:rPr>
          <w:rFonts w:cs="Batang"/>
          <w:lang w:eastAsia="en-US"/>
        </w:rPr>
        <w:t>Chairman’s notes, 3GPP TSG RAN1 #</w:t>
      </w:r>
      <w:r>
        <w:rPr>
          <w:rFonts w:cs="Batang"/>
          <w:lang w:eastAsia="en-US"/>
        </w:rPr>
        <w:t>11</w:t>
      </w:r>
      <w:r w:rsidR="008E18AA">
        <w:rPr>
          <w:rFonts w:cs="Batang"/>
          <w:lang w:eastAsia="en-US"/>
        </w:rPr>
        <w:t>3</w:t>
      </w:r>
      <w:r w:rsidRPr="00DC3E37">
        <w:rPr>
          <w:rFonts w:cs="Batang"/>
          <w:lang w:eastAsia="en-US"/>
        </w:rPr>
        <w:t xml:space="preserve"> Meeting, </w:t>
      </w:r>
      <w:r w:rsidR="008E18AA">
        <w:rPr>
          <w:rFonts w:cs="Batang"/>
          <w:lang w:eastAsia="en-US"/>
        </w:rPr>
        <w:t>May</w:t>
      </w:r>
      <w:r>
        <w:rPr>
          <w:rFonts w:cs="Batang"/>
          <w:lang w:eastAsia="en-US"/>
        </w:rPr>
        <w:t xml:space="preserve"> 2023</w:t>
      </w:r>
      <w:r w:rsidRPr="00DC3E37">
        <w:rPr>
          <w:rFonts w:cs="Batang"/>
          <w:lang w:eastAsia="en-US"/>
        </w:rPr>
        <w:t>.</w:t>
      </w:r>
      <w:bookmarkEnd w:id="2"/>
    </w:p>
    <w:p w14:paraId="39C85A71" w14:textId="77777777" w:rsidR="00073016" w:rsidRPr="00073016" w:rsidRDefault="00073016" w:rsidP="00A04008">
      <w:pPr>
        <w:rPr>
          <w:rFonts w:ascii="Times New Roman" w:hAnsi="Times New Roman"/>
          <w:sz w:val="36"/>
          <w:szCs w:val="36"/>
        </w:rPr>
      </w:pPr>
    </w:p>
    <w:sectPr w:rsidR="00073016" w:rsidRPr="0007301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09A2D" w14:textId="77777777" w:rsidR="002D2E4A" w:rsidRDefault="002D2E4A" w:rsidP="00B91897">
      <w:r>
        <w:separator/>
      </w:r>
    </w:p>
  </w:endnote>
  <w:endnote w:type="continuationSeparator" w:id="0">
    <w:p w14:paraId="6519A7E6" w14:textId="77777777" w:rsidR="002D2E4A" w:rsidRDefault="002D2E4A" w:rsidP="00B9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C96CD" w14:textId="77777777" w:rsidR="002D2E4A" w:rsidRDefault="002D2E4A" w:rsidP="00B91897">
      <w:r>
        <w:separator/>
      </w:r>
    </w:p>
  </w:footnote>
  <w:footnote w:type="continuationSeparator" w:id="0">
    <w:p w14:paraId="6FEA6AE3" w14:textId="77777777" w:rsidR="002D2E4A" w:rsidRDefault="002D2E4A" w:rsidP="00B918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B4339C"/>
    <w:lvl w:ilvl="0">
      <w:start w:val="1"/>
      <w:numFmt w:val="decimal"/>
      <w:lvlText w:val="%1."/>
      <w:lvlJc w:val="left"/>
      <w:pPr>
        <w:tabs>
          <w:tab w:val="num" w:pos="841"/>
        </w:tabs>
        <w:ind w:leftChars="400" w:left="841" w:hangingChars="200" w:hanging="360"/>
      </w:pPr>
    </w:lvl>
  </w:abstractNum>
  <w:abstractNum w:abstractNumId="1" w15:restartNumberingAfterBreak="0">
    <w:nsid w:val="FFFFFF80"/>
    <w:multiLevelType w:val="singleLevel"/>
    <w:tmpl w:val="B36011D2"/>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2" w15:restartNumberingAfterBreak="0">
    <w:nsid w:val="FFFFFF81"/>
    <w:multiLevelType w:val="singleLevel"/>
    <w:tmpl w:val="33245434"/>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3" w15:restartNumberingAfterBreak="0">
    <w:nsid w:val="FFFFFF82"/>
    <w:multiLevelType w:val="singleLevel"/>
    <w:tmpl w:val="CDBC598C"/>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4" w15:restartNumberingAfterBreak="0">
    <w:nsid w:val="FFFFFF83"/>
    <w:multiLevelType w:val="singleLevel"/>
    <w:tmpl w:val="4E2A10EE"/>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5" w15:restartNumberingAfterBreak="0">
    <w:nsid w:val="FFFFFF88"/>
    <w:multiLevelType w:val="singleLevel"/>
    <w:tmpl w:val="003AF138"/>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5CC8F50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8"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5" w15:restartNumberingAfterBreak="0">
    <w:nsid w:val="41D5508E"/>
    <w:multiLevelType w:val="hybridMultilevel"/>
    <w:tmpl w:val="7EDEA872"/>
    <w:lvl w:ilvl="0" w:tplc="B3B234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E432D1E"/>
    <w:multiLevelType w:val="multilevel"/>
    <w:tmpl w:val="4E432D1E"/>
    <w:lvl w:ilvl="0">
      <w:start w:val="1"/>
      <w:numFmt w:val="decimal"/>
      <w:pStyle w:val="1"/>
      <w:lvlText w:val="%1"/>
      <w:lvlJc w:val="left"/>
      <w:pPr>
        <w:tabs>
          <w:tab w:val="left" w:pos="432"/>
        </w:tabs>
        <w:ind w:left="432" w:hanging="432"/>
      </w:pPr>
      <w:rPr>
        <w:rFonts w:hint="eastAsia"/>
        <w:b w:val="0"/>
        <w:bCs w:val="0"/>
      </w:rPr>
    </w:lvl>
    <w:lvl w:ilvl="1">
      <w:start w:val="1"/>
      <w:numFmt w:val="decimal"/>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6836"/>
        </w:tabs>
        <w:ind w:left="-6836" w:hanging="360"/>
      </w:pPr>
      <w:rPr>
        <w:rFonts w:ascii="Symbol" w:hAnsi="Symbol" w:hint="default"/>
        <w:b/>
        <w:i w:val="0"/>
        <w:color w:val="auto"/>
        <w:sz w:val="22"/>
      </w:rPr>
    </w:lvl>
    <w:lvl w:ilvl="1">
      <w:start w:val="1"/>
      <w:numFmt w:val="bullet"/>
      <w:lvlText w:val="o"/>
      <w:lvlJc w:val="left"/>
      <w:pPr>
        <w:tabs>
          <w:tab w:val="left" w:pos="-12596"/>
        </w:tabs>
        <w:ind w:left="-12596" w:hanging="360"/>
      </w:pPr>
      <w:rPr>
        <w:rFonts w:ascii="Courier New" w:hAnsi="Courier New" w:cs="Courier New" w:hint="default"/>
      </w:rPr>
    </w:lvl>
    <w:lvl w:ilvl="2">
      <w:start w:val="1"/>
      <w:numFmt w:val="bullet"/>
      <w:lvlText w:val=""/>
      <w:lvlJc w:val="left"/>
      <w:pPr>
        <w:tabs>
          <w:tab w:val="left" w:pos="-11876"/>
        </w:tabs>
        <w:ind w:left="-11876" w:hanging="360"/>
      </w:pPr>
      <w:rPr>
        <w:rFonts w:ascii="Wingdings" w:hAnsi="Wingdings" w:hint="default"/>
      </w:rPr>
    </w:lvl>
    <w:lvl w:ilvl="3">
      <w:start w:val="1"/>
      <w:numFmt w:val="bullet"/>
      <w:lvlText w:val=""/>
      <w:lvlJc w:val="left"/>
      <w:pPr>
        <w:tabs>
          <w:tab w:val="left" w:pos="-11156"/>
        </w:tabs>
        <w:ind w:left="-11156" w:hanging="360"/>
      </w:pPr>
      <w:rPr>
        <w:rFonts w:ascii="Symbol" w:hAnsi="Symbol" w:hint="default"/>
      </w:rPr>
    </w:lvl>
    <w:lvl w:ilvl="4">
      <w:start w:val="1"/>
      <w:numFmt w:val="bullet"/>
      <w:lvlText w:val="o"/>
      <w:lvlJc w:val="left"/>
      <w:pPr>
        <w:tabs>
          <w:tab w:val="left" w:pos="-10436"/>
        </w:tabs>
        <w:ind w:left="-10436" w:hanging="360"/>
      </w:pPr>
      <w:rPr>
        <w:rFonts w:ascii="Courier New" w:hAnsi="Courier New" w:cs="Courier New" w:hint="default"/>
      </w:rPr>
    </w:lvl>
    <w:lvl w:ilvl="5">
      <w:start w:val="1"/>
      <w:numFmt w:val="bullet"/>
      <w:lvlText w:val=""/>
      <w:lvlJc w:val="left"/>
      <w:pPr>
        <w:tabs>
          <w:tab w:val="left" w:pos="-9716"/>
        </w:tabs>
        <w:ind w:left="-9716" w:hanging="360"/>
      </w:pPr>
      <w:rPr>
        <w:rFonts w:ascii="Wingdings" w:hAnsi="Wingdings" w:hint="default"/>
      </w:rPr>
    </w:lvl>
    <w:lvl w:ilvl="6">
      <w:start w:val="1"/>
      <w:numFmt w:val="bullet"/>
      <w:lvlText w:val=""/>
      <w:lvlJc w:val="left"/>
      <w:pPr>
        <w:tabs>
          <w:tab w:val="left" w:pos="-8996"/>
        </w:tabs>
        <w:ind w:left="-8996" w:hanging="360"/>
      </w:pPr>
      <w:rPr>
        <w:rFonts w:ascii="Symbol" w:hAnsi="Symbol" w:hint="default"/>
      </w:rPr>
    </w:lvl>
    <w:lvl w:ilvl="7">
      <w:start w:val="1"/>
      <w:numFmt w:val="bullet"/>
      <w:lvlText w:val="o"/>
      <w:lvlJc w:val="left"/>
      <w:pPr>
        <w:tabs>
          <w:tab w:val="left" w:pos="-8276"/>
        </w:tabs>
        <w:ind w:left="-8276" w:hanging="360"/>
      </w:pPr>
      <w:rPr>
        <w:rFonts w:ascii="Courier New" w:hAnsi="Courier New" w:cs="Courier New" w:hint="default"/>
      </w:rPr>
    </w:lvl>
    <w:lvl w:ilvl="8">
      <w:start w:val="1"/>
      <w:numFmt w:val="bullet"/>
      <w:lvlText w:val=""/>
      <w:lvlJc w:val="left"/>
      <w:pPr>
        <w:tabs>
          <w:tab w:val="left" w:pos="-7556"/>
        </w:tabs>
        <w:ind w:left="-7556" w:hanging="360"/>
      </w:pPr>
      <w:rPr>
        <w:rFonts w:ascii="Wingdings" w:hAnsi="Wingdings" w:hint="default"/>
      </w:rPr>
    </w:lvl>
  </w:abstractNum>
  <w:abstractNum w:abstractNumId="20" w15:restartNumberingAfterBreak="0">
    <w:nsid w:val="780B7FC4"/>
    <w:multiLevelType w:val="hybridMultilevel"/>
    <w:tmpl w:val="B5F2A90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8D711D2"/>
    <w:multiLevelType w:val="multilevel"/>
    <w:tmpl w:val="78D711D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3"/>
  </w:num>
  <w:num w:numId="4">
    <w:abstractNumId w:val="11"/>
  </w:num>
  <w:num w:numId="5">
    <w:abstractNumId w:val="20"/>
  </w:num>
  <w:num w:numId="6">
    <w:abstractNumId w:val="21"/>
  </w:num>
  <w:num w:numId="7">
    <w:abstractNumId w:val="7"/>
  </w:num>
  <w:num w:numId="8">
    <w:abstractNumId w:val="19"/>
  </w:num>
  <w:num w:numId="9">
    <w:abstractNumId w:val="14"/>
  </w:num>
  <w:num w:numId="10">
    <w:abstractNumId w:val="22"/>
  </w:num>
  <w:num w:numId="11">
    <w:abstractNumId w:val="17"/>
  </w:num>
  <w:num w:numId="12">
    <w:abstractNumId w:val="16"/>
  </w:num>
  <w:num w:numId="13">
    <w:abstractNumId w:val="13"/>
  </w:num>
  <w:num w:numId="14">
    <w:abstractNumId w:val="16"/>
  </w:num>
  <w:num w:numId="15">
    <w:abstractNumId w:val="5"/>
  </w:num>
  <w:num w:numId="16">
    <w:abstractNumId w:val="0"/>
  </w:num>
  <w:num w:numId="17">
    <w:abstractNumId w:val="6"/>
  </w:num>
  <w:num w:numId="18">
    <w:abstractNumId w:val="4"/>
  </w:num>
  <w:num w:numId="19">
    <w:abstractNumId w:val="3"/>
  </w:num>
  <w:num w:numId="20">
    <w:abstractNumId w:val="2"/>
  </w:num>
  <w:num w:numId="21">
    <w:abstractNumId w:val="1"/>
  </w:num>
  <w:num w:numId="22">
    <w:abstractNumId w:val="16"/>
  </w:num>
  <w:num w:numId="23">
    <w:abstractNumId w:val="16"/>
  </w:num>
  <w:num w:numId="24">
    <w:abstractNumId w:val="10"/>
  </w:num>
  <w:num w:numId="25">
    <w:abstractNumId w:val="12"/>
  </w:num>
  <w:num w:numId="26">
    <w:abstractNumId w:val="1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C99"/>
    <w:rsid w:val="00003D5F"/>
    <w:rsid w:val="00030137"/>
    <w:rsid w:val="000516A4"/>
    <w:rsid w:val="00056D21"/>
    <w:rsid w:val="000635B4"/>
    <w:rsid w:val="00073016"/>
    <w:rsid w:val="00080136"/>
    <w:rsid w:val="000856C9"/>
    <w:rsid w:val="00090DED"/>
    <w:rsid w:val="00097E69"/>
    <w:rsid w:val="000A04B5"/>
    <w:rsid w:val="000A74CB"/>
    <w:rsid w:val="000B7329"/>
    <w:rsid w:val="000C5F59"/>
    <w:rsid w:val="000C7BFB"/>
    <w:rsid w:val="000D73AA"/>
    <w:rsid w:val="00100775"/>
    <w:rsid w:val="0012352F"/>
    <w:rsid w:val="0013003D"/>
    <w:rsid w:val="00134949"/>
    <w:rsid w:val="00135F41"/>
    <w:rsid w:val="00143685"/>
    <w:rsid w:val="001469AB"/>
    <w:rsid w:val="00147FAD"/>
    <w:rsid w:val="0018757A"/>
    <w:rsid w:val="001C01A2"/>
    <w:rsid w:val="001C3076"/>
    <w:rsid w:val="001C6E18"/>
    <w:rsid w:val="001D3BC3"/>
    <w:rsid w:val="002020BC"/>
    <w:rsid w:val="0020231B"/>
    <w:rsid w:val="0020654F"/>
    <w:rsid w:val="002100A8"/>
    <w:rsid w:val="00243899"/>
    <w:rsid w:val="002663CC"/>
    <w:rsid w:val="00283046"/>
    <w:rsid w:val="0029230A"/>
    <w:rsid w:val="002D2E4A"/>
    <w:rsid w:val="0030705D"/>
    <w:rsid w:val="0031103C"/>
    <w:rsid w:val="003165AF"/>
    <w:rsid w:val="00326D97"/>
    <w:rsid w:val="003341C9"/>
    <w:rsid w:val="00372BA0"/>
    <w:rsid w:val="00382604"/>
    <w:rsid w:val="00393F79"/>
    <w:rsid w:val="003A63ED"/>
    <w:rsid w:val="003B4D5A"/>
    <w:rsid w:val="003D0C99"/>
    <w:rsid w:val="003D2B9A"/>
    <w:rsid w:val="0041484D"/>
    <w:rsid w:val="0045313A"/>
    <w:rsid w:val="004659E9"/>
    <w:rsid w:val="004672F3"/>
    <w:rsid w:val="0047262B"/>
    <w:rsid w:val="0047417E"/>
    <w:rsid w:val="00481ACB"/>
    <w:rsid w:val="00483297"/>
    <w:rsid w:val="004909FC"/>
    <w:rsid w:val="00494FE2"/>
    <w:rsid w:val="0049696D"/>
    <w:rsid w:val="004B1CB6"/>
    <w:rsid w:val="004C1076"/>
    <w:rsid w:val="004C2463"/>
    <w:rsid w:val="004F09DE"/>
    <w:rsid w:val="004F18AD"/>
    <w:rsid w:val="004F6255"/>
    <w:rsid w:val="005035C7"/>
    <w:rsid w:val="00505FAC"/>
    <w:rsid w:val="005140FE"/>
    <w:rsid w:val="00515B80"/>
    <w:rsid w:val="00517139"/>
    <w:rsid w:val="00533229"/>
    <w:rsid w:val="0056008A"/>
    <w:rsid w:val="005837EE"/>
    <w:rsid w:val="0059537F"/>
    <w:rsid w:val="005B4530"/>
    <w:rsid w:val="005D510C"/>
    <w:rsid w:val="005E6C48"/>
    <w:rsid w:val="006069BE"/>
    <w:rsid w:val="006236B8"/>
    <w:rsid w:val="006308A7"/>
    <w:rsid w:val="006955C7"/>
    <w:rsid w:val="006C3155"/>
    <w:rsid w:val="006C4C5D"/>
    <w:rsid w:val="006E418E"/>
    <w:rsid w:val="006E6C48"/>
    <w:rsid w:val="006F6112"/>
    <w:rsid w:val="006F6E71"/>
    <w:rsid w:val="0072125F"/>
    <w:rsid w:val="00724D89"/>
    <w:rsid w:val="00752DC9"/>
    <w:rsid w:val="00766DD2"/>
    <w:rsid w:val="00775F68"/>
    <w:rsid w:val="0078304E"/>
    <w:rsid w:val="00795435"/>
    <w:rsid w:val="007D2D24"/>
    <w:rsid w:val="007E3E75"/>
    <w:rsid w:val="007E7720"/>
    <w:rsid w:val="007F4F10"/>
    <w:rsid w:val="007F6279"/>
    <w:rsid w:val="008039FA"/>
    <w:rsid w:val="00817C04"/>
    <w:rsid w:val="0083321A"/>
    <w:rsid w:val="00836159"/>
    <w:rsid w:val="00846425"/>
    <w:rsid w:val="008520AF"/>
    <w:rsid w:val="008571FB"/>
    <w:rsid w:val="00872A8A"/>
    <w:rsid w:val="00873E2C"/>
    <w:rsid w:val="008822FA"/>
    <w:rsid w:val="008B4722"/>
    <w:rsid w:val="008B474A"/>
    <w:rsid w:val="008D0180"/>
    <w:rsid w:val="008D78BF"/>
    <w:rsid w:val="008E18AA"/>
    <w:rsid w:val="008F26F1"/>
    <w:rsid w:val="0094164D"/>
    <w:rsid w:val="00953C1F"/>
    <w:rsid w:val="00962ED2"/>
    <w:rsid w:val="009675B6"/>
    <w:rsid w:val="0096784A"/>
    <w:rsid w:val="00975116"/>
    <w:rsid w:val="00977E59"/>
    <w:rsid w:val="0098059F"/>
    <w:rsid w:val="0098290A"/>
    <w:rsid w:val="00982FAE"/>
    <w:rsid w:val="009923C9"/>
    <w:rsid w:val="009D72C0"/>
    <w:rsid w:val="009E2120"/>
    <w:rsid w:val="009E3E35"/>
    <w:rsid w:val="009F5B42"/>
    <w:rsid w:val="00A04008"/>
    <w:rsid w:val="00A04F46"/>
    <w:rsid w:val="00A10CBE"/>
    <w:rsid w:val="00A14D4B"/>
    <w:rsid w:val="00A17022"/>
    <w:rsid w:val="00A355E3"/>
    <w:rsid w:val="00A84A3E"/>
    <w:rsid w:val="00A94C9F"/>
    <w:rsid w:val="00AB35DA"/>
    <w:rsid w:val="00AD0359"/>
    <w:rsid w:val="00AF0603"/>
    <w:rsid w:val="00B24E17"/>
    <w:rsid w:val="00B6119F"/>
    <w:rsid w:val="00B62A7B"/>
    <w:rsid w:val="00B64F1E"/>
    <w:rsid w:val="00B71123"/>
    <w:rsid w:val="00B77C9D"/>
    <w:rsid w:val="00B85075"/>
    <w:rsid w:val="00B91897"/>
    <w:rsid w:val="00B924A3"/>
    <w:rsid w:val="00BC4EE5"/>
    <w:rsid w:val="00BD23AC"/>
    <w:rsid w:val="00BF24DB"/>
    <w:rsid w:val="00BF3163"/>
    <w:rsid w:val="00C039FA"/>
    <w:rsid w:val="00C161DC"/>
    <w:rsid w:val="00C32045"/>
    <w:rsid w:val="00C32472"/>
    <w:rsid w:val="00C33CCA"/>
    <w:rsid w:val="00C40607"/>
    <w:rsid w:val="00C41180"/>
    <w:rsid w:val="00C503F9"/>
    <w:rsid w:val="00C87B60"/>
    <w:rsid w:val="00C93271"/>
    <w:rsid w:val="00C957E1"/>
    <w:rsid w:val="00CF70CD"/>
    <w:rsid w:val="00D065A9"/>
    <w:rsid w:val="00D0760D"/>
    <w:rsid w:val="00D1047D"/>
    <w:rsid w:val="00D2507B"/>
    <w:rsid w:val="00D31078"/>
    <w:rsid w:val="00D4570D"/>
    <w:rsid w:val="00D46076"/>
    <w:rsid w:val="00D51839"/>
    <w:rsid w:val="00D52DEA"/>
    <w:rsid w:val="00D56151"/>
    <w:rsid w:val="00D63438"/>
    <w:rsid w:val="00D65096"/>
    <w:rsid w:val="00D73197"/>
    <w:rsid w:val="00D834BD"/>
    <w:rsid w:val="00D909A4"/>
    <w:rsid w:val="00D9401C"/>
    <w:rsid w:val="00DA4EC3"/>
    <w:rsid w:val="00DD534B"/>
    <w:rsid w:val="00DE5C6E"/>
    <w:rsid w:val="00E013F9"/>
    <w:rsid w:val="00E068E0"/>
    <w:rsid w:val="00E327C6"/>
    <w:rsid w:val="00E35F23"/>
    <w:rsid w:val="00E43B78"/>
    <w:rsid w:val="00E471EA"/>
    <w:rsid w:val="00E768F4"/>
    <w:rsid w:val="00E8222A"/>
    <w:rsid w:val="00E86A32"/>
    <w:rsid w:val="00EB0C17"/>
    <w:rsid w:val="00EB1CAB"/>
    <w:rsid w:val="00EC0A69"/>
    <w:rsid w:val="00EE1434"/>
    <w:rsid w:val="00F13D0D"/>
    <w:rsid w:val="00F20938"/>
    <w:rsid w:val="00F53162"/>
    <w:rsid w:val="00F726CA"/>
    <w:rsid w:val="00F73BC2"/>
    <w:rsid w:val="00F7412F"/>
    <w:rsid w:val="00F80CD4"/>
    <w:rsid w:val="00FA0E59"/>
    <w:rsid w:val="00FB0E16"/>
    <w:rsid w:val="00FC0852"/>
    <w:rsid w:val="00FC1B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CCC53"/>
  <w15:chartTrackingRefBased/>
  <w15:docId w15:val="{37AA8600-EE60-4E2A-B7D6-9DB29CEE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FAC"/>
    <w:rPr>
      <w:rFonts w:ascii="Calibri" w:hAnsi="Calibri" w:cs="Times New Roman"/>
      <w:kern w:val="0"/>
      <w:sz w:val="22"/>
    </w:rPr>
  </w:style>
  <w:style w:type="paragraph" w:styleId="1">
    <w:name w:val="heading 1"/>
    <w:next w:val="a"/>
    <w:link w:val="10"/>
    <w:qFormat/>
    <w:rsid w:val="00505FAC"/>
    <w:pPr>
      <w:keepNext/>
      <w:keepLines/>
      <w:numPr>
        <w:numId w:val="23"/>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
    <w:basedOn w:val="1"/>
    <w:next w:val="a"/>
    <w:link w:val="20"/>
    <w:qFormat/>
    <w:rsid w:val="00505FAC"/>
    <w:pPr>
      <w:numPr>
        <w:numId w:val="0"/>
      </w:numPr>
      <w:pBdr>
        <w:top w:val="none" w:sz="0" w:space="0" w:color="auto"/>
      </w:pBdr>
      <w:tabs>
        <w:tab w:val="left" w:pos="666"/>
      </w:tabs>
      <w:spacing w:before="180"/>
      <w:outlineLvl w:val="1"/>
    </w:pPr>
    <w:rPr>
      <w:sz w:val="32"/>
    </w:rPr>
  </w:style>
  <w:style w:type="paragraph" w:styleId="3">
    <w:name w:val="heading 3"/>
    <w:basedOn w:val="2"/>
    <w:next w:val="a"/>
    <w:link w:val="30"/>
    <w:qFormat/>
    <w:rsid w:val="00505FAC"/>
    <w:pPr>
      <w:numPr>
        <w:ilvl w:val="2"/>
      </w:numPr>
      <w:spacing w:before="120"/>
      <w:outlineLvl w:val="2"/>
    </w:pPr>
    <w:rPr>
      <w:sz w:val="28"/>
    </w:rPr>
  </w:style>
  <w:style w:type="paragraph" w:styleId="4">
    <w:name w:val="heading 4"/>
    <w:basedOn w:val="3"/>
    <w:next w:val="a"/>
    <w:link w:val="40"/>
    <w:qFormat/>
    <w:rsid w:val="00505FAC"/>
    <w:pPr>
      <w:numPr>
        <w:ilvl w:val="3"/>
      </w:numPr>
      <w:outlineLvl w:val="3"/>
    </w:pPr>
    <w:rPr>
      <w:sz w:val="24"/>
    </w:rPr>
  </w:style>
  <w:style w:type="paragraph" w:styleId="5">
    <w:name w:val="heading 5"/>
    <w:basedOn w:val="4"/>
    <w:next w:val="a"/>
    <w:link w:val="50"/>
    <w:qFormat/>
    <w:rsid w:val="00505FAC"/>
    <w:pPr>
      <w:numPr>
        <w:ilvl w:val="4"/>
      </w:numPr>
      <w:outlineLvl w:val="4"/>
    </w:pPr>
    <w:rPr>
      <w:sz w:val="22"/>
    </w:rPr>
  </w:style>
  <w:style w:type="paragraph" w:styleId="6">
    <w:name w:val="heading 6"/>
    <w:basedOn w:val="H6"/>
    <w:next w:val="a"/>
    <w:link w:val="60"/>
    <w:qFormat/>
    <w:rsid w:val="00505FAC"/>
    <w:pPr>
      <w:numPr>
        <w:ilvl w:val="5"/>
      </w:numPr>
      <w:ind w:left="1985" w:hanging="1985"/>
      <w:outlineLvl w:val="5"/>
    </w:pPr>
  </w:style>
  <w:style w:type="paragraph" w:styleId="7">
    <w:name w:val="heading 7"/>
    <w:basedOn w:val="H6"/>
    <w:next w:val="a"/>
    <w:link w:val="70"/>
    <w:qFormat/>
    <w:rsid w:val="00505FAC"/>
    <w:pPr>
      <w:numPr>
        <w:ilvl w:val="6"/>
      </w:numPr>
      <w:ind w:left="1985" w:hanging="1985"/>
      <w:outlineLvl w:val="6"/>
    </w:pPr>
  </w:style>
  <w:style w:type="paragraph" w:styleId="8">
    <w:name w:val="heading 8"/>
    <w:basedOn w:val="1"/>
    <w:next w:val="a"/>
    <w:link w:val="80"/>
    <w:qFormat/>
    <w:rsid w:val="00505FAC"/>
    <w:pPr>
      <w:numPr>
        <w:ilvl w:val="7"/>
      </w:numPr>
      <w:outlineLvl w:val="7"/>
    </w:pPr>
  </w:style>
  <w:style w:type="paragraph" w:styleId="9">
    <w:name w:val="heading 9"/>
    <w:basedOn w:val="8"/>
    <w:next w:val="a"/>
    <w:link w:val="90"/>
    <w:qFormat/>
    <w:rsid w:val="00505FA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505FAC"/>
    <w:pPr>
      <w:widowControl w:val="0"/>
    </w:pPr>
    <w:rPr>
      <w:rFonts w:ascii="Arial" w:eastAsia="MS Mincho" w:hAnsi="Arial" w:cs="Times New Roman"/>
      <w:b/>
      <w:kern w:val="0"/>
      <w:sz w:val="18"/>
      <w:szCs w:val="20"/>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505FAC"/>
    <w:rPr>
      <w:rFonts w:ascii="Arial" w:eastAsia="MS Mincho" w:hAnsi="Arial" w:cs="Times New Roman"/>
      <w:b/>
      <w:kern w:val="0"/>
      <w:sz w:val="18"/>
      <w:szCs w:val="20"/>
      <w:lang w:val="en-GB" w:eastAsia="en-US"/>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목록 "/>
    <w:basedOn w:val="a"/>
    <w:link w:val="a6"/>
    <w:uiPriority w:val="34"/>
    <w:qFormat/>
    <w:rsid w:val="00505FAC"/>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paragraph" w:styleId="a7">
    <w:name w:val="footer"/>
    <w:basedOn w:val="a3"/>
    <w:link w:val="a8"/>
    <w:uiPriority w:val="99"/>
    <w:qFormat/>
    <w:rsid w:val="00505FAC"/>
    <w:pPr>
      <w:jc w:val="center"/>
    </w:pPr>
    <w:rPr>
      <w:i/>
    </w:rPr>
  </w:style>
  <w:style w:type="character" w:customStyle="1" w:styleId="a8">
    <w:name w:val="頁尾 字元"/>
    <w:link w:val="a7"/>
    <w:uiPriority w:val="99"/>
    <w:qFormat/>
    <w:rsid w:val="00505FAC"/>
    <w:rPr>
      <w:rFonts w:ascii="Arial" w:eastAsia="MS Mincho" w:hAnsi="Arial" w:cs="Times New Roman"/>
      <w:b/>
      <w:i/>
      <w:kern w:val="0"/>
      <w:sz w:val="18"/>
      <w:szCs w:val="20"/>
      <w:lang w:val="en-GB" w:eastAsia="en-US"/>
    </w:rPr>
  </w:style>
  <w:style w:type="character" w:customStyle="1" w:styleId="a6">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a5"/>
    <w:uiPriority w:val="34"/>
    <w:qFormat/>
    <w:rsid w:val="00505FAC"/>
    <w:rPr>
      <w:rFonts w:ascii="Times New Roman" w:eastAsia="SimSun" w:hAnsi="Times New Roman" w:cs="Times New Roman"/>
      <w:kern w:val="0"/>
      <w:sz w:val="20"/>
      <w:szCs w:val="20"/>
      <w:lang w:val="en-GB" w:eastAsia="ja-JP"/>
    </w:rPr>
  </w:style>
  <w:style w:type="table" w:styleId="a9">
    <w:name w:val="Table Grid"/>
    <w:basedOn w:val="a1"/>
    <w:uiPriority w:val="39"/>
    <w:qFormat/>
    <w:rsid w:val="00505FAC"/>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index 1"/>
    <w:basedOn w:val="a"/>
    <w:next w:val="a"/>
    <w:qFormat/>
    <w:rsid w:val="00505FAC"/>
    <w:pPr>
      <w:keepLines/>
    </w:pPr>
    <w:rPr>
      <w:rFonts w:ascii="Times New Roman" w:eastAsia="MS Mincho" w:hAnsi="Times New Roman"/>
      <w:sz w:val="20"/>
      <w:szCs w:val="20"/>
      <w:lang w:val="en-GB" w:eastAsia="en-US"/>
    </w:rPr>
  </w:style>
  <w:style w:type="paragraph" w:styleId="21">
    <w:name w:val="index 2"/>
    <w:basedOn w:val="11"/>
    <w:next w:val="a"/>
    <w:qFormat/>
    <w:rsid w:val="00505FAC"/>
    <w:pPr>
      <w:ind w:left="284"/>
    </w:pPr>
  </w:style>
  <w:style w:type="paragraph" w:styleId="31">
    <w:name w:val="index 3"/>
    <w:basedOn w:val="a"/>
    <w:next w:val="a"/>
    <w:autoRedefine/>
    <w:uiPriority w:val="99"/>
    <w:unhideWhenUsed/>
    <w:rsid w:val="00393F79"/>
    <w:pPr>
      <w:ind w:left="660" w:hanging="220"/>
    </w:pPr>
    <w:rPr>
      <w:rFonts w:asciiTheme="minorHAnsi" w:hAnsiTheme="minorHAnsi" w:cstheme="minorHAnsi"/>
      <w:sz w:val="18"/>
      <w:szCs w:val="18"/>
    </w:rPr>
  </w:style>
  <w:style w:type="paragraph" w:styleId="41">
    <w:name w:val="index 4"/>
    <w:basedOn w:val="a"/>
    <w:next w:val="a"/>
    <w:autoRedefine/>
    <w:uiPriority w:val="99"/>
    <w:unhideWhenUsed/>
    <w:rsid w:val="00393F79"/>
    <w:pPr>
      <w:ind w:left="880" w:hanging="220"/>
    </w:pPr>
    <w:rPr>
      <w:rFonts w:asciiTheme="minorHAnsi" w:hAnsiTheme="minorHAnsi" w:cstheme="minorHAnsi"/>
      <w:sz w:val="18"/>
      <w:szCs w:val="18"/>
    </w:rPr>
  </w:style>
  <w:style w:type="paragraph" w:styleId="51">
    <w:name w:val="index 5"/>
    <w:basedOn w:val="a"/>
    <w:next w:val="a"/>
    <w:autoRedefine/>
    <w:uiPriority w:val="99"/>
    <w:unhideWhenUsed/>
    <w:rsid w:val="00393F79"/>
    <w:pPr>
      <w:ind w:left="1100" w:hanging="220"/>
    </w:pPr>
    <w:rPr>
      <w:rFonts w:asciiTheme="minorHAnsi" w:hAnsiTheme="minorHAnsi" w:cstheme="minorHAnsi"/>
      <w:sz w:val="18"/>
      <w:szCs w:val="18"/>
    </w:rPr>
  </w:style>
  <w:style w:type="paragraph" w:styleId="61">
    <w:name w:val="index 6"/>
    <w:basedOn w:val="a"/>
    <w:next w:val="a"/>
    <w:autoRedefine/>
    <w:uiPriority w:val="99"/>
    <w:unhideWhenUsed/>
    <w:rsid w:val="00393F79"/>
    <w:pPr>
      <w:ind w:left="1320" w:hanging="220"/>
    </w:pPr>
    <w:rPr>
      <w:rFonts w:asciiTheme="minorHAnsi" w:hAnsiTheme="minorHAnsi" w:cstheme="minorHAnsi"/>
      <w:sz w:val="18"/>
      <w:szCs w:val="18"/>
    </w:rPr>
  </w:style>
  <w:style w:type="paragraph" w:styleId="71">
    <w:name w:val="index 7"/>
    <w:basedOn w:val="a"/>
    <w:next w:val="a"/>
    <w:autoRedefine/>
    <w:uiPriority w:val="99"/>
    <w:unhideWhenUsed/>
    <w:rsid w:val="00393F79"/>
    <w:pPr>
      <w:ind w:left="1540" w:hanging="220"/>
    </w:pPr>
    <w:rPr>
      <w:rFonts w:asciiTheme="minorHAnsi" w:hAnsiTheme="minorHAnsi" w:cstheme="minorHAnsi"/>
      <w:sz w:val="18"/>
      <w:szCs w:val="18"/>
    </w:rPr>
  </w:style>
  <w:style w:type="paragraph" w:styleId="81">
    <w:name w:val="index 8"/>
    <w:basedOn w:val="a"/>
    <w:next w:val="a"/>
    <w:autoRedefine/>
    <w:uiPriority w:val="99"/>
    <w:unhideWhenUsed/>
    <w:rsid w:val="00393F79"/>
    <w:pPr>
      <w:ind w:left="1760" w:hanging="220"/>
    </w:pPr>
    <w:rPr>
      <w:rFonts w:asciiTheme="minorHAnsi" w:hAnsiTheme="minorHAnsi" w:cstheme="minorHAnsi"/>
      <w:sz w:val="18"/>
      <w:szCs w:val="18"/>
    </w:rPr>
  </w:style>
  <w:style w:type="paragraph" w:styleId="91">
    <w:name w:val="index 9"/>
    <w:basedOn w:val="a"/>
    <w:next w:val="a"/>
    <w:autoRedefine/>
    <w:uiPriority w:val="99"/>
    <w:unhideWhenUsed/>
    <w:rsid w:val="00393F79"/>
    <w:pPr>
      <w:ind w:left="1980" w:hanging="220"/>
    </w:pPr>
    <w:rPr>
      <w:rFonts w:asciiTheme="minorHAnsi" w:hAnsiTheme="minorHAnsi" w:cstheme="minorHAnsi"/>
      <w:sz w:val="18"/>
      <w:szCs w:val="18"/>
    </w:rPr>
  </w:style>
  <w:style w:type="paragraph" w:styleId="aa">
    <w:name w:val="index heading"/>
    <w:basedOn w:val="a"/>
    <w:next w:val="a"/>
    <w:qFormat/>
    <w:rsid w:val="00505FAC"/>
    <w:pPr>
      <w:pBdr>
        <w:top w:val="single" w:sz="12" w:space="0" w:color="auto"/>
      </w:pBdr>
      <w:spacing w:before="360" w:after="240"/>
    </w:pPr>
    <w:rPr>
      <w:b/>
      <w:i/>
      <w:sz w:val="26"/>
    </w:rPr>
  </w:style>
  <w:style w:type="paragraph" w:customStyle="1" w:styleId="3GPPHeader">
    <w:name w:val="3GPP_Header"/>
    <w:basedOn w:val="a"/>
    <w:qFormat/>
    <w:rsid w:val="00505FAC"/>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styleId="ab">
    <w:name w:val="Body Text"/>
    <w:basedOn w:val="a"/>
    <w:link w:val="ac"/>
    <w:qFormat/>
    <w:rsid w:val="00505FAC"/>
    <w:pPr>
      <w:spacing w:after="180"/>
    </w:pPr>
    <w:rPr>
      <w:rFonts w:ascii="Times New Roman" w:eastAsia="MS Mincho" w:hAnsi="Times New Roman"/>
      <w:sz w:val="20"/>
      <w:szCs w:val="20"/>
      <w:lang w:val="en-GB" w:eastAsia="en-US"/>
    </w:rPr>
  </w:style>
  <w:style w:type="character" w:customStyle="1" w:styleId="ac">
    <w:name w:val="本文 字元"/>
    <w:basedOn w:val="a0"/>
    <w:link w:val="ab"/>
    <w:qFormat/>
    <w:rsid w:val="00505FAC"/>
    <w:rPr>
      <w:rFonts w:ascii="Times New Roman" w:eastAsia="MS Mincho" w:hAnsi="Times New Roman" w:cs="Times New Roman"/>
      <w:kern w:val="0"/>
      <w:sz w:val="20"/>
      <w:szCs w:val="20"/>
      <w:lang w:val="en-GB" w:eastAsia="en-US"/>
    </w:rPr>
  </w:style>
  <w:style w:type="paragraph" w:customStyle="1" w:styleId="3GPPHeaderArial">
    <w:name w:val="3GPP_Header + Arial"/>
    <w:basedOn w:val="a"/>
    <w:qFormat/>
    <w:rsid w:val="00505FAC"/>
    <w:rPr>
      <w:rFonts w:ascii="Arial" w:eastAsia="新細明體" w:hAnsi="Arial" w:cs="Arial"/>
      <w:szCs w:val="24"/>
      <w:lang w:eastAsia="zh-CN"/>
    </w:rPr>
  </w:style>
  <w:style w:type="paragraph" w:customStyle="1" w:styleId="Agreement">
    <w:name w:val="Agreement"/>
    <w:basedOn w:val="a"/>
    <w:next w:val="a"/>
    <w:qFormat/>
    <w:rsid w:val="00505FAC"/>
    <w:pPr>
      <w:numPr>
        <w:numId w:val="8"/>
      </w:numPr>
      <w:spacing w:before="60"/>
    </w:pPr>
    <w:rPr>
      <w:rFonts w:ascii="Arial" w:eastAsia="MS Mincho" w:hAnsi="Arial"/>
      <w:b/>
      <w:sz w:val="20"/>
      <w:szCs w:val="24"/>
      <w:lang w:val="en-GB" w:eastAsia="en-GB"/>
    </w:rPr>
  </w:style>
  <w:style w:type="paragraph" w:styleId="ad">
    <w:name w:val="List"/>
    <w:basedOn w:val="a"/>
    <w:qFormat/>
    <w:rsid w:val="00505FAC"/>
    <w:pPr>
      <w:spacing w:after="180"/>
      <w:ind w:left="568" w:hanging="284"/>
    </w:pPr>
    <w:rPr>
      <w:rFonts w:ascii="Times New Roman" w:eastAsia="MS Mincho" w:hAnsi="Times New Roman"/>
      <w:sz w:val="20"/>
      <w:szCs w:val="20"/>
      <w:lang w:val="en-GB" w:eastAsia="en-US"/>
    </w:rPr>
  </w:style>
  <w:style w:type="paragraph" w:customStyle="1" w:styleId="B1">
    <w:name w:val="B1"/>
    <w:basedOn w:val="ad"/>
    <w:link w:val="B1Char"/>
    <w:qFormat/>
    <w:rsid w:val="00505FAC"/>
  </w:style>
  <w:style w:type="character" w:customStyle="1" w:styleId="B1Char">
    <w:name w:val="B1 Char"/>
    <w:link w:val="B1"/>
    <w:qFormat/>
    <w:rsid w:val="00505FAC"/>
    <w:rPr>
      <w:rFonts w:ascii="Times New Roman" w:eastAsia="MS Mincho" w:hAnsi="Times New Roman" w:cs="Times New Roman"/>
      <w:kern w:val="0"/>
      <w:sz w:val="20"/>
      <w:szCs w:val="20"/>
      <w:lang w:val="en-GB" w:eastAsia="en-US"/>
    </w:rPr>
  </w:style>
  <w:style w:type="character" w:customStyle="1" w:styleId="B10">
    <w:name w:val="B1 (文字)"/>
    <w:qFormat/>
    <w:locked/>
    <w:rsid w:val="00505FAC"/>
    <w:rPr>
      <w:lang w:val="en-GB" w:eastAsia="en-US"/>
    </w:rPr>
  </w:style>
  <w:style w:type="character" w:customStyle="1" w:styleId="B1Char1">
    <w:name w:val="B1 Char1"/>
    <w:qFormat/>
    <w:rsid w:val="00505FAC"/>
    <w:rPr>
      <w:lang w:val="en-GB" w:eastAsia="en-US" w:bidi="ar-SA"/>
    </w:rPr>
  </w:style>
  <w:style w:type="character" w:customStyle="1" w:styleId="B1Zchn">
    <w:name w:val="B1 Zchn"/>
    <w:basedOn w:val="a0"/>
    <w:qFormat/>
    <w:rsid w:val="00505FAC"/>
    <w:rPr>
      <w:rFonts w:ascii="Arial" w:eastAsia="MS Mincho" w:hAnsi="Arial" w:cs="Arial"/>
      <w:color w:val="0000FF"/>
      <w:kern w:val="2"/>
      <w:lang w:val="en-GB" w:eastAsia="en-US" w:bidi="ar-SA"/>
    </w:rPr>
  </w:style>
  <w:style w:type="paragraph" w:styleId="22">
    <w:name w:val="List 2"/>
    <w:basedOn w:val="ad"/>
    <w:qFormat/>
    <w:rsid w:val="00505FAC"/>
    <w:pPr>
      <w:ind w:left="851"/>
    </w:pPr>
  </w:style>
  <w:style w:type="paragraph" w:customStyle="1" w:styleId="B2">
    <w:name w:val="B2"/>
    <w:basedOn w:val="22"/>
    <w:link w:val="B2Char"/>
    <w:qFormat/>
    <w:rsid w:val="00505FAC"/>
  </w:style>
  <w:style w:type="character" w:customStyle="1" w:styleId="B2Char">
    <w:name w:val="B2 Char"/>
    <w:link w:val="B2"/>
    <w:qFormat/>
    <w:rsid w:val="00505FAC"/>
    <w:rPr>
      <w:rFonts w:ascii="Times New Roman" w:eastAsia="MS Mincho" w:hAnsi="Times New Roman" w:cs="Times New Roman"/>
      <w:kern w:val="0"/>
      <w:sz w:val="20"/>
      <w:szCs w:val="20"/>
      <w:lang w:val="en-GB" w:eastAsia="en-US"/>
    </w:rPr>
  </w:style>
  <w:style w:type="paragraph" w:styleId="32">
    <w:name w:val="List 3"/>
    <w:basedOn w:val="22"/>
    <w:qFormat/>
    <w:rsid w:val="00505FAC"/>
    <w:pPr>
      <w:ind w:left="1135"/>
    </w:pPr>
  </w:style>
  <w:style w:type="paragraph" w:customStyle="1" w:styleId="B3">
    <w:name w:val="B3"/>
    <w:basedOn w:val="32"/>
    <w:link w:val="B3Char"/>
    <w:qFormat/>
    <w:rsid w:val="00505FAC"/>
  </w:style>
  <w:style w:type="character" w:customStyle="1" w:styleId="B3Char">
    <w:name w:val="B3 Char"/>
    <w:link w:val="B3"/>
    <w:qFormat/>
    <w:rsid w:val="00505FAC"/>
    <w:rPr>
      <w:rFonts w:ascii="Times New Roman" w:eastAsia="MS Mincho" w:hAnsi="Times New Roman" w:cs="Times New Roman"/>
      <w:kern w:val="0"/>
      <w:sz w:val="20"/>
      <w:szCs w:val="20"/>
      <w:lang w:val="en-GB" w:eastAsia="en-US"/>
    </w:rPr>
  </w:style>
  <w:style w:type="paragraph" w:styleId="42">
    <w:name w:val="List 4"/>
    <w:basedOn w:val="32"/>
    <w:qFormat/>
    <w:rsid w:val="00505FAC"/>
    <w:pPr>
      <w:ind w:left="1418"/>
    </w:pPr>
  </w:style>
  <w:style w:type="paragraph" w:customStyle="1" w:styleId="B4">
    <w:name w:val="B4"/>
    <w:basedOn w:val="42"/>
    <w:qFormat/>
    <w:rsid w:val="00505FAC"/>
  </w:style>
  <w:style w:type="paragraph" w:styleId="52">
    <w:name w:val="List 5"/>
    <w:basedOn w:val="42"/>
    <w:qFormat/>
    <w:rsid w:val="00505FAC"/>
    <w:pPr>
      <w:ind w:left="1702"/>
    </w:pPr>
  </w:style>
  <w:style w:type="paragraph" w:customStyle="1" w:styleId="B5">
    <w:name w:val="B5"/>
    <w:basedOn w:val="52"/>
    <w:qFormat/>
    <w:rsid w:val="00505FAC"/>
  </w:style>
  <w:style w:type="paragraph" w:customStyle="1" w:styleId="BoldComments">
    <w:name w:val="Bold Comments"/>
    <w:basedOn w:val="a"/>
    <w:link w:val="BoldCommentsChar"/>
    <w:qFormat/>
    <w:rsid w:val="00505FAC"/>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sid w:val="00505FAC"/>
    <w:rPr>
      <w:rFonts w:ascii="Arial" w:eastAsia="MS Mincho" w:hAnsi="Arial" w:cs="Times New Roman"/>
      <w:b/>
      <w:kern w:val="0"/>
      <w:sz w:val="20"/>
      <w:szCs w:val="24"/>
      <w:lang w:val="zh-CN" w:eastAsia="zh-CN"/>
    </w:rPr>
  </w:style>
  <w:style w:type="paragraph" w:customStyle="1" w:styleId="bullet">
    <w:name w:val="bullet"/>
    <w:basedOn w:val="a"/>
    <w:qFormat/>
    <w:rsid w:val="00505FAC"/>
    <w:pPr>
      <w:numPr>
        <w:numId w:val="9"/>
      </w:numPr>
      <w:spacing w:after="180"/>
    </w:pPr>
    <w:rPr>
      <w:rFonts w:ascii="Times New Roman" w:eastAsia="MS Mincho" w:hAnsi="Times New Roman"/>
      <w:sz w:val="20"/>
      <w:szCs w:val="20"/>
      <w:lang w:val="en-GB" w:eastAsia="en-US"/>
    </w:rPr>
  </w:style>
  <w:style w:type="paragraph" w:customStyle="1" w:styleId="CarCarCharChar">
    <w:name w:val="Car Car Char Char"/>
    <w:semiHidden/>
    <w:qFormat/>
    <w:rsid w:val="00505FAC"/>
    <w:pPr>
      <w:keepNext/>
      <w:numPr>
        <w:numId w:val="10"/>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CouvRecTitle">
    <w:name w:val="Couv Rec Title"/>
    <w:basedOn w:val="a"/>
    <w:qFormat/>
    <w:rsid w:val="00505FAC"/>
    <w:pPr>
      <w:keepNext/>
      <w:keepLines/>
      <w:spacing w:before="240" w:after="180"/>
      <w:ind w:left="1418"/>
    </w:pPr>
    <w:rPr>
      <w:rFonts w:ascii="Arial" w:eastAsia="MS Mincho" w:hAnsi="Arial"/>
      <w:b/>
      <w:sz w:val="36"/>
      <w:szCs w:val="20"/>
      <w:lang w:eastAsia="en-US"/>
    </w:rPr>
  </w:style>
  <w:style w:type="paragraph" w:customStyle="1" w:styleId="CRCoverPage">
    <w:name w:val="CR Cover Page"/>
    <w:link w:val="CRCoverPageZchn"/>
    <w:qFormat/>
    <w:rsid w:val="00505FAC"/>
    <w:pPr>
      <w:spacing w:after="120"/>
    </w:pPr>
    <w:rPr>
      <w:rFonts w:ascii="Arial" w:eastAsia="Times New Roman" w:hAnsi="Arial" w:cs="Times New Roman"/>
      <w:kern w:val="0"/>
      <w:sz w:val="20"/>
      <w:szCs w:val="20"/>
      <w:lang w:val="en-GB" w:eastAsia="zh-CN"/>
    </w:rPr>
  </w:style>
  <w:style w:type="character" w:customStyle="1" w:styleId="CRCoverPageZchn">
    <w:name w:val="CR Cover Page Zchn"/>
    <w:link w:val="CRCoverPage"/>
    <w:qFormat/>
    <w:locked/>
    <w:rsid w:val="00505FAC"/>
    <w:rPr>
      <w:rFonts w:ascii="Arial" w:eastAsia="Times New Roman" w:hAnsi="Arial" w:cs="Times New Roman"/>
      <w:kern w:val="0"/>
      <w:sz w:val="20"/>
      <w:szCs w:val="20"/>
      <w:lang w:val="en-GB" w:eastAsia="zh-CN"/>
    </w:rPr>
  </w:style>
  <w:style w:type="paragraph" w:customStyle="1" w:styleId="Doc-text2">
    <w:name w:val="Doc-text2"/>
    <w:basedOn w:val="a"/>
    <w:link w:val="Doc-text2Char"/>
    <w:qFormat/>
    <w:rsid w:val="00505FAC"/>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505FAC"/>
    <w:rPr>
      <w:rFonts w:ascii="Arial" w:eastAsia="MS Mincho" w:hAnsi="Arial" w:cs="Times New Roman"/>
      <w:kern w:val="0"/>
      <w:sz w:val="20"/>
      <w:szCs w:val="24"/>
      <w:lang w:val="en-GB" w:eastAsia="en-GB"/>
    </w:rPr>
  </w:style>
  <w:style w:type="paragraph" w:customStyle="1" w:styleId="NO">
    <w:name w:val="NO"/>
    <w:basedOn w:val="a"/>
    <w:link w:val="NOChar1"/>
    <w:qFormat/>
    <w:rsid w:val="00505FAC"/>
    <w:pPr>
      <w:keepLines/>
      <w:spacing w:after="180"/>
      <w:ind w:left="1135" w:hanging="851"/>
    </w:pPr>
    <w:rPr>
      <w:rFonts w:ascii="Times New Roman" w:eastAsia="MS Mincho" w:hAnsi="Times New Roman"/>
      <w:sz w:val="20"/>
      <w:szCs w:val="20"/>
      <w:lang w:val="en-GB" w:eastAsia="en-US"/>
    </w:rPr>
  </w:style>
  <w:style w:type="character" w:customStyle="1" w:styleId="NOChar1">
    <w:name w:val="NO Char1"/>
    <w:link w:val="NO"/>
    <w:qFormat/>
    <w:rsid w:val="00505FAC"/>
    <w:rPr>
      <w:rFonts w:ascii="Times New Roman" w:eastAsia="MS Mincho" w:hAnsi="Times New Roman" w:cs="Times New Roman"/>
      <w:kern w:val="0"/>
      <w:sz w:val="20"/>
      <w:szCs w:val="20"/>
      <w:lang w:val="en-GB" w:eastAsia="en-US"/>
    </w:rPr>
  </w:style>
  <w:style w:type="paragraph" w:customStyle="1" w:styleId="EditorsNote">
    <w:name w:val="Editor's Note"/>
    <w:basedOn w:val="NO"/>
    <w:link w:val="EditorsNoteChar"/>
    <w:qFormat/>
    <w:rsid w:val="00505FAC"/>
    <w:rPr>
      <w:color w:val="FF0000"/>
    </w:rPr>
  </w:style>
  <w:style w:type="character" w:customStyle="1" w:styleId="EditorsNoteChar">
    <w:name w:val="Editor's Note Char"/>
    <w:link w:val="EditorsNote"/>
    <w:qFormat/>
    <w:rsid w:val="00505FAC"/>
    <w:rPr>
      <w:rFonts w:ascii="Times New Roman" w:eastAsia="MS Mincho" w:hAnsi="Times New Roman" w:cs="Times New Roman"/>
      <w:color w:val="FF0000"/>
      <w:kern w:val="0"/>
      <w:sz w:val="20"/>
      <w:szCs w:val="20"/>
      <w:lang w:val="en-GB" w:eastAsia="en-US"/>
    </w:rPr>
  </w:style>
  <w:style w:type="paragraph" w:customStyle="1" w:styleId="EmailDiscussion">
    <w:name w:val="EmailDiscussion"/>
    <w:basedOn w:val="a"/>
    <w:next w:val="a"/>
    <w:link w:val="EmailDiscussionChar"/>
    <w:qFormat/>
    <w:rsid w:val="00505FAC"/>
    <w:pPr>
      <w:numPr>
        <w:numId w:val="11"/>
      </w:numPr>
      <w:spacing w:before="40"/>
    </w:pPr>
    <w:rPr>
      <w:rFonts w:ascii="Arial" w:eastAsia="MS Mincho" w:hAnsi="Arial"/>
      <w:b/>
      <w:sz w:val="20"/>
      <w:szCs w:val="24"/>
      <w:lang w:val="en-GB" w:eastAsia="en-GB"/>
    </w:rPr>
  </w:style>
  <w:style w:type="character" w:customStyle="1" w:styleId="EmailDiscussionChar">
    <w:name w:val="EmailDiscussion Char"/>
    <w:link w:val="EmailDiscussion"/>
    <w:qFormat/>
    <w:rsid w:val="00505FAC"/>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505FAC"/>
  </w:style>
  <w:style w:type="paragraph" w:customStyle="1" w:styleId="enumlev2">
    <w:name w:val="enumlev2"/>
    <w:basedOn w:val="a"/>
    <w:qFormat/>
    <w:rsid w:val="00505FAC"/>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EQ">
    <w:name w:val="EQ"/>
    <w:basedOn w:val="a"/>
    <w:next w:val="a"/>
    <w:qFormat/>
    <w:rsid w:val="00505FAC"/>
    <w:pPr>
      <w:keepLines/>
      <w:tabs>
        <w:tab w:val="center" w:pos="4536"/>
        <w:tab w:val="right" w:pos="9072"/>
      </w:tabs>
      <w:spacing w:after="180"/>
    </w:pPr>
    <w:rPr>
      <w:rFonts w:ascii="Times New Roman" w:eastAsia="MS Mincho" w:hAnsi="Times New Roman"/>
      <w:sz w:val="20"/>
      <w:szCs w:val="20"/>
      <w:lang w:val="en-GB" w:eastAsia="en-US"/>
    </w:rPr>
  </w:style>
  <w:style w:type="paragraph" w:customStyle="1" w:styleId="EX">
    <w:name w:val="EX"/>
    <w:basedOn w:val="a"/>
    <w:link w:val="EXChar"/>
    <w:qFormat/>
    <w:rsid w:val="00505FAC"/>
    <w:pPr>
      <w:keepLines/>
      <w:spacing w:after="180"/>
      <w:ind w:left="1702" w:hanging="1418"/>
    </w:pPr>
    <w:rPr>
      <w:rFonts w:ascii="Times New Roman" w:eastAsia="MS Mincho" w:hAnsi="Times New Roman"/>
      <w:sz w:val="20"/>
      <w:szCs w:val="20"/>
      <w:lang w:val="en-GB" w:eastAsia="en-US"/>
    </w:rPr>
  </w:style>
  <w:style w:type="character" w:customStyle="1" w:styleId="EXChar">
    <w:name w:val="EX Char"/>
    <w:link w:val="EX"/>
    <w:qFormat/>
    <w:locked/>
    <w:rsid w:val="00505FAC"/>
    <w:rPr>
      <w:rFonts w:ascii="Times New Roman" w:eastAsia="MS Mincho" w:hAnsi="Times New Roman" w:cs="Times New Roman"/>
      <w:kern w:val="0"/>
      <w:sz w:val="20"/>
      <w:szCs w:val="20"/>
      <w:lang w:val="en-GB" w:eastAsia="en-US"/>
    </w:rPr>
  </w:style>
  <w:style w:type="paragraph" w:customStyle="1" w:styleId="EW">
    <w:name w:val="EW"/>
    <w:basedOn w:val="EX"/>
    <w:qFormat/>
    <w:rsid w:val="00505FAC"/>
    <w:pPr>
      <w:spacing w:after="0"/>
    </w:pPr>
  </w:style>
  <w:style w:type="paragraph" w:customStyle="1" w:styleId="FigureTitle">
    <w:name w:val="Figure_Title"/>
    <w:basedOn w:val="a"/>
    <w:next w:val="a"/>
    <w:qFormat/>
    <w:rsid w:val="00505FAC"/>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character" w:customStyle="1" w:styleId="fontstyle01">
    <w:name w:val="fontstyle01"/>
    <w:basedOn w:val="a0"/>
    <w:qFormat/>
    <w:rsid w:val="00505FAC"/>
    <w:rPr>
      <w:rFonts w:ascii="TimesNewRomanPSMT" w:hAnsi="TimesNewRomanPSMT" w:hint="default"/>
      <w:color w:val="000000"/>
      <w:sz w:val="20"/>
      <w:szCs w:val="20"/>
    </w:rPr>
  </w:style>
  <w:style w:type="character" w:customStyle="1" w:styleId="fontstyle21">
    <w:name w:val="fontstyle21"/>
    <w:basedOn w:val="a0"/>
    <w:qFormat/>
    <w:rsid w:val="00505FAC"/>
    <w:rPr>
      <w:rFonts w:ascii="TimesNewRomanPS-ItalicMT" w:hAnsi="TimesNewRomanPS-ItalicMT" w:hint="default"/>
      <w:i/>
      <w:iCs/>
      <w:color w:val="000000"/>
      <w:sz w:val="20"/>
      <w:szCs w:val="20"/>
    </w:rPr>
  </w:style>
  <w:style w:type="paragraph" w:customStyle="1" w:styleId="FP">
    <w:name w:val="FP"/>
    <w:basedOn w:val="a"/>
    <w:qFormat/>
    <w:rsid w:val="00505FAC"/>
    <w:rPr>
      <w:rFonts w:ascii="Times New Roman" w:eastAsia="MS Mincho" w:hAnsi="Times New Roman"/>
      <w:sz w:val="20"/>
      <w:szCs w:val="20"/>
      <w:lang w:val="en-GB" w:eastAsia="en-US"/>
    </w:rPr>
  </w:style>
  <w:style w:type="paragraph" w:customStyle="1" w:styleId="Guidance">
    <w:name w:val="Guidance"/>
    <w:basedOn w:val="a"/>
    <w:qFormat/>
    <w:rsid w:val="00505FAC"/>
    <w:pPr>
      <w:spacing w:after="180"/>
    </w:pPr>
    <w:rPr>
      <w:rFonts w:ascii="Times New Roman" w:eastAsia="MS Mincho" w:hAnsi="Times New Roman"/>
      <w:i/>
      <w:color w:val="0000FF"/>
      <w:sz w:val="20"/>
      <w:szCs w:val="20"/>
      <w:lang w:val="en-GB" w:eastAsia="en-US"/>
    </w:rPr>
  </w:style>
  <w:style w:type="character" w:customStyle="1" w:styleId="10">
    <w:name w:val="標題 1 字元"/>
    <w:basedOn w:val="a0"/>
    <w:link w:val="1"/>
    <w:rsid w:val="00505FAC"/>
    <w:rPr>
      <w:rFonts w:ascii="Arial" w:eastAsia="MS Mincho" w:hAnsi="Arial" w:cs="Times New Roman"/>
      <w:kern w:val="0"/>
      <w:sz w:val="36"/>
      <w:szCs w:val="20"/>
      <w:lang w:val="en-GB" w:eastAsia="en-US"/>
    </w:rPr>
  </w:style>
  <w:style w:type="character" w:customStyle="1" w:styleId="20">
    <w:name w:val="標題 2 字元"/>
    <w:aliases w:val="H2 字元,h2 字元"/>
    <w:basedOn w:val="a0"/>
    <w:link w:val="2"/>
    <w:rsid w:val="00505FAC"/>
    <w:rPr>
      <w:rFonts w:ascii="Arial" w:eastAsia="MS Mincho" w:hAnsi="Arial" w:cs="Times New Roman"/>
      <w:kern w:val="0"/>
      <w:sz w:val="32"/>
      <w:szCs w:val="20"/>
      <w:lang w:val="en-GB" w:eastAsia="en-US"/>
    </w:rPr>
  </w:style>
  <w:style w:type="character" w:customStyle="1" w:styleId="30">
    <w:name w:val="標題 3 字元"/>
    <w:link w:val="3"/>
    <w:qFormat/>
    <w:rsid w:val="00505FAC"/>
    <w:rPr>
      <w:rFonts w:ascii="Arial" w:eastAsia="MS Mincho" w:hAnsi="Arial" w:cs="Times New Roman"/>
      <w:kern w:val="0"/>
      <w:sz w:val="28"/>
      <w:szCs w:val="20"/>
      <w:lang w:val="en-GB" w:eastAsia="en-US"/>
    </w:rPr>
  </w:style>
  <w:style w:type="character" w:customStyle="1" w:styleId="40">
    <w:name w:val="標題 4 字元"/>
    <w:basedOn w:val="a0"/>
    <w:link w:val="4"/>
    <w:rsid w:val="00505FAC"/>
    <w:rPr>
      <w:rFonts w:ascii="Arial" w:eastAsia="MS Mincho" w:hAnsi="Arial" w:cs="Times New Roman"/>
      <w:kern w:val="0"/>
      <w:szCs w:val="20"/>
      <w:lang w:val="en-GB" w:eastAsia="en-US"/>
    </w:rPr>
  </w:style>
  <w:style w:type="character" w:customStyle="1" w:styleId="50">
    <w:name w:val="標題 5 字元"/>
    <w:basedOn w:val="a0"/>
    <w:link w:val="5"/>
    <w:rsid w:val="00505FAC"/>
    <w:rPr>
      <w:rFonts w:ascii="Arial" w:eastAsia="MS Mincho" w:hAnsi="Arial" w:cs="Times New Roman"/>
      <w:kern w:val="0"/>
      <w:sz w:val="22"/>
      <w:szCs w:val="20"/>
      <w:lang w:val="en-GB" w:eastAsia="en-US"/>
    </w:rPr>
  </w:style>
  <w:style w:type="paragraph" w:customStyle="1" w:styleId="H6">
    <w:name w:val="H6"/>
    <w:basedOn w:val="5"/>
    <w:next w:val="a"/>
    <w:rsid w:val="00505FAC"/>
    <w:pPr>
      <w:ind w:left="1985" w:hanging="1985"/>
      <w:outlineLvl w:val="9"/>
    </w:pPr>
    <w:rPr>
      <w:sz w:val="20"/>
    </w:rPr>
  </w:style>
  <w:style w:type="paragraph" w:customStyle="1" w:styleId="INDENT1">
    <w:name w:val="INDENT1"/>
    <w:basedOn w:val="a"/>
    <w:qFormat/>
    <w:rsid w:val="00505FAC"/>
    <w:pPr>
      <w:spacing w:after="180"/>
      <w:ind w:left="851"/>
    </w:pPr>
    <w:rPr>
      <w:rFonts w:ascii="Times New Roman" w:eastAsia="MS Mincho" w:hAnsi="Times New Roman"/>
      <w:sz w:val="20"/>
      <w:szCs w:val="20"/>
      <w:lang w:val="en-GB" w:eastAsia="en-US"/>
    </w:rPr>
  </w:style>
  <w:style w:type="paragraph" w:customStyle="1" w:styleId="INDENT2">
    <w:name w:val="INDENT2"/>
    <w:basedOn w:val="a"/>
    <w:qFormat/>
    <w:rsid w:val="00505FAC"/>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qFormat/>
    <w:rsid w:val="00505FAC"/>
    <w:pPr>
      <w:spacing w:after="180"/>
      <w:ind w:left="1701" w:hanging="567"/>
    </w:pPr>
    <w:rPr>
      <w:rFonts w:ascii="Times New Roman" w:eastAsia="MS Mincho" w:hAnsi="Times New Roman"/>
      <w:sz w:val="20"/>
      <w:szCs w:val="20"/>
      <w:lang w:val="en-GB" w:eastAsia="en-US"/>
    </w:rPr>
  </w:style>
  <w:style w:type="paragraph" w:customStyle="1" w:styleId="LD">
    <w:name w:val="LD"/>
    <w:qFormat/>
    <w:rsid w:val="00505FAC"/>
    <w:pPr>
      <w:keepNext/>
      <w:keepLines/>
      <w:spacing w:line="180" w:lineRule="exact"/>
    </w:pPr>
    <w:rPr>
      <w:rFonts w:ascii="Courier New" w:eastAsia="MS Mincho" w:hAnsi="Courier New" w:cs="Times New Roman"/>
      <w:kern w:val="0"/>
      <w:sz w:val="20"/>
      <w:szCs w:val="20"/>
      <w:lang w:val="en-GB" w:eastAsia="en-US"/>
    </w:rPr>
  </w:style>
  <w:style w:type="character" w:customStyle="1" w:styleId="mc-span">
    <w:name w:val="mc-span"/>
    <w:rsid w:val="00505FAC"/>
  </w:style>
  <w:style w:type="paragraph" w:customStyle="1" w:styleId="NF">
    <w:name w:val="NF"/>
    <w:basedOn w:val="NO"/>
    <w:qFormat/>
    <w:rsid w:val="00505FAC"/>
    <w:pPr>
      <w:keepNext/>
      <w:spacing w:after="0"/>
    </w:pPr>
    <w:rPr>
      <w:rFonts w:ascii="Arial" w:hAnsi="Arial"/>
      <w:sz w:val="18"/>
    </w:rPr>
  </w:style>
  <w:style w:type="character" w:customStyle="1" w:styleId="NOChar">
    <w:name w:val="NO Char"/>
    <w:qFormat/>
    <w:rsid w:val="00505FAC"/>
    <w:rPr>
      <w:rFonts w:eastAsia="MS Mincho"/>
      <w:lang w:val="en-GB" w:eastAsia="en-US" w:bidi="ar-SA"/>
    </w:rPr>
  </w:style>
  <w:style w:type="paragraph" w:customStyle="1" w:styleId="NW">
    <w:name w:val="NW"/>
    <w:basedOn w:val="NO"/>
    <w:qFormat/>
    <w:rsid w:val="00505FAC"/>
    <w:pPr>
      <w:spacing w:after="0"/>
    </w:pPr>
  </w:style>
  <w:style w:type="paragraph" w:customStyle="1" w:styleId="PL">
    <w:name w:val="PL"/>
    <w:link w:val="PLChar"/>
    <w:qFormat/>
    <w:rsid w:val="00505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character" w:customStyle="1" w:styleId="PLChar">
    <w:name w:val="PL Char"/>
    <w:link w:val="PL"/>
    <w:qFormat/>
    <w:rsid w:val="00505FAC"/>
    <w:rPr>
      <w:rFonts w:ascii="Courier New" w:eastAsia="MS Mincho" w:hAnsi="Courier New" w:cs="Times New Roman"/>
      <w:kern w:val="0"/>
      <w:sz w:val="16"/>
      <w:szCs w:val="20"/>
      <w:lang w:val="en-GB" w:eastAsia="en-US"/>
    </w:rPr>
  </w:style>
  <w:style w:type="paragraph" w:customStyle="1" w:styleId="RecCCITT">
    <w:name w:val="Rec_CCITT_#"/>
    <w:basedOn w:val="a"/>
    <w:qFormat/>
    <w:rsid w:val="00505FAC"/>
    <w:pPr>
      <w:keepNext/>
      <w:keepLines/>
      <w:spacing w:after="180"/>
    </w:pPr>
    <w:rPr>
      <w:rFonts w:ascii="Times New Roman" w:eastAsia="MS Mincho" w:hAnsi="Times New Roman"/>
      <w:b/>
      <w:sz w:val="20"/>
      <w:szCs w:val="20"/>
      <w:lang w:val="en-GB" w:eastAsia="en-US"/>
    </w:rPr>
  </w:style>
  <w:style w:type="paragraph" w:customStyle="1" w:styleId="References">
    <w:name w:val="References"/>
    <w:basedOn w:val="a"/>
    <w:rsid w:val="00505FAC"/>
    <w:pPr>
      <w:numPr>
        <w:numId w:val="13"/>
      </w:numPr>
      <w:autoSpaceDE w:val="0"/>
      <w:autoSpaceDN w:val="0"/>
      <w:snapToGrid w:val="0"/>
      <w:spacing w:after="60"/>
      <w:jc w:val="both"/>
    </w:pPr>
    <w:rPr>
      <w:rFonts w:ascii="Times New Roman" w:eastAsia="SimSun" w:hAnsi="Times New Roman"/>
      <w:sz w:val="20"/>
      <w:szCs w:val="16"/>
      <w:lang w:eastAsia="en-US"/>
    </w:rPr>
  </w:style>
  <w:style w:type="paragraph" w:customStyle="1" w:styleId="TableContent">
    <w:name w:val="Table Content"/>
    <w:qFormat/>
    <w:rsid w:val="00505FAC"/>
    <w:rPr>
      <w:rFonts w:ascii="Calibri" w:eastAsia="Times New Roman" w:hAnsi="Calibri" w:cs="Times New Roman"/>
      <w:kern w:val="0"/>
      <w:sz w:val="16"/>
      <w:lang w:eastAsia="en-US"/>
    </w:rPr>
  </w:style>
  <w:style w:type="paragraph" w:customStyle="1" w:styleId="TAL">
    <w:name w:val="TAL"/>
    <w:basedOn w:val="a"/>
    <w:link w:val="TALCar"/>
    <w:qFormat/>
    <w:rsid w:val="00505FAC"/>
    <w:pPr>
      <w:keepNext/>
      <w:keepLines/>
    </w:pPr>
    <w:rPr>
      <w:rFonts w:ascii="Arial" w:eastAsia="MS Mincho" w:hAnsi="Arial"/>
      <w:sz w:val="18"/>
      <w:szCs w:val="20"/>
      <w:lang w:val="en-GB" w:eastAsia="en-US"/>
    </w:rPr>
  </w:style>
  <w:style w:type="character" w:customStyle="1" w:styleId="TALCar">
    <w:name w:val="TAL Car"/>
    <w:link w:val="TAL"/>
    <w:qFormat/>
    <w:rsid w:val="00505FAC"/>
    <w:rPr>
      <w:rFonts w:ascii="Arial" w:eastAsia="MS Mincho" w:hAnsi="Arial" w:cs="Times New Roman"/>
      <w:kern w:val="0"/>
      <w:sz w:val="18"/>
      <w:szCs w:val="20"/>
      <w:lang w:val="en-GB" w:eastAsia="en-US"/>
    </w:rPr>
  </w:style>
  <w:style w:type="paragraph" w:customStyle="1" w:styleId="TAC">
    <w:name w:val="TAC"/>
    <w:basedOn w:val="TAL"/>
    <w:link w:val="TACChar"/>
    <w:qFormat/>
    <w:rsid w:val="00505FAC"/>
    <w:pPr>
      <w:jc w:val="center"/>
    </w:pPr>
  </w:style>
  <w:style w:type="character" w:customStyle="1" w:styleId="TACChar">
    <w:name w:val="TAC Char"/>
    <w:link w:val="TAC"/>
    <w:qFormat/>
    <w:locked/>
    <w:rsid w:val="00505FAC"/>
    <w:rPr>
      <w:rFonts w:ascii="Arial" w:eastAsia="MS Mincho" w:hAnsi="Arial" w:cs="Times New Roman"/>
      <w:kern w:val="0"/>
      <w:sz w:val="18"/>
      <w:szCs w:val="20"/>
      <w:lang w:val="en-GB" w:eastAsia="en-US"/>
    </w:rPr>
  </w:style>
  <w:style w:type="paragraph" w:customStyle="1" w:styleId="TAH">
    <w:name w:val="TAH"/>
    <w:basedOn w:val="TAC"/>
    <w:link w:val="TAHCar"/>
    <w:qFormat/>
    <w:rsid w:val="00505FAC"/>
    <w:rPr>
      <w:b/>
    </w:rPr>
  </w:style>
  <w:style w:type="character" w:customStyle="1" w:styleId="TAHCar">
    <w:name w:val="TAH Car"/>
    <w:link w:val="TAH"/>
    <w:qFormat/>
    <w:locked/>
    <w:rsid w:val="00505FAC"/>
    <w:rPr>
      <w:rFonts w:ascii="Arial" w:eastAsia="MS Mincho" w:hAnsi="Arial" w:cs="Times New Roman"/>
      <w:b/>
      <w:kern w:val="0"/>
      <w:sz w:val="18"/>
      <w:szCs w:val="20"/>
      <w:lang w:val="en-GB" w:eastAsia="en-US"/>
    </w:rPr>
  </w:style>
  <w:style w:type="paragraph" w:customStyle="1" w:styleId="TH">
    <w:name w:val="TH"/>
    <w:basedOn w:val="a"/>
    <w:link w:val="THChar"/>
    <w:qFormat/>
    <w:rsid w:val="00505FAC"/>
    <w:pPr>
      <w:keepNext/>
      <w:keepLines/>
      <w:spacing w:before="60" w:after="180"/>
      <w:jc w:val="center"/>
    </w:pPr>
    <w:rPr>
      <w:rFonts w:ascii="Arial" w:eastAsia="MS Mincho" w:hAnsi="Arial"/>
      <w:b/>
      <w:sz w:val="20"/>
      <w:szCs w:val="20"/>
      <w:lang w:val="en-GB" w:eastAsia="en-US"/>
    </w:rPr>
  </w:style>
  <w:style w:type="character" w:customStyle="1" w:styleId="THChar">
    <w:name w:val="TH Char"/>
    <w:link w:val="TH"/>
    <w:qFormat/>
    <w:rsid w:val="00505FAC"/>
    <w:rPr>
      <w:rFonts w:ascii="Arial" w:eastAsia="MS Mincho" w:hAnsi="Arial" w:cs="Times New Roman"/>
      <w:b/>
      <w:kern w:val="0"/>
      <w:sz w:val="20"/>
      <w:szCs w:val="20"/>
      <w:lang w:val="en-GB" w:eastAsia="en-US"/>
    </w:rPr>
  </w:style>
  <w:style w:type="paragraph" w:customStyle="1" w:styleId="TAJ">
    <w:name w:val="TAJ"/>
    <w:basedOn w:val="TH"/>
    <w:qFormat/>
    <w:rsid w:val="00505FAC"/>
  </w:style>
  <w:style w:type="paragraph" w:customStyle="1" w:styleId="TAN">
    <w:name w:val="TAN"/>
    <w:basedOn w:val="TAL"/>
    <w:qFormat/>
    <w:rsid w:val="00505FAC"/>
    <w:pPr>
      <w:ind w:left="851" w:hanging="851"/>
    </w:pPr>
  </w:style>
  <w:style w:type="paragraph" w:customStyle="1" w:styleId="TAR">
    <w:name w:val="TAR"/>
    <w:basedOn w:val="TAL"/>
    <w:qFormat/>
    <w:rsid w:val="00505FAC"/>
    <w:pPr>
      <w:jc w:val="right"/>
    </w:pPr>
  </w:style>
  <w:style w:type="paragraph" w:customStyle="1" w:styleId="TF">
    <w:name w:val="TF"/>
    <w:basedOn w:val="TH"/>
    <w:qFormat/>
    <w:rsid w:val="00505FAC"/>
    <w:pPr>
      <w:keepNext w:val="0"/>
      <w:spacing w:before="0" w:after="240"/>
    </w:pPr>
  </w:style>
  <w:style w:type="paragraph" w:customStyle="1" w:styleId="TT">
    <w:name w:val="TT"/>
    <w:basedOn w:val="1"/>
    <w:next w:val="a"/>
    <w:qFormat/>
    <w:rsid w:val="00505FAC"/>
    <w:pPr>
      <w:outlineLvl w:val="9"/>
    </w:pPr>
  </w:style>
  <w:style w:type="paragraph" w:customStyle="1" w:styleId="ZA">
    <w:name w:val="ZA"/>
    <w:qFormat/>
    <w:rsid w:val="00505FAC"/>
    <w:pPr>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505FAC"/>
    <w:pPr>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D">
    <w:name w:val="ZD"/>
    <w:qFormat/>
    <w:rsid w:val="00505FAC"/>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ZG">
    <w:name w:val="ZG"/>
    <w:qFormat/>
    <w:rsid w:val="00505FAC"/>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character" w:customStyle="1" w:styleId="ZGSM">
    <w:name w:val="ZGSM"/>
    <w:qFormat/>
    <w:rsid w:val="00505FAC"/>
  </w:style>
  <w:style w:type="paragraph" w:customStyle="1" w:styleId="ZH">
    <w:name w:val="ZH"/>
    <w:qFormat/>
    <w:rsid w:val="00505FAC"/>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T">
    <w:name w:val="ZT"/>
    <w:qFormat/>
    <w:rsid w:val="00505FAC"/>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paragraph" w:customStyle="1" w:styleId="ZTD">
    <w:name w:val="ZTD"/>
    <w:basedOn w:val="ZB"/>
    <w:qFormat/>
    <w:rsid w:val="00505FAC"/>
    <w:pPr>
      <w:framePr w:hRule="auto" w:wrap="notBeside" w:y="852"/>
    </w:pPr>
    <w:rPr>
      <w:i w:val="0"/>
      <w:sz w:val="40"/>
    </w:rPr>
  </w:style>
  <w:style w:type="paragraph" w:customStyle="1" w:styleId="ZU">
    <w:name w:val="ZU"/>
    <w:qFormat/>
    <w:rsid w:val="00505FAC"/>
    <w:pPr>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ZV">
    <w:name w:val="ZV"/>
    <w:basedOn w:val="ZU"/>
    <w:qFormat/>
    <w:rsid w:val="00505FAC"/>
    <w:pPr>
      <w:framePr w:wrap="notBeside" w:y="16161"/>
    </w:pPr>
  </w:style>
  <w:style w:type="character" w:styleId="ae">
    <w:name w:val="FollowedHyperlink"/>
    <w:qFormat/>
    <w:rsid w:val="00505FAC"/>
    <w:rPr>
      <w:color w:val="800080"/>
      <w:u w:val="single"/>
    </w:rPr>
  </w:style>
  <w:style w:type="paragraph" w:styleId="Web">
    <w:name w:val="Normal (Web)"/>
    <w:basedOn w:val="a"/>
    <w:uiPriority w:val="99"/>
    <w:unhideWhenUsed/>
    <w:qFormat/>
    <w:rsid w:val="00505FAC"/>
    <w:pPr>
      <w:spacing w:before="100" w:beforeAutospacing="1" w:after="100" w:afterAutospacing="1"/>
    </w:pPr>
    <w:rPr>
      <w:rFonts w:ascii="新細明體" w:eastAsia="新細明體" w:hAnsi="新細明體" w:cs="新細明體"/>
      <w:sz w:val="24"/>
      <w:szCs w:val="24"/>
    </w:rPr>
  </w:style>
  <w:style w:type="paragraph" w:styleId="af">
    <w:name w:val="Document Map"/>
    <w:basedOn w:val="a"/>
    <w:link w:val="af0"/>
    <w:semiHidden/>
    <w:qFormat/>
    <w:rsid w:val="00505FAC"/>
    <w:pPr>
      <w:shd w:val="clear" w:color="auto" w:fill="000080"/>
    </w:pPr>
    <w:rPr>
      <w:rFonts w:ascii="Tahoma" w:hAnsi="Tahoma"/>
    </w:rPr>
  </w:style>
  <w:style w:type="character" w:customStyle="1" w:styleId="af0">
    <w:name w:val="文件引導模式 字元"/>
    <w:basedOn w:val="a0"/>
    <w:link w:val="af"/>
    <w:semiHidden/>
    <w:rsid w:val="00505FAC"/>
    <w:rPr>
      <w:rFonts w:ascii="Tahoma" w:hAnsi="Tahoma" w:cs="Times New Roman"/>
      <w:kern w:val="0"/>
      <w:sz w:val="22"/>
      <w:shd w:val="clear" w:color="auto" w:fill="000080"/>
    </w:rPr>
  </w:style>
  <w:style w:type="table" w:customStyle="1" w:styleId="110">
    <w:name w:val="无格式表格 11"/>
    <w:basedOn w:val="a1"/>
    <w:uiPriority w:val="41"/>
    <w:qFormat/>
    <w:rsid w:val="00505FAC"/>
    <w:rPr>
      <w:rFonts w:ascii="Times New Roman" w:eastAsia="MS Mincho"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12">
    <w:name w:val="toc 1"/>
    <w:next w:val="a"/>
    <w:uiPriority w:val="39"/>
    <w:qFormat/>
    <w:rsid w:val="00505FAC"/>
    <w:pPr>
      <w:keepNext/>
      <w:keepLines/>
      <w:widowControl w:val="0"/>
      <w:tabs>
        <w:tab w:val="right" w:leader="dot" w:pos="9639"/>
      </w:tabs>
      <w:spacing w:before="120"/>
      <w:ind w:left="567" w:right="425" w:hanging="567"/>
    </w:pPr>
    <w:rPr>
      <w:rFonts w:ascii="Times New Roman" w:eastAsia="MS Mincho" w:hAnsi="Times New Roman" w:cs="Times New Roman"/>
      <w:kern w:val="0"/>
      <w:sz w:val="22"/>
      <w:szCs w:val="20"/>
      <w:lang w:val="en-GB" w:eastAsia="en-US"/>
    </w:rPr>
  </w:style>
  <w:style w:type="paragraph" w:styleId="23">
    <w:name w:val="toc 2"/>
    <w:basedOn w:val="12"/>
    <w:next w:val="a"/>
    <w:uiPriority w:val="39"/>
    <w:qFormat/>
    <w:rsid w:val="00505FAC"/>
    <w:pPr>
      <w:keepNext w:val="0"/>
      <w:spacing w:before="0"/>
      <w:ind w:left="851" w:hanging="851"/>
    </w:pPr>
    <w:rPr>
      <w:sz w:val="20"/>
    </w:rPr>
  </w:style>
  <w:style w:type="paragraph" w:styleId="33">
    <w:name w:val="toc 3"/>
    <w:basedOn w:val="23"/>
    <w:next w:val="a"/>
    <w:uiPriority w:val="39"/>
    <w:qFormat/>
    <w:rsid w:val="00505FAC"/>
    <w:pPr>
      <w:ind w:left="1134" w:hanging="1134"/>
    </w:pPr>
  </w:style>
  <w:style w:type="paragraph" w:styleId="43">
    <w:name w:val="toc 4"/>
    <w:basedOn w:val="33"/>
    <w:next w:val="a"/>
    <w:uiPriority w:val="39"/>
    <w:qFormat/>
    <w:rsid w:val="00505FAC"/>
    <w:pPr>
      <w:ind w:left="1418" w:hanging="1418"/>
    </w:pPr>
  </w:style>
  <w:style w:type="paragraph" w:styleId="53">
    <w:name w:val="toc 5"/>
    <w:basedOn w:val="43"/>
    <w:next w:val="a"/>
    <w:uiPriority w:val="39"/>
    <w:qFormat/>
    <w:rsid w:val="00505FAC"/>
    <w:pPr>
      <w:ind w:left="1701" w:hanging="1701"/>
    </w:pPr>
  </w:style>
  <w:style w:type="paragraph" w:styleId="62">
    <w:name w:val="toc 6"/>
    <w:basedOn w:val="53"/>
    <w:next w:val="a"/>
    <w:semiHidden/>
    <w:qFormat/>
    <w:rsid w:val="00505FAC"/>
    <w:pPr>
      <w:ind w:left="1985" w:hanging="1985"/>
    </w:pPr>
  </w:style>
  <w:style w:type="paragraph" w:styleId="72">
    <w:name w:val="toc 7"/>
    <w:basedOn w:val="62"/>
    <w:next w:val="a"/>
    <w:semiHidden/>
    <w:qFormat/>
    <w:rsid w:val="00505FAC"/>
    <w:pPr>
      <w:ind w:left="2268" w:hanging="2268"/>
    </w:pPr>
  </w:style>
  <w:style w:type="paragraph" w:styleId="82">
    <w:name w:val="toc 8"/>
    <w:basedOn w:val="12"/>
    <w:next w:val="a"/>
    <w:uiPriority w:val="39"/>
    <w:qFormat/>
    <w:rsid w:val="00505FAC"/>
    <w:pPr>
      <w:spacing w:before="180"/>
      <w:ind w:left="2693" w:hanging="2693"/>
    </w:pPr>
    <w:rPr>
      <w:b/>
    </w:rPr>
  </w:style>
  <w:style w:type="paragraph" w:styleId="92">
    <w:name w:val="toc 9"/>
    <w:basedOn w:val="82"/>
    <w:next w:val="a"/>
    <w:semiHidden/>
    <w:qFormat/>
    <w:rsid w:val="00505FAC"/>
    <w:pPr>
      <w:ind w:left="1418" w:hanging="1418"/>
    </w:pPr>
  </w:style>
  <w:style w:type="table" w:customStyle="1" w:styleId="1-51">
    <w:name w:val="网格表 1 浅色 - 着色 51"/>
    <w:basedOn w:val="a1"/>
    <w:uiPriority w:val="46"/>
    <w:qFormat/>
    <w:rsid w:val="00505FAC"/>
    <w:rPr>
      <w:rFonts w:ascii="Times New Roman" w:eastAsia="MS Mincho" w:hAnsi="Times New Roman" w:cs="Times New Roman"/>
      <w:kern w:val="0"/>
      <w:sz w:val="20"/>
      <w:szCs w:val="20"/>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11">
    <w:name w:val="网格表 1 浅色1"/>
    <w:basedOn w:val="a1"/>
    <w:uiPriority w:val="46"/>
    <w:qFormat/>
    <w:rsid w:val="00505FAC"/>
    <w:rPr>
      <w:rFonts w:ascii="Times New Roman" w:eastAsia="MS Mincho" w:hAnsi="Times New Roman" w:cs="Times New Roman"/>
      <w:kern w:val="0"/>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3">
    <w:name w:val="吹き出し1"/>
    <w:basedOn w:val="a"/>
    <w:semiHidden/>
    <w:qFormat/>
    <w:rsid w:val="00505FAC"/>
    <w:rPr>
      <w:rFonts w:ascii="Tahoma" w:hAnsi="Tahoma" w:cs="MS Mincho"/>
      <w:sz w:val="16"/>
      <w:szCs w:val="16"/>
    </w:rPr>
  </w:style>
  <w:style w:type="paragraph" w:styleId="af1">
    <w:name w:val="Plain Text"/>
    <w:basedOn w:val="a"/>
    <w:link w:val="af2"/>
    <w:qFormat/>
    <w:rsid w:val="00505FAC"/>
    <w:pPr>
      <w:spacing w:after="180"/>
    </w:pPr>
    <w:rPr>
      <w:rFonts w:ascii="Courier New" w:eastAsia="MS Mincho" w:hAnsi="Courier New"/>
      <w:sz w:val="20"/>
      <w:szCs w:val="20"/>
      <w:lang w:val="nb-NO" w:eastAsia="en-US"/>
    </w:rPr>
  </w:style>
  <w:style w:type="character" w:customStyle="1" w:styleId="af2">
    <w:name w:val="純文字 字元"/>
    <w:basedOn w:val="a0"/>
    <w:link w:val="af1"/>
    <w:rsid w:val="00505FAC"/>
    <w:rPr>
      <w:rFonts w:ascii="Courier New" w:eastAsia="MS Mincho" w:hAnsi="Courier New" w:cs="Times New Roman"/>
      <w:kern w:val="0"/>
      <w:sz w:val="20"/>
      <w:szCs w:val="20"/>
      <w:lang w:val="nb-NO" w:eastAsia="en-US"/>
    </w:rPr>
  </w:style>
  <w:style w:type="paragraph" w:styleId="af3">
    <w:name w:val="List Number"/>
    <w:basedOn w:val="ad"/>
    <w:qFormat/>
    <w:rsid w:val="00505FAC"/>
  </w:style>
  <w:style w:type="paragraph" w:styleId="24">
    <w:name w:val="List Number 2"/>
    <w:basedOn w:val="af3"/>
    <w:qFormat/>
    <w:rsid w:val="00505FAC"/>
    <w:pPr>
      <w:ind w:left="851"/>
    </w:pPr>
  </w:style>
  <w:style w:type="paragraph" w:styleId="af4">
    <w:name w:val="footnote text"/>
    <w:basedOn w:val="a"/>
    <w:link w:val="af5"/>
    <w:semiHidden/>
    <w:qFormat/>
    <w:rsid w:val="00505FAC"/>
    <w:pPr>
      <w:keepLines/>
      <w:ind w:left="454" w:hanging="454"/>
    </w:pPr>
    <w:rPr>
      <w:rFonts w:ascii="Times New Roman" w:eastAsia="MS Mincho" w:hAnsi="Times New Roman"/>
      <w:sz w:val="16"/>
      <w:szCs w:val="20"/>
      <w:lang w:val="en-GB" w:eastAsia="en-US"/>
    </w:rPr>
  </w:style>
  <w:style w:type="character" w:customStyle="1" w:styleId="af5">
    <w:name w:val="註腳文字 字元"/>
    <w:basedOn w:val="a0"/>
    <w:link w:val="af4"/>
    <w:semiHidden/>
    <w:rsid w:val="00505FAC"/>
    <w:rPr>
      <w:rFonts w:ascii="Times New Roman" w:eastAsia="MS Mincho" w:hAnsi="Times New Roman" w:cs="Times New Roman"/>
      <w:kern w:val="0"/>
      <w:sz w:val="16"/>
      <w:szCs w:val="20"/>
      <w:lang w:val="en-GB" w:eastAsia="en-US"/>
    </w:rPr>
  </w:style>
  <w:style w:type="character" w:styleId="af6">
    <w:name w:val="footnote reference"/>
    <w:semiHidden/>
    <w:qFormat/>
    <w:rsid w:val="00505FAC"/>
    <w:rPr>
      <w:b/>
      <w:position w:val="6"/>
      <w:sz w:val="16"/>
    </w:rPr>
  </w:style>
  <w:style w:type="paragraph" w:styleId="af7">
    <w:name w:val="annotation text"/>
    <w:basedOn w:val="a"/>
    <w:link w:val="af8"/>
    <w:uiPriority w:val="99"/>
    <w:qFormat/>
    <w:rsid w:val="00505FAC"/>
  </w:style>
  <w:style w:type="character" w:customStyle="1" w:styleId="af8">
    <w:name w:val="註解文字 字元"/>
    <w:link w:val="af7"/>
    <w:uiPriority w:val="99"/>
    <w:qFormat/>
    <w:rsid w:val="00505FAC"/>
    <w:rPr>
      <w:rFonts w:ascii="Calibri" w:hAnsi="Calibri" w:cs="Times New Roman"/>
      <w:kern w:val="0"/>
      <w:sz w:val="22"/>
    </w:rPr>
  </w:style>
  <w:style w:type="paragraph" w:styleId="af9">
    <w:name w:val="Balloon Text"/>
    <w:basedOn w:val="a"/>
    <w:link w:val="afa"/>
    <w:semiHidden/>
    <w:qFormat/>
    <w:rsid w:val="00505FAC"/>
    <w:rPr>
      <w:rFonts w:ascii="Tahoma" w:hAnsi="Tahoma" w:cs="Tahoma"/>
      <w:sz w:val="16"/>
      <w:szCs w:val="16"/>
    </w:rPr>
  </w:style>
  <w:style w:type="character" w:customStyle="1" w:styleId="afa">
    <w:name w:val="註解方塊文字 字元"/>
    <w:basedOn w:val="a0"/>
    <w:link w:val="af9"/>
    <w:semiHidden/>
    <w:rsid w:val="00505FAC"/>
    <w:rPr>
      <w:rFonts w:ascii="Tahoma" w:hAnsi="Tahoma" w:cs="Tahoma"/>
      <w:kern w:val="0"/>
      <w:sz w:val="16"/>
      <w:szCs w:val="16"/>
    </w:rPr>
  </w:style>
  <w:style w:type="paragraph" w:styleId="afb">
    <w:name w:val="annotation subject"/>
    <w:basedOn w:val="af7"/>
    <w:next w:val="af7"/>
    <w:link w:val="afc"/>
    <w:semiHidden/>
    <w:qFormat/>
    <w:rsid w:val="00505FAC"/>
    <w:rPr>
      <w:b/>
      <w:bCs/>
    </w:rPr>
  </w:style>
  <w:style w:type="character" w:customStyle="1" w:styleId="afc">
    <w:name w:val="註解主旨 字元"/>
    <w:basedOn w:val="af8"/>
    <w:link w:val="afb"/>
    <w:semiHidden/>
    <w:rsid w:val="00505FAC"/>
    <w:rPr>
      <w:rFonts w:ascii="Calibri" w:hAnsi="Calibri" w:cs="Times New Roman"/>
      <w:b/>
      <w:bCs/>
      <w:kern w:val="0"/>
      <w:sz w:val="22"/>
    </w:rPr>
  </w:style>
  <w:style w:type="character" w:styleId="afd">
    <w:name w:val="annotation reference"/>
    <w:semiHidden/>
    <w:qFormat/>
    <w:rsid w:val="00505FAC"/>
    <w:rPr>
      <w:sz w:val="16"/>
    </w:rPr>
  </w:style>
  <w:style w:type="character" w:styleId="afe">
    <w:name w:val="Hyperlink"/>
    <w:qFormat/>
    <w:rsid w:val="00505FAC"/>
    <w:rPr>
      <w:color w:val="0000FF"/>
      <w:u w:val="single"/>
    </w:rPr>
  </w:style>
  <w:style w:type="paragraph" w:styleId="aff">
    <w:name w:val="List Bullet"/>
    <w:basedOn w:val="ad"/>
    <w:qFormat/>
    <w:rsid w:val="00505FAC"/>
  </w:style>
  <w:style w:type="paragraph" w:styleId="25">
    <w:name w:val="List Bullet 2"/>
    <w:basedOn w:val="aff"/>
    <w:qFormat/>
    <w:rsid w:val="00505FAC"/>
    <w:pPr>
      <w:ind w:left="851"/>
    </w:pPr>
  </w:style>
  <w:style w:type="paragraph" w:styleId="34">
    <w:name w:val="List Bullet 3"/>
    <w:basedOn w:val="25"/>
    <w:qFormat/>
    <w:rsid w:val="00505FAC"/>
    <w:pPr>
      <w:ind w:left="1135"/>
    </w:pPr>
  </w:style>
  <w:style w:type="paragraph" w:styleId="44">
    <w:name w:val="List Bullet 4"/>
    <w:basedOn w:val="34"/>
    <w:qFormat/>
    <w:rsid w:val="00505FAC"/>
    <w:pPr>
      <w:ind w:left="1418"/>
    </w:pPr>
  </w:style>
  <w:style w:type="paragraph" w:styleId="54">
    <w:name w:val="List Bullet 5"/>
    <w:basedOn w:val="44"/>
    <w:qFormat/>
    <w:rsid w:val="00505FAC"/>
    <w:pPr>
      <w:ind w:left="1702"/>
    </w:pPr>
  </w:style>
  <w:style w:type="character" w:styleId="aff0">
    <w:name w:val="Placeholder Text"/>
    <w:basedOn w:val="a0"/>
    <w:uiPriority w:val="99"/>
    <w:semiHidden/>
    <w:qFormat/>
    <w:rsid w:val="00505FAC"/>
    <w:rPr>
      <w:color w:val="808080"/>
    </w:rPr>
  </w:style>
  <w:style w:type="paragraph" w:styleId="aff1">
    <w:name w:val="caption"/>
    <w:aliases w:val="cap,cap Char,Caption Char,Caption Char1 Char,cap Char Char1,Caption Char Char1 Char,cap Char2,条目"/>
    <w:basedOn w:val="a"/>
    <w:next w:val="a"/>
    <w:link w:val="aff2"/>
    <w:qFormat/>
    <w:rsid w:val="00505FAC"/>
    <w:pPr>
      <w:spacing w:before="120" w:after="120"/>
    </w:pPr>
    <w:rPr>
      <w:rFonts w:ascii="Times New Roman" w:eastAsia="MS Mincho" w:hAnsi="Times New Roman"/>
      <w:b/>
      <w:sz w:val="20"/>
      <w:szCs w:val="20"/>
      <w:lang w:val="en-GB" w:eastAsia="en-US"/>
    </w:rPr>
  </w:style>
  <w:style w:type="character" w:customStyle="1" w:styleId="aff2">
    <w:name w:val="標號 字元"/>
    <w:aliases w:val="cap 字元,cap Char 字元,Caption Char 字元,Caption Char1 Char 字元,cap Char Char1 字元,Caption Char Char1 Char 字元,cap Char2 字元,条目 字元"/>
    <w:link w:val="aff1"/>
    <w:qFormat/>
    <w:rsid w:val="00505FAC"/>
    <w:rPr>
      <w:rFonts w:ascii="Times New Roman" w:eastAsia="MS Mincho" w:hAnsi="Times New Roman" w:cs="Times New Roman"/>
      <w:b/>
      <w:kern w:val="0"/>
      <w:sz w:val="20"/>
      <w:szCs w:val="20"/>
      <w:lang w:val="en-GB" w:eastAsia="en-US"/>
    </w:rPr>
  </w:style>
  <w:style w:type="character" w:customStyle="1" w:styleId="60">
    <w:name w:val="標題 6 字元"/>
    <w:basedOn w:val="a0"/>
    <w:link w:val="6"/>
    <w:rsid w:val="00505FAC"/>
    <w:rPr>
      <w:rFonts w:ascii="Arial" w:eastAsia="MS Mincho" w:hAnsi="Arial" w:cs="Times New Roman"/>
      <w:kern w:val="0"/>
      <w:sz w:val="20"/>
      <w:szCs w:val="20"/>
      <w:lang w:val="en-GB" w:eastAsia="en-US"/>
    </w:rPr>
  </w:style>
  <w:style w:type="character" w:customStyle="1" w:styleId="70">
    <w:name w:val="標題 7 字元"/>
    <w:basedOn w:val="a0"/>
    <w:link w:val="7"/>
    <w:rsid w:val="00505FAC"/>
    <w:rPr>
      <w:rFonts w:ascii="Arial" w:eastAsia="MS Mincho" w:hAnsi="Arial" w:cs="Times New Roman"/>
      <w:kern w:val="0"/>
      <w:sz w:val="20"/>
      <w:szCs w:val="20"/>
      <w:lang w:val="en-GB" w:eastAsia="en-US"/>
    </w:rPr>
  </w:style>
  <w:style w:type="character" w:customStyle="1" w:styleId="80">
    <w:name w:val="標題 8 字元"/>
    <w:basedOn w:val="a0"/>
    <w:link w:val="8"/>
    <w:rsid w:val="00505FAC"/>
    <w:rPr>
      <w:rFonts w:ascii="Arial" w:eastAsia="MS Mincho" w:hAnsi="Arial" w:cs="Times New Roman"/>
      <w:kern w:val="0"/>
      <w:sz w:val="36"/>
      <w:szCs w:val="20"/>
      <w:lang w:val="en-GB" w:eastAsia="en-US"/>
    </w:rPr>
  </w:style>
  <w:style w:type="character" w:customStyle="1" w:styleId="90">
    <w:name w:val="標題 9 字元"/>
    <w:basedOn w:val="a0"/>
    <w:link w:val="9"/>
    <w:rsid w:val="00505FAC"/>
    <w:rPr>
      <w:rFonts w:ascii="Arial" w:eastAsia="MS Mincho" w:hAnsi="Arial" w:cs="Times New Roman"/>
      <w:kern w:val="0"/>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A7E4C-8411-4881-82E6-33713C15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4</Pages>
  <Words>876</Words>
  <Characters>4998</Characters>
  <Application>Microsoft Office Word</Application>
  <DocSecurity>0</DocSecurity>
  <Lines>41</Lines>
  <Paragraphs>11</Paragraphs>
  <ScaleCrop>false</ScaleCrop>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林冠宇</dc:creator>
  <cp:keywords/>
  <dc:description/>
  <cp:lastModifiedBy>Guan Yu Lin</cp:lastModifiedBy>
  <cp:revision>142</cp:revision>
  <dcterms:created xsi:type="dcterms:W3CDTF">2023-05-06T05:00:00Z</dcterms:created>
  <dcterms:modified xsi:type="dcterms:W3CDTF">2023-08-11T10:52:00Z</dcterms:modified>
</cp:coreProperties>
</file>