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EE13" w14:textId="35406838"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A0372D">
        <w:rPr>
          <w:rFonts w:ascii="Arial" w:eastAsia="MS Mincho" w:hAnsi="Arial" w:cs="Arial"/>
          <w:b/>
          <w:bCs/>
          <w:sz w:val="22"/>
          <w:lang w:val="x-none"/>
        </w:rPr>
        <w:t>4</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6D3D20">
        <w:rPr>
          <w:rFonts w:ascii="Arial" w:eastAsia="MS Mincho" w:hAnsi="Arial" w:cs="Arial"/>
          <w:b/>
          <w:sz w:val="22"/>
          <w:lang w:val="x-none"/>
        </w:rPr>
        <w:t>230</w:t>
      </w:r>
      <w:r w:rsidR="009B13C5">
        <w:rPr>
          <w:rFonts w:ascii="Arial" w:eastAsia="MS Mincho" w:hAnsi="Arial" w:cs="Arial"/>
          <w:b/>
          <w:sz w:val="22"/>
          <w:lang w:val="x-none"/>
        </w:rPr>
        <w:t>7086</w:t>
      </w:r>
    </w:p>
    <w:p w14:paraId="79A73692" w14:textId="1D21A643" w:rsidR="00196A49" w:rsidRPr="00525AAD" w:rsidRDefault="00A0372D" w:rsidP="00196A49">
      <w:pPr>
        <w:tabs>
          <w:tab w:val="center" w:pos="4536"/>
          <w:tab w:val="right" w:pos="9072"/>
        </w:tabs>
        <w:rPr>
          <w:rFonts w:ascii="Arial" w:eastAsia="MS Mincho" w:hAnsi="Arial"/>
          <w:b/>
          <w:sz w:val="22"/>
        </w:rPr>
      </w:pPr>
      <w:r>
        <w:rPr>
          <w:rFonts w:ascii="Arial" w:eastAsia="MS Mincho" w:hAnsi="Arial"/>
          <w:b/>
          <w:bCs/>
          <w:sz w:val="22"/>
          <w:lang w:val="en-GB"/>
        </w:rPr>
        <w:t>Toulouse</w:t>
      </w:r>
      <w:r w:rsidR="00CE6D50" w:rsidRPr="00CE6D50">
        <w:rPr>
          <w:rFonts w:ascii="Arial" w:eastAsia="MS Mincho" w:hAnsi="Arial"/>
          <w:b/>
          <w:bCs/>
          <w:sz w:val="22"/>
          <w:lang w:val="en-GB"/>
        </w:rPr>
        <w:t xml:space="preserve">, </w:t>
      </w:r>
      <w:r>
        <w:rPr>
          <w:rFonts w:ascii="Arial" w:eastAsia="MS Mincho" w:hAnsi="Arial"/>
          <w:b/>
          <w:bCs/>
          <w:sz w:val="22"/>
          <w:lang w:val="en-GB"/>
        </w:rPr>
        <w:t>France, Aug 21</w:t>
      </w:r>
      <w:r>
        <w:rPr>
          <w:rFonts w:ascii="Arial" w:eastAsia="MS Mincho" w:hAnsi="Arial"/>
          <w:b/>
          <w:bCs/>
          <w:sz w:val="22"/>
          <w:vertAlign w:val="superscript"/>
          <w:lang w:val="en-GB"/>
        </w:rPr>
        <w:t>st</w:t>
      </w:r>
      <w:r>
        <w:rPr>
          <w:rFonts w:ascii="Arial" w:eastAsia="MS Mincho" w:hAnsi="Arial"/>
          <w:b/>
          <w:bCs/>
          <w:sz w:val="22"/>
          <w:lang w:val="en-GB"/>
        </w:rPr>
        <w:t xml:space="preserve"> – Aug 25</w:t>
      </w:r>
      <w:r w:rsidR="00CE6D50" w:rsidRPr="00CE6D50">
        <w:rPr>
          <w:rFonts w:ascii="Arial" w:eastAsia="MS Mincho" w:hAnsi="Arial"/>
          <w:b/>
          <w:bCs/>
          <w:sz w:val="22"/>
          <w:vertAlign w:val="superscript"/>
          <w:lang w:val="en-GB"/>
        </w:rPr>
        <w:t>th</w:t>
      </w:r>
      <w:r w:rsidR="00CE6D50" w:rsidRPr="00CE6D50">
        <w:rPr>
          <w:rFonts w:ascii="Arial" w:eastAsia="MS Mincho" w:hAnsi="Arial"/>
          <w:b/>
          <w:bCs/>
          <w:sz w:val="22"/>
          <w:lang w:val="en-GB"/>
        </w:rPr>
        <w:t>, 2023</w:t>
      </w:r>
    </w:p>
    <w:p w14:paraId="43731BAB" w14:textId="77777777" w:rsidR="00FA7121" w:rsidRPr="00196A49"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1B71CE0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9B13C5" w:rsidRPr="009B13C5">
        <w:rPr>
          <w:rFonts w:ascii="Arial" w:hAnsi="Arial" w:cs="Arial"/>
          <w:b/>
          <w:sz w:val="22"/>
          <w:szCs w:val="22"/>
        </w:rPr>
        <w:t xml:space="preserve">Remaining issues on channel access mechanism for </w:t>
      </w:r>
      <w:proofErr w:type="spellStart"/>
      <w:r w:rsidR="009B13C5" w:rsidRPr="009B13C5">
        <w:rPr>
          <w:rFonts w:ascii="Arial" w:hAnsi="Arial" w:cs="Arial"/>
          <w:b/>
          <w:sz w:val="22"/>
          <w:szCs w:val="22"/>
        </w:rPr>
        <w:t>sidelink</w:t>
      </w:r>
      <w:proofErr w:type="spellEnd"/>
      <w:r w:rsidR="009B13C5" w:rsidRPr="009B13C5">
        <w:rPr>
          <w:rFonts w:ascii="Arial" w:hAnsi="Arial" w:cs="Arial"/>
          <w:b/>
          <w:sz w:val="22"/>
          <w:szCs w:val="22"/>
        </w:rPr>
        <w:t xml:space="preserve"> on unlicensed spectrum</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61B28D12" w14:textId="456FE44E" w:rsidR="00965C73" w:rsidRDefault="00965C73" w:rsidP="004A4AA7">
      <w:pPr>
        <w:spacing w:after="120"/>
        <w:jc w:val="both"/>
        <w:rPr>
          <w:rFonts w:eastAsiaTheme="minorEastAsia"/>
          <w:lang w:eastAsia="zh-CN"/>
        </w:rPr>
      </w:pPr>
      <w:r w:rsidRPr="00965C73">
        <w:rPr>
          <w:rFonts w:eastAsiaTheme="minorEastAsia"/>
          <w:lang w:eastAsia="zh-CN"/>
        </w:rPr>
        <w:t xml:space="preserve">In RAN#94-e meeting, a new work item NR </w:t>
      </w:r>
      <w:proofErr w:type="spellStart"/>
      <w:r w:rsidR="00197A7C">
        <w:rPr>
          <w:rFonts w:eastAsiaTheme="minorEastAsia"/>
          <w:lang w:eastAsia="zh-CN"/>
        </w:rPr>
        <w:t>sidelink</w:t>
      </w:r>
      <w:proofErr w:type="spellEnd"/>
      <w:r w:rsidR="00197A7C">
        <w:rPr>
          <w:rFonts w:eastAsiaTheme="minorEastAsia"/>
          <w:lang w:eastAsia="zh-CN"/>
        </w:rPr>
        <w:t xml:space="preserve"> evolution was approved</w:t>
      </w:r>
      <w:r w:rsidR="00366471">
        <w:rPr>
          <w:rFonts w:eastAsiaTheme="minorEastAsia"/>
          <w:lang w:eastAsia="zh-CN"/>
        </w:rPr>
        <w:t xml:space="preserve"> and f</w:t>
      </w:r>
      <w:r w:rsidR="00366471">
        <w:rPr>
          <w:rFonts w:eastAsiaTheme="minorEastAsia" w:hint="eastAsia"/>
          <w:lang w:eastAsia="zh-CN"/>
        </w:rPr>
        <w:t>urther</w:t>
      </w:r>
      <w:r w:rsidR="00366471">
        <w:rPr>
          <w:rFonts w:eastAsiaTheme="minorEastAsia"/>
          <w:lang w:eastAsia="zh-CN"/>
        </w:rPr>
        <w:t xml:space="preserve"> revision was updated in </w:t>
      </w:r>
      <w:r w:rsidR="00366471">
        <w:rPr>
          <w:rFonts w:eastAsiaTheme="minorEastAsia"/>
          <w:lang w:eastAsia="zh-CN"/>
        </w:rPr>
        <w:fldChar w:fldCharType="begin"/>
      </w:r>
      <w:r w:rsidR="00366471">
        <w:rPr>
          <w:rFonts w:eastAsiaTheme="minorEastAsia"/>
          <w:lang w:eastAsia="zh-CN"/>
        </w:rPr>
        <w:instrText xml:space="preserve"> REF _Ref109828215 \r \h </w:instrText>
      </w:r>
      <w:r w:rsidR="00366471">
        <w:rPr>
          <w:rFonts w:eastAsiaTheme="minorEastAsia"/>
          <w:lang w:eastAsia="zh-CN"/>
        </w:rPr>
      </w:r>
      <w:r w:rsidR="00366471">
        <w:rPr>
          <w:rFonts w:eastAsiaTheme="minorEastAsia"/>
          <w:lang w:eastAsia="zh-CN"/>
        </w:rPr>
        <w:fldChar w:fldCharType="separate"/>
      </w:r>
      <w:r w:rsidR="00366471">
        <w:rPr>
          <w:rFonts w:eastAsiaTheme="minorEastAsia"/>
          <w:lang w:eastAsia="zh-CN"/>
        </w:rPr>
        <w:t>[1]</w:t>
      </w:r>
      <w:r w:rsidR="00366471">
        <w:rPr>
          <w:rFonts w:eastAsiaTheme="minorEastAsia"/>
          <w:lang w:eastAsia="zh-CN"/>
        </w:rPr>
        <w:fldChar w:fldCharType="end"/>
      </w:r>
      <w:r w:rsidR="00366471">
        <w:rPr>
          <w:rFonts w:eastAsiaTheme="minorEastAsia"/>
          <w:lang w:eastAsia="zh-CN"/>
        </w:rPr>
        <w:t xml:space="preserve">. </w:t>
      </w:r>
      <w:r w:rsidRPr="00965C73">
        <w:rPr>
          <w:rFonts w:eastAsiaTheme="minorEastAsia"/>
          <w:lang w:eastAsia="zh-CN"/>
        </w:rPr>
        <w:t xml:space="preserve">The objective of this work item is to satisfy identified requirements of commercial </w:t>
      </w:r>
      <w:proofErr w:type="spellStart"/>
      <w:r w:rsidRPr="00965C73">
        <w:rPr>
          <w:rFonts w:eastAsiaTheme="minorEastAsia"/>
          <w:lang w:eastAsia="zh-CN"/>
        </w:rPr>
        <w:t>sidelink</w:t>
      </w:r>
      <w:proofErr w:type="spellEnd"/>
      <w:r w:rsidRPr="00965C73">
        <w:rPr>
          <w:rFonts w:eastAsiaTheme="minorEastAsia"/>
          <w:lang w:eastAsia="zh-CN"/>
        </w:rPr>
        <w:t xml:space="preserve"> applications, including increased </w:t>
      </w:r>
      <w:proofErr w:type="spellStart"/>
      <w:r w:rsidRPr="00965C73">
        <w:rPr>
          <w:rFonts w:eastAsiaTheme="minorEastAsia"/>
          <w:lang w:eastAsia="zh-CN"/>
        </w:rPr>
        <w:t>sidelink</w:t>
      </w:r>
      <w:proofErr w:type="spellEnd"/>
      <w:r w:rsidRPr="00965C73">
        <w:rPr>
          <w:rFonts w:eastAsiaTheme="minorEastAsia"/>
          <w:lang w:eastAsia="zh-CN"/>
        </w:rPr>
        <w:t xml:space="preserve"> data rate and support of new carrier frequencies for </w:t>
      </w:r>
      <w:proofErr w:type="spellStart"/>
      <w:r w:rsidRPr="00965C73">
        <w:rPr>
          <w:rFonts w:eastAsiaTheme="minorEastAsia"/>
          <w:lang w:eastAsia="zh-CN"/>
        </w:rPr>
        <w:t>sidelink</w:t>
      </w:r>
      <w:proofErr w:type="spellEnd"/>
      <w:r w:rsidRPr="00965C73">
        <w:rPr>
          <w:rFonts w:eastAsiaTheme="minorEastAsia"/>
          <w:lang w:eastAsia="zh-CN"/>
        </w:rPr>
        <w:t>.</w:t>
      </w:r>
      <w:r w:rsidR="00197A7C">
        <w:rPr>
          <w:rFonts w:eastAsiaTheme="minorEastAsia"/>
          <w:lang w:eastAsia="zh-CN"/>
        </w:rPr>
        <w:t xml:space="preserve"> One of the main </w:t>
      </w:r>
      <w:r w:rsidR="00D502E3">
        <w:rPr>
          <w:rFonts w:eastAsiaTheme="minorEastAsia"/>
          <w:lang w:eastAsia="zh-CN"/>
        </w:rPr>
        <w:t>objectives</w:t>
      </w:r>
      <w:r w:rsidR="00197A7C">
        <w:rPr>
          <w:rFonts w:eastAsiaTheme="minorEastAsia"/>
          <w:lang w:eastAsia="zh-CN"/>
        </w:rPr>
        <w:t xml:space="preserve"> is to </w:t>
      </w:r>
      <w:r w:rsidR="00197A7C" w:rsidRPr="00197A7C">
        <w:rPr>
          <w:rFonts w:eastAsiaTheme="minorEastAsia"/>
          <w:lang w:eastAsia="zh-CN"/>
        </w:rPr>
        <w:t xml:space="preserve">study and specify </w:t>
      </w:r>
      <w:proofErr w:type="spellStart"/>
      <w:r w:rsidR="00197A7C" w:rsidRPr="00197A7C">
        <w:rPr>
          <w:rFonts w:eastAsiaTheme="minorEastAsia"/>
          <w:lang w:eastAsia="zh-CN"/>
        </w:rPr>
        <w:t>sidelink</w:t>
      </w:r>
      <w:proofErr w:type="spellEnd"/>
      <w:r w:rsidR="00197A7C" w:rsidRPr="00197A7C">
        <w:rPr>
          <w:rFonts w:eastAsiaTheme="minorEastAsia"/>
          <w:lang w:eastAsia="zh-CN"/>
        </w:rPr>
        <w:t xml:space="preserve"> operation on unlicensed spectrum</w:t>
      </w:r>
      <w:r w:rsidR="00197A7C">
        <w:rPr>
          <w:rFonts w:eastAsiaTheme="minorEastAsia"/>
          <w:lang w:eastAsia="zh-CN"/>
        </w:rPr>
        <w:t>.</w:t>
      </w:r>
    </w:p>
    <w:tbl>
      <w:tblPr>
        <w:tblStyle w:val="af5"/>
        <w:tblW w:w="0" w:type="auto"/>
        <w:tblLook w:val="04A0" w:firstRow="1" w:lastRow="0" w:firstColumn="1" w:lastColumn="0" w:noHBand="0" w:noVBand="1"/>
      </w:tblPr>
      <w:tblGrid>
        <w:gridCol w:w="9060"/>
      </w:tblGrid>
      <w:tr w:rsidR="00197A7C" w14:paraId="5672454E" w14:textId="77777777" w:rsidTr="00197A7C">
        <w:tc>
          <w:tcPr>
            <w:tcW w:w="9060" w:type="dxa"/>
          </w:tcPr>
          <w:p w14:paraId="4F9E94D4" w14:textId="77777777" w:rsidR="00197A7C" w:rsidRDefault="00197A7C" w:rsidP="00C00BD5">
            <w:pPr>
              <w:numPr>
                <w:ilvl w:val="0"/>
                <w:numId w:val="1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11C07511" w14:textId="77777777" w:rsidR="00197A7C" w:rsidRPr="00420B53" w:rsidRDefault="00197A7C" w:rsidP="00C00BD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F57BDCE" w14:textId="77777777" w:rsidR="00197A7C" w:rsidRDefault="00197A7C" w:rsidP="00C00BD5">
            <w:pPr>
              <w:numPr>
                <w:ilvl w:val="1"/>
                <w:numId w:val="17"/>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04195D42" w14:textId="77777777" w:rsidR="00197A7C" w:rsidRPr="00B248A5" w:rsidRDefault="00197A7C" w:rsidP="00C00BD5">
            <w:pPr>
              <w:numPr>
                <w:ilvl w:val="2"/>
                <w:numId w:val="1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3"/>
          </w:p>
          <w:p w14:paraId="5C1B6326" w14:textId="77777777" w:rsidR="00197A7C" w:rsidRPr="00B248A5" w:rsidRDefault="00197A7C" w:rsidP="00C00BD5">
            <w:pPr>
              <w:numPr>
                <w:ilvl w:val="2"/>
                <w:numId w:val="1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1B78F29" w14:textId="77777777" w:rsidR="00197A7C" w:rsidRPr="00B248A5" w:rsidRDefault="00197A7C" w:rsidP="00C00BD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4"/>
          </w:p>
          <w:p w14:paraId="19FBD005" w14:textId="77777777" w:rsidR="00197A7C" w:rsidRPr="00B248A5" w:rsidRDefault="00197A7C" w:rsidP="00C00BD5">
            <w:pPr>
              <w:numPr>
                <w:ilvl w:val="1"/>
                <w:numId w:val="17"/>
              </w:numPr>
              <w:overflowPunct w:val="0"/>
              <w:autoSpaceDE w:val="0"/>
              <w:autoSpaceDN w:val="0"/>
              <w:adjustRightInd w:val="0"/>
              <w:spacing w:before="60" w:after="60"/>
              <w:ind w:left="1418" w:hanging="284"/>
              <w:textAlignment w:val="baseline"/>
              <w:rPr>
                <w:rFonts w:ascii="Times" w:hAnsi="Times" w:cs="Times"/>
                <w:lang w:eastAsia="ko-KR"/>
              </w:rPr>
            </w:pPr>
            <w:bookmarkStart w:id="5"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5"/>
            <w:r w:rsidRPr="00B248A5">
              <w:rPr>
                <w:rFonts w:ascii="Times" w:hAnsi="Times" w:cs="Times"/>
                <w:lang w:eastAsia="ko-KR"/>
              </w:rPr>
              <w:t>as the baseline.</w:t>
            </w:r>
          </w:p>
          <w:p w14:paraId="6C68052A" w14:textId="77777777" w:rsidR="00197A7C" w:rsidRPr="00B248A5" w:rsidRDefault="00197A7C" w:rsidP="00C00BD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6D9B02AF" w14:textId="77777777" w:rsidR="00197A7C" w:rsidRDefault="00197A7C" w:rsidP="00C00BD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7" w:name="_Hlk89917215"/>
            <w:r w:rsidRPr="00B248A5">
              <w:rPr>
                <w:rFonts w:ascii="Times" w:hAnsi="Times" w:cs="Times"/>
                <w:lang w:eastAsia="ko-KR"/>
              </w:rPr>
              <w:t>.</w:t>
            </w:r>
            <w:bookmarkEnd w:id="7"/>
          </w:p>
          <w:p w14:paraId="6EC2D919" w14:textId="77777777" w:rsidR="00197A7C" w:rsidRPr="00B248A5" w:rsidRDefault="00197A7C" w:rsidP="00C00BD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334E1B18" w14:textId="77777777" w:rsidR="00197A7C" w:rsidRPr="00197A7C" w:rsidRDefault="00197A7C" w:rsidP="00197A7C">
            <w:pPr>
              <w:rPr>
                <w:rFonts w:eastAsiaTheme="minorEastAsia"/>
                <w:lang w:eastAsia="zh-CN"/>
              </w:rPr>
            </w:pPr>
          </w:p>
        </w:tc>
      </w:tr>
    </w:tbl>
    <w:p w14:paraId="30C1DD09" w14:textId="77777777" w:rsidR="00197A7C" w:rsidRPr="00197A7C" w:rsidRDefault="00197A7C" w:rsidP="00197A7C">
      <w:pPr>
        <w:rPr>
          <w:rFonts w:eastAsiaTheme="minorEastAsia"/>
          <w:lang w:eastAsia="zh-CN"/>
        </w:rPr>
      </w:pPr>
    </w:p>
    <w:p w14:paraId="09F08F41" w14:textId="524D7500"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985064">
        <w:rPr>
          <w:rFonts w:eastAsiaTheme="minorEastAsia"/>
          <w:lang w:eastAsia="zh-CN"/>
        </w:rPr>
        <w:t xml:space="preserve">remaining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37B1DFA8" w:rsidR="00661E00"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w:t>
      </w:r>
      <w:r w:rsidR="00793465">
        <w:rPr>
          <w:rFonts w:eastAsiaTheme="minorEastAsia"/>
          <w:lang w:eastAsia="zh-CN"/>
        </w:rPr>
        <w:t xml:space="preserve"> </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366471">
        <w:rPr>
          <w:rFonts w:eastAsiaTheme="minorEastAsia"/>
          <w:lang w:eastAsia="zh-CN"/>
        </w:rPr>
        <w:t>[1]</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The detailed design of physical channel structures can be found in our contribution</w:t>
      </w:r>
      <w:r w:rsidR="00793465">
        <w:rPr>
          <w:rFonts w:eastAsiaTheme="minorEastAsia"/>
          <w:lang w:eastAsia="zh-CN"/>
        </w:rPr>
        <w:t xml:space="preserve"> </w:t>
      </w:r>
      <w:r w:rsidR="00852B01">
        <w:rPr>
          <w:rFonts w:eastAsiaTheme="minorEastAsia"/>
          <w:lang w:eastAsia="zh-CN"/>
        </w:rPr>
        <w:fldChar w:fldCharType="begin"/>
      </w:r>
      <w:r w:rsidR="00852B01">
        <w:rPr>
          <w:rFonts w:eastAsiaTheme="minorEastAsia"/>
          <w:lang w:eastAsia="zh-CN"/>
        </w:rPr>
        <w:instrText xml:space="preserve"> REF _Ref126078572 \r \h </w:instrText>
      </w:r>
      <w:r w:rsidR="00852B01">
        <w:rPr>
          <w:rFonts w:eastAsiaTheme="minorEastAsia"/>
          <w:lang w:eastAsia="zh-CN"/>
        </w:rPr>
      </w:r>
      <w:r w:rsidR="00852B01">
        <w:rPr>
          <w:rFonts w:eastAsiaTheme="minorEastAsia"/>
          <w:lang w:eastAsia="zh-CN"/>
        </w:rPr>
        <w:fldChar w:fldCharType="separate"/>
      </w:r>
      <w:r w:rsidR="005A42EA">
        <w:rPr>
          <w:rFonts w:eastAsiaTheme="minorEastAsia"/>
          <w:lang w:eastAsia="zh-CN"/>
        </w:rPr>
        <w:t>[2]</w:t>
      </w:r>
      <w:r w:rsidR="00852B01">
        <w:rPr>
          <w:rFonts w:eastAsiaTheme="minorEastAsia"/>
          <w:lang w:eastAsia="zh-CN"/>
        </w:rPr>
        <w:fldChar w:fldCharType="end"/>
      </w:r>
      <w:r w:rsidR="00045AA2">
        <w:rPr>
          <w:rFonts w:eastAsiaTheme="minorEastAsia"/>
          <w:lang w:eastAsia="zh-CN"/>
        </w:rPr>
        <w:t xml:space="preserve">. </w:t>
      </w:r>
    </w:p>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66FB7363"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bookmarkStart w:id="8" w:name="OLE_LINK62"/>
      <w:bookmarkStart w:id="9" w:name="OLE_LINK63"/>
      <w:r>
        <w:rPr>
          <w:rFonts w:ascii="Times New Roman" w:eastAsiaTheme="minorEastAsia" w:hAnsi="Times New Roman" w:cs="Times New Roman"/>
          <w:sz w:val="20"/>
          <w:lang w:eastAsia="zh-CN"/>
        </w:rPr>
        <w:t>Channel access priority class (CAPC) for SL</w:t>
      </w:r>
      <w:bookmarkEnd w:id="8"/>
      <w:bookmarkEnd w:id="9"/>
    </w:p>
    <w:p w14:paraId="57867D06"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C0B6F9F" w14:textId="77777777" w:rsidR="00407B75" w:rsidRPr="006E5BB4"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3F83D6C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CP extension (CPE)</w:t>
      </w:r>
    </w:p>
    <w:p w14:paraId="0CDC06D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Remaining issues on Type 2 channel access procedures</w:t>
      </w:r>
    </w:p>
    <w:p w14:paraId="5BFFE820" w14:textId="612701D5" w:rsidR="001257F0" w:rsidRDefault="001257F0" w:rsidP="004104C3">
      <w:pPr>
        <w:pStyle w:val="a0"/>
        <w:spacing w:beforeLines="50" w:before="120"/>
        <w:rPr>
          <w:rFonts w:ascii="Times New Roman" w:eastAsiaTheme="minorEastAsia" w:hAnsi="Times New Roman" w:cs="Times New Roman"/>
          <w:sz w:val="20"/>
          <w:lang w:eastAsia="zh-CN"/>
        </w:rPr>
      </w:pPr>
    </w:p>
    <w:p w14:paraId="064905FE" w14:textId="77777777" w:rsidR="00407B75" w:rsidRPr="005039F1" w:rsidRDefault="00407B75" w:rsidP="00407B75">
      <w:pPr>
        <w:pStyle w:val="2"/>
        <w:ind w:left="578" w:hanging="578"/>
        <w:rPr>
          <w:lang w:val="en-US"/>
        </w:rPr>
      </w:pPr>
      <w:r w:rsidRPr="006D0A5D">
        <w:rPr>
          <w:lang w:val="en-US"/>
        </w:rPr>
        <w:lastRenderedPageBreak/>
        <w:t>Channel access priority class (CAPC) for SL</w:t>
      </w:r>
    </w:p>
    <w:p w14:paraId="3A778F6E" w14:textId="51F5A98C" w:rsidR="00407B75" w:rsidRDefault="00407B75" w:rsidP="00407B75">
      <w:pPr>
        <w:pStyle w:val="a0"/>
        <w:rPr>
          <w:rFonts w:ascii="Times New Roman" w:eastAsiaTheme="minorEastAsia" w:hAnsi="Times New Roman" w:cs="Times New Roman"/>
          <w:sz w:val="20"/>
          <w:lang w:eastAsia="zh-CN"/>
        </w:rPr>
      </w:pPr>
      <w:r w:rsidRPr="00467F00">
        <w:rPr>
          <w:rFonts w:ascii="Times New Roman" w:eastAsiaTheme="minorEastAsia" w:hAnsi="Times New Roman" w:cs="Times New Roman"/>
          <w:sz w:val="20"/>
          <w:lang w:eastAsia="zh-CN"/>
        </w:rPr>
        <w:t xml:space="preserve">In RAN1 #110b-e meeting, the following agreement was achieved regarding </w:t>
      </w:r>
      <w:r>
        <w:rPr>
          <w:rFonts w:ascii="Times New Roman" w:eastAsiaTheme="minorEastAsia" w:hAnsi="Times New Roman" w:cs="Times New Roman" w:hint="eastAsia"/>
          <w:sz w:val="20"/>
          <w:lang w:eastAsia="zh-CN"/>
        </w:rPr>
        <w:t>CAPC</w:t>
      </w:r>
      <w:r>
        <w:rPr>
          <w:rFonts w:ascii="Times New Roman" w:eastAsiaTheme="minorEastAsia" w:hAnsi="Times New Roman" w:cs="Times New Roman"/>
          <w:sz w:val="20"/>
          <w:lang w:eastAsia="zh-CN"/>
        </w:rPr>
        <w:t xml:space="preserve"> for SL</w:t>
      </w:r>
      <w:r w:rsidR="00D502E3">
        <w:rPr>
          <w:rFonts w:ascii="Times New Roman" w:eastAsiaTheme="minorEastAsia" w:hAnsi="Times New Roman" w:cs="Times New Roman"/>
          <w:sz w:val="20"/>
          <w:lang w:eastAsia="zh-CN"/>
        </w:rPr>
        <w:t xml:space="preserve"> </w:t>
      </w:r>
      <w:r w:rsidR="005A42EA">
        <w:rPr>
          <w:rFonts w:ascii="Times New Roman" w:eastAsiaTheme="minorEastAsia" w:hAnsi="Times New Roman" w:cs="Times New Roman"/>
          <w:sz w:val="20"/>
          <w:lang w:eastAsia="zh-CN"/>
        </w:rPr>
        <w:fldChar w:fldCharType="begin"/>
      </w:r>
      <w:r w:rsidR="005A42EA">
        <w:rPr>
          <w:rFonts w:ascii="Times New Roman" w:eastAsiaTheme="minorEastAsia" w:hAnsi="Times New Roman" w:cs="Times New Roman"/>
          <w:sz w:val="20"/>
          <w:lang w:eastAsia="zh-CN"/>
        </w:rPr>
        <w:instrText xml:space="preserve"> REF _Ref127451178 \r \h </w:instrText>
      </w:r>
      <w:r w:rsidR="005A42EA">
        <w:rPr>
          <w:rFonts w:ascii="Times New Roman" w:eastAsiaTheme="minorEastAsia" w:hAnsi="Times New Roman" w:cs="Times New Roman"/>
          <w:sz w:val="20"/>
          <w:lang w:eastAsia="zh-CN"/>
        </w:rPr>
      </w:r>
      <w:r w:rsidR="005A42EA">
        <w:rPr>
          <w:rFonts w:ascii="Times New Roman" w:eastAsiaTheme="minorEastAsia" w:hAnsi="Times New Roman" w:cs="Times New Roman"/>
          <w:sz w:val="20"/>
          <w:lang w:eastAsia="zh-CN"/>
        </w:rPr>
        <w:fldChar w:fldCharType="separate"/>
      </w:r>
      <w:r w:rsidR="005A42EA">
        <w:rPr>
          <w:rFonts w:ascii="Times New Roman" w:eastAsiaTheme="minorEastAsia" w:hAnsi="Times New Roman" w:cs="Times New Roman"/>
          <w:sz w:val="20"/>
          <w:lang w:eastAsia="zh-CN"/>
        </w:rPr>
        <w:t>[3]</w:t>
      </w:r>
      <w:r w:rsidR="005A42EA">
        <w:rPr>
          <w:rFonts w:ascii="Times New Roman" w:eastAsiaTheme="minorEastAsia" w:hAnsi="Times New Roman" w:cs="Times New Roman"/>
          <w:sz w:val="20"/>
          <w:lang w:eastAsia="zh-CN"/>
        </w:rPr>
        <w:fldChar w:fldCharType="end"/>
      </w:r>
      <w:r w:rsidRPr="00467F00">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36E35D58" w14:textId="77777777" w:rsidTr="00686E68">
        <w:tc>
          <w:tcPr>
            <w:tcW w:w="9060" w:type="dxa"/>
          </w:tcPr>
          <w:p w14:paraId="17C6449B" w14:textId="77777777" w:rsidR="00407B75" w:rsidRPr="00214F38" w:rsidRDefault="00407B75" w:rsidP="00686E68">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C42B963" w14:textId="77777777" w:rsidR="00407B75" w:rsidRPr="00214F38" w:rsidRDefault="00407B75" w:rsidP="00CE6D50">
            <w:pPr>
              <w:autoSpaceDE w:val="0"/>
              <w:autoSpaceDN w:val="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channel access priority class (CAPC) for SL. </w:t>
            </w:r>
          </w:p>
          <w:p w14:paraId="16CEE4F5" w14:textId="77777777" w:rsidR="00407B75" w:rsidRPr="00214F38" w:rsidRDefault="00407B75" w:rsidP="00C00BD5">
            <w:pPr>
              <w:numPr>
                <w:ilvl w:val="0"/>
                <w:numId w:val="13"/>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1A324440" w14:textId="77777777" w:rsidR="00407B75" w:rsidRPr="00214F38" w:rsidRDefault="00407B75" w:rsidP="00C00BD5">
            <w:pPr>
              <w:numPr>
                <w:ilvl w:val="0"/>
                <w:numId w:val="13"/>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07B75" w:rsidRPr="00214F38" w14:paraId="058E45BA" w14:textId="77777777" w:rsidTr="00686E6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11C66" w14:textId="77777777" w:rsidR="00407B75" w:rsidRPr="00214F38" w:rsidRDefault="00407B75" w:rsidP="00686E68">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B4408"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4DAB9D"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proofErr w:type="gramStart"/>
                  <w:r w:rsidRPr="00214F38">
                    <w:rPr>
                      <w:rFonts w:ascii="Cambria Math" w:hAnsi="Cambria Math"/>
                      <w:b/>
                      <w:i/>
                      <w:iCs/>
                      <w:color w:val="000000"/>
                      <w:sz w:val="18"/>
                      <w:lang w:val="en-GB"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BD958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proofErr w:type="gramStart"/>
                  <w:r w:rsidRPr="00214F38">
                    <w:rPr>
                      <w:rFonts w:ascii="Cambria Math" w:hAnsi="Cambria Math"/>
                      <w:b/>
                      <w:i/>
                      <w:iCs/>
                      <w:color w:val="000000"/>
                      <w:sz w:val="18"/>
                      <w:lang w:val="en-GB"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40AB"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proofErr w:type="gramStart"/>
                  <w:r w:rsidRPr="00214F38">
                    <w:rPr>
                      <w:rFonts w:ascii="Cambria Math" w:hAnsi="Cambria Math"/>
                      <w:b/>
                      <w:i/>
                      <w:iCs/>
                      <w:color w:val="000000"/>
                      <w:sz w:val="18"/>
                      <w:lang w:val="en-GB"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A3DE2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07B75" w:rsidRPr="00214F38" w14:paraId="03D53256"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5B5F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331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122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21A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1AC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{3,7}</w:t>
                  </w:r>
                </w:p>
              </w:tc>
            </w:tr>
            <w:tr w:rsidR="00407B75" w:rsidRPr="00214F38" w14:paraId="0A66B765"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8C70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799A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742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B1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37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DD6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{7,15}</w:t>
                  </w:r>
                </w:p>
              </w:tc>
            </w:tr>
            <w:tr w:rsidR="00407B75" w:rsidRPr="00214F38" w14:paraId="44424A37"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596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0E21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D869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DFB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16A8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12D4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5DE7ECCC"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608E1"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F84F7"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CE0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8257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1DA5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FC9D"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16178BC6" w14:textId="77777777" w:rsidTr="00686E6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3F2E"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77A87EDB"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tbl>
          <w:p w14:paraId="2059FA48" w14:textId="77777777" w:rsidR="00407B75" w:rsidRPr="007D476E" w:rsidRDefault="00407B75" w:rsidP="00686E68">
            <w:pPr>
              <w:pStyle w:val="a0"/>
              <w:rPr>
                <w:rFonts w:ascii="Times New Roman" w:eastAsiaTheme="minorEastAsia" w:hAnsi="Times New Roman" w:cs="Times New Roman"/>
                <w:sz w:val="20"/>
                <w:lang w:eastAsia="zh-CN"/>
              </w:rPr>
            </w:pPr>
          </w:p>
        </w:tc>
      </w:tr>
    </w:tbl>
    <w:p w14:paraId="4B80D3DB" w14:textId="6D27978A" w:rsidR="00407B75" w:rsidRDefault="00407B75" w:rsidP="00407B75">
      <w:pPr>
        <w:pStyle w:val="a0"/>
        <w:rPr>
          <w:rFonts w:ascii="Times New Roman" w:eastAsiaTheme="minorEastAsia" w:hAnsi="Times New Roman" w:cs="Times New Roman"/>
          <w:sz w:val="20"/>
          <w:lang w:eastAsia="zh-CN"/>
        </w:rPr>
      </w:pPr>
    </w:p>
    <w:p w14:paraId="397113E3" w14:textId="022B02C4" w:rsidR="00CE6D50" w:rsidRDefault="00CE6D50" w:rsidP="00CE6D50">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 #112b-e meeting, the applicability of NOTE 1 </w:t>
      </w:r>
      <w:r w:rsidR="00466652">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confirmed by the following agreement</w:t>
      </w:r>
      <w:r w:rsidR="00466652">
        <w:rPr>
          <w:rFonts w:ascii="Times New Roman" w:eastAsiaTheme="minorEastAsia" w:hAnsi="Times New Roman" w:cs="Times New Roman"/>
          <w:sz w:val="20"/>
          <w:lang w:eastAsia="zh-CN"/>
        </w:rPr>
        <w:fldChar w:fldCharType="begin"/>
      </w:r>
      <w:r w:rsidR="00466652">
        <w:rPr>
          <w:rFonts w:ascii="Times New Roman" w:eastAsiaTheme="minorEastAsia" w:hAnsi="Times New Roman" w:cs="Times New Roman"/>
          <w:sz w:val="20"/>
          <w:lang w:eastAsia="zh-CN"/>
        </w:rPr>
        <w:instrText xml:space="preserve"> REF _Ref134111956 \r \h </w:instrText>
      </w:r>
      <w:r w:rsidR="00466652">
        <w:rPr>
          <w:rFonts w:ascii="Times New Roman" w:eastAsiaTheme="minorEastAsia" w:hAnsi="Times New Roman" w:cs="Times New Roman"/>
          <w:sz w:val="20"/>
          <w:lang w:eastAsia="zh-CN"/>
        </w:rPr>
      </w:r>
      <w:r w:rsidR="00466652">
        <w:rPr>
          <w:rFonts w:ascii="Times New Roman" w:eastAsiaTheme="minorEastAsia" w:hAnsi="Times New Roman" w:cs="Times New Roman"/>
          <w:sz w:val="20"/>
          <w:lang w:eastAsia="zh-CN"/>
        </w:rPr>
        <w:fldChar w:fldCharType="separate"/>
      </w:r>
      <w:r w:rsidR="00466652">
        <w:rPr>
          <w:rFonts w:ascii="Times New Roman" w:eastAsiaTheme="minorEastAsia" w:hAnsi="Times New Roman" w:cs="Times New Roman"/>
          <w:sz w:val="20"/>
          <w:lang w:eastAsia="zh-CN"/>
        </w:rPr>
        <w:t xml:space="preserve"> [4]</w:t>
      </w:r>
      <w:r w:rsidR="0046665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CE6D50" w14:paraId="42D1802C" w14:textId="77777777" w:rsidTr="00CE6D50">
        <w:tc>
          <w:tcPr>
            <w:tcW w:w="9060" w:type="dxa"/>
          </w:tcPr>
          <w:p w14:paraId="57E4C891" w14:textId="77777777" w:rsidR="00CE6D50" w:rsidRPr="00AB3348" w:rsidRDefault="00CE6D50" w:rsidP="00CE6D50">
            <w:pPr>
              <w:rPr>
                <w:rFonts w:eastAsia="Batang"/>
                <w:b/>
                <w:bCs/>
                <w:szCs w:val="22"/>
                <w:lang w:eastAsia="zh-TW"/>
              </w:rPr>
            </w:pPr>
            <w:r w:rsidRPr="00AB3348">
              <w:rPr>
                <w:rFonts w:eastAsia="Batang"/>
                <w:b/>
                <w:bCs/>
                <w:szCs w:val="22"/>
                <w:highlight w:val="green"/>
                <w:lang w:val="en-GB" w:eastAsia="zh-TW"/>
              </w:rPr>
              <w:t>Agreement</w:t>
            </w:r>
          </w:p>
          <w:p w14:paraId="7EEF5A8F" w14:textId="77777777" w:rsidR="00CE6D50" w:rsidRPr="00AB3348" w:rsidRDefault="00CE6D50" w:rsidP="00CE6D50">
            <w:pPr>
              <w:rPr>
                <w:rFonts w:eastAsia="Batang"/>
                <w:szCs w:val="22"/>
                <w:lang w:val="en-GB" w:eastAsia="zh-TW"/>
              </w:rPr>
            </w:pPr>
            <w:r w:rsidRPr="00AB3348">
              <w:rPr>
                <w:rFonts w:eastAsia="Batang"/>
                <w:szCs w:val="22"/>
                <w:lang w:val="en-GB" w:eastAsia="zh-TW"/>
              </w:rPr>
              <w:t>A higher layer parameter “</w:t>
            </w:r>
            <w:proofErr w:type="spellStart"/>
            <w:r w:rsidRPr="00AB3348">
              <w:rPr>
                <w:rFonts w:eastAsia="Batang"/>
                <w:i/>
                <w:iCs/>
                <w:szCs w:val="22"/>
                <w:lang w:val="en-GB" w:eastAsia="zh-TW"/>
              </w:rPr>
              <w:t>absenceOfAnyOtherTechnology</w:t>
            </w:r>
            <w:proofErr w:type="spellEnd"/>
            <w:r w:rsidRPr="00AB3348">
              <w:rPr>
                <w:rFonts w:eastAsia="Batang"/>
                <w:szCs w:val="22"/>
                <w:lang w:val="en-GB" w:eastAsia="zh-TW"/>
              </w:rPr>
              <w:t>” is supported in Rel-18 for SL transmissions in unlicensed bands (e.g., by level of regulation).</w:t>
            </w:r>
          </w:p>
          <w:p w14:paraId="3F7211C4" w14:textId="77777777" w:rsidR="00CE6D50" w:rsidRPr="00AB3348" w:rsidRDefault="00CE6D50" w:rsidP="00C00BD5">
            <w:pPr>
              <w:numPr>
                <w:ilvl w:val="0"/>
                <w:numId w:val="20"/>
              </w:numPr>
              <w:rPr>
                <w:szCs w:val="22"/>
                <w:lang w:val="en-GB" w:eastAsia="zh-TW"/>
              </w:rPr>
            </w:pPr>
            <w:r w:rsidRPr="00AB3348">
              <w:rPr>
                <w:szCs w:val="22"/>
                <w:lang w:val="en-GB"/>
              </w:rPr>
              <w:t>This is per carrier (pre-)configuration</w:t>
            </w:r>
          </w:p>
          <w:p w14:paraId="0E6E9186" w14:textId="12851010" w:rsidR="00CE6D50" w:rsidRPr="00C84F40" w:rsidRDefault="00CE6D50" w:rsidP="00C00BD5">
            <w:pPr>
              <w:numPr>
                <w:ilvl w:val="0"/>
                <w:numId w:val="20"/>
              </w:numPr>
              <w:rPr>
                <w:lang w:val="en-GB" w:eastAsia="zh-TW"/>
              </w:rPr>
            </w:pPr>
            <w:r w:rsidRPr="00AB3348">
              <w:rPr>
                <w:szCs w:val="22"/>
                <w:lang w:val="en-GB" w:eastAsia="zh-TW"/>
              </w:rPr>
              <w:t xml:space="preserve">This parameter </w:t>
            </w:r>
            <w:r w:rsidRPr="00AB3348">
              <w:rPr>
                <w:szCs w:val="22"/>
                <w:lang w:val="en-GB"/>
              </w:rPr>
              <w:t>“</w:t>
            </w:r>
            <w:proofErr w:type="spellStart"/>
            <w:r w:rsidRPr="00AB3348">
              <w:rPr>
                <w:i/>
                <w:iCs/>
                <w:szCs w:val="22"/>
                <w:lang w:val="en-GB" w:eastAsia="zh-TW"/>
              </w:rPr>
              <w:t>absenceOfAnyOtherTechnology</w:t>
            </w:r>
            <w:proofErr w:type="spellEnd"/>
            <w:r w:rsidRPr="00AB3348">
              <w:rPr>
                <w:szCs w:val="22"/>
                <w:lang w:val="en-GB"/>
              </w:rPr>
              <w:t>” is not expected to be provided if the SL-U carrier is overlapped with either the LTE-LAA or the NR-U carrier.</w:t>
            </w:r>
          </w:p>
        </w:tc>
      </w:tr>
    </w:tbl>
    <w:p w14:paraId="28EA23ED" w14:textId="77777777" w:rsidR="00CE6D50" w:rsidRPr="00303DFA" w:rsidRDefault="00CE6D50" w:rsidP="00407B75">
      <w:pPr>
        <w:pStyle w:val="a0"/>
        <w:rPr>
          <w:rFonts w:ascii="Times New Roman" w:eastAsiaTheme="minorEastAsia" w:hAnsi="Times New Roman" w:cs="Times New Roman"/>
          <w:sz w:val="20"/>
          <w:lang w:eastAsia="zh-CN"/>
        </w:rPr>
      </w:pPr>
    </w:p>
    <w:p w14:paraId="66C092B9" w14:textId="40DF9FD0" w:rsidR="000863DD" w:rsidRDefault="00466652"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sz w:val="20"/>
          <w:lang w:eastAsia="zh-CN"/>
        </w:rPr>
        <w:t>Therefore, the only remaining issue that need to be discussed</w:t>
      </w:r>
      <w:r w:rsidR="00407B75">
        <w:rPr>
          <w:rFonts w:ascii="Times New Roman" w:eastAsiaTheme="minorEastAsia" w:hAnsi="Times New Roman" w:cs="Times New Roman"/>
          <w:iCs/>
          <w:sz w:val="20"/>
          <w:lang w:eastAsia="zh-CN"/>
        </w:rPr>
        <w:t xml:space="preserve"> is whether </w:t>
      </w:r>
      <w:bookmarkStart w:id="10" w:name="OLE_LINK66"/>
      <w:bookmarkStart w:id="11" w:name="OLE_LINK67"/>
      <w:bookmarkStart w:id="12" w:name="OLE_LINK68"/>
      <w:bookmarkStart w:id="13" w:name="OLE_LINK69"/>
      <w:proofErr w:type="spellStart"/>
      <w:r w:rsidR="00407B75" w:rsidRPr="009D038C">
        <w:rPr>
          <w:rFonts w:ascii="Times New Roman" w:eastAsiaTheme="minorEastAsia" w:hAnsi="Times New Roman" w:cs="Times New Roman"/>
          <w:b/>
          <w:bCs/>
          <w:i/>
          <w:iCs/>
          <w:sz w:val="20"/>
          <w:lang w:val="en-GB" w:eastAsia="zh-CN"/>
        </w:rPr>
        <w:t>mp</w:t>
      </w:r>
      <w:proofErr w:type="spellEnd"/>
      <w:r w:rsidR="00407B75" w:rsidRPr="009D038C">
        <w:rPr>
          <w:rFonts w:ascii="Times New Roman" w:eastAsiaTheme="minorEastAsia" w:hAnsi="Times New Roman" w:cs="Times New Roman"/>
          <w:i/>
          <w:iCs/>
          <w:sz w:val="20"/>
          <w:lang w:val="en-GB" w:eastAsia="zh-CN"/>
        </w:rPr>
        <w:t>=1</w:t>
      </w:r>
      <w:r w:rsidR="00407B75" w:rsidRPr="009D038C">
        <w:rPr>
          <w:rFonts w:ascii="Times New Roman" w:eastAsiaTheme="minorEastAsia" w:hAnsi="Times New Roman" w:cs="Times New Roman"/>
          <w:iCs/>
          <w:sz w:val="20"/>
          <w:lang w:val="en-AU" w:eastAsia="zh-CN"/>
        </w:rPr>
        <w:t xml:space="preserve"> can be used with </w:t>
      </w:r>
      <w:r w:rsidR="00407B75" w:rsidRPr="009D038C">
        <w:rPr>
          <w:rFonts w:ascii="Times New Roman" w:eastAsiaTheme="minorEastAsia" w:hAnsi="Times New Roman" w:cs="Times New Roman"/>
          <w:b/>
          <w:bCs/>
          <w:i/>
          <w:iCs/>
          <w:sz w:val="20"/>
          <w:lang w:val="en-GB" w:eastAsia="zh-CN"/>
        </w:rPr>
        <w:t>p=1</w:t>
      </w:r>
      <w:r w:rsidR="00407B75">
        <w:rPr>
          <w:rFonts w:ascii="Times New Roman" w:eastAsiaTheme="minorEastAsia" w:hAnsi="Times New Roman" w:cs="Times New Roman"/>
          <w:iCs/>
          <w:sz w:val="20"/>
          <w:lang w:val="en-AU" w:eastAsia="zh-CN"/>
        </w:rPr>
        <w:t xml:space="preserve"> </w:t>
      </w:r>
      <w:bookmarkEnd w:id="10"/>
      <w:bookmarkEnd w:id="11"/>
      <w:r w:rsidR="00407B75">
        <w:rPr>
          <w:rFonts w:ascii="Times New Roman" w:eastAsiaTheme="minorEastAsia" w:hAnsi="Times New Roman" w:cs="Times New Roman"/>
          <w:iCs/>
          <w:sz w:val="20"/>
          <w:lang w:val="en-AU" w:eastAsia="zh-CN"/>
        </w:rPr>
        <w:t>for such as S-SSB and PSFCH transmission.</w:t>
      </w:r>
      <w:bookmarkEnd w:id="12"/>
      <w:bookmarkEnd w:id="13"/>
      <w:r w:rsidR="00407B75">
        <w:rPr>
          <w:rFonts w:ascii="Times New Roman" w:eastAsiaTheme="minorEastAsia" w:hAnsi="Times New Roman" w:cs="Times New Roman"/>
          <w:iCs/>
          <w:sz w:val="20"/>
          <w:lang w:val="en-AU" w:eastAsia="zh-CN"/>
        </w:rPr>
        <w:t xml:space="preserve"> </w:t>
      </w:r>
      <w:r w:rsidR="000863DD">
        <w:rPr>
          <w:rFonts w:ascii="Times New Roman" w:eastAsiaTheme="minorEastAsia" w:hAnsi="Times New Roman" w:cs="Times New Roman"/>
          <w:iCs/>
          <w:sz w:val="20"/>
          <w:lang w:val="en-AU" w:eastAsia="zh-CN"/>
        </w:rPr>
        <w:t>In RAN1#112 meeting, the following agreements was achieved regarding CAPC level for S-SSB and PSFCH transmissions</w:t>
      </w:r>
      <w:r w:rsidR="0049158D">
        <w:rPr>
          <w:rFonts w:ascii="Times New Roman" w:eastAsiaTheme="minorEastAsia" w:hAnsi="Times New Roman" w:cs="Times New Roman"/>
          <w:iCs/>
          <w:sz w:val="20"/>
          <w:lang w:val="en-AU" w:eastAsia="zh-CN"/>
        </w:rPr>
        <w:fldChar w:fldCharType="begin"/>
      </w:r>
      <w:r w:rsidR="0049158D">
        <w:rPr>
          <w:rFonts w:ascii="Times New Roman" w:eastAsiaTheme="minorEastAsia" w:hAnsi="Times New Roman" w:cs="Times New Roman"/>
          <w:iCs/>
          <w:sz w:val="20"/>
          <w:lang w:val="en-AU" w:eastAsia="zh-CN"/>
        </w:rPr>
        <w:instrText xml:space="preserve"> REF _Ref130819794 \r \h </w:instrText>
      </w:r>
      <w:r w:rsidR="0049158D">
        <w:rPr>
          <w:rFonts w:ascii="Times New Roman" w:eastAsiaTheme="minorEastAsia" w:hAnsi="Times New Roman" w:cs="Times New Roman"/>
          <w:iCs/>
          <w:sz w:val="20"/>
          <w:lang w:val="en-AU" w:eastAsia="zh-CN"/>
        </w:rPr>
      </w:r>
      <w:r w:rsidR="0049158D">
        <w:rPr>
          <w:rFonts w:ascii="Times New Roman" w:eastAsiaTheme="minorEastAsia" w:hAnsi="Times New Roman" w:cs="Times New Roman"/>
          <w:iCs/>
          <w:sz w:val="20"/>
          <w:lang w:val="en-AU" w:eastAsia="zh-CN"/>
        </w:rPr>
        <w:fldChar w:fldCharType="separate"/>
      </w:r>
      <w:r>
        <w:rPr>
          <w:rFonts w:ascii="Times New Roman" w:eastAsiaTheme="minorEastAsia" w:hAnsi="Times New Roman" w:cs="Times New Roman"/>
          <w:iCs/>
          <w:sz w:val="20"/>
          <w:lang w:val="en-AU" w:eastAsia="zh-CN"/>
        </w:rPr>
        <w:t xml:space="preserve"> [5]</w:t>
      </w:r>
      <w:r w:rsidR="0049158D">
        <w:rPr>
          <w:rFonts w:ascii="Times New Roman" w:eastAsiaTheme="minorEastAsia" w:hAnsi="Times New Roman" w:cs="Times New Roman"/>
          <w:iCs/>
          <w:sz w:val="20"/>
          <w:lang w:val="en-AU" w:eastAsia="zh-CN"/>
        </w:rPr>
        <w:fldChar w:fldCharType="end"/>
      </w:r>
      <w:r w:rsidR="000863DD">
        <w:rPr>
          <w:rFonts w:ascii="Times New Roman" w:eastAsiaTheme="minorEastAsia" w:hAnsi="Times New Roman" w:cs="Times New Roman"/>
          <w:iCs/>
          <w:sz w:val="20"/>
          <w:lang w:val="en-AU" w:eastAsia="zh-CN"/>
        </w:rPr>
        <w:t xml:space="preserve">. </w:t>
      </w:r>
    </w:p>
    <w:tbl>
      <w:tblPr>
        <w:tblStyle w:val="af5"/>
        <w:tblW w:w="0" w:type="auto"/>
        <w:tblLook w:val="04A0" w:firstRow="1" w:lastRow="0" w:firstColumn="1" w:lastColumn="0" w:noHBand="0" w:noVBand="1"/>
      </w:tblPr>
      <w:tblGrid>
        <w:gridCol w:w="9060"/>
      </w:tblGrid>
      <w:tr w:rsidR="000863DD" w14:paraId="33649A47" w14:textId="77777777" w:rsidTr="000863DD">
        <w:tc>
          <w:tcPr>
            <w:tcW w:w="9060" w:type="dxa"/>
          </w:tcPr>
          <w:p w14:paraId="525C244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3E7B5F1"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S-SSB transmissions:</w:t>
            </w:r>
          </w:p>
          <w:p w14:paraId="5B3BC0B5"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 CAPC value (p) should be set to 1 when UE performs Type 1 channel access procedure for S-SSB transmission</w:t>
            </w:r>
          </w:p>
          <w:p w14:paraId="1E5CB7A6" w14:textId="77777777" w:rsidR="000863DD" w:rsidRPr="00D03EB0" w:rsidRDefault="000863DD" w:rsidP="000863DD">
            <w:pPr>
              <w:rPr>
                <w:rFonts w:ascii="Times" w:eastAsia="Batang" w:hAnsi="Times"/>
                <w:szCs w:val="24"/>
                <w:lang w:val="en-GB" w:eastAsia="x-none"/>
              </w:rPr>
            </w:pPr>
          </w:p>
          <w:p w14:paraId="65FE1140" w14:textId="77777777" w:rsidR="000863DD" w:rsidRPr="00D03EB0" w:rsidRDefault="000863DD" w:rsidP="000863DD">
            <w:pPr>
              <w:rPr>
                <w:rFonts w:ascii="Times" w:eastAsia="Batang" w:hAnsi="Times"/>
                <w:b/>
                <w:bCs/>
                <w:szCs w:val="24"/>
                <w:highlight w:val="green"/>
                <w:lang w:val="en-GB"/>
              </w:rPr>
            </w:pPr>
            <w:r w:rsidRPr="00D03EB0">
              <w:rPr>
                <w:rFonts w:eastAsia="Batang"/>
                <w:b/>
                <w:bCs/>
                <w:szCs w:val="22"/>
                <w:highlight w:val="green"/>
                <w:lang w:val="en-GB"/>
              </w:rPr>
              <w:t>Agreement</w:t>
            </w:r>
          </w:p>
          <w:p w14:paraId="1751ACF3" w14:textId="4B5E1C33" w:rsidR="000863DD" w:rsidRPr="00760A21" w:rsidRDefault="000863DD" w:rsidP="00760A21">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PSFCH transmission, CAPC value (p) should be set to 1 when UE performs Type 1 channel access procedure for PSFCH transmission</w:t>
            </w:r>
          </w:p>
        </w:tc>
      </w:tr>
    </w:tbl>
    <w:p w14:paraId="6CFAB426" w14:textId="77777777" w:rsidR="000863DD" w:rsidRDefault="000863DD" w:rsidP="00407B75">
      <w:pPr>
        <w:pStyle w:val="a0"/>
        <w:rPr>
          <w:rFonts w:ascii="Times New Roman" w:eastAsiaTheme="minorEastAsia" w:hAnsi="Times New Roman" w:cs="Times New Roman"/>
          <w:iCs/>
          <w:sz w:val="20"/>
          <w:lang w:val="en-AU" w:eastAsia="zh-CN"/>
        </w:rPr>
      </w:pPr>
    </w:p>
    <w:p w14:paraId="1F7D79DD" w14:textId="5480082A" w:rsidR="00407B75" w:rsidRPr="00760A21" w:rsidRDefault="000863DD"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iCs/>
          <w:sz w:val="20"/>
          <w:lang w:val="en-AU" w:eastAsia="zh-CN"/>
        </w:rPr>
        <w:t xml:space="preserve">Although it was agreed to always use </w:t>
      </w:r>
      <w:r w:rsidRPr="007D476E">
        <w:rPr>
          <w:rFonts w:ascii="Times New Roman" w:eastAsiaTheme="minorEastAsia" w:hAnsi="Times New Roman" w:cs="Times New Roman"/>
          <w:bCs/>
          <w:i/>
          <w:iCs/>
          <w:sz w:val="20"/>
          <w:lang w:val="en-GB" w:eastAsia="zh-CN"/>
        </w:rPr>
        <w:t>p=1</w:t>
      </w:r>
      <w:r>
        <w:rPr>
          <w:rFonts w:ascii="Times New Roman" w:eastAsiaTheme="minorEastAsia" w:hAnsi="Times New Roman" w:cs="Times New Roman"/>
          <w:iCs/>
          <w:sz w:val="20"/>
          <w:lang w:val="en-AU" w:eastAsia="zh-CN"/>
        </w:rPr>
        <w:t xml:space="preserve"> for S-SSB and PSFCH transmissions, the duration of </w:t>
      </w:r>
      <w:r w:rsidR="00407B75">
        <w:rPr>
          <w:rFonts w:ascii="Times New Roman" w:eastAsiaTheme="minorEastAsia" w:hAnsi="Times New Roman" w:cs="Times New Roman"/>
          <w:iCs/>
          <w:sz w:val="20"/>
          <w:lang w:val="en-AU" w:eastAsia="zh-CN"/>
        </w:rPr>
        <w:t>Type 1 channel access is</w:t>
      </w:r>
      <w:r>
        <w:rPr>
          <w:rFonts w:ascii="Times New Roman" w:eastAsiaTheme="minorEastAsia" w:hAnsi="Times New Roman" w:cs="Times New Roman"/>
          <w:iCs/>
          <w:sz w:val="20"/>
          <w:lang w:val="en-AU" w:eastAsia="zh-CN"/>
        </w:rPr>
        <w:t xml:space="preserve"> still</w:t>
      </w:r>
      <w:r w:rsidR="00407B75">
        <w:rPr>
          <w:rFonts w:ascii="Times New Roman" w:eastAsiaTheme="minorEastAsia" w:hAnsi="Times New Roman" w:cs="Times New Roman"/>
          <w:iCs/>
          <w:sz w:val="20"/>
          <w:lang w:val="en-AU" w:eastAsia="zh-CN"/>
        </w:rPr>
        <w:t xml:space="preserve"> highly depending on the value of </w:t>
      </w:r>
      <w:proofErr w:type="spellStart"/>
      <w:r w:rsidR="00407B75"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That is,</w:t>
      </w:r>
      <w:r w:rsidR="00407B75">
        <w:rPr>
          <w:rFonts w:ascii="Times New Roman" w:eastAsiaTheme="minorEastAsia" w:hAnsi="Times New Roman" w:cs="Times New Roman"/>
          <w:iCs/>
          <w:sz w:val="20"/>
          <w:lang w:val="en-AU" w:eastAsia="zh-CN"/>
        </w:rPr>
        <w:t xml:space="preserve"> the smaller the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xml:space="preserve"> adopts, the easier the Type 1 channel access is to </w:t>
      </w:r>
      <w:r w:rsidR="00EA1AD1">
        <w:rPr>
          <w:rFonts w:ascii="Times New Roman" w:eastAsiaTheme="minorEastAsia" w:hAnsi="Times New Roman" w:cs="Times New Roman"/>
          <w:iCs/>
          <w:sz w:val="20"/>
          <w:lang w:val="en-AU" w:eastAsia="zh-CN"/>
        </w:rPr>
        <w:t>succeed</w:t>
      </w:r>
      <w:r w:rsidR="00407B75">
        <w:rPr>
          <w:rFonts w:ascii="Times New Roman" w:eastAsiaTheme="minorEastAsia" w:hAnsi="Times New Roman" w:cs="Times New Roman"/>
          <w:iCs/>
          <w:sz w:val="20"/>
          <w:lang w:val="en-AU" w:eastAsia="zh-CN"/>
        </w:rPr>
        <w:t xml:space="preserve">. Therefore, for S-SSB and PSFCH transmission whose transmission occasion is determined, the minimum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xml:space="preserve">, </w:t>
      </w:r>
      <w:r w:rsidR="00D502E3">
        <w:rPr>
          <w:rFonts w:ascii="Times New Roman" w:eastAsiaTheme="minorEastAsia" w:hAnsi="Times New Roman" w:cs="Times New Roman"/>
          <w:iCs/>
          <w:sz w:val="20"/>
          <w:lang w:val="en-AU" w:eastAsia="zh-CN"/>
        </w:rPr>
        <w:t>i.e.,</w:t>
      </w:r>
      <w:r w:rsidR="00407B75" w:rsidRPr="007D476E">
        <w:rPr>
          <w:rFonts w:ascii="Times New Roman" w:eastAsiaTheme="minorEastAsia" w:hAnsi="Times New Roman" w:cs="Times New Roman"/>
          <w:bCs/>
          <w:i/>
          <w:iCs/>
          <w:sz w:val="20"/>
          <w:lang w:val="en-GB" w:eastAsia="zh-CN"/>
        </w:rPr>
        <w:t xml:space="preserve"> </w:t>
      </w:r>
      <w:proofErr w:type="spellStart"/>
      <w:r w:rsidR="00407B75" w:rsidRPr="007D476E">
        <w:rPr>
          <w:rFonts w:ascii="Times New Roman" w:eastAsiaTheme="minorEastAsia" w:hAnsi="Times New Roman" w:cs="Times New Roman"/>
          <w:bCs/>
          <w:i/>
          <w:iCs/>
          <w:sz w:val="20"/>
          <w:lang w:val="en-GB" w:eastAsia="zh-CN"/>
        </w:rPr>
        <w:t>mp</w:t>
      </w:r>
      <w:proofErr w:type="spellEnd"/>
      <w:r w:rsidR="00407B75" w:rsidRPr="007D476E">
        <w:rPr>
          <w:rFonts w:ascii="Times New Roman" w:eastAsiaTheme="minorEastAsia" w:hAnsi="Times New Roman" w:cs="Times New Roman"/>
          <w:i/>
          <w:iCs/>
          <w:sz w:val="20"/>
          <w:lang w:val="en-GB" w:eastAsia="zh-CN"/>
        </w:rPr>
        <w:t>=1</w:t>
      </w:r>
      <w:r w:rsidR="00EA1AD1">
        <w:rPr>
          <w:rFonts w:ascii="Times New Roman" w:eastAsiaTheme="minorEastAsia" w:hAnsi="Times New Roman" w:cs="Times New Roman"/>
          <w:iCs/>
          <w:sz w:val="20"/>
          <w:lang w:val="en-AU" w:eastAsia="zh-CN"/>
        </w:rPr>
        <w:t xml:space="preserve">, </w:t>
      </w:r>
      <w:r w:rsidR="00407B75" w:rsidRPr="007D476E">
        <w:rPr>
          <w:rFonts w:ascii="Times New Roman" w:eastAsiaTheme="minorEastAsia" w:hAnsi="Times New Roman" w:cs="Times New Roman"/>
          <w:iCs/>
          <w:sz w:val="20"/>
          <w:lang w:val="en-AU" w:eastAsia="zh-CN"/>
        </w:rPr>
        <w:t xml:space="preserve">can be used with </w:t>
      </w:r>
      <w:r w:rsidR="00407B75" w:rsidRPr="007D476E">
        <w:rPr>
          <w:rFonts w:ascii="Times New Roman" w:eastAsiaTheme="minorEastAsia" w:hAnsi="Times New Roman" w:cs="Times New Roman"/>
          <w:bCs/>
          <w:i/>
          <w:iCs/>
          <w:sz w:val="20"/>
          <w:lang w:val="en-GB" w:eastAsia="zh-CN"/>
        </w:rPr>
        <w:t>p=1</w:t>
      </w:r>
      <w:r w:rsidR="00407B75" w:rsidRPr="007D476E">
        <w:rPr>
          <w:rFonts w:ascii="Times New Roman" w:eastAsiaTheme="minorEastAsia" w:hAnsi="Times New Roman" w:cs="Times New Roman"/>
          <w:bCs/>
          <w:iCs/>
          <w:sz w:val="20"/>
          <w:lang w:val="en-GB" w:eastAsia="zh-CN"/>
        </w:rPr>
        <w:t>.</w:t>
      </w:r>
    </w:p>
    <w:p w14:paraId="2BB8CB55" w14:textId="5E02B3CB"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Proposa</w:t>
      </w:r>
      <w:r w:rsidRPr="005D405D">
        <w:rPr>
          <w:rFonts w:ascii="Times New Roman" w:eastAsiaTheme="minorEastAsia" w:hAnsi="Times New Roman" w:cs="Times New Roman"/>
          <w:b/>
          <w:i/>
          <w:sz w:val="20"/>
          <w:lang w:eastAsia="zh-CN"/>
        </w:rPr>
        <w:t xml:space="preserve">l </w:t>
      </w:r>
      <w:r w:rsidR="00466652">
        <w:rPr>
          <w:rFonts w:ascii="Times New Roman" w:eastAsiaTheme="minorEastAsia" w:hAnsi="Times New Roman" w:cs="Times New Roman"/>
          <w:b/>
          <w:i/>
          <w:sz w:val="20"/>
          <w:lang w:eastAsia="zh-CN"/>
        </w:rPr>
        <w:t>1</w:t>
      </w:r>
      <w:r w:rsidRPr="005D405D">
        <w:rPr>
          <w:rFonts w:ascii="Times New Roman" w:eastAsiaTheme="minorEastAsia" w:hAnsi="Times New Roman" w:cs="Times New Roman"/>
          <w:b/>
          <w:i/>
          <w:sz w:val="20"/>
          <w:lang w:eastAsia="zh-CN"/>
        </w:rPr>
        <w:t>:</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proofErr w:type="spellStart"/>
      <w:r w:rsidRPr="005D405D">
        <w:rPr>
          <w:rFonts w:ascii="Times New Roman" w:eastAsiaTheme="minorEastAsia" w:hAnsi="Times New Roman" w:cs="Times New Roman"/>
          <w:b/>
          <w:bCs/>
          <w:i/>
          <w:iCs/>
          <w:sz w:val="20"/>
          <w:lang w:val="en-GB" w:eastAsia="zh-CN"/>
        </w:rPr>
        <w:t>mp</w:t>
      </w:r>
      <w:proofErr w:type="spellEnd"/>
      <w:r w:rsidRPr="005D405D">
        <w:rPr>
          <w:rFonts w:ascii="Times New Roman" w:eastAsiaTheme="minorEastAsia" w:hAnsi="Times New Roman" w:cs="Times New Roman"/>
          <w:b/>
          <w:i/>
          <w:iCs/>
          <w:sz w:val="20"/>
          <w:lang w:val="en-GB" w:eastAsia="zh-CN"/>
        </w:rPr>
        <w:t>=</w:t>
      </w:r>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0416CC0" w14:textId="750193DB" w:rsidR="00C1704B" w:rsidRDefault="00C1704B" w:rsidP="00407B75">
      <w:pPr>
        <w:pStyle w:val="a0"/>
        <w:rPr>
          <w:rFonts w:ascii="Times New Roman" w:eastAsiaTheme="minorEastAsia" w:hAnsi="Times New Roman" w:cs="Times New Roman"/>
          <w:sz w:val="20"/>
          <w:lang w:eastAsia="zh-CN"/>
        </w:rPr>
      </w:pPr>
    </w:p>
    <w:p w14:paraId="4C6D02EA" w14:textId="77777777" w:rsidR="00407B75" w:rsidRPr="005039F1" w:rsidRDefault="00407B75" w:rsidP="00407B75">
      <w:pPr>
        <w:pStyle w:val="2"/>
        <w:ind w:left="578" w:hanging="578"/>
        <w:rPr>
          <w:lang w:val="en-US"/>
        </w:rPr>
      </w:pPr>
      <w:r w:rsidRPr="005039F1">
        <w:rPr>
          <w:lang w:val="en-US"/>
        </w:rPr>
        <w:lastRenderedPageBreak/>
        <w:t>Contention window adjustment procedures</w:t>
      </w:r>
    </w:p>
    <w:p w14:paraId="13AAB035" w14:textId="28B86CA8" w:rsidR="00B76FEB" w:rsidRDefault="00B76FEB" w:rsidP="00407B7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RAN1#11</w:t>
      </w:r>
      <w:r w:rsidR="000863DD">
        <w:rPr>
          <w:rFonts w:eastAsiaTheme="minorEastAsia"/>
          <w:lang w:eastAsia="zh-CN"/>
        </w:rPr>
        <w:t>2</w:t>
      </w:r>
      <w:r>
        <w:rPr>
          <w:rFonts w:eastAsiaTheme="minorEastAsia"/>
          <w:lang w:eastAsia="zh-CN"/>
        </w:rPr>
        <w:t xml:space="preserve"> meeting, </w:t>
      </w:r>
      <w:r w:rsidR="001970C5">
        <w:rPr>
          <w:rFonts w:eastAsiaTheme="minorEastAsia"/>
          <w:lang w:eastAsia="zh-CN"/>
        </w:rPr>
        <w:t>the following</w:t>
      </w:r>
      <w:r>
        <w:rPr>
          <w:rFonts w:eastAsiaTheme="minorEastAsia"/>
          <w:lang w:eastAsia="zh-CN"/>
        </w:rPr>
        <w:t xml:space="preserve"> agreement was achieved regarding the definition of “SL reference duration”</w:t>
      </w:r>
      <w:r w:rsidR="0049158D">
        <w:rPr>
          <w:rFonts w:eastAsiaTheme="minorEastAsia"/>
          <w:lang w:eastAsia="zh-CN"/>
        </w:rPr>
        <w:fldChar w:fldCharType="begin"/>
      </w:r>
      <w:r w:rsidR="0049158D">
        <w:rPr>
          <w:rFonts w:eastAsiaTheme="minorEastAsia"/>
          <w:lang w:eastAsia="zh-CN"/>
        </w:rPr>
        <w:instrText xml:space="preserve"> REF _Ref130819794 \r \h </w:instrText>
      </w:r>
      <w:r w:rsidR="0049158D">
        <w:rPr>
          <w:rFonts w:eastAsiaTheme="minorEastAsia"/>
          <w:lang w:eastAsia="zh-CN"/>
        </w:rPr>
      </w:r>
      <w:r w:rsidR="0049158D">
        <w:rPr>
          <w:rFonts w:eastAsiaTheme="minorEastAsia"/>
          <w:lang w:eastAsia="zh-CN"/>
        </w:rPr>
        <w:fldChar w:fldCharType="separate"/>
      </w:r>
      <w:r w:rsidR="00466652">
        <w:rPr>
          <w:rFonts w:eastAsiaTheme="minorEastAsia"/>
          <w:lang w:eastAsia="zh-CN"/>
        </w:rPr>
        <w:t xml:space="preserve"> [5]</w:t>
      </w:r>
      <w:r w:rsidR="0049158D">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B76FEB" w14:paraId="76FC745F" w14:textId="77777777" w:rsidTr="00B76FEB">
        <w:tc>
          <w:tcPr>
            <w:tcW w:w="9060" w:type="dxa"/>
          </w:tcPr>
          <w:p w14:paraId="4CCF0EC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E75EA57"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end timing for the definition of reference duration in the contention window adjustment procedure for SL-U is defined as follows:</w:t>
            </w:r>
          </w:p>
          <w:p w14:paraId="4CABD87B"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1a</w:t>
            </w:r>
          </w:p>
          <w:p w14:paraId="779CCE75"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the end of the first slot where at least one PSSCH with ACK/NACK HARQ-ACK enabled is transmitted</w:t>
            </w:r>
          </w:p>
          <w:p w14:paraId="55A94E4C"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Note, SL reference duration is not used if PSSCH with ACK/NACK HARQ-ACK enabled cannot be found in the latest COT</w:t>
            </w:r>
          </w:p>
          <w:p w14:paraId="5B2D93BF"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 xml:space="preserve">FFS: Whether to support another ending timing is FFS, </w:t>
            </w:r>
            <w:proofErr w:type="gramStart"/>
            <w:r w:rsidRPr="00D03EB0">
              <w:rPr>
                <w:rFonts w:eastAsia="Batang"/>
                <w:szCs w:val="24"/>
                <w:lang w:val="en-GB"/>
              </w:rPr>
              <w:t>e.g.</w:t>
            </w:r>
            <w:proofErr w:type="gramEnd"/>
            <w:r w:rsidRPr="00D03EB0">
              <w:rPr>
                <w:rFonts w:eastAsia="Batang"/>
                <w:szCs w:val="24"/>
                <w:lang w:val="en-GB"/>
              </w:rPr>
              <w:t xml:space="preserve"> for </w:t>
            </w:r>
            <w:proofErr w:type="spellStart"/>
            <w:r w:rsidRPr="00D03EB0">
              <w:rPr>
                <w:rFonts w:eastAsia="Batang"/>
                <w:szCs w:val="24"/>
                <w:lang w:val="en-GB"/>
              </w:rPr>
              <w:t>MCSt</w:t>
            </w:r>
            <w:proofErr w:type="spellEnd"/>
            <w:r w:rsidRPr="00D03EB0">
              <w:rPr>
                <w:rFonts w:eastAsia="Batang"/>
                <w:szCs w:val="24"/>
                <w:lang w:val="en-GB"/>
              </w:rPr>
              <w:t xml:space="preserve"> if needed</w:t>
            </w:r>
          </w:p>
          <w:p w14:paraId="4EC8589E" w14:textId="0238CBBE" w:rsidR="00990947" w:rsidRPr="000863DD"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Whether/how to adjust CWS for groupcast option 1 NACK-only case and whether/how to define reference duration for groupcast option 1 NACK-only case can still be discussed</w:t>
            </w:r>
          </w:p>
        </w:tc>
      </w:tr>
    </w:tbl>
    <w:p w14:paraId="41FCB25F" w14:textId="3B05C69F" w:rsidR="00B76FEB" w:rsidRDefault="00B76FEB" w:rsidP="00407B75">
      <w:pPr>
        <w:spacing w:beforeLines="50" w:before="120" w:after="120"/>
        <w:jc w:val="both"/>
        <w:rPr>
          <w:rFonts w:eastAsiaTheme="minorEastAsia"/>
          <w:lang w:eastAsia="zh-CN"/>
        </w:rPr>
      </w:pPr>
    </w:p>
    <w:p w14:paraId="51888481" w14:textId="17EBD0D6" w:rsidR="00466652" w:rsidRDefault="00D51ED2" w:rsidP="00407B75">
      <w:pPr>
        <w:spacing w:beforeLines="50" w:before="120" w:after="120"/>
        <w:jc w:val="both"/>
        <w:rPr>
          <w:rFonts w:eastAsiaTheme="minorEastAsia"/>
          <w:lang w:eastAsia="zh-CN"/>
        </w:rPr>
      </w:pPr>
      <w:r>
        <w:rPr>
          <w:rFonts w:eastAsiaTheme="minorEastAsia"/>
          <w:lang w:eastAsia="zh-CN"/>
        </w:rPr>
        <w:t>R</w:t>
      </w:r>
      <w:r w:rsidRPr="00D51ED2">
        <w:rPr>
          <w:rFonts w:eastAsiaTheme="minorEastAsia"/>
          <w:lang w:eastAsia="zh-CN"/>
        </w:rPr>
        <w:t>egarding the detailed contention window adjustment procedures</w:t>
      </w:r>
      <w:r w:rsidR="001970C5">
        <w:rPr>
          <w:rFonts w:eastAsiaTheme="minorEastAsia"/>
          <w:lang w:eastAsia="zh-CN"/>
        </w:rPr>
        <w:t xml:space="preserve">, </w:t>
      </w:r>
      <w:r w:rsidR="00466652">
        <w:rPr>
          <w:rFonts w:eastAsiaTheme="minorEastAsia"/>
          <w:lang w:eastAsia="zh-CN"/>
        </w:rPr>
        <w:t>the following agreement</w:t>
      </w:r>
      <w:r w:rsidR="00303DFA">
        <w:rPr>
          <w:rFonts w:eastAsiaTheme="minorEastAsia"/>
          <w:lang w:eastAsia="zh-CN"/>
        </w:rPr>
        <w:t>s were</w:t>
      </w:r>
      <w:r w:rsidR="00466652">
        <w:rPr>
          <w:rFonts w:eastAsiaTheme="minorEastAsia"/>
          <w:lang w:eastAsia="zh-CN"/>
        </w:rPr>
        <w:t xml:space="preserve"> achieved </w:t>
      </w:r>
      <w:r w:rsidR="00466652" w:rsidRPr="00466652">
        <w:rPr>
          <w:rFonts w:eastAsiaTheme="minorEastAsia"/>
          <w:lang w:eastAsia="zh-CN"/>
        </w:rPr>
        <w:t>for unicast with SL-HARQ feedback enabled</w:t>
      </w:r>
      <w:r w:rsidR="00634137">
        <w:rPr>
          <w:rFonts w:eastAsiaTheme="minorEastAsia"/>
          <w:lang w:eastAsia="zh-CN"/>
        </w:rPr>
        <w:t>,</w:t>
      </w:r>
      <w:r w:rsidR="00466652">
        <w:rPr>
          <w:rFonts w:eastAsiaTheme="minorEastAsia"/>
          <w:lang w:eastAsia="zh-CN"/>
        </w:rPr>
        <w:t xml:space="preserve"> groupcast option 2 </w:t>
      </w:r>
      <w:r w:rsidR="00634137">
        <w:rPr>
          <w:rFonts w:eastAsiaTheme="minorEastAsia"/>
          <w:lang w:eastAsia="zh-CN"/>
        </w:rPr>
        <w:t xml:space="preserve">and </w:t>
      </w:r>
      <w:r w:rsidR="00634137" w:rsidRPr="00634137">
        <w:rPr>
          <w:rFonts w:eastAsiaTheme="minorEastAsia"/>
          <w:lang w:eastAsia="zh-CN"/>
        </w:rPr>
        <w:t>SL transmissions with</w:t>
      </w:r>
      <w:r w:rsidR="00634137">
        <w:rPr>
          <w:rFonts w:eastAsiaTheme="minorEastAsia"/>
          <w:lang w:eastAsia="zh-CN"/>
        </w:rPr>
        <w:t>out</w:t>
      </w:r>
      <w:r w:rsidR="00634137" w:rsidRPr="00634137">
        <w:rPr>
          <w:rFonts w:eastAsiaTheme="minorEastAsia"/>
          <w:lang w:eastAsia="zh-CN"/>
        </w:rPr>
        <w:t xml:space="preserve"> explicit HARQ-ACK feedback</w:t>
      </w:r>
      <w:r w:rsidR="00634137">
        <w:rPr>
          <w:rFonts w:eastAsiaTheme="minorEastAsia"/>
          <w:lang w:eastAsia="zh-CN"/>
        </w:rPr>
        <w:t xml:space="preserve"> </w:t>
      </w:r>
      <w:r w:rsidR="00466652">
        <w:rPr>
          <w:rFonts w:eastAsiaTheme="minorEastAsia"/>
          <w:lang w:eastAsia="zh-CN"/>
        </w:rPr>
        <w:t>during RAN1#112b-e</w:t>
      </w:r>
      <w:r w:rsidR="007878EB">
        <w:rPr>
          <w:rFonts w:eastAsiaTheme="minorEastAsia"/>
          <w:lang w:eastAsia="zh-CN"/>
        </w:rPr>
        <w:t xml:space="preserve"> [4]</w:t>
      </w:r>
      <w:r w:rsidR="00634137">
        <w:rPr>
          <w:rFonts w:eastAsiaTheme="minorEastAsia"/>
          <w:lang w:eastAsia="zh-CN"/>
        </w:rPr>
        <w:t xml:space="preserve"> and RAN1#113</w:t>
      </w:r>
      <w:r w:rsidR="00466652">
        <w:rPr>
          <w:rFonts w:eastAsiaTheme="minorEastAsia"/>
          <w:lang w:eastAsia="zh-CN"/>
        </w:rPr>
        <w:t xml:space="preserve"> meeting</w:t>
      </w:r>
      <w:r w:rsidR="00466652">
        <w:rPr>
          <w:rFonts w:eastAsiaTheme="minorEastAsia"/>
          <w:lang w:eastAsia="zh-CN"/>
        </w:rPr>
        <w:fldChar w:fldCharType="begin"/>
      </w:r>
      <w:r w:rsidR="00466652">
        <w:rPr>
          <w:rFonts w:eastAsiaTheme="minorEastAsia"/>
          <w:lang w:eastAsia="zh-CN"/>
        </w:rPr>
        <w:instrText xml:space="preserve"> REF _Ref134111956 \r \h </w:instrText>
      </w:r>
      <w:r w:rsidR="00466652">
        <w:rPr>
          <w:rFonts w:eastAsiaTheme="minorEastAsia"/>
          <w:lang w:eastAsia="zh-CN"/>
        </w:rPr>
      </w:r>
      <w:r w:rsidR="00466652">
        <w:rPr>
          <w:rFonts w:eastAsiaTheme="minorEastAsia"/>
          <w:lang w:eastAsia="zh-CN"/>
        </w:rPr>
        <w:fldChar w:fldCharType="separate"/>
      </w:r>
      <w:r w:rsidR="00466652">
        <w:rPr>
          <w:rFonts w:eastAsiaTheme="minorEastAsia"/>
          <w:lang w:eastAsia="zh-CN"/>
        </w:rPr>
        <w:t xml:space="preserve"> </w:t>
      </w:r>
      <w:r w:rsidR="00466652">
        <w:rPr>
          <w:rFonts w:eastAsiaTheme="minorEastAsia"/>
          <w:lang w:eastAsia="zh-CN"/>
        </w:rPr>
        <w:fldChar w:fldCharType="end"/>
      </w:r>
      <w:r w:rsidR="007878EB">
        <w:rPr>
          <w:rFonts w:eastAsiaTheme="minorEastAsia"/>
          <w:lang w:eastAsia="zh-CN"/>
        </w:rPr>
        <w:fldChar w:fldCharType="begin"/>
      </w:r>
      <w:r w:rsidR="007878EB">
        <w:rPr>
          <w:rFonts w:eastAsiaTheme="minorEastAsia"/>
          <w:lang w:eastAsia="zh-CN"/>
        </w:rPr>
        <w:instrText xml:space="preserve"> REF _Ref141971879 \r \h </w:instrText>
      </w:r>
      <w:r w:rsidR="007878EB">
        <w:rPr>
          <w:rFonts w:eastAsiaTheme="minorEastAsia"/>
          <w:lang w:eastAsia="zh-CN"/>
        </w:rPr>
      </w:r>
      <w:r w:rsidR="007878EB">
        <w:rPr>
          <w:rFonts w:eastAsiaTheme="minorEastAsia"/>
          <w:lang w:eastAsia="zh-CN"/>
        </w:rPr>
        <w:fldChar w:fldCharType="separate"/>
      </w:r>
      <w:r w:rsidR="007878EB">
        <w:rPr>
          <w:rFonts w:eastAsiaTheme="minorEastAsia"/>
          <w:lang w:eastAsia="zh-CN"/>
        </w:rPr>
        <w:t>[6]</w:t>
      </w:r>
      <w:r w:rsidR="007878EB">
        <w:rPr>
          <w:rFonts w:eastAsiaTheme="minorEastAsia"/>
          <w:lang w:eastAsia="zh-CN"/>
        </w:rPr>
        <w:fldChar w:fldCharType="end"/>
      </w:r>
      <w:r w:rsidR="00466652">
        <w:rPr>
          <w:rFonts w:eastAsiaTheme="minorEastAsia"/>
          <w:lang w:eastAsia="zh-CN"/>
        </w:rPr>
        <w:t>:</w:t>
      </w:r>
    </w:p>
    <w:tbl>
      <w:tblPr>
        <w:tblStyle w:val="af5"/>
        <w:tblW w:w="0" w:type="auto"/>
        <w:tblLook w:val="04A0" w:firstRow="1" w:lastRow="0" w:firstColumn="1" w:lastColumn="0" w:noHBand="0" w:noVBand="1"/>
      </w:tblPr>
      <w:tblGrid>
        <w:gridCol w:w="9060"/>
      </w:tblGrid>
      <w:tr w:rsidR="00466652" w14:paraId="4A818AE0" w14:textId="77777777" w:rsidTr="00466652">
        <w:tc>
          <w:tcPr>
            <w:tcW w:w="9060" w:type="dxa"/>
          </w:tcPr>
          <w:p w14:paraId="082AA2D2" w14:textId="6AEA248B" w:rsidR="00466652" w:rsidRPr="00AB3348" w:rsidRDefault="00466652" w:rsidP="00466652">
            <w:pPr>
              <w:rPr>
                <w:rFonts w:ascii="Times" w:eastAsia="Batang" w:hAnsi="Times"/>
                <w:b/>
                <w:szCs w:val="24"/>
                <w:lang w:eastAsia="x-none"/>
              </w:rPr>
            </w:pPr>
            <w:r w:rsidRPr="00AB3348">
              <w:rPr>
                <w:rFonts w:ascii="Times" w:eastAsia="Batang" w:hAnsi="Times"/>
                <w:b/>
                <w:szCs w:val="24"/>
                <w:highlight w:val="green"/>
                <w:lang w:eastAsia="x-none"/>
              </w:rPr>
              <w:t>Agreement</w:t>
            </w:r>
            <w:r w:rsidR="00634137">
              <w:rPr>
                <w:rFonts w:ascii="Times" w:eastAsia="Batang" w:hAnsi="Times"/>
                <w:b/>
                <w:szCs w:val="24"/>
                <w:lang w:eastAsia="x-none"/>
              </w:rPr>
              <w:t xml:space="preserve"> #112b-e</w:t>
            </w:r>
          </w:p>
          <w:p w14:paraId="66B512F3" w14:textId="77777777" w:rsidR="00466652" w:rsidRPr="00AB3348" w:rsidRDefault="00466652" w:rsidP="00C84F40">
            <w:pPr>
              <w:autoSpaceDE w:val="0"/>
              <w:autoSpaceDN w:val="0"/>
              <w:jc w:val="both"/>
              <w:rPr>
                <w:rFonts w:eastAsia="Batang"/>
                <w:lang w:val="en-GB"/>
              </w:rPr>
            </w:pPr>
            <w:r w:rsidRPr="00AB3348">
              <w:rPr>
                <w:rFonts w:eastAsia="Batang"/>
                <w:lang w:val="en-GB" w:eastAsia="ko-KR"/>
              </w:rPr>
              <w:t>The ACK/NACK HARQ-ACK feedback corresponding to the PSSCH for SL unicast in the reference duration for the latest SL channel occupancy for which ACK/NACK HARQ-ACK feedback is available is used as follows:</w:t>
            </w:r>
            <w:r w:rsidRPr="00AB3348">
              <w:rPr>
                <w:rFonts w:eastAsia="Batang"/>
                <w:lang w:val="en-GB" w:eastAsia="x-none"/>
              </w:rPr>
              <w:t xml:space="preserve"> </w:t>
            </w:r>
          </w:p>
          <w:p w14:paraId="4BA4EB1D" w14:textId="77777777" w:rsidR="00466652" w:rsidRPr="00AB3348" w:rsidRDefault="00466652" w:rsidP="00C00BD5">
            <w:pPr>
              <w:numPr>
                <w:ilvl w:val="0"/>
                <w:numId w:val="21"/>
              </w:numPr>
              <w:rPr>
                <w:rFonts w:eastAsia="Batang"/>
                <w:lang w:val="en-GB"/>
              </w:rPr>
            </w:pPr>
            <w:r w:rsidRPr="00AB3348">
              <w:rPr>
                <w:rFonts w:eastAsia="Batang"/>
                <w:lang w:val="en-GB"/>
              </w:rPr>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rPr>
                  </m:ctrlPr>
                </m:dPr>
                <m:e>
                  <m:r>
                    <m:rPr>
                      <m:sty m:val="p"/>
                    </m:rPr>
                    <w:rPr>
                      <w:rFonts w:ascii="Cambria Math" w:hAnsi="Cambria Math"/>
                      <w:lang w:val="en-GB"/>
                    </w:rPr>
                    <m:t>1,2,3,4</m:t>
                  </m:r>
                </m:e>
              </m:d>
            </m:oMath>
            <w:r w:rsidRPr="00AB3348">
              <w:rPr>
                <w:rFonts w:eastAsia="Batang"/>
                <w:lang w:val="en-GB"/>
              </w:rPr>
              <w:t xml:space="preserv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func>
                    <m:funcPr>
                      <m:ctrlPr>
                        <w:rPr>
                          <w:rFonts w:ascii="Cambria Math" w:hAnsi="Cambria Math" w:cs="Times"/>
                          <w:i/>
                          <w:iC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AB3348">
              <w:rPr>
                <w:rFonts w:eastAsia="Batang"/>
                <w:lang w:val="en-GB"/>
              </w:rPr>
              <w:t xml:space="preserve"> ; otherwise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AB3348">
              <w:rPr>
                <w:rFonts w:eastAsia="Batang"/>
                <w:lang w:val="en-GB"/>
              </w:rPr>
              <w:t>is increased to the next allowed value.</w:t>
            </w:r>
          </w:p>
          <w:p w14:paraId="10DC9486" w14:textId="77777777" w:rsidR="00466652" w:rsidRPr="00AB3348" w:rsidRDefault="00466652" w:rsidP="00C00BD5">
            <w:pPr>
              <w:numPr>
                <w:ilvl w:val="0"/>
                <w:numId w:val="21"/>
              </w:numPr>
              <w:rPr>
                <w:rFonts w:eastAsia="PMingLiU"/>
                <w:lang w:val="en-GB"/>
              </w:rPr>
            </w:pPr>
            <w:r w:rsidRPr="00AB3348">
              <w:rPr>
                <w:rFonts w:eastAsia="Batang"/>
                <w:lang w:val="en-GB"/>
              </w:rPr>
              <w:t xml:space="preserve">Note: this is not applied to the case that reference duration includes multiple PSSCHs with </w:t>
            </w:r>
            <w:r w:rsidRPr="00AB3348">
              <w:rPr>
                <w:rFonts w:eastAsia="Batang"/>
                <w:lang w:val="en-GB" w:eastAsia="ko-KR"/>
              </w:rPr>
              <w:t>ACK/NACK HARQ-ACK enabled, if that case is supported.</w:t>
            </w:r>
          </w:p>
          <w:p w14:paraId="793A9C1D" w14:textId="77777777" w:rsidR="00466652" w:rsidRPr="00AB3348" w:rsidRDefault="00466652" w:rsidP="00466652">
            <w:pPr>
              <w:rPr>
                <w:rFonts w:ascii="Times" w:eastAsia="Batang" w:hAnsi="Times"/>
                <w:szCs w:val="24"/>
                <w:lang w:val="en-GB" w:eastAsia="x-none"/>
              </w:rPr>
            </w:pPr>
          </w:p>
          <w:p w14:paraId="5883F0A8" w14:textId="213069DA" w:rsidR="00466652" w:rsidRPr="00AB3348" w:rsidRDefault="00466652" w:rsidP="00466652">
            <w:pPr>
              <w:rPr>
                <w:rFonts w:ascii="Times" w:eastAsia="Batang" w:hAnsi="Times"/>
                <w:b/>
                <w:szCs w:val="24"/>
                <w:lang w:eastAsia="x-none"/>
              </w:rPr>
            </w:pPr>
            <w:r w:rsidRPr="00AB3348">
              <w:rPr>
                <w:rFonts w:ascii="Times" w:eastAsia="Batang" w:hAnsi="Times"/>
                <w:b/>
                <w:szCs w:val="24"/>
                <w:highlight w:val="green"/>
                <w:lang w:eastAsia="x-none"/>
              </w:rPr>
              <w:t>Agreement</w:t>
            </w:r>
            <w:r w:rsidR="00634137">
              <w:rPr>
                <w:rFonts w:ascii="Times" w:eastAsia="Batang" w:hAnsi="Times"/>
                <w:b/>
                <w:szCs w:val="24"/>
                <w:lang w:eastAsia="x-none"/>
              </w:rPr>
              <w:t xml:space="preserve"> #112b-e</w:t>
            </w:r>
          </w:p>
          <w:p w14:paraId="58B43B11" w14:textId="77777777" w:rsidR="00466652" w:rsidRPr="00AB3348" w:rsidRDefault="00466652" w:rsidP="00C84F40">
            <w:pPr>
              <w:autoSpaceDE w:val="0"/>
              <w:autoSpaceDN w:val="0"/>
              <w:spacing w:line="252" w:lineRule="auto"/>
              <w:jc w:val="both"/>
              <w:rPr>
                <w:rFonts w:ascii="Times" w:eastAsia="Batang" w:hAnsi="Times"/>
                <w:szCs w:val="24"/>
                <w:lang w:val="en-GB"/>
              </w:rPr>
            </w:pPr>
            <w:r w:rsidRPr="00AB3348">
              <w:rPr>
                <w:rFonts w:ascii="Times" w:eastAsia="Batang" w:hAnsi="Times"/>
                <w:color w:val="000000"/>
                <w:szCs w:val="24"/>
                <w:lang w:val="en-GB" w:eastAsia="ko-KR"/>
              </w:rPr>
              <w:t xml:space="preserve">The ACK/NACK HARQ-ACK feedback corresponding to the PSSCH for SL groupcast option 2 in the reference duration for the latest SL channel occupancy for which ACK/NACK HARQ-ACK feedback is available is used </w:t>
            </w:r>
            <w:r w:rsidRPr="00AB3348">
              <w:rPr>
                <w:rFonts w:ascii="Times" w:eastAsia="Batang" w:hAnsi="Times"/>
                <w:szCs w:val="24"/>
                <w:lang w:val="en-GB" w:eastAsia="ko-KR"/>
              </w:rPr>
              <w:t xml:space="preserve">according to Option 2 when the ratio in Option 1 is not (pre-)configured; </w:t>
            </w:r>
            <w:proofErr w:type="gramStart"/>
            <w:r w:rsidRPr="00AB3348">
              <w:rPr>
                <w:rFonts w:ascii="Times" w:eastAsia="Batang" w:hAnsi="Times"/>
                <w:szCs w:val="24"/>
                <w:lang w:val="en-GB" w:eastAsia="ko-KR"/>
              </w:rPr>
              <w:t>otherwise</w:t>
            </w:r>
            <w:proofErr w:type="gramEnd"/>
            <w:r w:rsidRPr="00AB3348">
              <w:rPr>
                <w:rFonts w:ascii="Times" w:eastAsia="Batang" w:hAnsi="Times"/>
                <w:szCs w:val="24"/>
                <w:lang w:val="en-GB" w:eastAsia="ko-KR"/>
              </w:rPr>
              <w:t xml:space="preserve"> Option 1.</w:t>
            </w:r>
          </w:p>
          <w:p w14:paraId="154AD372" w14:textId="77777777" w:rsidR="00466652" w:rsidRPr="00AB3348" w:rsidRDefault="00466652" w:rsidP="00C00BD5">
            <w:pPr>
              <w:numPr>
                <w:ilvl w:val="0"/>
                <w:numId w:val="21"/>
              </w:numPr>
              <w:rPr>
                <w:rFonts w:ascii="Times" w:eastAsia="Batang" w:hAnsi="Times"/>
                <w:color w:val="000000"/>
                <w:szCs w:val="24"/>
                <w:lang w:val="en-GB" w:eastAsia="ko-KR"/>
              </w:rPr>
            </w:pPr>
            <w:r w:rsidRPr="00AB3348">
              <w:rPr>
                <w:rFonts w:ascii="Times" w:eastAsia="Batang" w:hAnsi="Times"/>
                <w:color w:val="00000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AB3348">
              <w:rPr>
                <w:rFonts w:ascii="Times" w:eastAsia="Batang" w:hAnsi="Times"/>
                <w:color w:val="00000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AB3348">
              <w:rPr>
                <w:rFonts w:ascii="Times" w:eastAsia="Batang" w:hAnsi="Times"/>
                <w:i/>
                <w:iCs/>
                <w:color w:val="000000"/>
                <w:szCs w:val="24"/>
                <w:lang w:val="en-GB" w:eastAsia="ko-KR"/>
              </w:rPr>
              <w:t xml:space="preserve"> </w:t>
            </w:r>
            <w:r w:rsidRPr="00AB3348">
              <w:rPr>
                <w:rFonts w:ascii="Times" w:eastAsia="Batang" w:hAnsi="Times"/>
                <w:color w:val="00000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AU" w:eastAsia="ko-KR"/>
              </w:rPr>
              <w:t xml:space="preserve">, otherwise </w:t>
            </w:r>
            <w:r w:rsidRPr="00AB3348">
              <w:rPr>
                <w:rFonts w:ascii="Times" w:eastAsia="Batang" w:hAnsi="Times"/>
                <w:color w:val="000000"/>
                <w:szCs w:val="24"/>
                <w:lang w:val="en-GB"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AB3348">
              <w:rPr>
                <w:rFonts w:ascii="Times" w:eastAsia="Batang"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GB" w:eastAsia="ko-KR"/>
              </w:rPr>
              <w:t xml:space="preserve"> to the next higher allowed value.</w:t>
            </w:r>
          </w:p>
          <w:p w14:paraId="729E6ED7" w14:textId="77777777" w:rsidR="00466652" w:rsidRPr="00AB3348" w:rsidRDefault="00466652" w:rsidP="00C00BD5">
            <w:pPr>
              <w:numPr>
                <w:ilvl w:val="1"/>
                <w:numId w:val="21"/>
              </w:numPr>
              <w:rPr>
                <w:rFonts w:ascii="Times" w:eastAsia="Batang" w:hAnsi="Times"/>
                <w:color w:val="000000"/>
                <w:szCs w:val="24"/>
                <w:lang w:val="en-GB" w:eastAsia="ko-KR"/>
              </w:rPr>
            </w:pPr>
            <w:r w:rsidRPr="00AB3348">
              <w:rPr>
                <w:rFonts w:ascii="Times" w:eastAsia="Batang" w:hAnsi="Times"/>
                <w:color w:val="000000"/>
                <w:szCs w:val="24"/>
                <w:lang w:val="en-GB" w:eastAsia="ko-KR"/>
              </w:rPr>
              <w:t xml:space="preserve">FFS: whether the ratio of the received SL HARQ-ACK feedbacks is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w:t>
            </w:r>
            <w:r w:rsidRPr="00AB3348">
              <w:rPr>
                <w:rFonts w:ascii="Times" w:eastAsia="Batang" w:hAnsi="Times"/>
                <w:color w:val="000000"/>
                <w:szCs w:val="24"/>
                <w:lang w:val="en-GB"/>
              </w:rPr>
              <w:t>‘</w:t>
            </w:r>
            <w:r w:rsidRPr="00AB3348">
              <w:rPr>
                <w:rFonts w:ascii="Times" w:eastAsia="Batang" w:hAnsi="Times"/>
                <w:color w:val="000000"/>
                <w:szCs w:val="24"/>
                <w:lang w:val="en-GB" w:eastAsia="ko-KR"/>
              </w:rPr>
              <w:t>NACK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or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ACK+NACK</w:t>
            </w:r>
            <w:r w:rsidRPr="00AB3348">
              <w:rPr>
                <w:rFonts w:ascii="Times" w:eastAsia="Batang" w:hAnsi="Times"/>
                <w:color w:val="000000"/>
                <w:szCs w:val="24"/>
                <w:lang w:val="en-GB"/>
              </w:rPr>
              <w:t>’</w:t>
            </w:r>
          </w:p>
          <w:p w14:paraId="430F1150" w14:textId="77777777" w:rsidR="00466652" w:rsidRPr="00AB3348" w:rsidRDefault="00466652" w:rsidP="00C00BD5">
            <w:pPr>
              <w:numPr>
                <w:ilvl w:val="1"/>
                <w:numId w:val="21"/>
              </w:numPr>
              <w:rPr>
                <w:rFonts w:ascii="Times" w:eastAsia="Batang" w:hAnsi="Times"/>
                <w:color w:val="000000"/>
                <w:szCs w:val="24"/>
                <w:lang w:val="en-GB" w:eastAsia="ko-KR"/>
              </w:rPr>
            </w:pPr>
            <w:r w:rsidRPr="00AB3348">
              <w:rPr>
                <w:rFonts w:ascii="Times" w:eastAsia="Batang" w:hAnsi="Times"/>
                <w:color w:val="000000"/>
                <w:szCs w:val="24"/>
                <w:lang w:val="en-GB" w:eastAsia="ko-KR"/>
              </w:rPr>
              <w:t>FFS: how to calculate the ratio</w:t>
            </w:r>
          </w:p>
          <w:p w14:paraId="3417F06C" w14:textId="77777777" w:rsidR="00466652" w:rsidRPr="00AB3348" w:rsidRDefault="00466652" w:rsidP="00C00BD5">
            <w:pPr>
              <w:numPr>
                <w:ilvl w:val="1"/>
                <w:numId w:val="21"/>
              </w:numPr>
              <w:rPr>
                <w:rFonts w:ascii="Times" w:eastAsia="Batang" w:hAnsi="Times"/>
                <w:szCs w:val="24"/>
                <w:lang w:val="en-GB" w:eastAsia="ko-KR"/>
              </w:rPr>
            </w:pPr>
            <w:r w:rsidRPr="00AB3348">
              <w:rPr>
                <w:rFonts w:ascii="Times" w:eastAsia="Batang" w:hAnsi="Times"/>
                <w:szCs w:val="24"/>
                <w:lang w:val="en-GB" w:eastAsia="ko-KR"/>
              </w:rPr>
              <w:t>Note: the (pre-)configuration ratio values of 100% is a valid candidate</w:t>
            </w:r>
          </w:p>
          <w:p w14:paraId="63BE70D5" w14:textId="77777777" w:rsidR="00466652" w:rsidRDefault="00466652" w:rsidP="00C00BD5">
            <w:pPr>
              <w:numPr>
                <w:ilvl w:val="0"/>
                <w:numId w:val="21"/>
              </w:numPr>
              <w:rPr>
                <w:rFonts w:ascii="Times" w:eastAsia="Batang" w:hAnsi="Times"/>
                <w:color w:val="000000"/>
                <w:szCs w:val="24"/>
                <w:lang w:val="en-GB" w:eastAsia="ko-KR"/>
              </w:rPr>
            </w:pPr>
            <w:r w:rsidRPr="00AB3348">
              <w:rPr>
                <w:rFonts w:ascii="Times" w:eastAsia="Batang" w:hAnsi="Times"/>
                <w:color w:val="000000"/>
                <w:szCs w:val="24"/>
                <w:lang w:val="en-GB" w:eastAsia="ko-KR"/>
              </w:rPr>
              <w:t xml:space="preserve">Option 2: If at least a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is received </w:t>
            </w:r>
            <w:r w:rsidRPr="00AB3348">
              <w:rPr>
                <w:rFonts w:ascii="Times" w:eastAsia="Batang" w:hAnsi="Times"/>
                <w:color w:val="000000"/>
                <w:szCs w:val="24"/>
                <w:lang w:val="en-AU"/>
              </w:rPr>
              <w:t xml:space="preserve">related to any transmissions within the latest </w:t>
            </w:r>
            <w:r w:rsidRPr="00AB3348">
              <w:rPr>
                <w:rFonts w:ascii="Times" w:eastAsia="Batang" w:hAnsi="Times"/>
                <w:color w:val="000000"/>
                <w:szCs w:val="24"/>
                <w:lang w:val="en-GB"/>
              </w:rPr>
              <w:t>SL reference duration</w:t>
            </w:r>
            <w:r w:rsidRPr="00AB3348">
              <w:rPr>
                <w:rFonts w:ascii="Times" w:eastAsia="Batang"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GB"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AB3348">
              <w:rPr>
                <w:rFonts w:ascii="Times" w:eastAsia="Batang" w:hAnsi="Times"/>
                <w:color w:val="000000"/>
                <w:szCs w:val="24"/>
                <w:lang w:val="en-GB"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AB3348">
              <w:rPr>
                <w:rFonts w:ascii="Times" w:eastAsia="Batang" w:hAnsi="Times"/>
                <w:color w:val="000000"/>
                <w:szCs w:val="24"/>
                <w:lang w:val="en-GB" w:eastAsia="ko-KR"/>
              </w:rPr>
              <w:t>is increased.</w:t>
            </w:r>
          </w:p>
          <w:p w14:paraId="0D501120" w14:textId="77777777" w:rsidR="00634137" w:rsidRDefault="00634137" w:rsidP="00634137">
            <w:pPr>
              <w:rPr>
                <w:rFonts w:ascii="Times" w:eastAsia="Batang" w:hAnsi="Times"/>
                <w:color w:val="000000"/>
                <w:szCs w:val="24"/>
                <w:lang w:val="en-GB" w:eastAsia="ko-KR"/>
              </w:rPr>
            </w:pPr>
          </w:p>
          <w:p w14:paraId="07C425D4" w14:textId="04D5EE45" w:rsidR="00634137" w:rsidRPr="00D7193D" w:rsidRDefault="00634137" w:rsidP="00634137">
            <w:pPr>
              <w:autoSpaceDE w:val="0"/>
              <w:autoSpaceDN w:val="0"/>
              <w:jc w:val="both"/>
              <w:rPr>
                <w:rFonts w:eastAsia="Batang"/>
                <w:lang w:val="en-GB"/>
              </w:rPr>
            </w:pPr>
            <w:r w:rsidRPr="00D7193D">
              <w:rPr>
                <w:rFonts w:eastAsia="Batang"/>
                <w:b/>
                <w:bCs/>
                <w:highlight w:val="green"/>
                <w:lang w:val="en-GB"/>
              </w:rPr>
              <w:t>Agreement</w:t>
            </w:r>
            <w:r>
              <w:rPr>
                <w:rFonts w:eastAsia="Batang"/>
                <w:b/>
                <w:bCs/>
                <w:lang w:val="en-GB"/>
              </w:rPr>
              <w:t xml:space="preserve"> #113</w:t>
            </w:r>
          </w:p>
          <w:p w14:paraId="0AEBF196" w14:textId="77777777" w:rsidR="00634137" w:rsidRPr="00D7193D" w:rsidRDefault="00634137" w:rsidP="00634137">
            <w:pPr>
              <w:autoSpaceDE w:val="0"/>
              <w:autoSpaceDN w:val="0"/>
              <w:jc w:val="both"/>
              <w:rPr>
                <w:rFonts w:eastAsia="Batang"/>
                <w:color w:val="000000"/>
                <w:lang w:val="en-GB" w:eastAsia="ko-KR"/>
              </w:rPr>
            </w:pPr>
            <w:r w:rsidRPr="00D7193D">
              <w:rPr>
                <w:rFonts w:eastAsia="Batang"/>
                <w:color w:val="000000"/>
                <w:lang w:val="en-GB" w:eastAsia="ko-KR"/>
              </w:rPr>
              <w:t xml:space="preserve">For the </w:t>
            </w:r>
            <w:r w:rsidRPr="00D7193D">
              <w:rPr>
                <w:rFonts w:eastAsia="Batang"/>
                <w:color w:val="000000"/>
                <w:lang w:val="en-AU" w:eastAsia="ko-KR"/>
              </w:rPr>
              <w:t xml:space="preserve">(pre-)configurable ratio of received SL HARQ-ACK feedbacks in determining the </w:t>
            </w:r>
            <m:oMath>
              <m:r>
                <w:rPr>
                  <w:rFonts w:ascii="Cambria Math" w:hAnsi="Cambria Math" w:cs="等线"/>
                  <w:color w:val="000000"/>
                  <w:sz w:val="22"/>
                  <w:szCs w:val="22"/>
                  <w:lang w:eastAsia="ko-KR"/>
                </w:rPr>
                <m:t>C</m:t>
              </m:r>
              <m:sSub>
                <m:sSubPr>
                  <m:ctrlPr>
                    <w:rPr>
                      <w:rFonts w:ascii="Cambria Math" w:hAnsi="Cambria Math" w:cs="等线"/>
                      <w:i/>
                      <w:iCs/>
                      <w:color w:val="000000"/>
                      <w:sz w:val="22"/>
                      <w:szCs w:val="22"/>
                    </w:rPr>
                  </m:ctrlPr>
                </m:sSubPr>
                <m:e>
                  <m:r>
                    <w:rPr>
                      <w:rFonts w:ascii="Cambria Math" w:hAnsi="Cambria Math" w:cs="等线"/>
                      <w:color w:val="000000"/>
                      <w:sz w:val="22"/>
                      <w:szCs w:val="22"/>
                      <w:lang w:eastAsia="ko-KR"/>
                    </w:rPr>
                    <m:t>W</m:t>
                  </m:r>
                </m:e>
                <m:sub>
                  <m:r>
                    <w:rPr>
                      <w:rFonts w:ascii="Cambria Math" w:hAnsi="Cambria Math" w:cs="等线"/>
                      <w:color w:val="000000"/>
                      <w:sz w:val="22"/>
                      <w:szCs w:val="22"/>
                      <w:lang w:eastAsia="ko-KR"/>
                    </w:rPr>
                    <m:t>p</m:t>
                  </m:r>
                </m:sub>
              </m:sSub>
            </m:oMath>
            <w:r w:rsidRPr="00D7193D">
              <w:rPr>
                <w:rFonts w:eastAsia="Batang"/>
                <w:color w:val="000000"/>
                <w:lang w:val="en-AU" w:eastAsia="ko-KR"/>
              </w:rPr>
              <w:t xml:space="preserve"> value for the case of </w:t>
            </w:r>
            <w:r w:rsidRPr="00D7193D">
              <w:rPr>
                <w:rFonts w:eastAsia="Batang"/>
                <w:color w:val="000000"/>
                <w:lang w:val="en-GB"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189FCA7B" w14:textId="77777777" w:rsidR="00634137" w:rsidRPr="00D7193D" w:rsidRDefault="00634137" w:rsidP="00634137">
            <w:pPr>
              <w:numPr>
                <w:ilvl w:val="0"/>
                <w:numId w:val="9"/>
              </w:numPr>
              <w:autoSpaceDE w:val="0"/>
              <w:autoSpaceDN w:val="0"/>
              <w:jc w:val="both"/>
              <w:rPr>
                <w:rFonts w:eastAsia="Batang"/>
                <w:color w:val="000000"/>
                <w:lang w:val="en-GB" w:eastAsia="ko-KR"/>
              </w:rPr>
            </w:pPr>
            <w:r w:rsidRPr="00D7193D">
              <w:rPr>
                <w:rFonts w:eastAsia="Batang"/>
                <w:color w:val="000000"/>
                <w:lang w:val="en-GB" w:eastAsia="ko-KR"/>
              </w:rPr>
              <w:t xml:space="preserve">When the calculated ratio is equal to or above the (pre-)configured ratio,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D7193D">
              <w:rPr>
                <w:rFonts w:eastAsia="Batang"/>
                <w:color w:val="000000"/>
                <w:lang w:val="en-AU" w:eastAsia="ko-KR"/>
              </w:rPr>
              <w:t xml:space="preserve"> is reset to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val="en-AU" w:eastAsia="ko-KR"/>
                    </w:rPr>
                    <m:t>min,</m:t>
                  </m:r>
                  <m:r>
                    <w:rPr>
                      <w:rFonts w:ascii="Cambria Math" w:hAnsi="Cambria Math" w:cs="等线"/>
                      <w:color w:val="000000"/>
                      <w:lang w:eastAsia="ko-KR"/>
                    </w:rPr>
                    <m:t>p</m:t>
                  </m:r>
                </m:sub>
              </m:sSub>
            </m:oMath>
            <w:r w:rsidRPr="00D7193D">
              <w:rPr>
                <w:rFonts w:eastAsia="Batang"/>
                <w:i/>
                <w:iCs/>
                <w:color w:val="000000"/>
                <w:lang w:val="en-GB" w:eastAsia="ko-KR"/>
              </w:rPr>
              <w:t xml:space="preserve"> </w:t>
            </w:r>
            <w:r w:rsidRPr="00D7193D">
              <w:rPr>
                <w:rFonts w:eastAsia="Batang"/>
                <w:color w:val="000000"/>
                <w:lang w:val="en-AU" w:eastAsia="ko-KR"/>
              </w:rPr>
              <w:t xml:space="preserve">for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hAnsi="Cambria Math" w:cs="等线"/>
                      <w:i/>
                      <w:iCs/>
                      <w:color w:val="000000"/>
                    </w:rPr>
                  </m:ctrlPr>
                </m:dPr>
                <m:e>
                  <m:r>
                    <w:rPr>
                      <w:rFonts w:ascii="Cambria Math" w:hAnsi="Cambria Math" w:cs="等线"/>
                      <w:color w:val="000000"/>
                      <w:lang w:eastAsia="ko-KR"/>
                    </w:rPr>
                    <m:t>1,2,3,4</m:t>
                  </m:r>
                </m:e>
              </m:d>
            </m:oMath>
            <w:r w:rsidRPr="00D7193D">
              <w:rPr>
                <w:rFonts w:eastAsia="Batang"/>
                <w:color w:val="000000"/>
                <w:lang w:val="en-AU" w:eastAsia="ko-KR"/>
              </w:rPr>
              <w:t xml:space="preserve">, otherwise </w:t>
            </w:r>
            <w:r w:rsidRPr="00D7193D">
              <w:rPr>
                <w:rFonts w:eastAsia="Batang"/>
                <w:color w:val="000000"/>
                <w:lang w:val="en-GB" w:eastAsia="ko-KR"/>
              </w:rPr>
              <w:t xml:space="preserve">increase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D7193D">
              <w:rPr>
                <w:rFonts w:eastAsia="Batang"/>
                <w:color w:val="000000"/>
                <w:lang w:val="en-GB" w:eastAsia="ko-KR"/>
              </w:rPr>
              <w:t xml:space="preserve"> for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hAnsi="Cambria Math" w:cs="等线"/>
                      <w:i/>
                      <w:iCs/>
                      <w:color w:val="000000"/>
                    </w:rPr>
                  </m:ctrlPr>
                </m:dPr>
                <m:e>
                  <m:r>
                    <w:rPr>
                      <w:rFonts w:ascii="Cambria Math" w:hAnsi="Cambria Math" w:cs="等线"/>
                      <w:color w:val="000000"/>
                      <w:lang w:eastAsia="ko-KR"/>
                    </w:rPr>
                    <m:t>1,2,3,4</m:t>
                  </m:r>
                </m:e>
              </m:d>
            </m:oMath>
            <w:r w:rsidRPr="00D7193D">
              <w:rPr>
                <w:rFonts w:eastAsia="Batang"/>
                <w:color w:val="000000"/>
                <w:lang w:val="en-GB" w:eastAsia="ko-KR"/>
              </w:rPr>
              <w:t xml:space="preserve"> to the next higher allowed value.</w:t>
            </w:r>
          </w:p>
          <w:p w14:paraId="452792FF" w14:textId="77777777" w:rsidR="00634137" w:rsidRPr="00D7193D" w:rsidRDefault="00634137" w:rsidP="00634137">
            <w:pPr>
              <w:rPr>
                <w:rFonts w:eastAsia="Batang"/>
                <w:lang w:val="en-GB" w:eastAsia="x-none"/>
              </w:rPr>
            </w:pPr>
          </w:p>
          <w:p w14:paraId="1A3F10F6" w14:textId="2B8D14C0" w:rsidR="00634137" w:rsidRPr="00D7193D" w:rsidRDefault="00634137" w:rsidP="00634137">
            <w:pPr>
              <w:autoSpaceDE w:val="0"/>
              <w:autoSpaceDN w:val="0"/>
              <w:jc w:val="both"/>
              <w:rPr>
                <w:rFonts w:eastAsia="Batang"/>
                <w:lang w:val="en-GB"/>
              </w:rPr>
            </w:pPr>
            <w:r w:rsidRPr="00D7193D">
              <w:rPr>
                <w:rFonts w:eastAsia="Batang"/>
                <w:b/>
                <w:bCs/>
                <w:highlight w:val="green"/>
                <w:lang w:val="en-GB"/>
              </w:rPr>
              <w:t>Agreement</w:t>
            </w:r>
            <w:r>
              <w:rPr>
                <w:rFonts w:eastAsia="Batang"/>
                <w:b/>
                <w:bCs/>
                <w:lang w:val="en-GB"/>
              </w:rPr>
              <w:t xml:space="preserve"> #113</w:t>
            </w:r>
          </w:p>
          <w:p w14:paraId="007A7C6C" w14:textId="77777777" w:rsidR="00634137" w:rsidRPr="00D7193D" w:rsidRDefault="00634137" w:rsidP="00634137">
            <w:pPr>
              <w:autoSpaceDE w:val="0"/>
              <w:autoSpaceDN w:val="0"/>
              <w:jc w:val="both"/>
              <w:rPr>
                <w:rFonts w:eastAsia="Batang"/>
                <w:lang w:eastAsia="x-none"/>
              </w:rPr>
            </w:pPr>
            <w:r w:rsidRPr="00D7193D">
              <w:rPr>
                <w:rFonts w:eastAsia="Batang"/>
                <w:lang w:val="en-GB" w:eastAsia="x-none"/>
              </w:rPr>
              <w:lastRenderedPageBreak/>
              <w:t xml:space="preserve">If UE performs SL transmission using Type 1 channel access procedures associated with the channel access priority class </w:t>
            </w:r>
            <m:oMath>
              <m:r>
                <w:rPr>
                  <w:rFonts w:ascii="Cambria Math" w:hAnsi="Cambria Math" w:cs="Calibri"/>
                  <w:szCs w:val="22"/>
                </w:rPr>
                <m:t>p</m:t>
              </m:r>
            </m:oMath>
            <w:r w:rsidRPr="00D7193D">
              <w:rPr>
                <w:rFonts w:eastAsia="Batang"/>
                <w:lang w:val="en-GB" w:eastAsia="x-none"/>
              </w:rPr>
              <w:t xml:space="preserve"> on a channel and the SL transmission is not associated with explicit HARQ-ACK feedback by the corresponding UE(s), </w:t>
            </w:r>
            <w:r w:rsidRPr="00D7193D">
              <w:rPr>
                <w:rFonts w:eastAsia="Batang"/>
                <w:color w:val="000000"/>
                <w:lang w:val="en-GB" w:eastAsia="ko-KR"/>
              </w:rPr>
              <w:t>the following is adopted for the CW adjustment.</w:t>
            </w:r>
          </w:p>
          <w:p w14:paraId="7603E08C" w14:textId="77777777" w:rsidR="00634137" w:rsidRPr="00D7193D" w:rsidRDefault="00634137" w:rsidP="00634137">
            <w:pPr>
              <w:numPr>
                <w:ilvl w:val="0"/>
                <w:numId w:val="9"/>
              </w:numPr>
              <w:autoSpaceDE w:val="0"/>
              <w:autoSpaceDN w:val="0"/>
              <w:jc w:val="both"/>
              <w:rPr>
                <w:rFonts w:eastAsia="Batang"/>
                <w:lang w:eastAsia="x-none"/>
              </w:rPr>
            </w:pPr>
            <w:r w:rsidRPr="00D7193D">
              <w:rPr>
                <w:rFonts w:eastAsia="Batang"/>
                <w:color w:val="000000"/>
                <w:lang w:val="en-GB" w:eastAsia="ko-KR"/>
              </w:rPr>
              <w:t>F</w:t>
            </w:r>
            <w:r w:rsidRPr="00D7193D">
              <w:rPr>
                <w:rFonts w:eastAsia="Batang"/>
                <w:color w:val="000000"/>
                <w:lang w:val="en-AU" w:eastAsia="ko-KR"/>
              </w:rPr>
              <w:t xml:space="preserve">or every priority class </w:t>
            </w:r>
            <m:oMath>
              <m:r>
                <w:rPr>
                  <w:rFonts w:ascii="Cambria Math" w:hAnsi="Cambria Math" w:cs="等线"/>
                  <w:color w:val="000000"/>
                  <w:sz w:val="22"/>
                  <w:szCs w:val="22"/>
                  <w:lang w:eastAsia="ko-KR"/>
                </w:rPr>
                <m:t>p</m:t>
              </m:r>
              <m:r>
                <w:rPr>
                  <w:rFonts w:ascii="Cambria Math" w:hAnsi="Cambria Math" w:cs="等线"/>
                  <w:color w:val="000000"/>
                  <w:sz w:val="22"/>
                  <w:szCs w:val="22"/>
                </w:rPr>
                <m:t>∈</m:t>
              </m:r>
              <m:d>
                <m:dPr>
                  <m:begChr m:val="{"/>
                  <m:endChr m:val="}"/>
                  <m:ctrlPr>
                    <w:rPr>
                      <w:rFonts w:ascii="Cambria Math" w:eastAsia="MS PGothic" w:hAnsi="Cambria Math" w:cs="等线"/>
                      <w:i/>
                      <w:iCs/>
                      <w:color w:val="000000"/>
                      <w:sz w:val="22"/>
                      <w:szCs w:val="22"/>
                    </w:rPr>
                  </m:ctrlPr>
                </m:dPr>
                <m:e>
                  <m:r>
                    <w:rPr>
                      <w:rFonts w:ascii="Cambria Math" w:hAnsi="Cambria Math" w:cs="等线"/>
                      <w:color w:val="000000"/>
                      <w:sz w:val="22"/>
                      <w:szCs w:val="22"/>
                      <w:lang w:eastAsia="ko-KR"/>
                    </w:rPr>
                    <m:t>1,2,3,4</m:t>
                  </m:r>
                </m:e>
              </m:d>
            </m:oMath>
            <w:r w:rsidRPr="00D7193D">
              <w:rPr>
                <w:rFonts w:eastAsia="Batang"/>
                <w:color w:val="000000"/>
                <w:lang w:val="en-AU" w:eastAsia="ko-KR"/>
              </w:rPr>
              <w:t>,</w:t>
            </w:r>
            <w:r w:rsidRPr="00D7193D">
              <w:rPr>
                <w:rFonts w:eastAsia="Batang"/>
                <w:i/>
                <w:iCs/>
                <w:color w:val="000000"/>
                <w:lang w:val="en-AU" w:eastAsia="ko-KR"/>
              </w:rPr>
              <w:t xml:space="preserve"> </w:t>
            </w:r>
            <w:r w:rsidRPr="00D7193D">
              <w:rPr>
                <w:rFonts w:eastAsia="Batang"/>
                <w:color w:val="000000"/>
                <w:lang w:val="en-GB" w:eastAsia="ko-KR"/>
              </w:rPr>
              <w:t xml:space="preserve">use the latest </w:t>
            </w:r>
            <m:oMath>
              <m:r>
                <w:rPr>
                  <w:rFonts w:ascii="Cambria Math" w:hAnsi="Cambria Math" w:cs="等线"/>
                  <w:color w:val="000000"/>
                  <w:lang w:eastAsia="ko-KR"/>
                </w:rPr>
                <m:t>C</m:t>
              </m:r>
              <m:sSub>
                <m:sSubPr>
                  <m:ctrlPr>
                    <w:rPr>
                      <w:rFonts w:ascii="Cambria Math" w:eastAsia="MS PGothic"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D7193D">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s="等线"/>
                  <w:color w:val="000000"/>
                  <w:lang w:eastAsia="ko-KR"/>
                </w:rPr>
                <m:t>p</m:t>
              </m:r>
            </m:oMath>
            <w:r w:rsidRPr="00D7193D">
              <w:rPr>
                <w:rFonts w:eastAsia="Batang"/>
                <w:color w:val="000000"/>
                <w:lang w:val="en-GB" w:eastAsia="ko-KR"/>
              </w:rPr>
              <w:t>.</w:t>
            </w:r>
          </w:p>
          <w:p w14:paraId="0DCA463C" w14:textId="77777777" w:rsidR="00634137" w:rsidRPr="00D7193D" w:rsidRDefault="00634137" w:rsidP="00634137">
            <w:pPr>
              <w:numPr>
                <w:ilvl w:val="0"/>
                <w:numId w:val="9"/>
              </w:numPr>
              <w:autoSpaceDE w:val="0"/>
              <w:autoSpaceDN w:val="0"/>
              <w:jc w:val="both"/>
              <w:rPr>
                <w:rFonts w:eastAsia="Batang"/>
                <w:lang w:eastAsia="x-none"/>
              </w:rPr>
            </w:pPr>
            <w:r w:rsidRPr="00D7193D">
              <w:rPr>
                <w:rFonts w:eastAsia="Batang"/>
                <w:color w:val="000000"/>
                <w:lang w:val="en-GB" w:eastAsia="ko-KR"/>
              </w:rPr>
              <w:t xml:space="preserve">If </w:t>
            </w:r>
            <w:r w:rsidRPr="00D7193D">
              <w:rPr>
                <w:rFonts w:eastAsia="Batang"/>
                <w:lang w:val="en-GB" w:eastAsia="ko-KR"/>
              </w:rPr>
              <w:t xml:space="preserve">the same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max,p</m:t>
                  </m:r>
                </m:sub>
              </m:sSub>
            </m:oMath>
            <w:r w:rsidRPr="00D7193D">
              <w:rPr>
                <w:rFonts w:eastAsia="Batang"/>
                <w:lang w:val="en-GB" w:eastAsia="ko-KR"/>
              </w:rPr>
              <w:t xml:space="preserve"> value is consecutively used for X times for generation of </w:t>
            </w:r>
            <m:oMath>
              <m:sSub>
                <m:sSubPr>
                  <m:ctrlPr>
                    <w:rPr>
                      <w:rFonts w:ascii="Cambria Math" w:eastAsia="+mn-ea" w:hAnsi="Cambria Math"/>
                      <w:i/>
                      <w:iCs/>
                      <w:kern w:val="24"/>
                      <w:highlight w:val="yellow"/>
                    </w:rPr>
                  </m:ctrlPr>
                </m:sSubPr>
                <m:e>
                  <m:r>
                    <w:rPr>
                      <w:rFonts w:ascii="Cambria Math" w:eastAsia="+mn-ea" w:hAnsi="Cambria Math"/>
                      <w:kern w:val="24"/>
                      <w:highlight w:val="yellow"/>
                    </w:rPr>
                    <m:t>N</m:t>
                  </m:r>
                </m:e>
                <m:sub>
                  <m:r>
                    <w:rPr>
                      <w:rFonts w:ascii="Cambria Math" w:eastAsia="+mn-ea" w:hAnsi="Cambria Math"/>
                      <w:kern w:val="24"/>
                      <w:highlight w:val="yellow"/>
                    </w:rPr>
                    <m:t>init</m:t>
                  </m:r>
                </m:sub>
              </m:sSub>
            </m:oMath>
            <w:r w:rsidRPr="00D7193D">
              <w:rPr>
                <w:rFonts w:eastAsia="Batang"/>
                <w:lang w:val="en-GB" w:eastAsia="ko-KR"/>
              </w:rPr>
              <w:t xml:space="preserv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oMath>
            <w:r w:rsidRPr="00D7193D">
              <w:rPr>
                <w:rFonts w:eastAsia="Batang"/>
                <w:lang w:val="en-GB" w:eastAsia="ko-KR"/>
              </w:rPr>
              <w:t xml:space="preserve"> is updated for every priority class </w:t>
            </w:r>
            <m:oMath>
              <m:r>
                <w:rPr>
                  <w:rFonts w:ascii="Cambria Math" w:eastAsia="+mn-ea" w:hAnsi="Cambria Math"/>
                  <w:kern w:val="24"/>
                  <w:highlight w:val="yellow"/>
                </w:rPr>
                <m:t>p∈</m:t>
              </m:r>
              <m:d>
                <m:dPr>
                  <m:begChr m:val="{"/>
                  <m:endChr m:val="}"/>
                  <m:ctrlPr>
                    <w:rPr>
                      <w:rFonts w:ascii="Cambria Math" w:eastAsia="+mn-ea" w:hAnsi="Cambria Math"/>
                      <w:i/>
                      <w:iCs/>
                      <w:kern w:val="24"/>
                      <w:highlight w:val="yellow"/>
                    </w:rPr>
                  </m:ctrlPr>
                </m:dPr>
                <m:e>
                  <m:r>
                    <w:rPr>
                      <w:rFonts w:ascii="Cambria Math" w:eastAsia="+mn-ea" w:hAnsi="Cambria Math"/>
                      <w:kern w:val="24"/>
                      <w:highlight w:val="yellow"/>
                    </w:rPr>
                    <m:t>1,2,3,4</m:t>
                  </m:r>
                </m:e>
              </m:d>
            </m:oMath>
            <w:r w:rsidRPr="00D7193D">
              <w:rPr>
                <w:rFonts w:eastAsia="Batang"/>
                <w:iCs/>
                <w:kern w:val="24"/>
                <w:lang w:val="en-GB" w:eastAsia="x-none"/>
              </w:rPr>
              <w:t xml:space="preserve"> </w:t>
            </w:r>
            <w:r w:rsidRPr="00D7193D">
              <w:rPr>
                <w:rFonts w:eastAsia="Batang"/>
                <w:lang w:val="en-GB" w:eastAsia="ko-KR"/>
              </w:rPr>
              <w:t>to the next higher allowed value.</w:t>
            </w:r>
          </w:p>
          <w:p w14:paraId="23F5360E" w14:textId="77777777" w:rsidR="00634137" w:rsidRPr="00D7193D" w:rsidRDefault="00634137" w:rsidP="00634137">
            <w:pPr>
              <w:numPr>
                <w:ilvl w:val="1"/>
                <w:numId w:val="9"/>
              </w:numPr>
              <w:autoSpaceDE w:val="0"/>
              <w:autoSpaceDN w:val="0"/>
              <w:jc w:val="both"/>
              <w:rPr>
                <w:rFonts w:eastAsia="Batang"/>
                <w:color w:val="000000"/>
                <w:lang w:val="en-GB" w:eastAsia="ko-KR"/>
              </w:rPr>
            </w:pPr>
            <w:r w:rsidRPr="00D7193D">
              <w:rPr>
                <w:rFonts w:eastAsia="Batang"/>
                <w:color w:val="000000"/>
                <w:lang w:val="en-GB" w:eastAsia="ko-KR"/>
              </w:rPr>
              <w:t>FFS: whether this only applies to a resource pool without PSFCH configuration</w:t>
            </w:r>
          </w:p>
          <w:p w14:paraId="33BBE65F" w14:textId="253D61FD" w:rsidR="00634137" w:rsidRPr="00634137" w:rsidRDefault="00634137" w:rsidP="00634137">
            <w:pPr>
              <w:numPr>
                <w:ilvl w:val="1"/>
                <w:numId w:val="9"/>
              </w:numPr>
              <w:autoSpaceDE w:val="0"/>
              <w:autoSpaceDN w:val="0"/>
              <w:jc w:val="both"/>
              <w:rPr>
                <w:rFonts w:eastAsia="Batang"/>
                <w:color w:val="000000"/>
                <w:lang w:val="en-GB" w:eastAsia="ko-KR"/>
              </w:rPr>
            </w:pPr>
            <w:r w:rsidRPr="00D7193D">
              <w:rPr>
                <w:rFonts w:eastAsia="Batang"/>
                <w:color w:val="000000"/>
                <w:lang w:val="en-GB" w:eastAsia="ko-KR"/>
              </w:rPr>
              <w:t>FFS: value of X</w:t>
            </w:r>
          </w:p>
        </w:tc>
      </w:tr>
    </w:tbl>
    <w:p w14:paraId="02A4F1A1" w14:textId="1882A287" w:rsidR="00303DFA" w:rsidRDefault="00303DFA" w:rsidP="00407B75">
      <w:pPr>
        <w:spacing w:beforeLines="50" w:before="120" w:after="120"/>
        <w:jc w:val="both"/>
        <w:rPr>
          <w:rFonts w:eastAsiaTheme="minorEastAsia"/>
          <w:lang w:eastAsia="zh-CN"/>
        </w:rPr>
      </w:pPr>
    </w:p>
    <w:p w14:paraId="5A086262" w14:textId="343E09A0" w:rsidR="00407B75" w:rsidRDefault="00407B75"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w:t>
      </w:r>
      <w:r w:rsidR="00303DFA">
        <w:rPr>
          <w:rFonts w:eastAsiaTheme="minorEastAsia"/>
          <w:lang w:eastAsia="zh-CN"/>
        </w:rPr>
        <w:t>s</w:t>
      </w:r>
      <w:r>
        <w:rPr>
          <w:rFonts w:eastAsiaTheme="minorEastAsia"/>
          <w:lang w:eastAsia="zh-CN"/>
        </w:rPr>
        <w:t xml:space="preserve">, the following issues still need to be </w:t>
      </w:r>
      <w:r w:rsidR="00B127B0">
        <w:rPr>
          <w:rFonts w:eastAsiaTheme="minorEastAsia" w:hint="eastAsia"/>
          <w:lang w:eastAsia="zh-CN"/>
        </w:rPr>
        <w:t>concluded</w:t>
      </w:r>
      <w:r>
        <w:rPr>
          <w:rFonts w:eastAsiaTheme="minorEastAsia"/>
          <w:lang w:eastAsia="zh-CN"/>
        </w:rPr>
        <w:t>:</w:t>
      </w:r>
    </w:p>
    <w:p w14:paraId="0EB33521" w14:textId="6F4AAFD8" w:rsidR="00407B75" w:rsidRDefault="00EC3510" w:rsidP="00407B75">
      <w:pPr>
        <w:pStyle w:val="a0"/>
        <w:numPr>
          <w:ilvl w:val="0"/>
          <w:numId w:val="7"/>
        </w:numPr>
        <w:spacing w:beforeLines="50" w:before="120"/>
        <w:rPr>
          <w:rFonts w:ascii="Times New Roman" w:eastAsiaTheme="minorEastAsia" w:hAnsi="Times New Roman" w:cs="Times New Roman"/>
          <w:sz w:val="20"/>
          <w:lang w:eastAsia="zh-CN"/>
        </w:rPr>
      </w:pPr>
      <w:r w:rsidRPr="00EC3510">
        <w:rPr>
          <w:rFonts w:ascii="Times New Roman" w:eastAsiaTheme="minorEastAsia" w:hAnsi="Times New Roman" w:cs="Times New Roman"/>
          <w:sz w:val="20"/>
          <w:lang w:eastAsia="zh-CN"/>
        </w:rPr>
        <w:t>Whether to support another ending timing</w:t>
      </w:r>
      <w:r w:rsidRPr="00EC3510" w:rsidDel="00EC3510">
        <w:rPr>
          <w:rFonts w:ascii="Times New Roman" w:eastAsiaTheme="minorEastAsia" w:hAnsi="Times New Roman" w:cs="Times New Roman"/>
          <w:sz w:val="20"/>
          <w:lang w:eastAsia="zh-CN"/>
        </w:rPr>
        <w:t xml:space="preserve"> </w:t>
      </w:r>
      <w:r w:rsidR="00407B75" w:rsidRPr="005F41DA">
        <w:rPr>
          <w:rFonts w:ascii="Times New Roman" w:eastAsiaTheme="minorEastAsia" w:hAnsi="Times New Roman" w:cs="Times New Roman"/>
          <w:sz w:val="20"/>
          <w:lang w:eastAsia="zh-CN"/>
        </w:rPr>
        <w:t>of “SL reference duration”</w:t>
      </w:r>
    </w:p>
    <w:p w14:paraId="2C10BB07" w14:textId="77777777" w:rsidR="006C00EA" w:rsidRDefault="006C00EA" w:rsidP="006C00EA">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Whether groupcast option 1 (NACK-only) can be supported for SL-U</w:t>
      </w:r>
    </w:p>
    <w:p w14:paraId="0C09D935" w14:textId="18D32C72" w:rsidR="00407B75" w:rsidRDefault="0013058C"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Remaining issue </w:t>
      </w:r>
      <w:r w:rsidR="00985064">
        <w:rPr>
          <w:rFonts w:ascii="Times New Roman" w:eastAsiaTheme="minorEastAsia" w:hAnsi="Times New Roman" w:cs="Times New Roman"/>
          <w:sz w:val="20"/>
          <w:lang w:eastAsia="zh-CN"/>
        </w:rPr>
        <w:t>on</w:t>
      </w:r>
      <w:r>
        <w:rPr>
          <w:rFonts w:ascii="Times New Roman" w:eastAsiaTheme="minorEastAsia" w:hAnsi="Times New Roman" w:cs="Times New Roman"/>
          <w:sz w:val="20"/>
          <w:lang w:eastAsia="zh-CN"/>
        </w:rPr>
        <w:t xml:space="preserve"> </w:t>
      </w:r>
      <w:r w:rsidR="00407B75" w:rsidRPr="003520B3">
        <w:rPr>
          <w:rFonts w:ascii="Times New Roman" w:eastAsiaTheme="minorEastAsia" w:hAnsi="Times New Roman" w:cs="Times New Roman"/>
          <w:sz w:val="20"/>
          <w:lang w:eastAsia="zh-CN"/>
        </w:rPr>
        <w:t>CW adjustment when SL-HARQ feedback is disabled</w:t>
      </w:r>
    </w:p>
    <w:p w14:paraId="4F71D194" w14:textId="765CD6E5" w:rsidR="0013058C" w:rsidRDefault="0013058C"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 adjustment for PSFCH and S-SSB transmission</w:t>
      </w:r>
    </w:p>
    <w:p w14:paraId="0D4E6E8B" w14:textId="77777777" w:rsidR="00407B75" w:rsidRDefault="00407B75" w:rsidP="00407B75">
      <w:pPr>
        <w:spacing w:beforeLines="50" w:before="120" w:after="120"/>
        <w:jc w:val="both"/>
        <w:rPr>
          <w:rFonts w:eastAsiaTheme="minorEastAsia"/>
          <w:lang w:eastAsia="zh-CN"/>
        </w:rPr>
      </w:pPr>
    </w:p>
    <w:p w14:paraId="14F372BC" w14:textId="6DFCF238" w:rsidR="00407B75" w:rsidRPr="009168A5"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EC3510" w:rsidRPr="00EC3510">
        <w:rPr>
          <w:rFonts w:ascii="Times New Roman" w:eastAsiaTheme="minorEastAsia" w:hAnsi="Times New Roman" w:cs="Times New Roman"/>
          <w:b/>
          <w:sz w:val="20"/>
          <w:u w:val="single"/>
          <w:lang w:eastAsia="zh-CN"/>
        </w:rPr>
        <w:t>Whether to support another ending timing</w:t>
      </w:r>
      <w:r w:rsidRPr="003520B3">
        <w:rPr>
          <w:rFonts w:ascii="Times New Roman" w:eastAsiaTheme="minorEastAsia" w:hAnsi="Times New Roman" w:cs="Times New Roman"/>
          <w:b/>
          <w:sz w:val="20"/>
          <w:u w:val="single"/>
          <w:lang w:eastAsia="zh-CN"/>
        </w:rPr>
        <w:t xml:space="preserve"> </w:t>
      </w:r>
      <w:r w:rsidR="00550565">
        <w:rPr>
          <w:rFonts w:ascii="Times New Roman" w:eastAsiaTheme="minorEastAsia" w:hAnsi="Times New Roman" w:cs="Times New Roman"/>
          <w:b/>
          <w:sz w:val="20"/>
          <w:u w:val="single"/>
          <w:lang w:eastAsia="zh-CN"/>
        </w:rPr>
        <w:t xml:space="preserve">of </w:t>
      </w:r>
      <w:r w:rsidRPr="003520B3">
        <w:rPr>
          <w:rFonts w:ascii="Times New Roman" w:eastAsiaTheme="minorEastAsia" w:hAnsi="Times New Roman" w:cs="Times New Roman"/>
          <w:b/>
          <w:sz w:val="20"/>
          <w:u w:val="single"/>
          <w:lang w:eastAsia="zh-CN"/>
        </w:rPr>
        <w:t>“SL reference duration”</w:t>
      </w:r>
    </w:p>
    <w:p w14:paraId="532A4EB1" w14:textId="614738BA" w:rsidR="00F90017" w:rsidRDefault="00F90017" w:rsidP="00D66465">
      <w:pPr>
        <w:spacing w:beforeLines="50" w:before="120" w:after="120"/>
        <w:jc w:val="both"/>
        <w:rPr>
          <w:rFonts w:eastAsiaTheme="minorEastAsia"/>
          <w:lang w:eastAsia="zh-CN"/>
        </w:rPr>
      </w:pPr>
      <w:r>
        <w:rPr>
          <w:rFonts w:eastAsiaTheme="minorEastAsia"/>
          <w:lang w:eastAsia="zh-CN"/>
        </w:rPr>
        <w:t>In the last meeting, the following agreement was achieved in order to define the concept of SL transmission burst</w:t>
      </w:r>
      <w:r w:rsidR="00844B52">
        <w:rPr>
          <w:rFonts w:eastAsiaTheme="minorEastAsia"/>
          <w:lang w:eastAsia="zh-CN"/>
        </w:rPr>
        <w:fldChar w:fldCharType="begin"/>
      </w:r>
      <w:r w:rsidR="00844B52">
        <w:rPr>
          <w:rFonts w:eastAsiaTheme="minorEastAsia"/>
          <w:lang w:eastAsia="zh-CN"/>
        </w:rPr>
        <w:instrText xml:space="preserve"> REF _Ref141971879 \r \h </w:instrText>
      </w:r>
      <w:r w:rsidR="00844B52">
        <w:rPr>
          <w:rFonts w:eastAsiaTheme="minorEastAsia"/>
          <w:lang w:eastAsia="zh-CN"/>
        </w:rPr>
      </w:r>
      <w:r w:rsidR="00844B52">
        <w:rPr>
          <w:rFonts w:eastAsiaTheme="minorEastAsia"/>
          <w:lang w:eastAsia="zh-CN"/>
        </w:rPr>
        <w:fldChar w:fldCharType="separate"/>
      </w:r>
      <w:r w:rsidR="00844B52">
        <w:rPr>
          <w:rFonts w:eastAsiaTheme="minorEastAsia"/>
          <w:lang w:eastAsia="zh-CN"/>
        </w:rPr>
        <w:t xml:space="preserve"> [6]</w:t>
      </w:r>
      <w:r w:rsidR="00844B52">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F90017" w14:paraId="4AA72124" w14:textId="77777777" w:rsidTr="00F90017">
        <w:tc>
          <w:tcPr>
            <w:tcW w:w="9060" w:type="dxa"/>
          </w:tcPr>
          <w:p w14:paraId="6573EC8D" w14:textId="77777777" w:rsidR="00F90017" w:rsidRPr="008741A1" w:rsidRDefault="00F90017" w:rsidP="00F90017">
            <w:pPr>
              <w:rPr>
                <w:lang w:eastAsia="zh-CN"/>
              </w:rPr>
            </w:pPr>
            <w:r w:rsidRPr="008741A1">
              <w:rPr>
                <w:rStyle w:val="aff"/>
                <w:highlight w:val="green"/>
              </w:rPr>
              <w:t>Agreement</w:t>
            </w:r>
          </w:p>
          <w:p w14:paraId="0CFC6B25" w14:textId="6C57FC7F" w:rsidR="00F90017" w:rsidRPr="00F90017" w:rsidRDefault="00F90017" w:rsidP="00F90017">
            <w:pPr>
              <w:pStyle w:val="3GPPAgreements"/>
              <w:numPr>
                <w:ilvl w:val="0"/>
                <w:numId w:val="0"/>
              </w:numPr>
              <w:spacing w:before="0" w:after="0" w:line="240" w:lineRule="auto"/>
              <w:rPr>
                <w:sz w:val="20"/>
              </w:rPr>
            </w:pPr>
            <w:r w:rsidRPr="008741A1">
              <w:rPr>
                <w:sz w:val="20"/>
              </w:rPr>
              <w:t xml:space="preserve">A </w:t>
            </w:r>
            <w:proofErr w:type="spellStart"/>
            <w:r w:rsidRPr="008741A1">
              <w:rPr>
                <w:sz w:val="20"/>
              </w:rPr>
              <w:t>sidelink</w:t>
            </w:r>
            <w:proofErr w:type="spellEnd"/>
            <w:r w:rsidRPr="008741A1">
              <w:rPr>
                <w:sz w:val="20"/>
              </w:rPr>
              <w:t xml:space="preserve"> transmission burst is defined as a set of SL transmissions from a UE without any gaps greater than 16μs. Transmissions from a UE separated by a gap of more than 16μs are considered as separate </w:t>
            </w:r>
            <w:proofErr w:type="spellStart"/>
            <w:r w:rsidRPr="008741A1">
              <w:rPr>
                <w:sz w:val="20"/>
              </w:rPr>
              <w:t>sidelink</w:t>
            </w:r>
            <w:proofErr w:type="spellEnd"/>
            <w:r w:rsidRPr="008741A1">
              <w:rPr>
                <w:sz w:val="20"/>
              </w:rPr>
              <w:t xml:space="preserve"> transmission bursts. A UE can transmit SL transmission(s) after a gap of up to 16µs within a </w:t>
            </w:r>
            <w:proofErr w:type="spellStart"/>
            <w:r w:rsidRPr="008741A1">
              <w:rPr>
                <w:sz w:val="20"/>
              </w:rPr>
              <w:t>sidelink</w:t>
            </w:r>
            <w:proofErr w:type="spellEnd"/>
            <w:r w:rsidRPr="008741A1">
              <w:rPr>
                <w:sz w:val="20"/>
              </w:rPr>
              <w:t xml:space="preserve"> transmission burst without sensing the corresponding channel(s) for availability.</w:t>
            </w:r>
          </w:p>
        </w:tc>
      </w:tr>
    </w:tbl>
    <w:p w14:paraId="59A87BD7" w14:textId="13515EF1" w:rsidR="006802D6" w:rsidRDefault="00550565" w:rsidP="00D66465">
      <w:pPr>
        <w:spacing w:beforeLines="50" w:before="120" w:after="120"/>
        <w:jc w:val="both"/>
        <w:rPr>
          <w:rFonts w:eastAsiaTheme="minorEastAsia"/>
          <w:lang w:val="en-GB" w:eastAsia="zh-CN"/>
        </w:rPr>
      </w:pPr>
      <w:r>
        <w:rPr>
          <w:rFonts w:eastAsiaTheme="minorEastAsia"/>
          <w:lang w:eastAsia="zh-CN"/>
        </w:rPr>
        <w:t>According to current agreement, the ending timing of SL reference duration is defined as the end of the first slot where at least on</w:t>
      </w:r>
      <w:r w:rsidR="004B0769">
        <w:rPr>
          <w:rFonts w:eastAsiaTheme="minorEastAsia"/>
          <w:lang w:eastAsia="zh-CN"/>
        </w:rPr>
        <w:t>e</w:t>
      </w:r>
      <w:r>
        <w:rPr>
          <w:rFonts w:eastAsiaTheme="minorEastAsia"/>
          <w:lang w:eastAsia="zh-CN"/>
        </w:rPr>
        <w:t xml:space="preserve"> PSSCH with ACK/NACK HARQ-ACK enabled is transmitted. While in NR-U, another ending timing is also supported for UL/DL transmission burst. Considering that </w:t>
      </w:r>
      <w:r w:rsidR="00DF4DA9">
        <w:rPr>
          <w:rFonts w:eastAsiaTheme="minorEastAsia"/>
          <w:lang w:val="en-GB" w:eastAsia="zh-CN"/>
        </w:rPr>
        <w:t>SL transmission burst is</w:t>
      </w:r>
      <w:r w:rsidR="00F90017">
        <w:rPr>
          <w:rFonts w:eastAsiaTheme="minorEastAsia"/>
          <w:lang w:val="en-GB" w:eastAsia="zh-CN"/>
        </w:rPr>
        <w:t xml:space="preserve"> also</w:t>
      </w:r>
      <w:r w:rsidR="00DF4DA9">
        <w:rPr>
          <w:rFonts w:eastAsiaTheme="minorEastAsia"/>
          <w:lang w:val="en-GB" w:eastAsia="zh-CN"/>
        </w:rPr>
        <w:t xml:space="preserve"> supported in SL-U, </w:t>
      </w:r>
      <w:r w:rsidR="008D0D16">
        <w:rPr>
          <w:rFonts w:eastAsiaTheme="minorEastAsia"/>
          <w:lang w:val="en-GB" w:eastAsia="zh-CN"/>
        </w:rPr>
        <w:t xml:space="preserve">the ending time of the first transmission burst </w:t>
      </w:r>
      <w:r w:rsidR="00F90017">
        <w:rPr>
          <w:rFonts w:eastAsiaTheme="minorEastAsia"/>
          <w:lang w:val="en-GB" w:eastAsia="zh-CN"/>
        </w:rPr>
        <w:t>that contains</w:t>
      </w:r>
      <w:r w:rsidR="008D0D16" w:rsidRPr="008D0D16">
        <w:rPr>
          <w:rFonts w:eastAsiaTheme="minorEastAsia"/>
          <w:lang w:val="en-GB" w:eastAsia="zh-CN"/>
        </w:rPr>
        <w:t xml:space="preserve"> PSSCH</w:t>
      </w:r>
      <w:r w:rsidR="00F90017">
        <w:rPr>
          <w:rFonts w:eastAsiaTheme="minorEastAsia"/>
          <w:lang w:val="en-GB" w:eastAsia="zh-CN"/>
        </w:rPr>
        <w:t>(s)</w:t>
      </w:r>
      <w:r w:rsidR="008D0D16" w:rsidRPr="008D0D16">
        <w:rPr>
          <w:rFonts w:eastAsiaTheme="minorEastAsia"/>
          <w:lang w:val="en-GB" w:eastAsia="zh-CN"/>
        </w:rPr>
        <w:t xml:space="preserve"> with ACK/NACK HARQ-ACK enabled is transmitted</w:t>
      </w:r>
      <w:r w:rsidR="008D0D16">
        <w:rPr>
          <w:rFonts w:eastAsiaTheme="minorEastAsia"/>
          <w:lang w:val="en-GB" w:eastAsia="zh-CN"/>
        </w:rPr>
        <w:t xml:space="preserve"> should also be considered as another ending time of SL reference duration.</w:t>
      </w:r>
    </w:p>
    <w:p w14:paraId="2EE6D429" w14:textId="1DD00E69" w:rsidR="008D0D16" w:rsidRPr="00AC5F54" w:rsidRDefault="008D0D16" w:rsidP="00D66465">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3E0745">
        <w:rPr>
          <w:rFonts w:eastAsiaTheme="minorEastAsia"/>
          <w:b/>
          <w:i/>
          <w:lang w:eastAsia="zh-CN"/>
        </w:rPr>
        <w:t>2</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sidR="007442A7">
        <w:rPr>
          <w:rFonts w:eastAsiaTheme="minorEastAsia"/>
          <w:b/>
          <w:bCs/>
          <w:i/>
          <w:iCs/>
          <w:lang w:val="en-GB" w:eastAsia="zh-CN"/>
        </w:rPr>
        <w:t xml:space="preserve"> </w:t>
      </w:r>
      <w:r w:rsidR="00F90017">
        <w:rPr>
          <w:rFonts w:eastAsiaTheme="minorEastAsia"/>
          <w:b/>
          <w:bCs/>
          <w:i/>
          <w:iCs/>
          <w:lang w:val="en-GB" w:eastAsia="zh-CN"/>
        </w:rPr>
        <w:t>that contains</w:t>
      </w:r>
      <w:r w:rsidRPr="008D0D16">
        <w:rPr>
          <w:rFonts w:eastAsiaTheme="minorEastAsia"/>
          <w:b/>
          <w:bCs/>
          <w:i/>
          <w:iCs/>
          <w:lang w:val="en-GB" w:eastAsia="zh-CN"/>
        </w:rPr>
        <w:t xml:space="preserve"> PSSCH</w:t>
      </w:r>
      <w:r w:rsidR="00F90017">
        <w:rPr>
          <w:rFonts w:eastAsiaTheme="minorEastAsia"/>
          <w:b/>
          <w:bCs/>
          <w:i/>
          <w:iCs/>
          <w:lang w:val="en-GB" w:eastAsia="zh-CN"/>
        </w:rPr>
        <w:t>(s)</w:t>
      </w:r>
      <w:r w:rsidRPr="008D0D16">
        <w:rPr>
          <w:rFonts w:eastAsiaTheme="minorEastAsia"/>
          <w:b/>
          <w:bCs/>
          <w:i/>
          <w:iCs/>
          <w:lang w:val="en-GB" w:eastAsia="zh-CN"/>
        </w:rPr>
        <w:t xml:space="preserve">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44722CA7" w14:textId="77777777" w:rsidR="006C00EA" w:rsidRDefault="006C00EA" w:rsidP="006C00EA">
      <w:pPr>
        <w:spacing w:beforeLines="50" w:before="120" w:after="120"/>
        <w:jc w:val="both"/>
        <w:rPr>
          <w:rFonts w:eastAsiaTheme="minorEastAsia"/>
          <w:b/>
          <w:u w:val="single"/>
          <w:lang w:eastAsia="zh-CN"/>
        </w:rPr>
      </w:pPr>
    </w:p>
    <w:p w14:paraId="0BA34801" w14:textId="10840AD9" w:rsidR="006C00EA" w:rsidRPr="005F41DA" w:rsidRDefault="006C00EA" w:rsidP="006C00EA">
      <w:pPr>
        <w:spacing w:beforeLines="50" w:before="120" w:after="120"/>
        <w:jc w:val="both"/>
        <w:rPr>
          <w:rFonts w:eastAsiaTheme="minorEastAsia"/>
          <w:b/>
          <w:u w:val="single"/>
          <w:lang w:eastAsia="zh-CN"/>
        </w:rPr>
      </w:pPr>
      <w:r>
        <w:rPr>
          <w:rFonts w:eastAsiaTheme="minorEastAsia"/>
          <w:b/>
          <w:u w:val="single"/>
          <w:lang w:eastAsia="zh-CN"/>
        </w:rPr>
        <w:t xml:space="preserve">Issue 2: </w:t>
      </w:r>
      <w:r w:rsidRPr="005F41DA">
        <w:rPr>
          <w:rFonts w:eastAsiaTheme="minorEastAsia"/>
          <w:b/>
          <w:u w:val="single"/>
          <w:lang w:eastAsia="zh-CN"/>
        </w:rPr>
        <w:t>Whether groupcast option 1 (NACK-only) can be supported for SL-U</w:t>
      </w:r>
    </w:p>
    <w:p w14:paraId="120E1386" w14:textId="1200A566" w:rsidR="006C00EA" w:rsidRPr="00571CF5" w:rsidRDefault="006C00EA" w:rsidP="006C00EA">
      <w:pPr>
        <w:spacing w:beforeLines="50" w:before="120" w:after="120"/>
        <w:jc w:val="both"/>
        <w:rPr>
          <w:rFonts w:eastAsiaTheme="minorEastAsia"/>
          <w:lang w:eastAsia="zh-CN"/>
        </w:rPr>
      </w:pP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transmissions on unlicensed spectrum, transmission loss may occur</w:t>
      </w:r>
      <w:r w:rsidRPr="006B73E7">
        <w:t xml:space="preserve"> </w:t>
      </w:r>
      <w:r>
        <w:rPr>
          <w:rFonts w:eastAsiaTheme="minorEastAsia"/>
          <w:lang w:eastAsia="zh-CN"/>
        </w:rPr>
        <w:t>d</w:t>
      </w:r>
      <w:r w:rsidRPr="006B73E7">
        <w:rPr>
          <w:rFonts w:eastAsiaTheme="minorEastAsia"/>
          <w:lang w:eastAsia="zh-CN"/>
        </w:rPr>
        <w:t xml:space="preserve">ue to </w:t>
      </w:r>
      <w:r>
        <w:rPr>
          <w:rFonts w:eastAsiaTheme="minorEastAsia"/>
          <w:lang w:eastAsia="zh-CN"/>
        </w:rPr>
        <w:t xml:space="preserve">the </w:t>
      </w:r>
      <w:r w:rsidRPr="006B73E7">
        <w:rPr>
          <w:rFonts w:eastAsiaTheme="minorEastAsia"/>
          <w:lang w:eastAsia="zh-CN"/>
        </w:rPr>
        <w:t>competition with other systems</w:t>
      </w:r>
      <w:r>
        <w:rPr>
          <w:rFonts w:eastAsiaTheme="minorEastAsia"/>
          <w:lang w:eastAsia="zh-CN"/>
        </w:rPr>
        <w:t xml:space="preserve">. If HARQ NACK-based feedback is applied, the Tx UE cannot distinguish </w:t>
      </w:r>
      <w:r w:rsidRPr="00571CF5">
        <w:rPr>
          <w:rFonts w:eastAsiaTheme="minorEastAsia"/>
          <w:lang w:eastAsia="zh-CN"/>
        </w:rPr>
        <w:t xml:space="preserve">whether </w:t>
      </w:r>
      <w:r>
        <w:rPr>
          <w:rFonts w:eastAsiaTheme="minorEastAsia"/>
          <w:lang w:eastAsia="zh-CN"/>
        </w:rPr>
        <w:t>the Rx</w:t>
      </w:r>
      <w:r w:rsidRPr="00571CF5">
        <w:rPr>
          <w:rFonts w:eastAsiaTheme="minorEastAsia"/>
          <w:lang w:eastAsia="zh-CN"/>
        </w:rPr>
        <w:t xml:space="preserve"> UE successfully receive</w:t>
      </w:r>
      <w:r>
        <w:rPr>
          <w:rFonts w:eastAsiaTheme="minorEastAsia" w:hint="eastAsia"/>
          <w:lang w:eastAsia="zh-CN"/>
        </w:rPr>
        <w:t>s</w:t>
      </w:r>
      <w:r w:rsidRPr="00571CF5">
        <w:rPr>
          <w:rFonts w:eastAsiaTheme="minorEastAsia"/>
          <w:lang w:eastAsia="zh-CN"/>
        </w:rPr>
        <w:t xml:space="preserve"> </w:t>
      </w:r>
      <w:r>
        <w:rPr>
          <w:rFonts w:eastAsiaTheme="minorEastAsia"/>
          <w:lang w:eastAsia="zh-CN"/>
        </w:rPr>
        <w:t xml:space="preserve">the data </w:t>
      </w:r>
      <w:r w:rsidRPr="00571CF5">
        <w:rPr>
          <w:rFonts w:eastAsiaTheme="minorEastAsia"/>
          <w:lang w:eastAsia="zh-CN"/>
        </w:rPr>
        <w:t>or fails to send NACK</w:t>
      </w:r>
      <w:r>
        <w:rPr>
          <w:rFonts w:eastAsiaTheme="minorEastAsia"/>
          <w:lang w:eastAsia="zh-CN"/>
        </w:rPr>
        <w:t xml:space="preserve">. In case that the NACK was lost or delayed due to channel access failure, the Tx UE may </w:t>
      </w:r>
      <w:r w:rsidRPr="00571CF5">
        <w:rPr>
          <w:rFonts w:eastAsiaTheme="minorEastAsia"/>
          <w:lang w:eastAsia="zh-CN"/>
        </w:rPr>
        <w:t>assume that the data was successfully received and will no longer send retransmission</w:t>
      </w:r>
      <w:r>
        <w:rPr>
          <w:rFonts w:eastAsiaTheme="minorEastAsia" w:hint="eastAsia"/>
          <w:lang w:eastAsia="zh-CN"/>
        </w:rPr>
        <w:t>(</w:t>
      </w:r>
      <w:r>
        <w:rPr>
          <w:rFonts w:eastAsiaTheme="minorEastAsia"/>
          <w:lang w:eastAsia="zh-CN"/>
        </w:rPr>
        <w:t xml:space="preserve">s), which will lead to reliability decrease. </w:t>
      </w:r>
      <w:r w:rsidR="003E0745">
        <w:rPr>
          <w:rFonts w:eastAsiaTheme="minorEastAsia"/>
          <w:lang w:eastAsia="zh-CN"/>
        </w:rPr>
        <w:t xml:space="preserve">This ACK/DTX </w:t>
      </w:r>
      <w:r w:rsidR="003E0745" w:rsidRPr="003E0745">
        <w:rPr>
          <w:rFonts w:eastAsiaTheme="minorEastAsia"/>
          <w:lang w:eastAsia="zh-CN"/>
        </w:rPr>
        <w:t xml:space="preserve">ambiguity </w:t>
      </w:r>
      <w:r w:rsidR="003E0745">
        <w:rPr>
          <w:rFonts w:eastAsiaTheme="minorEastAsia"/>
          <w:lang w:eastAsia="zh-CN"/>
        </w:rPr>
        <w:t xml:space="preserve">issue has been discussed in the last meeting, but </w:t>
      </w:r>
      <w:r w:rsidR="005574EC">
        <w:rPr>
          <w:rFonts w:eastAsiaTheme="minorEastAsia"/>
          <w:lang w:eastAsia="zh-CN"/>
        </w:rPr>
        <w:t>the majority do</w:t>
      </w:r>
      <w:r w:rsidR="003E0745" w:rsidRPr="003E0745">
        <w:rPr>
          <w:rFonts w:eastAsiaTheme="minorEastAsia"/>
          <w:lang w:eastAsia="zh-CN"/>
        </w:rPr>
        <w:t xml:space="preserve"> not prefer resolving </w:t>
      </w:r>
      <w:r w:rsidR="003E0745">
        <w:rPr>
          <w:rFonts w:eastAsiaTheme="minorEastAsia"/>
          <w:lang w:eastAsia="zh-CN"/>
        </w:rPr>
        <w:t>this kind of</w:t>
      </w:r>
      <w:r w:rsidR="003E0745" w:rsidRPr="003E0745">
        <w:rPr>
          <w:rFonts w:eastAsiaTheme="minorEastAsia"/>
          <w:lang w:eastAsia="zh-CN"/>
        </w:rPr>
        <w:t xml:space="preserve"> ambiguity </w:t>
      </w:r>
      <w:r w:rsidR="003E0745">
        <w:rPr>
          <w:rFonts w:eastAsiaTheme="minorEastAsia"/>
          <w:lang w:eastAsia="zh-CN"/>
        </w:rPr>
        <w:t xml:space="preserve">issue. </w:t>
      </w:r>
      <w:r>
        <w:rPr>
          <w:rFonts w:eastAsiaTheme="minorEastAsia"/>
          <w:lang w:eastAsia="zh-CN"/>
        </w:rPr>
        <w:t>Therefore, in order to guarantee the performa</w:t>
      </w:r>
      <w:r w:rsidR="00A270A2">
        <w:rPr>
          <w:rFonts w:eastAsiaTheme="minorEastAsia"/>
          <w:lang w:eastAsia="zh-CN"/>
        </w:rPr>
        <w:t xml:space="preserve">nce of </w:t>
      </w:r>
      <w:proofErr w:type="spellStart"/>
      <w:r w:rsidR="00A270A2">
        <w:rPr>
          <w:rFonts w:eastAsiaTheme="minorEastAsia"/>
          <w:lang w:eastAsia="zh-CN"/>
        </w:rPr>
        <w:t>sidelink</w:t>
      </w:r>
      <w:proofErr w:type="spellEnd"/>
      <w:r w:rsidR="00A270A2">
        <w:rPr>
          <w:rFonts w:eastAsiaTheme="minorEastAsia"/>
          <w:lang w:eastAsia="zh-CN"/>
        </w:rPr>
        <w:t xml:space="preserve"> transmissions on</w:t>
      </w:r>
      <w:r>
        <w:rPr>
          <w:rFonts w:eastAsiaTheme="minorEastAsia"/>
          <w:lang w:eastAsia="zh-CN"/>
        </w:rPr>
        <w:t xml:space="preserve"> unlicensed spectrum,</w:t>
      </w:r>
      <w:r w:rsidRPr="00571CF5">
        <w:rPr>
          <w:rFonts w:eastAsiaTheme="minorEastAsia"/>
          <w:lang w:eastAsia="zh-CN"/>
        </w:rPr>
        <w:t xml:space="preserve"> </w:t>
      </w:r>
      <w:r w:rsidR="003E0745">
        <w:rPr>
          <w:rFonts w:eastAsiaTheme="minorEastAsia"/>
          <w:lang w:eastAsia="zh-CN"/>
        </w:rPr>
        <w:t xml:space="preserve">it is proposed not to support </w:t>
      </w:r>
      <w:r w:rsidRPr="00571CF5">
        <w:rPr>
          <w:rFonts w:eastAsiaTheme="minorEastAsia"/>
          <w:lang w:eastAsia="zh-CN"/>
        </w:rPr>
        <w:t xml:space="preserve">NACK-based feedback </w:t>
      </w:r>
      <w:r w:rsidR="003E0745">
        <w:rPr>
          <w:rFonts w:eastAsiaTheme="minorEastAsia"/>
          <w:lang w:eastAsia="zh-CN"/>
        </w:rPr>
        <w:t>in</w:t>
      </w:r>
      <w:r>
        <w:rPr>
          <w:rFonts w:eastAsiaTheme="minorEastAsia"/>
          <w:lang w:eastAsia="zh-CN"/>
        </w:rPr>
        <w:t xml:space="preserve"> SL-U.</w:t>
      </w:r>
    </w:p>
    <w:p w14:paraId="410FC842" w14:textId="2482AD9C" w:rsidR="006C00EA" w:rsidRDefault="006C00EA" w:rsidP="006C00EA">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 option 1</w:t>
      </w:r>
      <w:r>
        <w:rPr>
          <w:rFonts w:ascii="Times New Roman" w:eastAsiaTheme="minorEastAsia" w:hAnsi="Times New Roman" w:cs="Times New Roman"/>
          <w:b/>
          <w:i/>
          <w:sz w:val="20"/>
          <w:lang w:eastAsia="zh-CN"/>
        </w:rPr>
        <w:t xml:space="preserve">, </w:t>
      </w:r>
      <w:r w:rsidR="00D502E3">
        <w:rPr>
          <w:rFonts w:ascii="Times New Roman" w:eastAsiaTheme="minorEastAsia" w:hAnsi="Times New Roman" w:cs="Times New Roman"/>
          <w:b/>
          <w:i/>
          <w:sz w:val="20"/>
          <w:lang w:eastAsia="zh-CN"/>
        </w:rPr>
        <w:t>i.e.,</w:t>
      </w:r>
      <w:r>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D6AB0C6" w14:textId="77777777" w:rsidR="001426AC" w:rsidRPr="00F0419E" w:rsidRDefault="001426AC" w:rsidP="00AC5F54">
      <w:pPr>
        <w:pStyle w:val="a0"/>
      </w:pPr>
    </w:p>
    <w:p w14:paraId="49883EC7" w14:textId="785CD4C6" w:rsidR="00407B75" w:rsidRPr="005F41DA"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6C00EA">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xml:space="preserve">: </w:t>
      </w:r>
      <w:r w:rsidR="0013058C" w:rsidRPr="0013058C">
        <w:rPr>
          <w:rFonts w:ascii="Times New Roman" w:eastAsiaTheme="minorEastAsia" w:hAnsi="Times New Roman" w:cs="Times New Roman"/>
          <w:b/>
          <w:sz w:val="20"/>
          <w:u w:val="single"/>
          <w:lang w:eastAsia="zh-CN"/>
        </w:rPr>
        <w:t xml:space="preserve">Remaining issue </w:t>
      </w:r>
      <w:r w:rsidR="005C1B05">
        <w:rPr>
          <w:rFonts w:ascii="Times New Roman" w:eastAsiaTheme="minorEastAsia" w:hAnsi="Times New Roman" w:cs="Times New Roman"/>
          <w:b/>
          <w:sz w:val="20"/>
          <w:u w:val="single"/>
          <w:lang w:eastAsia="zh-CN"/>
        </w:rPr>
        <w:t>on</w:t>
      </w:r>
      <w:r w:rsidR="0013058C" w:rsidRPr="0013058C">
        <w:rPr>
          <w:rFonts w:ascii="Times New Roman" w:eastAsiaTheme="minorEastAsia" w:hAnsi="Times New Roman" w:cs="Times New Roman"/>
          <w:b/>
          <w:sz w:val="20"/>
          <w:u w:val="single"/>
          <w:lang w:eastAsia="zh-CN"/>
        </w:rPr>
        <w:t xml:space="preserve"> </w:t>
      </w:r>
      <w:r w:rsidRPr="005F41DA">
        <w:rPr>
          <w:rFonts w:ascii="Times New Roman" w:eastAsiaTheme="minorEastAsia" w:hAnsi="Times New Roman" w:cs="Times New Roman"/>
          <w:b/>
          <w:sz w:val="20"/>
          <w:u w:val="single"/>
          <w:lang w:eastAsia="zh-CN"/>
        </w:rPr>
        <w:t>CW adjustment when SL-HARQ feedback is disabled</w:t>
      </w:r>
    </w:p>
    <w:p w14:paraId="0ADD3B0D" w14:textId="461E2CF3" w:rsidR="00407B75" w:rsidRDefault="0052048C" w:rsidP="0052048C">
      <w:pPr>
        <w:spacing w:beforeLines="50" w:before="120" w:after="120"/>
        <w:jc w:val="both"/>
        <w:rPr>
          <w:rFonts w:eastAsiaTheme="minorEastAsia"/>
          <w:iCs/>
          <w:lang w:val="en-GB" w:eastAsia="zh-CN"/>
        </w:rPr>
      </w:pPr>
      <w:r>
        <w:rPr>
          <w:rFonts w:eastAsiaTheme="minorEastAsia"/>
          <w:lang w:eastAsia="zh-CN"/>
        </w:rPr>
        <w:t xml:space="preserve">For the case when </w:t>
      </w:r>
      <w:r w:rsidRPr="0052048C">
        <w:rPr>
          <w:rFonts w:eastAsiaTheme="minorEastAsia"/>
          <w:lang w:val="en-GB" w:eastAsia="zh-CN"/>
        </w:rPr>
        <w:t>all transmissions within the latest SL reference duration have SL-HARQ feedback disabled</w:t>
      </w:r>
      <w:r>
        <w:rPr>
          <w:rFonts w:eastAsiaTheme="minorEastAsia"/>
          <w:lang w:val="en-GB" w:eastAsia="zh-CN"/>
        </w:rPr>
        <w:t xml:space="preserve">, </w:t>
      </w:r>
      <w:r w:rsidR="0013058C">
        <w:rPr>
          <w:rFonts w:eastAsiaTheme="minorEastAsia" w:hint="eastAsia"/>
          <w:lang w:val="en-GB" w:eastAsia="zh-CN"/>
        </w:rPr>
        <w:t>initial</w:t>
      </w:r>
      <w:r w:rsidR="0013058C">
        <w:rPr>
          <w:rFonts w:eastAsiaTheme="minorEastAsia"/>
          <w:lang w:val="en-GB" w:eastAsia="zh-CN"/>
        </w:rPr>
        <w:t xml:space="preserve"> agreement was achieved during the last meeting. Some remaining issues</w:t>
      </w:r>
      <w:r w:rsidR="00BE67CF">
        <w:rPr>
          <w:rFonts w:eastAsiaTheme="minorEastAsia"/>
          <w:lang w:val="en-GB" w:eastAsia="zh-CN"/>
        </w:rPr>
        <w:t>, including the applicable scenario and the value of X,</w:t>
      </w:r>
      <w:r w:rsidR="0013058C">
        <w:rPr>
          <w:rFonts w:eastAsiaTheme="minorEastAsia"/>
          <w:lang w:val="en-GB" w:eastAsia="zh-CN"/>
        </w:rPr>
        <w:t xml:space="preserve"> should also be further discussed. </w:t>
      </w:r>
    </w:p>
    <w:p w14:paraId="45100547" w14:textId="2C6961B2" w:rsidR="00BE67CF" w:rsidRDefault="005C5098" w:rsidP="0052048C">
      <w:pPr>
        <w:spacing w:beforeLines="50" w:before="120" w:after="120"/>
        <w:jc w:val="both"/>
        <w:rPr>
          <w:rFonts w:eastAsiaTheme="minorEastAsia"/>
          <w:iCs/>
          <w:lang w:val="en-GB" w:eastAsia="zh-CN"/>
        </w:rPr>
      </w:pPr>
      <w:r>
        <w:rPr>
          <w:rFonts w:eastAsiaTheme="minorEastAsia"/>
          <w:iCs/>
          <w:lang w:val="en-GB" w:eastAsia="zh-CN"/>
        </w:rPr>
        <w:lastRenderedPageBreak/>
        <w:t>In NR SL, even PSFCH resources</w:t>
      </w:r>
      <w:r w:rsidR="008C6FC0">
        <w:rPr>
          <w:rFonts w:eastAsiaTheme="minorEastAsia"/>
          <w:iCs/>
          <w:lang w:val="en-GB" w:eastAsia="zh-CN"/>
        </w:rPr>
        <w:t xml:space="preserve"> are configured for a resource pool, HARQ feedback can also be disabled by the SCI indication. Therefore, </w:t>
      </w:r>
      <w:r w:rsidR="001B3571">
        <w:rPr>
          <w:rFonts w:eastAsiaTheme="minorEastAsia"/>
          <w:iCs/>
          <w:lang w:val="en-GB" w:eastAsia="zh-CN"/>
        </w:rPr>
        <w:t xml:space="preserve">this procedure should be applied no matter whether PSFCH is configured for a resource pool. </w:t>
      </w:r>
    </w:p>
    <w:p w14:paraId="1A833598" w14:textId="23C1F4E9" w:rsidR="007C389F" w:rsidRDefault="007C389F" w:rsidP="0052048C">
      <w:pPr>
        <w:spacing w:beforeLines="50" w:before="120" w:after="120"/>
        <w:jc w:val="both"/>
        <w:rPr>
          <w:rFonts w:eastAsiaTheme="minorEastAsia"/>
          <w:iCs/>
          <w:lang w:val="en-GB" w:eastAsia="zh-CN"/>
        </w:rPr>
      </w:pPr>
      <w:r>
        <w:rPr>
          <w:rFonts w:eastAsiaTheme="minorEastAsia"/>
          <w:iCs/>
          <w:lang w:val="en-GB" w:eastAsia="zh-CN"/>
        </w:rPr>
        <w:t>R</w:t>
      </w:r>
      <w:r>
        <w:rPr>
          <w:rFonts w:eastAsiaTheme="minorEastAsia" w:hint="eastAsia"/>
          <w:iCs/>
          <w:lang w:val="en-GB" w:eastAsia="zh-CN"/>
        </w:rPr>
        <w:t>egarding</w:t>
      </w:r>
      <w:r>
        <w:rPr>
          <w:rFonts w:eastAsiaTheme="minorEastAsia"/>
          <w:iCs/>
          <w:lang w:val="en-GB" w:eastAsia="zh-CN"/>
        </w:rPr>
        <w:t xml:space="preserve"> the value of X, selecting a certain value may be too restrictive.</w:t>
      </w:r>
      <w:r w:rsidR="009B5659">
        <w:rPr>
          <w:rFonts w:eastAsiaTheme="minorEastAsia"/>
          <w:iCs/>
          <w:lang w:val="en-GB" w:eastAsia="zh-CN"/>
        </w:rPr>
        <w:t xml:space="preserve"> Similar operation can be adopted as the case when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r>
          <w:rPr>
            <w:rFonts w:ascii="Cambria Math" w:hAnsi="Cambria Math"/>
          </w:rPr>
          <m:t xml:space="preserve"> </m:t>
        </m:r>
      </m:oMath>
      <w:r w:rsidR="009B5659">
        <w:rPr>
          <w:rFonts w:eastAsiaTheme="minorEastAsia"/>
          <w:iCs/>
          <w:lang w:val="en-GB" w:eastAsia="zh-CN"/>
        </w:rPr>
        <w:t>has been</w:t>
      </w:r>
      <w:r w:rsidR="009B5659" w:rsidRPr="009B5659">
        <w:t xml:space="preserve"> </w:t>
      </w:r>
      <w:r w:rsidR="009B5659" w:rsidRPr="009B5659">
        <w:rPr>
          <w:rFonts w:eastAsiaTheme="minorEastAsia"/>
          <w:iCs/>
          <w:lang w:val="en-GB" w:eastAsia="zh-CN"/>
        </w:rPr>
        <w:t xml:space="preserve">consecutively </w:t>
      </w:r>
      <w:r w:rsidR="009B5659">
        <w:rPr>
          <w:rFonts w:eastAsiaTheme="minorEastAsia"/>
          <w:iCs/>
          <w:lang w:val="en-GB" w:eastAsia="zh-CN"/>
        </w:rPr>
        <w:t xml:space="preserve">used K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9B5659">
        <w:rPr>
          <w:rFonts w:eastAsiaTheme="minorEastAsia"/>
          <w:iCs/>
          <w:lang w:val="en-GB" w:eastAsia="zh-CN"/>
        </w:rPr>
        <w:t xml:space="preserve">. In order to avoid frequent reset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9B5659">
        <w:rPr>
          <w:rFonts w:eastAsiaTheme="minorEastAsia"/>
          <w:iCs/>
          <w:lang w:val="en-GB" w:eastAsia="zh-CN"/>
        </w:rPr>
        <w:t xml:space="preserve">, X can be selected by UE from </w:t>
      </w:r>
      <w:r w:rsidR="009B5659" w:rsidRPr="00ED3A03">
        <w:t>the set of values {</w:t>
      </w:r>
      <w:r w:rsidR="009B5659">
        <w:t>8, 9, …,15</w:t>
      </w:r>
      <w:r w:rsidR="009B5659" w:rsidRPr="00ED3A03">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9B5659" w:rsidRPr="00ED3A03">
        <w:t>.</w:t>
      </w:r>
    </w:p>
    <w:p w14:paraId="2D42AF37" w14:textId="0D29D3E7" w:rsidR="00351B3A" w:rsidRDefault="0052048C" w:rsidP="0052048C">
      <w:pPr>
        <w:pStyle w:val="a0"/>
        <w:rPr>
          <w:rFonts w:ascii="Times New Roman" w:eastAsiaTheme="minorEastAsia" w:hAnsi="Times New Roman" w:cs="Times New Roman"/>
          <w:b/>
          <w:i/>
          <w:sz w:val="20"/>
          <w:lang w:eastAsia="zh-CN"/>
        </w:rPr>
      </w:pPr>
      <w:bookmarkStart w:id="14" w:name="OLE_LINK91"/>
      <w:bookmarkStart w:id="15" w:name="OLE_LINK92"/>
      <w:r w:rsidRPr="00FC7FC8">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xml:space="preserve">: </w:t>
      </w:r>
      <w:r w:rsidR="00351B3A" w:rsidRPr="00351B3A">
        <w:rPr>
          <w:rFonts w:ascii="Times New Roman" w:eastAsiaTheme="minorEastAsia" w:hAnsi="Times New Roman" w:cs="Times New Roman"/>
          <w:b/>
          <w:i/>
          <w:sz w:val="20"/>
          <w:lang w:val="en-GB" w:eastAsia="zh-CN"/>
        </w:rPr>
        <w:t xml:space="preserve">If the same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max,p</m:t>
            </m:r>
          </m:sub>
        </m:sSub>
      </m:oMath>
      <w:r w:rsidR="00351B3A" w:rsidRPr="00351B3A">
        <w:rPr>
          <w:rFonts w:ascii="Times New Roman" w:eastAsiaTheme="minorEastAsia" w:hAnsi="Times New Roman" w:cs="Times New Roman"/>
          <w:b/>
          <w:i/>
          <w:sz w:val="20"/>
          <w:lang w:val="en-GB" w:eastAsia="zh-CN"/>
        </w:rPr>
        <w:t xml:space="preserve"> value is consecutively used for X times for generation of </w:t>
      </w:r>
      <m:oMath>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N</m:t>
            </m:r>
          </m:e>
          <m:sub>
            <m:r>
              <m:rPr>
                <m:sty m:val="bi"/>
              </m:rPr>
              <w:rPr>
                <w:rFonts w:ascii="Cambria Math" w:eastAsiaTheme="minorEastAsia" w:hAnsi="Cambria Math" w:cs="Times New Roman"/>
                <w:sz w:val="20"/>
                <w:lang w:eastAsia="zh-CN"/>
              </w:rPr>
              <m:t>init</m:t>
            </m:r>
          </m:sub>
        </m:sSub>
      </m:oMath>
      <w:r w:rsidR="00351B3A" w:rsidRPr="00351B3A">
        <w:rPr>
          <w:rFonts w:ascii="Times New Roman" w:eastAsiaTheme="minorEastAsia" w:hAnsi="Times New Roman" w:cs="Times New Roman"/>
          <w:b/>
          <w:i/>
          <w:sz w:val="20"/>
          <w:lang w:val="en-GB" w:eastAsia="zh-CN"/>
        </w:rPr>
        <w:t xml:space="preserve">,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00351B3A" w:rsidRPr="00351B3A">
        <w:rPr>
          <w:rFonts w:ascii="Times New Roman" w:eastAsiaTheme="minorEastAsia" w:hAnsi="Times New Roman" w:cs="Times New Roman"/>
          <w:b/>
          <w:i/>
          <w:sz w:val="20"/>
          <w:lang w:val="en-GB" w:eastAsia="zh-CN"/>
        </w:rPr>
        <w:t xml:space="preserve"> is updated for every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eastAsia="zh-CN"/>
              </w:rPr>
              <m:t>1,2,3,4</m:t>
            </m:r>
          </m:e>
        </m:d>
      </m:oMath>
      <w:r w:rsidR="00351B3A" w:rsidRPr="00351B3A">
        <w:rPr>
          <w:rFonts w:ascii="Times New Roman" w:eastAsiaTheme="minorEastAsia" w:hAnsi="Times New Roman" w:cs="Times New Roman"/>
          <w:b/>
          <w:i/>
          <w:iCs/>
          <w:sz w:val="20"/>
          <w:lang w:val="en-GB" w:eastAsia="zh-CN"/>
        </w:rPr>
        <w:t xml:space="preserve"> </w:t>
      </w:r>
      <w:r w:rsidR="00351B3A" w:rsidRPr="00351B3A">
        <w:rPr>
          <w:rFonts w:ascii="Times New Roman" w:eastAsiaTheme="minorEastAsia" w:hAnsi="Times New Roman" w:cs="Times New Roman"/>
          <w:b/>
          <w:i/>
          <w:sz w:val="20"/>
          <w:lang w:val="en-GB" w:eastAsia="zh-CN"/>
        </w:rPr>
        <w:t>to the next higher allowed value.</w:t>
      </w:r>
      <w:r w:rsidR="00351B3A">
        <w:rPr>
          <w:rFonts w:ascii="Times New Roman" w:eastAsiaTheme="minorEastAsia" w:hAnsi="Times New Roman" w:cs="Times New Roman"/>
          <w:b/>
          <w:i/>
          <w:sz w:val="20"/>
          <w:lang w:val="en-GB" w:eastAsia="zh-CN"/>
        </w:rPr>
        <w:t xml:space="preserve"> </w:t>
      </w:r>
      <w:r w:rsidR="00351B3A" w:rsidRPr="00351B3A">
        <w:rPr>
          <w:rFonts w:ascii="Times New Roman" w:eastAsiaTheme="minorEastAsia" w:hAnsi="Times New Roman" w:cs="Times New Roman"/>
          <w:b/>
          <w:i/>
          <w:iCs/>
          <w:sz w:val="20"/>
          <w:lang w:val="en-GB" w:eastAsia="zh-CN"/>
        </w:rPr>
        <w:t>X</w:t>
      </w:r>
      <w:r w:rsidR="00351B3A">
        <w:rPr>
          <w:rFonts w:ascii="Times New Roman" w:eastAsiaTheme="minorEastAsia" w:hAnsi="Times New Roman" w:cs="Times New Roman"/>
          <w:b/>
          <w:i/>
          <w:iCs/>
          <w:sz w:val="20"/>
          <w:lang w:val="en-GB" w:eastAsia="zh-CN"/>
        </w:rPr>
        <w:t xml:space="preserve"> is</w:t>
      </w:r>
      <w:r w:rsidR="00351B3A" w:rsidRPr="00351B3A">
        <w:rPr>
          <w:rFonts w:ascii="Times New Roman" w:eastAsiaTheme="minorEastAsia" w:hAnsi="Times New Roman" w:cs="Times New Roman"/>
          <w:b/>
          <w:i/>
          <w:iCs/>
          <w:sz w:val="20"/>
          <w:lang w:val="en-GB" w:eastAsia="zh-CN"/>
        </w:rPr>
        <w:t xml:space="preserve"> selected by UE from </w:t>
      </w:r>
      <w:r w:rsidR="00351B3A" w:rsidRPr="00351B3A">
        <w:rPr>
          <w:rFonts w:ascii="Times New Roman" w:eastAsiaTheme="minorEastAsia" w:hAnsi="Times New Roman" w:cs="Times New Roman"/>
          <w:b/>
          <w:i/>
          <w:sz w:val="20"/>
          <w:lang w:eastAsia="zh-CN"/>
        </w:rPr>
        <w:t xml:space="preserve">the set of values {8, 9, …,15} for each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sz w:val="20"/>
                <w:lang w:eastAsia="zh-CN"/>
              </w:rPr>
            </m:ctrlPr>
          </m:dPr>
          <m:e>
            <m:r>
              <m:rPr>
                <m:sty m:val="bi"/>
              </m:rPr>
              <w:rPr>
                <w:rFonts w:ascii="Cambria Math" w:eastAsiaTheme="minorEastAsia" w:hAnsi="Cambria Math" w:cs="Times New Roman"/>
                <w:sz w:val="20"/>
                <w:lang w:eastAsia="zh-CN"/>
              </w:rPr>
              <m:t>1,2,3,4</m:t>
            </m:r>
          </m:e>
        </m:d>
      </m:oMath>
      <w:r w:rsidR="00351B3A" w:rsidRPr="00351B3A">
        <w:rPr>
          <w:rFonts w:ascii="Times New Roman" w:eastAsiaTheme="minorEastAsia" w:hAnsi="Times New Roman" w:cs="Times New Roman"/>
          <w:b/>
          <w:i/>
          <w:sz w:val="20"/>
          <w:lang w:eastAsia="zh-CN"/>
        </w:rPr>
        <w:t>.</w:t>
      </w:r>
    </w:p>
    <w:bookmarkEnd w:id="14"/>
    <w:bookmarkEnd w:id="15"/>
    <w:p w14:paraId="339AE759" w14:textId="77777777" w:rsidR="00B25273" w:rsidRDefault="00B25273" w:rsidP="0052048C">
      <w:pPr>
        <w:spacing w:beforeLines="50" w:before="120" w:after="120"/>
        <w:jc w:val="both"/>
        <w:rPr>
          <w:rFonts w:eastAsiaTheme="minorEastAsia"/>
          <w:iCs/>
          <w:lang w:val="en-GB" w:eastAsia="zh-CN"/>
        </w:rPr>
      </w:pPr>
    </w:p>
    <w:p w14:paraId="0FF58344" w14:textId="340DF6C9" w:rsidR="00B25273" w:rsidRDefault="00B25273" w:rsidP="00B25273">
      <w:pPr>
        <w:spacing w:beforeLines="50" w:before="120" w:after="120"/>
        <w:jc w:val="both"/>
        <w:rPr>
          <w:rFonts w:eastAsiaTheme="minorEastAsia"/>
          <w:iCs/>
          <w:lang w:val="en-GB" w:eastAsia="zh-CN"/>
        </w:rPr>
      </w:pPr>
      <w:r>
        <w:rPr>
          <w:rFonts w:eastAsiaTheme="minorEastAsia"/>
          <w:b/>
          <w:u w:val="single"/>
          <w:lang w:eastAsia="zh-CN"/>
        </w:rPr>
        <w:t xml:space="preserve">Issue 4: </w:t>
      </w:r>
      <w:r w:rsidRPr="00B25273">
        <w:rPr>
          <w:rFonts w:eastAsiaTheme="minorEastAsia"/>
          <w:b/>
          <w:u w:val="single"/>
          <w:lang w:eastAsia="zh-CN"/>
        </w:rPr>
        <w:t>CW adjustment for PSFCH and S-SSB transmission</w:t>
      </w:r>
    </w:p>
    <w:p w14:paraId="245401D9" w14:textId="06E8A616" w:rsidR="0052048C" w:rsidRDefault="00B25273" w:rsidP="0052048C">
      <w:pPr>
        <w:spacing w:beforeLines="50" w:before="120" w:after="120"/>
        <w:jc w:val="both"/>
        <w:rPr>
          <w:rFonts w:eastAsiaTheme="minorEastAsia"/>
          <w:iCs/>
          <w:lang w:val="en-GB" w:eastAsia="zh-CN"/>
        </w:rPr>
      </w:pPr>
      <w:r>
        <w:rPr>
          <w:rFonts w:eastAsiaTheme="minorEastAsia"/>
          <w:iCs/>
          <w:lang w:val="en-GB" w:eastAsia="zh-CN"/>
        </w:rPr>
        <w:t xml:space="preserve">Considering that PSFCH and S-SSB transmissions may also </w:t>
      </w:r>
      <w:r w:rsidR="00331119">
        <w:rPr>
          <w:rFonts w:eastAsiaTheme="minorEastAsia"/>
          <w:iCs/>
          <w:lang w:val="en-GB" w:eastAsia="zh-CN"/>
        </w:rPr>
        <w:t>requir</w:t>
      </w:r>
      <w:r w:rsidR="00331119">
        <w:rPr>
          <w:rFonts w:eastAsiaTheme="minorEastAsia" w:hint="eastAsia"/>
          <w:iCs/>
          <w:lang w:val="en-GB" w:eastAsia="zh-CN"/>
        </w:rPr>
        <w:t>e</w:t>
      </w:r>
      <w:r>
        <w:rPr>
          <w:rFonts w:eastAsiaTheme="minorEastAsia"/>
          <w:iCs/>
          <w:lang w:val="en-GB" w:eastAsia="zh-CN"/>
        </w:rPr>
        <w:t xml:space="preserve"> Type 1 channel access before the transmissions occur, CW adjustment procedures should be defined.</w:t>
      </w:r>
    </w:p>
    <w:p w14:paraId="28EB551B" w14:textId="746373FF" w:rsidR="008E5E96" w:rsidRDefault="00E243E7" w:rsidP="0052048C">
      <w:pPr>
        <w:spacing w:beforeLines="50" w:before="120" w:after="120"/>
        <w:jc w:val="both"/>
        <w:rPr>
          <w:rFonts w:eastAsiaTheme="minorEastAsia"/>
          <w:iCs/>
          <w:lang w:val="en-GB" w:eastAsia="zh-CN"/>
        </w:rPr>
      </w:pPr>
      <w:r>
        <w:rPr>
          <w:rFonts w:eastAsiaTheme="minorEastAsia"/>
          <w:iCs/>
          <w:lang w:val="en-GB" w:eastAsia="zh-CN"/>
        </w:rPr>
        <w:t>For PSFCH</w:t>
      </w:r>
      <w:r w:rsidR="007A5BDA">
        <w:rPr>
          <w:rFonts w:eastAsiaTheme="minorEastAsia"/>
          <w:iCs/>
          <w:lang w:val="en-GB" w:eastAsia="zh-CN"/>
        </w:rPr>
        <w:t xml:space="preserve"> and S-SSB</w:t>
      </w:r>
      <w:r>
        <w:rPr>
          <w:rFonts w:eastAsiaTheme="minorEastAsia"/>
          <w:iCs/>
          <w:lang w:val="en-GB" w:eastAsia="zh-CN"/>
        </w:rPr>
        <w:t xml:space="preserve"> transmissions, </w:t>
      </w:r>
      <w:r w:rsidR="007A5BDA">
        <w:rPr>
          <w:rFonts w:eastAsiaTheme="minorEastAsia"/>
          <w:iCs/>
          <w:lang w:val="en-GB" w:eastAsia="zh-CN"/>
        </w:rPr>
        <w:t xml:space="preserve">there is no associated HARQ-ACK feedback that can be considered </w:t>
      </w:r>
      <w:r w:rsidR="002D4FA0">
        <w:rPr>
          <w:rFonts w:eastAsiaTheme="minorEastAsia"/>
          <w:iCs/>
          <w:lang w:val="en-GB" w:eastAsia="zh-CN"/>
        </w:rPr>
        <w:t xml:space="preserve">for CW adjustment. If the latest </w:t>
      </w:r>
      <w:proofErr w:type="spellStart"/>
      <w:r w:rsidR="002D4FA0">
        <w:rPr>
          <w:rFonts w:eastAsiaTheme="minorEastAsia"/>
          <w:iCs/>
          <w:lang w:val="en-GB" w:eastAsia="zh-CN"/>
        </w:rPr>
        <w:t>CWp</w:t>
      </w:r>
      <w:proofErr w:type="spellEnd"/>
      <w:r w:rsidR="002D4FA0">
        <w:rPr>
          <w:rFonts w:eastAsiaTheme="minorEastAsia" w:hint="eastAsia"/>
          <w:iCs/>
          <w:lang w:val="en-GB" w:eastAsia="zh-CN"/>
        </w:rPr>
        <w:t xml:space="preserve"> </w:t>
      </w:r>
      <w:r w:rsidR="002D4FA0" w:rsidRPr="002D4FA0">
        <w:rPr>
          <w:rFonts w:eastAsiaTheme="minorEastAsia"/>
          <w:iCs/>
          <w:lang w:val="en-GB" w:eastAsia="zh-CN"/>
        </w:rPr>
        <w:t>used for any SL transmissions on the channe</w:t>
      </w:r>
      <w:r w:rsidR="002D4FA0">
        <w:rPr>
          <w:rFonts w:eastAsiaTheme="minorEastAsia"/>
          <w:iCs/>
          <w:lang w:val="en-GB" w:eastAsia="zh-CN"/>
        </w:rPr>
        <w:t xml:space="preserve">l is used, unfairness may be caused </w:t>
      </w:r>
      <w:r w:rsidR="00331119">
        <w:rPr>
          <w:rFonts w:eastAsiaTheme="minorEastAsia" w:hint="eastAsia"/>
          <w:iCs/>
          <w:lang w:val="en-GB" w:eastAsia="zh-CN"/>
        </w:rPr>
        <w:t>by</w:t>
      </w:r>
      <w:r w:rsidR="00331119">
        <w:rPr>
          <w:rFonts w:eastAsiaTheme="minorEastAsia"/>
          <w:iCs/>
          <w:lang w:val="en-GB" w:eastAsia="zh-CN"/>
        </w:rPr>
        <w:t xml:space="preserve"> </w:t>
      </w:r>
      <w:r w:rsidR="002D4FA0">
        <w:rPr>
          <w:rFonts w:eastAsiaTheme="minorEastAsia"/>
          <w:iCs/>
          <w:lang w:val="en-GB" w:eastAsia="zh-CN"/>
        </w:rPr>
        <w:t xml:space="preserve">different demodulation performance of each kind of transmissions. That is, even if </w:t>
      </w:r>
      <w:proofErr w:type="spellStart"/>
      <w:r w:rsidR="002D4FA0">
        <w:rPr>
          <w:rFonts w:eastAsiaTheme="minorEastAsia"/>
          <w:iCs/>
          <w:lang w:val="en-GB" w:eastAsia="zh-CN"/>
        </w:rPr>
        <w:t>CWp</w:t>
      </w:r>
      <w:proofErr w:type="spellEnd"/>
      <w:r w:rsidR="002D4FA0">
        <w:rPr>
          <w:rFonts w:eastAsiaTheme="minorEastAsia"/>
          <w:iCs/>
          <w:lang w:val="en-GB" w:eastAsia="zh-CN"/>
        </w:rPr>
        <w:t xml:space="preserve"> was increased after evaluat</w:t>
      </w:r>
      <w:r w:rsidR="00331119">
        <w:rPr>
          <w:rFonts w:eastAsiaTheme="minorEastAsia"/>
          <w:iCs/>
          <w:lang w:val="en-GB" w:eastAsia="zh-CN"/>
        </w:rPr>
        <w:t>ing</w:t>
      </w:r>
      <w:r w:rsidR="002D4FA0">
        <w:rPr>
          <w:rFonts w:eastAsiaTheme="minorEastAsia"/>
          <w:iCs/>
          <w:lang w:val="en-GB" w:eastAsia="zh-CN"/>
        </w:rPr>
        <w:t xml:space="preserve"> the channel occupancy situation for a PSCCH/PSSCH transmission, it </w:t>
      </w:r>
      <w:r w:rsidR="009957E6">
        <w:rPr>
          <w:rFonts w:eastAsiaTheme="minorEastAsia"/>
          <w:iCs/>
          <w:lang w:val="en-GB" w:eastAsia="zh-CN"/>
        </w:rPr>
        <w:t>cannot</w:t>
      </w:r>
      <w:r w:rsidR="002D4FA0">
        <w:rPr>
          <w:rFonts w:eastAsiaTheme="minorEastAsia"/>
          <w:iCs/>
          <w:lang w:val="en-GB" w:eastAsia="zh-CN"/>
        </w:rPr>
        <w:t xml:space="preserve"> represent that a PSFCH transmission is also required to monitor the channel for such a long time</w:t>
      </w:r>
      <w:r w:rsidR="007B5D0F">
        <w:rPr>
          <w:rFonts w:eastAsiaTheme="minorEastAsia"/>
          <w:iCs/>
          <w:lang w:val="en-GB" w:eastAsia="zh-CN"/>
        </w:rPr>
        <w:t xml:space="preserve">. Therefore, only the latest </w:t>
      </w:r>
      <w:proofErr w:type="spellStart"/>
      <w:r w:rsidR="007B5D0F">
        <w:rPr>
          <w:rFonts w:eastAsiaTheme="minorEastAsia"/>
          <w:iCs/>
          <w:lang w:val="en-GB" w:eastAsia="zh-CN"/>
        </w:rPr>
        <w:t>CWp</w:t>
      </w:r>
      <w:proofErr w:type="spellEnd"/>
      <w:r w:rsidR="007B5D0F">
        <w:rPr>
          <w:rFonts w:eastAsiaTheme="minorEastAsia"/>
          <w:iCs/>
          <w:lang w:val="en-GB" w:eastAsia="zh-CN"/>
        </w:rPr>
        <w:t xml:space="preserve"> used for the same kind of transmissions </w:t>
      </w:r>
      <w:r w:rsidR="007B5D0F" w:rsidRPr="002D4FA0">
        <w:rPr>
          <w:rFonts w:eastAsiaTheme="minorEastAsia"/>
          <w:iCs/>
          <w:lang w:val="en-GB" w:eastAsia="zh-CN"/>
        </w:rPr>
        <w:t>on the channe</w:t>
      </w:r>
      <w:r w:rsidR="007B5D0F">
        <w:rPr>
          <w:rFonts w:eastAsiaTheme="minorEastAsia"/>
          <w:iCs/>
          <w:lang w:val="en-GB" w:eastAsia="zh-CN"/>
        </w:rPr>
        <w:t>l should be used for CW adjustment for PSFCH and S-SSB transmissions.</w:t>
      </w:r>
    </w:p>
    <w:p w14:paraId="1B24C612" w14:textId="3B5CEB78" w:rsidR="008E5E96" w:rsidRDefault="008E5E96" w:rsidP="00E243E7">
      <w:pPr>
        <w:pStyle w:val="a0"/>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5: </w:t>
      </w:r>
      <w:r w:rsidR="00E243E7" w:rsidRPr="00E243E7">
        <w:rPr>
          <w:rFonts w:ascii="Times New Roman" w:eastAsiaTheme="minorEastAsia" w:hAnsi="Times New Roman" w:cs="Times New Roman"/>
          <w:b/>
          <w:i/>
          <w:sz w:val="20"/>
          <w:lang w:val="en-GB" w:eastAsia="zh-CN"/>
        </w:rPr>
        <w:t xml:space="preserve">If a UE transmits </w:t>
      </w:r>
      <w:r w:rsidR="00E243E7">
        <w:rPr>
          <w:rFonts w:ascii="Times New Roman" w:eastAsiaTheme="minorEastAsia" w:hAnsi="Times New Roman" w:cs="Times New Roman"/>
          <w:b/>
          <w:i/>
          <w:sz w:val="20"/>
          <w:lang w:val="en-GB" w:eastAsia="zh-CN"/>
        </w:rPr>
        <w:t xml:space="preserve">PSFCH </w:t>
      </w:r>
      <w:r w:rsidR="00E243E7"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sidR="00E243E7">
        <w:rPr>
          <w:rFonts w:ascii="Times New Roman" w:eastAsiaTheme="minorEastAsia" w:hAnsi="Times New Roman" w:cs="Times New Roman"/>
          <w:b/>
          <w:i/>
          <w:sz w:val="20"/>
          <w:lang w:val="en-GB" w:eastAsia="zh-CN"/>
        </w:rPr>
        <w:t xml:space="preserve">, </w:t>
      </w:r>
      <w:r w:rsidR="00E243E7" w:rsidRPr="00E243E7">
        <w:rPr>
          <w:rFonts w:ascii="Times New Roman" w:eastAsiaTheme="minorEastAsia" w:hAnsi="Times New Roman" w:cs="Times New Roman"/>
          <w:b/>
          <w:i/>
          <w:sz w:val="20"/>
          <w:lang w:val="en-GB" w:eastAsia="zh-CN"/>
        </w:rPr>
        <w:t>the following i</w:t>
      </w:r>
      <w:r w:rsidR="00E243E7">
        <w:rPr>
          <w:rFonts w:ascii="Times New Roman" w:eastAsiaTheme="minorEastAsia" w:hAnsi="Times New Roman" w:cs="Times New Roman"/>
          <w:b/>
          <w:i/>
          <w:sz w:val="20"/>
          <w:lang w:val="en-GB" w:eastAsia="zh-CN"/>
        </w:rPr>
        <w:t>s adopted for the CW adjustment:</w:t>
      </w:r>
    </w:p>
    <w:p w14:paraId="76C22C43" w14:textId="043ED05F" w:rsidR="00E243E7" w:rsidRDefault="00E243E7" w:rsidP="00E243E7">
      <w:pPr>
        <w:pStyle w:val="a0"/>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2CD7DBC2" w14:textId="206FBD0B" w:rsidR="008D1D11" w:rsidRPr="00E243E7" w:rsidRDefault="008D1D11" w:rsidP="008D1D11">
      <w:pPr>
        <w:pStyle w:val="a0"/>
        <w:numPr>
          <w:ilvl w:val="0"/>
          <w:numId w:val="42"/>
        </w:numPr>
        <w:rPr>
          <w:rFonts w:ascii="Times New Roman" w:eastAsiaTheme="minorEastAsia" w:hAnsi="Times New Roman" w:cs="Times New Roman"/>
          <w:b/>
          <w:i/>
          <w:sz w:val="20"/>
          <w:lang w:val="en-GB" w:eastAsia="zh-CN"/>
        </w:rPr>
      </w:pPr>
      <w:r w:rsidRPr="00E243E7">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E243E7">
        <w:rPr>
          <w:rFonts w:ascii="Times New Roman" w:eastAsiaTheme="minorEastAsia" w:hAnsi="Times New Roman" w:cs="Times New Roman"/>
          <w:b/>
          <w:i/>
          <w:sz w:val="20"/>
          <w:lang w:val="en-GB" w:eastAsia="zh-CN"/>
        </w:rPr>
        <w:t xml:space="preserve"> has not been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007B5D0F" w:rsidRPr="007B5D0F">
        <w:rPr>
          <w:rFonts w:ascii="Cambria Math" w:eastAsiaTheme="minorEastAsia" w:hAnsi="Cambria Math" w:cs="Times New Roman"/>
          <w:b/>
          <w:i/>
          <w:sz w:val="20"/>
          <w:lang w:val="en-GB" w:eastAsia="zh-CN"/>
        </w:rPr>
        <w:t xml:space="preserve"> </w:t>
      </w:r>
      <w:r>
        <w:rPr>
          <w:rFonts w:ascii="Times New Roman" w:eastAsiaTheme="minorEastAsia" w:hAnsi="Times New Roman" w:cs="Times New Roman"/>
          <w:b/>
          <w:i/>
          <w:sz w:val="20"/>
          <w:lang w:val="en-GB" w:eastAsia="zh-CN"/>
        </w:rPr>
        <w:t xml:space="preserve"> is used</w:t>
      </w:r>
      <w:r w:rsidRPr="00E243E7">
        <w:rPr>
          <w:rFonts w:ascii="Times New Roman" w:eastAsiaTheme="minorEastAsia" w:hAnsi="Times New Roman" w:cs="Times New Roman"/>
          <w:b/>
          <w:i/>
          <w:sz w:val="20"/>
          <w:lang w:val="en-GB" w:eastAsia="zh-CN"/>
        </w:rPr>
        <w:t>.</w:t>
      </w:r>
    </w:p>
    <w:p w14:paraId="1E00A5B7" w14:textId="27900DF3" w:rsidR="008D1D11" w:rsidRDefault="008D1D11" w:rsidP="008D1D11">
      <w:pPr>
        <w:pStyle w:val="a0"/>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6: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19E21F1F" w14:textId="241B5AFB" w:rsidR="008D1D11" w:rsidRDefault="008D1D11" w:rsidP="008D1D11">
      <w:pPr>
        <w:pStyle w:val="a0"/>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S-SSB</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21856998" w14:textId="4AEF3F3B" w:rsidR="008D1D11" w:rsidRPr="007B59A6" w:rsidRDefault="007B5D0F" w:rsidP="00AD03E9">
      <w:pPr>
        <w:pStyle w:val="a0"/>
        <w:numPr>
          <w:ilvl w:val="0"/>
          <w:numId w:val="42"/>
        </w:numPr>
        <w:spacing w:beforeLines="50" w:before="120"/>
        <w:rPr>
          <w:rFonts w:eastAsiaTheme="minorEastAsia"/>
          <w:lang w:val="en-GB" w:eastAsia="zh-CN"/>
        </w:rPr>
      </w:pPr>
      <w:r w:rsidRPr="00AD03E9">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AD03E9">
        <w:rPr>
          <w:rFonts w:ascii="Times New Roman" w:eastAsiaTheme="minorEastAsia" w:hAnsi="Times New Roman" w:cs="Times New Roman"/>
          <w:b/>
          <w:i/>
          <w:sz w:val="20"/>
          <w:lang w:val="en-GB" w:eastAsia="zh-CN"/>
        </w:rPr>
        <w:t xml:space="preserve"> has not been used for any PSFCH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AD03E9">
        <w:rPr>
          <w:rFonts w:ascii="Cambria Math" w:eastAsiaTheme="minorEastAsia" w:hAnsi="Cambria Math" w:cs="Times New Roman"/>
          <w:b/>
          <w:i/>
          <w:sz w:val="20"/>
          <w:lang w:val="en-GB" w:eastAsia="zh-CN"/>
        </w:rPr>
        <w:t xml:space="preserve"> </w:t>
      </w:r>
      <w:r w:rsidRPr="00AD03E9">
        <w:rPr>
          <w:rFonts w:ascii="Times New Roman" w:eastAsiaTheme="minorEastAsia" w:hAnsi="Times New Roman" w:cs="Times New Roman"/>
          <w:b/>
          <w:i/>
          <w:sz w:val="20"/>
          <w:lang w:val="en-GB" w:eastAsia="zh-CN"/>
        </w:rPr>
        <w:t xml:space="preserve"> is used.</w:t>
      </w:r>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t xml:space="preserve">Channel access procedure for S-SSB and PSFCH transmission </w:t>
      </w:r>
    </w:p>
    <w:p w14:paraId="38BD961D" w14:textId="0C89D5E3"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w:t>
      </w:r>
      <w:r w:rsidR="00B76FEB">
        <w:rPr>
          <w:rFonts w:eastAsiaTheme="minorEastAsia"/>
          <w:lang w:eastAsia="zh-CN"/>
        </w:rPr>
        <w:t>1</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w:t>
      </w:r>
      <w:r w:rsidR="00B76FEB">
        <w:rPr>
          <w:rFonts w:eastAsiaTheme="minorEastAsia"/>
          <w:lang w:eastAsia="zh-CN"/>
        </w:rPr>
        <w:t xml:space="preserve">agreement </w:t>
      </w:r>
      <w:r>
        <w:rPr>
          <w:rFonts w:eastAsiaTheme="minorEastAsia"/>
          <w:lang w:eastAsia="zh-CN"/>
        </w:rPr>
        <w:t xml:space="preserve">was </w:t>
      </w:r>
      <w:r w:rsidR="00B76FEB">
        <w:rPr>
          <w:rFonts w:eastAsiaTheme="minorEastAsia"/>
          <w:lang w:eastAsia="zh-CN"/>
        </w:rPr>
        <w:t xml:space="preserve">achieved </w:t>
      </w:r>
      <w:r>
        <w:rPr>
          <w:rFonts w:eastAsiaTheme="minorEastAsia"/>
          <w:lang w:eastAsia="zh-CN"/>
        </w:rPr>
        <w:t>regarding channel access mechanism for S-SSB and PSFCH</w:t>
      </w:r>
      <w:r w:rsidR="006D3D20">
        <w:rPr>
          <w:rFonts w:eastAsiaTheme="minorEastAsia"/>
          <w:lang w:eastAsia="zh-CN"/>
        </w:rPr>
        <w:fldChar w:fldCharType="begin"/>
      </w:r>
      <w:r w:rsidR="006D3D20">
        <w:rPr>
          <w:rFonts w:eastAsiaTheme="minorEastAsia"/>
          <w:lang w:eastAsia="zh-CN"/>
        </w:rPr>
        <w:instrText xml:space="preserve"> REF _Ref127451718 \r \h </w:instrText>
      </w:r>
      <w:r w:rsidR="006D3D20">
        <w:rPr>
          <w:rFonts w:eastAsiaTheme="minorEastAsia"/>
          <w:lang w:eastAsia="zh-CN"/>
        </w:rPr>
      </w:r>
      <w:r w:rsidR="006D3D20">
        <w:rPr>
          <w:rFonts w:eastAsiaTheme="minorEastAsia"/>
          <w:lang w:eastAsia="zh-CN"/>
        </w:rPr>
        <w:fldChar w:fldCharType="separate"/>
      </w:r>
      <w:r w:rsidR="007878EB">
        <w:rPr>
          <w:rFonts w:eastAsiaTheme="minorEastAsia"/>
          <w:lang w:eastAsia="zh-CN"/>
        </w:rPr>
        <w:t>[8]</w:t>
      </w:r>
      <w:r w:rsidR="006D3D20">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42FCCC78" w14:textId="77777777" w:rsidTr="00686E68">
        <w:tc>
          <w:tcPr>
            <w:tcW w:w="9060" w:type="dxa"/>
          </w:tcPr>
          <w:p w14:paraId="3F6ACB8E" w14:textId="77777777" w:rsidR="00B76FEB" w:rsidRPr="00B76FEB" w:rsidRDefault="00B76FEB" w:rsidP="00B76FEB">
            <w:pPr>
              <w:autoSpaceDE w:val="0"/>
              <w:autoSpaceDN w:val="0"/>
              <w:spacing w:before="120"/>
              <w:jc w:val="both"/>
              <w:rPr>
                <w:rFonts w:eastAsia="Batang"/>
                <w:szCs w:val="24"/>
                <w:lang w:val="en-GB"/>
              </w:rPr>
            </w:pPr>
            <w:r w:rsidRPr="00B76FEB">
              <w:rPr>
                <w:rFonts w:eastAsia="Batang"/>
                <w:b/>
                <w:bCs/>
                <w:szCs w:val="24"/>
                <w:highlight w:val="green"/>
                <w:lang w:val="en-GB"/>
              </w:rPr>
              <w:t>Agreement</w:t>
            </w:r>
          </w:p>
          <w:p w14:paraId="7F0FDBA0" w14:textId="77777777" w:rsidR="00B76FEB" w:rsidRPr="00B76FEB" w:rsidRDefault="00B76FEB" w:rsidP="00B76FEB">
            <w:pPr>
              <w:numPr>
                <w:ilvl w:val="0"/>
                <w:numId w:val="9"/>
              </w:numPr>
              <w:autoSpaceDE w:val="0"/>
              <w:autoSpaceDN w:val="0"/>
              <w:jc w:val="both"/>
              <w:rPr>
                <w:rFonts w:eastAsia="Batang"/>
                <w:szCs w:val="24"/>
                <w:lang w:val="en-GB" w:eastAsia="x-none"/>
              </w:rPr>
            </w:pPr>
            <w:r w:rsidRPr="00B76FEB">
              <w:rPr>
                <w:rFonts w:eastAsia="Batang"/>
                <w:szCs w:val="24"/>
                <w:lang w:val="en-GB" w:eastAsia="x-none"/>
              </w:rPr>
              <w:t>Type 2A channel access procedure is applicable for S-SSB transmissions from a UE without a shared channel occupancy, when the following constraints are met:</w:t>
            </w:r>
          </w:p>
          <w:p w14:paraId="1E698F8C"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 xml:space="preserve">Time duration is at most 1ms per transmission </w:t>
            </w:r>
          </w:p>
          <w:p w14:paraId="52B4C29A"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The duty cycle of the S-SSB transmissions is at most 1/20</w:t>
            </w:r>
          </w:p>
          <w:p w14:paraId="7B9A787D"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details of EDT</w:t>
            </w:r>
          </w:p>
          <w:p w14:paraId="700D5ED9"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whether/how to define observation period, including whether or not observation period would be captured in the specifications if defined</w:t>
            </w:r>
          </w:p>
          <w:p w14:paraId="4BFCAC62" w14:textId="77777777" w:rsidR="00B76FEB" w:rsidRPr="00B76FEB" w:rsidRDefault="00B76FEB" w:rsidP="00B76FEB">
            <w:pPr>
              <w:numPr>
                <w:ilvl w:val="0"/>
                <w:numId w:val="9"/>
              </w:numPr>
              <w:autoSpaceDE w:val="0"/>
              <w:autoSpaceDN w:val="0"/>
              <w:jc w:val="both"/>
              <w:rPr>
                <w:rFonts w:eastAsia="Batang"/>
                <w:szCs w:val="24"/>
                <w:lang w:eastAsia="x-none"/>
              </w:rPr>
            </w:pPr>
            <w:r w:rsidRPr="00B76FEB">
              <w:rPr>
                <w:rFonts w:eastAsia="Batang"/>
                <w:szCs w:val="24"/>
                <w:lang w:eastAsia="x-none"/>
              </w:rPr>
              <w:t xml:space="preserve">FFS: Type 2A applicability for PSFCH </w:t>
            </w:r>
            <w:r w:rsidRPr="00B76FEB">
              <w:rPr>
                <w:rFonts w:eastAsia="Batang"/>
                <w:szCs w:val="24"/>
                <w:lang w:val="en-GB" w:eastAsia="x-none"/>
              </w:rPr>
              <w:t>without a shared channel occupancy</w:t>
            </w:r>
            <w:r w:rsidRPr="00B76FEB">
              <w:rPr>
                <w:rFonts w:eastAsia="Batang"/>
                <w:szCs w:val="24"/>
                <w:lang w:eastAsia="x-none"/>
              </w:rPr>
              <w:t xml:space="preserve"> and further limitations for combined transmissions of both S-SSB and PSFCH using Type 2A channel access procedure</w:t>
            </w:r>
          </w:p>
          <w:p w14:paraId="67765DE3" w14:textId="77777777" w:rsidR="00407B75" w:rsidRPr="006D5FFA" w:rsidRDefault="00407B75" w:rsidP="00AC5F54">
            <w:pPr>
              <w:autoSpaceDE w:val="0"/>
              <w:autoSpaceDN w:val="0"/>
              <w:jc w:val="both"/>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5F8E1A80" w14:textId="13D71CBF" w:rsidR="00E1616F" w:rsidRDefault="00E1616F" w:rsidP="00407B75">
      <w:pPr>
        <w:spacing w:beforeLines="50" w:before="120" w:after="120"/>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lthough it was agreed that Type 2A channel access is applicable for S-SSB transmissions under the condition which is similar </w:t>
      </w:r>
      <w:r w:rsidR="006C1C75">
        <w:rPr>
          <w:rFonts w:eastAsiaTheme="minorEastAsia"/>
          <w:lang w:eastAsia="zh-CN"/>
        </w:rPr>
        <w:t>to</w:t>
      </w:r>
      <w:r>
        <w:rPr>
          <w:rFonts w:eastAsiaTheme="minorEastAsia"/>
          <w:lang w:eastAsia="zh-CN"/>
        </w:rPr>
        <w:t xml:space="preserve"> the condition adopted in NR-U for transmissions with discovery burst, there are still some issues </w:t>
      </w:r>
      <w:r w:rsidR="006C1C75">
        <w:rPr>
          <w:rFonts w:eastAsiaTheme="minorEastAsia"/>
          <w:lang w:eastAsia="zh-CN"/>
        </w:rPr>
        <w:t xml:space="preserve">that </w:t>
      </w:r>
      <w:r>
        <w:rPr>
          <w:rFonts w:eastAsiaTheme="minorEastAsia"/>
          <w:lang w:eastAsia="zh-CN"/>
        </w:rPr>
        <w:t>need to be discussed on this topic.</w:t>
      </w:r>
    </w:p>
    <w:p w14:paraId="50200061" w14:textId="786EF33C" w:rsidR="00505E9F" w:rsidRDefault="00E1616F" w:rsidP="00505E9F">
      <w:pPr>
        <w:spacing w:beforeLines="50" w:before="120" w:after="120"/>
        <w:jc w:val="both"/>
        <w:rPr>
          <w:rFonts w:eastAsiaTheme="minorEastAsia"/>
          <w:lang w:eastAsia="zh-CN"/>
        </w:rPr>
      </w:pPr>
      <w:r>
        <w:rPr>
          <w:rFonts w:eastAsiaTheme="minorEastAsia"/>
          <w:lang w:eastAsia="zh-CN"/>
        </w:rPr>
        <w:t xml:space="preserve">The first issue is </w:t>
      </w:r>
      <w:r w:rsidRPr="00E1616F">
        <w:rPr>
          <w:rFonts w:eastAsiaTheme="minorEastAsia"/>
          <w:lang w:eastAsia="zh-CN"/>
        </w:rPr>
        <w:t>whether/how to define observation period</w:t>
      </w:r>
      <w:r>
        <w:rPr>
          <w:rFonts w:eastAsiaTheme="minorEastAsia"/>
          <w:lang w:eastAsia="zh-CN"/>
        </w:rPr>
        <w:t xml:space="preserve">. This came from the consideration of </w:t>
      </w:r>
      <w:r w:rsidR="00505E9F">
        <w:rPr>
          <w:rFonts w:eastAsiaTheme="minorEastAsia"/>
          <w:lang w:eastAsia="zh-CN"/>
        </w:rPr>
        <w:t>duty cycle ambiguity</w:t>
      </w:r>
      <w:r w:rsidR="00B43D1F">
        <w:rPr>
          <w:rFonts w:eastAsiaTheme="minorEastAsia"/>
          <w:lang w:eastAsia="zh-CN"/>
        </w:rPr>
        <w:t xml:space="preserve"> issue</w:t>
      </w:r>
      <w:r w:rsidR="00505E9F">
        <w:rPr>
          <w:rFonts w:eastAsiaTheme="minorEastAsia"/>
          <w:lang w:eastAsia="zh-CN"/>
        </w:rPr>
        <w:t>,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w:t>
      </w:r>
      <w:r w:rsidR="009957E6">
        <w:rPr>
          <w:rFonts w:eastAsiaTheme="minorEastAsia"/>
          <w:lang w:eastAsia="zh-CN"/>
        </w:rPr>
        <w:t>e.g.,</w:t>
      </w:r>
      <w:r w:rsidR="00505E9F">
        <w:rPr>
          <w:rFonts w:eastAsiaTheme="minorEastAsia"/>
          <w:lang w:eastAsia="zh-CN"/>
        </w:rPr>
        <w:t xml:space="preserve"> 10ms),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p>
    <w:p w14:paraId="76BB7BE0" w14:textId="1EDF186B" w:rsidR="00505E9F" w:rsidRPr="00CB2173" w:rsidRDefault="00505E9F" w:rsidP="00505E9F">
      <w:pPr>
        <w:spacing w:beforeLines="50" w:before="120" w:after="120"/>
        <w:jc w:val="both"/>
        <w:rPr>
          <w:rFonts w:eastAsiaTheme="minorEastAsia"/>
          <w:b/>
          <w:i/>
          <w:lang w:eastAsia="zh-CN"/>
        </w:rPr>
      </w:pPr>
      <w:r w:rsidRPr="00FC7FC8">
        <w:rPr>
          <w:rFonts w:eastAsiaTheme="minorEastAsia"/>
          <w:b/>
          <w:i/>
          <w:lang w:eastAsia="zh-CN"/>
        </w:rPr>
        <w:t xml:space="preserve">Proposal </w:t>
      </w:r>
      <w:r w:rsidR="007442A7">
        <w:rPr>
          <w:rFonts w:eastAsiaTheme="minorEastAsia"/>
          <w:b/>
          <w:i/>
          <w:lang w:eastAsia="zh-CN"/>
        </w:rPr>
        <w:t>7</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10CA5E4F" w14:textId="40EA1F0E" w:rsidR="00E1616F" w:rsidRDefault="00E1616F" w:rsidP="00407B75">
      <w:pPr>
        <w:spacing w:beforeLines="50" w:before="120" w:after="120"/>
        <w:jc w:val="both"/>
        <w:rPr>
          <w:rFonts w:eastAsiaTheme="minorEastAsia"/>
          <w:lang w:eastAsia="zh-CN"/>
        </w:rPr>
      </w:pPr>
    </w:p>
    <w:p w14:paraId="0E4882A5" w14:textId="716E7C1E" w:rsidR="00505E9F" w:rsidRDefault="00505E9F" w:rsidP="00505E9F">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about channel access procedure for PSFCH transmission. In NR </w:t>
      </w:r>
      <w:proofErr w:type="spellStart"/>
      <w:r>
        <w:rPr>
          <w:rFonts w:eastAsiaTheme="minorEastAsia"/>
          <w:lang w:eastAsia="zh-CN"/>
        </w:rPr>
        <w:t>sidelink</w:t>
      </w:r>
      <w:proofErr w:type="spellEnd"/>
      <w:r>
        <w:rPr>
          <w:rFonts w:eastAsiaTheme="minorEastAsia"/>
          <w:lang w:eastAsia="zh-CN"/>
        </w:rPr>
        <w:t xml:space="preserve">, if PSFCH resource is configured in the resource pool, the Rx UE can transmit feedback information on the next available PSFCH resource after receiving data. PSFCH resources are always configured periodically, with the period of 1, 2, or 4. Before each PSFCH resource, there is a guard symbol, whose length is based on the subcarrier spacing. Therefore, </w:t>
      </w:r>
      <w:r w:rsidR="00A81383">
        <w:rPr>
          <w:rFonts w:eastAsiaTheme="minorEastAsia"/>
          <w:lang w:eastAsia="zh-CN"/>
        </w:rPr>
        <w:t xml:space="preserve">Type 2 channel access procedures can be performed before PSFCH transmissions within a COT </w:t>
      </w:r>
      <w:r w:rsidR="00D22B42">
        <w:rPr>
          <w:rFonts w:eastAsiaTheme="minorEastAsia"/>
          <w:lang w:eastAsia="zh-CN"/>
        </w:rPr>
        <w:t>based on the length of guard symbol.</w:t>
      </w:r>
      <w:r>
        <w:rPr>
          <w:rFonts w:eastAsiaTheme="minorEastAsia"/>
          <w:lang w:eastAsia="zh-CN"/>
        </w:rPr>
        <w:t xml:space="preserve"> </w:t>
      </w:r>
    </w:p>
    <w:p w14:paraId="0EC899DC" w14:textId="6FB88820" w:rsidR="00505E9F" w:rsidRPr="001E671B" w:rsidRDefault="00505E9F" w:rsidP="00505E9F">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7442A7">
        <w:rPr>
          <w:rFonts w:ascii="Times New Roman" w:eastAsiaTheme="minorEastAsia" w:hAnsi="Times New Roman" w:cs="Times New Roman"/>
          <w:b/>
          <w:i/>
          <w:sz w:val="20"/>
          <w:lang w:eastAsia="zh-CN"/>
        </w:rPr>
        <w:t>8</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Type 2</w:t>
      </w:r>
      <w:r w:rsidR="00152800">
        <w:rPr>
          <w:rFonts w:ascii="Times New Roman" w:eastAsiaTheme="minorEastAsia" w:hAnsi="Times New Roman" w:cs="Times New Roman"/>
          <w:b/>
          <w:i/>
          <w:sz w:val="20"/>
          <w:lang w:eastAsia="zh-CN"/>
        </w:rPr>
        <w:t xml:space="preserve"> </w:t>
      </w:r>
      <w:r w:rsidRPr="001E671B">
        <w:rPr>
          <w:rFonts w:ascii="Times New Roman" w:eastAsiaTheme="minorEastAsia" w:hAnsi="Times New Roman" w:cs="Times New Roman"/>
          <w:b/>
          <w:i/>
          <w:sz w:val="20"/>
          <w:lang w:eastAsia="zh-CN"/>
        </w:rPr>
        <w:t>channel access procedures are applicable to PSFCH transmission in SL-U.</w:t>
      </w:r>
    </w:p>
    <w:p w14:paraId="40C33CF4" w14:textId="77777777" w:rsidR="00505E9F" w:rsidRDefault="00505E9F" w:rsidP="00505E9F">
      <w:pPr>
        <w:spacing w:beforeLines="50" w:before="120" w:after="120"/>
        <w:jc w:val="both"/>
        <w:rPr>
          <w:rFonts w:eastAsiaTheme="minorEastAsia"/>
          <w:lang w:eastAsia="zh-CN"/>
        </w:rPr>
      </w:pPr>
      <w:r>
        <w:rPr>
          <w:rFonts w:eastAsiaTheme="minorEastAsia"/>
          <w:lang w:eastAsia="zh-CN"/>
        </w:rPr>
        <w:t xml:space="preserve">When there is no available COT that can be used for PSFCH transmission, PSFCH may also be transmitted as discovery burst in NR-U. The time interval for evaluating the duty cycle should be the same as S-SSB transmission, i.e., 160ms. Whether the duty cycle of 1/20 can be satisfied is based on the PSFCH period and the frequency of PSFCH transmission. </w:t>
      </w:r>
    </w:p>
    <w:p w14:paraId="1D0620AE" w14:textId="154B29DD" w:rsidR="00505E9F" w:rsidRPr="00064783" w:rsidRDefault="00505E9F" w:rsidP="00505E9F">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7442A7">
        <w:rPr>
          <w:rFonts w:ascii="Times New Roman" w:eastAsiaTheme="minorEastAsia" w:hAnsi="Times New Roman" w:cs="Times New Roman"/>
          <w:b/>
          <w:i/>
          <w:sz w:val="20"/>
          <w:lang w:eastAsia="zh-CN"/>
        </w:rPr>
        <w:t>9</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70B630C1" w14:textId="7D09D975" w:rsidR="00505E9F" w:rsidRDefault="00505E9F" w:rsidP="00407B75">
      <w:pPr>
        <w:spacing w:beforeLines="50" w:before="120" w:after="120"/>
        <w:jc w:val="both"/>
        <w:rPr>
          <w:rFonts w:eastAsiaTheme="minorEastAsia"/>
          <w:lang w:eastAsia="zh-CN"/>
        </w:rPr>
      </w:pPr>
    </w:p>
    <w:p w14:paraId="7DE8632C" w14:textId="70BF53E4" w:rsidR="005409AC" w:rsidRPr="00505E9F" w:rsidRDefault="005409AC" w:rsidP="00407B75">
      <w:pPr>
        <w:spacing w:beforeLines="50" w:before="120" w:after="120"/>
        <w:jc w:val="both"/>
        <w:rPr>
          <w:rFonts w:eastAsiaTheme="minorEastAsia"/>
          <w:lang w:eastAsia="zh-CN"/>
        </w:rPr>
      </w:pPr>
      <w:r>
        <w:rPr>
          <w:rFonts w:eastAsiaTheme="minorEastAsia"/>
          <w:lang w:eastAsia="zh-CN"/>
        </w:rPr>
        <w:t>The last issue is whether to introduce short control signaling transmission (</w:t>
      </w:r>
      <w:proofErr w:type="spellStart"/>
      <w:r>
        <w:rPr>
          <w:rFonts w:eastAsiaTheme="minorEastAsia"/>
          <w:lang w:eastAsia="zh-CN"/>
        </w:rPr>
        <w:t>SCSt</w:t>
      </w:r>
      <w:proofErr w:type="spellEnd"/>
      <w:r>
        <w:rPr>
          <w:rFonts w:eastAsiaTheme="minorEastAsia"/>
          <w:lang w:eastAsia="zh-CN"/>
        </w:rPr>
        <w:t>) in SL-U. This issue has been discussed since the first RAN1 meeting of Rel-1</w:t>
      </w:r>
      <w:r w:rsidR="00EA5F9B">
        <w:rPr>
          <w:rFonts w:eastAsiaTheme="minorEastAsia"/>
          <w:lang w:eastAsia="zh-CN"/>
        </w:rPr>
        <w:t>8</w:t>
      </w:r>
      <w:r>
        <w:rPr>
          <w:rFonts w:eastAsiaTheme="minorEastAsia"/>
          <w:lang w:eastAsia="zh-CN"/>
        </w:rPr>
        <w:t xml:space="preserve">. However, due to different ideas of </w:t>
      </w:r>
      <w:proofErr w:type="spellStart"/>
      <w:r>
        <w:rPr>
          <w:rFonts w:eastAsiaTheme="minorEastAsia"/>
          <w:lang w:eastAsia="zh-CN"/>
        </w:rPr>
        <w:t>SCSt</w:t>
      </w:r>
      <w:proofErr w:type="spellEnd"/>
      <w:r>
        <w:rPr>
          <w:rFonts w:eastAsiaTheme="minorEastAsia"/>
          <w:lang w:eastAsia="zh-CN"/>
        </w:rPr>
        <w:t>, the group ha</w:t>
      </w:r>
      <w:r w:rsidR="006C1C75">
        <w:rPr>
          <w:rFonts w:eastAsiaTheme="minorEastAsia"/>
          <w:lang w:eastAsia="zh-CN"/>
        </w:rPr>
        <w:t>s</w:t>
      </w:r>
      <w:r>
        <w:rPr>
          <w:rFonts w:eastAsiaTheme="minorEastAsia"/>
          <w:lang w:eastAsia="zh-CN"/>
        </w:rPr>
        <w:t xml:space="preserve">n’t reached a consensus </w:t>
      </w:r>
      <w:r w:rsidR="004B6049">
        <w:rPr>
          <w:rFonts w:eastAsiaTheme="minorEastAsia"/>
          <w:lang w:eastAsia="zh-CN"/>
        </w:rPr>
        <w:t>on this issue. The most controversial point is the difference between transmission with discovery burst (using Type 2A channel access) and short control signaling transmission.</w:t>
      </w:r>
    </w:p>
    <w:p w14:paraId="78F6D4C4" w14:textId="4EC607B4" w:rsidR="00407B75" w:rsidRDefault="00407B75" w:rsidP="00407B75">
      <w:pPr>
        <w:spacing w:beforeLines="50" w:before="120" w:after="120"/>
        <w:jc w:val="both"/>
        <w:rPr>
          <w:rFonts w:eastAsiaTheme="minorEastAsia"/>
          <w:lang w:eastAsia="zh-CN"/>
        </w:rPr>
      </w:pPr>
      <w:r w:rsidRPr="002B7147">
        <w:rPr>
          <w:rFonts w:eastAsiaTheme="minorEastAsia"/>
          <w:lang w:eastAsia="zh-CN"/>
        </w:rPr>
        <w:t>Type 2A channel access procedures</w:t>
      </w:r>
      <w:r w:rsidR="004B6049">
        <w:rPr>
          <w:rFonts w:eastAsiaTheme="minorEastAsia"/>
          <w:lang w:eastAsia="zh-CN"/>
        </w:rPr>
        <w:t>, which is</w:t>
      </w:r>
      <w:r>
        <w:rPr>
          <w:rFonts w:eastAsiaTheme="minorEastAsia"/>
          <w:lang w:eastAsia="zh-CN"/>
        </w:rPr>
        <w:t xml:space="preserve"> defined in NR-U,</w:t>
      </w:r>
      <w:r w:rsidR="004B6049">
        <w:rPr>
          <w:rFonts w:eastAsiaTheme="minorEastAsia"/>
          <w:lang w:eastAsia="zh-CN"/>
        </w:rPr>
        <w:t xml:space="preserve"> is</w:t>
      </w:r>
      <w:r>
        <w:rPr>
          <w:rFonts w:eastAsiaTheme="minorEastAsia"/>
          <w:lang w:eastAsia="zh-CN"/>
        </w:rPr>
        <w:t xml:space="preserve"> mainly applicable to the transmission(s) within a COT by sensing the channel to be idle</w:t>
      </w:r>
      <w:r w:rsidRPr="005417CE">
        <w:t xml:space="preserve"> </w:t>
      </w:r>
      <w:r w:rsidRPr="00ED3A03">
        <w:t>for at least a sensing interval</w:t>
      </w:r>
      <w:r>
        <w:t xml:space="preserve"> </w:t>
      </w:r>
      <w:r w:rsidR="00852B01">
        <w:fldChar w:fldCharType="begin"/>
      </w:r>
      <w:r w:rsidR="00852B01">
        <w:instrText xml:space="preserve"> REF _Ref126078843 \r \h </w:instrText>
      </w:r>
      <w:r w:rsidR="00852B01">
        <w:fldChar w:fldCharType="separate"/>
      </w:r>
      <w:r w:rsidR="007878EB">
        <w:t>[9]</w:t>
      </w:r>
      <w:r w:rsidR="00852B01">
        <w:fldChar w:fldCharType="end"/>
      </w:r>
      <w:r w:rsidR="00852B01">
        <w:t>.</w:t>
      </w:r>
      <w:r>
        <w:t xml:space="preserve"> </w:t>
      </w:r>
      <w:r>
        <w:rPr>
          <w:rFonts w:eastAsiaTheme="minorEastAsia"/>
          <w:lang w:eastAsia="zh-CN"/>
        </w:rPr>
        <w:t xml:space="preserve">Short control signaling is adopted in </w:t>
      </w:r>
      <w:r w:rsidRPr="005417CE">
        <w:rPr>
          <w:rFonts w:eastAsiaTheme="minorEastAsia"/>
          <w:lang w:eastAsia="zh-CN"/>
        </w:rPr>
        <w:t>European regulation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_Ref118191006 \r \h </w:instrText>
      </w:r>
      <w:r>
        <w:rPr>
          <w:rFonts w:eastAsiaTheme="minorEastAsia"/>
          <w:lang w:eastAsia="zh-CN"/>
        </w:rPr>
      </w:r>
      <w:r>
        <w:rPr>
          <w:rFonts w:eastAsiaTheme="minorEastAsia"/>
          <w:lang w:eastAsia="zh-CN"/>
        </w:rPr>
        <w:fldChar w:fldCharType="separate"/>
      </w:r>
      <w:r w:rsidR="007878EB">
        <w:rPr>
          <w:rFonts w:eastAsiaTheme="minorEastAsia"/>
          <w:lang w:eastAsia="zh-CN"/>
        </w:rPr>
        <w:t>[10]</w:t>
      </w:r>
      <w:r>
        <w:rPr>
          <w:rFonts w:eastAsiaTheme="minorEastAsia"/>
          <w:lang w:eastAsia="zh-CN"/>
        </w:rPr>
        <w:fldChar w:fldCharType="end"/>
      </w:r>
      <w:r>
        <w:rPr>
          <w:rFonts w:eastAsiaTheme="minorEastAsia"/>
          <w:lang w:eastAsia="zh-CN"/>
        </w:rPr>
        <w:t xml:space="preserve"> as well as Chinese regulation </w:t>
      </w:r>
      <w:r>
        <w:rPr>
          <w:rFonts w:eastAsiaTheme="minorEastAsia"/>
          <w:lang w:eastAsia="zh-CN"/>
        </w:rPr>
        <w:fldChar w:fldCharType="begin"/>
      </w:r>
      <w:r>
        <w:rPr>
          <w:rFonts w:eastAsiaTheme="minorEastAsia"/>
          <w:lang w:eastAsia="zh-CN"/>
        </w:rPr>
        <w:instrText xml:space="preserve"> REF _Ref118191011 \r \h </w:instrText>
      </w:r>
      <w:r>
        <w:rPr>
          <w:rFonts w:eastAsiaTheme="minorEastAsia"/>
          <w:lang w:eastAsia="zh-CN"/>
        </w:rPr>
      </w:r>
      <w:r>
        <w:rPr>
          <w:rFonts w:eastAsiaTheme="minorEastAsia"/>
          <w:lang w:eastAsia="zh-CN"/>
        </w:rPr>
        <w:fldChar w:fldCharType="separate"/>
      </w:r>
      <w:r w:rsidR="007878EB">
        <w:rPr>
          <w:rFonts w:eastAsiaTheme="minorEastAsia"/>
          <w:lang w:eastAsia="zh-CN"/>
        </w:rPr>
        <w:t>[11]</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SCSt</w:t>
      </w:r>
      <w:proofErr w:type="spellEnd"/>
      <w:r>
        <w:rPr>
          <w:rFonts w:eastAsiaTheme="minorEastAsia"/>
          <w:lang w:eastAsia="zh-CN"/>
        </w:rPr>
        <w:t xml:space="preserve"> is defined as </w:t>
      </w:r>
      <w:r w:rsidRPr="004746A0">
        <w:rPr>
          <w:rFonts w:eastAsiaTheme="minorEastAsia"/>
          <w:lang w:eastAsia="zh-CN"/>
        </w:rPr>
        <w:t>transmissions used by the equipment to send management and control signals without sensing the channel for the presence of other signals.</w:t>
      </w:r>
      <w:r>
        <w:rPr>
          <w:rFonts w:eastAsiaTheme="minorEastAsia"/>
          <w:lang w:eastAsia="zh-CN"/>
        </w:rPr>
        <w:t xml:space="preserve"> That is to say, even</w:t>
      </w:r>
      <w:r w:rsidR="00EA1AD1">
        <w:rPr>
          <w:rFonts w:eastAsiaTheme="minorEastAsia"/>
          <w:lang w:eastAsia="zh-CN"/>
        </w:rPr>
        <w:t xml:space="preserve"> if</w:t>
      </w:r>
      <w:r>
        <w:rPr>
          <w:rFonts w:eastAsiaTheme="minorEastAsia"/>
          <w:lang w:eastAsia="zh-CN"/>
        </w:rPr>
        <w:t xml:space="preserve"> the channel is sensed to be busy, </w:t>
      </w:r>
      <w:proofErr w:type="spellStart"/>
      <w:r>
        <w:rPr>
          <w:rFonts w:eastAsiaTheme="minorEastAsia"/>
          <w:lang w:eastAsia="zh-CN"/>
        </w:rPr>
        <w:t>SCSt</w:t>
      </w:r>
      <w:proofErr w:type="spellEnd"/>
      <w:r>
        <w:rPr>
          <w:rFonts w:eastAsiaTheme="minorEastAsia"/>
          <w:lang w:eastAsia="zh-CN"/>
        </w:rPr>
        <w:t xml:space="preserve"> can also be adopted. </w:t>
      </w:r>
    </w:p>
    <w:p w14:paraId="304D6E59" w14:textId="582336A9" w:rsidR="00407B75" w:rsidRDefault="00407B75" w:rsidP="00407B75">
      <w:pPr>
        <w:spacing w:beforeLines="50" w:before="120" w:after="120"/>
        <w:jc w:val="both"/>
        <w:rPr>
          <w:lang w:val="en-AU"/>
        </w:rPr>
      </w:pPr>
      <w:r>
        <w:rPr>
          <w:rFonts w:eastAsiaTheme="minorEastAsia"/>
          <w:lang w:eastAsia="zh-CN"/>
        </w:rPr>
        <w:t xml:space="preserve">Things are also different regarding the limitations of Type 2A channel access and </w:t>
      </w:r>
      <w:proofErr w:type="spellStart"/>
      <w:r>
        <w:rPr>
          <w:rFonts w:eastAsiaTheme="minorEastAsia"/>
          <w:lang w:eastAsia="zh-CN"/>
        </w:rPr>
        <w:t>SCSt</w:t>
      </w:r>
      <w:proofErr w:type="spellEnd"/>
      <w:r>
        <w:rPr>
          <w:rFonts w:eastAsiaTheme="minorEastAsia"/>
          <w:lang w:eastAsia="zh-CN"/>
        </w:rPr>
        <w:t xml:space="preserve">. For discovery burst transmitted by a </w:t>
      </w:r>
      <w:proofErr w:type="spellStart"/>
      <w:r>
        <w:rPr>
          <w:rFonts w:eastAsiaTheme="minorEastAsia"/>
          <w:lang w:eastAsia="zh-CN"/>
        </w:rPr>
        <w:t>gNB</w:t>
      </w:r>
      <w:proofErr w:type="spellEnd"/>
      <w:r>
        <w:rPr>
          <w:rFonts w:eastAsiaTheme="minorEastAsia"/>
          <w:lang w:eastAsia="zh-CN"/>
        </w:rPr>
        <w:t xml:space="preserve">, the </w:t>
      </w:r>
      <w:r w:rsidRPr="000C44C6">
        <w:rPr>
          <w:rFonts w:eastAsiaTheme="minorEastAsia"/>
          <w:lang w:eastAsia="zh-CN"/>
        </w:rPr>
        <w:t xml:space="preserve">transmission(s) duration is </w:t>
      </w:r>
      <w:r>
        <w:rPr>
          <w:rFonts w:eastAsiaTheme="minorEastAsia"/>
          <w:lang w:eastAsia="zh-CN"/>
        </w:rPr>
        <w:t xml:space="preserve">restricted to be </w:t>
      </w:r>
      <w:r w:rsidRPr="000C44C6">
        <w:rPr>
          <w:rFonts w:eastAsiaTheme="minorEastAsia"/>
          <w:lang w:eastAsia="zh-CN"/>
        </w:rPr>
        <w:t>at most 1ms, and the duty cycle is at most 1/20</w:t>
      </w:r>
      <w:r>
        <w:rPr>
          <w:rFonts w:eastAsiaTheme="minorEastAsia"/>
          <w:lang w:eastAsia="zh-CN"/>
        </w:rPr>
        <w:t xml:space="preserve">. For </w:t>
      </w:r>
      <w:proofErr w:type="spellStart"/>
      <w:r>
        <w:rPr>
          <w:rFonts w:eastAsiaTheme="minorEastAsia"/>
          <w:lang w:eastAsia="zh-CN"/>
        </w:rPr>
        <w:t>SCSt</w:t>
      </w:r>
      <w:proofErr w:type="spellEnd"/>
      <w:r>
        <w:rPr>
          <w:rFonts w:eastAsiaTheme="minorEastAsia"/>
          <w:lang w:eastAsia="zh-CN"/>
        </w:rPr>
        <w:t xml:space="preserve">, the following limitations are applied in </w:t>
      </w:r>
      <w:r w:rsidRPr="000C44C6">
        <w:rPr>
          <w:lang w:val="en-AU"/>
        </w:rPr>
        <w:t>European regulation</w:t>
      </w:r>
      <w:r>
        <w:rPr>
          <w:lang w:val="en-AU"/>
        </w:rPr>
        <w:t>:</w:t>
      </w:r>
    </w:p>
    <w:p w14:paraId="258F0BA6"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within an observation period of 50 </w:t>
      </w:r>
      <w:proofErr w:type="spellStart"/>
      <w:r w:rsidRPr="00064783">
        <w:rPr>
          <w:rFonts w:ascii="Times New Roman" w:eastAsiaTheme="minorEastAsia" w:hAnsi="Times New Roman" w:cs="Times New Roman"/>
          <w:sz w:val="20"/>
          <w:lang w:eastAsia="zh-CN"/>
        </w:rPr>
        <w:t>ms</w:t>
      </w:r>
      <w:proofErr w:type="spellEnd"/>
      <w:r w:rsidRPr="00064783">
        <w:rPr>
          <w:rFonts w:ascii="Times New Roman" w:eastAsiaTheme="minorEastAsia" w:hAnsi="Times New Roman" w:cs="Times New Roman"/>
          <w:sz w:val="20"/>
          <w:lang w:eastAsia="zh-CN"/>
        </w:rPr>
        <w:t>, the number of SCS transmissions by the equipment shall be equal to or less than 50; and</w:t>
      </w:r>
    </w:p>
    <w:p w14:paraId="7BBEA56F"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the total duration of the equipment's SCS transmissions</w:t>
      </w:r>
      <w:r w:rsidRPr="00064783" w:rsidDel="00616EA1">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 xml:space="preserve">shall be less than 2 500 µs within said observation period. </w:t>
      </w:r>
    </w:p>
    <w:p w14:paraId="5BDD9420" w14:textId="77777777" w:rsidR="00407B75" w:rsidRDefault="00407B75" w:rsidP="00407B75">
      <w:pPr>
        <w:spacing w:beforeLines="50" w:before="120" w:after="120"/>
        <w:jc w:val="both"/>
      </w:pPr>
      <w:r>
        <w:rPr>
          <w:lang w:val="en-AU"/>
        </w:rPr>
        <w:t>While in China, the</w:t>
      </w:r>
      <w:r w:rsidRPr="000C44C6">
        <w:rPr>
          <w:rFonts w:eastAsiaTheme="minorEastAsia"/>
          <w:lang w:eastAsia="zh-CN"/>
        </w:rPr>
        <w:t xml:space="preserve"> </w:t>
      </w:r>
      <w:r>
        <w:rPr>
          <w:rFonts w:eastAsiaTheme="minorEastAsia"/>
          <w:lang w:eastAsia="zh-CN"/>
        </w:rPr>
        <w:t>following limitations are applied</w:t>
      </w:r>
      <w:r>
        <w:t>:</w:t>
      </w:r>
    </w:p>
    <w:p w14:paraId="5E8872C1" w14:textId="77777777" w:rsidR="00407B75" w:rsidRPr="001E671B" w:rsidRDefault="00407B75" w:rsidP="00407B75">
      <w:pPr>
        <w:pStyle w:val="a0"/>
        <w:numPr>
          <w:ilvl w:val="0"/>
          <w:numId w:val="5"/>
        </w:numPr>
        <w:rPr>
          <w:rFonts w:ascii="Times New Roman" w:eastAsiaTheme="minorEastAsia" w:hAnsi="Times New Roman" w:cs="Times New Roman"/>
          <w:sz w:val="20"/>
          <w:lang w:eastAsia="zh-CN"/>
        </w:rPr>
      </w:pPr>
      <w:r w:rsidRPr="001E671B">
        <w:rPr>
          <w:rFonts w:ascii="Times New Roman" w:eastAsiaTheme="minorEastAsia" w:hAnsi="Times New Roman" w:cs="Times New Roman"/>
          <w:sz w:val="20"/>
          <w:lang w:eastAsia="zh-CN"/>
        </w:rPr>
        <w:t>within an observation period of 50 </w:t>
      </w:r>
      <w:proofErr w:type="spellStart"/>
      <w:r w:rsidRPr="001E671B">
        <w:rPr>
          <w:rFonts w:ascii="Times New Roman" w:eastAsiaTheme="minorEastAsia" w:hAnsi="Times New Roman" w:cs="Times New Roman"/>
          <w:sz w:val="20"/>
          <w:lang w:eastAsia="zh-CN"/>
        </w:rPr>
        <w:t>ms</w:t>
      </w:r>
      <w:proofErr w:type="spellEnd"/>
      <w:r w:rsidRPr="001E671B">
        <w:rPr>
          <w:rFonts w:ascii="Times New Roman" w:eastAsiaTheme="minorEastAsia" w:hAnsi="Times New Roman" w:cs="Times New Roman"/>
          <w:sz w:val="20"/>
          <w:lang w:eastAsia="zh-CN"/>
        </w:rPr>
        <w:t>, the number of SCS transmissions by the equipment shall be equal to or less than 50; and</w:t>
      </w:r>
    </w:p>
    <w:p w14:paraId="33A73BDE" w14:textId="77777777" w:rsidR="00407B75" w:rsidRPr="00216AC9" w:rsidRDefault="00407B75" w:rsidP="00407B75">
      <w:pPr>
        <w:pStyle w:val="a0"/>
        <w:numPr>
          <w:ilvl w:val="0"/>
          <w:numId w:val="5"/>
        </w:numPr>
        <w:rPr>
          <w:rFonts w:eastAsiaTheme="minorEastAsia"/>
          <w:lang w:eastAsia="zh-CN"/>
        </w:rPr>
      </w:pPr>
      <w:r w:rsidRPr="001E671B">
        <w:rPr>
          <w:rFonts w:ascii="Times New Roman" w:eastAsiaTheme="minorEastAsia" w:hAnsi="Times New Roman" w:cs="Times New Roman"/>
          <w:sz w:val="20"/>
          <w:lang w:eastAsia="zh-CN"/>
        </w:rPr>
        <w:lastRenderedPageBreak/>
        <w:t>the total duration of the equipment's SCS transmissions</w:t>
      </w:r>
      <w:r w:rsidRPr="001E671B" w:rsidDel="00616EA1">
        <w:rPr>
          <w:rFonts w:ascii="Times New Roman" w:eastAsiaTheme="minorEastAsia" w:hAnsi="Times New Roman" w:cs="Times New Roman"/>
          <w:sz w:val="20"/>
          <w:lang w:eastAsia="zh-CN"/>
        </w:rPr>
        <w:t xml:space="preserve"> </w:t>
      </w:r>
      <w:r w:rsidRPr="001E671B">
        <w:rPr>
          <w:rFonts w:ascii="Times New Roman" w:eastAsiaTheme="minorEastAsia" w:hAnsi="Times New Roman" w:cs="Times New Roman"/>
          <w:sz w:val="20"/>
          <w:lang w:eastAsia="zh-CN"/>
        </w:rPr>
        <w:t>shall be less than 2 500 µs</w:t>
      </w:r>
      <w:r>
        <w:rPr>
          <w:rFonts w:ascii="Times New Roman" w:eastAsiaTheme="minorEastAsia" w:hAnsi="Times New Roman" w:cs="Times New Roman"/>
          <w:sz w:val="20"/>
          <w:lang w:eastAsia="zh-CN"/>
        </w:rPr>
        <w:t xml:space="preserve"> within said observation period,</w:t>
      </w:r>
      <w:r w:rsidRPr="001E671B">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or the duty cycle shall be no more than 1/10.</w:t>
      </w:r>
    </w:p>
    <w:p w14:paraId="31B080C0" w14:textId="77777777" w:rsidR="00407B75" w:rsidRDefault="00407B75" w:rsidP="00407B75">
      <w:pPr>
        <w:spacing w:beforeLines="50" w:before="120" w:after="120"/>
        <w:jc w:val="both"/>
        <w:rPr>
          <w:rFonts w:eastAsiaTheme="minorEastAsia"/>
          <w:lang w:eastAsia="zh-CN"/>
        </w:rPr>
      </w:pPr>
      <w:bookmarkStart w:id="16" w:name="OLE_LINK15"/>
      <w:bookmarkStart w:id="17" w:name="OLE_LINK19"/>
      <w:bookmarkStart w:id="18" w:name="OLE_LINK1"/>
      <w:bookmarkStart w:id="19" w:name="OLE_LINK2"/>
      <w:r>
        <w:rPr>
          <w:rFonts w:eastAsiaTheme="minorEastAsia" w:hint="eastAsia"/>
          <w:lang w:eastAsia="zh-CN"/>
        </w:rPr>
        <w:t>I</w:t>
      </w:r>
      <w:r>
        <w:rPr>
          <w:rFonts w:eastAsiaTheme="minorEastAsia"/>
          <w:lang w:eastAsia="zh-CN"/>
        </w:rPr>
        <w:t xml:space="preserve">t can be observed that the definition and limitations are both different between Type 2A channel access and </w:t>
      </w:r>
      <w:proofErr w:type="spellStart"/>
      <w:r>
        <w:rPr>
          <w:rFonts w:eastAsiaTheme="minorEastAsia"/>
          <w:lang w:eastAsia="zh-CN"/>
        </w:rPr>
        <w:t>SCSt</w:t>
      </w:r>
      <w:proofErr w:type="spellEnd"/>
      <w:r>
        <w:rPr>
          <w:rFonts w:eastAsiaTheme="minorEastAsia"/>
          <w:lang w:eastAsia="zh-CN"/>
        </w:rPr>
        <w:t xml:space="preserve">. Therefore, these channel access procedures should be discussed separately for </w:t>
      </w:r>
      <w:r w:rsidRPr="00DD2311">
        <w:rPr>
          <w:rFonts w:eastAsiaTheme="minorEastAsia"/>
          <w:lang w:eastAsia="zh-CN"/>
        </w:rPr>
        <w:t>S-SSB and PSFCH transmission</w:t>
      </w:r>
      <w:r>
        <w:rPr>
          <w:rFonts w:eastAsiaTheme="minorEastAsia"/>
          <w:lang w:eastAsia="zh-CN"/>
        </w:rPr>
        <w:t>.</w:t>
      </w:r>
      <w:bookmarkEnd w:id="16"/>
      <w:bookmarkEnd w:id="17"/>
    </w:p>
    <w:p w14:paraId="5B481C11" w14:textId="454EC5F4" w:rsidR="00407B75" w:rsidRDefault="00407B75" w:rsidP="00407B75">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0E26AA">
        <w:rPr>
          <w:rFonts w:eastAsiaTheme="minorEastAsia"/>
          <w:b/>
          <w:i/>
          <w:lang w:eastAsia="zh-CN"/>
        </w:rPr>
        <w:t>1</w:t>
      </w:r>
      <w:r>
        <w:rPr>
          <w:rFonts w:eastAsiaTheme="minorEastAsia"/>
          <w:b/>
          <w:i/>
          <w:lang w:eastAsia="zh-CN"/>
        </w:rPr>
        <w:t>: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78699B9A" w14:textId="1E2266D9" w:rsidR="00407B75" w:rsidRPr="00EA21D8" w:rsidRDefault="00407B75" w:rsidP="00407B75">
      <w:pPr>
        <w:spacing w:beforeLines="50" w:before="120" w:after="120"/>
        <w:jc w:val="both"/>
        <w:rPr>
          <w:rFonts w:eastAsiaTheme="minorEastAsia"/>
          <w:b/>
          <w:i/>
          <w:lang w:eastAsia="zh-CN"/>
        </w:rPr>
      </w:pPr>
      <w:r>
        <w:rPr>
          <w:rFonts w:eastAsiaTheme="minorEastAsia"/>
          <w:b/>
          <w:i/>
          <w:lang w:eastAsia="zh-CN"/>
        </w:rPr>
        <w:t xml:space="preserve">Proposal </w:t>
      </w:r>
      <w:r w:rsidR="007442A7">
        <w:rPr>
          <w:rFonts w:eastAsiaTheme="minorEastAsia"/>
          <w:b/>
          <w:i/>
          <w:lang w:eastAsia="zh-CN"/>
        </w:rPr>
        <w:t>10</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bookmarkEnd w:id="18"/>
    <w:bookmarkEnd w:id="19"/>
    <w:p w14:paraId="06836493" w14:textId="74F6A8F1" w:rsidR="00407B75" w:rsidRDefault="00407B75" w:rsidP="00407B75">
      <w:pPr>
        <w:spacing w:beforeLines="50" w:before="120" w:after="120"/>
        <w:jc w:val="both"/>
        <w:rPr>
          <w:rFonts w:eastAsiaTheme="minorEastAsia"/>
          <w:b/>
          <w:u w:val="single"/>
          <w:lang w:eastAsia="zh-CN"/>
        </w:rPr>
      </w:pPr>
    </w:p>
    <w:p w14:paraId="35BC2B26" w14:textId="11A3D549" w:rsidR="004B6049" w:rsidRDefault="00F55DC7" w:rsidP="00407B75">
      <w:pPr>
        <w:spacing w:beforeLines="50" w:before="120" w:after="120"/>
        <w:jc w:val="both"/>
        <w:rPr>
          <w:rFonts w:eastAsiaTheme="minorEastAsia"/>
          <w:lang w:eastAsia="zh-CN"/>
        </w:rPr>
      </w:pPr>
      <w:r w:rsidRPr="00C1704B">
        <w:rPr>
          <w:rFonts w:eastAsiaTheme="minorEastAsia"/>
          <w:lang w:eastAsia="zh-CN"/>
        </w:rPr>
        <w:t>Considering that</w:t>
      </w:r>
      <w:r>
        <w:rPr>
          <w:rFonts w:eastAsiaTheme="minorEastAsia"/>
          <w:lang w:eastAsia="zh-CN"/>
        </w:rPr>
        <w:t xml:space="preserve"> both S-SSB and PSFCH transmission can be identified as some kind of management and control information, short control signaling can also be used for S-SSB and PSFCH transmissions. Furthermore, since </w:t>
      </w:r>
      <w:r w:rsidRPr="00F55DC7">
        <w:rPr>
          <w:rFonts w:eastAsiaTheme="minorEastAsia"/>
          <w:lang w:eastAsia="zh-CN"/>
        </w:rPr>
        <w:t>different countries may have different regulation requirements, the supportive of SCS transmission shall meet each country’s regulation.</w:t>
      </w:r>
    </w:p>
    <w:p w14:paraId="0B9B64E0" w14:textId="0D6A93DF" w:rsidR="00DE411B" w:rsidRPr="00AC5F54" w:rsidRDefault="0022670F">
      <w:pPr>
        <w:spacing w:beforeLines="50" w:before="120" w:after="120"/>
        <w:jc w:val="both"/>
        <w:rPr>
          <w:rFonts w:eastAsiaTheme="minorEastAsia"/>
          <w:b/>
          <w:i/>
          <w:lang w:eastAsia="zh-CN"/>
        </w:rPr>
      </w:pPr>
      <w:r w:rsidRPr="00FC7FC8">
        <w:rPr>
          <w:rFonts w:eastAsiaTheme="minorEastAsia"/>
          <w:b/>
          <w:i/>
          <w:lang w:eastAsia="zh-CN"/>
        </w:rPr>
        <w:t xml:space="preserve">Proposal </w:t>
      </w:r>
      <w:r w:rsidR="00852B01">
        <w:rPr>
          <w:rFonts w:eastAsiaTheme="minorEastAsia"/>
          <w:b/>
          <w:i/>
          <w:lang w:eastAsia="zh-CN"/>
        </w:rPr>
        <w:t>1</w:t>
      </w:r>
      <w:r w:rsidR="007442A7">
        <w:rPr>
          <w:rFonts w:eastAsiaTheme="minorEastAsia"/>
          <w:b/>
          <w:i/>
          <w:lang w:eastAsia="zh-CN"/>
        </w:rPr>
        <w:t>1</w:t>
      </w:r>
      <w:r w:rsidRPr="00FC7FC8">
        <w:rPr>
          <w:rFonts w:eastAsiaTheme="minorEastAsia"/>
          <w:b/>
          <w:i/>
          <w:lang w:eastAsia="zh-CN"/>
        </w:rPr>
        <w:t xml:space="preserve">: </w:t>
      </w:r>
      <w:r w:rsidRPr="001D0CD8">
        <w:rPr>
          <w:rFonts w:eastAsiaTheme="minorEastAsia"/>
          <w:b/>
          <w:i/>
          <w:lang w:eastAsia="zh-CN"/>
        </w:rPr>
        <w:t>UE may perform S-SSB</w:t>
      </w:r>
      <w:r>
        <w:rPr>
          <w:rFonts w:eastAsiaTheme="minorEastAsia"/>
          <w:b/>
          <w:i/>
          <w:lang w:eastAsia="zh-CN"/>
        </w:rPr>
        <w:t xml:space="preserve"> or PSFCH</w:t>
      </w:r>
      <w:r w:rsidRPr="001D0CD8">
        <w:rPr>
          <w:rFonts w:eastAsiaTheme="minorEastAsia"/>
          <w:b/>
          <w:i/>
          <w:lang w:eastAsia="zh-CN"/>
        </w:rPr>
        <w:t xml:space="preserve"> transmission</w:t>
      </w:r>
      <w:r w:rsidR="006E1181">
        <w:rPr>
          <w:rFonts w:eastAsiaTheme="minorEastAsia"/>
          <w:b/>
          <w:i/>
          <w:lang w:eastAsia="zh-CN"/>
        </w:rPr>
        <w:t xml:space="preserve"> </w:t>
      </w:r>
      <w:r w:rsidR="006E1181">
        <w:rPr>
          <w:rFonts w:eastAsiaTheme="minorEastAsia" w:hint="eastAsia"/>
          <w:b/>
          <w:i/>
          <w:lang w:eastAsia="zh-CN"/>
        </w:rPr>
        <w:t>as</w:t>
      </w:r>
      <w:r w:rsidR="006E1181">
        <w:rPr>
          <w:rFonts w:eastAsiaTheme="minorEastAsia"/>
          <w:b/>
          <w:i/>
          <w:lang w:eastAsia="zh-CN"/>
        </w:rPr>
        <w:t xml:space="preserve"> </w:t>
      </w:r>
      <w:proofErr w:type="spellStart"/>
      <w:r w:rsidR="006E1181">
        <w:rPr>
          <w:rFonts w:eastAsiaTheme="minorEastAsia"/>
          <w:b/>
          <w:i/>
          <w:lang w:eastAsia="zh-CN"/>
        </w:rPr>
        <w:t>SCSt</w:t>
      </w:r>
      <w:proofErr w:type="spellEnd"/>
      <w:r w:rsidRPr="001D0CD8">
        <w:rPr>
          <w:rFonts w:eastAsiaTheme="minorEastAsia"/>
          <w:b/>
          <w:i/>
          <w:lang w:eastAsia="zh-CN"/>
        </w:rPr>
        <w:t xml:space="preserve"> without sensing the channel when the transmission meets the regulation for </w:t>
      </w:r>
      <w:proofErr w:type="spellStart"/>
      <w:r w:rsidRPr="001D0CD8">
        <w:rPr>
          <w:rFonts w:eastAsiaTheme="minorEastAsia"/>
          <w:b/>
          <w:i/>
          <w:lang w:eastAsia="zh-CN"/>
        </w:rPr>
        <w:t>SCSt</w:t>
      </w:r>
      <w:proofErr w:type="spellEnd"/>
      <w:r w:rsidRPr="001D0CD8">
        <w:rPr>
          <w:rFonts w:eastAsiaTheme="minorEastAsia"/>
          <w:b/>
          <w:i/>
          <w:lang w:eastAsia="zh-CN"/>
        </w:rPr>
        <w:t xml:space="preserve"> in each country.</w:t>
      </w:r>
    </w:p>
    <w:p w14:paraId="69AB366B" w14:textId="77777777" w:rsidR="00407B75" w:rsidRDefault="00407B75" w:rsidP="00AC5F54">
      <w:pPr>
        <w:rPr>
          <w:rFonts w:eastAsiaTheme="minorEastAsia"/>
          <w:b/>
          <w:i/>
          <w:lang w:eastAsia="zh-CN"/>
        </w:rPr>
      </w:pPr>
    </w:p>
    <w:p w14:paraId="7CA15698" w14:textId="77777777" w:rsidR="00407B75" w:rsidRPr="00823361" w:rsidRDefault="00407B75" w:rsidP="00407B75">
      <w:pPr>
        <w:pStyle w:val="2"/>
        <w:ind w:left="578" w:hanging="578"/>
        <w:rPr>
          <w:lang w:val="en-US"/>
        </w:rPr>
      </w:pPr>
      <w:r w:rsidRPr="00823361">
        <w:rPr>
          <w:lang w:val="en-US"/>
        </w:rPr>
        <w:t>CP extension (CPE)</w:t>
      </w:r>
    </w:p>
    <w:p w14:paraId="54840951" w14:textId="7F8BE39E"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w:t>
      </w:r>
      <w:r w:rsidR="00735496">
        <w:rPr>
          <w:rFonts w:ascii="Times New Roman" w:eastAsiaTheme="minorEastAsia" w:hAnsi="Times New Roman" w:cs="Times New Roman"/>
          <w:sz w:val="20"/>
          <w:lang w:eastAsia="zh-CN"/>
        </w:rPr>
        <w:t xml:space="preserve"> RAN1#113</w:t>
      </w:r>
      <w:r>
        <w:rPr>
          <w:rFonts w:ascii="Times New Roman" w:eastAsiaTheme="minorEastAsia" w:hAnsi="Times New Roman" w:cs="Times New Roman"/>
          <w:sz w:val="20"/>
          <w:lang w:eastAsia="zh-CN"/>
        </w:rPr>
        <w:t xml:space="preserve"> meeting, the following agreement</w:t>
      </w:r>
      <w:r w:rsidR="0073615D">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w:t>
      </w:r>
      <w:r w:rsidR="0073615D">
        <w:rPr>
          <w:rFonts w:ascii="Times New Roman" w:eastAsiaTheme="minorEastAsia" w:hAnsi="Times New Roman" w:cs="Times New Roman"/>
          <w:sz w:val="20"/>
          <w:lang w:eastAsia="zh-CN"/>
        </w:rPr>
        <w:t>ere</w:t>
      </w:r>
      <w:r>
        <w:rPr>
          <w:rFonts w:ascii="Times New Roman" w:eastAsiaTheme="minorEastAsia" w:hAnsi="Times New Roman" w:cs="Times New Roman"/>
          <w:sz w:val="20"/>
          <w:lang w:eastAsia="zh-CN"/>
        </w:rPr>
        <w:t xml:space="preserve"> achieved regarding CPE for SL-U</w:t>
      </w:r>
      <w:r w:rsidR="00EA5F9B">
        <w:rPr>
          <w:rFonts w:ascii="Times New Roman" w:eastAsiaTheme="minorEastAsia" w:hAnsi="Times New Roman" w:cs="Times New Roman"/>
          <w:sz w:val="20"/>
          <w:lang w:eastAsia="zh-CN"/>
        </w:rPr>
        <w:fldChar w:fldCharType="begin"/>
      </w:r>
      <w:r w:rsidR="00EA5F9B">
        <w:rPr>
          <w:rFonts w:ascii="Times New Roman" w:eastAsiaTheme="minorEastAsia" w:hAnsi="Times New Roman" w:cs="Times New Roman"/>
          <w:sz w:val="20"/>
          <w:lang w:eastAsia="zh-CN"/>
        </w:rPr>
        <w:instrText xml:space="preserve"> REF _Ref127451718 \r \h </w:instrText>
      </w:r>
      <w:r w:rsidR="00EA5F9B">
        <w:rPr>
          <w:rFonts w:ascii="Times New Roman" w:eastAsiaTheme="minorEastAsia" w:hAnsi="Times New Roman" w:cs="Times New Roman"/>
          <w:sz w:val="20"/>
          <w:lang w:eastAsia="zh-CN"/>
        </w:rPr>
      </w:r>
      <w:r w:rsidR="00EA5F9B">
        <w:rPr>
          <w:rFonts w:ascii="Times New Roman" w:eastAsiaTheme="minorEastAsia" w:hAnsi="Times New Roman" w:cs="Times New Roman"/>
          <w:sz w:val="20"/>
          <w:lang w:eastAsia="zh-CN"/>
        </w:rPr>
        <w:fldChar w:fldCharType="separate"/>
      </w:r>
      <w:r w:rsidR="00EA5F9B">
        <w:rPr>
          <w:rFonts w:ascii="Times New Roman" w:eastAsiaTheme="minorEastAsia" w:hAnsi="Times New Roman" w:cs="Times New Roman"/>
          <w:sz w:val="20"/>
          <w:lang w:eastAsia="zh-CN"/>
        </w:rPr>
        <w:t xml:space="preserve"> </w:t>
      </w:r>
      <w:r w:rsidR="00EA5F9B">
        <w:rPr>
          <w:rFonts w:ascii="Times New Roman" w:eastAsiaTheme="minorEastAsia" w:hAnsi="Times New Roman" w:cs="Times New Roman"/>
          <w:sz w:val="20"/>
          <w:lang w:eastAsia="zh-CN"/>
        </w:rPr>
        <w:fldChar w:fldCharType="end"/>
      </w:r>
      <w:r w:rsidR="007878EB">
        <w:rPr>
          <w:rFonts w:ascii="Times New Roman" w:eastAsiaTheme="minorEastAsia" w:hAnsi="Times New Roman" w:cs="Times New Roman"/>
          <w:sz w:val="20"/>
          <w:lang w:eastAsia="zh-CN"/>
        </w:rPr>
        <w:fldChar w:fldCharType="begin"/>
      </w:r>
      <w:r w:rsidR="007878EB">
        <w:rPr>
          <w:rFonts w:ascii="Times New Roman" w:eastAsiaTheme="minorEastAsia" w:hAnsi="Times New Roman" w:cs="Times New Roman"/>
          <w:sz w:val="20"/>
          <w:lang w:eastAsia="zh-CN"/>
        </w:rPr>
        <w:instrText xml:space="preserve"> REF _Ref141971879 \r \h </w:instrText>
      </w:r>
      <w:r w:rsidR="007878EB">
        <w:rPr>
          <w:rFonts w:ascii="Times New Roman" w:eastAsiaTheme="minorEastAsia" w:hAnsi="Times New Roman" w:cs="Times New Roman"/>
          <w:sz w:val="20"/>
          <w:lang w:eastAsia="zh-CN"/>
        </w:rPr>
      </w:r>
      <w:r w:rsidR="007878EB">
        <w:rPr>
          <w:rFonts w:ascii="Times New Roman" w:eastAsiaTheme="minorEastAsia" w:hAnsi="Times New Roman" w:cs="Times New Roman"/>
          <w:sz w:val="20"/>
          <w:lang w:eastAsia="zh-CN"/>
        </w:rPr>
        <w:fldChar w:fldCharType="separate"/>
      </w:r>
      <w:r w:rsidR="007878EB">
        <w:rPr>
          <w:rFonts w:ascii="Times New Roman" w:eastAsiaTheme="minorEastAsia" w:hAnsi="Times New Roman" w:cs="Times New Roman"/>
          <w:sz w:val="20"/>
          <w:lang w:eastAsia="zh-CN"/>
        </w:rPr>
        <w:t>[6]</w:t>
      </w:r>
      <w:r w:rsidR="007878EB">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2B4D36C" w14:textId="77777777" w:rsidTr="00686E68">
        <w:tc>
          <w:tcPr>
            <w:tcW w:w="9631" w:type="dxa"/>
          </w:tcPr>
          <w:p w14:paraId="3035E76E" w14:textId="16737106" w:rsidR="00735496" w:rsidRPr="00735496" w:rsidRDefault="00735496" w:rsidP="00735496">
            <w:pPr>
              <w:autoSpaceDE w:val="0"/>
              <w:autoSpaceDN w:val="0"/>
              <w:jc w:val="both"/>
              <w:rPr>
                <w:rFonts w:eastAsia="Batang"/>
                <w:szCs w:val="24"/>
                <w:lang w:val="en-GB"/>
              </w:rPr>
            </w:pPr>
            <w:r w:rsidRPr="00735496">
              <w:rPr>
                <w:rFonts w:eastAsia="Batang"/>
                <w:b/>
                <w:bCs/>
                <w:szCs w:val="24"/>
                <w:highlight w:val="green"/>
                <w:lang w:val="en-GB"/>
              </w:rPr>
              <w:t>Agreement</w:t>
            </w:r>
          </w:p>
          <w:p w14:paraId="1EFC435A" w14:textId="77777777" w:rsidR="00735496" w:rsidRPr="00735496" w:rsidRDefault="00735496" w:rsidP="00C00BD5">
            <w:pPr>
              <w:numPr>
                <w:ilvl w:val="0"/>
                <w:numId w:val="35"/>
              </w:numPr>
              <w:autoSpaceDE w:val="0"/>
              <w:autoSpaceDN w:val="0"/>
              <w:jc w:val="both"/>
              <w:rPr>
                <w:rFonts w:eastAsia="Batang"/>
                <w:color w:val="000000"/>
                <w:lang w:eastAsia="x-none"/>
              </w:rPr>
            </w:pPr>
            <w:r w:rsidRPr="00735496">
              <w:rPr>
                <w:rFonts w:eastAsia="Batang"/>
                <w:color w:val="000000"/>
                <w:lang w:eastAsia="x-none"/>
              </w:rPr>
              <w:t xml:space="preserve">A set of all candidate CPE starting positions for SL transmission in FR1 unlicensed spectrum is pre-defined in TS38.211 as followed. </w:t>
            </w:r>
          </w:p>
          <w:p w14:paraId="4EB085BF" w14:textId="77777777" w:rsidR="00735496" w:rsidRPr="00735496" w:rsidRDefault="00735496" w:rsidP="00C00BD5">
            <w:pPr>
              <w:numPr>
                <w:ilvl w:val="1"/>
                <w:numId w:val="15"/>
              </w:numPr>
              <w:autoSpaceDE w:val="0"/>
              <w:autoSpaceDN w:val="0"/>
              <w:ind w:hanging="357"/>
              <w:jc w:val="both"/>
              <w:rPr>
                <w:rFonts w:eastAsia="Batang"/>
                <w:color w:val="000000"/>
                <w:lang w:eastAsia="x-none"/>
              </w:rPr>
            </w:pPr>
            <w:r w:rsidRPr="00735496">
              <w:rPr>
                <w:rFonts w:eastAsia="Batang"/>
                <w:color w:val="000000"/>
                <w:lang w:eastAsia="x-none"/>
              </w:rPr>
              <w:t>For 15kHz SCS, the set contains values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35496">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+34μs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+43μs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+52μs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+61μs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w:t>
            </w:r>
          </w:p>
          <w:p w14:paraId="6507D71D" w14:textId="77777777" w:rsidR="00735496" w:rsidRPr="00735496" w:rsidRDefault="00735496" w:rsidP="00C00BD5">
            <w:pPr>
              <w:numPr>
                <w:ilvl w:val="1"/>
                <w:numId w:val="15"/>
              </w:numPr>
              <w:autoSpaceDE w:val="0"/>
              <w:autoSpaceDN w:val="0"/>
              <w:ind w:hanging="357"/>
              <w:jc w:val="both"/>
              <w:rPr>
                <w:rFonts w:eastAsia="Batang"/>
                <w:color w:val="000000"/>
                <w:lang w:eastAsia="x-none"/>
              </w:rPr>
            </w:pPr>
            <w:r w:rsidRPr="00735496">
              <w:rPr>
                <w:rFonts w:eastAsia="Batang"/>
                <w:color w:val="000000"/>
                <w:lang w:eastAsia="x-none"/>
              </w:rPr>
              <w:t>For 30kHz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35496">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w:t>
            </w:r>
          </w:p>
          <w:p w14:paraId="78D44E7F" w14:textId="77777777" w:rsidR="00735496" w:rsidRPr="00735496" w:rsidRDefault="00735496" w:rsidP="00C00BD5">
            <w:pPr>
              <w:numPr>
                <w:ilvl w:val="1"/>
                <w:numId w:val="15"/>
              </w:numPr>
              <w:autoSpaceDE w:val="0"/>
              <w:autoSpaceDN w:val="0"/>
              <w:ind w:hanging="357"/>
              <w:jc w:val="both"/>
              <w:rPr>
                <w:rFonts w:eastAsia="Batang"/>
                <w:color w:val="000000"/>
                <w:lang w:eastAsia="x-none"/>
              </w:rPr>
            </w:pPr>
            <w:r w:rsidRPr="00735496">
              <w:rPr>
                <w:rFonts w:eastAsia="Batang"/>
                <w:color w:val="000000"/>
                <w:lang w:eastAsia="x-none"/>
              </w:rPr>
              <w:t>For 30kHz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735496">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+34μs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+43μs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+52μs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+61μs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w:t>
            </w:r>
          </w:p>
          <w:p w14:paraId="03D44B9C" w14:textId="77777777" w:rsidR="00735496" w:rsidRPr="00735496" w:rsidRDefault="00735496" w:rsidP="00C00BD5">
            <w:pPr>
              <w:numPr>
                <w:ilvl w:val="1"/>
                <w:numId w:val="15"/>
              </w:numPr>
              <w:autoSpaceDE w:val="0"/>
              <w:autoSpaceDN w:val="0"/>
              <w:ind w:hanging="357"/>
              <w:jc w:val="both"/>
              <w:rPr>
                <w:rFonts w:eastAsia="Batang"/>
                <w:color w:val="000000"/>
                <w:lang w:eastAsia="x-none"/>
              </w:rPr>
            </w:pPr>
            <w:r w:rsidRPr="00735496">
              <w:rPr>
                <w:rFonts w:eastAsia="Batang"/>
                <w:color w:val="000000"/>
                <w:lang w:eastAsia="x-none"/>
              </w:rPr>
              <w:t>For 60kHz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w:t>
            </w:r>
          </w:p>
          <w:p w14:paraId="026561B0" w14:textId="77777777" w:rsidR="00735496" w:rsidRPr="00735496" w:rsidRDefault="00735496" w:rsidP="00C00BD5">
            <w:pPr>
              <w:numPr>
                <w:ilvl w:val="1"/>
                <w:numId w:val="15"/>
              </w:numPr>
              <w:autoSpaceDE w:val="0"/>
              <w:autoSpaceDN w:val="0"/>
              <w:ind w:hanging="357"/>
              <w:jc w:val="both"/>
              <w:rPr>
                <w:rFonts w:eastAsia="Batang"/>
                <w:color w:val="000000"/>
                <w:lang w:eastAsia="x-none"/>
              </w:rPr>
            </w:pPr>
            <w:r w:rsidRPr="00735496">
              <w:rPr>
                <w:rFonts w:eastAsia="Batang"/>
                <w:color w:val="000000"/>
                <w:lang w:eastAsia="x-none"/>
              </w:rPr>
              <w:t>For 60kHz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735496">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735496">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w:t>
            </w:r>
          </w:p>
          <w:p w14:paraId="06615164" w14:textId="77777777" w:rsidR="00735496" w:rsidRPr="00735496" w:rsidRDefault="00BD0596" w:rsidP="00C00BD5">
            <w:pPr>
              <w:numPr>
                <w:ilvl w:val="1"/>
                <w:numId w:val="15"/>
              </w:numPr>
              <w:autoSpaceDE w:val="0"/>
              <w:autoSpaceDN w:val="0"/>
              <w:ind w:hanging="357"/>
              <w:jc w:val="both"/>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00735496" w:rsidRPr="00735496">
              <w:rPr>
                <w:rFonts w:eastAsia="Batang"/>
                <w:color w:val="000000"/>
                <w:lang w:eastAsia="x-none"/>
              </w:rPr>
              <w:t xml:space="preserve"> is the starting position of the next AGC symbol</w:t>
            </w:r>
          </w:p>
          <w:p w14:paraId="5E7C2280" w14:textId="77777777" w:rsidR="00735496" w:rsidRPr="00735496" w:rsidRDefault="00735496" w:rsidP="00C00BD5">
            <w:pPr>
              <w:numPr>
                <w:ilvl w:val="2"/>
                <w:numId w:val="15"/>
              </w:numPr>
              <w:autoSpaceDE w:val="0"/>
              <w:autoSpaceDN w:val="0"/>
              <w:ind w:hanging="357"/>
              <w:jc w:val="both"/>
              <w:rPr>
                <w:rFonts w:eastAsia="Batang"/>
                <w:color w:val="000000"/>
                <w:lang w:eastAsia="x-none"/>
              </w:rPr>
            </w:pPr>
            <w:r w:rsidRPr="00735496">
              <w:rPr>
                <w:rFonts w:eastAsia="Batang"/>
                <w:color w:val="000000"/>
                <w:lang w:eastAsia="x-none"/>
              </w:rPr>
              <w:t xml:space="preserve">Note: when the CPE starting position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735496">
              <w:rPr>
                <w:rFonts w:eastAsia="Batang"/>
                <w:color w:val="000000"/>
                <w:lang w:eastAsia="x-none"/>
              </w:rPr>
              <w:t>, it means that the CPE length is 0</w:t>
            </w:r>
          </w:p>
          <w:p w14:paraId="5B4469AC" w14:textId="77777777" w:rsidR="00735496" w:rsidRPr="00735496" w:rsidRDefault="00BD0596" w:rsidP="00C00BD5">
            <w:pPr>
              <w:numPr>
                <w:ilvl w:val="1"/>
                <w:numId w:val="15"/>
              </w:numPr>
              <w:autoSpaceDE w:val="0"/>
              <w:autoSpaceDN w:val="0"/>
              <w:ind w:hanging="357"/>
              <w:jc w:val="both"/>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oMath>
            <w:r w:rsidR="00735496" w:rsidRPr="00735496">
              <w:rPr>
                <w:rFonts w:eastAsia="Batang"/>
                <w:color w:val="000000"/>
                <w:lang w:eastAsia="x-none"/>
              </w:rPr>
              <w:t xml:space="preserve"> is the starting position of the first symbol just before the next AGC symbol</w:t>
            </w:r>
          </w:p>
          <w:p w14:paraId="6A96CC97" w14:textId="77777777" w:rsidR="00735496" w:rsidRPr="00735496" w:rsidRDefault="00BD0596" w:rsidP="00C00BD5">
            <w:pPr>
              <w:numPr>
                <w:ilvl w:val="1"/>
                <w:numId w:val="15"/>
              </w:numPr>
              <w:autoSpaceDE w:val="0"/>
              <w:autoSpaceDN w:val="0"/>
              <w:ind w:hanging="357"/>
              <w:jc w:val="both"/>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oMath>
            <w:r w:rsidR="00735496" w:rsidRPr="00735496">
              <w:rPr>
                <w:rFonts w:eastAsia="Batang"/>
                <w:color w:val="000000"/>
                <w:lang w:eastAsia="x-none"/>
              </w:rPr>
              <w:t xml:space="preserve"> is the starting position of the second symbol just before the next AGC symbol</w:t>
            </w:r>
          </w:p>
          <w:p w14:paraId="3633A648" w14:textId="77777777" w:rsidR="00735496" w:rsidRPr="00735496" w:rsidRDefault="00735496" w:rsidP="00735496">
            <w:pPr>
              <w:rPr>
                <w:rFonts w:eastAsia="Batang"/>
                <w:sz w:val="16"/>
                <w:szCs w:val="24"/>
                <w:lang w:val="en-GB" w:eastAsia="x-none"/>
              </w:rPr>
            </w:pPr>
          </w:p>
          <w:p w14:paraId="767EE16F" w14:textId="65C3A2C2" w:rsidR="00735496" w:rsidRPr="00735496" w:rsidRDefault="00735496" w:rsidP="00735496">
            <w:pPr>
              <w:autoSpaceDE w:val="0"/>
              <w:autoSpaceDN w:val="0"/>
              <w:jc w:val="both"/>
              <w:rPr>
                <w:rFonts w:eastAsia="Batang"/>
                <w:szCs w:val="24"/>
                <w:lang w:val="en-GB"/>
              </w:rPr>
            </w:pPr>
            <w:r w:rsidRPr="00735496">
              <w:rPr>
                <w:rFonts w:eastAsia="Batang"/>
                <w:b/>
                <w:bCs/>
                <w:szCs w:val="24"/>
                <w:highlight w:val="green"/>
                <w:lang w:val="en-GB"/>
              </w:rPr>
              <w:t>Agreement</w:t>
            </w:r>
          </w:p>
          <w:p w14:paraId="7C9B51E3" w14:textId="77777777" w:rsidR="00735496" w:rsidRPr="00735496" w:rsidRDefault="00735496" w:rsidP="00735496">
            <w:pPr>
              <w:rPr>
                <w:rFonts w:eastAsia="Batang"/>
                <w:bCs/>
                <w:color w:val="000000"/>
                <w:szCs w:val="22"/>
                <w:lang w:val="en-GB" w:eastAsia="x-none"/>
              </w:rPr>
            </w:pPr>
            <w:r w:rsidRPr="00735496">
              <w:rPr>
                <w:rFonts w:eastAsia="Batang"/>
                <w:bCs/>
                <w:color w:val="000000"/>
                <w:szCs w:val="22"/>
                <w:lang w:val="en-GB" w:eastAsia="x-none"/>
              </w:rPr>
              <w:t>When UE performs Type 1 channel access to initiate a COT for PSCCH/PSSCH transmission:</w:t>
            </w:r>
          </w:p>
          <w:p w14:paraId="6DA16753" w14:textId="77777777" w:rsidR="00735496" w:rsidRPr="00735496" w:rsidRDefault="00735496" w:rsidP="00C00BD5">
            <w:pPr>
              <w:numPr>
                <w:ilvl w:val="0"/>
                <w:numId w:val="36"/>
              </w:numPr>
              <w:rPr>
                <w:rFonts w:eastAsia="Batang"/>
                <w:bCs/>
                <w:color w:val="000000"/>
                <w:szCs w:val="22"/>
                <w:lang w:val="en-GB" w:eastAsia="x-none"/>
              </w:rPr>
            </w:pPr>
            <w:r w:rsidRPr="00735496">
              <w:rPr>
                <w:rFonts w:eastAsia="Batang"/>
                <w:bCs/>
                <w:color w:val="000000"/>
                <w:szCs w:val="22"/>
                <w:lang w:val="en-GB" w:eastAsia="x-none"/>
              </w:rPr>
              <w:t>Scheme 1: The UE selects the (pre-)configured default CPE starting position.</w:t>
            </w:r>
          </w:p>
          <w:p w14:paraId="6405D0B7" w14:textId="77777777" w:rsidR="00735496" w:rsidRPr="00735496" w:rsidRDefault="00735496" w:rsidP="00C00BD5">
            <w:pPr>
              <w:numPr>
                <w:ilvl w:val="0"/>
                <w:numId w:val="36"/>
              </w:numPr>
              <w:rPr>
                <w:rFonts w:eastAsia="Batang"/>
                <w:bCs/>
                <w:color w:val="000000"/>
                <w:szCs w:val="22"/>
                <w:lang w:val="en-GB" w:eastAsia="x-none"/>
              </w:rPr>
            </w:pPr>
            <w:r w:rsidRPr="00735496">
              <w:rPr>
                <w:rFonts w:eastAsia="Batang"/>
                <w:bCs/>
                <w:color w:val="000000"/>
                <w:szCs w:val="22"/>
                <w:lang w:val="en-GB" w:eastAsia="x-none"/>
              </w:rPr>
              <w:t>Scheme 2: A CPE starting position is randomly selected among one or multiple CPE starting candidate positions (pre-)configured per priority of the PSCCH/PSSCH transmission</w:t>
            </w:r>
          </w:p>
          <w:p w14:paraId="4E24D62B" w14:textId="77777777" w:rsidR="00735496" w:rsidRPr="00735496" w:rsidRDefault="00735496" w:rsidP="00C00BD5">
            <w:pPr>
              <w:numPr>
                <w:ilvl w:val="1"/>
                <w:numId w:val="37"/>
              </w:numPr>
              <w:rPr>
                <w:rFonts w:eastAsia="Batang"/>
                <w:bCs/>
                <w:color w:val="000000"/>
                <w:szCs w:val="22"/>
                <w:lang w:val="en-GB" w:eastAsia="x-none"/>
              </w:rPr>
            </w:pPr>
            <w:r w:rsidRPr="00735496">
              <w:rPr>
                <w:rFonts w:eastAsia="Batang"/>
                <w:bCs/>
                <w:color w:val="000000"/>
                <w:szCs w:val="22"/>
                <w:lang w:val="en-GB" w:eastAsia="x-none"/>
              </w:rPr>
              <w:t>The mapping one or multiple CPE starting positions per priority can be up to (pre-)configuration.</w:t>
            </w:r>
          </w:p>
          <w:p w14:paraId="763919B7" w14:textId="77777777" w:rsidR="00735496" w:rsidRPr="00735496" w:rsidRDefault="00735496" w:rsidP="00C00BD5">
            <w:pPr>
              <w:numPr>
                <w:ilvl w:val="1"/>
                <w:numId w:val="37"/>
              </w:numPr>
              <w:rPr>
                <w:rFonts w:eastAsia="Batang"/>
                <w:bCs/>
                <w:color w:val="000000"/>
                <w:szCs w:val="22"/>
                <w:lang w:val="en-GB" w:eastAsia="x-none"/>
              </w:rPr>
            </w:pPr>
            <w:r w:rsidRPr="00735496">
              <w:rPr>
                <w:rFonts w:eastAsia="Batang"/>
                <w:bCs/>
                <w:color w:val="000000"/>
                <w:szCs w:val="22"/>
                <w:lang w:val="en-GB" w:eastAsia="x-none"/>
              </w:rPr>
              <w:t>FFS: whether the priority should be the L1 priority or CAPC (to be down-selected in RAN1#114)</w:t>
            </w:r>
          </w:p>
          <w:p w14:paraId="079C897B" w14:textId="77777777" w:rsidR="00735496" w:rsidRPr="00735496" w:rsidRDefault="00735496" w:rsidP="00C00BD5">
            <w:pPr>
              <w:numPr>
                <w:ilvl w:val="0"/>
                <w:numId w:val="38"/>
              </w:numPr>
              <w:rPr>
                <w:rFonts w:eastAsia="Batang"/>
                <w:bCs/>
                <w:color w:val="000000"/>
                <w:szCs w:val="22"/>
                <w:lang w:val="en-GB" w:eastAsia="x-none"/>
              </w:rPr>
            </w:pPr>
            <w:r w:rsidRPr="00735496">
              <w:rPr>
                <w:rFonts w:eastAsia="Batang"/>
                <w:bCs/>
                <w:color w:val="000000"/>
                <w:szCs w:val="22"/>
                <w:lang w:val="en-GB" w:eastAsia="x-none"/>
              </w:rPr>
              <w:t>For partial and full RB set resource allocations</w:t>
            </w:r>
          </w:p>
          <w:p w14:paraId="1B52DAE0" w14:textId="77777777" w:rsidR="00735496" w:rsidRPr="00735496" w:rsidRDefault="00735496" w:rsidP="00C00BD5">
            <w:pPr>
              <w:numPr>
                <w:ilvl w:val="1"/>
                <w:numId w:val="39"/>
              </w:numPr>
              <w:rPr>
                <w:rFonts w:eastAsia="Batang"/>
                <w:bCs/>
                <w:color w:val="000000"/>
                <w:szCs w:val="22"/>
                <w:lang w:val="en-GB" w:eastAsia="x-none"/>
              </w:rPr>
            </w:pPr>
            <w:r w:rsidRPr="00735496">
              <w:rPr>
                <w:rFonts w:eastAsia="Batang"/>
                <w:bCs/>
                <w:color w:val="000000"/>
                <w:szCs w:val="22"/>
                <w:lang w:val="en-GB" w:eastAsia="x-none"/>
              </w:rPr>
              <w:t>If a resource reservation is transmitted or resource reservations is detected for the slot and the RB set(s) of the intended PSCCH/PSSCH transmission, Scheme 1 is applied; otherwise, Scheme 2 is applied</w:t>
            </w:r>
          </w:p>
          <w:p w14:paraId="54A376C6" w14:textId="77777777" w:rsidR="00735496" w:rsidRPr="00735496" w:rsidRDefault="00735496" w:rsidP="00C00BD5">
            <w:pPr>
              <w:numPr>
                <w:ilvl w:val="1"/>
                <w:numId w:val="39"/>
              </w:numPr>
              <w:rPr>
                <w:rFonts w:eastAsia="Batang"/>
                <w:bCs/>
                <w:color w:val="000000"/>
                <w:szCs w:val="22"/>
                <w:lang w:val="en-GB" w:eastAsia="x-none"/>
              </w:rPr>
            </w:pPr>
            <w:r w:rsidRPr="00735496">
              <w:rPr>
                <w:rFonts w:eastAsia="Batang"/>
                <w:bCs/>
                <w:color w:val="000000"/>
                <w:szCs w:val="22"/>
                <w:lang w:val="en-GB" w:eastAsia="x-none"/>
              </w:rPr>
              <w:t>FFS: other conditions to determine whether to use scheme 1 or scheme 2</w:t>
            </w:r>
          </w:p>
          <w:p w14:paraId="02741BD1" w14:textId="3B2E6519" w:rsidR="00735496" w:rsidRPr="00735496" w:rsidRDefault="00735496" w:rsidP="00C00BD5">
            <w:pPr>
              <w:numPr>
                <w:ilvl w:val="1"/>
                <w:numId w:val="39"/>
              </w:numPr>
              <w:rPr>
                <w:rFonts w:eastAsia="Batang"/>
                <w:bCs/>
                <w:color w:val="000000"/>
                <w:szCs w:val="22"/>
                <w:lang w:val="en-GB" w:eastAsia="x-none"/>
              </w:rPr>
            </w:pPr>
            <w:r w:rsidRPr="00735496">
              <w:rPr>
                <w:rFonts w:eastAsia="Batang" w:hint="eastAsia"/>
                <w:bCs/>
                <w:color w:val="000000"/>
                <w:szCs w:val="22"/>
                <w:lang w:val="en-GB" w:eastAsia="x-none"/>
              </w:rPr>
              <w:t>F</w:t>
            </w:r>
            <w:r w:rsidRPr="00735496">
              <w:rPr>
                <w:rFonts w:eastAsia="Batang"/>
                <w:bCs/>
                <w:color w:val="000000"/>
                <w:szCs w:val="22"/>
                <w:lang w:val="en-GB" w:eastAsia="x-none"/>
              </w:rPr>
              <w:t>FS: further enhancements for the full RB set case</w:t>
            </w:r>
          </w:p>
          <w:p w14:paraId="4DE779F8" w14:textId="77777777" w:rsidR="00735496" w:rsidRDefault="00735496" w:rsidP="00735496">
            <w:pPr>
              <w:autoSpaceDE w:val="0"/>
              <w:autoSpaceDN w:val="0"/>
              <w:spacing w:line="259" w:lineRule="auto"/>
              <w:jc w:val="both"/>
              <w:rPr>
                <w:rFonts w:eastAsia="Batang"/>
                <w:szCs w:val="24"/>
                <w:lang w:val="en-GB" w:eastAsia="x-none"/>
              </w:rPr>
            </w:pPr>
          </w:p>
          <w:p w14:paraId="18F6B09F" w14:textId="1D47D36E" w:rsidR="00735496" w:rsidRPr="00D7193D" w:rsidRDefault="00735496" w:rsidP="00735496">
            <w:pPr>
              <w:autoSpaceDE w:val="0"/>
              <w:autoSpaceDN w:val="0"/>
              <w:jc w:val="both"/>
              <w:rPr>
                <w:rFonts w:eastAsia="Batang"/>
                <w:szCs w:val="24"/>
                <w:lang w:val="en-GB"/>
              </w:rPr>
            </w:pPr>
            <w:r w:rsidRPr="00D7193D">
              <w:rPr>
                <w:rFonts w:eastAsia="Batang"/>
                <w:b/>
                <w:bCs/>
                <w:szCs w:val="24"/>
                <w:highlight w:val="green"/>
                <w:lang w:val="en-GB"/>
              </w:rPr>
              <w:t>Agreement</w:t>
            </w:r>
          </w:p>
          <w:p w14:paraId="4AE29429" w14:textId="77777777" w:rsidR="00735496" w:rsidRPr="00D7193D" w:rsidRDefault="00735496" w:rsidP="00735496">
            <w:pPr>
              <w:rPr>
                <w:rFonts w:eastAsia="Batang"/>
                <w:color w:val="000000"/>
                <w:szCs w:val="28"/>
                <w:lang w:val="en-GB" w:eastAsia="x-none"/>
              </w:rPr>
            </w:pPr>
            <w:r w:rsidRPr="00D7193D">
              <w:rPr>
                <w:rFonts w:eastAsia="Batang"/>
                <w:color w:val="000000"/>
                <w:szCs w:val="28"/>
                <w:lang w:val="en-GB" w:eastAsia="x-none"/>
              </w:rPr>
              <w:lastRenderedPageBreak/>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D7193D">
              <w:rPr>
                <w:rFonts w:eastAsia="Batang"/>
                <w:szCs w:val="24"/>
                <w:lang w:eastAsia="x-none"/>
              </w:rPr>
              <w:t>candidate CPE starting positions.</w:t>
            </w:r>
          </w:p>
          <w:p w14:paraId="715ABEE9" w14:textId="77777777" w:rsidR="00735496" w:rsidRPr="00D7193D" w:rsidRDefault="00735496" w:rsidP="00C00BD5">
            <w:pPr>
              <w:numPr>
                <w:ilvl w:val="0"/>
                <w:numId w:val="34"/>
              </w:numPr>
              <w:rPr>
                <w:rFonts w:eastAsia="Batang"/>
                <w:color w:val="000000"/>
                <w:szCs w:val="28"/>
                <w:lang w:val="en-GB" w:eastAsia="x-none"/>
              </w:rPr>
            </w:pPr>
            <w:r w:rsidRPr="00D7193D">
              <w:rPr>
                <w:rFonts w:eastAsia="Batang"/>
                <w:color w:val="000000"/>
                <w:szCs w:val="28"/>
                <w:lang w:val="en-GB" w:eastAsia="x-none"/>
              </w:rPr>
              <w:t>Note: for the case of sharing a COT, the CPE occurs after LBT gap for type 2A/2B/2C</w:t>
            </w:r>
          </w:p>
          <w:p w14:paraId="415ADE91" w14:textId="77777777" w:rsidR="00735496" w:rsidRPr="00D7193D" w:rsidRDefault="00735496" w:rsidP="00C00BD5">
            <w:pPr>
              <w:numPr>
                <w:ilvl w:val="0"/>
                <w:numId w:val="34"/>
              </w:numPr>
              <w:rPr>
                <w:rFonts w:eastAsia="Batang"/>
                <w:color w:val="000000"/>
                <w:szCs w:val="28"/>
                <w:lang w:val="en-GB" w:eastAsia="x-none"/>
              </w:rPr>
            </w:pPr>
            <w:r w:rsidRPr="00D7193D">
              <w:rPr>
                <w:rFonts w:eastAsia="Batang"/>
                <w:color w:val="000000"/>
                <w:szCs w:val="28"/>
                <w:lang w:val="en-GB" w:eastAsia="x-none"/>
              </w:rPr>
              <w:t>FFS whether a subset of candidate CPE starting position(s) that can be used for PSCCH/PSSCH transmission within a COT is indicated by SCI carrying COT sharing information</w:t>
            </w:r>
          </w:p>
          <w:p w14:paraId="7F6065ED" w14:textId="77777777" w:rsidR="00735496" w:rsidRDefault="00735496" w:rsidP="00C00BD5">
            <w:pPr>
              <w:numPr>
                <w:ilvl w:val="0"/>
                <w:numId w:val="34"/>
              </w:numPr>
              <w:rPr>
                <w:rFonts w:eastAsia="Batang"/>
                <w:color w:val="000000"/>
                <w:szCs w:val="28"/>
                <w:lang w:val="en-GB" w:eastAsia="x-none"/>
              </w:rPr>
            </w:pPr>
            <w:r w:rsidRPr="00D7193D">
              <w:rPr>
                <w:rFonts w:eastAsia="Batang"/>
                <w:color w:val="000000"/>
                <w:szCs w:val="28"/>
                <w:lang w:val="en-GB" w:eastAsia="x-none"/>
              </w:rPr>
              <w:t>FFS whether default starting position is included in each set</w:t>
            </w:r>
          </w:p>
          <w:p w14:paraId="34DBDBF7" w14:textId="77777777" w:rsidR="00735496" w:rsidRDefault="00735496" w:rsidP="00735496">
            <w:pPr>
              <w:rPr>
                <w:rFonts w:eastAsia="Batang"/>
                <w:color w:val="000000"/>
                <w:szCs w:val="28"/>
                <w:lang w:val="en-GB" w:eastAsia="x-none"/>
              </w:rPr>
            </w:pPr>
          </w:p>
          <w:p w14:paraId="4839E7DD" w14:textId="6786EC77" w:rsidR="00735496" w:rsidRPr="00D7193D" w:rsidRDefault="00735496" w:rsidP="00735496">
            <w:pPr>
              <w:autoSpaceDE w:val="0"/>
              <w:autoSpaceDN w:val="0"/>
              <w:jc w:val="both"/>
              <w:rPr>
                <w:rFonts w:eastAsia="MS PGothic"/>
                <w:lang w:val="en-GB" w:eastAsia="ja-JP"/>
              </w:rPr>
            </w:pPr>
            <w:r w:rsidRPr="00D7193D">
              <w:rPr>
                <w:rFonts w:eastAsia="Batang"/>
                <w:b/>
                <w:bCs/>
                <w:highlight w:val="green"/>
                <w:lang w:val="en-GB"/>
              </w:rPr>
              <w:t>Agreement</w:t>
            </w:r>
          </w:p>
          <w:p w14:paraId="7080D88F" w14:textId="77777777" w:rsidR="00735496" w:rsidRPr="00D7193D" w:rsidRDefault="00735496" w:rsidP="00735496">
            <w:pPr>
              <w:rPr>
                <w:rFonts w:eastAsia="Batang"/>
                <w:color w:val="000000"/>
                <w:lang w:val="en-GB" w:eastAsia="x-none"/>
              </w:rPr>
            </w:pPr>
            <w:r w:rsidRPr="00D7193D">
              <w:rPr>
                <w:rFonts w:eastAsia="Batang"/>
                <w:color w:val="000000"/>
                <w:lang w:val="en-GB" w:eastAsia="x-none"/>
              </w:rPr>
              <w:t>When UE performs Type 2 channel access to start transmitting within a shared COT (to be further studied and down-selected in RAN1#114):</w:t>
            </w:r>
          </w:p>
          <w:p w14:paraId="1A00D200" w14:textId="77777777" w:rsidR="00735496" w:rsidRPr="00D7193D" w:rsidRDefault="00735496" w:rsidP="00C00BD5">
            <w:pPr>
              <w:numPr>
                <w:ilvl w:val="0"/>
                <w:numId w:val="40"/>
              </w:numPr>
              <w:rPr>
                <w:rFonts w:eastAsia="Batang"/>
                <w:lang w:val="en-GB" w:eastAsia="x-none"/>
              </w:rPr>
            </w:pPr>
            <w:r w:rsidRPr="00D7193D">
              <w:rPr>
                <w:rFonts w:eastAsia="Batang"/>
                <w:lang w:val="en-GB" w:eastAsia="x-none"/>
              </w:rPr>
              <w:t>Alt. 1: Use the method for using CPE for the case when UE performs Type 1 channel access to initiate a COT for PSCCH/PSSCH transmission</w:t>
            </w:r>
          </w:p>
          <w:p w14:paraId="2C84FAC8" w14:textId="77777777" w:rsidR="00735496" w:rsidRPr="00D7193D" w:rsidRDefault="00735496" w:rsidP="00C00BD5">
            <w:pPr>
              <w:numPr>
                <w:ilvl w:val="0"/>
                <w:numId w:val="40"/>
              </w:numPr>
              <w:rPr>
                <w:rFonts w:eastAsia="Batang"/>
                <w:lang w:val="en-GB" w:eastAsia="x-none"/>
              </w:rPr>
            </w:pPr>
            <w:r w:rsidRPr="00D7193D">
              <w:rPr>
                <w:rFonts w:eastAsia="Batang"/>
                <w:lang w:val="en-GB" w:eastAsia="x-none"/>
              </w:rPr>
              <w:t>Alt. 2: Use only the (pre-)configured default CPE starting position</w:t>
            </w:r>
          </w:p>
          <w:p w14:paraId="049587A7" w14:textId="77777777" w:rsidR="00735496" w:rsidRPr="00D7193D" w:rsidRDefault="00735496" w:rsidP="00C00BD5">
            <w:pPr>
              <w:numPr>
                <w:ilvl w:val="0"/>
                <w:numId w:val="40"/>
              </w:numPr>
              <w:rPr>
                <w:rFonts w:eastAsia="Batang"/>
                <w:lang w:val="en-GB" w:eastAsia="x-none"/>
              </w:rPr>
            </w:pPr>
            <w:r w:rsidRPr="00D7193D">
              <w:rPr>
                <w:rFonts w:eastAsia="Batang"/>
                <w:lang w:val="en-GB" w:eastAsia="x-none"/>
              </w:rPr>
              <w:t>Alt. 3: use CPE to make the gap smaller or equal 16us</w:t>
            </w:r>
          </w:p>
          <w:p w14:paraId="5AD89ABB" w14:textId="5F77E2E7" w:rsidR="00735496" w:rsidRPr="00735496" w:rsidRDefault="00735496" w:rsidP="00C00BD5">
            <w:pPr>
              <w:numPr>
                <w:ilvl w:val="0"/>
                <w:numId w:val="40"/>
              </w:numPr>
              <w:rPr>
                <w:rFonts w:eastAsia="Batang"/>
                <w:lang w:val="en-GB" w:eastAsia="x-none"/>
              </w:rPr>
            </w:pPr>
            <w:r w:rsidRPr="00D7193D">
              <w:rPr>
                <w:rFonts w:eastAsia="Batang"/>
                <w:lang w:val="en-GB" w:eastAsia="x-none"/>
              </w:rPr>
              <w:t>Alt. 4: others</w:t>
            </w:r>
          </w:p>
        </w:tc>
      </w:tr>
    </w:tbl>
    <w:p w14:paraId="06BBDB44" w14:textId="77777777" w:rsidR="00407B75" w:rsidRDefault="00407B75" w:rsidP="00407B75">
      <w:pPr>
        <w:pStyle w:val="a0"/>
        <w:rPr>
          <w:rFonts w:ascii="Times New Roman" w:eastAsiaTheme="minorEastAsia" w:hAnsi="Times New Roman" w:cs="Times New Roman"/>
          <w:sz w:val="20"/>
          <w:lang w:eastAsia="zh-CN"/>
        </w:rPr>
      </w:pPr>
    </w:p>
    <w:p w14:paraId="1F8D7418" w14:textId="6078EA3D" w:rsidR="00EF3BFF" w:rsidRDefault="00EF3BFF"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w:t>
      </w:r>
      <w:r w:rsidR="00C35992">
        <w:rPr>
          <w:rFonts w:ascii="Times New Roman" w:eastAsiaTheme="minorEastAsia" w:hAnsi="Times New Roman" w:cs="Times New Roman"/>
          <w:sz w:val="20"/>
          <w:lang w:eastAsia="zh-CN"/>
        </w:rPr>
        <w:t>agreements</w:t>
      </w:r>
      <w:r>
        <w:rPr>
          <w:rFonts w:ascii="Times New Roman" w:eastAsiaTheme="minorEastAsia" w:hAnsi="Times New Roman" w:cs="Times New Roman"/>
          <w:sz w:val="20"/>
          <w:lang w:eastAsia="zh-CN"/>
        </w:rPr>
        <w:t>, the following issues need to be</w:t>
      </w:r>
      <w:r w:rsidR="00B43D1F">
        <w:rPr>
          <w:rFonts w:ascii="Times New Roman" w:eastAsiaTheme="minorEastAsia" w:hAnsi="Times New Roman" w:cs="Times New Roman"/>
          <w:sz w:val="20"/>
          <w:lang w:eastAsia="zh-CN"/>
        </w:rPr>
        <w:t xml:space="preserve"> further</w:t>
      </w:r>
      <w:r>
        <w:rPr>
          <w:rFonts w:ascii="Times New Roman" w:eastAsiaTheme="minorEastAsia" w:hAnsi="Times New Roman" w:cs="Times New Roman"/>
          <w:sz w:val="20"/>
          <w:lang w:eastAsia="zh-CN"/>
        </w:rPr>
        <w:t xml:space="preserve"> considered:</w:t>
      </w:r>
    </w:p>
    <w:p w14:paraId="3255BD4B" w14:textId="77777777" w:rsidR="0073615D" w:rsidRPr="000873B9" w:rsidRDefault="0073615D" w:rsidP="0073615D">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PSCCH/PSSCH</w:t>
      </w:r>
    </w:p>
    <w:p w14:paraId="1C6F3CFA" w14:textId="34A817DD" w:rsidR="004D500C" w:rsidRDefault="00946540" w:rsidP="004D500C">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Candidate CPE starting position sets </w:t>
      </w:r>
    </w:p>
    <w:p w14:paraId="3B2D07B4" w14:textId="450D13C0"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PSFCH</w:t>
      </w:r>
    </w:p>
    <w:p w14:paraId="21BB8491" w14:textId="4E29B1B3"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S-SSB</w:t>
      </w:r>
    </w:p>
    <w:p w14:paraId="725F094C" w14:textId="77777777" w:rsidR="00B66429" w:rsidRDefault="00B66429" w:rsidP="00407B75">
      <w:pPr>
        <w:pStyle w:val="a0"/>
        <w:rPr>
          <w:rFonts w:ascii="Times New Roman" w:eastAsiaTheme="minorEastAsia" w:hAnsi="Times New Roman" w:cs="Times New Roman"/>
          <w:b/>
          <w:sz w:val="20"/>
          <w:u w:val="single"/>
          <w:lang w:eastAsia="zh-CN"/>
        </w:rPr>
      </w:pPr>
    </w:p>
    <w:p w14:paraId="522AD1FF" w14:textId="54D75E01" w:rsidR="00C208D9" w:rsidRPr="00AC5F54" w:rsidRDefault="00C208D9" w:rsidP="00C208D9">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4D500C">
        <w:rPr>
          <w:rFonts w:ascii="Times New Roman" w:eastAsiaTheme="minorEastAsia" w:hAnsi="Times New Roman" w:cs="Times New Roman"/>
          <w:b/>
          <w:sz w:val="20"/>
          <w:u w:val="single"/>
          <w:lang w:eastAsia="zh-CN"/>
        </w:rPr>
        <w:t>1</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w:t>
      </w:r>
      <w:r>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hint="eastAsia"/>
          <w:b/>
          <w:sz w:val="20"/>
          <w:u w:val="single"/>
          <w:lang w:eastAsia="zh-CN"/>
        </w:rPr>
        <w:t>PSCCH</w:t>
      </w:r>
      <w:r>
        <w:rPr>
          <w:rFonts w:ascii="Times New Roman" w:eastAsiaTheme="minorEastAsia" w:hAnsi="Times New Roman" w:cs="Times New Roman"/>
          <w:b/>
          <w:sz w:val="20"/>
          <w:u w:val="single"/>
          <w:lang w:eastAsia="zh-CN"/>
        </w:rPr>
        <w:t>/PSSCH</w:t>
      </w:r>
    </w:p>
    <w:p w14:paraId="7584EE59" w14:textId="717AB41E" w:rsidR="0013461C" w:rsidRPr="000C4903" w:rsidRDefault="000C4903" w:rsidP="000C490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the last meeting, companies devoted a full discussion regarding the CPE</w:t>
      </w:r>
      <w:r w:rsidRPr="000C4903">
        <w:rPr>
          <w:rFonts w:ascii="Times New Roman" w:eastAsiaTheme="minorEastAsia" w:hAnsi="Times New Roman" w:cs="Times New Roman"/>
          <w:sz w:val="20"/>
          <w:lang w:eastAsia="zh-CN"/>
        </w:rPr>
        <w:t xml:space="preserve"> starting position for PSCCH/PSSCH</w:t>
      </w:r>
      <w:r>
        <w:rPr>
          <w:rFonts w:ascii="Times New Roman" w:eastAsiaTheme="minorEastAsia" w:hAnsi="Times New Roman" w:cs="Times New Roman"/>
          <w:sz w:val="20"/>
          <w:lang w:eastAsia="zh-CN"/>
        </w:rPr>
        <w:t xml:space="preserve"> transmission, especially for the case of initiating a COT. The only remaining issue that need</w:t>
      </w:r>
      <w:r w:rsidR="00535C1D">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to be determined to finalize the discussion</w:t>
      </w:r>
      <w:r w:rsidR="00E77EB5">
        <w:rPr>
          <w:rFonts w:ascii="Times New Roman" w:eastAsiaTheme="minorEastAsia" w:hAnsi="Times New Roman" w:cs="Times New Roman"/>
          <w:sz w:val="20"/>
          <w:lang w:eastAsia="zh-CN"/>
        </w:rPr>
        <w:t xml:space="preserve"> of this case</w:t>
      </w:r>
      <w:r>
        <w:rPr>
          <w:rFonts w:ascii="Times New Roman" w:eastAsiaTheme="minorEastAsia" w:hAnsi="Times New Roman" w:cs="Times New Roman"/>
          <w:sz w:val="20"/>
          <w:lang w:eastAsia="zh-CN"/>
        </w:rPr>
        <w:t xml:space="preserve"> is </w:t>
      </w:r>
      <w:r w:rsidRPr="000C4903">
        <w:rPr>
          <w:rFonts w:ascii="Times New Roman" w:eastAsiaTheme="minorEastAsia" w:hAnsi="Times New Roman" w:cs="Times New Roman"/>
          <w:sz w:val="20"/>
          <w:lang w:eastAsia="zh-CN"/>
        </w:rPr>
        <w:t xml:space="preserve">whether the priority </w:t>
      </w:r>
      <w:r>
        <w:rPr>
          <w:rFonts w:ascii="Times New Roman" w:eastAsiaTheme="minorEastAsia" w:hAnsi="Times New Roman" w:cs="Times New Roman"/>
          <w:sz w:val="20"/>
          <w:lang w:eastAsia="zh-CN"/>
        </w:rPr>
        <w:t xml:space="preserve">that one or multiple CPE starting position mapping to </w:t>
      </w:r>
      <w:r w:rsidRPr="000C4903">
        <w:rPr>
          <w:rFonts w:ascii="Times New Roman" w:eastAsiaTheme="minorEastAsia" w:hAnsi="Times New Roman" w:cs="Times New Roman"/>
          <w:sz w:val="20"/>
          <w:lang w:eastAsia="zh-CN"/>
        </w:rPr>
        <w:t>should be the L1 priority or CAPC</w:t>
      </w:r>
      <w:r>
        <w:rPr>
          <w:rFonts w:ascii="Times New Roman" w:eastAsiaTheme="minorEastAsia" w:hAnsi="Times New Roman" w:cs="Times New Roman"/>
          <w:sz w:val="20"/>
          <w:lang w:eastAsia="zh-CN"/>
        </w:rPr>
        <w:t xml:space="preserve"> level.</w:t>
      </w:r>
    </w:p>
    <w:p w14:paraId="4B088917" w14:textId="1C5B9516" w:rsidR="0013461C" w:rsidRDefault="0013461C"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According to the following RAN2 agreement</w:t>
      </w:r>
      <w:r w:rsidR="005C1D4A">
        <w:rPr>
          <w:rFonts w:ascii="Times New Roman" w:eastAsiaTheme="minorEastAsia" w:hAnsi="Times New Roman" w:cs="Times New Roman"/>
          <w:sz w:val="20"/>
          <w:lang w:eastAsia="zh-CN"/>
        </w:rPr>
        <w:fldChar w:fldCharType="begin"/>
      </w:r>
      <w:r w:rsidR="005C1D4A">
        <w:rPr>
          <w:rFonts w:ascii="Times New Roman" w:eastAsiaTheme="minorEastAsia" w:hAnsi="Times New Roman" w:cs="Times New Roman"/>
          <w:sz w:val="20"/>
          <w:lang w:eastAsia="zh-CN"/>
        </w:rPr>
        <w:instrText xml:space="preserve"> REF _Ref131776812 \r \h </w:instrText>
      </w:r>
      <w:r w:rsidR="005C1D4A">
        <w:rPr>
          <w:rFonts w:ascii="Times New Roman" w:eastAsiaTheme="minorEastAsia" w:hAnsi="Times New Roman" w:cs="Times New Roman"/>
          <w:sz w:val="20"/>
          <w:lang w:eastAsia="zh-CN"/>
        </w:rPr>
      </w:r>
      <w:r w:rsidR="005C1D4A">
        <w:rPr>
          <w:rFonts w:ascii="Times New Roman" w:eastAsiaTheme="minorEastAsia" w:hAnsi="Times New Roman" w:cs="Times New Roman"/>
          <w:sz w:val="20"/>
          <w:lang w:eastAsia="zh-CN"/>
        </w:rPr>
        <w:fldChar w:fldCharType="separate"/>
      </w:r>
      <w:r w:rsidR="001D0423">
        <w:rPr>
          <w:rFonts w:ascii="Times New Roman" w:eastAsiaTheme="minorEastAsia" w:hAnsi="Times New Roman" w:cs="Times New Roman"/>
          <w:sz w:val="20"/>
          <w:lang w:eastAsia="zh-CN"/>
        </w:rPr>
        <w:t xml:space="preserve"> [14]</w:t>
      </w:r>
      <w:r w:rsidR="005C1D4A">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CAPC level is mapped to PQI, which is</w:t>
      </w:r>
      <w:r w:rsidRPr="007877F5">
        <w:t xml:space="preserve"> </w:t>
      </w:r>
      <w:r w:rsidRPr="007877F5">
        <w:rPr>
          <w:rFonts w:ascii="Times New Roman" w:eastAsiaTheme="minorEastAsia" w:hAnsi="Times New Roman" w:cs="Times New Roman"/>
          <w:sz w:val="20"/>
          <w:lang w:eastAsia="zh-CN"/>
        </w:rPr>
        <w:t>used as a reference to PC5 QoS characteristics</w:t>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13461C" w14:paraId="4AC88CE7" w14:textId="77777777" w:rsidTr="005574EC">
        <w:tc>
          <w:tcPr>
            <w:tcW w:w="9060" w:type="dxa"/>
          </w:tcPr>
          <w:p w14:paraId="21800A4E" w14:textId="77777777" w:rsidR="0013461C" w:rsidRPr="000979C3" w:rsidRDefault="0013461C" w:rsidP="005574EC">
            <w:pPr>
              <w:overflowPunct w:val="0"/>
              <w:autoSpaceDE w:val="0"/>
              <w:autoSpaceDN w:val="0"/>
              <w:adjustRightInd w:val="0"/>
              <w:snapToGrid w:val="0"/>
              <w:spacing w:line="276" w:lineRule="auto"/>
              <w:textAlignment w:val="baseline"/>
              <w:rPr>
                <w:b/>
                <w:bCs/>
                <w:lang w:val="en-GB" w:eastAsia="en-GB"/>
              </w:rPr>
            </w:pPr>
            <w:r w:rsidRPr="000979C3">
              <w:rPr>
                <w:b/>
                <w:bCs/>
                <w:highlight w:val="green"/>
                <w:lang w:val="en-GB" w:eastAsia="en-GB"/>
              </w:rPr>
              <w:t>Agreements on SL CAPC mapping table:</w:t>
            </w:r>
          </w:p>
          <w:p w14:paraId="481808BC"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1: </w:t>
            </w:r>
            <w:r w:rsidRPr="000979C3">
              <w:rPr>
                <w:lang w:val="en-GB" w:eastAsia="en-GB"/>
              </w:rPr>
              <w:tab/>
              <w:t>Mapping PQI 90/91/92/93/21/22/23/55/56/57/58 to CAPC priority class 1.</w:t>
            </w:r>
          </w:p>
          <w:p w14:paraId="5D13E930"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2: </w:t>
            </w:r>
            <w:r w:rsidRPr="000979C3">
              <w:rPr>
                <w:lang w:val="en-GB" w:eastAsia="en-GB"/>
              </w:rPr>
              <w:tab/>
              <w:t>Mapping PQI 59/61 to CAPC priority class 3.</w:t>
            </w:r>
          </w:p>
          <w:p w14:paraId="5FE5CEEC"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3: </w:t>
            </w:r>
            <w:r w:rsidRPr="000979C3">
              <w:rPr>
                <w:lang w:val="en-GB" w:eastAsia="en-GB"/>
              </w:rPr>
              <w:tab/>
              <w:t>Mapping PQI 25 to CAPC priority class 2.</w:t>
            </w:r>
          </w:p>
          <w:p w14:paraId="0E401093" w14:textId="77777777" w:rsidR="0013461C" w:rsidRPr="000979C3" w:rsidRDefault="0013461C" w:rsidP="005574EC">
            <w:pPr>
              <w:overflowPunct w:val="0"/>
              <w:autoSpaceDE w:val="0"/>
              <w:autoSpaceDN w:val="0"/>
              <w:adjustRightInd w:val="0"/>
              <w:snapToGrid w:val="0"/>
              <w:spacing w:line="276" w:lineRule="auto"/>
              <w:textAlignment w:val="baseline"/>
              <w:rPr>
                <w:szCs w:val="21"/>
                <w:lang w:val="en-GB" w:eastAsia="en-GB"/>
              </w:rPr>
            </w:pPr>
            <w:r w:rsidRPr="000979C3">
              <w:rPr>
                <w:lang w:val="en-GB" w:eastAsia="en-GB"/>
              </w:rPr>
              <w:t xml:space="preserve">4: </w:t>
            </w:r>
            <w:r w:rsidRPr="000979C3">
              <w:rPr>
                <w:lang w:val="en-GB" w:eastAsia="en-GB"/>
              </w:rPr>
              <w:tab/>
              <w:t>Mapping PQI 24/26/60 to CAPC priority class 1.</w:t>
            </w:r>
          </w:p>
        </w:tc>
      </w:tr>
    </w:tbl>
    <w:p w14:paraId="0AD247EC" w14:textId="77777777" w:rsidR="0013461C" w:rsidRDefault="0013461C" w:rsidP="0013461C">
      <w:pPr>
        <w:pStyle w:val="a0"/>
        <w:rPr>
          <w:rFonts w:ascii="Times New Roman" w:eastAsiaTheme="minorEastAsia" w:hAnsi="Times New Roman" w:cs="Times New Roman"/>
          <w:sz w:val="20"/>
          <w:lang w:eastAsia="zh-CN"/>
        </w:rPr>
      </w:pPr>
    </w:p>
    <w:p w14:paraId="294D5113" w14:textId="07B8D1C8" w:rsidR="00143A3E" w:rsidRDefault="0013461C"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CAPC level directly impacts the channel access procedures and the channel occupancy time that can be shared. The intention of setting lower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p</m:t>
            </m:r>
          </m:sub>
        </m:sSub>
      </m:oMath>
      <w:r w:rsidRPr="00BD58C5">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value and lower</w:t>
      </w:r>
      <m:oMath>
        <m:r>
          <w:rPr>
            <w:rFonts w:ascii="Cambria Math" w:eastAsiaTheme="minorEastAsia" w:hAnsi="Times New Roman" w:cs="Times New Roman"/>
            <w:sz w:val="20"/>
            <w:szCs w:val="20"/>
            <w:lang w:val="en-GB"/>
          </w:rPr>
          <m:t xml:space="preserve"> </m:t>
        </m:r>
        <m:r>
          <w:rPr>
            <w:rFonts w:ascii="Cambria Math" w:eastAsiaTheme="minorEastAsia" w:hAnsi="Cambria Math" w:cs="Times New Roman"/>
            <w:sz w:val="20"/>
            <w:lang w:val="en-GB" w:eastAsia="zh-CN"/>
          </w:rPr>
          <m:t>C</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W</m:t>
            </m:r>
          </m:e>
          <m:sub>
            <m:r>
              <w:rPr>
                <w:rFonts w:ascii="Cambria Math" w:eastAsiaTheme="minorEastAsia" w:hAnsi="Cambria Math" w:cs="Times New Roman"/>
                <w:sz w:val="20"/>
                <w:lang w:val="en-GB" w:eastAsia="zh-CN"/>
              </w:rPr>
              <m:t>p</m:t>
            </m:r>
          </m:sub>
        </m:sSub>
      </m:oMath>
      <w:r>
        <w:rPr>
          <w:rFonts w:ascii="Times New Roman" w:eastAsiaTheme="minorEastAsia" w:hAnsi="Times New Roman" w:cs="Times New Roman"/>
          <w:sz w:val="20"/>
          <w:lang w:eastAsia="zh-CN"/>
        </w:rPr>
        <w:t xml:space="preserve"> is to give the opportunity for the transmission with higher CAPC level to access the channel more easily. Similar intention can be considered when selecting the CPE starting position. For example, transmission with a lower CAPC level may select a later CPE starting position after Type 1 channel access is succeed.</w:t>
      </w:r>
    </w:p>
    <w:p w14:paraId="7DFF3654" w14:textId="422D606F" w:rsidR="0013461C" w:rsidRDefault="0013461C"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1</w:t>
      </w:r>
      <w:r w:rsidR="007442A7">
        <w:rPr>
          <w:rFonts w:ascii="Times New Roman" w:eastAsiaTheme="minorEastAsia" w:hAnsi="Times New Roman" w:cs="Times New Roman"/>
          <w:b/>
          <w:i/>
          <w:sz w:val="20"/>
          <w:lang w:eastAsia="zh-CN"/>
        </w:rPr>
        <w:t>2</w:t>
      </w:r>
      <w:r>
        <w:rPr>
          <w:rFonts w:ascii="Times New Roman" w:eastAsiaTheme="minorEastAsia" w:hAnsi="Times New Roman" w:cs="Times New Roman"/>
          <w:b/>
          <w:i/>
          <w:sz w:val="20"/>
          <w:lang w:eastAsia="zh-CN"/>
        </w:rPr>
        <w:t xml:space="preserve">: </w:t>
      </w:r>
      <w:r w:rsidR="002625C5">
        <w:rPr>
          <w:rFonts w:ascii="Times New Roman" w:eastAsiaTheme="minorEastAsia" w:hAnsi="Times New Roman" w:cs="Times New Roman"/>
          <w:b/>
          <w:i/>
          <w:sz w:val="20"/>
          <w:lang w:eastAsia="zh-CN"/>
        </w:rPr>
        <w:t>F</w:t>
      </w:r>
      <w:r w:rsidRPr="00B8790A">
        <w:rPr>
          <w:rFonts w:ascii="Times New Roman" w:eastAsiaTheme="minorEastAsia" w:hAnsi="Times New Roman" w:cs="Times New Roman"/>
          <w:b/>
          <w:i/>
          <w:sz w:val="20"/>
          <w:lang w:eastAsia="zh-CN"/>
        </w:rPr>
        <w:t>or the case of initiating a COT</w:t>
      </w:r>
      <w:r>
        <w:rPr>
          <w:rFonts w:ascii="Times New Roman" w:eastAsiaTheme="minorEastAsia" w:hAnsi="Times New Roman" w:cs="Times New Roman"/>
          <w:b/>
          <w:i/>
          <w:sz w:val="20"/>
          <w:lang w:eastAsia="zh-CN"/>
        </w:rPr>
        <w:t xml:space="preserve">, </w:t>
      </w:r>
      <w:r w:rsidR="002625C5" w:rsidRPr="002625C5">
        <w:rPr>
          <w:rFonts w:ascii="Times New Roman" w:eastAsiaTheme="minorEastAsia" w:hAnsi="Times New Roman" w:cs="Times New Roman"/>
          <w:b/>
          <w:i/>
          <w:sz w:val="20"/>
          <w:lang w:eastAsia="zh-CN"/>
        </w:rPr>
        <w:t xml:space="preserve">one or multiple CPE starting candidate positions </w:t>
      </w:r>
      <w:r w:rsidR="002625C5">
        <w:rPr>
          <w:rFonts w:ascii="Times New Roman" w:eastAsiaTheme="minorEastAsia" w:hAnsi="Times New Roman" w:cs="Times New Roman"/>
          <w:b/>
          <w:i/>
          <w:sz w:val="20"/>
          <w:lang w:eastAsia="zh-CN"/>
        </w:rPr>
        <w:t xml:space="preserve">are </w:t>
      </w:r>
      <w:r w:rsidR="002625C5" w:rsidRPr="002625C5">
        <w:rPr>
          <w:rFonts w:ascii="Times New Roman" w:eastAsiaTheme="minorEastAsia" w:hAnsi="Times New Roman" w:cs="Times New Roman"/>
          <w:b/>
          <w:i/>
          <w:sz w:val="20"/>
          <w:lang w:eastAsia="zh-CN"/>
        </w:rPr>
        <w:t xml:space="preserve">(pre-)configured per </w:t>
      </w:r>
      <w:r w:rsidR="002625C5">
        <w:rPr>
          <w:rFonts w:ascii="Times New Roman" w:eastAsiaTheme="minorEastAsia" w:hAnsi="Times New Roman" w:cs="Times New Roman"/>
          <w:b/>
          <w:i/>
          <w:sz w:val="20"/>
          <w:lang w:eastAsia="zh-CN"/>
        </w:rPr>
        <w:t>CAPC level</w:t>
      </w:r>
      <w:r w:rsidR="002625C5" w:rsidRPr="002625C5">
        <w:rPr>
          <w:rFonts w:ascii="Times New Roman" w:eastAsiaTheme="minorEastAsia" w:hAnsi="Times New Roman" w:cs="Times New Roman"/>
          <w:b/>
          <w:i/>
          <w:sz w:val="20"/>
          <w:lang w:eastAsia="zh-CN"/>
        </w:rPr>
        <w:t xml:space="preserve"> of the PSCCH/PSSCH transmission</w:t>
      </w:r>
      <w:r w:rsidR="007442A7">
        <w:rPr>
          <w:rFonts w:ascii="Times New Roman" w:eastAsiaTheme="minorEastAsia" w:hAnsi="Times New Roman" w:cs="Times New Roman"/>
          <w:b/>
          <w:i/>
          <w:sz w:val="20"/>
          <w:lang w:eastAsia="zh-CN"/>
        </w:rPr>
        <w:t>.</w:t>
      </w:r>
    </w:p>
    <w:p w14:paraId="5854AC76" w14:textId="77777777" w:rsidR="0013461C" w:rsidRPr="0013461C" w:rsidRDefault="0013461C" w:rsidP="0013461C">
      <w:pPr>
        <w:pStyle w:val="a0"/>
        <w:rPr>
          <w:rFonts w:ascii="Times New Roman" w:eastAsiaTheme="minorEastAsia" w:hAnsi="Times New Roman" w:cs="Times New Roman"/>
          <w:sz w:val="20"/>
          <w:lang w:eastAsia="zh-CN"/>
        </w:rPr>
      </w:pPr>
    </w:p>
    <w:p w14:paraId="3BF04CAB" w14:textId="6AE266BB" w:rsidR="00E16ED5" w:rsidRDefault="00E16ED5" w:rsidP="00D6646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transmission within COT,</w:t>
      </w:r>
      <w:r w:rsidR="00352934">
        <w:rPr>
          <w:rFonts w:ascii="Times New Roman" w:eastAsiaTheme="minorEastAsia" w:hAnsi="Times New Roman" w:cs="Times New Roman"/>
          <w:sz w:val="20"/>
          <w:lang w:eastAsia="zh-CN"/>
        </w:rPr>
        <w:t xml:space="preserve"> </w:t>
      </w:r>
      <w:r w:rsidR="00A433D0">
        <w:rPr>
          <w:rFonts w:ascii="Times New Roman" w:eastAsiaTheme="minorEastAsia" w:hAnsi="Times New Roman" w:cs="Times New Roman"/>
          <w:sz w:val="20"/>
          <w:lang w:eastAsia="zh-CN"/>
        </w:rPr>
        <w:t xml:space="preserve">four alternatives were provided based on the agreement. Alt.1 is to use the same method as the case of initiating a COT, i.e., different CPE stating position may be used when reservation information was not transmitted or detected. </w:t>
      </w:r>
      <w:r w:rsidR="008918B6">
        <w:rPr>
          <w:rFonts w:ascii="Times New Roman" w:eastAsiaTheme="minorEastAsia" w:hAnsi="Times New Roman" w:cs="Times New Roman"/>
          <w:sz w:val="20"/>
          <w:lang w:eastAsia="zh-CN"/>
        </w:rPr>
        <w:t>This method is suitable for initiating a COT, since competition may be happ</w:t>
      </w:r>
      <w:r w:rsidR="009463F9">
        <w:rPr>
          <w:rFonts w:ascii="Times New Roman" w:eastAsiaTheme="minorEastAsia" w:hAnsi="Times New Roman" w:cs="Times New Roman"/>
          <w:sz w:val="20"/>
          <w:lang w:eastAsia="zh-CN"/>
        </w:rPr>
        <w:t>en</w:t>
      </w:r>
      <w:r w:rsidR="008918B6">
        <w:rPr>
          <w:rFonts w:ascii="Times New Roman" w:eastAsiaTheme="minorEastAsia" w:hAnsi="Times New Roman" w:cs="Times New Roman"/>
          <w:sz w:val="20"/>
          <w:lang w:eastAsia="zh-CN"/>
        </w:rPr>
        <w:t xml:space="preserve">ed among different RATs. But for COT sharing case, only </w:t>
      </w:r>
      <w:proofErr w:type="spellStart"/>
      <w:r w:rsidR="008918B6">
        <w:rPr>
          <w:rFonts w:ascii="Times New Roman" w:eastAsiaTheme="minorEastAsia" w:hAnsi="Times New Roman" w:cs="Times New Roman"/>
          <w:sz w:val="20"/>
          <w:lang w:eastAsia="zh-CN"/>
        </w:rPr>
        <w:t>sidelink</w:t>
      </w:r>
      <w:proofErr w:type="spellEnd"/>
      <w:r w:rsidR="008918B6">
        <w:rPr>
          <w:rFonts w:ascii="Times New Roman" w:eastAsiaTheme="minorEastAsia" w:hAnsi="Times New Roman" w:cs="Times New Roman"/>
          <w:sz w:val="20"/>
          <w:lang w:eastAsia="zh-CN"/>
        </w:rPr>
        <w:t xml:space="preserve"> transmissions are assumed to be performed,</w:t>
      </w:r>
      <w:r w:rsidR="00A433D0">
        <w:rPr>
          <w:rFonts w:ascii="Times New Roman" w:eastAsiaTheme="minorEastAsia" w:hAnsi="Times New Roman" w:cs="Times New Roman"/>
          <w:sz w:val="20"/>
          <w:lang w:eastAsia="zh-CN"/>
        </w:rPr>
        <w:t xml:space="preserve"> </w:t>
      </w:r>
      <w:r w:rsidR="00250A97">
        <w:rPr>
          <w:rFonts w:ascii="Times New Roman" w:eastAsiaTheme="minorEastAsia" w:hAnsi="Times New Roman" w:cs="Times New Roman"/>
          <w:sz w:val="20"/>
          <w:lang w:eastAsia="zh-CN"/>
        </w:rPr>
        <w:t>and thus</w:t>
      </w:r>
      <w:r w:rsidR="00352934">
        <w:rPr>
          <w:rFonts w:ascii="Times New Roman" w:eastAsiaTheme="minorEastAsia" w:hAnsi="Times New Roman" w:cs="Times New Roman"/>
          <w:sz w:val="20"/>
          <w:lang w:eastAsia="zh-CN"/>
        </w:rPr>
        <w:t xml:space="preserve"> NR SL design</w:t>
      </w:r>
      <w:r w:rsidR="00250A97">
        <w:rPr>
          <w:rFonts w:ascii="Times New Roman" w:eastAsiaTheme="minorEastAsia" w:hAnsi="Times New Roman" w:cs="Times New Roman"/>
          <w:sz w:val="20"/>
          <w:lang w:eastAsia="zh-CN"/>
        </w:rPr>
        <w:t>,</w:t>
      </w:r>
      <w:r w:rsidR="00352934">
        <w:rPr>
          <w:rFonts w:ascii="Times New Roman" w:eastAsiaTheme="minorEastAsia" w:hAnsi="Times New Roman" w:cs="Times New Roman"/>
          <w:sz w:val="20"/>
          <w:lang w:eastAsia="zh-CN"/>
        </w:rPr>
        <w:t xml:space="preserve"> where </w:t>
      </w:r>
      <w:proofErr w:type="spellStart"/>
      <w:r w:rsidR="00352934" w:rsidRPr="00352934">
        <w:rPr>
          <w:rFonts w:ascii="Times New Roman" w:eastAsiaTheme="minorEastAsia" w:hAnsi="Times New Roman" w:cs="Times New Roman"/>
          <w:sz w:val="20"/>
          <w:lang w:eastAsia="zh-CN"/>
        </w:rPr>
        <w:t>FDMed</w:t>
      </w:r>
      <w:proofErr w:type="spellEnd"/>
      <w:r w:rsidR="00352934" w:rsidRPr="00352934">
        <w:rPr>
          <w:rFonts w:ascii="Times New Roman" w:eastAsiaTheme="minorEastAsia" w:hAnsi="Times New Roman" w:cs="Times New Roman"/>
          <w:sz w:val="20"/>
          <w:lang w:eastAsia="zh-CN"/>
        </w:rPr>
        <w:t xml:space="preserve"> or full-overlapped transmission</w:t>
      </w:r>
      <w:r w:rsidR="00352934">
        <w:rPr>
          <w:rFonts w:ascii="Times New Roman" w:eastAsiaTheme="minorEastAsia" w:hAnsi="Times New Roman" w:cs="Times New Roman"/>
          <w:sz w:val="20"/>
          <w:lang w:eastAsia="zh-CN"/>
        </w:rPr>
        <w:t>s are allowed</w:t>
      </w:r>
      <w:r w:rsidR="00250A97">
        <w:rPr>
          <w:rFonts w:ascii="Times New Roman" w:eastAsiaTheme="minorEastAsia" w:hAnsi="Times New Roman" w:cs="Times New Roman"/>
          <w:sz w:val="20"/>
          <w:lang w:eastAsia="zh-CN"/>
        </w:rPr>
        <w:t>, should be respected as far as possible</w:t>
      </w:r>
      <w:r w:rsidR="00352934">
        <w:rPr>
          <w:rFonts w:ascii="Times New Roman" w:eastAsiaTheme="minorEastAsia" w:hAnsi="Times New Roman" w:cs="Times New Roman"/>
          <w:sz w:val="20"/>
          <w:lang w:eastAsia="zh-CN"/>
        </w:rPr>
        <w:t>.</w:t>
      </w:r>
      <w:r w:rsidR="00250A97">
        <w:rPr>
          <w:rFonts w:ascii="Times New Roman" w:eastAsiaTheme="minorEastAsia" w:hAnsi="Times New Roman" w:cs="Times New Roman"/>
          <w:sz w:val="20"/>
          <w:lang w:eastAsia="zh-CN"/>
        </w:rPr>
        <w:t xml:space="preserve"> In this case, introducing inter-UE blocking issue by supporting multiple CPE staring positions is not preferred. Furthermore, s</w:t>
      </w:r>
      <w:r w:rsidR="00250A97" w:rsidRPr="00250A97">
        <w:rPr>
          <w:rFonts w:ascii="Times New Roman" w:eastAsiaTheme="minorEastAsia" w:hAnsi="Times New Roman" w:cs="Times New Roman"/>
          <w:sz w:val="20"/>
          <w:lang w:eastAsia="zh-CN"/>
        </w:rPr>
        <w:t xml:space="preserve">ince only Type 2 channel access procedures are required to perform when </w:t>
      </w:r>
      <w:r w:rsidR="00250A97" w:rsidRPr="00250A97">
        <w:rPr>
          <w:rFonts w:ascii="Times New Roman" w:eastAsiaTheme="minorEastAsia" w:hAnsi="Times New Roman" w:cs="Times New Roman"/>
          <w:sz w:val="20"/>
          <w:lang w:eastAsia="zh-CN"/>
        </w:rPr>
        <w:lastRenderedPageBreak/>
        <w:t xml:space="preserve">a UE can utilize a COT shared by a COT initiating UE, the transmission resources </w:t>
      </w:r>
      <w:r w:rsidR="00250A97">
        <w:rPr>
          <w:rFonts w:ascii="Times New Roman" w:eastAsiaTheme="minorEastAsia" w:hAnsi="Times New Roman" w:cs="Times New Roman"/>
          <w:sz w:val="20"/>
          <w:lang w:eastAsia="zh-CN"/>
        </w:rPr>
        <w:t xml:space="preserve">within a COT </w:t>
      </w:r>
      <w:r w:rsidR="00250A97" w:rsidRPr="00250A97">
        <w:rPr>
          <w:rFonts w:ascii="Times New Roman" w:eastAsiaTheme="minorEastAsia" w:hAnsi="Times New Roman" w:cs="Times New Roman"/>
          <w:sz w:val="20"/>
          <w:lang w:eastAsia="zh-CN"/>
        </w:rPr>
        <w:t>may be filled by different transmissions. If multiple CPE starting positions are adopted, critical inter-UE blocking issue may be caused among the transmissions which could have been transmitted at the same time.</w:t>
      </w:r>
      <w:r w:rsidR="00250A97">
        <w:rPr>
          <w:rFonts w:ascii="Times New Roman" w:eastAsiaTheme="minorEastAsia" w:hAnsi="Times New Roman" w:cs="Times New Roman"/>
          <w:sz w:val="20"/>
          <w:lang w:eastAsia="zh-CN"/>
        </w:rPr>
        <w:t xml:space="preserve"> </w:t>
      </w:r>
      <w:r w:rsidR="00250A97" w:rsidRPr="00250A97">
        <w:rPr>
          <w:rFonts w:ascii="Times New Roman" w:eastAsiaTheme="minorEastAsia" w:hAnsi="Times New Roman" w:cs="Times New Roman"/>
          <w:sz w:val="20"/>
          <w:lang w:eastAsia="zh-CN"/>
        </w:rPr>
        <w:t>Therefore, when multiple CPE starting positions are (pre-)configured for PSCCH/PSSCH, for transmissions within COT, a (pre-)configured default CPE starting</w:t>
      </w:r>
      <w:r w:rsidR="00250A97">
        <w:rPr>
          <w:rFonts w:ascii="Times New Roman" w:eastAsiaTheme="minorEastAsia" w:hAnsi="Times New Roman" w:cs="Times New Roman"/>
          <w:sz w:val="20"/>
          <w:lang w:eastAsia="zh-CN"/>
        </w:rPr>
        <w:t xml:space="preserve"> position is selected by the UE</w:t>
      </w:r>
      <w:r w:rsidR="00250A97" w:rsidRPr="00250A97">
        <w:rPr>
          <w:rFonts w:ascii="Times New Roman" w:eastAsiaTheme="minorEastAsia" w:hAnsi="Times New Roman" w:cs="Times New Roman"/>
          <w:sz w:val="20"/>
          <w:lang w:eastAsia="zh-CN"/>
        </w:rPr>
        <w:t>.</w:t>
      </w:r>
    </w:p>
    <w:p w14:paraId="40D36C01" w14:textId="61BA8B74" w:rsidR="00352934" w:rsidRDefault="002C5940" w:rsidP="00352934">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w:t>
      </w:r>
      <w:r w:rsidR="007442A7">
        <w:rPr>
          <w:rFonts w:ascii="Times New Roman" w:eastAsiaTheme="minorEastAsia" w:hAnsi="Times New Roman" w:cs="Times New Roman"/>
          <w:b/>
          <w:i/>
          <w:sz w:val="20"/>
          <w:lang w:eastAsia="zh-CN"/>
        </w:rPr>
        <w:t>3</w:t>
      </w:r>
      <w:r w:rsidR="00352934">
        <w:rPr>
          <w:rFonts w:ascii="Times New Roman" w:eastAsiaTheme="minorEastAsia" w:hAnsi="Times New Roman" w:cs="Times New Roman"/>
          <w:b/>
          <w:i/>
          <w:sz w:val="20"/>
          <w:lang w:eastAsia="zh-CN"/>
        </w:rPr>
        <w:t xml:space="preserve">: </w:t>
      </w:r>
      <w:r w:rsidR="008918B6" w:rsidRPr="008918B6">
        <w:rPr>
          <w:rFonts w:ascii="Times New Roman" w:eastAsiaTheme="minorEastAsia" w:hAnsi="Times New Roman" w:cs="Times New Roman"/>
          <w:b/>
          <w:i/>
          <w:sz w:val="20"/>
          <w:lang w:eastAsia="zh-CN"/>
        </w:rPr>
        <w:t>When UE performs Type 2 channel access to start transmitting within a shared COT</w:t>
      </w:r>
      <w:r w:rsidR="008918B6">
        <w:rPr>
          <w:rFonts w:ascii="Times New Roman" w:eastAsiaTheme="minorEastAsia" w:hAnsi="Times New Roman" w:cs="Times New Roman"/>
          <w:b/>
          <w:i/>
          <w:sz w:val="20"/>
          <w:lang w:eastAsia="zh-CN"/>
        </w:rPr>
        <w:t>:</w:t>
      </w:r>
      <w:r w:rsidR="008918B6" w:rsidRPr="008918B6" w:rsidDel="008918B6">
        <w:rPr>
          <w:rFonts w:ascii="Times New Roman" w:eastAsiaTheme="minorEastAsia" w:hAnsi="Times New Roman" w:cs="Times New Roman"/>
          <w:b/>
          <w:i/>
          <w:sz w:val="20"/>
          <w:lang w:eastAsia="zh-CN"/>
        </w:rPr>
        <w:t xml:space="preserve"> </w:t>
      </w:r>
    </w:p>
    <w:p w14:paraId="6D7BCFDE" w14:textId="55A43695" w:rsidR="008918B6" w:rsidRDefault="008918B6" w:rsidP="008918B6">
      <w:pPr>
        <w:pStyle w:val="a0"/>
        <w:numPr>
          <w:ilvl w:val="0"/>
          <w:numId w:val="31"/>
        </w:numPr>
        <w:rPr>
          <w:rFonts w:ascii="Times New Roman" w:eastAsiaTheme="minorEastAsia" w:hAnsi="Times New Roman" w:cs="Times New Roman"/>
          <w:b/>
          <w:i/>
          <w:sz w:val="20"/>
          <w:lang w:eastAsia="zh-CN"/>
        </w:rPr>
      </w:pPr>
      <w:r w:rsidRPr="008918B6">
        <w:rPr>
          <w:rFonts w:ascii="Times New Roman" w:eastAsiaTheme="minorEastAsia" w:hAnsi="Times New Roman" w:cs="Times New Roman"/>
          <w:b/>
          <w:i/>
          <w:sz w:val="20"/>
          <w:lang w:eastAsia="zh-CN"/>
        </w:rPr>
        <w:t>Alt. 2: Use only the (pre-)configured default CPE starting position</w:t>
      </w:r>
    </w:p>
    <w:p w14:paraId="02BCF0BD" w14:textId="7706405B" w:rsidR="00352934" w:rsidRPr="008918B6" w:rsidRDefault="00352934" w:rsidP="00D6646B">
      <w:pPr>
        <w:pStyle w:val="a0"/>
        <w:rPr>
          <w:rFonts w:ascii="Times New Roman" w:eastAsiaTheme="minorEastAsia" w:hAnsi="Times New Roman" w:cs="Times New Roman"/>
          <w:sz w:val="20"/>
          <w:lang w:eastAsia="zh-CN"/>
        </w:rPr>
      </w:pPr>
    </w:p>
    <w:p w14:paraId="3505225E" w14:textId="1675FF3D" w:rsidR="004D500C" w:rsidRDefault="004D500C" w:rsidP="004D500C">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2: </w:t>
      </w:r>
      <w:r w:rsidR="00946540" w:rsidRPr="00946540">
        <w:rPr>
          <w:rFonts w:ascii="Times New Roman" w:eastAsiaTheme="minorEastAsia" w:hAnsi="Times New Roman" w:cs="Times New Roman"/>
          <w:b/>
          <w:sz w:val="20"/>
          <w:u w:val="single"/>
          <w:lang w:eastAsia="zh-CN"/>
        </w:rPr>
        <w:t>Candidate CPE starting position sets</w:t>
      </w:r>
    </w:p>
    <w:p w14:paraId="2CE034E0" w14:textId="0B742888" w:rsidR="00C0085B" w:rsidRDefault="00DD0D3E" w:rsidP="00DD0D3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the last meeting, it was agreed that </w:t>
      </w:r>
      <w:r w:rsidRPr="00DD0D3E">
        <w:rPr>
          <w:rFonts w:ascii="Times New Roman" w:eastAsiaTheme="minorEastAsia" w:hAnsi="Times New Roman" w:cs="Times New Roman"/>
          <w:sz w:val="20"/>
          <w:lang w:eastAsia="zh-CN"/>
        </w:rPr>
        <w:t xml:space="preserve">two separate sets of </w:t>
      </w:r>
      <w:r w:rsidR="009463F9" w:rsidRPr="00DD0D3E">
        <w:rPr>
          <w:rFonts w:ascii="Times New Roman" w:eastAsiaTheme="minorEastAsia" w:hAnsi="Times New Roman" w:cs="Times New Roman"/>
          <w:sz w:val="20"/>
          <w:lang w:eastAsia="zh-CN"/>
        </w:rPr>
        <w:t xml:space="preserve">candidate </w:t>
      </w:r>
      <w:r w:rsidRPr="00DD0D3E">
        <w:rPr>
          <w:rFonts w:ascii="Times New Roman" w:eastAsiaTheme="minorEastAsia" w:hAnsi="Times New Roman" w:cs="Times New Roman"/>
          <w:sz w:val="20"/>
          <w:lang w:eastAsia="zh-CN"/>
        </w:rPr>
        <w:t>CPE starting position(s) for PSCCH/PSSCH should be (pre-)configured</w:t>
      </w:r>
      <w:r>
        <w:rPr>
          <w:rFonts w:ascii="Times New Roman" w:eastAsiaTheme="minorEastAsia" w:hAnsi="Times New Roman" w:cs="Times New Roman"/>
          <w:sz w:val="20"/>
          <w:lang w:eastAsia="zh-CN"/>
        </w:rPr>
        <w:t xml:space="preserve"> for </w:t>
      </w:r>
      <w:r w:rsidRPr="004D500C">
        <w:rPr>
          <w:rFonts w:ascii="Times New Roman" w:eastAsiaTheme="minorEastAsia" w:hAnsi="Times New Roman" w:cs="Times New Roman"/>
          <w:sz w:val="20"/>
          <w:lang w:eastAsia="zh-CN"/>
        </w:rPr>
        <w:t>transmission within COT and transmission outside COT</w:t>
      </w:r>
      <w:r>
        <w:rPr>
          <w:rFonts w:ascii="Times New Roman" w:eastAsiaTheme="minorEastAsia" w:hAnsi="Times New Roman" w:cs="Times New Roman"/>
          <w:sz w:val="20"/>
          <w:lang w:eastAsia="zh-CN"/>
        </w:rPr>
        <w:t>, and the only remaining issue is how to consider the default CPE starting position.</w:t>
      </w:r>
    </w:p>
    <w:p w14:paraId="6BD692F2" w14:textId="287B2CEC" w:rsidR="00C0085B" w:rsidRPr="00DD0D3E" w:rsidRDefault="00C0085B" w:rsidP="00DD0D3E">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As analyzed before, only the (pre-)configured default CPE starting position should be used for the case of COT sharing</w:t>
      </w:r>
      <w:r w:rsidR="00324519">
        <w:rPr>
          <w:rFonts w:ascii="Times New Roman" w:eastAsiaTheme="minorEastAsia" w:hAnsi="Times New Roman" w:cs="Times New Roman"/>
          <w:sz w:val="20"/>
          <w:lang w:eastAsia="zh-CN"/>
        </w:rPr>
        <w:t xml:space="preserve">. The candidate value can be </w:t>
      </w:r>
      <m:oMath>
        <m:sSub>
          <m:sSubPr>
            <m:ctrlPr>
              <w:rPr>
                <w:rFonts w:ascii="Cambria Math" w:eastAsiaTheme="minorEastAsia" w:hAnsi="Cambria Math" w:cs="Times New Roman"/>
                <w:bCs/>
                <w:i/>
                <w:iCs/>
                <w:sz w:val="20"/>
                <w:lang w:val="en-GB" w:eastAsia="zh-CN"/>
              </w:rPr>
            </m:ctrlPr>
          </m:sSubPr>
          <m:e>
            <m: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Cs/>
                <w:i/>
                <w:iCs/>
                <w:sz w:val="20"/>
                <w:lang w:val="en-GB" w:eastAsia="zh-CN"/>
              </w:rPr>
              <m:t>sym_1</m:t>
            </m:r>
          </m:sub>
        </m:sSub>
        <m:r>
          <w:rPr>
            <w:rFonts w:ascii="Cambria Math" w:eastAsiaTheme="minorEastAsia" w:hAnsi="Cambria Math" w:cs="Times New Roman"/>
            <w:sz w:val="20"/>
            <w:lang w:val="en-GB" w:eastAsia="zh-CN"/>
          </w:rPr>
          <m:t>+16μs</m:t>
        </m:r>
      </m:oMath>
      <w:r w:rsidR="00324519">
        <w:rPr>
          <w:rFonts w:ascii="Times New Roman" w:eastAsiaTheme="minorEastAsia" w:hAnsi="Times New Roman" w:cs="Times New Roman"/>
          <w:bCs/>
          <w:sz w:val="20"/>
          <w:lang w:val="en-GB" w:eastAsia="zh-CN"/>
        </w:rPr>
        <w:t xml:space="preserve"> and</w:t>
      </w:r>
      <m:oMath>
        <m:r>
          <w:rPr>
            <w:rFonts w:ascii="Cambria Math" w:eastAsiaTheme="minorEastAsia" w:hAnsi="Cambria Math" w:cs="Times New Roman"/>
            <w:sz w:val="20"/>
            <w:lang w:val="en-GB" w:eastAsia="zh-CN"/>
          </w:rPr>
          <m:t xml:space="preserve"> </m:t>
        </m:r>
        <m:sSub>
          <m:sSubPr>
            <m:ctrlPr>
              <w:rPr>
                <w:rFonts w:ascii="Cambria Math" w:eastAsiaTheme="minorEastAsia" w:hAnsi="Cambria Math" w:cs="Times New Roman"/>
                <w:bCs/>
                <w:i/>
                <w:iCs/>
                <w:sz w:val="20"/>
                <w:lang w:val="en-GB" w:eastAsia="zh-CN"/>
              </w:rPr>
            </m:ctrlPr>
          </m:sSubPr>
          <m:e>
            <m: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Cs/>
                <w:i/>
                <w:iCs/>
                <w:sz w:val="20"/>
                <w:lang w:val="en-GB" w:eastAsia="zh-CN"/>
              </w:rPr>
              <m:t>sym_1</m:t>
            </m:r>
          </m:sub>
        </m:sSub>
        <m:r>
          <w:rPr>
            <w:rFonts w:ascii="Cambria Math" w:eastAsiaTheme="minorEastAsia" w:hAnsi="Cambria Math" w:cs="Times New Roman"/>
            <w:sz w:val="20"/>
            <w:lang w:val="en-GB" w:eastAsia="zh-CN"/>
          </w:rPr>
          <m:t>+25μs</m:t>
        </m:r>
      </m:oMath>
      <w:r w:rsidR="00324519">
        <w:rPr>
          <w:rFonts w:ascii="Times New Roman" w:eastAsiaTheme="minorEastAsia" w:hAnsi="Times New Roman" w:cs="Times New Roman" w:hint="eastAsia"/>
          <w:sz w:val="20"/>
          <w:lang w:val="en-GB" w:eastAsia="zh-CN"/>
        </w:rPr>
        <w:t>,</w:t>
      </w:r>
      <w:r w:rsidR="00324519">
        <w:rPr>
          <w:rFonts w:ascii="Times New Roman" w:eastAsiaTheme="minorEastAsia" w:hAnsi="Times New Roman" w:cs="Times New Roman"/>
          <w:sz w:val="20"/>
          <w:lang w:val="en-GB" w:eastAsia="zh-CN"/>
        </w:rPr>
        <w:t xml:space="preserve"> in order to leave the space for the UE to perform Type 2A/2B/2C channel access procedures. For the case of initiating a COT, mapping between multiple CPE starting positions and CAPC level should be defined</w:t>
      </w:r>
      <w:r w:rsidR="008A0D54">
        <w:rPr>
          <w:rFonts w:ascii="Times New Roman" w:eastAsiaTheme="minorEastAsia" w:hAnsi="Times New Roman" w:cs="Times New Roman"/>
          <w:sz w:val="20"/>
          <w:lang w:val="en-GB" w:eastAsia="zh-CN"/>
        </w:rPr>
        <w:t>. Regarding the default CPE starting position,</w:t>
      </w:r>
      <w:r w:rsidR="00406AB3">
        <w:rPr>
          <w:rFonts w:ascii="Times New Roman" w:eastAsiaTheme="minorEastAsia" w:hAnsi="Times New Roman" w:cs="Times New Roman"/>
          <w:sz w:val="20"/>
          <w:lang w:val="en-GB" w:eastAsia="zh-CN"/>
        </w:rPr>
        <w:t xml:space="preserve"> the</w:t>
      </w:r>
      <w:r w:rsidR="008A0D54">
        <w:rPr>
          <w:rFonts w:ascii="Times New Roman" w:eastAsiaTheme="minorEastAsia" w:hAnsi="Times New Roman" w:cs="Times New Roman"/>
          <w:sz w:val="20"/>
          <w:lang w:val="en-GB" w:eastAsia="zh-CN"/>
        </w:rPr>
        <w:t xml:space="preserve"> same value should be used as the COT sharing case, in order to not block other transmissions within a COT.</w:t>
      </w:r>
    </w:p>
    <w:p w14:paraId="7B980347" w14:textId="7BAD518E" w:rsidR="008A0D54" w:rsidRDefault="008A0D54" w:rsidP="008A0D54">
      <w:pPr>
        <w:spacing w:beforeLines="50" w:before="120" w:after="120"/>
        <w:jc w:val="both"/>
        <w:rPr>
          <w:rFonts w:eastAsiaTheme="minorEastAsia"/>
          <w:b/>
          <w:i/>
          <w:lang w:eastAsia="zh-CN"/>
        </w:rPr>
      </w:pPr>
      <w:r w:rsidRPr="00FC7FC8">
        <w:rPr>
          <w:rFonts w:eastAsiaTheme="minorEastAsia"/>
          <w:b/>
          <w:i/>
          <w:lang w:eastAsia="zh-CN"/>
        </w:rPr>
        <w:t xml:space="preserve">Proposal </w:t>
      </w:r>
      <w:r w:rsidR="007442A7">
        <w:rPr>
          <w:rFonts w:eastAsiaTheme="minorEastAsia"/>
          <w:b/>
          <w:i/>
          <w:lang w:eastAsia="zh-CN"/>
        </w:rPr>
        <w:t>14</w:t>
      </w:r>
      <w:r w:rsidRPr="00FC7FC8">
        <w:rPr>
          <w:rFonts w:eastAsiaTheme="minorEastAsia"/>
          <w:b/>
          <w:i/>
          <w:lang w:eastAsia="zh-CN"/>
        </w:rPr>
        <w:t xml:space="preserve">: </w:t>
      </w:r>
      <w:r w:rsidRPr="009046C4">
        <w:rPr>
          <w:rFonts w:eastAsiaTheme="minorEastAsia"/>
          <w:b/>
          <w:i/>
          <w:lang w:eastAsia="zh-CN"/>
        </w:rPr>
        <w:t>CPE starting candidate position(s)</w:t>
      </w:r>
      <w:r>
        <w:rPr>
          <w:rFonts w:eastAsiaTheme="minorEastAsia"/>
          <w:b/>
          <w:i/>
          <w:lang w:eastAsia="zh-CN"/>
        </w:rPr>
        <w:t xml:space="preserve"> sets are </w:t>
      </w:r>
      <w:r w:rsidRPr="009046C4">
        <w:rPr>
          <w:rFonts w:eastAsiaTheme="minorEastAsia"/>
          <w:b/>
          <w:i/>
          <w:lang w:eastAsia="zh-CN"/>
        </w:rPr>
        <w:t>(pre-)configured</w:t>
      </w:r>
      <w:r>
        <w:rPr>
          <w:rFonts w:eastAsiaTheme="minorEastAsia"/>
          <w:b/>
          <w:i/>
          <w:lang w:eastAsia="zh-CN"/>
        </w:rPr>
        <w:t xml:space="preserve"> per resource pool as follows:</w:t>
      </w:r>
    </w:p>
    <w:p w14:paraId="11C2ABB7" w14:textId="20004127" w:rsidR="008A0D54" w:rsidRDefault="008A0D54" w:rsidP="008A0D54">
      <w:pPr>
        <w:pStyle w:val="a0"/>
        <w:numPr>
          <w:ilvl w:val="0"/>
          <w:numId w:val="31"/>
        </w:numPr>
        <w:rPr>
          <w:rFonts w:ascii="Times New Roman" w:eastAsiaTheme="minorEastAsia" w:hAnsi="Times New Roman" w:cs="Times New Roman"/>
          <w:b/>
          <w:i/>
          <w:sz w:val="20"/>
          <w:lang w:eastAsia="zh-CN"/>
        </w:rPr>
      </w:pPr>
      <w:r w:rsidRPr="009046C4">
        <w:rPr>
          <w:rFonts w:ascii="Times New Roman" w:eastAsiaTheme="minorEastAsia" w:hAnsi="Times New Roman" w:cs="Times New Roman"/>
          <w:b/>
          <w:i/>
          <w:sz w:val="20"/>
          <w:lang w:eastAsia="zh-CN"/>
        </w:rPr>
        <w:t xml:space="preserve">A default CPE starting position </w:t>
      </w:r>
      <w:r>
        <w:rPr>
          <w:rFonts w:ascii="Times New Roman" w:eastAsiaTheme="minorEastAsia" w:hAnsi="Times New Roman" w:cs="Times New Roman"/>
          <w:b/>
          <w:i/>
          <w:sz w:val="20"/>
          <w:lang w:eastAsia="zh-CN"/>
        </w:rPr>
        <w:t>is</w:t>
      </w:r>
      <w:r w:rsidRPr="009046C4">
        <w:rPr>
          <w:rFonts w:ascii="Times New Roman" w:eastAsiaTheme="minorEastAsia" w:hAnsi="Times New Roman" w:cs="Times New Roman"/>
          <w:b/>
          <w:i/>
          <w:sz w:val="20"/>
          <w:lang w:eastAsia="zh-CN"/>
        </w:rPr>
        <w:t xml:space="preserve"> (pre-)configured</w:t>
      </w:r>
      <w:r>
        <w:rPr>
          <w:rFonts w:ascii="Times New Roman" w:eastAsiaTheme="minorEastAsia" w:hAnsi="Times New Roman" w:cs="Times New Roman"/>
          <w:b/>
          <w:i/>
          <w:sz w:val="20"/>
          <w:lang w:eastAsia="zh-CN"/>
        </w:rPr>
        <w:t xml:space="preserve"> and the candidate value can be {</w:t>
      </w:r>
      <m:oMath>
        <m:sSub>
          <m:sSubPr>
            <m:ctrlPr>
              <w:rPr>
                <w:rFonts w:ascii="Cambria Math" w:eastAsiaTheme="minorEastAsia" w:hAnsi="Cambria Math" w:cs="Times New Roman"/>
                <w:b/>
                <w:bCs/>
                <w:i/>
                <w:iCs/>
                <w:sz w:val="20"/>
                <w:lang w:val="en-GB" w:eastAsia="zh-CN"/>
              </w:rPr>
            </m:ctrlPr>
          </m:sSubPr>
          <m:e>
            <m:r>
              <m:rPr>
                <m:sty m:val="bi"/>
              </m:rP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
                <w:bCs/>
                <w:i/>
                <w:iCs/>
                <w:sz w:val="20"/>
                <w:lang w:val="en-GB" w:eastAsia="zh-CN"/>
              </w:rPr>
              <m:t>sym_1</m:t>
            </m:r>
          </m:sub>
        </m:sSub>
        <m:r>
          <m:rPr>
            <m:sty m:val="bi"/>
          </m:rPr>
          <w:rPr>
            <w:rFonts w:ascii="Cambria Math" w:eastAsiaTheme="minorEastAsia" w:hAnsi="Cambria Math" w:cs="Times New Roman"/>
            <w:sz w:val="20"/>
            <w:lang w:val="en-GB" w:eastAsia="zh-CN"/>
          </w:rPr>
          <m:t>+16</m:t>
        </m:r>
        <m:r>
          <m:rPr>
            <m:sty m:val="bi"/>
          </m:rPr>
          <w:rPr>
            <w:rFonts w:ascii="Cambria Math" w:eastAsiaTheme="minorEastAsia" w:hAnsi="Cambria Math" w:cs="Times New Roman"/>
            <w:sz w:val="20"/>
            <w:lang w:val="en-GB" w:eastAsia="zh-CN"/>
          </w:rPr>
          <m:t>μs</m:t>
        </m:r>
      </m:oMath>
      <w:r w:rsidRPr="008A0D54">
        <w:rPr>
          <w:rFonts w:ascii="Times New Roman" w:eastAsiaTheme="minorEastAsia" w:hAnsi="Times New Roman" w:cs="Times New Roman"/>
          <w:b/>
          <w:bCs/>
          <w:i/>
          <w:sz w:val="20"/>
          <w:lang w:val="en-GB" w:eastAsia="zh-CN"/>
        </w:rPr>
        <w:t xml:space="preserve">, </w:t>
      </w:r>
      <m:oMath>
        <m:r>
          <m:rPr>
            <m:sty m:val="bi"/>
          </m:rPr>
          <w:rPr>
            <w:rFonts w:ascii="Cambria Math" w:eastAsiaTheme="minorEastAsia" w:hAnsi="Cambria Math" w:cs="Times New Roman"/>
            <w:sz w:val="20"/>
            <w:lang w:val="en-GB" w:eastAsia="zh-CN"/>
          </w:rPr>
          <m:t xml:space="preserve"> </m:t>
        </m:r>
        <m:sSub>
          <m:sSubPr>
            <m:ctrlPr>
              <w:rPr>
                <w:rFonts w:ascii="Cambria Math" w:eastAsiaTheme="minorEastAsia" w:hAnsi="Cambria Math" w:cs="Times New Roman"/>
                <w:b/>
                <w:bCs/>
                <w:i/>
                <w:iCs/>
                <w:sz w:val="20"/>
                <w:lang w:val="en-GB" w:eastAsia="zh-CN"/>
              </w:rPr>
            </m:ctrlPr>
          </m:sSubPr>
          <m:e>
            <m:r>
              <m:rPr>
                <m:sty m:val="bi"/>
              </m:rP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
                <w:bCs/>
                <w:i/>
                <w:iCs/>
                <w:sz w:val="20"/>
                <w:lang w:val="en-GB" w:eastAsia="zh-CN"/>
              </w:rPr>
              <m:t>sym_1</m:t>
            </m:r>
          </m:sub>
        </m:sSub>
        <m:r>
          <m:rPr>
            <m:sty m:val="bi"/>
          </m:rPr>
          <w:rPr>
            <w:rFonts w:ascii="Cambria Math" w:eastAsiaTheme="minorEastAsia" w:hAnsi="Cambria Math" w:cs="Times New Roman"/>
            <w:sz w:val="20"/>
            <w:lang w:val="en-GB" w:eastAsia="zh-CN"/>
          </w:rPr>
          <m:t>+25</m:t>
        </m:r>
        <m:r>
          <m:rPr>
            <m:sty m:val="bi"/>
          </m:rPr>
          <w:rPr>
            <w:rFonts w:ascii="Cambria Math" w:eastAsiaTheme="minorEastAsia" w:hAnsi="Cambria Math" w:cs="Times New Roman"/>
            <w:sz w:val="20"/>
            <w:lang w:val="en-GB" w:eastAsia="zh-CN"/>
          </w:rPr>
          <m:t>μs</m:t>
        </m:r>
      </m:oMath>
      <w:r>
        <w:rPr>
          <w:rFonts w:ascii="Times New Roman" w:eastAsiaTheme="minorEastAsia" w:hAnsi="Times New Roman" w:cs="Times New Roman"/>
          <w:b/>
          <w:i/>
          <w:sz w:val="20"/>
          <w:lang w:eastAsia="zh-CN"/>
        </w:rPr>
        <w:t>}.</w:t>
      </w:r>
    </w:p>
    <w:p w14:paraId="5CE5D9FB" w14:textId="44D04B43" w:rsidR="008A0D54" w:rsidRPr="008A0D54" w:rsidRDefault="008A0D54" w:rsidP="008A0D54">
      <w:pPr>
        <w:pStyle w:val="a0"/>
        <w:numPr>
          <w:ilvl w:val="0"/>
          <w:numId w:val="31"/>
        </w:numPr>
        <w:rPr>
          <w:rFonts w:ascii="Times New Roman" w:eastAsiaTheme="minorEastAsia" w:hAnsi="Times New Roman" w:cs="Times New Roman"/>
          <w:b/>
          <w:i/>
          <w:sz w:val="20"/>
          <w:lang w:eastAsia="zh-CN"/>
        </w:rPr>
      </w:pPr>
      <w:r>
        <w:rPr>
          <w:rFonts w:ascii="Times New Roman" w:eastAsiaTheme="minorEastAsia" w:hAnsi="Times New Roman" w:cs="Times New Roman"/>
          <w:b/>
          <w:bCs/>
          <w:i/>
          <w:sz w:val="20"/>
          <w:lang w:val="en-GB" w:eastAsia="zh-CN"/>
        </w:rPr>
        <w:t xml:space="preserve">A set of </w:t>
      </w:r>
      <w:r w:rsidRPr="008A0D54">
        <w:rPr>
          <w:rFonts w:ascii="Times New Roman" w:eastAsiaTheme="minorEastAsia" w:hAnsi="Times New Roman" w:cs="Times New Roman"/>
          <w:b/>
          <w:bCs/>
          <w:i/>
          <w:sz w:val="20"/>
          <w:lang w:val="en-GB" w:eastAsia="zh-CN"/>
        </w:rPr>
        <w:t>one or multiple</w:t>
      </w:r>
      <w:r>
        <w:rPr>
          <w:rFonts w:ascii="Times New Roman" w:eastAsiaTheme="minorEastAsia" w:hAnsi="Times New Roman" w:cs="Times New Roman"/>
          <w:b/>
          <w:bCs/>
          <w:i/>
          <w:sz w:val="20"/>
          <w:lang w:val="en-GB" w:eastAsia="zh-CN"/>
        </w:rPr>
        <w:t xml:space="preserve"> </w:t>
      </w:r>
      <w:r w:rsidRPr="008A0D54">
        <w:rPr>
          <w:rFonts w:ascii="Times New Roman" w:eastAsiaTheme="minorEastAsia" w:hAnsi="Times New Roman" w:cs="Times New Roman"/>
          <w:b/>
          <w:bCs/>
          <w:i/>
          <w:sz w:val="20"/>
          <w:lang w:val="en-GB" w:eastAsia="zh-CN"/>
        </w:rPr>
        <w:t xml:space="preserve">candidate CPE starting positions </w:t>
      </w:r>
      <w:r>
        <w:rPr>
          <w:rFonts w:ascii="Times New Roman" w:eastAsiaTheme="minorEastAsia" w:hAnsi="Times New Roman" w:cs="Times New Roman"/>
          <w:b/>
          <w:bCs/>
          <w:i/>
          <w:sz w:val="20"/>
          <w:lang w:val="en-GB" w:eastAsia="zh-CN"/>
        </w:rPr>
        <w:t xml:space="preserve">are </w:t>
      </w:r>
      <w:r w:rsidRPr="008A0D54">
        <w:rPr>
          <w:rFonts w:ascii="Times New Roman" w:eastAsiaTheme="minorEastAsia" w:hAnsi="Times New Roman" w:cs="Times New Roman"/>
          <w:b/>
          <w:bCs/>
          <w:i/>
          <w:sz w:val="20"/>
          <w:lang w:val="en-GB" w:eastAsia="zh-CN"/>
        </w:rPr>
        <w:t xml:space="preserve">(pre-)configured per </w:t>
      </w:r>
      <w:r>
        <w:rPr>
          <w:rFonts w:ascii="Times New Roman" w:eastAsiaTheme="minorEastAsia" w:hAnsi="Times New Roman" w:cs="Times New Roman"/>
          <w:b/>
          <w:bCs/>
          <w:i/>
          <w:sz w:val="20"/>
          <w:lang w:val="en-GB" w:eastAsia="zh-CN"/>
        </w:rPr>
        <w:t>CAPC level</w:t>
      </w:r>
      <w:r w:rsidRPr="008A0D54">
        <w:rPr>
          <w:rFonts w:ascii="Times New Roman" w:eastAsiaTheme="minorEastAsia" w:hAnsi="Times New Roman" w:cs="Times New Roman"/>
          <w:b/>
          <w:bCs/>
          <w:i/>
          <w:sz w:val="20"/>
          <w:lang w:val="en-GB" w:eastAsia="zh-CN"/>
        </w:rPr>
        <w:t xml:space="preserve"> of the PSCCH/PSSCH transmission</w:t>
      </w:r>
      <w:r>
        <w:rPr>
          <w:rFonts w:ascii="Times New Roman" w:eastAsiaTheme="minorEastAsia" w:hAnsi="Times New Roman" w:cs="Times New Roman"/>
          <w:b/>
          <w:bCs/>
          <w:i/>
          <w:sz w:val="20"/>
          <w:lang w:val="en-GB" w:eastAsia="zh-CN"/>
        </w:rPr>
        <w:t xml:space="preserve"> </w:t>
      </w:r>
      <w:r w:rsidRPr="008A0D54">
        <w:rPr>
          <w:rFonts w:ascii="Times New Roman" w:eastAsiaTheme="minorEastAsia" w:hAnsi="Times New Roman" w:cs="Times New Roman"/>
          <w:b/>
          <w:bCs/>
          <w:i/>
          <w:sz w:val="20"/>
          <w:lang w:val="en-GB" w:eastAsia="zh-CN"/>
        </w:rPr>
        <w:t xml:space="preserve">based on the pre-defined set of all </w:t>
      </w:r>
      <w:r w:rsidRPr="008A0D54">
        <w:rPr>
          <w:rFonts w:ascii="Times New Roman" w:eastAsiaTheme="minorEastAsia" w:hAnsi="Times New Roman" w:cs="Times New Roman"/>
          <w:b/>
          <w:bCs/>
          <w:i/>
          <w:sz w:val="20"/>
          <w:lang w:eastAsia="zh-CN"/>
        </w:rPr>
        <w:t>candidate CPE starting positions</w:t>
      </w:r>
      <w:r>
        <w:rPr>
          <w:rFonts w:ascii="Times New Roman" w:eastAsiaTheme="minorEastAsia" w:hAnsi="Times New Roman" w:cs="Times New Roman"/>
          <w:b/>
          <w:bCs/>
          <w:i/>
          <w:sz w:val="20"/>
          <w:lang w:eastAsia="zh-CN"/>
        </w:rPr>
        <w:t>.</w:t>
      </w:r>
    </w:p>
    <w:p w14:paraId="3A8F5E99" w14:textId="77777777" w:rsidR="00C552AF" w:rsidRDefault="00C552AF" w:rsidP="00C552AF">
      <w:pPr>
        <w:pStyle w:val="a0"/>
        <w:rPr>
          <w:rFonts w:ascii="Times New Roman" w:eastAsiaTheme="minorEastAsia" w:hAnsi="Times New Roman" w:cs="Times New Roman"/>
          <w:sz w:val="20"/>
          <w:lang w:eastAsia="zh-CN"/>
        </w:rPr>
      </w:pPr>
    </w:p>
    <w:p w14:paraId="292CDCA4" w14:textId="77777777" w:rsidR="00C552AF"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3: </w:t>
      </w:r>
      <w:r w:rsidRPr="00016C15">
        <w:rPr>
          <w:rFonts w:ascii="Times New Roman" w:eastAsiaTheme="minorEastAsia" w:hAnsi="Times New Roman" w:cs="Times New Roman"/>
          <w:b/>
          <w:sz w:val="20"/>
          <w:u w:val="single"/>
          <w:lang w:eastAsia="zh-CN"/>
        </w:rPr>
        <w:t>CPE starting position for PSFCH</w:t>
      </w:r>
    </w:p>
    <w:p w14:paraId="391936E0" w14:textId="77777777" w:rsidR="00C552AF" w:rsidRPr="005D405D"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in NR SL, PSFCH symbols are determined by resource pool configuration. That is, PSFCH transmission occasions are determined in each resource pool. Therefore, the CPE starting position of PSFCH should also be </w:t>
      </w:r>
      <w:r w:rsidRPr="00922B83">
        <w:rPr>
          <w:rFonts w:ascii="Times New Roman" w:eastAsiaTheme="minorEastAsia" w:hAnsi="Times New Roman" w:cs="Times New Roman"/>
          <w:sz w:val="20"/>
          <w:lang w:eastAsia="zh-CN"/>
        </w:rPr>
        <w:t>(pre-)configured in each RP</w:t>
      </w:r>
      <w:r>
        <w:rPr>
          <w:rFonts w:ascii="Times New Roman" w:eastAsiaTheme="minorEastAsia" w:hAnsi="Times New Roman" w:cs="Times New Roman"/>
          <w:sz w:val="20"/>
          <w:lang w:eastAsia="zh-CN"/>
        </w:rPr>
        <w:t xml:space="preserve">. Considering that there is also a guard symbol before PSFCH symbol, </w:t>
      </w:r>
      <w:r w:rsidRPr="005D405D">
        <w:rPr>
          <w:rFonts w:ascii="Times New Roman" w:eastAsiaTheme="minorEastAsia" w:hAnsi="Times New Roman" w:cs="Times New Roman"/>
          <w:sz w:val="20"/>
          <w:lang w:eastAsia="zh-CN"/>
        </w:rPr>
        <w:t>CPE starting position can be within the guard symbol, i.e., within the symbol just before the next PSFCH symbol.</w:t>
      </w:r>
    </w:p>
    <w:p w14:paraId="175B0B2A" w14:textId="6F9E37BD" w:rsidR="00C552AF" w:rsidRPr="000B55BE" w:rsidRDefault="00C552AF" w:rsidP="00C552AF">
      <w:pPr>
        <w:pStyle w:val="a0"/>
        <w:rPr>
          <w:rFonts w:ascii="Times New Roman" w:eastAsiaTheme="minorEastAsia" w:hAnsi="Times New Roman" w:cs="Times New Roman"/>
          <w:b/>
          <w:i/>
          <w:sz w:val="20"/>
          <w:lang w:eastAsia="zh-CN"/>
        </w:rPr>
      </w:pPr>
      <w:r w:rsidRPr="005D405D">
        <w:rPr>
          <w:rFonts w:ascii="Times New Roman" w:eastAsiaTheme="minorEastAsia" w:hAnsi="Times New Roman" w:cs="Times New Roman"/>
          <w:b/>
          <w:i/>
          <w:sz w:val="20"/>
          <w:lang w:eastAsia="zh-CN"/>
        </w:rPr>
        <w:t>Proposal 1</w:t>
      </w:r>
      <w:r w:rsidR="007442A7">
        <w:rPr>
          <w:rFonts w:ascii="Times New Roman" w:eastAsiaTheme="minorEastAsia" w:hAnsi="Times New Roman" w:cs="Times New Roman"/>
          <w:b/>
          <w:i/>
          <w:sz w:val="20"/>
          <w:lang w:eastAsia="zh-CN"/>
        </w:rPr>
        <w:t>5</w:t>
      </w:r>
      <w:r w:rsidRPr="005D405D">
        <w:rPr>
          <w:rFonts w:ascii="Times New Roman" w:eastAsiaTheme="minorEastAsia" w:hAnsi="Times New Roman" w:cs="Times New Roman"/>
          <w:b/>
          <w:i/>
          <w:sz w:val="20"/>
          <w:lang w:eastAsia="zh-CN"/>
        </w:rPr>
        <w:t>: The CPE starting position for PSFCH should be (pre-)configured in each RP within the symbol just before the next PSFCH symbol.</w:t>
      </w:r>
    </w:p>
    <w:p w14:paraId="1AC8114B" w14:textId="77777777" w:rsidR="00C552AF" w:rsidRPr="00F26C6A" w:rsidRDefault="00C552AF" w:rsidP="00C552AF">
      <w:pPr>
        <w:pStyle w:val="a0"/>
        <w:rPr>
          <w:rFonts w:ascii="Times New Roman" w:eastAsiaTheme="minorEastAsia" w:hAnsi="Times New Roman" w:cs="Times New Roman"/>
          <w:sz w:val="20"/>
          <w:lang w:eastAsia="zh-CN"/>
        </w:rPr>
      </w:pPr>
    </w:p>
    <w:p w14:paraId="084C2538" w14:textId="77777777" w:rsidR="00C552AF"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4: </w:t>
      </w:r>
      <w:r w:rsidRPr="00016C15">
        <w:rPr>
          <w:rFonts w:ascii="Times New Roman" w:eastAsiaTheme="minorEastAsia" w:hAnsi="Times New Roman" w:cs="Times New Roman"/>
          <w:b/>
          <w:sz w:val="20"/>
          <w:u w:val="single"/>
          <w:lang w:eastAsia="zh-CN"/>
        </w:rPr>
        <w:t xml:space="preserve">CPE starting position for </w:t>
      </w:r>
      <w:r>
        <w:rPr>
          <w:rFonts w:ascii="Times New Roman" w:eastAsiaTheme="minorEastAsia" w:hAnsi="Times New Roman" w:cs="Times New Roman" w:hint="eastAsia"/>
          <w:b/>
          <w:sz w:val="20"/>
          <w:u w:val="single"/>
          <w:lang w:eastAsia="zh-CN"/>
        </w:rPr>
        <w:t>S-SSB</w:t>
      </w:r>
    </w:p>
    <w:p w14:paraId="6C3C86F2" w14:textId="77777777" w:rsidR="00C552AF" w:rsidRPr="00A6145C"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That is, a single CPE starting position should be adopted for S-SSB transmission and the determined </w:t>
      </w:r>
      <w:r w:rsidRPr="00A6145C">
        <w:rPr>
          <w:rFonts w:ascii="Times New Roman" w:eastAsiaTheme="minorEastAsia" w:hAnsi="Times New Roman" w:cs="Times New Roman"/>
          <w:sz w:val="20"/>
          <w:lang w:eastAsia="zh-CN"/>
        </w:rPr>
        <w:t xml:space="preserve">starting position should be (pre-)configured within </w:t>
      </w:r>
      <w:r w:rsidRPr="00F26C6A">
        <w:rPr>
          <w:rFonts w:ascii="Times New Roman" w:eastAsiaTheme="minorEastAsia" w:hAnsi="Times New Roman" w:cs="Times New Roman"/>
          <w:sz w:val="20"/>
          <w:lang w:eastAsia="zh-CN"/>
        </w:rPr>
        <w:t>the symbol just before the next AGC symbol.</w:t>
      </w:r>
    </w:p>
    <w:p w14:paraId="6911D531" w14:textId="23CD45EC" w:rsidR="00C552AF" w:rsidRDefault="00C552AF" w:rsidP="00C552A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7442A7">
        <w:rPr>
          <w:rFonts w:ascii="Times New Roman" w:eastAsiaTheme="minorEastAsia" w:hAnsi="Times New Roman" w:cs="Times New Roman"/>
          <w:b/>
          <w:i/>
          <w:sz w:val="20"/>
          <w:lang w:eastAsia="zh-CN"/>
        </w:rPr>
        <w:t>6</w:t>
      </w:r>
      <w:r>
        <w:rPr>
          <w:rFonts w:ascii="Times New Roman" w:eastAsiaTheme="minorEastAsia" w:hAnsi="Times New Roman" w:cs="Times New Roman"/>
          <w:b/>
          <w:i/>
          <w:sz w:val="20"/>
          <w:lang w:eastAsia="zh-CN"/>
        </w:rPr>
        <w:t xml:space="preserve">: A single CPE starting position is adopted for S-SSB transmission. The CPE starting position should be </w:t>
      </w:r>
      <w:r w:rsidRPr="000B55BE">
        <w:rPr>
          <w:rFonts w:ascii="Times New Roman" w:eastAsiaTheme="minorEastAsia" w:hAnsi="Times New Roman" w:cs="Times New Roman"/>
          <w:b/>
          <w:i/>
          <w:sz w:val="20"/>
          <w:lang w:eastAsia="zh-CN"/>
        </w:rPr>
        <w:t>(pre-)configured</w:t>
      </w:r>
      <w:r>
        <w:rPr>
          <w:rFonts w:ascii="Times New Roman" w:eastAsiaTheme="minorEastAsia" w:hAnsi="Times New Roman" w:cs="Times New Roman"/>
          <w:b/>
          <w:i/>
          <w:sz w:val="20"/>
          <w:lang w:eastAsia="zh-CN"/>
        </w:rPr>
        <w:t xml:space="preserve"> within </w:t>
      </w:r>
      <w:r w:rsidRPr="00F26C6A">
        <w:rPr>
          <w:rFonts w:ascii="Times New Roman" w:eastAsiaTheme="minorEastAsia" w:hAnsi="Times New Roman" w:cs="Times New Roman"/>
          <w:b/>
          <w:i/>
          <w:sz w:val="20"/>
          <w:lang w:eastAsia="zh-CN"/>
        </w:rPr>
        <w:t>the symbol just before the next AGC symbol.</w:t>
      </w:r>
    </w:p>
    <w:p w14:paraId="7A055B60" w14:textId="77777777" w:rsidR="00C552AF" w:rsidRPr="00C552AF" w:rsidRDefault="00C552AF" w:rsidP="000376F2">
      <w:pPr>
        <w:spacing w:beforeLines="50" w:before="120" w:after="120"/>
        <w:jc w:val="both"/>
        <w:rPr>
          <w:rFonts w:eastAsiaTheme="minorEastAsia"/>
          <w:lang w:eastAsia="zh-CN"/>
        </w:rPr>
      </w:pPr>
    </w:p>
    <w:p w14:paraId="6C375716" w14:textId="17F587A7" w:rsidR="00407B75" w:rsidRPr="005039F1" w:rsidRDefault="00407B75" w:rsidP="00407B75">
      <w:pPr>
        <w:pStyle w:val="2"/>
        <w:ind w:left="578" w:hanging="578"/>
        <w:rPr>
          <w:lang w:val="en-US"/>
        </w:rPr>
      </w:pPr>
      <w:r w:rsidRPr="00407B75">
        <w:rPr>
          <w:lang w:val="en-US"/>
        </w:rPr>
        <w:t>Remaining issues on Type 2 channel access procedures</w:t>
      </w:r>
      <w:r w:rsidRPr="005039F1">
        <w:rPr>
          <w:lang w:val="en-US"/>
        </w:rPr>
        <w:t xml:space="preserve"> </w:t>
      </w:r>
    </w:p>
    <w:p w14:paraId="271F4B68" w14:textId="5CF3923E" w:rsidR="00407B75" w:rsidRDefault="003817BA" w:rsidP="00407B75">
      <w:pPr>
        <w:spacing w:beforeLines="50" w:before="120" w:after="120"/>
        <w:jc w:val="both"/>
        <w:rPr>
          <w:rFonts w:eastAsiaTheme="minorEastAsia"/>
          <w:lang w:eastAsia="zh-CN"/>
        </w:rPr>
      </w:pPr>
      <w:r>
        <w:rPr>
          <w:rFonts w:eastAsiaTheme="minorEastAsia"/>
          <w:lang w:eastAsia="zh-CN"/>
        </w:rPr>
        <w:t>In RAN1 #110 meeting, t</w:t>
      </w:r>
      <w:r w:rsidR="00407B75">
        <w:rPr>
          <w:rFonts w:eastAsiaTheme="minorEastAsia"/>
          <w:lang w:eastAsia="zh-CN"/>
        </w:rPr>
        <w:t>he following agreement was achieved regarding Type 2 channel access procedures</w:t>
      </w:r>
      <w:r w:rsidR="005C1D4A">
        <w:rPr>
          <w:rFonts w:eastAsiaTheme="minorEastAsia"/>
          <w:lang w:eastAsia="zh-CN"/>
        </w:rPr>
        <w:fldChar w:fldCharType="begin"/>
      </w:r>
      <w:r w:rsidR="005C1D4A">
        <w:rPr>
          <w:rFonts w:eastAsiaTheme="minorEastAsia"/>
          <w:lang w:eastAsia="zh-CN"/>
        </w:rPr>
        <w:instrText xml:space="preserve"> REF _Ref118720241 \r \h </w:instrText>
      </w:r>
      <w:r w:rsidR="005C1D4A">
        <w:rPr>
          <w:rFonts w:eastAsiaTheme="minorEastAsia"/>
          <w:lang w:eastAsia="zh-CN"/>
        </w:rPr>
      </w:r>
      <w:r w:rsidR="005C1D4A">
        <w:rPr>
          <w:rFonts w:eastAsiaTheme="minorEastAsia"/>
          <w:lang w:eastAsia="zh-CN"/>
        </w:rPr>
        <w:fldChar w:fldCharType="separate"/>
      </w:r>
      <w:r w:rsidR="00793465">
        <w:rPr>
          <w:rFonts w:eastAsiaTheme="minorEastAsia"/>
          <w:lang w:eastAsia="zh-CN"/>
        </w:rPr>
        <w:t xml:space="preserve"> [13]</w:t>
      </w:r>
      <w:r w:rsidR="005C1D4A">
        <w:rPr>
          <w:rFonts w:eastAsiaTheme="minorEastAsia"/>
          <w:lang w:eastAsia="zh-CN"/>
        </w:rPr>
        <w:fldChar w:fldCharType="end"/>
      </w:r>
      <w:r w:rsidR="00407B75">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3EB949AD" w14:textId="5EE9F512" w:rsidTr="00686E68">
        <w:tc>
          <w:tcPr>
            <w:tcW w:w="9854" w:type="dxa"/>
          </w:tcPr>
          <w:p w14:paraId="769CA1BB" w14:textId="40E114CB" w:rsidR="00407B75" w:rsidRPr="006B143F" w:rsidRDefault="00407B75" w:rsidP="00686E68">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71F571AD" w14:textId="15E7756F" w:rsidR="00407B75" w:rsidRPr="00DD3830" w:rsidRDefault="00407B75" w:rsidP="00686E68">
            <w:pPr>
              <w:pStyle w:val="af6"/>
              <w:numPr>
                <w:ilvl w:val="0"/>
                <w:numId w:val="9"/>
              </w:numPr>
              <w:autoSpaceDE w:val="0"/>
              <w:autoSpaceDN w:val="0"/>
              <w:spacing w:line="259" w:lineRule="auto"/>
              <w:ind w:firstLineChars="0"/>
              <w:jc w:val="both"/>
            </w:pPr>
            <w:r w:rsidRPr="00DD3830">
              <w:t>Type 2A/2B/2C SL channel access procedures</w:t>
            </w:r>
          </w:p>
          <w:p w14:paraId="7016E5AB" w14:textId="6B90D3F3" w:rsidR="00407B75" w:rsidRPr="00DD3830" w:rsidRDefault="00407B75" w:rsidP="00686E68">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3975B9A6" w14:textId="1EA1D4FD"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745FD7C3" w14:textId="4174ADE6"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1BE55877" w14:textId="34402F0A" w:rsidR="00407B75" w:rsidRPr="00DD3830" w:rsidRDefault="00407B75" w:rsidP="00686E68">
            <w:pPr>
              <w:pStyle w:val="af6"/>
              <w:numPr>
                <w:ilvl w:val="2"/>
                <w:numId w:val="9"/>
              </w:numPr>
              <w:autoSpaceDE w:val="0"/>
              <w:autoSpaceDN w:val="0"/>
              <w:spacing w:line="259" w:lineRule="auto"/>
              <w:ind w:firstLineChars="0"/>
              <w:jc w:val="both"/>
            </w:pPr>
            <w:r w:rsidRPr="00DD3830">
              <w:lastRenderedPageBreak/>
              <w:t xml:space="preserve">FFS whether Type 2A is used also for the case of short control </w:t>
            </w:r>
            <w:proofErr w:type="spellStart"/>
            <w:r w:rsidRPr="00DD3830">
              <w:t>signalling</w:t>
            </w:r>
            <w:proofErr w:type="spellEnd"/>
            <w:r w:rsidRPr="00DD3830">
              <w:t xml:space="preserve"> transmission</w:t>
            </w:r>
          </w:p>
          <w:p w14:paraId="487F9430" w14:textId="0AEB0C66" w:rsidR="00407B75" w:rsidRPr="00DD3830" w:rsidRDefault="00407B75" w:rsidP="00686E68">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6164CFCD" w14:textId="76476424"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7384C78F" w14:textId="2BD9B709" w:rsidR="00407B75" w:rsidRPr="00DD3830" w:rsidRDefault="00407B75" w:rsidP="00686E68">
            <w:pPr>
              <w:pStyle w:val="af6"/>
              <w:numPr>
                <w:ilvl w:val="2"/>
                <w:numId w:val="9"/>
              </w:numPr>
              <w:autoSpaceDE w:val="0"/>
              <w:autoSpaceDN w:val="0"/>
              <w:spacing w:line="259" w:lineRule="auto"/>
              <w:ind w:firstLineChars="0"/>
              <w:jc w:val="both"/>
            </w:pPr>
            <w:r w:rsidRPr="00DD3830">
              <w:t>FFS the case when the gap is between 16 and 25us</w:t>
            </w:r>
          </w:p>
          <w:p w14:paraId="47E89BDB" w14:textId="5A4F94C8"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41AFF168" w14:textId="6BDB1DD0" w:rsidR="00407B75" w:rsidRPr="00DD3830" w:rsidRDefault="00407B75" w:rsidP="00686E68">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15CCFC40" w14:textId="50139D9C"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73F5D214" w14:textId="59061E4A"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38893743" w14:textId="5AC4E88E"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2C is used also for the case of short control </w:t>
            </w:r>
            <w:proofErr w:type="spellStart"/>
            <w:r w:rsidRPr="00DD3830">
              <w:t>signalling</w:t>
            </w:r>
            <w:proofErr w:type="spellEnd"/>
            <w:r w:rsidRPr="00DD3830">
              <w:t xml:space="preserve"> transmission</w:t>
            </w:r>
          </w:p>
          <w:p w14:paraId="0319D1B2" w14:textId="4F1A6A19" w:rsidR="00407B75" w:rsidRPr="00DD3830" w:rsidRDefault="00407B75" w:rsidP="00686E68">
            <w:pPr>
              <w:pStyle w:val="af6"/>
              <w:numPr>
                <w:ilvl w:val="1"/>
                <w:numId w:val="9"/>
              </w:numPr>
              <w:autoSpaceDE w:val="0"/>
              <w:autoSpaceDN w:val="0"/>
              <w:spacing w:line="259" w:lineRule="auto"/>
              <w:ind w:firstLineChars="0"/>
              <w:jc w:val="both"/>
            </w:pPr>
            <w:r w:rsidRPr="00DD3830">
              <w:t>FFS under which conditions (other than the gap) UEs can apply the Type 2A/2B/2C SL channel access procedures</w:t>
            </w:r>
          </w:p>
          <w:p w14:paraId="108E50AA" w14:textId="2D16CE02" w:rsidR="00407B75" w:rsidRPr="006B143F" w:rsidRDefault="00407B75" w:rsidP="00686E68">
            <w:pPr>
              <w:pStyle w:val="af6"/>
              <w:numPr>
                <w:ilvl w:val="1"/>
                <w:numId w:val="9"/>
              </w:numPr>
              <w:autoSpaceDE w:val="0"/>
              <w:autoSpaceDN w:val="0"/>
              <w:spacing w:line="259" w:lineRule="auto"/>
              <w:ind w:firstLineChars="0"/>
              <w:jc w:val="both"/>
            </w:pPr>
            <w:r w:rsidRPr="00DD3830">
              <w:t xml:space="preserve">FFS under which conditions Type 2B or Type 2C is applied in case of a gap of 16 </w:t>
            </w:r>
            <w:proofErr w:type="spellStart"/>
            <w:r w:rsidRPr="00DD3830">
              <w:t>μs</w:t>
            </w:r>
            <w:proofErr w:type="spellEnd"/>
          </w:p>
        </w:tc>
      </w:tr>
    </w:tbl>
    <w:p w14:paraId="654C3A00" w14:textId="0ECD7FF6" w:rsidR="00407B75" w:rsidRDefault="00407B75" w:rsidP="00407B75">
      <w:pPr>
        <w:pStyle w:val="a0"/>
        <w:rPr>
          <w:rFonts w:ascii="Times New Roman" w:eastAsiaTheme="minorEastAsia" w:hAnsi="Times New Roman" w:cs="Times New Roman"/>
          <w:sz w:val="20"/>
          <w:lang w:eastAsia="zh-CN"/>
        </w:rPr>
      </w:pPr>
    </w:p>
    <w:p w14:paraId="2839836D" w14:textId="4440DFDB" w:rsidR="003D153E" w:rsidRDefault="00E12D04" w:rsidP="003817BA">
      <w:pPr>
        <w:spacing w:beforeLines="50" w:before="120" w:after="120"/>
        <w:jc w:val="both"/>
        <w:rPr>
          <w:rFonts w:eastAsiaTheme="minorEastAsia"/>
          <w:lang w:eastAsia="zh-CN"/>
        </w:rPr>
      </w:pPr>
      <w:r>
        <w:rPr>
          <w:rFonts w:eastAsiaTheme="minorEastAsia" w:hint="eastAsia"/>
          <w:lang w:eastAsia="zh-CN"/>
        </w:rPr>
        <w:t>One</w:t>
      </w:r>
      <w:r>
        <w:rPr>
          <w:rFonts w:eastAsiaTheme="minorEastAsia"/>
          <w:lang w:eastAsia="zh-CN"/>
        </w:rPr>
        <w:t xml:space="preserve"> remaining </w:t>
      </w:r>
      <w:r w:rsidR="003D153E">
        <w:rPr>
          <w:rFonts w:eastAsiaTheme="minorEastAsia"/>
          <w:lang w:eastAsia="zh-CN"/>
        </w:rPr>
        <w:t xml:space="preserve">issue is </w:t>
      </w:r>
      <w:r w:rsidR="003D153E" w:rsidRPr="003D153E">
        <w:rPr>
          <w:rFonts w:eastAsiaTheme="minorEastAsia"/>
          <w:lang w:eastAsia="zh-CN"/>
        </w:rPr>
        <w:t>under which condition</w:t>
      </w:r>
      <w:r w:rsidR="003D153E">
        <w:rPr>
          <w:rFonts w:eastAsiaTheme="minorEastAsia"/>
          <w:lang w:eastAsia="zh-CN"/>
        </w:rPr>
        <w:t>s</w:t>
      </w:r>
      <w:r w:rsidR="003D153E" w:rsidRPr="003D153E">
        <w:rPr>
          <w:rFonts w:eastAsiaTheme="minorEastAsia"/>
          <w:lang w:eastAsia="zh-CN"/>
        </w:rPr>
        <w:t xml:space="preserve"> Type 2B or Type 2C should be applied in case of a gap of 16 </w:t>
      </w:r>
      <w:proofErr w:type="spellStart"/>
      <w:r w:rsidR="003D153E" w:rsidRPr="003D153E">
        <w:rPr>
          <w:rFonts w:eastAsiaTheme="minorEastAsia"/>
          <w:lang w:eastAsia="zh-CN"/>
        </w:rPr>
        <w:t>μs</w:t>
      </w:r>
      <w:proofErr w:type="spellEnd"/>
      <w:r w:rsidR="003D153E">
        <w:rPr>
          <w:rFonts w:eastAsiaTheme="minorEastAsia"/>
          <w:lang w:eastAsia="zh-CN"/>
        </w:rPr>
        <w:t xml:space="preserve">. The following FL proposal was discussed in </w:t>
      </w:r>
      <w:r w:rsidR="00B622F9">
        <w:rPr>
          <w:rFonts w:eastAsiaTheme="minorEastAsia"/>
          <w:lang w:eastAsia="zh-CN"/>
        </w:rPr>
        <w:t xml:space="preserve">RAN1 #112b-e </w:t>
      </w:r>
      <w:r w:rsidR="003D153E">
        <w:rPr>
          <w:rFonts w:eastAsiaTheme="minorEastAsia"/>
          <w:lang w:eastAsia="zh-CN"/>
        </w:rPr>
        <w:t xml:space="preserve">meeting but failed to achieve an agreement duo to concerns </w:t>
      </w:r>
      <w:r>
        <w:rPr>
          <w:rFonts w:eastAsiaTheme="minorEastAsia"/>
          <w:lang w:eastAsia="zh-CN"/>
        </w:rPr>
        <w:t>of</w:t>
      </w:r>
      <w:r w:rsidR="003D153E">
        <w:rPr>
          <w:rFonts w:eastAsiaTheme="minorEastAsia"/>
          <w:lang w:eastAsia="zh-CN"/>
        </w:rPr>
        <w:t xml:space="preserve"> the inter-UE blocking issue </w:t>
      </w:r>
      <w:r w:rsidR="00AF5E4B">
        <w:rPr>
          <w:rFonts w:eastAsiaTheme="minorEastAsia"/>
          <w:lang w:eastAsia="zh-CN"/>
        </w:rPr>
        <w:t xml:space="preserve">when </w:t>
      </w:r>
      <w:r w:rsidR="00AF5E4B" w:rsidRPr="00AF5E4B">
        <w:rPr>
          <w:rFonts w:eastAsiaTheme="minorEastAsia"/>
          <w:lang w:eastAsia="zh-CN"/>
        </w:rPr>
        <w:t>Type 2B or Type 2C is performed based on UE implementation.</w:t>
      </w:r>
    </w:p>
    <w:tbl>
      <w:tblPr>
        <w:tblStyle w:val="af5"/>
        <w:tblW w:w="0" w:type="auto"/>
        <w:tblLook w:val="04A0" w:firstRow="1" w:lastRow="0" w:firstColumn="1" w:lastColumn="0" w:noHBand="0" w:noVBand="1"/>
      </w:tblPr>
      <w:tblGrid>
        <w:gridCol w:w="9060"/>
      </w:tblGrid>
      <w:tr w:rsidR="00AF5E4B" w14:paraId="429898DD" w14:textId="77777777" w:rsidTr="00AF5E4B">
        <w:tc>
          <w:tcPr>
            <w:tcW w:w="9060" w:type="dxa"/>
          </w:tcPr>
          <w:p w14:paraId="0073356D" w14:textId="77777777" w:rsidR="00AF5E4B" w:rsidRPr="004F7A51" w:rsidRDefault="00AF5E4B" w:rsidP="004F7A51">
            <w:pPr>
              <w:autoSpaceDE w:val="0"/>
              <w:autoSpaceDN w:val="0"/>
              <w:jc w:val="both"/>
              <w:rPr>
                <w:rFonts w:ascii="Times" w:eastAsia="Batang" w:hAnsi="Times" w:cs="Times"/>
                <w:b/>
                <w:bCs/>
                <w:szCs w:val="24"/>
                <w:lang w:val="en-GB"/>
              </w:rPr>
            </w:pPr>
            <w:r w:rsidRPr="004F7A51">
              <w:rPr>
                <w:rFonts w:ascii="Times" w:eastAsia="Batang" w:hAnsi="Times" w:cs="Times"/>
                <w:b/>
                <w:bCs/>
                <w:szCs w:val="24"/>
                <w:lang w:val="en-GB"/>
              </w:rPr>
              <w:t xml:space="preserve">Proposal 2-1 (I): </w:t>
            </w:r>
          </w:p>
          <w:p w14:paraId="24469396" w14:textId="7F1FEA6A" w:rsidR="00AF5E4B" w:rsidRPr="00AF5E4B" w:rsidRDefault="00B4614B" w:rsidP="00C00BD5">
            <w:pPr>
              <w:numPr>
                <w:ilvl w:val="0"/>
                <w:numId w:val="30"/>
              </w:numPr>
              <w:spacing w:beforeLines="50" w:before="120" w:after="120"/>
              <w:jc w:val="both"/>
              <w:rPr>
                <w:rFonts w:eastAsiaTheme="minorEastAsia"/>
                <w:lang w:eastAsia="zh-CN"/>
              </w:rPr>
            </w:pPr>
            <w:r w:rsidRPr="00AF5E4B">
              <w:rPr>
                <w:rFonts w:eastAsiaTheme="minorEastAsia"/>
                <w:lang w:eastAsia="zh-CN"/>
              </w:rPr>
              <w:t xml:space="preserve">When the gap between </w:t>
            </w:r>
            <w:r w:rsidRPr="00AF5E4B">
              <w:rPr>
                <w:rFonts w:eastAsiaTheme="minorEastAsia"/>
                <w:lang w:val="en-GB" w:eastAsia="zh-CN"/>
              </w:rPr>
              <w:t xml:space="preserve">the transmission(s) by a UE following transmission(s) by another UE is 16μs and </w:t>
            </w:r>
            <w:r w:rsidRPr="00AF5E4B">
              <w:rPr>
                <w:rFonts w:eastAsiaTheme="minorEastAsia"/>
                <w:lang w:eastAsia="zh-CN"/>
              </w:rPr>
              <w:t>the duration of the corresponding transmission is at most 584µs</w:t>
            </w:r>
            <w:r w:rsidRPr="00AF5E4B">
              <w:rPr>
                <w:rFonts w:eastAsiaTheme="minorEastAsia"/>
                <w:lang w:val="en-GB" w:eastAsia="zh-CN"/>
              </w:rPr>
              <w:t xml:space="preserve"> in a shared channel occupancy, it is </w:t>
            </w:r>
            <w:r w:rsidRPr="00AF5E4B">
              <w:rPr>
                <w:rFonts w:eastAsiaTheme="minorEastAsia"/>
                <w:lang w:eastAsia="zh-CN"/>
              </w:rPr>
              <w:t>up to UE implementation to perform either Type 2B or Type 2C channel access procedures.</w:t>
            </w:r>
          </w:p>
        </w:tc>
      </w:tr>
    </w:tbl>
    <w:p w14:paraId="0B546123" w14:textId="1AE198A6" w:rsidR="00AF5E4B" w:rsidRDefault="00062370" w:rsidP="003817BA">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fact, the proposal clearly defines the condition that </w:t>
      </w:r>
      <w:r w:rsidRPr="00062370">
        <w:rPr>
          <w:rFonts w:eastAsiaTheme="minorEastAsia"/>
          <w:lang w:eastAsia="zh-CN"/>
        </w:rPr>
        <w:t>the gap between the transmission(s) by a UE following transmission(s) by another UE is 16μs and the duration of the corresponding transmission is at most 584µs in a shared channel occupancy</w:t>
      </w:r>
      <w:r>
        <w:rPr>
          <w:rFonts w:eastAsiaTheme="minorEastAsia"/>
          <w:lang w:eastAsia="zh-CN"/>
        </w:rPr>
        <w:t xml:space="preserve">. That is, this proposal is adopted if and only if the transmission gap is </w:t>
      </w:r>
      <w:r w:rsidRPr="00062370">
        <w:rPr>
          <w:rFonts w:eastAsiaTheme="minorEastAsia"/>
          <w:lang w:eastAsia="zh-CN"/>
        </w:rPr>
        <w:t>16μs</w:t>
      </w:r>
      <w:r>
        <w:rPr>
          <w:rFonts w:eastAsiaTheme="minorEastAsia"/>
          <w:lang w:eastAsia="zh-CN"/>
        </w:rPr>
        <w:t xml:space="preserve">. No matter </w:t>
      </w:r>
      <w:r w:rsidR="005574EC">
        <w:rPr>
          <w:rFonts w:eastAsiaTheme="minorEastAsia"/>
          <w:lang w:eastAsia="zh-CN"/>
        </w:rPr>
        <w:t xml:space="preserve">whether </w:t>
      </w:r>
      <w:r>
        <w:rPr>
          <w:rFonts w:eastAsiaTheme="minorEastAsia"/>
          <w:lang w:eastAsia="zh-CN"/>
        </w:rPr>
        <w:t xml:space="preserve">Type 2B or Type 2C channel access procedures are performed, </w:t>
      </w:r>
      <w:r w:rsidR="00043BD0">
        <w:rPr>
          <w:rFonts w:eastAsiaTheme="minorEastAsia"/>
          <w:lang w:eastAsia="zh-CN"/>
        </w:rPr>
        <w:t xml:space="preserve">the gap will always be here. Therefore, it is unclear why </w:t>
      </w:r>
      <w:r w:rsidR="00CA66FD">
        <w:rPr>
          <w:rFonts w:eastAsiaTheme="minorEastAsia"/>
          <w:lang w:eastAsia="zh-CN"/>
        </w:rPr>
        <w:t xml:space="preserve">the </w:t>
      </w:r>
      <w:r w:rsidR="00043BD0">
        <w:rPr>
          <w:rFonts w:eastAsiaTheme="minorEastAsia"/>
          <w:lang w:eastAsia="zh-CN"/>
        </w:rPr>
        <w:t>inter-UE blocking issue will be caused. The FL proposal 2-1 in RAN1#112b-e meeting should be supported.</w:t>
      </w:r>
    </w:p>
    <w:p w14:paraId="4502882D" w14:textId="07D89D51" w:rsidR="00AF5E4B" w:rsidRDefault="00AF5E4B" w:rsidP="00AF5E4B">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2C5940">
        <w:rPr>
          <w:rFonts w:ascii="Times New Roman" w:eastAsiaTheme="minorEastAsia" w:hAnsi="Times New Roman" w:cs="Times New Roman"/>
          <w:b/>
          <w:i/>
          <w:sz w:val="20"/>
          <w:lang w:eastAsia="zh-CN"/>
        </w:rPr>
        <w:t>1</w:t>
      </w:r>
      <w:r w:rsidR="009D1E25">
        <w:rPr>
          <w:rFonts w:ascii="Times New Roman" w:eastAsiaTheme="minorEastAsia" w:hAnsi="Times New Roman" w:cs="Times New Roman"/>
          <w:b/>
          <w:i/>
          <w:sz w:val="20"/>
          <w:lang w:eastAsia="zh-CN"/>
        </w:rPr>
        <w:t>7</w:t>
      </w:r>
      <w:r>
        <w:rPr>
          <w:rFonts w:ascii="Times New Roman" w:eastAsiaTheme="minorEastAsia" w:hAnsi="Times New Roman" w:cs="Times New Roman"/>
          <w:b/>
          <w:i/>
          <w:sz w:val="20"/>
          <w:lang w:eastAsia="zh-CN"/>
        </w:rPr>
        <w:t>: Support FL proposal 2-1 in RAN1 #112b-e meeting:</w:t>
      </w:r>
    </w:p>
    <w:p w14:paraId="23617BDC" w14:textId="76CFB9AF" w:rsidR="00AF5E4B" w:rsidRDefault="00AF5E4B" w:rsidP="00C00BD5">
      <w:pPr>
        <w:pStyle w:val="a0"/>
        <w:numPr>
          <w:ilvl w:val="0"/>
          <w:numId w:val="31"/>
        </w:numPr>
        <w:rPr>
          <w:rFonts w:ascii="Times New Roman" w:eastAsiaTheme="minorEastAsia" w:hAnsi="Times New Roman" w:cs="Times New Roman"/>
          <w:b/>
          <w:i/>
          <w:sz w:val="20"/>
          <w:lang w:eastAsia="zh-CN"/>
        </w:rPr>
      </w:pPr>
      <w:r w:rsidRPr="00AF5E4B">
        <w:rPr>
          <w:rFonts w:ascii="Times New Roman" w:eastAsiaTheme="minorEastAsia" w:hAnsi="Times New Roman" w:cs="Times New Roman"/>
          <w:b/>
          <w:i/>
          <w:sz w:val="20"/>
          <w:lang w:eastAsia="zh-CN"/>
        </w:rPr>
        <w:t>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ED20CF7" w14:textId="77777777" w:rsidR="003817BA" w:rsidRPr="003817BA" w:rsidRDefault="003817BA" w:rsidP="00407B75">
      <w:pPr>
        <w:pStyle w:val="a0"/>
        <w:rPr>
          <w:rFonts w:ascii="Times New Roman" w:eastAsiaTheme="minorEastAsia" w:hAnsi="Times New Roman" w:cs="Times New Roman"/>
          <w:b/>
          <w:i/>
          <w:sz w:val="20"/>
          <w:lang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5BC2E55C"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w:t>
      </w:r>
      <w:r w:rsidR="00472652">
        <w:rPr>
          <w:rFonts w:ascii="Times New Roman" w:eastAsiaTheme="minorEastAsia" w:hAnsi="Times New Roman" w:cs="Times New Roman" w:hint="eastAsia"/>
          <w:sz w:val="20"/>
          <w:lang w:eastAsia="zh-CN"/>
        </w:rPr>
        <w:t>3</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w:t>
      </w:r>
      <w:r w:rsidR="00133F7D">
        <w:rPr>
          <w:rFonts w:ascii="Times New Roman" w:eastAsiaTheme="minorEastAsia" w:hAnsi="Times New Roman" w:cs="Times New Roman"/>
          <w:sz w:val="20"/>
          <w:lang w:eastAsia="zh-CN"/>
        </w:rPr>
        <w:t>agreements</w:t>
      </w:r>
      <w:r w:rsidR="00A1526C" w:rsidRPr="00A1526C">
        <w:rPr>
          <w:rFonts w:ascii="Times New Roman" w:eastAsiaTheme="minorEastAsia" w:hAnsi="Times New Roman" w:cs="Times New Roman"/>
          <w:sz w:val="20"/>
          <w:lang w:eastAsia="zh-CN"/>
        </w:rPr>
        <w:t xml:space="preserve"> w</w:t>
      </w:r>
      <w:r w:rsidR="00133F7D">
        <w:rPr>
          <w:rFonts w:ascii="Times New Roman" w:eastAsiaTheme="minorEastAsia" w:hAnsi="Times New Roman" w:cs="Times New Roman"/>
          <w:sz w:val="20"/>
          <w:lang w:eastAsia="zh-CN"/>
        </w:rPr>
        <w:t>ere</w:t>
      </w:r>
      <w:r w:rsidR="00A1526C" w:rsidRPr="00A1526C">
        <w:rPr>
          <w:rFonts w:ascii="Times New Roman" w:eastAsiaTheme="minorEastAsia" w:hAnsi="Times New Roman" w:cs="Times New Roman"/>
          <w:sz w:val="20"/>
          <w:lang w:eastAsia="zh-CN"/>
        </w:rPr>
        <w:t xml:space="preserve"> </w:t>
      </w:r>
      <w:r w:rsidR="00740FCB">
        <w:rPr>
          <w:rFonts w:ascii="Times New Roman" w:eastAsiaTheme="minorEastAsia" w:hAnsi="Times New Roman" w:cs="Times New Roman"/>
          <w:sz w:val="20"/>
          <w:lang w:eastAsia="zh-CN"/>
        </w:rPr>
        <w:t>achieved</w:t>
      </w:r>
      <w:r w:rsidR="00740FCB" w:rsidRPr="00A1526C" w:rsidDel="00A1526C">
        <w:rPr>
          <w:rFonts w:ascii="Times New Roman" w:eastAsiaTheme="minorEastAsia" w:hAnsi="Times New Roman" w:cs="Times New Roman"/>
          <w:sz w:val="20"/>
          <w:lang w:eastAsia="zh-CN"/>
        </w:rPr>
        <w:t xml:space="preserve"> </w:t>
      </w:r>
      <w:r w:rsidR="00374C15">
        <w:rPr>
          <w:rFonts w:ascii="Times New Roman" w:eastAsiaTheme="minorEastAsia" w:hAnsi="Times New Roman" w:cs="Times New Roman"/>
          <w:sz w:val="20"/>
          <w:lang w:eastAsia="zh-CN"/>
        </w:rPr>
        <w:t xml:space="preserve">regarding </w:t>
      </w:r>
      <w:r w:rsidR="00EB33CF">
        <w:rPr>
          <w:rFonts w:ascii="Times New Roman" w:eastAsiaTheme="minorEastAsia" w:hAnsi="Times New Roman" w:cs="Times New Roman"/>
          <w:sz w:val="20"/>
          <w:lang w:eastAsia="zh-CN"/>
        </w:rPr>
        <w:t xml:space="preserve">UE-to-UE </w:t>
      </w:r>
      <w:r w:rsidR="00374C15">
        <w:rPr>
          <w:rFonts w:ascii="Times New Roman" w:eastAsiaTheme="minorEastAsia" w:hAnsi="Times New Roman" w:cs="Times New Roman"/>
          <w:sz w:val="20"/>
          <w:lang w:eastAsia="zh-CN"/>
        </w:rPr>
        <w:t>COT sharing</w:t>
      </w:r>
      <w:r w:rsidR="00D31BF5">
        <w:rPr>
          <w:rFonts w:ascii="Times New Roman" w:eastAsiaTheme="minorEastAsia" w:hAnsi="Times New Roman" w:cs="Times New Roman"/>
          <w:sz w:val="20"/>
          <w:lang w:eastAsia="zh-CN"/>
        </w:rPr>
        <w:fldChar w:fldCharType="begin"/>
      </w:r>
      <w:r w:rsidR="00D31BF5">
        <w:rPr>
          <w:rFonts w:ascii="Times New Roman" w:eastAsiaTheme="minorEastAsia" w:hAnsi="Times New Roman" w:cs="Times New Roman"/>
          <w:sz w:val="20"/>
          <w:lang w:eastAsia="zh-CN"/>
        </w:rPr>
        <w:instrText xml:space="preserve"> REF _Ref134111956 \r \h </w:instrText>
      </w:r>
      <w:r w:rsidR="00D31BF5">
        <w:rPr>
          <w:rFonts w:ascii="Times New Roman" w:eastAsiaTheme="minorEastAsia" w:hAnsi="Times New Roman" w:cs="Times New Roman"/>
          <w:sz w:val="20"/>
          <w:lang w:eastAsia="zh-CN"/>
        </w:rPr>
      </w:r>
      <w:r w:rsidR="00D31BF5">
        <w:rPr>
          <w:rFonts w:ascii="Times New Roman" w:eastAsiaTheme="minorEastAsia" w:hAnsi="Times New Roman" w:cs="Times New Roman"/>
          <w:sz w:val="20"/>
          <w:lang w:eastAsia="zh-CN"/>
        </w:rPr>
        <w:fldChar w:fldCharType="separate"/>
      </w:r>
      <w:r w:rsidR="007878EB">
        <w:rPr>
          <w:rFonts w:ascii="Times New Roman" w:eastAsiaTheme="minorEastAsia" w:hAnsi="Times New Roman" w:cs="Times New Roman"/>
          <w:sz w:val="20"/>
          <w:lang w:eastAsia="zh-CN"/>
        </w:rPr>
        <w:t xml:space="preserve"> </w:t>
      </w:r>
      <w:r w:rsidR="00D31BF5">
        <w:rPr>
          <w:rFonts w:ascii="Times New Roman" w:eastAsiaTheme="minorEastAsia" w:hAnsi="Times New Roman" w:cs="Times New Roman"/>
          <w:sz w:val="20"/>
          <w:lang w:eastAsia="zh-CN"/>
        </w:rPr>
        <w:fldChar w:fldCharType="end"/>
      </w:r>
      <w:r w:rsidR="007878EB">
        <w:rPr>
          <w:rFonts w:ascii="Times New Roman" w:eastAsiaTheme="minorEastAsia" w:hAnsi="Times New Roman" w:cs="Times New Roman"/>
          <w:sz w:val="20"/>
          <w:lang w:eastAsia="zh-CN"/>
        </w:rPr>
        <w:fldChar w:fldCharType="begin"/>
      </w:r>
      <w:r w:rsidR="007878EB">
        <w:rPr>
          <w:rFonts w:ascii="Times New Roman" w:eastAsiaTheme="minorEastAsia" w:hAnsi="Times New Roman" w:cs="Times New Roman"/>
          <w:sz w:val="20"/>
          <w:lang w:eastAsia="zh-CN"/>
        </w:rPr>
        <w:instrText xml:space="preserve"> REF _Ref141971879 \r \h </w:instrText>
      </w:r>
      <w:r w:rsidR="007878EB">
        <w:rPr>
          <w:rFonts w:ascii="Times New Roman" w:eastAsiaTheme="minorEastAsia" w:hAnsi="Times New Roman" w:cs="Times New Roman"/>
          <w:sz w:val="20"/>
          <w:lang w:eastAsia="zh-CN"/>
        </w:rPr>
      </w:r>
      <w:r w:rsidR="007878EB">
        <w:rPr>
          <w:rFonts w:ascii="Times New Roman" w:eastAsiaTheme="minorEastAsia" w:hAnsi="Times New Roman" w:cs="Times New Roman"/>
          <w:sz w:val="20"/>
          <w:lang w:eastAsia="zh-CN"/>
        </w:rPr>
        <w:fldChar w:fldCharType="separate"/>
      </w:r>
      <w:r w:rsidR="007878EB">
        <w:rPr>
          <w:rFonts w:ascii="Times New Roman" w:eastAsiaTheme="minorEastAsia" w:hAnsi="Times New Roman" w:cs="Times New Roman"/>
          <w:sz w:val="20"/>
          <w:lang w:eastAsia="zh-CN"/>
        </w:rPr>
        <w:t>[6]</w:t>
      </w:r>
      <w:r w:rsidR="007878EB">
        <w:rPr>
          <w:rFonts w:ascii="Times New Roman" w:eastAsiaTheme="minorEastAsia" w:hAnsi="Times New Roman" w:cs="Times New Roman"/>
          <w:sz w:val="20"/>
          <w:lang w:eastAsia="zh-CN"/>
        </w:rPr>
        <w:fldChar w:fldCharType="end"/>
      </w:r>
      <w:r w:rsidR="00EB33C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0E175EE1" w14:textId="77777777" w:rsidR="00472652" w:rsidRPr="0071543A" w:rsidRDefault="00472652" w:rsidP="00472652">
            <w:pPr>
              <w:autoSpaceDE w:val="0"/>
              <w:autoSpaceDN w:val="0"/>
              <w:jc w:val="both"/>
            </w:pPr>
            <w:r w:rsidRPr="0071543A">
              <w:rPr>
                <w:b/>
                <w:bCs/>
                <w:highlight w:val="green"/>
              </w:rPr>
              <w:t>Agreement</w:t>
            </w:r>
          </w:p>
          <w:p w14:paraId="319F9603" w14:textId="77777777" w:rsidR="00472652" w:rsidRPr="0071543A" w:rsidRDefault="00472652" w:rsidP="00CD4B52">
            <w:pPr>
              <w:pStyle w:val="af6"/>
              <w:autoSpaceDE w:val="0"/>
              <w:autoSpaceDN w:val="0"/>
              <w:ind w:firstLineChars="0" w:firstLine="0"/>
              <w:jc w:val="both"/>
            </w:pPr>
            <w:r w:rsidRPr="0071543A">
              <w:t>For the time-domain information to be included as part of COT sharing information, at least the following is included:</w:t>
            </w:r>
          </w:p>
          <w:p w14:paraId="524AB460" w14:textId="77777777" w:rsidR="00472652" w:rsidRPr="0071543A" w:rsidRDefault="00472652" w:rsidP="00472652">
            <w:pPr>
              <w:pStyle w:val="af6"/>
              <w:numPr>
                <w:ilvl w:val="0"/>
                <w:numId w:val="9"/>
              </w:numPr>
              <w:autoSpaceDE w:val="0"/>
              <w:autoSpaceDN w:val="0"/>
              <w:ind w:firstLineChars="0"/>
              <w:jc w:val="both"/>
            </w:pPr>
            <w:r w:rsidRPr="0071543A">
              <w:t xml:space="preserve">Remaining COT duration </w:t>
            </w:r>
          </w:p>
          <w:p w14:paraId="05153192" w14:textId="77777777" w:rsidR="00472652" w:rsidRDefault="00472652" w:rsidP="00472652">
            <w:pPr>
              <w:pStyle w:val="af6"/>
              <w:numPr>
                <w:ilvl w:val="1"/>
                <w:numId w:val="9"/>
              </w:numPr>
              <w:autoSpaceDE w:val="0"/>
              <w:autoSpaceDN w:val="0"/>
              <w:ind w:firstLineChars="0"/>
              <w:jc w:val="both"/>
            </w:pPr>
            <w:r w:rsidRPr="0071543A">
              <w:t xml:space="preserve">FFS it is an absolute time length in </w:t>
            </w:r>
            <w:proofErr w:type="spellStart"/>
            <w:r w:rsidRPr="0071543A">
              <w:t>ms</w:t>
            </w:r>
            <w:proofErr w:type="spellEnd"/>
            <w:r w:rsidRPr="0071543A">
              <w:t xml:space="preserve"> or in number of slots, and payload size</w:t>
            </w:r>
          </w:p>
          <w:p w14:paraId="70E591FE" w14:textId="77777777" w:rsidR="000C7E54" w:rsidRDefault="00472652" w:rsidP="00472652">
            <w:pPr>
              <w:pStyle w:val="af6"/>
              <w:numPr>
                <w:ilvl w:val="0"/>
                <w:numId w:val="9"/>
              </w:numPr>
              <w:autoSpaceDE w:val="0"/>
              <w:autoSpaceDN w:val="0"/>
              <w:ind w:firstLineChars="0"/>
              <w:jc w:val="both"/>
            </w:pPr>
            <w:r w:rsidRPr="0071543A">
              <w:t xml:space="preserve">FFS: how to determine the shared slots and the starting time of the shared slots, </w:t>
            </w:r>
            <w:proofErr w:type="gramStart"/>
            <w:r w:rsidRPr="0071543A">
              <w:t>e.g.</w:t>
            </w:r>
            <w:proofErr w:type="gramEnd"/>
            <w:r w:rsidRPr="0071543A">
              <w:t xml:space="preserve"> if some slots are only intended for the COT-initiating UE and not to be shared with other UEs</w:t>
            </w:r>
          </w:p>
          <w:p w14:paraId="4B217479" w14:textId="77777777" w:rsidR="00472652" w:rsidRDefault="00472652" w:rsidP="00472652">
            <w:pPr>
              <w:rPr>
                <w:rStyle w:val="aff"/>
                <w:highlight w:val="darkYellow"/>
              </w:rPr>
            </w:pPr>
          </w:p>
          <w:p w14:paraId="321EA4E7" w14:textId="6CDBE65D" w:rsidR="00472652" w:rsidRPr="008741A1" w:rsidRDefault="00472652" w:rsidP="00472652">
            <w:pPr>
              <w:rPr>
                <w:lang w:eastAsia="zh-CN"/>
              </w:rPr>
            </w:pPr>
            <w:r w:rsidRPr="008741A1">
              <w:rPr>
                <w:rStyle w:val="aff"/>
                <w:highlight w:val="darkYellow"/>
              </w:rPr>
              <w:t>Working assumption</w:t>
            </w:r>
          </w:p>
          <w:p w14:paraId="5CA8ED7C" w14:textId="5D7E1501" w:rsidR="00472652" w:rsidRPr="008741A1" w:rsidRDefault="00472652" w:rsidP="00472652">
            <w:pPr>
              <w:pStyle w:val="3GPPAgreements"/>
              <w:numPr>
                <w:ilvl w:val="0"/>
                <w:numId w:val="0"/>
              </w:numPr>
              <w:spacing w:before="0" w:after="0"/>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configured to be used in the energy detection threshold adaptation procedure (similar to </w:t>
            </w:r>
            <w:r w:rsidRPr="008741A1">
              <w:rPr>
                <w:i/>
                <w:sz w:val="20"/>
              </w:rPr>
              <w:t xml:space="preserve">ul-toDL-COT-SharingED-Threshold-r16 </w:t>
            </w:r>
            <w:r w:rsidRPr="008741A1">
              <w:rPr>
                <w:sz w:val="20"/>
              </w:rPr>
              <w:t>used for UL-to-DL COT sharing in NR-U)</w:t>
            </w:r>
          </w:p>
          <w:p w14:paraId="57AB9765" w14:textId="77777777" w:rsidR="00472652" w:rsidRPr="008741A1" w:rsidRDefault="00472652" w:rsidP="00472652">
            <w:pPr>
              <w:pStyle w:val="af6"/>
              <w:numPr>
                <w:ilvl w:val="0"/>
                <w:numId w:val="9"/>
              </w:numPr>
              <w:ind w:firstLineChars="0"/>
            </w:pPr>
            <w:r w:rsidRPr="008741A1">
              <w:t>FFS candidate value(s) (need to take into consideration of different UE power class) and the granularity for the configuration</w:t>
            </w:r>
          </w:p>
          <w:p w14:paraId="4A4D37F4" w14:textId="77777777" w:rsidR="00472652" w:rsidRDefault="00472652" w:rsidP="00472652">
            <w:pPr>
              <w:autoSpaceDE w:val="0"/>
              <w:autoSpaceDN w:val="0"/>
              <w:jc w:val="both"/>
            </w:pPr>
          </w:p>
          <w:p w14:paraId="78015A85" w14:textId="77777777" w:rsidR="00472652" w:rsidRPr="00611038" w:rsidRDefault="00472652" w:rsidP="00472652">
            <w:pPr>
              <w:autoSpaceDE w:val="0"/>
              <w:autoSpaceDN w:val="0"/>
              <w:jc w:val="both"/>
            </w:pPr>
            <w:r w:rsidRPr="00611038">
              <w:rPr>
                <w:b/>
                <w:bCs/>
                <w:highlight w:val="darkYellow"/>
              </w:rPr>
              <w:t>Working assumption</w:t>
            </w:r>
          </w:p>
          <w:p w14:paraId="66FAA829" w14:textId="77777777" w:rsidR="00472652" w:rsidRPr="00611038" w:rsidRDefault="00472652" w:rsidP="00D8447A">
            <w:pPr>
              <w:pStyle w:val="af6"/>
              <w:autoSpaceDE w:val="0"/>
              <w:autoSpaceDN w:val="0"/>
              <w:ind w:firstLineChars="0" w:firstLine="0"/>
              <w:jc w:val="both"/>
              <w:rPr>
                <w:lang w:eastAsia="en-GB"/>
              </w:rPr>
            </w:pPr>
            <w:r w:rsidRPr="00611038">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611038">
              <w:rPr>
                <w:lang w:eastAsia="en-GB"/>
              </w:rPr>
              <w:t xml:space="preserve"> as defined by Table 8.1.4-1 in TS38.214.</w:t>
            </w:r>
          </w:p>
          <w:p w14:paraId="391212DF" w14:textId="77777777" w:rsidR="00472652" w:rsidRPr="00611038" w:rsidRDefault="00472652" w:rsidP="00472652">
            <w:pPr>
              <w:pStyle w:val="af6"/>
              <w:numPr>
                <w:ilvl w:val="0"/>
                <w:numId w:val="9"/>
              </w:numPr>
              <w:ind w:firstLineChars="0"/>
              <w:jc w:val="both"/>
            </w:pPr>
            <w:r w:rsidRPr="00611038">
              <w:t>The UE processing time starts from the end of slot of the SCI that carries the COT sharing information in a slot</w:t>
            </w:r>
          </w:p>
          <w:p w14:paraId="6EC7A4C5" w14:textId="77777777" w:rsidR="00472652" w:rsidRPr="00611038" w:rsidRDefault="00472652" w:rsidP="00472652">
            <w:pPr>
              <w:rPr>
                <w:lang w:eastAsia="x-none"/>
              </w:rPr>
            </w:pPr>
          </w:p>
          <w:p w14:paraId="7C08FE1E" w14:textId="77777777" w:rsidR="00472652" w:rsidRPr="00611038" w:rsidRDefault="00472652" w:rsidP="00472652">
            <w:pPr>
              <w:autoSpaceDE w:val="0"/>
              <w:autoSpaceDN w:val="0"/>
              <w:jc w:val="both"/>
              <w:rPr>
                <w:color w:val="000000"/>
              </w:rPr>
            </w:pPr>
            <w:r w:rsidRPr="00611038">
              <w:rPr>
                <w:b/>
                <w:bCs/>
                <w:color w:val="000000"/>
                <w:highlight w:val="darkYellow"/>
              </w:rPr>
              <w:t>Working assumption</w:t>
            </w:r>
          </w:p>
          <w:p w14:paraId="0009BC1D" w14:textId="77777777" w:rsidR="00472652" w:rsidRPr="00611038" w:rsidRDefault="00472652" w:rsidP="00D8447A">
            <w:pPr>
              <w:jc w:val="both"/>
            </w:pPr>
            <w:r w:rsidRPr="00611038">
              <w:t xml:space="preserve">For the case where a COT initiating UE uses Type 1 channel access procedure to initiate a SL transmission, </w:t>
            </w:r>
          </w:p>
          <w:p w14:paraId="108257B7" w14:textId="77777777" w:rsidR="00472652" w:rsidRPr="00611038" w:rsidRDefault="00472652" w:rsidP="00472652">
            <w:pPr>
              <w:pStyle w:val="af6"/>
              <w:numPr>
                <w:ilvl w:val="0"/>
                <w:numId w:val="9"/>
              </w:numPr>
              <w:ind w:firstLineChars="0"/>
              <w:jc w:val="both"/>
            </w:pPr>
            <w:r w:rsidRPr="00611038">
              <w:t>it is supported that the COT initiating UE can transmit transmission(s) within the same channel occupancy that follows a COT responding UE’s SL transmission(s) according to the channel access procedures.</w:t>
            </w:r>
          </w:p>
          <w:p w14:paraId="736BBD47" w14:textId="77777777" w:rsidR="00472652" w:rsidRPr="00611038" w:rsidRDefault="00472652" w:rsidP="00472652">
            <w:pPr>
              <w:pStyle w:val="af6"/>
              <w:numPr>
                <w:ilvl w:val="1"/>
                <w:numId w:val="9"/>
              </w:numPr>
              <w:ind w:firstLineChars="0"/>
              <w:jc w:val="both"/>
            </w:pPr>
            <w:r w:rsidRPr="00611038">
              <w:t>FFS details of the SL transmission(s) from responding UE</w:t>
            </w:r>
          </w:p>
          <w:p w14:paraId="07494453" w14:textId="77777777" w:rsidR="00472652" w:rsidRPr="00611038" w:rsidRDefault="00472652" w:rsidP="00472652">
            <w:pPr>
              <w:pStyle w:val="af6"/>
              <w:numPr>
                <w:ilvl w:val="1"/>
                <w:numId w:val="9"/>
              </w:numPr>
              <w:ind w:firstLineChars="0"/>
              <w:jc w:val="both"/>
            </w:pPr>
            <w:r w:rsidRPr="00611038">
              <w:t>FFS whether the above should be based on NR-U DL-UL-UL (Clause 4.2.1.0.3 of TS37.213) or DL-UL-DL (Clause 4.1.3 of TS37.213) COT sharing principle and its corresponding transmission gap requirements</w:t>
            </w:r>
          </w:p>
          <w:p w14:paraId="20CEEB69" w14:textId="77777777" w:rsidR="00472652" w:rsidRPr="00611038" w:rsidRDefault="00472652" w:rsidP="00472652">
            <w:pPr>
              <w:pStyle w:val="af6"/>
              <w:numPr>
                <w:ilvl w:val="1"/>
                <w:numId w:val="9"/>
              </w:numPr>
              <w:ind w:firstLineChars="0"/>
              <w:jc w:val="both"/>
            </w:pPr>
            <w:r w:rsidRPr="00611038">
              <w:t>FFS any other condition and restriction</w:t>
            </w:r>
          </w:p>
          <w:p w14:paraId="0C29EA6C" w14:textId="77777777" w:rsidR="00472652" w:rsidRPr="00611038" w:rsidRDefault="00472652" w:rsidP="00472652">
            <w:pPr>
              <w:rPr>
                <w:lang w:eastAsia="x-none"/>
              </w:rPr>
            </w:pPr>
          </w:p>
          <w:p w14:paraId="3F12EF46" w14:textId="77777777" w:rsidR="00472652" w:rsidRPr="00611038" w:rsidRDefault="00472652" w:rsidP="00472652">
            <w:pPr>
              <w:autoSpaceDE w:val="0"/>
              <w:autoSpaceDN w:val="0"/>
              <w:jc w:val="both"/>
            </w:pPr>
            <w:r w:rsidRPr="00611038">
              <w:rPr>
                <w:b/>
                <w:bCs/>
                <w:highlight w:val="green"/>
              </w:rPr>
              <w:t>Agreement</w:t>
            </w:r>
          </w:p>
          <w:p w14:paraId="5472398E" w14:textId="77777777" w:rsidR="00472652" w:rsidRPr="00611038" w:rsidRDefault="00472652" w:rsidP="00D8447A">
            <w:pPr>
              <w:pStyle w:val="af6"/>
              <w:autoSpaceDE w:val="0"/>
              <w:autoSpaceDN w:val="0"/>
              <w:ind w:firstLineChars="0" w:firstLine="0"/>
              <w:jc w:val="both"/>
            </w:pPr>
            <w:r w:rsidRPr="00611038">
              <w:rPr>
                <w:color w:val="00000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3D16D05B" w14:textId="77777777" w:rsidR="00472652" w:rsidRPr="00611038" w:rsidRDefault="00472652" w:rsidP="00472652">
            <w:pPr>
              <w:pStyle w:val="af6"/>
              <w:numPr>
                <w:ilvl w:val="0"/>
                <w:numId w:val="9"/>
              </w:numPr>
              <w:autoSpaceDE w:val="0"/>
              <w:autoSpaceDN w:val="0"/>
              <w:ind w:firstLineChars="0"/>
              <w:jc w:val="both"/>
            </w:pPr>
            <w:r w:rsidRPr="00611038">
              <w:t>If the gap is at least 25μs, the responding UE can transmit the SL transmission on the shared channel after performing Type 2A SL channel access procedures.</w:t>
            </w:r>
          </w:p>
          <w:p w14:paraId="2F440FBF" w14:textId="77777777" w:rsidR="00472652" w:rsidRPr="00611038" w:rsidRDefault="00472652" w:rsidP="00472652">
            <w:pPr>
              <w:pStyle w:val="af6"/>
              <w:numPr>
                <w:ilvl w:val="0"/>
                <w:numId w:val="9"/>
              </w:numPr>
              <w:autoSpaceDE w:val="0"/>
              <w:autoSpaceDN w:val="0"/>
              <w:ind w:firstLineChars="0"/>
              <w:jc w:val="both"/>
            </w:pPr>
            <w:r w:rsidRPr="00611038">
              <w:t>If the gap is equal to 16μs, the responding UE can transmit the SL transmission on the shared channel after performing Type 2B SL channel access procedures.</w:t>
            </w:r>
          </w:p>
          <w:p w14:paraId="0FCD6E79" w14:textId="06792466" w:rsidR="00472652" w:rsidRPr="00472652" w:rsidRDefault="00472652" w:rsidP="00472652">
            <w:pPr>
              <w:pStyle w:val="af6"/>
              <w:numPr>
                <w:ilvl w:val="0"/>
                <w:numId w:val="9"/>
              </w:numPr>
              <w:autoSpaceDE w:val="0"/>
              <w:autoSpaceDN w:val="0"/>
              <w:ind w:firstLineChars="0"/>
              <w:jc w:val="both"/>
            </w:pPr>
            <w:r w:rsidRPr="00611038">
              <w:t>If the gap is up to 16μs and the transmission is limited to 584μs, the responding UE can transmit the SL transmission on the channel after performing Type 2C SL channel access.</w:t>
            </w:r>
          </w:p>
        </w:tc>
      </w:tr>
    </w:tbl>
    <w:p w14:paraId="147A6C60" w14:textId="5BC12E00" w:rsidR="000C7E54" w:rsidRDefault="000C7E54" w:rsidP="002A7A41">
      <w:pPr>
        <w:pStyle w:val="a0"/>
        <w:rPr>
          <w:rFonts w:eastAsiaTheme="minorEastAsia"/>
          <w:lang w:eastAsia="zh-CN"/>
        </w:rPr>
      </w:pPr>
    </w:p>
    <w:p w14:paraId="2C262F26" w14:textId="5EE5E9D7" w:rsidR="006903AC" w:rsidRDefault="006903AC"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proposals were raised by the FL, but no consensus was achieved</w:t>
      </w:r>
      <w:r w:rsidR="007C1E08">
        <w:rPr>
          <w:rFonts w:ascii="Times New Roman" w:eastAsiaTheme="minorEastAsia" w:hAnsi="Times New Roman" w:cs="Times New Roman"/>
          <w:sz w:val="20"/>
          <w:lang w:eastAsia="zh-CN"/>
        </w:rPr>
        <w:fldChar w:fldCharType="begin"/>
      </w:r>
      <w:r w:rsidR="007C1E08">
        <w:rPr>
          <w:rFonts w:ascii="Times New Roman" w:eastAsiaTheme="minorEastAsia" w:hAnsi="Times New Roman" w:cs="Times New Roman"/>
          <w:sz w:val="20"/>
          <w:lang w:eastAsia="zh-CN"/>
        </w:rPr>
        <w:instrText xml:space="preserve"> REF _Ref134112475 \r \h </w:instrText>
      </w:r>
      <w:r w:rsidR="007C1E08">
        <w:rPr>
          <w:rFonts w:ascii="Times New Roman" w:eastAsiaTheme="minorEastAsia" w:hAnsi="Times New Roman" w:cs="Times New Roman"/>
          <w:sz w:val="20"/>
          <w:lang w:eastAsia="zh-CN"/>
        </w:rPr>
      </w:r>
      <w:r w:rsidR="007C1E08">
        <w:rPr>
          <w:rFonts w:ascii="Times New Roman" w:eastAsiaTheme="minorEastAsia" w:hAnsi="Times New Roman" w:cs="Times New Roman"/>
          <w:sz w:val="20"/>
          <w:lang w:eastAsia="zh-CN"/>
        </w:rPr>
        <w:fldChar w:fldCharType="separate"/>
      </w:r>
      <w:r w:rsidR="007C1E08">
        <w:rPr>
          <w:rFonts w:ascii="Times New Roman" w:eastAsiaTheme="minorEastAsia" w:hAnsi="Times New Roman" w:cs="Times New Roman"/>
          <w:sz w:val="20"/>
          <w:lang w:eastAsia="zh-CN"/>
        </w:rPr>
        <w:t xml:space="preserve"> [7]</w:t>
      </w:r>
      <w:r w:rsidR="007C1E08">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6903AC" w14:paraId="34720492" w14:textId="77777777" w:rsidTr="006903AC">
        <w:tc>
          <w:tcPr>
            <w:tcW w:w="9060" w:type="dxa"/>
          </w:tcPr>
          <w:p w14:paraId="1373DB82" w14:textId="77777777" w:rsidR="00D31BF5" w:rsidRPr="004F7A51" w:rsidRDefault="00D31BF5" w:rsidP="00D31BF5">
            <w:pPr>
              <w:pStyle w:val="a0"/>
              <w:spacing w:beforeLines="50" w:before="120"/>
              <w:rPr>
                <w:rFonts w:ascii="Times New Roman" w:eastAsiaTheme="minorEastAsia" w:hAnsi="Times New Roman" w:cs="Times New Roman"/>
                <w:b/>
                <w:bCs/>
                <w:sz w:val="20"/>
                <w:szCs w:val="20"/>
                <w:lang w:eastAsia="zh-CN"/>
              </w:rPr>
            </w:pPr>
            <w:r w:rsidRPr="004F7A51">
              <w:rPr>
                <w:rFonts w:ascii="Times New Roman" w:eastAsiaTheme="minorEastAsia" w:hAnsi="Times New Roman" w:cs="Times New Roman"/>
                <w:b/>
                <w:bCs/>
                <w:sz w:val="20"/>
                <w:szCs w:val="20"/>
                <w:highlight w:val="yellow"/>
                <w:lang w:val="en-GB" w:eastAsia="zh-CN"/>
              </w:rPr>
              <w:t>Proposal 5-1 (I):</w:t>
            </w:r>
            <w:r w:rsidRPr="004F7A51">
              <w:rPr>
                <w:rFonts w:ascii="Times New Roman" w:eastAsiaTheme="minorEastAsia" w:hAnsi="Times New Roman" w:cs="Times New Roman"/>
                <w:b/>
                <w:bCs/>
                <w:sz w:val="20"/>
                <w:szCs w:val="20"/>
                <w:lang w:val="en-GB" w:eastAsia="zh-CN"/>
              </w:rPr>
              <w:t xml:space="preserve"> </w:t>
            </w:r>
          </w:p>
          <w:p w14:paraId="5EB8B982" w14:textId="70760357" w:rsidR="00DE47BD" w:rsidRPr="004F7A51" w:rsidRDefault="00AB4F8D" w:rsidP="00C00BD5">
            <w:pPr>
              <w:pStyle w:val="a0"/>
              <w:numPr>
                <w:ilvl w:val="0"/>
                <w:numId w:val="28"/>
              </w:numPr>
              <w:spacing w:beforeLines="50" w:before="120"/>
              <w:rPr>
                <w:rFonts w:ascii="Times New Roman" w:eastAsiaTheme="minorEastAsia" w:hAnsi="Times New Roman" w:cs="Times New Roman"/>
                <w:bCs/>
                <w:sz w:val="20"/>
                <w:szCs w:val="20"/>
                <w:lang w:eastAsia="zh-CN"/>
              </w:rPr>
            </w:pPr>
            <w:r w:rsidRPr="004F7A51">
              <w:rPr>
                <w:rFonts w:ascii="Times New Roman" w:eastAsiaTheme="minorEastAsia" w:hAnsi="Times New Roman" w:cs="Times New Roman"/>
                <w:bCs/>
                <w:sz w:val="20"/>
                <w:szCs w:val="20"/>
                <w:lang w:eastAsia="zh-CN"/>
              </w:rPr>
              <w:t>UE forwarding/relaying information relating to a COT initiated by another UE is not supported in Rel-18.</w:t>
            </w:r>
          </w:p>
          <w:p w14:paraId="123739E1" w14:textId="77777777" w:rsidR="00D31BF5" w:rsidRPr="004F7A51" w:rsidRDefault="00D31BF5" w:rsidP="004F7A51">
            <w:pPr>
              <w:pStyle w:val="a0"/>
              <w:spacing w:beforeLines="50" w:before="120"/>
              <w:rPr>
                <w:rFonts w:ascii="Times New Roman" w:eastAsiaTheme="minorEastAsia" w:hAnsi="Times New Roman" w:cs="Times New Roman"/>
                <w:b/>
                <w:bCs/>
                <w:sz w:val="20"/>
                <w:szCs w:val="20"/>
                <w:lang w:eastAsia="zh-CN"/>
              </w:rPr>
            </w:pPr>
            <w:r w:rsidRPr="004F7A51">
              <w:rPr>
                <w:rFonts w:ascii="Times New Roman" w:eastAsiaTheme="minorEastAsia" w:hAnsi="Times New Roman" w:cs="Times New Roman"/>
                <w:b/>
                <w:bCs/>
                <w:sz w:val="20"/>
                <w:szCs w:val="20"/>
                <w:highlight w:val="yellow"/>
                <w:lang w:val="en-GB" w:eastAsia="zh-CN"/>
              </w:rPr>
              <w:t>Proposal 5-2 (I):</w:t>
            </w:r>
            <w:r w:rsidRPr="004F7A51">
              <w:rPr>
                <w:rFonts w:ascii="Times New Roman" w:eastAsiaTheme="minorEastAsia" w:hAnsi="Times New Roman" w:cs="Times New Roman"/>
                <w:b/>
                <w:bCs/>
                <w:sz w:val="20"/>
                <w:szCs w:val="20"/>
                <w:lang w:val="en-GB" w:eastAsia="zh-CN"/>
              </w:rPr>
              <w:t xml:space="preserve"> </w:t>
            </w:r>
          </w:p>
          <w:p w14:paraId="6BB43498" w14:textId="77777777" w:rsidR="00DE47BD" w:rsidRPr="004F7A51" w:rsidRDefault="00AB4F8D" w:rsidP="00C00BD5">
            <w:pPr>
              <w:pStyle w:val="a0"/>
              <w:numPr>
                <w:ilvl w:val="0"/>
                <w:numId w:val="28"/>
              </w:numPr>
              <w:spacing w:beforeLines="50" w:before="120"/>
              <w:rPr>
                <w:rFonts w:ascii="Times New Roman" w:eastAsiaTheme="minorEastAsia" w:hAnsi="Times New Roman" w:cs="Times New Roman"/>
                <w:bCs/>
                <w:sz w:val="20"/>
                <w:szCs w:val="20"/>
                <w:lang w:eastAsia="zh-CN"/>
              </w:rPr>
            </w:pPr>
            <w:r w:rsidRPr="004F7A51">
              <w:rPr>
                <w:rFonts w:ascii="Times New Roman" w:eastAsiaTheme="minorEastAsia" w:hAnsi="Times New Roman" w:cs="Times New Roman"/>
                <w:bCs/>
                <w:sz w:val="20"/>
                <w:szCs w:val="20"/>
                <w:lang w:eastAsia="zh-CN"/>
              </w:rPr>
              <w:t>A responding UE’s PSFCH transmission(s) within RB set(s) corresponding to a shared COT can be transmitted to UEs other than the COT initiator without requiring that at least one of PSFCH transmissions is intended for the COT initiator.</w:t>
            </w:r>
          </w:p>
          <w:p w14:paraId="0B93FD40" w14:textId="106417B2" w:rsidR="00D31BF5" w:rsidRPr="004F7A51" w:rsidRDefault="00D31BF5" w:rsidP="00D31BF5">
            <w:pPr>
              <w:autoSpaceDE w:val="0"/>
              <w:autoSpaceDN w:val="0"/>
              <w:spacing w:before="120"/>
            </w:pPr>
            <w:r w:rsidRPr="004F7A51">
              <w:rPr>
                <w:b/>
                <w:bCs/>
                <w:highlight w:val="yellow"/>
              </w:rPr>
              <w:t>Proposal 5-3 (I</w:t>
            </w:r>
            <w:r w:rsidR="00472652">
              <w:rPr>
                <w:b/>
                <w:bCs/>
                <w:highlight w:val="yellow"/>
              </w:rPr>
              <w:t>II</w:t>
            </w:r>
            <w:r w:rsidRPr="004F7A51">
              <w:rPr>
                <w:b/>
                <w:bCs/>
                <w:highlight w:val="yellow"/>
              </w:rPr>
              <w:t>):</w:t>
            </w:r>
            <w:r w:rsidRPr="004F7A51">
              <w:rPr>
                <w:b/>
                <w:bCs/>
              </w:rPr>
              <w:t xml:space="preserve"> </w:t>
            </w:r>
          </w:p>
          <w:p w14:paraId="47672CE8" w14:textId="77777777" w:rsidR="00D31BF5" w:rsidRPr="004F7A51" w:rsidRDefault="00D31BF5" w:rsidP="00D31BF5">
            <w:pPr>
              <w:pStyle w:val="af6"/>
              <w:numPr>
                <w:ilvl w:val="0"/>
                <w:numId w:val="9"/>
              </w:numPr>
              <w:autoSpaceDE w:val="0"/>
              <w:autoSpaceDN w:val="0"/>
              <w:spacing w:line="259" w:lineRule="auto"/>
              <w:ind w:firstLineChars="0"/>
              <w:jc w:val="both"/>
            </w:pPr>
            <w:r w:rsidRPr="004F7A51">
              <w:t>Additional ID(s) can be included as part of COT sharing information from the COT initiator UE.</w:t>
            </w:r>
          </w:p>
          <w:p w14:paraId="287974E0" w14:textId="77777777" w:rsidR="00472652" w:rsidRPr="00472652" w:rsidRDefault="00472652" w:rsidP="00472652">
            <w:pPr>
              <w:pStyle w:val="af6"/>
              <w:numPr>
                <w:ilvl w:val="1"/>
                <w:numId w:val="9"/>
              </w:numPr>
              <w:autoSpaceDE w:val="0"/>
              <w:autoSpaceDN w:val="0"/>
              <w:spacing w:line="259" w:lineRule="auto"/>
              <w:ind w:firstLineChars="0"/>
              <w:jc w:val="both"/>
            </w:pPr>
            <w:r w:rsidRPr="00472652">
              <w:t>Additional ID for broadcast and groupcast is the L1 destination ID.</w:t>
            </w:r>
          </w:p>
          <w:p w14:paraId="56859043" w14:textId="77777777" w:rsidR="00472652" w:rsidRPr="00472652" w:rsidRDefault="00472652" w:rsidP="00472652">
            <w:pPr>
              <w:pStyle w:val="af6"/>
              <w:numPr>
                <w:ilvl w:val="1"/>
                <w:numId w:val="9"/>
              </w:numPr>
              <w:autoSpaceDE w:val="0"/>
              <w:autoSpaceDN w:val="0"/>
              <w:spacing w:line="259" w:lineRule="auto"/>
              <w:ind w:firstLineChars="0"/>
              <w:jc w:val="both"/>
            </w:pPr>
            <w:r w:rsidRPr="00472652">
              <w:t>Additional ID(s) for a unicast are L1 source/destination ID(s) for unicast.</w:t>
            </w:r>
          </w:p>
          <w:p w14:paraId="12B3825F" w14:textId="77777777" w:rsidR="006903AC" w:rsidRPr="00EC0AE6" w:rsidRDefault="00472652" w:rsidP="00472652">
            <w:pPr>
              <w:numPr>
                <w:ilvl w:val="1"/>
                <w:numId w:val="9"/>
              </w:numPr>
              <w:autoSpaceDE w:val="0"/>
              <w:autoSpaceDN w:val="0"/>
              <w:jc w:val="both"/>
              <w:rPr>
                <w:rFonts w:eastAsia="Batang"/>
                <w:lang w:eastAsia="x-none"/>
              </w:rPr>
            </w:pPr>
            <w:r w:rsidRPr="00472652">
              <w:t>Maximum number of additional ID(s) is 2</w:t>
            </w:r>
          </w:p>
          <w:p w14:paraId="74BB1B99" w14:textId="77777777" w:rsidR="00EC0AE6" w:rsidRPr="00EC0AE6" w:rsidRDefault="00EC0AE6" w:rsidP="00EC0AE6">
            <w:pPr>
              <w:autoSpaceDE w:val="0"/>
              <w:autoSpaceDN w:val="0"/>
              <w:spacing w:before="120"/>
              <w:jc w:val="both"/>
            </w:pPr>
            <w:r w:rsidRPr="00EC0AE6">
              <w:rPr>
                <w:b/>
                <w:bCs/>
                <w:highlight w:val="yellow"/>
              </w:rPr>
              <w:t xml:space="preserve">Proposal 5-5 (I): </w:t>
            </w:r>
            <w:r w:rsidRPr="00EC0AE6">
              <w:t>For the agreed COT sharing information in RAN1#112bis-e,</w:t>
            </w:r>
          </w:p>
          <w:p w14:paraId="491EA901" w14:textId="77777777" w:rsidR="00EC0AE6" w:rsidRPr="00EC0AE6" w:rsidRDefault="00EC0AE6" w:rsidP="00EC0AE6">
            <w:pPr>
              <w:pStyle w:val="af6"/>
              <w:numPr>
                <w:ilvl w:val="0"/>
                <w:numId w:val="9"/>
              </w:numPr>
              <w:autoSpaceDE w:val="0"/>
              <w:autoSpaceDN w:val="0"/>
              <w:spacing w:line="259" w:lineRule="auto"/>
              <w:ind w:firstLineChars="0"/>
              <w:jc w:val="both"/>
            </w:pPr>
            <w:r w:rsidRPr="00EC0AE6">
              <w:t>CAPC used for initiating the COT is carried in the 1</w:t>
            </w:r>
            <w:r w:rsidRPr="00EC0AE6">
              <w:rPr>
                <w:vertAlign w:val="superscript"/>
              </w:rPr>
              <w:t>st</w:t>
            </w:r>
            <w:r w:rsidRPr="00EC0AE6">
              <w:t xml:space="preserve"> stage SCI, the payload size is 4-bit</w:t>
            </w:r>
          </w:p>
          <w:p w14:paraId="126E81B0" w14:textId="16DB5F6A" w:rsidR="00EC0AE6" w:rsidRPr="00EC0AE6" w:rsidRDefault="00EC0AE6" w:rsidP="00EC0AE6">
            <w:pPr>
              <w:pStyle w:val="af6"/>
              <w:numPr>
                <w:ilvl w:val="0"/>
                <w:numId w:val="9"/>
              </w:numPr>
              <w:autoSpaceDE w:val="0"/>
              <w:autoSpaceDN w:val="0"/>
              <w:spacing w:line="259" w:lineRule="auto"/>
              <w:ind w:firstLineChars="0"/>
              <w:jc w:val="both"/>
            </w:pPr>
            <w:r w:rsidRPr="00EC0AE6">
              <w:t>Existing / legacy R16/17 L1 source and destination IDs are carried in the 2</w:t>
            </w:r>
            <w:r w:rsidRPr="00EC0AE6">
              <w:rPr>
                <w:vertAlign w:val="superscript"/>
              </w:rPr>
              <w:t>nd</w:t>
            </w:r>
            <w:r w:rsidRPr="00EC0AE6">
              <w:t xml:space="preserve"> stage SCI and their payload sizes are the same as per R16/R17</w:t>
            </w:r>
          </w:p>
        </w:tc>
      </w:tr>
    </w:tbl>
    <w:p w14:paraId="34DD4F64" w14:textId="77777777" w:rsidR="006903AC" w:rsidRDefault="006903AC" w:rsidP="00BC1851">
      <w:pPr>
        <w:pStyle w:val="a0"/>
        <w:spacing w:beforeLines="50" w:before="120"/>
        <w:rPr>
          <w:rFonts w:ascii="Times New Roman" w:eastAsiaTheme="minorEastAsia" w:hAnsi="Times New Roman" w:cs="Times New Roman"/>
          <w:sz w:val="20"/>
          <w:lang w:eastAsia="zh-CN"/>
        </w:rPr>
      </w:pPr>
    </w:p>
    <w:p w14:paraId="640F53D3" w14:textId="2B45310D" w:rsidR="00BC1851" w:rsidRDefault="00EB33CF"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the </w:t>
      </w:r>
      <w:r w:rsidR="006903AC">
        <w:rPr>
          <w:rFonts w:ascii="Times New Roman" w:eastAsiaTheme="minorEastAsia" w:hAnsi="Times New Roman" w:cs="Times New Roman"/>
          <w:sz w:val="20"/>
          <w:lang w:eastAsia="zh-CN"/>
        </w:rPr>
        <w:t xml:space="preserve">above agreements and </w:t>
      </w:r>
      <w:r w:rsidR="00891290">
        <w:rPr>
          <w:rFonts w:ascii="Times New Roman" w:eastAsiaTheme="minorEastAsia" w:hAnsi="Times New Roman" w:cs="Times New Roman"/>
          <w:sz w:val="20"/>
          <w:lang w:eastAsia="zh-CN"/>
        </w:rPr>
        <w:t xml:space="preserve">FL </w:t>
      </w:r>
      <w:r>
        <w:rPr>
          <w:rFonts w:ascii="Times New Roman" w:eastAsiaTheme="minorEastAsia" w:hAnsi="Times New Roman" w:cs="Times New Roman"/>
          <w:sz w:val="20"/>
          <w:lang w:eastAsia="zh-CN"/>
        </w:rPr>
        <w:t>proposal</w:t>
      </w:r>
      <w:r w:rsidR="006903AC">
        <w:rPr>
          <w:rFonts w:ascii="Times New Roman" w:eastAsiaTheme="minorEastAsia" w:hAnsi="Times New Roman" w:cs="Times New Roman"/>
          <w:sz w:val="20"/>
          <w:lang w:eastAsia="zh-CN"/>
        </w:rPr>
        <w:t>s</w:t>
      </w:r>
      <w:r w:rsidR="00BC1851">
        <w:rPr>
          <w:rFonts w:ascii="Times New Roman" w:eastAsiaTheme="minorEastAsia" w:hAnsi="Times New Roman" w:cs="Times New Roman"/>
          <w:sz w:val="20"/>
          <w:lang w:eastAsia="zh-CN"/>
        </w:rPr>
        <w:t>, the following issues should be further studied:</w:t>
      </w:r>
    </w:p>
    <w:p w14:paraId="77DFA7EF" w14:textId="45217027" w:rsidR="00CD4B52" w:rsidRDefault="00CD4B52" w:rsidP="009168A5">
      <w:pPr>
        <w:pStyle w:val="a0"/>
        <w:numPr>
          <w:ilvl w:val="0"/>
          <w:numId w:val="7"/>
        </w:numPr>
        <w:spacing w:beforeLines="50" w:before="120"/>
        <w:rPr>
          <w:rFonts w:ascii="Times New Roman" w:eastAsiaTheme="minorEastAsia" w:hAnsi="Times New Roman" w:cs="Times New Roman"/>
          <w:sz w:val="20"/>
          <w:lang w:eastAsia="zh-CN"/>
        </w:rPr>
      </w:pPr>
      <w:bookmarkStart w:id="20" w:name="OLE_LINK14"/>
      <w:bookmarkStart w:id="21" w:name="OLE_LINK18"/>
      <w:r>
        <w:rPr>
          <w:rFonts w:ascii="Times New Roman" w:eastAsiaTheme="minorEastAsia" w:hAnsi="Times New Roman" w:cs="Times New Roman" w:hint="eastAsia"/>
          <w:sz w:val="20"/>
          <w:lang w:eastAsia="zh-CN"/>
        </w:rPr>
        <w:t>COT</w:t>
      </w:r>
      <w:r>
        <w:rPr>
          <w:rFonts w:ascii="Times New Roman" w:eastAsiaTheme="minorEastAsia" w:hAnsi="Times New Roman" w:cs="Times New Roman"/>
          <w:sz w:val="20"/>
          <w:lang w:eastAsia="zh-CN"/>
        </w:rPr>
        <w:t xml:space="preserve"> sharing principle</w:t>
      </w:r>
    </w:p>
    <w:p w14:paraId="11B8FA14" w14:textId="5030B6BF" w:rsidR="00EB33CF" w:rsidRDefault="006B0598"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Further</w:t>
      </w:r>
      <w:r>
        <w:rPr>
          <w:rFonts w:ascii="Times New Roman" w:eastAsiaTheme="minorEastAsia" w:hAnsi="Times New Roman" w:cs="Times New Roman"/>
          <w:sz w:val="20"/>
          <w:lang w:eastAsia="zh-CN"/>
        </w:rPr>
        <w:t xml:space="preserve"> restrictions on responding UE’s transmission</w:t>
      </w:r>
      <w:bookmarkEnd w:id="20"/>
      <w:bookmarkEnd w:id="21"/>
    </w:p>
    <w:p w14:paraId="2EF4E332" w14:textId="53D56E29" w:rsidR="009168A5" w:rsidRDefault="003404C4"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ontent</w:t>
      </w:r>
      <w:r>
        <w:rPr>
          <w:rFonts w:ascii="Times New Roman" w:eastAsiaTheme="minorEastAsia" w:hAnsi="Times New Roman" w:cs="Times New Roman"/>
          <w:sz w:val="20"/>
          <w:lang w:eastAsia="zh-CN"/>
        </w:rPr>
        <w:t>s</w:t>
      </w:r>
      <w:r w:rsidR="009168A5" w:rsidRPr="009168A5">
        <w:rPr>
          <w:rFonts w:ascii="Times New Roman" w:eastAsiaTheme="minorEastAsia" w:hAnsi="Times New Roman" w:cs="Times New Roman"/>
          <w:sz w:val="20"/>
          <w:lang w:eastAsia="zh-CN"/>
        </w:rPr>
        <w:t xml:space="preserve"> of COT sharing information</w:t>
      </w:r>
    </w:p>
    <w:p w14:paraId="1398E8B2" w14:textId="402992B7" w:rsidR="006C40F0" w:rsidRPr="00013739"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Container for COT sharing information</w:t>
      </w:r>
    </w:p>
    <w:p w14:paraId="03BCC0EC" w14:textId="4B2BC53C" w:rsidR="009168A5"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 xml:space="preserve">onditions </w:t>
      </w:r>
      <w:r>
        <w:rPr>
          <w:rFonts w:ascii="Times New Roman" w:eastAsiaTheme="minorEastAsia" w:hAnsi="Times New Roman" w:cs="Times New Roman"/>
          <w:sz w:val="20"/>
          <w:lang w:eastAsia="zh-CN"/>
        </w:rPr>
        <w:t>for</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transmitting COT sharing information</w:t>
      </w:r>
    </w:p>
    <w:p w14:paraId="33F337EE" w14:textId="01092801" w:rsidR="009168A5" w:rsidRDefault="00B5609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 xml:space="preserve">behavior after receiving </w:t>
      </w:r>
      <w:r w:rsidR="005B68D6">
        <w:rPr>
          <w:rFonts w:ascii="Times New Roman" w:eastAsiaTheme="minorEastAsia" w:hAnsi="Times New Roman" w:cs="Times New Roman"/>
          <w:sz w:val="20"/>
          <w:lang w:eastAsia="zh-CN"/>
        </w:rPr>
        <w:t xml:space="preserve">multiple </w:t>
      </w:r>
      <w:r w:rsidR="009168A5" w:rsidRPr="009168A5">
        <w:rPr>
          <w:rFonts w:ascii="Times New Roman" w:eastAsiaTheme="minorEastAsia" w:hAnsi="Times New Roman" w:cs="Times New Roman"/>
          <w:sz w:val="20"/>
          <w:lang w:eastAsia="zh-CN"/>
        </w:rPr>
        <w:t>COT sharing information</w:t>
      </w:r>
    </w:p>
    <w:p w14:paraId="76DA4779" w14:textId="3CEA1917" w:rsidR="009168A5" w:rsidRDefault="009168A5" w:rsidP="00BC1851">
      <w:pPr>
        <w:pStyle w:val="a0"/>
        <w:spacing w:beforeLines="50" w:before="120"/>
        <w:rPr>
          <w:rFonts w:ascii="Times New Roman" w:eastAsiaTheme="minorEastAsia" w:hAnsi="Times New Roman" w:cs="Times New Roman"/>
          <w:sz w:val="20"/>
          <w:lang w:eastAsia="zh-CN"/>
        </w:rPr>
      </w:pPr>
    </w:p>
    <w:p w14:paraId="2B2E6577" w14:textId="63DCE0AB" w:rsidR="00B622F9" w:rsidRPr="009168A5" w:rsidRDefault="00B622F9" w:rsidP="00B622F9">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B622F9">
        <w:rPr>
          <w:rFonts w:ascii="Times New Roman" w:eastAsiaTheme="minorEastAsia" w:hAnsi="Times New Roman" w:cs="Times New Roman"/>
          <w:b/>
          <w:sz w:val="20"/>
          <w:u w:val="single"/>
          <w:lang w:eastAsia="zh-CN"/>
        </w:rPr>
        <w:t>COT sharing principle</w:t>
      </w:r>
    </w:p>
    <w:p w14:paraId="2DF75AFA" w14:textId="7FF29C42" w:rsidR="00B622F9" w:rsidRDefault="00B622F9" w:rsidP="00B622F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the last meeting,</w:t>
      </w:r>
      <w:r w:rsidR="008A25E7">
        <w:rPr>
          <w:rFonts w:ascii="Times New Roman" w:eastAsiaTheme="minorEastAsia" w:hAnsi="Times New Roman" w:cs="Times New Roman"/>
          <w:sz w:val="20"/>
          <w:lang w:eastAsia="zh-CN"/>
        </w:rPr>
        <w:t xml:space="preserve"> initial discussion regarding the COT sharing principle of SL-U was triggered. However, it was observed </w:t>
      </w:r>
      <w:r w:rsidR="00D8447A">
        <w:rPr>
          <w:rFonts w:ascii="Times New Roman" w:eastAsiaTheme="minorEastAsia" w:hAnsi="Times New Roman" w:cs="Times New Roman"/>
          <w:sz w:val="20"/>
          <w:lang w:eastAsia="zh-CN"/>
        </w:rPr>
        <w:t>that companies may still have different views at this late stage and thus a working assumption was made for further consideration and discussion.</w:t>
      </w:r>
    </w:p>
    <w:p w14:paraId="19619F18" w14:textId="3508241E" w:rsidR="00BA379F" w:rsidRDefault="00BA379F" w:rsidP="00B622F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NR-U, two kind</w:t>
      </w:r>
      <w:r w:rsidR="00406AB3">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of COT sharing procedure are defined</w:t>
      </w:r>
      <w:r w:rsidR="007C1E08">
        <w:rPr>
          <w:rFonts w:ascii="Times New Roman" w:eastAsiaTheme="minorEastAsia" w:hAnsi="Times New Roman" w:cs="Times New Roman"/>
          <w:sz w:val="20"/>
          <w:lang w:eastAsia="zh-CN"/>
        </w:rPr>
        <w:fldChar w:fldCharType="begin"/>
      </w:r>
      <w:r w:rsidR="007C1E08">
        <w:rPr>
          <w:rFonts w:ascii="Times New Roman" w:eastAsiaTheme="minorEastAsia" w:hAnsi="Times New Roman" w:cs="Times New Roman"/>
          <w:sz w:val="20"/>
          <w:lang w:eastAsia="zh-CN"/>
        </w:rPr>
        <w:instrText xml:space="preserve"> REF _Ref126078843 \r \h </w:instrText>
      </w:r>
      <w:r w:rsidR="007C1E08">
        <w:rPr>
          <w:rFonts w:ascii="Times New Roman" w:eastAsiaTheme="minorEastAsia" w:hAnsi="Times New Roman" w:cs="Times New Roman"/>
          <w:sz w:val="20"/>
          <w:lang w:eastAsia="zh-CN"/>
        </w:rPr>
      </w:r>
      <w:r w:rsidR="007C1E08">
        <w:rPr>
          <w:rFonts w:ascii="Times New Roman" w:eastAsiaTheme="minorEastAsia" w:hAnsi="Times New Roman" w:cs="Times New Roman"/>
          <w:sz w:val="20"/>
          <w:lang w:eastAsia="zh-CN"/>
        </w:rPr>
        <w:fldChar w:fldCharType="separate"/>
      </w:r>
      <w:r w:rsidR="007C1E08">
        <w:rPr>
          <w:rFonts w:ascii="Times New Roman" w:eastAsiaTheme="minorEastAsia" w:hAnsi="Times New Roman" w:cs="Times New Roman"/>
          <w:sz w:val="20"/>
          <w:lang w:eastAsia="zh-CN"/>
        </w:rPr>
        <w:t xml:space="preserve"> [9]</w:t>
      </w:r>
      <w:r w:rsidR="007C1E08">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One is </w:t>
      </w:r>
      <w:r w:rsidR="00997FCC">
        <w:rPr>
          <w:rFonts w:ascii="Times New Roman" w:eastAsiaTheme="minorEastAsia" w:hAnsi="Times New Roman" w:cs="Times New Roman"/>
          <w:sz w:val="20"/>
          <w:lang w:eastAsia="zh-CN"/>
        </w:rPr>
        <w:t>referring</w:t>
      </w:r>
      <w:r>
        <w:rPr>
          <w:rFonts w:ascii="Times New Roman" w:eastAsiaTheme="minorEastAsia" w:hAnsi="Times New Roman" w:cs="Times New Roman"/>
          <w:sz w:val="20"/>
          <w:lang w:eastAsia="zh-CN"/>
        </w:rPr>
        <w:t xml:space="preserve"> to DL channel access procedures in a shared channel occupancy, including </w:t>
      </w:r>
      <w:r w:rsidRPr="00BA379F">
        <w:rPr>
          <w:rFonts w:ascii="Times New Roman" w:eastAsiaTheme="minorEastAsia" w:hAnsi="Times New Roman" w:cs="Times New Roman"/>
          <w:sz w:val="20"/>
          <w:lang w:eastAsia="zh-CN"/>
        </w:rPr>
        <w:t xml:space="preserve">the case where a </w:t>
      </w:r>
      <w:proofErr w:type="spellStart"/>
      <w:r w:rsidRPr="00BA379F">
        <w:rPr>
          <w:rFonts w:ascii="Times New Roman" w:eastAsiaTheme="minorEastAsia" w:hAnsi="Times New Roman" w:cs="Times New Roman"/>
          <w:sz w:val="20"/>
          <w:lang w:eastAsia="zh-CN"/>
        </w:rPr>
        <w:t>gNB</w:t>
      </w:r>
      <w:proofErr w:type="spellEnd"/>
      <w:r w:rsidRPr="00BA379F">
        <w:rPr>
          <w:rFonts w:ascii="Times New Roman" w:eastAsiaTheme="minorEastAsia" w:hAnsi="Times New Roman" w:cs="Times New Roman"/>
          <w:sz w:val="20"/>
          <w:lang w:eastAsia="zh-CN"/>
        </w:rPr>
        <w:t xml:space="preserve"> shares a channel occupancy initiated by a UE</w:t>
      </w:r>
      <w:r w:rsidR="00997FCC">
        <w:rPr>
          <w:rFonts w:ascii="Times New Roman" w:eastAsiaTheme="minorEastAsia" w:hAnsi="Times New Roman" w:cs="Times New Roman"/>
          <w:sz w:val="20"/>
          <w:lang w:eastAsia="zh-CN"/>
        </w:rPr>
        <w:t xml:space="preserve"> and the case where a </w:t>
      </w:r>
      <w:proofErr w:type="spellStart"/>
      <w:r w:rsidR="00997FCC">
        <w:rPr>
          <w:rFonts w:ascii="Times New Roman" w:eastAsiaTheme="minorEastAsia" w:hAnsi="Times New Roman" w:cs="Times New Roman"/>
          <w:sz w:val="20"/>
          <w:lang w:eastAsia="zh-CN"/>
        </w:rPr>
        <w:t>gNB</w:t>
      </w:r>
      <w:proofErr w:type="spellEnd"/>
      <w:r w:rsidR="00997FCC">
        <w:rPr>
          <w:rFonts w:ascii="Times New Roman" w:eastAsiaTheme="minorEastAsia" w:hAnsi="Times New Roman" w:cs="Times New Roman"/>
          <w:sz w:val="20"/>
          <w:lang w:eastAsia="zh-CN"/>
        </w:rPr>
        <w:t xml:space="preserve"> resume</w:t>
      </w:r>
      <w:r w:rsidR="00406AB3">
        <w:rPr>
          <w:rFonts w:ascii="Times New Roman" w:eastAsiaTheme="minorEastAsia" w:hAnsi="Times New Roman" w:cs="Times New Roman"/>
          <w:sz w:val="20"/>
          <w:lang w:eastAsia="zh-CN"/>
        </w:rPr>
        <w:t>s</w:t>
      </w:r>
      <w:r w:rsidR="00997FCC">
        <w:rPr>
          <w:rFonts w:ascii="Times New Roman" w:eastAsiaTheme="minorEastAsia" w:hAnsi="Times New Roman" w:cs="Times New Roman"/>
          <w:sz w:val="20"/>
          <w:lang w:eastAsia="zh-CN"/>
        </w:rPr>
        <w:t xml:space="preserve"> its transmission after initiating a COT and sharing the COT with a UE. The former require</w:t>
      </w:r>
      <w:r w:rsidR="00406AB3">
        <w:rPr>
          <w:rFonts w:ascii="Times New Roman" w:eastAsiaTheme="minorEastAsia" w:hAnsi="Times New Roman" w:cs="Times New Roman"/>
          <w:sz w:val="20"/>
          <w:lang w:eastAsia="zh-CN"/>
        </w:rPr>
        <w:t>s</w:t>
      </w:r>
      <w:r w:rsidR="00997FCC">
        <w:rPr>
          <w:rFonts w:ascii="Times New Roman" w:eastAsiaTheme="minorEastAsia" w:hAnsi="Times New Roman" w:cs="Times New Roman"/>
          <w:sz w:val="20"/>
          <w:lang w:eastAsia="zh-CN"/>
        </w:rPr>
        <w:t xml:space="preserve"> at most 25us gap between UL transmission and DL transmission, while the lat</w:t>
      </w:r>
      <w:r w:rsidR="00406AB3">
        <w:rPr>
          <w:rFonts w:ascii="Times New Roman" w:eastAsiaTheme="minorEastAsia" w:hAnsi="Times New Roman" w:cs="Times New Roman"/>
          <w:sz w:val="20"/>
          <w:lang w:eastAsia="zh-CN"/>
        </w:rPr>
        <w:t>t</w:t>
      </w:r>
      <w:r w:rsidR="00997FCC">
        <w:rPr>
          <w:rFonts w:ascii="Times New Roman" w:eastAsiaTheme="minorEastAsia" w:hAnsi="Times New Roman" w:cs="Times New Roman"/>
          <w:sz w:val="20"/>
          <w:lang w:eastAsia="zh-CN"/>
        </w:rPr>
        <w:t xml:space="preserve">er is applied when </w:t>
      </w:r>
      <w:r w:rsidR="00997FCC" w:rsidRPr="00997FCC">
        <w:rPr>
          <w:rFonts w:ascii="Times New Roman" w:eastAsiaTheme="minorEastAsia" w:hAnsi="Times New Roman" w:cs="Times New Roman"/>
          <w:sz w:val="20"/>
          <w:lang w:eastAsia="zh-CN"/>
        </w:rPr>
        <w:t xml:space="preserve">any gap between any two transmissions in the </w:t>
      </w:r>
      <w:proofErr w:type="spellStart"/>
      <w:r w:rsidR="00997FCC" w:rsidRPr="00997FCC">
        <w:rPr>
          <w:rFonts w:ascii="Times New Roman" w:eastAsiaTheme="minorEastAsia" w:hAnsi="Times New Roman" w:cs="Times New Roman"/>
          <w:sz w:val="20"/>
          <w:lang w:eastAsia="zh-CN"/>
        </w:rPr>
        <w:t>gNB</w:t>
      </w:r>
      <w:proofErr w:type="spellEnd"/>
      <w:r w:rsidR="00997FCC" w:rsidRPr="00997FCC">
        <w:rPr>
          <w:rFonts w:ascii="Times New Roman" w:eastAsiaTheme="minorEastAsia" w:hAnsi="Times New Roman" w:cs="Times New Roman"/>
          <w:sz w:val="20"/>
          <w:lang w:eastAsia="zh-CN"/>
        </w:rPr>
        <w:t xml:space="preserve"> channel occupancy is at most</w:t>
      </w:r>
      <w:r w:rsidR="00997FCC">
        <w:rPr>
          <w:rFonts w:ascii="Times New Roman" w:eastAsiaTheme="minorEastAsia" w:hAnsi="Times New Roman" w:cs="Times New Roman"/>
          <w:sz w:val="20"/>
          <w:lang w:eastAsia="zh-CN"/>
        </w:rPr>
        <w:t xml:space="preserve"> 25us.</w:t>
      </w:r>
    </w:p>
    <w:p w14:paraId="1E0D3F48" w14:textId="60C344FF" w:rsidR="001A4B4D" w:rsidRDefault="001A4B4D" w:rsidP="00AD03E9">
      <w:pPr>
        <w:spacing w:after="120"/>
        <w:jc w:val="both"/>
        <w:rPr>
          <w:rFonts w:eastAsia="等线"/>
          <w:lang w:val="en-GB" w:eastAsia="zh-CN"/>
        </w:rPr>
      </w:pPr>
      <w:r>
        <w:rPr>
          <w:rFonts w:eastAsiaTheme="minorEastAsia"/>
          <w:lang w:eastAsia="zh-CN"/>
        </w:rPr>
        <w:t xml:space="preserve">Another COT sharing procedure is for UL channel access. </w:t>
      </w:r>
      <w:r w:rsidR="0093545D" w:rsidRPr="0093545D">
        <w:rPr>
          <w:rFonts w:eastAsia="等线"/>
          <w:lang w:val="en-GB"/>
        </w:rPr>
        <w:t xml:space="preserve">UL transmissions </w:t>
      </w:r>
      <w:r w:rsidR="003F4CCB">
        <w:rPr>
          <w:rFonts w:eastAsia="等线"/>
          <w:lang w:val="en-GB"/>
        </w:rPr>
        <w:t xml:space="preserve">can </w:t>
      </w:r>
      <w:r w:rsidR="0093545D" w:rsidRPr="0093545D">
        <w:rPr>
          <w:rFonts w:eastAsia="等线"/>
          <w:lang w:val="en-GB"/>
        </w:rPr>
        <w:t xml:space="preserve">occur within the time interval starting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0093545D" w:rsidRPr="0093545D">
        <w:rPr>
          <w:rFonts w:eastAsia="等线"/>
          <w:lang w:val="en-GB"/>
        </w:rPr>
        <w:t xml:space="preserve"> and ending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r>
          <w:rPr>
            <w:rFonts w:ascii="Cambria Math" w:eastAsia="等线" w:hAnsi="Cambria Math"/>
            <w:lang w:val="en-GB"/>
          </w:rPr>
          <m:t>+</m:t>
        </m:r>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CO</m:t>
            </m:r>
          </m:sub>
        </m:sSub>
      </m:oMath>
      <w:r w:rsidR="0093545D" w:rsidRPr="0093545D">
        <w:rPr>
          <w:rFonts w:eastAsia="等线"/>
          <w:lang w:val="en-GB"/>
        </w:rPr>
        <w:t>, where</w:t>
      </w:r>
      <w:r w:rsidR="003F4CCB">
        <w:rPr>
          <w:rFonts w:eastAsia="等线"/>
          <w:lang w:val="en-GB"/>
        </w:rPr>
        <w:t xml:space="preserve"> </w:t>
      </w:r>
      <m:oMath>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CO</m:t>
            </m:r>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lang w:val="en-GB"/>
                  </w:rPr>
                </m:ctrlPr>
              </m:funcPr>
              <m:fName>
                <m:r>
                  <w:rPr>
                    <w:rFonts w:ascii="Cambria Math" w:eastAsia="等线" w:hAnsi="Cambria Math"/>
                    <w:lang w:val="en-GB"/>
                  </w:rPr>
                  <m:t>cot</m:t>
                </m:r>
                <m:r>
                  <m:rPr>
                    <m:sty m:val="p"/>
                  </m:rPr>
                  <w:rPr>
                    <w:rFonts w:ascii="Cambria Math" w:eastAsia="等线" w:hAnsi="Cambria Math"/>
                    <w:lang w:val="en-GB"/>
                  </w:rPr>
                  <m:t>,</m:t>
                </m:r>
              </m:fName>
              <m:e>
                <m:r>
                  <w:rPr>
                    <w:rFonts w:ascii="Cambria Math" w:eastAsia="等线" w:hAnsi="Cambria Math"/>
                    <w:lang w:val="en-GB"/>
                  </w:rPr>
                  <m:t>p</m:t>
                </m:r>
              </m:e>
            </m:func>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g</m:t>
            </m:r>
          </m:sub>
        </m:sSub>
      </m:oMath>
      <w:r w:rsidR="003F4CCB" w:rsidRPr="003F4CCB">
        <w:rPr>
          <w:rFonts w:eastAsia="等线"/>
          <w:lang w:val="en-GB"/>
        </w:rPr>
        <w:t xml:space="preserve">,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003F4CCB" w:rsidRPr="003F4CCB">
        <w:rPr>
          <w:rFonts w:eastAsia="等线"/>
          <w:lang w:val="en-GB"/>
        </w:rPr>
        <w:t xml:space="preserve"> is the time instant when the eNB/gNB has started transmission</w:t>
      </w:r>
      <w:r w:rsidR="003F4CCB">
        <w:rPr>
          <w:rFonts w:eastAsia="等线"/>
          <w:lang w:val="en-GB"/>
        </w:rPr>
        <w:t xml:space="preserve">, and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g</m:t>
            </m:r>
          </m:sub>
        </m:sSub>
      </m:oMath>
      <w:r w:rsidR="003F4CCB" w:rsidRPr="003F4CCB">
        <w:rPr>
          <w:rFonts w:eastAsia="等线"/>
          <w:lang w:val="en-GB"/>
        </w:rPr>
        <w:t xml:space="preserve"> is the total duration of all gaps of duration greater than </w:t>
      </w:r>
      <m:oMath>
        <m:r>
          <w:rPr>
            <w:rFonts w:ascii="Cambria Math" w:eastAsia="等线" w:hAnsi="Cambria Math"/>
            <w:lang w:val="en-GB"/>
          </w:rPr>
          <m:t>25us</m:t>
        </m:r>
      </m:oMath>
      <w:r w:rsidR="003F4CCB" w:rsidRPr="003F4CCB">
        <w:rPr>
          <w:rFonts w:eastAsia="等线"/>
          <w:lang w:val="en-GB"/>
        </w:rPr>
        <w:t xml:space="preserve"> that occur between the DL transmissions of the eNB/gNB and UL transmissions scheduled by the eNB/gNB, and between any two UL transmissions scheduled by the eNB/gNB starting from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003F4CCB">
        <w:rPr>
          <w:rFonts w:eastAsia="等线"/>
          <w:lang w:val="en-GB" w:eastAsia="zh-CN"/>
        </w:rPr>
        <w:t xml:space="preserve">. It can be observed that transmission gap is not restricted to be at most 25us </w:t>
      </w:r>
      <w:r w:rsidR="00FF144B">
        <w:rPr>
          <w:rFonts w:eastAsia="等线"/>
          <w:lang w:val="en-GB" w:eastAsia="zh-CN"/>
        </w:rPr>
        <w:t>for</w:t>
      </w:r>
      <w:r w:rsidR="003F4CCB">
        <w:rPr>
          <w:rFonts w:eastAsia="等线"/>
          <w:lang w:val="en-GB" w:eastAsia="zh-CN"/>
        </w:rPr>
        <w:t xml:space="preserve"> NR-U UL transmissions in a shared channel occupancy.</w:t>
      </w:r>
    </w:p>
    <w:p w14:paraId="472FF295" w14:textId="337217CC" w:rsidR="00FF144B" w:rsidRPr="00AC5F54" w:rsidRDefault="00FF144B" w:rsidP="00FF144B">
      <w:pPr>
        <w:spacing w:beforeLines="50" w:before="120" w:after="120"/>
        <w:jc w:val="both"/>
        <w:rPr>
          <w:rFonts w:eastAsiaTheme="minorEastAsia"/>
          <w:b/>
          <w:i/>
          <w:lang w:eastAsia="zh-CN"/>
        </w:rPr>
      </w:pPr>
      <w:r>
        <w:rPr>
          <w:rFonts w:eastAsiaTheme="minorEastAsia"/>
          <w:b/>
          <w:i/>
          <w:lang w:eastAsia="zh-CN"/>
        </w:rPr>
        <w:t>Observation</w:t>
      </w:r>
      <w:r w:rsidRPr="00FC7FC8">
        <w:rPr>
          <w:rFonts w:eastAsiaTheme="minorEastAsia"/>
          <w:b/>
          <w:i/>
          <w:lang w:eastAsia="zh-CN"/>
        </w:rPr>
        <w:t xml:space="preserve"> </w:t>
      </w:r>
      <w:r>
        <w:rPr>
          <w:rFonts w:eastAsiaTheme="minorEastAsia"/>
          <w:b/>
          <w:i/>
          <w:lang w:eastAsia="zh-CN"/>
        </w:rPr>
        <w:t>2</w:t>
      </w:r>
      <w:r w:rsidRPr="00FC7FC8">
        <w:rPr>
          <w:rFonts w:eastAsiaTheme="minorEastAsia"/>
          <w:b/>
          <w:i/>
          <w:lang w:eastAsia="zh-CN"/>
        </w:rPr>
        <w:t xml:space="preserve">: </w:t>
      </w:r>
      <w:r w:rsidR="00406AB3">
        <w:rPr>
          <w:rFonts w:eastAsiaTheme="minorEastAsia"/>
          <w:b/>
          <w:i/>
          <w:lang w:eastAsia="zh-CN"/>
        </w:rPr>
        <w:t>The t</w:t>
      </w:r>
      <w:r w:rsidRPr="00FF144B">
        <w:rPr>
          <w:rFonts w:eastAsiaTheme="minorEastAsia"/>
          <w:b/>
          <w:i/>
          <w:lang w:eastAsia="zh-CN"/>
        </w:rPr>
        <w:t>ransmission gap is not restricted to be at most 25us for NR-U UL transmissions in a shared channel occupancy.</w:t>
      </w:r>
    </w:p>
    <w:p w14:paraId="35309227" w14:textId="2363A621" w:rsidR="00FF144B" w:rsidRPr="00AD03E9" w:rsidRDefault="00FF144B" w:rsidP="00AD03E9">
      <w:pPr>
        <w:spacing w:after="120"/>
        <w:jc w:val="both"/>
        <w:rPr>
          <w:rFonts w:eastAsia="等线"/>
          <w:lang w:eastAsia="zh-CN"/>
        </w:rPr>
      </w:pPr>
    </w:p>
    <w:p w14:paraId="72E5A5CE" w14:textId="7F87F6D8" w:rsidR="00BE6A8E" w:rsidRDefault="00DC2E34">
      <w:pPr>
        <w:spacing w:after="120"/>
        <w:jc w:val="both"/>
        <w:rPr>
          <w:rFonts w:eastAsia="等线"/>
          <w:lang w:val="en-GB" w:eastAsia="zh-CN"/>
        </w:rPr>
      </w:pPr>
      <w:r>
        <w:rPr>
          <w:rFonts w:eastAsia="等线" w:hint="eastAsia"/>
          <w:lang w:val="en-GB" w:eastAsia="zh-CN"/>
        </w:rPr>
        <w:t>N</w:t>
      </w:r>
      <w:r>
        <w:rPr>
          <w:rFonts w:eastAsia="等线"/>
          <w:lang w:val="en-GB" w:eastAsia="zh-CN"/>
        </w:rPr>
        <w:t xml:space="preserve">R SL mode-2 resource allocation mechanism allows UE to perform autonomous resource selection </w:t>
      </w:r>
      <w:r w:rsidR="0024557F">
        <w:rPr>
          <w:rFonts w:eastAsia="等线"/>
          <w:lang w:val="en-GB" w:eastAsia="zh-CN"/>
        </w:rPr>
        <w:t xml:space="preserve">based on SCI decoding and RSRP measurement. </w:t>
      </w:r>
      <w:r w:rsidR="00FD099F">
        <w:rPr>
          <w:rFonts w:eastAsia="等线"/>
          <w:lang w:val="en-GB" w:eastAsia="zh-CN"/>
        </w:rPr>
        <w:t xml:space="preserve">It may be </w:t>
      </w:r>
      <w:r w:rsidR="007E3441">
        <w:rPr>
          <w:rFonts w:eastAsia="等线"/>
          <w:lang w:val="en-GB" w:eastAsia="zh-CN"/>
        </w:rPr>
        <w:t xml:space="preserve">impossible </w:t>
      </w:r>
      <w:r w:rsidR="00FD099F">
        <w:rPr>
          <w:rFonts w:eastAsia="等线"/>
          <w:lang w:val="en-GB" w:eastAsia="zh-CN"/>
        </w:rPr>
        <w:t>to guarantee that SL transmissions performed by different UEs are transmitted back-to-back.</w:t>
      </w:r>
      <w:r w:rsidR="00057B31">
        <w:rPr>
          <w:rFonts w:eastAsia="等线"/>
          <w:lang w:val="en-GB" w:eastAsia="zh-CN"/>
        </w:rPr>
        <w:t xml:space="preserve"> </w:t>
      </w:r>
      <w:r w:rsidR="007C1E08">
        <w:rPr>
          <w:rFonts w:eastAsia="等线"/>
          <w:lang w:val="en-GB" w:eastAsia="zh-CN"/>
        </w:rPr>
        <w:t xml:space="preserve">Even for the case that PSFCH transmission is performed by the COT responding UE, the transmission gap between COT initiating UE and COT responding UE is at least </w:t>
      </w:r>
      <w:r w:rsidR="00BE6A8E">
        <w:rPr>
          <w:rFonts w:eastAsia="等线"/>
          <w:lang w:val="en-GB" w:eastAsia="zh-CN"/>
        </w:rPr>
        <w:t>10 symbol</w:t>
      </w:r>
      <w:r w:rsidR="00632599">
        <w:rPr>
          <w:rFonts w:eastAsia="等线"/>
          <w:lang w:val="en-GB" w:eastAsia="zh-CN"/>
        </w:rPr>
        <w:t>s</w:t>
      </w:r>
      <w:r w:rsidR="00BE6A8E">
        <w:rPr>
          <w:rFonts w:eastAsia="等线"/>
          <w:lang w:val="en-GB" w:eastAsia="zh-CN"/>
        </w:rPr>
        <w:t xml:space="preserve">, which is much longer than 25us. If NR-U DL channel access principle in a shared channel occupancy is adopted, </w:t>
      </w:r>
      <w:r w:rsidR="00632599">
        <w:rPr>
          <w:rFonts w:eastAsia="等线"/>
          <w:lang w:val="en-GB" w:eastAsia="zh-CN"/>
        </w:rPr>
        <w:t xml:space="preserve">both COT responding UE and COT initiating UE may be hard to use COT once the COT is initiated, and the </w:t>
      </w:r>
      <w:r w:rsidR="007E3441">
        <w:rPr>
          <w:rFonts w:eastAsia="等线"/>
          <w:lang w:val="en-GB" w:eastAsia="zh-CN"/>
        </w:rPr>
        <w:t>efficiency of</w:t>
      </w:r>
      <w:r w:rsidR="00632599">
        <w:rPr>
          <w:rFonts w:eastAsia="等线"/>
          <w:lang w:val="en-GB" w:eastAsia="zh-CN"/>
        </w:rPr>
        <w:t xml:space="preserve"> COT sharing mechanism </w:t>
      </w:r>
      <w:r w:rsidR="007E3441">
        <w:rPr>
          <w:rFonts w:eastAsia="等线"/>
          <w:lang w:val="en-GB" w:eastAsia="zh-CN"/>
        </w:rPr>
        <w:t>may be decreased</w:t>
      </w:r>
      <w:r w:rsidR="00632599">
        <w:rPr>
          <w:rFonts w:eastAsia="等线"/>
          <w:lang w:val="en-GB" w:eastAsia="zh-CN"/>
        </w:rPr>
        <w:t>.</w:t>
      </w:r>
    </w:p>
    <w:p w14:paraId="40E91029" w14:textId="0CE43F48" w:rsidR="00FF144B" w:rsidRPr="00AD03E9" w:rsidRDefault="00CE4AFD" w:rsidP="00AD03E9">
      <w:pPr>
        <w:spacing w:after="120"/>
        <w:jc w:val="both"/>
        <w:rPr>
          <w:rFonts w:eastAsia="等线"/>
          <w:lang w:val="en-GB" w:eastAsia="zh-CN"/>
        </w:rPr>
      </w:pPr>
      <w:r>
        <w:rPr>
          <w:rFonts w:eastAsia="等线"/>
          <w:lang w:val="en-GB" w:eastAsia="zh-CN"/>
        </w:rPr>
        <w:t xml:space="preserve">Considering the nature of NR SL, NR-U UL channel access procedure in a shared channel occupancy is more suitable for SL-U. </w:t>
      </w:r>
      <w:r w:rsidR="008D79E2">
        <w:rPr>
          <w:rFonts w:eastAsia="等线"/>
          <w:lang w:val="en-GB" w:eastAsia="zh-CN"/>
        </w:rPr>
        <w:t xml:space="preserve">That is, a UE </w:t>
      </w:r>
      <w:r w:rsidR="008D79E2" w:rsidRPr="008D79E2">
        <w:rPr>
          <w:rFonts w:eastAsia="等线"/>
          <w:lang w:val="en-GB" w:eastAsia="zh-CN"/>
        </w:rPr>
        <w:t>may transmit a SL transmission after performing Type 2A channel access procedures</w:t>
      </w:r>
      <w:r w:rsidR="008D79E2">
        <w:rPr>
          <w:rFonts w:eastAsia="等线"/>
          <w:lang w:val="en-GB" w:eastAsia="zh-CN"/>
        </w:rPr>
        <w:t xml:space="preserve"> if the gap before the transmission is at least 25us, no matter whether it shares a </w:t>
      </w:r>
      <w:r w:rsidR="008D79E2" w:rsidRPr="008D79E2">
        <w:rPr>
          <w:rFonts w:eastAsia="等线"/>
          <w:lang w:val="en-GB" w:eastAsia="zh-CN"/>
        </w:rPr>
        <w:t>channel occupancy initiated by another UE</w:t>
      </w:r>
      <w:r w:rsidR="00FE095A">
        <w:rPr>
          <w:rFonts w:eastAsia="等线"/>
          <w:lang w:val="en-GB" w:eastAsia="zh-CN"/>
        </w:rPr>
        <w:t xml:space="preserve"> or it intend to resume its transmission within its COT.</w:t>
      </w:r>
      <w:r w:rsidR="00BE6A8E">
        <w:rPr>
          <w:rFonts w:eastAsia="等线"/>
          <w:lang w:val="en-GB" w:eastAsia="zh-CN"/>
        </w:rPr>
        <w:t xml:space="preserve"> Furthermore, Type 2B or Type 2C channel access procedures can also be performed if the gap is equal to 16us or up to 16us, respectively.</w:t>
      </w:r>
    </w:p>
    <w:p w14:paraId="0569ED02" w14:textId="392DB7D4" w:rsidR="00B622F9" w:rsidRPr="008A25E7" w:rsidRDefault="00B622F9" w:rsidP="008A25E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9D1E25">
        <w:rPr>
          <w:rFonts w:ascii="Times New Roman" w:eastAsiaTheme="minorEastAsia" w:hAnsi="Times New Roman" w:cs="Times New Roman"/>
          <w:b/>
          <w:i/>
          <w:sz w:val="20"/>
          <w:lang w:eastAsia="zh-CN"/>
        </w:rPr>
        <w:t>18</w:t>
      </w:r>
      <w:r w:rsidRPr="00A72612">
        <w:rPr>
          <w:rFonts w:ascii="Times New Roman" w:eastAsiaTheme="minorEastAsia" w:hAnsi="Times New Roman" w:cs="Times New Roman"/>
          <w:b/>
          <w:i/>
          <w:sz w:val="20"/>
          <w:lang w:eastAsia="zh-CN"/>
        </w:rPr>
        <w:t xml:space="preserve">: </w:t>
      </w:r>
      <w:r w:rsidR="008A25E7">
        <w:rPr>
          <w:rFonts w:ascii="Times New Roman" w:eastAsiaTheme="minorEastAsia" w:hAnsi="Times New Roman" w:cs="Times New Roman"/>
          <w:b/>
          <w:i/>
          <w:sz w:val="20"/>
          <w:lang w:eastAsia="zh-CN"/>
        </w:rPr>
        <w:t xml:space="preserve">SL-U COT sharing </w:t>
      </w:r>
      <w:r w:rsidR="008A25E7" w:rsidRPr="008A25E7">
        <w:rPr>
          <w:rFonts w:ascii="Times New Roman" w:eastAsiaTheme="minorEastAsia" w:hAnsi="Times New Roman" w:cs="Times New Roman"/>
          <w:b/>
          <w:i/>
          <w:sz w:val="20"/>
          <w:lang w:eastAsia="zh-CN"/>
        </w:rPr>
        <w:t>should be based on NR-U DL-UL-UL (Clause 4.2.1.0.3 of TS37.213) COT sharing principle</w:t>
      </w:r>
      <w:r w:rsidR="008A25E7">
        <w:rPr>
          <w:rFonts w:ascii="Times New Roman" w:eastAsiaTheme="minorEastAsia" w:hAnsi="Times New Roman" w:cs="Times New Roman"/>
          <w:b/>
          <w:i/>
          <w:sz w:val="20"/>
          <w:lang w:eastAsia="zh-CN"/>
        </w:rPr>
        <w:t xml:space="preserve">, that is, it is not required to guarantee the transmission gap to be </w:t>
      </w:r>
      <w:r w:rsidR="009D1E25">
        <w:rPr>
          <w:rFonts w:ascii="Times New Roman" w:eastAsiaTheme="minorEastAsia" w:hAnsi="Times New Roman" w:cs="Times New Roman"/>
          <w:b/>
          <w:i/>
          <w:sz w:val="20"/>
          <w:lang w:eastAsia="zh-CN"/>
        </w:rPr>
        <w:t>at most</w:t>
      </w:r>
      <w:r w:rsidR="008A25E7">
        <w:rPr>
          <w:rFonts w:ascii="Times New Roman" w:eastAsiaTheme="minorEastAsia" w:hAnsi="Times New Roman" w:cs="Times New Roman"/>
          <w:b/>
          <w:i/>
          <w:sz w:val="20"/>
          <w:lang w:eastAsia="zh-CN"/>
        </w:rPr>
        <w:t xml:space="preserve"> 25us.</w:t>
      </w:r>
    </w:p>
    <w:p w14:paraId="7BD16576" w14:textId="275ADD6B" w:rsidR="00B622F9" w:rsidRDefault="00B622F9" w:rsidP="00BC1851">
      <w:pPr>
        <w:pStyle w:val="a0"/>
        <w:spacing w:beforeLines="50" w:before="120"/>
        <w:rPr>
          <w:rFonts w:ascii="Times New Roman" w:eastAsiaTheme="minorEastAsia" w:hAnsi="Times New Roman" w:cs="Times New Roman"/>
          <w:sz w:val="20"/>
          <w:lang w:eastAsia="zh-CN"/>
        </w:rPr>
      </w:pPr>
    </w:p>
    <w:p w14:paraId="57E78210" w14:textId="722E92C2" w:rsidR="00BD13C2" w:rsidRDefault="00702FF9" w:rsidP="00BD13C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Another issue is whether </w:t>
      </w:r>
      <w:r w:rsidRPr="00702FF9">
        <w:rPr>
          <w:rFonts w:ascii="Times New Roman" w:eastAsiaTheme="minorEastAsia" w:hAnsi="Times New Roman" w:cs="Times New Roman"/>
          <w:sz w:val="20"/>
          <w:lang w:eastAsia="zh-CN"/>
        </w:rPr>
        <w:t xml:space="preserve">UE forwarding/relaying information relating to a COT initiated by another UE </w:t>
      </w:r>
      <w:r>
        <w:rPr>
          <w:rFonts w:ascii="Times New Roman" w:eastAsiaTheme="minorEastAsia" w:hAnsi="Times New Roman" w:cs="Times New Roman"/>
          <w:sz w:val="20"/>
          <w:lang w:eastAsia="zh-CN"/>
        </w:rPr>
        <w:t xml:space="preserve">is supported in SL-U. </w:t>
      </w:r>
      <w:r w:rsidR="00BD13C2">
        <w:rPr>
          <w:rFonts w:ascii="Times New Roman" w:eastAsiaTheme="minorEastAsia" w:hAnsi="Times New Roman" w:cs="Times New Roman"/>
          <w:sz w:val="20"/>
          <w:lang w:eastAsia="zh-CN"/>
        </w:rPr>
        <w:t>This issue remained for further discussion since RAN1#111 meeting</w:t>
      </w:r>
      <w:r w:rsidR="008B1B7B">
        <w:rPr>
          <w:rFonts w:ascii="Times New Roman" w:eastAsiaTheme="minorEastAsia" w:hAnsi="Times New Roman" w:cs="Times New Roman"/>
          <w:sz w:val="20"/>
          <w:lang w:eastAsia="zh-CN"/>
        </w:rPr>
        <w:t>,</w:t>
      </w:r>
      <w:r w:rsidR="00BD13C2">
        <w:rPr>
          <w:rFonts w:ascii="Times New Roman" w:eastAsiaTheme="minorEastAsia" w:hAnsi="Times New Roman" w:cs="Times New Roman"/>
          <w:sz w:val="20"/>
          <w:lang w:eastAsia="zh-CN"/>
        </w:rPr>
        <w:t xml:space="preserve"> but no consensus was achieved due to objection from </w:t>
      </w:r>
      <w:r>
        <w:rPr>
          <w:rFonts w:ascii="Times New Roman" w:eastAsiaTheme="minorEastAsia" w:hAnsi="Times New Roman" w:cs="Times New Roman"/>
          <w:sz w:val="20"/>
          <w:lang w:eastAsia="zh-CN"/>
        </w:rPr>
        <w:t>two</w:t>
      </w:r>
      <w:r w:rsidR="00406AB3">
        <w:rPr>
          <w:rFonts w:ascii="Times New Roman" w:eastAsiaTheme="minorEastAsia" w:hAnsi="Times New Roman" w:cs="Times New Roman"/>
          <w:sz w:val="20"/>
          <w:lang w:eastAsia="zh-CN"/>
        </w:rPr>
        <w:t xml:space="preserve"> companies</w:t>
      </w:r>
      <w:r w:rsidR="00BD13C2">
        <w:rPr>
          <w:rFonts w:ascii="Times New Roman" w:eastAsiaTheme="minorEastAsia" w:hAnsi="Times New Roman" w:cs="Times New Roman"/>
          <w:sz w:val="20"/>
          <w:lang w:eastAsia="zh-CN"/>
        </w:rPr>
        <w:t xml:space="preserve">. It seems really straightforward to support </w:t>
      </w:r>
      <w:r>
        <w:rPr>
          <w:rFonts w:ascii="Times New Roman" w:eastAsiaTheme="minorEastAsia" w:hAnsi="Times New Roman" w:cs="Times New Roman"/>
          <w:sz w:val="20"/>
          <w:lang w:eastAsia="zh-CN"/>
        </w:rPr>
        <w:t xml:space="preserve">FL </w:t>
      </w:r>
      <w:r w:rsidR="00BD13C2">
        <w:rPr>
          <w:rFonts w:ascii="Times New Roman" w:eastAsiaTheme="minorEastAsia" w:hAnsi="Times New Roman" w:cs="Times New Roman"/>
          <w:sz w:val="20"/>
          <w:lang w:eastAsia="zh-CN"/>
        </w:rPr>
        <w:t>proposal 5-1</w:t>
      </w:r>
      <w:r>
        <w:rPr>
          <w:rFonts w:ascii="Times New Roman" w:eastAsiaTheme="minorEastAsia" w:hAnsi="Times New Roman" w:cs="Times New Roman"/>
          <w:sz w:val="20"/>
          <w:lang w:eastAsia="zh-CN"/>
        </w:rPr>
        <w:t>.</w:t>
      </w:r>
      <w:r w:rsidR="00BD13C2">
        <w:rPr>
          <w:rFonts w:ascii="Times New Roman" w:eastAsiaTheme="minorEastAsia" w:hAnsi="Times New Roman" w:cs="Times New Roman"/>
          <w:sz w:val="20"/>
          <w:lang w:eastAsia="zh-CN"/>
        </w:rPr>
        <w:t xml:space="preserve"> If UE forwarding/relaying a COT is supported, more issues may be caused while few benefits can be identified at this stage. Therefore, if there is strong willingness to support this kind of behavior, further consideration in future release is acceptable, but not now.</w:t>
      </w:r>
    </w:p>
    <w:p w14:paraId="6775789A" w14:textId="08D86780" w:rsidR="00BD13C2" w:rsidRDefault="00BD13C2" w:rsidP="00BD13C2">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sidR="009D1E25">
        <w:rPr>
          <w:rFonts w:ascii="Times New Roman" w:eastAsiaTheme="minorEastAsia" w:hAnsi="Times New Roman" w:cs="Times New Roman"/>
          <w:b/>
          <w:i/>
          <w:sz w:val="20"/>
          <w:lang w:eastAsia="zh-CN"/>
        </w:rPr>
        <w:t>roposal 19</w:t>
      </w:r>
      <w:r>
        <w:rPr>
          <w:rFonts w:ascii="Times New Roman" w:eastAsiaTheme="minorEastAsia" w:hAnsi="Times New Roman" w:cs="Times New Roman"/>
          <w:b/>
          <w:i/>
          <w:sz w:val="20"/>
          <w:lang w:eastAsia="zh-CN"/>
        </w:rPr>
        <w:t>: Support FL proposal 5-1 in RAN1 #1</w:t>
      </w:r>
      <w:r w:rsidR="00702FF9">
        <w:rPr>
          <w:rFonts w:ascii="Times New Roman" w:eastAsiaTheme="minorEastAsia" w:hAnsi="Times New Roman" w:cs="Times New Roman"/>
          <w:b/>
          <w:i/>
          <w:sz w:val="20"/>
          <w:lang w:eastAsia="zh-CN"/>
        </w:rPr>
        <w:t>13</w:t>
      </w:r>
      <w:r>
        <w:rPr>
          <w:rFonts w:ascii="Times New Roman" w:eastAsiaTheme="minorEastAsia" w:hAnsi="Times New Roman" w:cs="Times New Roman"/>
          <w:b/>
          <w:i/>
          <w:sz w:val="20"/>
          <w:lang w:eastAsia="zh-CN"/>
        </w:rPr>
        <w:t xml:space="preserve"> meeting:</w:t>
      </w:r>
    </w:p>
    <w:p w14:paraId="63ED1E5F" w14:textId="21771ADF" w:rsidR="00BD13C2" w:rsidRPr="00C0474F" w:rsidRDefault="00BD13C2" w:rsidP="00AD03E9">
      <w:pPr>
        <w:pStyle w:val="a0"/>
        <w:numPr>
          <w:ilvl w:val="0"/>
          <w:numId w:val="31"/>
        </w:numPr>
        <w:spacing w:beforeLines="50" w:before="120"/>
        <w:rPr>
          <w:rFonts w:ascii="Times New Roman" w:eastAsiaTheme="minorEastAsia" w:hAnsi="Times New Roman" w:cs="Times New Roman"/>
          <w:sz w:val="20"/>
          <w:lang w:eastAsia="zh-CN"/>
        </w:rPr>
      </w:pPr>
      <w:r w:rsidRPr="00C0474F">
        <w:rPr>
          <w:rFonts w:ascii="Times New Roman" w:eastAsiaTheme="minorEastAsia" w:hAnsi="Times New Roman" w:cs="Times New Roman"/>
          <w:b/>
          <w:i/>
          <w:sz w:val="20"/>
          <w:lang w:eastAsia="zh-CN"/>
        </w:rPr>
        <w:t xml:space="preserve">UE forwarding/relaying information relating to a COT initiated by another UE is not supported in Rel-18. </w:t>
      </w:r>
    </w:p>
    <w:p w14:paraId="62259C3C" w14:textId="77777777" w:rsidR="00BD13C2" w:rsidRPr="0093545D" w:rsidRDefault="00BD13C2" w:rsidP="00BC1851">
      <w:pPr>
        <w:pStyle w:val="a0"/>
        <w:spacing w:beforeLines="50" w:before="120"/>
        <w:rPr>
          <w:rFonts w:ascii="Times New Roman" w:eastAsiaTheme="minorEastAsia" w:hAnsi="Times New Roman" w:cs="Times New Roman"/>
          <w:sz w:val="20"/>
          <w:lang w:eastAsia="zh-CN"/>
        </w:rPr>
      </w:pPr>
    </w:p>
    <w:p w14:paraId="0184469B" w14:textId="7C32D518" w:rsidR="008D2625" w:rsidRPr="009168A5" w:rsidRDefault="008D2625" w:rsidP="008D262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A25E7">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006B0598" w:rsidRPr="006B0598">
        <w:rPr>
          <w:rFonts w:ascii="Times New Roman" w:eastAsiaTheme="minorEastAsia" w:hAnsi="Times New Roman" w:cs="Times New Roman"/>
          <w:b/>
          <w:sz w:val="20"/>
          <w:u w:val="single"/>
          <w:lang w:eastAsia="zh-CN"/>
        </w:rPr>
        <w:t>Further restrictions on responding UE’s transmission</w:t>
      </w:r>
    </w:p>
    <w:p w14:paraId="72ABF8A0" w14:textId="100C084B" w:rsidR="0036201C" w:rsidRDefault="00FE095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DC64A7">
        <w:rPr>
          <w:rFonts w:ascii="Times New Roman" w:eastAsiaTheme="minorEastAsia" w:hAnsi="Times New Roman" w:cs="Times New Roman"/>
          <w:sz w:val="20"/>
          <w:lang w:eastAsia="zh-CN"/>
        </w:rPr>
        <w:t>urther restriction</w:t>
      </w:r>
      <w:r>
        <w:rPr>
          <w:rFonts w:ascii="Times New Roman" w:eastAsiaTheme="minorEastAsia" w:hAnsi="Times New Roman" w:cs="Times New Roman"/>
          <w:sz w:val="20"/>
          <w:lang w:eastAsia="zh-CN"/>
        </w:rPr>
        <w:t>s</w:t>
      </w:r>
      <w:r w:rsidR="00265EF7">
        <w:rPr>
          <w:rFonts w:ascii="Times New Roman" w:eastAsiaTheme="minorEastAsia" w:hAnsi="Times New Roman" w:cs="Times New Roman"/>
          <w:sz w:val="20"/>
          <w:lang w:eastAsia="zh-CN"/>
        </w:rPr>
        <w:t xml:space="preserve"> </w:t>
      </w:r>
      <w:r w:rsidR="00DC64A7">
        <w:rPr>
          <w:rFonts w:ascii="Times New Roman" w:eastAsiaTheme="minorEastAsia" w:hAnsi="Times New Roman" w:cs="Times New Roman"/>
          <w:sz w:val="20"/>
          <w:lang w:eastAsia="zh-CN"/>
        </w:rPr>
        <w:t>on responding UE’s PSFCH transmission was discussed</w:t>
      </w:r>
      <w:r>
        <w:rPr>
          <w:rFonts w:ascii="Times New Roman" w:eastAsiaTheme="minorEastAsia" w:hAnsi="Times New Roman" w:cs="Times New Roman"/>
          <w:sz w:val="20"/>
          <w:lang w:eastAsia="zh-CN"/>
        </w:rPr>
        <w:t xml:space="preserve"> for several meetings, but companies’ views are still diverging</w:t>
      </w:r>
      <w:r w:rsidR="00DC64A7">
        <w:rPr>
          <w:rFonts w:ascii="Times New Roman" w:eastAsiaTheme="minorEastAsia" w:hAnsi="Times New Roman" w:cs="Times New Roman"/>
          <w:sz w:val="20"/>
          <w:lang w:eastAsia="zh-CN"/>
        </w:rPr>
        <w:t>. Majority company supports not to further restrict the PSFCH transmission, that is, a</w:t>
      </w:r>
      <w:r w:rsidR="00DC64A7" w:rsidRPr="00DC64A7">
        <w:rPr>
          <w:rFonts w:ascii="Times New Roman" w:eastAsiaTheme="minorEastAsia" w:hAnsi="Times New Roman" w:cs="Times New Roman"/>
          <w:sz w:val="20"/>
          <w:lang w:eastAsia="zh-CN"/>
        </w:rPr>
        <w:t xml:space="preserve"> responding UE’s PSFCH transmission(s) within RB set(s) corresponding to a shared COT can be transmitted to </w:t>
      </w:r>
      <w:r w:rsidR="00DC64A7" w:rsidRPr="00DC64A7">
        <w:rPr>
          <w:rFonts w:ascii="Times New Roman" w:eastAsiaTheme="minorEastAsia" w:hAnsi="Times New Roman" w:cs="Times New Roman"/>
          <w:sz w:val="20"/>
          <w:lang w:eastAsia="zh-CN"/>
        </w:rPr>
        <w:lastRenderedPageBreak/>
        <w:t>UEs other than the COT initiator without requiring that at least one of PSFCH transmissions is intended for the COT initiator</w:t>
      </w:r>
      <w:r w:rsidR="00F55816">
        <w:rPr>
          <w:rFonts w:ascii="Times New Roman" w:eastAsiaTheme="minorEastAsia" w:hAnsi="Times New Roman" w:cs="Times New Roman"/>
          <w:sz w:val="20"/>
          <w:lang w:eastAsia="zh-CN"/>
        </w:rPr>
        <w:t xml:space="preserve">, while some companies think it is not aligned with </w:t>
      </w:r>
      <w:r w:rsidR="00CA66FD">
        <w:rPr>
          <w:rFonts w:ascii="Times New Roman" w:eastAsiaTheme="minorEastAsia" w:hAnsi="Times New Roman" w:cs="Times New Roman"/>
          <w:sz w:val="20"/>
          <w:lang w:eastAsia="zh-CN"/>
        </w:rPr>
        <w:t xml:space="preserve">the </w:t>
      </w:r>
      <w:r w:rsidR="00F55816">
        <w:rPr>
          <w:rFonts w:ascii="Times New Roman" w:eastAsiaTheme="minorEastAsia" w:hAnsi="Times New Roman" w:cs="Times New Roman"/>
          <w:sz w:val="20"/>
          <w:lang w:eastAsia="zh-CN"/>
        </w:rPr>
        <w:t xml:space="preserve">NR-U principle. In fact, there is no feedback channel </w:t>
      </w:r>
      <w:r w:rsidR="00620851">
        <w:rPr>
          <w:rFonts w:ascii="Times New Roman" w:eastAsiaTheme="minorEastAsia" w:hAnsi="Times New Roman" w:cs="Times New Roman"/>
          <w:sz w:val="20"/>
          <w:lang w:eastAsia="zh-CN"/>
        </w:rPr>
        <w:t xml:space="preserve">in </w:t>
      </w:r>
      <w:proofErr w:type="spellStart"/>
      <w:r w:rsidR="00620851">
        <w:rPr>
          <w:rFonts w:ascii="Times New Roman" w:eastAsiaTheme="minorEastAsia" w:hAnsi="Times New Roman" w:cs="Times New Roman"/>
          <w:sz w:val="20"/>
          <w:lang w:eastAsia="zh-CN"/>
        </w:rPr>
        <w:t>Uu</w:t>
      </w:r>
      <w:proofErr w:type="spellEnd"/>
      <w:r w:rsidR="00620851">
        <w:rPr>
          <w:rFonts w:ascii="Times New Roman" w:eastAsiaTheme="minorEastAsia" w:hAnsi="Times New Roman" w:cs="Times New Roman"/>
          <w:sz w:val="20"/>
          <w:lang w:eastAsia="zh-CN"/>
        </w:rPr>
        <w:t xml:space="preserve"> interface as </w:t>
      </w:r>
      <w:proofErr w:type="spellStart"/>
      <w:r w:rsidR="00620851">
        <w:rPr>
          <w:rFonts w:ascii="Times New Roman" w:eastAsiaTheme="minorEastAsia" w:hAnsi="Times New Roman" w:cs="Times New Roman"/>
          <w:sz w:val="20"/>
          <w:lang w:eastAsia="zh-CN"/>
        </w:rPr>
        <w:t>sidelink</w:t>
      </w:r>
      <w:proofErr w:type="spellEnd"/>
      <w:r w:rsidR="00620851">
        <w:rPr>
          <w:rFonts w:ascii="Times New Roman" w:eastAsiaTheme="minorEastAsia" w:hAnsi="Times New Roman" w:cs="Times New Roman"/>
          <w:sz w:val="20"/>
          <w:lang w:eastAsia="zh-CN"/>
        </w:rPr>
        <w:t xml:space="preserve">. The period of PSFCH resource in </w:t>
      </w:r>
      <w:proofErr w:type="spellStart"/>
      <w:r w:rsidR="00620851">
        <w:rPr>
          <w:rFonts w:ascii="Times New Roman" w:eastAsiaTheme="minorEastAsia" w:hAnsi="Times New Roman" w:cs="Times New Roman"/>
          <w:sz w:val="20"/>
          <w:lang w:eastAsia="zh-CN"/>
        </w:rPr>
        <w:t>sidelink</w:t>
      </w:r>
      <w:proofErr w:type="spellEnd"/>
      <w:r w:rsidR="00620851">
        <w:rPr>
          <w:rFonts w:ascii="Times New Roman" w:eastAsiaTheme="minorEastAsia" w:hAnsi="Times New Roman" w:cs="Times New Roman"/>
          <w:sz w:val="20"/>
          <w:lang w:eastAsia="zh-CN"/>
        </w:rPr>
        <w:t xml:space="preserve"> can be as long as four slots</w:t>
      </w:r>
      <w:r w:rsidR="003C7304">
        <w:rPr>
          <w:rFonts w:ascii="Times New Roman" w:eastAsiaTheme="minorEastAsia" w:hAnsi="Times New Roman" w:cs="Times New Roman"/>
          <w:sz w:val="20"/>
          <w:lang w:eastAsia="zh-CN"/>
        </w:rPr>
        <w:t>,</w:t>
      </w:r>
      <w:r w:rsidR="00633C3D">
        <w:rPr>
          <w:rFonts w:ascii="Times New Roman" w:eastAsiaTheme="minorEastAsia" w:hAnsi="Times New Roman" w:cs="Times New Roman"/>
          <w:sz w:val="20"/>
          <w:lang w:eastAsia="zh-CN"/>
        </w:rPr>
        <w:t xml:space="preserve"> which may be longer than the maximum COT sharing duration. That is, PSFCH transmission may not be transmitted within the COT that indicated by the COT initiating UE.</w:t>
      </w:r>
      <w:r w:rsidR="00A4070A">
        <w:rPr>
          <w:rFonts w:ascii="Times New Roman" w:eastAsiaTheme="minorEastAsia" w:hAnsi="Times New Roman" w:cs="Times New Roman"/>
          <w:sz w:val="20"/>
          <w:lang w:eastAsia="zh-CN"/>
        </w:rPr>
        <w:t xml:space="preserve"> In this case, allowing a responding UE to t</w:t>
      </w:r>
      <w:r w:rsidR="00A4070A" w:rsidRPr="00A4070A">
        <w:rPr>
          <w:rFonts w:ascii="Times New Roman" w:eastAsiaTheme="minorEastAsia" w:hAnsi="Times New Roman" w:cs="Times New Roman"/>
          <w:sz w:val="20"/>
          <w:lang w:eastAsia="zh-CN"/>
        </w:rPr>
        <w:t>ransmit PSFCH</w:t>
      </w:r>
      <w:r w:rsidR="00A4070A">
        <w:rPr>
          <w:rFonts w:ascii="Times New Roman" w:eastAsiaTheme="minorEastAsia" w:hAnsi="Times New Roman" w:cs="Times New Roman"/>
          <w:sz w:val="20"/>
          <w:lang w:eastAsia="zh-CN"/>
        </w:rPr>
        <w:t xml:space="preserve"> t</w:t>
      </w:r>
      <w:r w:rsidR="00A4070A" w:rsidRPr="00A4070A">
        <w:rPr>
          <w:rFonts w:ascii="Times New Roman" w:eastAsiaTheme="minorEastAsia" w:hAnsi="Times New Roman" w:cs="Times New Roman"/>
          <w:sz w:val="20"/>
          <w:lang w:eastAsia="zh-CN"/>
        </w:rPr>
        <w:t>o</w:t>
      </w:r>
      <w:r w:rsidR="00A4070A">
        <w:rPr>
          <w:rFonts w:ascii="Times New Roman" w:eastAsiaTheme="minorEastAsia" w:hAnsi="Times New Roman" w:cs="Times New Roman"/>
          <w:sz w:val="20"/>
          <w:lang w:eastAsia="zh-CN"/>
        </w:rPr>
        <w:t xml:space="preserve"> the</w:t>
      </w:r>
      <w:r w:rsidR="00A4070A" w:rsidRPr="00A4070A">
        <w:rPr>
          <w:rFonts w:ascii="Times New Roman" w:eastAsiaTheme="minorEastAsia" w:hAnsi="Times New Roman" w:cs="Times New Roman"/>
          <w:sz w:val="20"/>
          <w:lang w:eastAsia="zh-CN"/>
        </w:rPr>
        <w:t xml:space="preserve"> UE</w:t>
      </w:r>
      <w:r w:rsidR="00A4070A">
        <w:rPr>
          <w:rFonts w:ascii="Times New Roman" w:eastAsiaTheme="minorEastAsia" w:hAnsi="Times New Roman" w:cs="Times New Roman"/>
          <w:sz w:val="20"/>
          <w:lang w:eastAsia="zh-CN"/>
        </w:rPr>
        <w:t xml:space="preserve"> </w:t>
      </w:r>
      <w:r w:rsidR="00A4070A" w:rsidRPr="00A4070A">
        <w:rPr>
          <w:rFonts w:ascii="Times New Roman" w:eastAsiaTheme="minorEastAsia" w:hAnsi="Times New Roman" w:cs="Times New Roman"/>
          <w:sz w:val="20"/>
          <w:lang w:eastAsia="zh-CN"/>
        </w:rPr>
        <w:t>other than the initiator</w:t>
      </w:r>
      <w:r w:rsidR="00A4070A">
        <w:rPr>
          <w:rFonts w:ascii="Times New Roman" w:eastAsiaTheme="minorEastAsia" w:hAnsi="Times New Roman" w:cs="Times New Roman"/>
          <w:sz w:val="20"/>
          <w:lang w:eastAsia="zh-CN"/>
        </w:rPr>
        <w:t xml:space="preserve"> can provide more opportunity to the responding UE to transmit PSFCH. Otherwise, Type 1 channel access will be used which suffer even longer channel access duration.</w:t>
      </w:r>
    </w:p>
    <w:p w14:paraId="5AEEFF1B" w14:textId="47DF3703" w:rsidR="00A4070A" w:rsidRPr="00AC5F54" w:rsidRDefault="00A4070A" w:rsidP="00265EF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0</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w:t>
      </w:r>
      <w:r w:rsidR="00620851">
        <w:rPr>
          <w:rFonts w:ascii="Times New Roman" w:eastAsiaTheme="minorEastAsia" w:hAnsi="Times New Roman" w:cs="Times New Roman"/>
          <w:b/>
          <w:i/>
          <w:sz w:val="20"/>
          <w:lang w:eastAsia="zh-CN"/>
        </w:rPr>
        <w:t xml:space="preserve"> COT</w:t>
      </w:r>
      <w:r w:rsidRPr="00A4070A">
        <w:rPr>
          <w:rFonts w:ascii="Times New Roman" w:eastAsiaTheme="minorEastAsia" w:hAnsi="Times New Roman" w:cs="Times New Roman"/>
          <w:b/>
          <w:i/>
          <w:sz w:val="20"/>
          <w:lang w:eastAsia="zh-CN"/>
        </w:rPr>
        <w:t xml:space="preserve"> initiator</w:t>
      </w:r>
      <w:r>
        <w:rPr>
          <w:rFonts w:ascii="Times New Roman" w:eastAsiaTheme="minorEastAsia" w:hAnsi="Times New Roman" w:cs="Times New Roman"/>
          <w:b/>
          <w:i/>
          <w:sz w:val="20"/>
          <w:lang w:eastAsia="zh-CN"/>
        </w:rPr>
        <w:t>.</w:t>
      </w:r>
    </w:p>
    <w:p w14:paraId="598F525C" w14:textId="0F91B6EA" w:rsidR="00FA47ED" w:rsidRDefault="003F482F"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PSCCH/</w:t>
      </w: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SSCH</w:t>
      </w:r>
      <w:r w:rsidR="00EB4158">
        <w:rPr>
          <w:rFonts w:ascii="Times New Roman" w:eastAsiaTheme="minorEastAsia" w:hAnsi="Times New Roman" w:cs="Times New Roman"/>
          <w:sz w:val="20"/>
          <w:lang w:eastAsia="zh-CN"/>
        </w:rPr>
        <w:t xml:space="preserve"> transmission</w:t>
      </w:r>
      <w:r w:rsidR="00904E64">
        <w:rPr>
          <w:rFonts w:ascii="Times New Roman" w:eastAsiaTheme="minorEastAsia" w:hAnsi="Times New Roman" w:cs="Times New Roman"/>
          <w:sz w:val="20"/>
          <w:lang w:eastAsia="zh-CN"/>
        </w:rPr>
        <w:t xml:space="preserve">, </w:t>
      </w:r>
      <w:r w:rsidR="004176D8">
        <w:rPr>
          <w:rFonts w:ascii="Times New Roman" w:eastAsiaTheme="minorEastAsia" w:hAnsi="Times New Roman" w:cs="Times New Roman"/>
          <w:sz w:val="20"/>
          <w:lang w:eastAsia="zh-CN"/>
        </w:rPr>
        <w:t>allowing a responding UE to transmit PSSCH/PSCCH to destination other than the COT initiating UE is also beneficial to the whole COT sharing mechanism within the SL-U system. After</w:t>
      </w:r>
      <w:r w:rsidR="00BD7098">
        <w:rPr>
          <w:rFonts w:ascii="Times New Roman" w:eastAsiaTheme="minorEastAsia" w:hAnsi="Times New Roman" w:cs="Times New Roman"/>
          <w:sz w:val="20"/>
          <w:lang w:eastAsia="zh-CN"/>
        </w:rPr>
        <w:t xml:space="preserve"> a COT is initialized, it can be aware by </w:t>
      </w:r>
      <w:r w:rsidR="005B4537">
        <w:rPr>
          <w:rFonts w:ascii="Times New Roman" w:eastAsiaTheme="minorEastAsia" w:hAnsi="Times New Roman" w:cs="Times New Roman"/>
          <w:sz w:val="20"/>
          <w:lang w:eastAsia="zh-CN"/>
        </w:rPr>
        <w:t xml:space="preserve">any UE who has </w:t>
      </w:r>
      <w:r w:rsidR="00BD7098">
        <w:rPr>
          <w:rFonts w:ascii="Times New Roman" w:eastAsiaTheme="minorEastAsia" w:hAnsi="Times New Roman" w:cs="Times New Roman"/>
          <w:sz w:val="20"/>
          <w:lang w:eastAsia="zh-CN"/>
        </w:rPr>
        <w:t>receive</w:t>
      </w:r>
      <w:r w:rsidR="005B4537">
        <w:rPr>
          <w:rFonts w:ascii="Times New Roman" w:eastAsiaTheme="minorEastAsia" w:hAnsi="Times New Roman" w:cs="Times New Roman"/>
          <w:sz w:val="20"/>
          <w:lang w:eastAsia="zh-CN"/>
        </w:rPr>
        <w:t>d</w:t>
      </w:r>
      <w:r w:rsidR="00BD7098">
        <w:rPr>
          <w:rFonts w:ascii="Times New Roman" w:eastAsiaTheme="minorEastAsia" w:hAnsi="Times New Roman" w:cs="Times New Roman"/>
          <w:sz w:val="20"/>
          <w:lang w:eastAsia="zh-CN"/>
        </w:rPr>
        <w:t xml:space="preserve"> the COT sharing information. There may </w:t>
      </w:r>
      <w:r w:rsidR="004D6AB2">
        <w:rPr>
          <w:rFonts w:ascii="Times New Roman" w:eastAsiaTheme="minorEastAsia" w:hAnsi="Times New Roman" w:cs="Times New Roman"/>
          <w:sz w:val="20"/>
          <w:lang w:eastAsia="zh-CN"/>
        </w:rPr>
        <w:t xml:space="preserve">be </w:t>
      </w:r>
      <w:r w:rsidR="00BD7098">
        <w:rPr>
          <w:rFonts w:ascii="Times New Roman" w:eastAsiaTheme="minorEastAsia" w:hAnsi="Times New Roman" w:cs="Times New Roman"/>
          <w:sz w:val="20"/>
          <w:lang w:eastAsia="zh-CN"/>
        </w:rPr>
        <w:t xml:space="preserve">some UEs that have PSSCH/PSCCH transmissions towards the COT initiating UE, but the transmissions may not consecutive. Therefore, in order to maintain the </w:t>
      </w:r>
      <w:r w:rsidR="00BD7098">
        <w:rPr>
          <w:rFonts w:ascii="Times New Roman" w:eastAsiaTheme="minorEastAsia" w:hAnsi="Times New Roman" w:cs="Times New Roman" w:hint="eastAsia"/>
          <w:sz w:val="20"/>
          <w:lang w:eastAsia="zh-CN"/>
        </w:rPr>
        <w:t>COT,</w:t>
      </w:r>
      <w:r w:rsidR="00BD7098">
        <w:rPr>
          <w:rFonts w:ascii="Times New Roman" w:eastAsiaTheme="minorEastAsia" w:hAnsi="Times New Roman" w:cs="Times New Roman"/>
          <w:sz w:val="20"/>
          <w:lang w:eastAsia="zh-CN"/>
        </w:rPr>
        <w:t xml:space="preserve"> </w:t>
      </w:r>
      <w:r w:rsidR="005B4537">
        <w:rPr>
          <w:rFonts w:ascii="Times New Roman" w:eastAsiaTheme="minorEastAsia" w:hAnsi="Times New Roman" w:cs="Times New Roman"/>
          <w:sz w:val="20"/>
          <w:lang w:eastAsia="zh-CN"/>
        </w:rPr>
        <w:t xml:space="preserve">it is supported for a responding UE transmitting </w:t>
      </w:r>
      <w:r w:rsidR="005B4537" w:rsidRPr="005B4537">
        <w:rPr>
          <w:rFonts w:ascii="Times New Roman" w:eastAsiaTheme="minorEastAsia" w:hAnsi="Times New Roman" w:cs="Times New Roman"/>
          <w:sz w:val="20"/>
          <w:lang w:eastAsia="zh-CN"/>
        </w:rPr>
        <w:t>PSSCH/PSCCH to destination ID other than the source/destination ID of the COT initiating transmission</w:t>
      </w:r>
      <w:r w:rsidR="005B4537">
        <w:rPr>
          <w:rFonts w:ascii="Times New Roman" w:eastAsiaTheme="minorEastAsia" w:hAnsi="Times New Roman" w:cs="Times New Roman"/>
          <w:sz w:val="20"/>
          <w:lang w:eastAsia="zh-CN"/>
        </w:rPr>
        <w:t>.</w:t>
      </w:r>
    </w:p>
    <w:p w14:paraId="041A8CF7" w14:textId="594E40E2" w:rsidR="000875A6" w:rsidRDefault="000875A6" w:rsidP="000875A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1</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005B4537">
        <w:rPr>
          <w:rFonts w:ascii="Times New Roman" w:eastAsiaTheme="minorEastAsia" w:hAnsi="Times New Roman" w:cs="Times New Roman"/>
          <w:b/>
          <w:i/>
          <w:sz w:val="20"/>
          <w:lang w:eastAsia="zh-CN"/>
        </w:rPr>
        <w:t xml:space="preserve">A </w:t>
      </w:r>
      <w:r w:rsidR="00EA7B6F">
        <w:rPr>
          <w:rFonts w:ascii="Times New Roman" w:eastAsiaTheme="minorEastAsia" w:hAnsi="Times New Roman" w:cs="Times New Roman"/>
          <w:b/>
          <w:i/>
          <w:sz w:val="20"/>
          <w:lang w:eastAsia="zh-CN"/>
        </w:rPr>
        <w:t xml:space="preserve">responding UE can </w:t>
      </w:r>
      <w:r>
        <w:rPr>
          <w:rFonts w:ascii="Times New Roman" w:eastAsiaTheme="minorEastAsia" w:hAnsi="Times New Roman" w:cs="Times New Roman"/>
          <w:b/>
          <w:i/>
          <w:sz w:val="20"/>
          <w:lang w:eastAsia="zh-CN"/>
        </w:rPr>
        <w:t>t</w:t>
      </w:r>
      <w:r w:rsidRPr="001D2DA2">
        <w:rPr>
          <w:rFonts w:ascii="Times New Roman" w:eastAsiaTheme="minorEastAsia" w:hAnsi="Times New Roman" w:cs="Times New Roman"/>
          <w:b/>
          <w:i/>
          <w:sz w:val="20"/>
          <w:lang w:eastAsia="zh-CN"/>
        </w:rPr>
        <w:t>ransmi</w:t>
      </w:r>
      <w:r w:rsidR="00EA7B6F">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 xml:space="preserve"> </w:t>
      </w:r>
      <w:r w:rsidRPr="001D2DA2">
        <w:rPr>
          <w:rFonts w:ascii="Times New Roman" w:eastAsiaTheme="minorEastAsia" w:hAnsi="Times New Roman" w:cs="Times New Roman"/>
          <w:b/>
          <w:i/>
          <w:sz w:val="20"/>
          <w:lang w:eastAsia="zh-CN"/>
        </w:rPr>
        <w:t xml:space="preserve">PSSCH/PSCCH to destination ID other than the </w:t>
      </w:r>
      <w:r w:rsidR="00BE6BAC">
        <w:rPr>
          <w:rFonts w:ascii="Times New Roman" w:eastAsiaTheme="minorEastAsia" w:hAnsi="Times New Roman" w:cs="Times New Roman"/>
          <w:b/>
          <w:i/>
          <w:sz w:val="20"/>
          <w:lang w:eastAsia="zh-CN"/>
        </w:rPr>
        <w:t>source</w:t>
      </w:r>
      <w:r w:rsidR="00D92EB6">
        <w:rPr>
          <w:rFonts w:ascii="Times New Roman" w:eastAsiaTheme="minorEastAsia" w:hAnsi="Times New Roman" w:cs="Times New Roman"/>
          <w:b/>
          <w:i/>
          <w:sz w:val="20"/>
          <w:lang w:eastAsia="zh-CN"/>
        </w:rPr>
        <w:t>/destination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639F191F" w14:textId="77777777" w:rsidR="008D2625" w:rsidRDefault="008D2625" w:rsidP="00BC1851">
      <w:pPr>
        <w:pStyle w:val="a0"/>
        <w:spacing w:beforeLines="50" w:before="120"/>
        <w:rPr>
          <w:rFonts w:ascii="Times New Roman" w:eastAsiaTheme="minorEastAsia" w:hAnsi="Times New Roman" w:cs="Times New Roman"/>
          <w:sz w:val="20"/>
          <w:lang w:eastAsia="zh-CN"/>
        </w:rPr>
      </w:pPr>
    </w:p>
    <w:p w14:paraId="3B0FA6C3" w14:textId="38A6DD5E"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5B68D6">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xml:space="preserve">: </w:t>
      </w:r>
      <w:r w:rsidR="003404C4">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ontent</w:t>
      </w:r>
      <w:r w:rsidR="003404C4">
        <w:rPr>
          <w:rFonts w:ascii="Times New Roman" w:eastAsiaTheme="minorEastAsia" w:hAnsi="Times New Roman" w:cs="Times New Roman"/>
          <w:b/>
          <w:sz w:val="20"/>
          <w:u w:val="single"/>
          <w:lang w:eastAsia="zh-CN"/>
        </w:rPr>
        <w:t>s</w:t>
      </w:r>
      <w:r w:rsidR="00BC1851" w:rsidRPr="009168A5">
        <w:rPr>
          <w:rFonts w:ascii="Times New Roman" w:eastAsiaTheme="minorEastAsia" w:hAnsi="Times New Roman" w:cs="Times New Roman"/>
          <w:b/>
          <w:sz w:val="20"/>
          <w:u w:val="single"/>
          <w:lang w:eastAsia="zh-CN"/>
        </w:rPr>
        <w:t xml:space="preserve"> of COT sharing information</w:t>
      </w:r>
    </w:p>
    <w:p w14:paraId="67418FB3" w14:textId="74873ADC" w:rsidR="00226F4A" w:rsidRDefault="00696F2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w:t>
      </w:r>
      <w:r w:rsidR="00FE095A">
        <w:rPr>
          <w:rFonts w:ascii="Times New Roman" w:eastAsiaTheme="minorEastAsia" w:hAnsi="Times New Roman" w:cs="Times New Roman"/>
          <w:sz w:val="20"/>
          <w:lang w:eastAsia="zh-CN"/>
        </w:rPr>
        <w:t>RAN1#112b-e</w:t>
      </w:r>
      <w:r>
        <w:rPr>
          <w:rFonts w:ascii="Times New Roman" w:eastAsiaTheme="minorEastAsia" w:hAnsi="Times New Roman" w:cs="Times New Roman"/>
          <w:sz w:val="20"/>
          <w:lang w:eastAsia="zh-CN"/>
        </w:rPr>
        <w:t xml:space="preserve"> meeting, it was agreed to include CAPC level and </w:t>
      </w:r>
      <w:r w:rsidR="00FB08CD">
        <w:rPr>
          <w:rFonts w:ascii="Times New Roman" w:eastAsiaTheme="minorEastAsia" w:hAnsi="Times New Roman" w:cs="Times New Roman"/>
          <w:sz w:val="20"/>
          <w:lang w:eastAsia="zh-CN"/>
        </w:rPr>
        <w:t xml:space="preserve">legacy L1 source/destination ID in the COT sharing information. </w:t>
      </w:r>
      <w:r w:rsidR="00226F4A">
        <w:rPr>
          <w:rFonts w:ascii="Times New Roman" w:eastAsiaTheme="minorEastAsia" w:hAnsi="Times New Roman" w:cs="Times New Roman"/>
          <w:sz w:val="20"/>
          <w:lang w:eastAsia="zh-CN"/>
        </w:rPr>
        <w:t xml:space="preserve">In RAN1#113 meeting, remaining COT duration was considered as </w:t>
      </w:r>
      <w:r w:rsidR="00226F4A" w:rsidRPr="00226F4A">
        <w:rPr>
          <w:rFonts w:ascii="Times New Roman" w:eastAsiaTheme="minorEastAsia" w:hAnsi="Times New Roman" w:cs="Times New Roman"/>
          <w:sz w:val="20"/>
          <w:lang w:eastAsia="zh-CN"/>
        </w:rPr>
        <w:t xml:space="preserve">time-domain information to be included </w:t>
      </w:r>
      <w:r w:rsidR="00226F4A">
        <w:rPr>
          <w:rFonts w:ascii="Times New Roman" w:eastAsiaTheme="minorEastAsia" w:hAnsi="Times New Roman" w:cs="Times New Roman"/>
          <w:sz w:val="20"/>
          <w:lang w:eastAsia="zh-CN"/>
        </w:rPr>
        <w:t>as part of COT sharing information, but issues such as the granularity and payload size still require further discussion.</w:t>
      </w:r>
    </w:p>
    <w:p w14:paraId="1FFEAAD3" w14:textId="22F912AF" w:rsidR="00F34FB4" w:rsidRDefault="00702FF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Before discussing the remaining issue</w:t>
      </w:r>
      <w:r w:rsidR="00C60C87">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how to interpret remaining COT duration should be first identified.</w:t>
      </w:r>
      <w:r w:rsidR="00C60C87">
        <w:rPr>
          <w:rFonts w:ascii="Times New Roman" w:eastAsiaTheme="minorEastAsia" w:hAnsi="Times New Roman" w:cs="Times New Roman"/>
          <w:sz w:val="20"/>
          <w:lang w:eastAsia="zh-CN"/>
        </w:rPr>
        <w:t xml:space="preserve"> </w:t>
      </w:r>
      <w:r w:rsidR="00C60C87" w:rsidRPr="00C60C87">
        <w:rPr>
          <w:rFonts w:ascii="Times New Roman" w:eastAsiaTheme="minorEastAsia" w:hAnsi="Times New Roman" w:cs="Times New Roman"/>
          <w:sz w:val="20"/>
          <w:lang w:eastAsia="zh-CN"/>
        </w:rPr>
        <w:t xml:space="preserve">In NR-U, COT sharing information is indicated by the </w:t>
      </w:r>
      <w:proofErr w:type="spellStart"/>
      <w:r w:rsidR="00C60C87" w:rsidRPr="00C60C87">
        <w:rPr>
          <w:rFonts w:ascii="Times New Roman" w:eastAsiaTheme="minorEastAsia" w:hAnsi="Times New Roman" w:cs="Times New Roman"/>
          <w:sz w:val="20"/>
          <w:lang w:eastAsia="zh-CN"/>
        </w:rPr>
        <w:t>gNB</w:t>
      </w:r>
      <w:proofErr w:type="spellEnd"/>
      <w:r w:rsidR="00C60C87" w:rsidRPr="00C60C87">
        <w:rPr>
          <w:rFonts w:ascii="Times New Roman" w:eastAsiaTheme="minorEastAsia" w:hAnsi="Times New Roman" w:cs="Times New Roman"/>
          <w:sz w:val="20"/>
          <w:lang w:eastAsia="zh-CN"/>
        </w:rPr>
        <w:t>, while each UE sharing the COT can be distributed in the COT uniformly.</w:t>
      </w:r>
      <w:r w:rsidR="00C60C87">
        <w:rPr>
          <w:rFonts w:ascii="Times New Roman" w:eastAsiaTheme="minorEastAsia" w:hAnsi="Times New Roman" w:cs="Times New Roman"/>
          <w:sz w:val="20"/>
          <w:lang w:eastAsia="zh-CN"/>
        </w:rPr>
        <w:t xml:space="preserve"> 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C60C87" w:rsidRPr="001939E9">
        <w:rPr>
          <w:rFonts w:ascii="Times New Roman" w:eastAsiaTheme="minorEastAsia" w:hAnsi="Times New Roman" w:cs="Times New Roman"/>
          <w:sz w:val="20"/>
          <w:lang w:val="en-GB" w:eastAsia="zh-CN"/>
        </w:rPr>
        <w:t>,</w:t>
      </w:r>
      <w:r w:rsidR="00C60C87">
        <w:rPr>
          <w:rFonts w:ascii="Times New Roman" w:eastAsiaTheme="minorEastAsia" w:hAnsi="Times New Roman" w:cs="Times New Roman"/>
          <w:sz w:val="20"/>
          <w:lang w:val="en-GB" w:eastAsia="zh-CN"/>
        </w:rPr>
        <w:t xml:space="preserve"> and the total </w:t>
      </w:r>
      <w:r w:rsidR="00E24C67">
        <w:rPr>
          <w:rFonts w:ascii="Times New Roman" w:eastAsiaTheme="minorEastAsia" w:hAnsi="Times New Roman" w:cs="Times New Roman"/>
          <w:sz w:val="20"/>
          <w:lang w:val="en-GB" w:eastAsia="zh-CN"/>
        </w:rPr>
        <w:t>channel occupancy duration is a relative time. T</w:t>
      </w:r>
      <w:r w:rsidR="00E24C67">
        <w:rPr>
          <w:rFonts w:ascii="Times New Roman" w:eastAsiaTheme="minorEastAsia" w:hAnsi="Times New Roman" w:cs="Times New Roman"/>
          <w:sz w:val="20"/>
          <w:lang w:eastAsia="zh-CN"/>
        </w:rPr>
        <w:t xml:space="preserve">he absolute duration of the COT depends on how many gaps </w:t>
      </w:r>
      <w:r w:rsidR="00E24C67" w:rsidRPr="001939E9">
        <w:rPr>
          <w:rFonts w:ascii="Times New Roman" w:eastAsiaTheme="minorEastAsia" w:hAnsi="Times New Roman" w:cs="Times New Roman"/>
          <w:sz w:val="20"/>
          <w:lang w:val="en-GB" w:eastAsia="zh-CN"/>
        </w:rPr>
        <w:t>of duration greater than</w:t>
      </w:r>
      <w:r w:rsidR="00E24C67">
        <w:rPr>
          <w:rFonts w:ascii="Times New Roman" w:eastAsiaTheme="minorEastAsia" w:hAnsi="Times New Roman" w:cs="Times New Roman"/>
          <w:sz w:val="20"/>
          <w:lang w:val="en-GB" w:eastAsia="zh-CN"/>
        </w:rPr>
        <w:t xml:space="preserve"> 25</w:t>
      </w:r>
      <w:r w:rsidR="00E24C67" w:rsidRPr="0097424C">
        <w:rPr>
          <w:rFonts w:ascii="Times New Roman" w:eastAsiaTheme="minorEastAsia" w:hAnsi="Times New Roman" w:cs="Times New Roman"/>
          <w:sz w:val="20"/>
          <w:lang w:val="en-GB" w:eastAsia="zh-CN"/>
        </w:rPr>
        <w:t>μs</w:t>
      </w:r>
      <w:r w:rsidR="00E24C67">
        <w:rPr>
          <w:rFonts w:ascii="Times New Roman" w:eastAsiaTheme="minorEastAsia" w:hAnsi="Times New Roman" w:cs="Times New Roman"/>
          <w:sz w:val="20"/>
          <w:lang w:eastAsia="zh-CN"/>
        </w:rPr>
        <w:t xml:space="preserve"> within the COT. T</w:t>
      </w:r>
      <w:r w:rsidR="00E24C67" w:rsidRPr="00597FBA">
        <w:rPr>
          <w:rFonts w:ascii="Times New Roman" w:eastAsiaTheme="minorEastAsia" w:hAnsi="Times New Roman" w:cs="Times New Roman"/>
          <w:sz w:val="20"/>
          <w:lang w:eastAsia="zh-CN"/>
        </w:rPr>
        <w:t>he restriction of the absolute duration of the COT can be up to the regulation of each country</w:t>
      </w:r>
      <w:r w:rsidR="00E24C67">
        <w:rPr>
          <w:rFonts w:ascii="Times New Roman" w:eastAsiaTheme="minorEastAsia" w:hAnsi="Times New Roman" w:cs="Times New Roman"/>
          <w:sz w:val="20"/>
          <w:lang w:eastAsia="zh-CN"/>
        </w:rPr>
        <w:t>, such as 20ms in Chinese regulation</w:t>
      </w:r>
      <w:r w:rsidR="00E24C67" w:rsidRPr="00597FBA">
        <w:rPr>
          <w:rFonts w:ascii="Times New Roman" w:eastAsiaTheme="minorEastAsia" w:hAnsi="Times New Roman" w:cs="Times New Roman"/>
          <w:sz w:val="20"/>
          <w:lang w:eastAsia="zh-CN"/>
        </w:rPr>
        <w:t>.</w:t>
      </w:r>
    </w:p>
    <w:p w14:paraId="3228963A" w14:textId="313D62BA" w:rsidR="00E24C67" w:rsidRDefault="00E24C67" w:rsidP="00E24C67">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w:t>
      </w:r>
      <w:r w:rsidR="009D1E25">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5A180B88" w14:textId="77777777" w:rsidR="00E24C67" w:rsidRPr="00C0474F" w:rsidRDefault="00E24C67" w:rsidP="00E24C67">
      <w:pPr>
        <w:pStyle w:val="a0"/>
        <w:rPr>
          <w:rFonts w:ascii="Times New Roman" w:eastAsiaTheme="minorEastAsia" w:hAnsi="Times New Roman" w:cs="Times New Roman"/>
          <w:sz w:val="20"/>
          <w:lang w:eastAsia="zh-CN"/>
        </w:rPr>
      </w:pPr>
    </w:p>
    <w:p w14:paraId="5E28D437" w14:textId="4A9D1FCF" w:rsidR="00E24C67" w:rsidRDefault="00E24C67" w:rsidP="00E24C6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without the coordination by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it should first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Pr>
          <w:rFonts w:ascii="Times New Roman" w:eastAsiaTheme="minorEastAsia" w:hAnsi="Times New Roman" w:cs="Times New Roman"/>
          <w:sz w:val="20"/>
          <w:lang w:eastAsia="zh-CN"/>
        </w:rPr>
        <w:t xml:space="preserve">. If relative time is used to determine the remaining COT duration, the responding UE may not have </w:t>
      </w:r>
      <w:r w:rsidRPr="00E24C67">
        <w:rPr>
          <w:rFonts w:ascii="Times New Roman" w:eastAsiaTheme="minorEastAsia" w:hAnsi="Times New Roman" w:cs="Times New Roman"/>
          <w:sz w:val="20"/>
          <w:lang w:eastAsia="zh-CN"/>
        </w:rPr>
        <w:t>sufficient information to determine the remaining available COT</w:t>
      </w:r>
      <w:r>
        <w:rPr>
          <w:rFonts w:ascii="Times New Roman" w:eastAsiaTheme="minorEastAsia" w:hAnsi="Times New Roman" w:cs="Times New Roman"/>
          <w:sz w:val="20"/>
          <w:lang w:eastAsia="zh-CN"/>
        </w:rPr>
        <w:t>, d</w:t>
      </w:r>
      <w:r w:rsidRPr="00E24C67">
        <w:rPr>
          <w:rFonts w:ascii="Times New Roman" w:eastAsiaTheme="minorEastAsia" w:hAnsi="Times New Roman" w:cs="Times New Roman"/>
          <w:sz w:val="20"/>
          <w:lang w:eastAsia="zh-CN"/>
        </w:rPr>
        <w:t>ue to the impact of distribute</w:t>
      </w:r>
      <w:r>
        <w:rPr>
          <w:rFonts w:ascii="Times New Roman" w:eastAsiaTheme="minorEastAsia" w:hAnsi="Times New Roman" w:cs="Times New Roman"/>
          <w:sz w:val="20"/>
          <w:lang w:eastAsia="zh-CN"/>
        </w:rPr>
        <w:t>d resource allocation mechanism. Therefore, using the absolute time to determine the remaining COT duration</w:t>
      </w:r>
      <w:r w:rsidR="000C4215">
        <w:rPr>
          <w:rFonts w:ascii="Times New Roman" w:eastAsiaTheme="minorEastAsia" w:hAnsi="Times New Roman" w:cs="Times New Roman"/>
          <w:sz w:val="20"/>
          <w:lang w:eastAsia="zh-CN"/>
        </w:rPr>
        <w:t xml:space="preserve"> is a better choice. Considering the granularity of resource selection in NR SL is slot, it is proposed to indicate remaining COT duration also in number of slot</w:t>
      </w:r>
      <w:r w:rsidR="00406AB3">
        <w:rPr>
          <w:rFonts w:ascii="Times New Roman" w:eastAsiaTheme="minorEastAsia" w:hAnsi="Times New Roman" w:cs="Times New Roman"/>
          <w:sz w:val="20"/>
          <w:lang w:eastAsia="zh-CN"/>
        </w:rPr>
        <w:t>s</w:t>
      </w:r>
      <w:r w:rsidR="000C4215">
        <w:rPr>
          <w:rFonts w:ascii="Times New Roman" w:eastAsiaTheme="minorEastAsia" w:hAnsi="Times New Roman" w:cs="Times New Roman"/>
          <w:sz w:val="20"/>
          <w:lang w:eastAsia="zh-CN"/>
        </w:rPr>
        <w:t xml:space="preserve">. For 60kHz SCS, the maximum channel occupancy duration is 40 slots corresponding to 10ms, and thus the payload size </w:t>
      </w:r>
      <w:r w:rsidR="00C0474F">
        <w:rPr>
          <w:rFonts w:ascii="Times New Roman" w:eastAsiaTheme="minorEastAsia" w:hAnsi="Times New Roman" w:cs="Times New Roman"/>
          <w:sz w:val="20"/>
          <w:lang w:eastAsia="zh-CN"/>
        </w:rPr>
        <w:t>of remaining COT duration is 6-bit.</w:t>
      </w:r>
    </w:p>
    <w:p w14:paraId="192B96A0" w14:textId="5DAF6083" w:rsidR="00C0474F" w:rsidRPr="008A25E7" w:rsidRDefault="00C0474F" w:rsidP="00C0474F">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9D1E25">
        <w:rPr>
          <w:rFonts w:ascii="Times New Roman" w:eastAsiaTheme="minorEastAsia" w:hAnsi="Times New Roman" w:cs="Times New Roman"/>
          <w:b/>
          <w:i/>
          <w:sz w:val="20"/>
          <w:lang w:eastAsia="zh-CN"/>
        </w:rPr>
        <w:t>22</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Remaining COT duration </w:t>
      </w:r>
      <w:r w:rsidRPr="00C0474F">
        <w:rPr>
          <w:rFonts w:ascii="Times New Roman" w:eastAsiaTheme="minorEastAsia" w:hAnsi="Times New Roman" w:cs="Times New Roman"/>
          <w:b/>
          <w:i/>
          <w:sz w:val="20"/>
          <w:lang w:eastAsia="zh-CN"/>
        </w:rPr>
        <w:t>included as part of COT sharing information</w:t>
      </w:r>
      <w:r>
        <w:rPr>
          <w:rFonts w:ascii="Times New Roman" w:eastAsiaTheme="minorEastAsia" w:hAnsi="Times New Roman" w:cs="Times New Roman"/>
          <w:b/>
          <w:i/>
          <w:sz w:val="20"/>
          <w:lang w:eastAsia="zh-CN"/>
        </w:rPr>
        <w:t xml:space="preserve"> is indicated in number of slots and the payload size is 6-bit.</w:t>
      </w:r>
    </w:p>
    <w:p w14:paraId="677F56CA" w14:textId="794AA4DF" w:rsidR="00E24C67" w:rsidRDefault="00E24C67" w:rsidP="00E24C67">
      <w:pPr>
        <w:pStyle w:val="a0"/>
        <w:rPr>
          <w:rFonts w:ascii="Times New Roman" w:eastAsiaTheme="minorEastAsia" w:hAnsi="Times New Roman" w:cs="Times New Roman"/>
          <w:sz w:val="20"/>
          <w:lang w:eastAsia="zh-CN"/>
        </w:rPr>
      </w:pPr>
    </w:p>
    <w:p w14:paraId="7613CABA" w14:textId="77777777" w:rsidR="00C57350" w:rsidRDefault="00FE50D0" w:rsidP="00E24C6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Another time-domain COT sharing information, i.e., </w:t>
      </w:r>
      <w:r w:rsidRPr="00FE50D0">
        <w:rPr>
          <w:rFonts w:ascii="Times New Roman" w:eastAsiaTheme="minorEastAsia" w:hAnsi="Times New Roman" w:cs="Times New Roman"/>
          <w:sz w:val="20"/>
          <w:lang w:eastAsia="zh-CN"/>
        </w:rPr>
        <w:t>COT starting offset</w:t>
      </w:r>
      <w:r>
        <w:rPr>
          <w:rFonts w:ascii="Times New Roman" w:eastAsiaTheme="minorEastAsia" w:hAnsi="Times New Roman" w:cs="Times New Roman"/>
          <w:sz w:val="20"/>
          <w:lang w:eastAsia="zh-CN"/>
        </w:rPr>
        <w:t>,</w:t>
      </w:r>
      <w:r w:rsidRPr="00FE50D0">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was also discussed during the last meeting, but no consensus was achieved. </w:t>
      </w:r>
      <w:r w:rsidR="00E636B4">
        <w:rPr>
          <w:rFonts w:ascii="Times New Roman" w:eastAsiaTheme="minorEastAsia" w:hAnsi="Times New Roman" w:cs="Times New Roman"/>
          <w:sz w:val="20"/>
          <w:lang w:eastAsia="zh-CN"/>
        </w:rPr>
        <w:t>The pros think this information can i</w:t>
      </w:r>
      <w:r w:rsidR="00E636B4" w:rsidRPr="00E636B4">
        <w:rPr>
          <w:rFonts w:ascii="Times New Roman" w:eastAsiaTheme="minorEastAsia" w:hAnsi="Times New Roman" w:cs="Times New Roman"/>
          <w:sz w:val="20"/>
          <w:lang w:eastAsia="zh-CN"/>
        </w:rPr>
        <w:t>nform the respond</w:t>
      </w:r>
      <w:r w:rsidR="00E636B4">
        <w:rPr>
          <w:rFonts w:ascii="Times New Roman" w:eastAsiaTheme="minorEastAsia" w:hAnsi="Times New Roman" w:cs="Times New Roman"/>
          <w:sz w:val="20"/>
          <w:lang w:eastAsia="zh-CN"/>
        </w:rPr>
        <w:t xml:space="preserve">er of where TX can be performed, while the cons do not think indicating this kind of offset is necessary. This divergence also comes from different understanding of COT sharing principle. </w:t>
      </w:r>
      <w:r w:rsidR="00FB0698">
        <w:rPr>
          <w:rFonts w:ascii="Times New Roman" w:eastAsiaTheme="minorEastAsia" w:hAnsi="Times New Roman" w:cs="Times New Roman"/>
          <w:sz w:val="20"/>
          <w:lang w:eastAsia="zh-CN"/>
        </w:rPr>
        <w:t xml:space="preserve">The motivation of indicating the offset through COT sharing information is to prevent the responding UE from performing transmission at the same time as the COT initiating UE. However, </w:t>
      </w:r>
      <w:proofErr w:type="spellStart"/>
      <w:r w:rsidR="00FB0698">
        <w:rPr>
          <w:rFonts w:ascii="Times New Roman" w:eastAsiaTheme="minorEastAsia" w:hAnsi="Times New Roman" w:cs="Times New Roman"/>
          <w:sz w:val="20"/>
          <w:lang w:eastAsia="zh-CN"/>
        </w:rPr>
        <w:t>FDMed</w:t>
      </w:r>
      <w:proofErr w:type="spellEnd"/>
      <w:r w:rsidR="00FB0698">
        <w:rPr>
          <w:rFonts w:ascii="Times New Roman" w:eastAsiaTheme="minorEastAsia" w:hAnsi="Times New Roman" w:cs="Times New Roman"/>
          <w:sz w:val="20"/>
          <w:lang w:eastAsia="zh-CN"/>
        </w:rPr>
        <w:t xml:space="preserve"> and concurrent transmissions are always allowed in NR SL, which should not be violated in SL-U.</w:t>
      </w:r>
      <w:r w:rsidR="00C57350">
        <w:rPr>
          <w:rFonts w:ascii="Times New Roman" w:eastAsiaTheme="minorEastAsia" w:hAnsi="Times New Roman" w:cs="Times New Roman"/>
          <w:sz w:val="20"/>
          <w:lang w:eastAsia="zh-CN"/>
        </w:rPr>
        <w:t xml:space="preserve"> Under this situation, once the responding UE successfully decode the COT sharing information, transmissions can be performed any time within the COT, no matter whether the COT initiating UE is performing transmission or not. </w:t>
      </w:r>
    </w:p>
    <w:p w14:paraId="3FA3F746" w14:textId="28770CFB" w:rsidR="00FE50D0" w:rsidRDefault="00C57350" w:rsidP="00E24C6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w:t>
      </w:r>
      <w:r w:rsidR="00406AB3">
        <w:rPr>
          <w:rFonts w:ascii="Times New Roman" w:eastAsiaTheme="minorEastAsia" w:hAnsi="Times New Roman" w:cs="Times New Roman"/>
          <w:sz w:val="20"/>
          <w:lang w:eastAsia="zh-CN"/>
        </w:rPr>
        <w:t xml:space="preserve">on </w:t>
      </w:r>
      <w:r>
        <w:rPr>
          <w:rFonts w:ascii="Times New Roman" w:eastAsiaTheme="minorEastAsia" w:hAnsi="Times New Roman" w:cs="Times New Roman"/>
          <w:sz w:val="20"/>
          <w:lang w:eastAsia="zh-CN"/>
        </w:rPr>
        <w:t xml:space="preserve">the working assumption made in the last meeting about the COT-SI decoding time, the usage of shared COT is </w:t>
      </w:r>
      <w:r w:rsidR="007878EB">
        <w:rPr>
          <w:rFonts w:ascii="Times New Roman" w:eastAsiaTheme="minorEastAsia" w:hAnsi="Times New Roman" w:cs="Times New Roman"/>
          <w:sz w:val="20"/>
          <w:lang w:eastAsia="zh-CN"/>
        </w:rPr>
        <w:t>illustrated as Figure 1</w:t>
      </w:r>
      <w:r>
        <w:rPr>
          <w:rFonts w:ascii="Times New Roman" w:eastAsiaTheme="minorEastAsia" w:hAnsi="Times New Roman" w:cs="Times New Roman"/>
          <w:sz w:val="20"/>
          <w:lang w:eastAsia="zh-CN"/>
        </w:rPr>
        <w:t>.</w:t>
      </w:r>
      <w:r w:rsidR="007A1213">
        <w:rPr>
          <w:rFonts w:ascii="Times New Roman" w:eastAsiaTheme="minorEastAsia" w:hAnsi="Times New Roman" w:cs="Times New Roman"/>
          <w:sz w:val="20"/>
          <w:lang w:eastAsia="zh-CN"/>
        </w:rPr>
        <w:t xml:space="preserve"> </w:t>
      </w:r>
      <w:r w:rsidR="00A72077">
        <w:rPr>
          <w:rFonts w:ascii="Times New Roman" w:eastAsiaTheme="minorEastAsia" w:hAnsi="Times New Roman" w:cs="Times New Roman"/>
          <w:sz w:val="20"/>
          <w:lang w:eastAsia="zh-CN"/>
        </w:rPr>
        <w:t xml:space="preserve">A UE initiates a channel occupancy </w:t>
      </w:r>
      <w:r w:rsidR="00337217">
        <w:rPr>
          <w:rFonts w:ascii="Times New Roman" w:eastAsiaTheme="minorEastAsia" w:hAnsi="Times New Roman" w:cs="Times New Roman"/>
          <w:sz w:val="20"/>
          <w:lang w:eastAsia="zh-CN"/>
        </w:rPr>
        <w:t xml:space="preserve">after finishing Type 1 channel access procedures and provides COT-SI with its PSCCH/PSSCH transmission (TX1). A responding UE can thus perform its </w:t>
      </w:r>
      <w:r w:rsidR="00337217">
        <w:rPr>
          <w:rFonts w:ascii="Times New Roman" w:eastAsiaTheme="minorEastAsia" w:hAnsi="Times New Roman" w:cs="Times New Roman"/>
          <w:sz w:val="20"/>
          <w:lang w:eastAsia="zh-CN"/>
        </w:rPr>
        <w:lastRenderedPageBreak/>
        <w:t>transmission after successfully decoding the COT-SI</w:t>
      </w:r>
      <w:r w:rsidR="00B078FD">
        <w:rPr>
          <w:rFonts w:ascii="Times New Roman" w:eastAsiaTheme="minorEastAsia" w:hAnsi="Times New Roman" w:cs="Times New Roman"/>
          <w:sz w:val="20"/>
          <w:lang w:eastAsia="zh-CN"/>
        </w:rPr>
        <w:t xml:space="preserve"> taking processing time (</w:t>
      </w:r>
      <w:r w:rsidR="00B078FD" w:rsidRPr="00AD03E9">
        <w:rPr>
          <w:rFonts w:ascii="Times New Roman" w:eastAsiaTheme="minorEastAsia" w:hAnsi="Times New Roman" w:cs="Times New Roman"/>
          <w:i/>
          <w:sz w:val="20"/>
          <w:lang w:eastAsia="zh-CN"/>
        </w:rPr>
        <w:t>T</w:t>
      </w:r>
      <w:r w:rsidR="00B078FD" w:rsidRPr="00AD03E9">
        <w:rPr>
          <w:rFonts w:ascii="Times New Roman" w:eastAsiaTheme="minorEastAsia" w:hAnsi="Times New Roman" w:cs="Times New Roman"/>
          <w:i/>
          <w:sz w:val="20"/>
          <w:vertAlign w:val="subscript"/>
          <w:lang w:eastAsia="zh-CN"/>
        </w:rPr>
        <w:t>proc,0</w:t>
      </w:r>
      <w:r w:rsidR="00B078FD">
        <w:rPr>
          <w:rFonts w:ascii="Times New Roman" w:eastAsiaTheme="minorEastAsia" w:hAnsi="Times New Roman" w:cs="Times New Roman"/>
          <w:sz w:val="20"/>
          <w:lang w:eastAsia="zh-CN"/>
        </w:rPr>
        <w:t>) into account, even if the COT initiating UE hasn’t finished its transmissions.</w:t>
      </w:r>
    </w:p>
    <w:p w14:paraId="484E8AD5" w14:textId="3C81AB22" w:rsidR="00E24C67" w:rsidRDefault="007A1213" w:rsidP="00AD03E9">
      <w:pPr>
        <w:pStyle w:val="a0"/>
        <w:jc w:val="center"/>
      </w:pPr>
      <w:r>
        <w:object w:dxaOrig="7991" w:dyaOrig="2051" w14:anchorId="28531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12.6pt" o:ole="">
            <v:imagedata r:id="rId13" o:title=""/>
          </v:shape>
          <o:OLEObject Type="Embed" ProgID="Visio.Drawing.15" ShapeID="_x0000_i1025" DrawAspect="Content" ObjectID="_1753270633" r:id="rId14"/>
        </w:object>
      </w:r>
    </w:p>
    <w:p w14:paraId="443BF2D5" w14:textId="06618EE9" w:rsidR="007A1213" w:rsidRDefault="007A1213" w:rsidP="00AD03E9">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Figure</w:t>
      </w:r>
      <w:r w:rsidR="007878EB">
        <w:rPr>
          <w:rFonts w:ascii="Times New Roman" w:hAnsi="Times New Roman" w:cs="Times New Roman"/>
          <w:b/>
          <w:sz w:val="20"/>
        </w:rPr>
        <w:t xml:space="preserve"> 1</w:t>
      </w:r>
      <w:r w:rsidRPr="002A32A8">
        <w:rPr>
          <w:rFonts w:ascii="Times New Roman" w:hAnsi="Times New Roman" w:cs="Times New Roman"/>
          <w:b/>
          <w:sz w:val="20"/>
        </w:rPr>
        <w:t xml:space="preserve">: </w:t>
      </w:r>
      <w:r>
        <w:rPr>
          <w:rFonts w:ascii="Times New Roman" w:hAnsi="Times New Roman" w:cs="Times New Roman"/>
          <w:b/>
          <w:sz w:val="20"/>
        </w:rPr>
        <w:t>The usage of shared channel occupancy time</w:t>
      </w:r>
    </w:p>
    <w:p w14:paraId="3F535BF4" w14:textId="46FA4EA8" w:rsidR="00B1501F" w:rsidRPr="008A25E7" w:rsidRDefault="00DE5319" w:rsidP="00DE5319">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9D1E25">
        <w:rPr>
          <w:rFonts w:ascii="Times New Roman" w:eastAsiaTheme="minorEastAsia" w:hAnsi="Times New Roman" w:cs="Times New Roman"/>
          <w:b/>
          <w:i/>
          <w:sz w:val="20"/>
          <w:lang w:eastAsia="zh-CN"/>
        </w:rPr>
        <w:t>23</w:t>
      </w:r>
      <w:r w:rsidRPr="00A72612">
        <w:rPr>
          <w:rFonts w:ascii="Times New Roman" w:eastAsiaTheme="minorEastAsia" w:hAnsi="Times New Roman" w:cs="Times New Roman"/>
          <w:b/>
          <w:i/>
          <w:sz w:val="20"/>
          <w:lang w:eastAsia="zh-CN"/>
        </w:rPr>
        <w:t>:</w:t>
      </w:r>
      <w:r w:rsidR="00B1501F">
        <w:rPr>
          <w:rFonts w:ascii="Times New Roman" w:eastAsiaTheme="minorEastAsia" w:hAnsi="Times New Roman" w:cs="Times New Roman"/>
          <w:b/>
          <w:i/>
          <w:sz w:val="20"/>
          <w:lang w:eastAsia="zh-CN"/>
        </w:rPr>
        <w:t xml:space="preserve"> COT sharing offset is not considered as part of COT sharing information</w:t>
      </w:r>
      <w:r>
        <w:rPr>
          <w:rFonts w:ascii="Times New Roman" w:eastAsiaTheme="minorEastAsia" w:hAnsi="Times New Roman" w:cs="Times New Roman"/>
          <w:b/>
          <w:i/>
          <w:sz w:val="20"/>
          <w:lang w:eastAsia="zh-CN"/>
        </w:rPr>
        <w:t>.</w:t>
      </w:r>
      <w:r w:rsidR="00B1501F">
        <w:rPr>
          <w:rFonts w:ascii="Times New Roman" w:eastAsiaTheme="minorEastAsia" w:hAnsi="Times New Roman" w:cs="Times New Roman"/>
          <w:b/>
          <w:i/>
          <w:sz w:val="20"/>
          <w:lang w:eastAsia="zh-CN"/>
        </w:rPr>
        <w:t xml:space="preserve"> The responding </w:t>
      </w:r>
      <w:r w:rsidR="00B1501F">
        <w:rPr>
          <w:rFonts w:ascii="Times New Roman" w:eastAsiaTheme="minorEastAsia" w:hAnsi="Times New Roman" w:cs="Times New Roman" w:hint="eastAsia"/>
          <w:b/>
          <w:i/>
          <w:sz w:val="20"/>
          <w:lang w:eastAsia="zh-CN"/>
        </w:rPr>
        <w:t>U</w:t>
      </w:r>
      <w:r w:rsidR="00B1501F">
        <w:rPr>
          <w:rFonts w:ascii="Times New Roman" w:eastAsiaTheme="minorEastAsia" w:hAnsi="Times New Roman" w:cs="Times New Roman"/>
          <w:b/>
          <w:i/>
          <w:sz w:val="20"/>
          <w:lang w:eastAsia="zh-CN"/>
        </w:rPr>
        <w:t>E(s) determines the available channel occupancy duration only based on the remaining COT duration.</w:t>
      </w:r>
    </w:p>
    <w:p w14:paraId="01787F7E" w14:textId="77777777" w:rsidR="007A1213" w:rsidRPr="00337217" w:rsidRDefault="007A1213" w:rsidP="00BC1851">
      <w:pPr>
        <w:pStyle w:val="a0"/>
        <w:rPr>
          <w:rFonts w:ascii="Times New Roman" w:eastAsiaTheme="minorEastAsia" w:hAnsi="Times New Roman" w:cs="Times New Roman"/>
          <w:sz w:val="20"/>
          <w:lang w:eastAsia="zh-CN"/>
        </w:rPr>
      </w:pPr>
    </w:p>
    <w:p w14:paraId="22788D47" w14:textId="28F341DE" w:rsidR="00696F21" w:rsidRDefault="00AE43B2"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the frequency domain information</w:t>
      </w:r>
      <w:r w:rsidR="00D00ED0">
        <w:rPr>
          <w:rFonts w:ascii="Times New Roman" w:eastAsiaTheme="minorEastAsia" w:hAnsi="Times New Roman" w:cs="Times New Roman"/>
          <w:sz w:val="20"/>
          <w:lang w:eastAsia="zh-CN"/>
        </w:rPr>
        <w:t xml:space="preserve"> </w:t>
      </w:r>
      <w:r w:rsidR="00D00ED0" w:rsidRPr="00D00ED0">
        <w:rPr>
          <w:rFonts w:ascii="Times New Roman" w:eastAsiaTheme="minorEastAsia" w:hAnsi="Times New Roman" w:cs="Times New Roman"/>
          <w:sz w:val="20"/>
          <w:lang w:eastAsia="zh-CN"/>
        </w:rPr>
        <w:t>to be included as part of COT sharing information</w:t>
      </w:r>
      <w:r>
        <w:rPr>
          <w:rFonts w:ascii="Times New Roman" w:eastAsiaTheme="minorEastAsia" w:hAnsi="Times New Roman" w:cs="Times New Roman"/>
          <w:sz w:val="20"/>
          <w:lang w:eastAsia="zh-CN"/>
        </w:rPr>
        <w:t xml:space="preserve">, the </w:t>
      </w:r>
      <w:r w:rsidRPr="00AE43B2">
        <w:rPr>
          <w:rFonts w:ascii="Times New Roman" w:eastAsiaTheme="minorEastAsia" w:hAnsi="Times New Roman" w:cs="Times New Roman"/>
          <w:sz w:val="20"/>
          <w:lang w:eastAsia="zh-CN"/>
        </w:rPr>
        <w:t>applicable RB set(s)</w:t>
      </w:r>
      <w:r>
        <w:rPr>
          <w:rFonts w:ascii="Times New Roman" w:eastAsiaTheme="minorEastAsia" w:hAnsi="Times New Roman" w:cs="Times New Roman"/>
          <w:sz w:val="20"/>
          <w:lang w:eastAsia="zh-CN"/>
        </w:rPr>
        <w:t xml:space="preserve"> of the COT is also valuable, which can be indicated </w:t>
      </w:r>
      <w:r w:rsidR="00526A00">
        <w:rPr>
          <w:rFonts w:ascii="Times New Roman" w:eastAsiaTheme="minorEastAsia" w:hAnsi="Times New Roman" w:cs="Times New Roman"/>
          <w:sz w:val="20"/>
          <w:lang w:eastAsia="zh-CN"/>
        </w:rPr>
        <w:t xml:space="preserve">implicitly </w:t>
      </w:r>
      <w:r>
        <w:rPr>
          <w:rFonts w:ascii="Times New Roman" w:eastAsiaTheme="minorEastAsia" w:hAnsi="Times New Roman" w:cs="Times New Roman"/>
          <w:sz w:val="20"/>
          <w:lang w:eastAsia="zh-CN"/>
        </w:rPr>
        <w:t>by</w:t>
      </w:r>
      <w:r w:rsidR="00D00ED0">
        <w:rPr>
          <w:rFonts w:ascii="Times New Roman" w:eastAsiaTheme="minorEastAsia" w:hAnsi="Times New Roman" w:cs="Times New Roman" w:hint="eastAsia"/>
          <w:sz w:val="20"/>
          <w:lang w:eastAsia="zh-CN"/>
        </w:rPr>
        <w:t xml:space="preserve"> </w:t>
      </w:r>
      <m:oMath>
        <m:sSub>
          <m:sSubPr>
            <m:ctrlPr>
              <w:rPr>
                <w:rFonts w:ascii="Cambria Math" w:eastAsiaTheme="minorEastAsia" w:hAnsi="Cambria Math" w:cs="Times New Roman"/>
                <w:sz w:val="20"/>
                <w:lang w:eastAsia="zh-CN"/>
              </w:rPr>
            </m:ctrlPr>
          </m:sSubPr>
          <m:e>
            <m:r>
              <m:rPr>
                <m:sty m:val="p"/>
              </m:rPr>
              <w:rPr>
                <w:rFonts w:ascii="Cambria Math" w:eastAsiaTheme="minorEastAsia" w:hAnsi="Cambria Math" w:cs="Times New Roman"/>
                <w:sz w:val="20"/>
                <w:lang w:eastAsia="zh-CN"/>
              </w:rPr>
              <m:t>FRIV</m:t>
            </m:r>
          </m:e>
          <m:sub>
            <m:r>
              <m:rPr>
                <m:sty m:val="p"/>
              </m:rPr>
              <w:rPr>
                <w:rFonts w:ascii="Cambria Math" w:eastAsiaTheme="minorEastAsia" w:hAnsi="Cambria Math" w:cs="Times New Roman"/>
                <w:sz w:val="20"/>
                <w:lang w:eastAsia="zh-CN"/>
              </w:rPr>
              <m:t>RBset</m:t>
            </m:r>
          </m:sub>
        </m:sSub>
      </m:oMath>
      <w:r w:rsidR="00D00ED0" w:rsidRPr="00D00ED0">
        <w:rPr>
          <w:rFonts w:ascii="Times New Roman" w:eastAsiaTheme="minorEastAsia" w:hAnsi="Times New Roman" w:cs="Times New Roman"/>
          <w:sz w:val="20"/>
          <w:lang w:val="en-GB" w:eastAsia="zh-CN"/>
        </w:rPr>
        <w:t xml:space="preserve"> </w:t>
      </w:r>
      <w:r>
        <w:rPr>
          <w:rFonts w:ascii="Times New Roman" w:eastAsiaTheme="minorEastAsia" w:hAnsi="Times New Roman" w:cs="Times New Roman"/>
          <w:sz w:val="20"/>
          <w:lang w:eastAsia="zh-CN"/>
        </w:rPr>
        <w:t xml:space="preserve">according to the following </w:t>
      </w:r>
      <w:r w:rsidR="00D00ED0">
        <w:rPr>
          <w:rFonts w:ascii="Times New Roman" w:eastAsiaTheme="minorEastAsia" w:hAnsi="Times New Roman" w:cs="Times New Roman"/>
          <w:sz w:val="20"/>
          <w:lang w:eastAsia="zh-CN"/>
        </w:rPr>
        <w:t>working assumption</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AE43B2" w14:paraId="08987E3E" w14:textId="77777777" w:rsidTr="00AE43B2">
        <w:tc>
          <w:tcPr>
            <w:tcW w:w="9060" w:type="dxa"/>
          </w:tcPr>
          <w:p w14:paraId="77450EF6" w14:textId="77777777" w:rsidR="00D00ED0" w:rsidRPr="00D7193D" w:rsidRDefault="00D00ED0" w:rsidP="00D00ED0">
            <w:pPr>
              <w:rPr>
                <w:rFonts w:eastAsia="Batang"/>
                <w:b/>
                <w:lang w:val="en-GB" w:eastAsia="zh-CN"/>
              </w:rPr>
            </w:pPr>
            <w:r w:rsidRPr="00D7193D">
              <w:rPr>
                <w:rFonts w:eastAsia="Batang"/>
                <w:b/>
                <w:highlight w:val="darkYellow"/>
                <w:lang w:val="en-GB" w:eastAsia="zh-CN"/>
              </w:rPr>
              <w:t>Working assumption</w:t>
            </w:r>
          </w:p>
          <w:p w14:paraId="2F5BE350" w14:textId="77777777" w:rsidR="00D00ED0" w:rsidRPr="00D7193D" w:rsidRDefault="00D00ED0" w:rsidP="00D00ED0">
            <w:pPr>
              <w:tabs>
                <w:tab w:val="left" w:pos="0"/>
              </w:tabs>
              <w:rPr>
                <w:rFonts w:eastAsia="Batang"/>
                <w:lang w:val="en-GB" w:eastAsia="zh-CN"/>
              </w:rPr>
            </w:pPr>
            <w:r w:rsidRPr="00D7193D">
              <w:rPr>
                <w:rFonts w:eastAsia="Batang"/>
                <w:lang w:val="en-GB" w:eastAsia="zh-CN"/>
              </w:rPr>
              <w:t>Regarding frequency domain resource indication for interlace RB-based PSSCH transmission, support the followings:</w:t>
            </w:r>
          </w:p>
          <w:p w14:paraId="732C4CDA" w14:textId="77777777" w:rsidR="00D00ED0" w:rsidRPr="00D7193D" w:rsidRDefault="00D00ED0" w:rsidP="00D00ED0">
            <w:pPr>
              <w:numPr>
                <w:ilvl w:val="0"/>
                <w:numId w:val="21"/>
              </w:numPr>
              <w:rPr>
                <w:rFonts w:eastAsia="Batang"/>
                <w:lang w:val="en-GB" w:eastAsia="zh-CN"/>
              </w:rPr>
            </w:pPr>
            <w:r w:rsidRPr="00D7193D">
              <w:rPr>
                <w:rFonts w:eastAsia="Batang"/>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D7193D">
              <w:rPr>
                <w:rFonts w:eastAsia="Batang"/>
                <w:lang w:val="en-GB" w:eastAsia="zh-CN"/>
              </w:rPr>
              <w:t xml:space="preserve"> to indicate used RB set index(s)</w:t>
            </w:r>
          </w:p>
          <w:p w14:paraId="058D2A67" w14:textId="77777777" w:rsidR="00D00ED0" w:rsidRPr="00D7193D" w:rsidRDefault="00BD0596" w:rsidP="00D00ED0">
            <w:pPr>
              <w:numPr>
                <w:ilvl w:val="0"/>
                <w:numId w:val="2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D00ED0" w:rsidRPr="00D7193D">
              <w:rPr>
                <w:rFonts w:eastAsia="Batang"/>
                <w:lang w:val="en-GB" w:eastAsia="zh-CN"/>
              </w:rPr>
              <w:t xml:space="preserve"> is conveyed in 1</w:t>
            </w:r>
            <w:r w:rsidR="00D00ED0" w:rsidRPr="00D7193D">
              <w:rPr>
                <w:rFonts w:eastAsia="Batang"/>
                <w:vertAlign w:val="superscript"/>
                <w:lang w:val="en-GB" w:eastAsia="zh-CN"/>
              </w:rPr>
              <w:t>st</w:t>
            </w:r>
            <w:r w:rsidR="00D00ED0" w:rsidRPr="00D7193D">
              <w:rPr>
                <w:rFonts w:eastAsia="Batang"/>
                <w:lang w:val="en-GB" w:eastAsia="zh-CN"/>
              </w:rPr>
              <w:t xml:space="preserve"> SCI</w:t>
            </w:r>
          </w:p>
          <w:p w14:paraId="13A077C7" w14:textId="77777777" w:rsidR="00D00ED0" w:rsidRPr="00D7193D" w:rsidRDefault="00BD0596" w:rsidP="00D00ED0">
            <w:pPr>
              <w:numPr>
                <w:ilvl w:val="0"/>
                <w:numId w:val="2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D00ED0" w:rsidRPr="00D7193D">
              <w:rPr>
                <w:rFonts w:eastAsia="Batang"/>
                <w:lang w:val="en-GB" w:eastAsia="zh-CN"/>
              </w:rPr>
              <w:t xml:space="preserve"> is calculated as below</w:t>
            </w:r>
          </w:p>
          <w:p w14:paraId="0E1FD647" w14:textId="77777777" w:rsidR="00D00ED0" w:rsidRPr="00D7193D" w:rsidRDefault="00D00ED0" w:rsidP="00D00ED0">
            <w:pPr>
              <w:numPr>
                <w:ilvl w:val="1"/>
                <w:numId w:val="21"/>
              </w:numPr>
              <w:rPr>
                <w:rFonts w:eastAsia="Batang"/>
                <w:lang w:val="en-GB" w:eastAsia="zh-CN"/>
              </w:rPr>
            </w:pPr>
            <w:r w:rsidRPr="00D7193D">
              <w:rPr>
                <w:rFonts w:eastAsia="Batang"/>
                <w:lang w:val="en-GB" w:eastAsia="zh-CN"/>
              </w:rPr>
              <w:t xml:space="preserve">If </w:t>
            </w:r>
            <w:proofErr w:type="spellStart"/>
            <w:r w:rsidRPr="00D7193D">
              <w:rPr>
                <w:rFonts w:eastAsia="Batang"/>
                <w:lang w:val="en-GB" w:eastAsia="zh-CN"/>
              </w:rPr>
              <w:t>sl-MaxNumPerReserve</w:t>
            </w:r>
            <w:proofErr w:type="spellEnd"/>
            <w:r w:rsidRPr="00D7193D">
              <w:rPr>
                <w:rFonts w:eastAsia="Batang"/>
                <w:lang w:val="en-GB" w:eastAsia="zh-CN"/>
              </w:rPr>
              <w:t xml:space="preserve"> is 2 then</w:t>
            </w:r>
          </w:p>
          <w:p w14:paraId="766C121E" w14:textId="77777777" w:rsidR="00D00ED0" w:rsidRPr="00D7193D" w:rsidRDefault="00D00ED0" w:rsidP="00D00ED0">
            <w:pPr>
              <w:numPr>
                <w:ilvl w:val="2"/>
                <w:numId w:val="2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2B000F2C" w14:textId="77777777" w:rsidR="00D00ED0" w:rsidRPr="00D7193D" w:rsidRDefault="00D00ED0" w:rsidP="00D00ED0">
            <w:pPr>
              <w:numPr>
                <w:ilvl w:val="1"/>
                <w:numId w:val="21"/>
              </w:numPr>
              <w:rPr>
                <w:rFonts w:eastAsia="Batang"/>
                <w:lang w:val="en-GB" w:eastAsia="zh-CN"/>
              </w:rPr>
            </w:pPr>
            <w:r w:rsidRPr="00D7193D">
              <w:rPr>
                <w:rFonts w:eastAsia="Batang"/>
                <w:lang w:val="en-GB" w:eastAsia="zh-CN"/>
              </w:rPr>
              <w:t xml:space="preserve">If </w:t>
            </w:r>
            <w:proofErr w:type="spellStart"/>
            <w:r w:rsidRPr="00D7193D">
              <w:rPr>
                <w:rFonts w:eastAsia="Batang"/>
                <w:lang w:val="en-GB" w:eastAsia="zh-CN"/>
              </w:rPr>
              <w:t>sl-MaxNumPerReserve</w:t>
            </w:r>
            <w:proofErr w:type="spellEnd"/>
            <w:r w:rsidRPr="00D7193D">
              <w:rPr>
                <w:rFonts w:eastAsia="Batang"/>
                <w:lang w:val="en-GB" w:eastAsia="zh-CN"/>
              </w:rPr>
              <w:t xml:space="preserve"> is 3 then</w:t>
            </w:r>
          </w:p>
          <w:p w14:paraId="3C52D1A4" w14:textId="77777777" w:rsidR="00D00ED0" w:rsidRPr="00D7193D" w:rsidRDefault="00D00ED0" w:rsidP="00D00ED0">
            <w:pPr>
              <w:numPr>
                <w:ilvl w:val="2"/>
                <w:numId w:val="2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5041656E" w14:textId="77777777" w:rsidR="00D00ED0" w:rsidRPr="00D7193D" w:rsidRDefault="00D00ED0" w:rsidP="00D00ED0">
            <w:pPr>
              <w:numPr>
                <w:ilvl w:val="1"/>
                <w:numId w:val="21"/>
              </w:numPr>
              <w:rPr>
                <w:rFonts w:eastAsia="Batang"/>
                <w:lang w:val="en-GB" w:eastAsia="zh-CN"/>
              </w:rPr>
            </w:pPr>
            <w:proofErr w:type="gramStart"/>
            <w:r w:rsidRPr="00D7193D">
              <w:rPr>
                <w:rFonts w:eastAsia="Batang"/>
                <w:lang w:val="en-GB" w:eastAsia="zh-CN"/>
              </w:rPr>
              <w:t>where</w:t>
            </w:r>
            <w:proofErr w:type="gramEnd"/>
          </w:p>
          <w:p w14:paraId="77DD1987" w14:textId="77777777" w:rsidR="00D00ED0" w:rsidRPr="00D7193D" w:rsidRDefault="00BD0596" w:rsidP="00D00ED0">
            <w:pPr>
              <w:widowControl w:val="0"/>
              <w:numPr>
                <w:ilvl w:val="2"/>
                <w:numId w:val="2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D00ED0" w:rsidRPr="00D7193D">
              <w:rPr>
                <w:rFonts w:eastAsia="Batang"/>
                <w:lang w:val="en-GB" w:eastAsia="ja-JP"/>
              </w:rPr>
              <w:t xml:space="preserve"> denotes the starting RB set index for the second resource</w:t>
            </w:r>
          </w:p>
          <w:p w14:paraId="782957CF" w14:textId="77777777" w:rsidR="00D00ED0" w:rsidRPr="00D7193D" w:rsidRDefault="00BD0596" w:rsidP="00D00ED0">
            <w:pPr>
              <w:widowControl w:val="0"/>
              <w:numPr>
                <w:ilvl w:val="2"/>
                <w:numId w:val="2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D00ED0" w:rsidRPr="00D7193D">
              <w:rPr>
                <w:rFonts w:eastAsia="Batang"/>
                <w:lang w:val="en-GB" w:eastAsia="ja-JP"/>
              </w:rPr>
              <w:t xml:space="preserve"> denotes the starting RB set index for the third resource</w:t>
            </w:r>
          </w:p>
          <w:p w14:paraId="651AA57F" w14:textId="77777777" w:rsidR="00D00ED0" w:rsidRPr="00D7193D" w:rsidRDefault="00BD0596" w:rsidP="00D00ED0">
            <w:pPr>
              <w:widowControl w:val="0"/>
              <w:numPr>
                <w:ilvl w:val="2"/>
                <w:numId w:val="21"/>
              </w:numPr>
              <w:autoSpaceDE w:val="0"/>
              <w:autoSpaceDN w:val="0"/>
              <w:ind w:right="300"/>
              <w:rPr>
                <w:rFonts w:eastAsia="Batang"/>
                <w:color w:val="000000"/>
                <w:kern w:val="2"/>
                <w:lang w:val="en-GB" w:eastAsia="ko-KR"/>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D00ED0" w:rsidRPr="00D7193D">
              <w:rPr>
                <w:rFonts w:eastAsia="Batang"/>
                <w:iCs/>
                <w:lang w:val="en-GB" w:eastAsia="ja-JP"/>
              </w:rPr>
              <w:t xml:space="preserve"> is the number of RB sets in a resource </w:t>
            </w:r>
            <w:proofErr w:type="gramStart"/>
            <w:r w:rsidR="00D00ED0" w:rsidRPr="00D7193D">
              <w:rPr>
                <w:rFonts w:eastAsia="Batang"/>
                <w:iCs/>
                <w:lang w:val="en-GB" w:eastAsia="ja-JP"/>
              </w:rPr>
              <w:t>pool</w:t>
            </w:r>
            <w:proofErr w:type="gramEnd"/>
          </w:p>
          <w:p w14:paraId="3D9B4450" w14:textId="7BB2041D" w:rsidR="00AE43B2" w:rsidRPr="00D00ED0" w:rsidRDefault="00BD0596" w:rsidP="00D00ED0">
            <w:pPr>
              <w:widowControl w:val="0"/>
              <w:numPr>
                <w:ilvl w:val="2"/>
                <w:numId w:val="21"/>
              </w:numPr>
              <w:autoSpaceDE w:val="0"/>
              <w:autoSpaceDN w:val="0"/>
              <w:ind w:right="300"/>
              <w:rPr>
                <w:rFonts w:eastAsia="Batang"/>
                <w:color w:val="000000"/>
                <w:kern w:val="2"/>
                <w:lang w:val="en-GB"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D00ED0" w:rsidRPr="00D7193D">
              <w:rPr>
                <w:rFonts w:eastAsia="Batang"/>
                <w:lang w:val="en-GB" w:eastAsia="ja-JP"/>
              </w:rPr>
              <w:t xml:space="preserve"> </w:t>
            </w:r>
            <w:proofErr w:type="gramStart"/>
            <w:r w:rsidR="00D00ED0" w:rsidRPr="00D7193D">
              <w:rPr>
                <w:rFonts w:eastAsia="Batang"/>
                <w:lang w:val="en-GB" w:eastAsia="ja-JP"/>
              </w:rPr>
              <w:t>is</w:t>
            </w:r>
            <w:proofErr w:type="gramEnd"/>
            <w:r w:rsidR="00D00ED0" w:rsidRPr="00D7193D">
              <w:rPr>
                <w:rFonts w:eastAsia="Batang"/>
                <w:lang w:val="en-GB" w:eastAsia="ja-JP"/>
              </w:rPr>
              <w:t xml:space="preserve"> the number of used RB sets for each of the indicated resources</w:t>
            </w:r>
          </w:p>
        </w:tc>
      </w:tr>
    </w:tbl>
    <w:p w14:paraId="41CCABE5" w14:textId="7F510B92" w:rsidR="00AE43B2" w:rsidRDefault="00AE43B2" w:rsidP="00BC1851">
      <w:pPr>
        <w:pStyle w:val="a0"/>
        <w:rPr>
          <w:rFonts w:ascii="Times New Roman" w:eastAsiaTheme="minorEastAsia" w:hAnsi="Times New Roman" w:cs="Times New Roman"/>
          <w:sz w:val="20"/>
          <w:lang w:eastAsia="zh-CN"/>
        </w:rPr>
      </w:pPr>
    </w:p>
    <w:p w14:paraId="6335EC01" w14:textId="1732B3ED" w:rsidR="00526A00" w:rsidRDefault="00526A0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Therefore, it </w:t>
      </w:r>
      <w:r w:rsidR="00241E05">
        <w:rPr>
          <w:rFonts w:ascii="Times New Roman" w:eastAsiaTheme="minorEastAsia" w:hAnsi="Times New Roman" w:cs="Times New Roman"/>
          <w:sz w:val="20"/>
          <w:lang w:eastAsia="zh-CN"/>
        </w:rPr>
        <w:t>is proposed to further include</w:t>
      </w:r>
      <w:r>
        <w:rPr>
          <w:rFonts w:ascii="Times New Roman" w:eastAsiaTheme="minorEastAsia" w:hAnsi="Times New Roman" w:cs="Times New Roman"/>
          <w:sz w:val="20"/>
          <w:lang w:eastAsia="zh-CN"/>
        </w:rPr>
        <w:t xml:space="preserve"> applicable RB set(s) </w:t>
      </w:r>
      <w:r w:rsidRPr="00526A00">
        <w:rPr>
          <w:rFonts w:ascii="Times New Roman" w:eastAsiaTheme="minorEastAsia" w:hAnsi="Times New Roman" w:cs="Times New Roman"/>
          <w:sz w:val="20"/>
          <w:lang w:eastAsia="zh-CN"/>
        </w:rPr>
        <w:t>as part of COT sharing information</w:t>
      </w:r>
      <w:r>
        <w:rPr>
          <w:rFonts w:ascii="Times New Roman" w:eastAsiaTheme="minorEastAsia" w:hAnsi="Times New Roman" w:cs="Times New Roman"/>
          <w:sz w:val="20"/>
          <w:lang w:eastAsia="zh-CN"/>
        </w:rPr>
        <w:t>.</w:t>
      </w:r>
    </w:p>
    <w:p w14:paraId="4EDA2CBB" w14:textId="27833476"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4</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00526A00">
        <w:rPr>
          <w:rFonts w:ascii="Times New Roman" w:eastAsiaTheme="minorEastAsia" w:hAnsi="Times New Roman" w:cs="Times New Roman"/>
          <w:b/>
          <w:i/>
          <w:sz w:val="20"/>
          <w:lang w:eastAsia="zh-CN"/>
        </w:rPr>
        <w:t xml:space="preserve">also </w:t>
      </w:r>
      <w:r w:rsidRPr="00A72612">
        <w:rPr>
          <w:rFonts w:ascii="Times New Roman" w:eastAsiaTheme="minorEastAsia" w:hAnsi="Times New Roman" w:cs="Times New Roman"/>
          <w:b/>
          <w:i/>
          <w:sz w:val="20"/>
          <w:lang w:eastAsia="zh-CN"/>
        </w:rPr>
        <w:t xml:space="preserve">include </w:t>
      </w:r>
      <w:r w:rsidR="00526A00" w:rsidRPr="00526A00">
        <w:rPr>
          <w:rFonts w:ascii="Times New Roman" w:eastAsiaTheme="minorEastAsia" w:hAnsi="Times New Roman" w:cs="Times New Roman"/>
          <w:b/>
          <w:i/>
          <w:sz w:val="20"/>
          <w:lang w:eastAsia="zh-CN"/>
        </w:rPr>
        <w:t>applicable RB set(s)</w:t>
      </w:r>
      <w:r w:rsidR="00D00ED0" w:rsidRPr="00D00ED0">
        <w:rPr>
          <w:rFonts w:ascii="Times New Roman" w:eastAsiaTheme="minorEastAsia" w:hAnsi="Times New Roman" w:cs="Times New Roman"/>
          <w:sz w:val="20"/>
          <w:szCs w:val="20"/>
          <w:lang w:eastAsia="zh-CN"/>
        </w:rPr>
        <w:t xml:space="preserve"> </w:t>
      </w:r>
      <w:r w:rsidR="00D00ED0" w:rsidRPr="00D00ED0">
        <w:rPr>
          <w:rFonts w:ascii="Times New Roman" w:eastAsiaTheme="minorEastAsia" w:hAnsi="Times New Roman" w:cs="Times New Roman"/>
          <w:b/>
          <w:i/>
          <w:sz w:val="20"/>
          <w:lang w:eastAsia="zh-CN"/>
        </w:rPr>
        <w:t>which can be indicated implicitly by</w:t>
      </w:r>
      <w:r w:rsidR="00D00ED0" w:rsidRPr="00D00ED0">
        <w:rPr>
          <w:rFonts w:ascii="Times New Roman" w:eastAsiaTheme="minorEastAsia" w:hAnsi="Times New Roman" w:cs="Times New Roman" w:hint="eastAsia"/>
          <w:b/>
          <w:i/>
          <w:sz w:val="20"/>
          <w:lang w:eastAsia="zh-CN"/>
        </w:rPr>
        <w:t xml:space="preserve">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FRIV</m:t>
            </m:r>
          </m:e>
          <m:sub>
            <m:r>
              <m:rPr>
                <m:sty m:val="bi"/>
              </m:rPr>
              <w:rPr>
                <w:rFonts w:ascii="Cambria Math" w:eastAsiaTheme="minorEastAsia" w:hAnsi="Cambria Math" w:cs="Times New Roman"/>
                <w:sz w:val="20"/>
                <w:lang w:eastAsia="zh-CN"/>
              </w:rPr>
              <m:t>RBset</m:t>
            </m:r>
          </m:sub>
        </m:sSub>
      </m:oMath>
      <w:r w:rsidR="00D00ED0">
        <w:rPr>
          <w:rFonts w:ascii="Times New Roman" w:eastAsiaTheme="minorEastAsia" w:hAnsi="Times New Roman" w:cs="Times New Roman"/>
          <w:b/>
          <w:i/>
          <w:sz w:val="20"/>
          <w:lang w:eastAsia="zh-CN"/>
        </w:rPr>
        <w:t xml:space="preserve"> </w:t>
      </w:r>
      <w:r w:rsidR="00D93916">
        <w:rPr>
          <w:rFonts w:ascii="Times New Roman" w:eastAsiaTheme="minorEastAsia" w:hAnsi="Times New Roman" w:cs="Times New Roman"/>
          <w:b/>
          <w:i/>
          <w:sz w:val="20"/>
          <w:lang w:eastAsia="zh-CN"/>
        </w:rPr>
        <w:t>.</w:t>
      </w:r>
    </w:p>
    <w:p w14:paraId="65C2AC49" w14:textId="77777777" w:rsidR="00D93916" w:rsidRPr="00D00ED0" w:rsidRDefault="00D93916" w:rsidP="00D93916">
      <w:pPr>
        <w:pStyle w:val="a0"/>
        <w:rPr>
          <w:rFonts w:ascii="Times New Roman" w:eastAsiaTheme="minorEastAsia" w:hAnsi="Times New Roman" w:cs="Times New Roman"/>
          <w:b/>
          <w:i/>
          <w:sz w:val="20"/>
          <w:lang w:eastAsia="zh-CN"/>
        </w:rPr>
      </w:pPr>
    </w:p>
    <w:p w14:paraId="7166F8A6" w14:textId="6F805421" w:rsidR="006C40F0" w:rsidRDefault="006C40F0"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5B68D6">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6C40F0">
        <w:rPr>
          <w:rFonts w:ascii="Times New Roman" w:eastAsiaTheme="minorEastAsia" w:hAnsi="Times New Roman" w:cs="Times New Roman"/>
          <w:b/>
          <w:sz w:val="20"/>
          <w:u w:val="single"/>
          <w:lang w:eastAsia="zh-CN"/>
        </w:rPr>
        <w:t>Container for COT sharing information</w:t>
      </w:r>
    </w:p>
    <w:p w14:paraId="0AECC5BD" w14:textId="4D204B87" w:rsidR="00FC2321" w:rsidRDefault="00241E05" w:rsidP="00317BD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the last meeting, </w:t>
      </w:r>
      <w:r w:rsidR="00FC2321">
        <w:rPr>
          <w:rFonts w:ascii="Times New Roman" w:eastAsiaTheme="minorEastAsia" w:hAnsi="Times New Roman" w:cs="Times New Roman"/>
          <w:sz w:val="20"/>
          <w:lang w:eastAsia="zh-CN"/>
        </w:rPr>
        <w:t>the container for CAPC level and</w:t>
      </w:r>
      <w:r w:rsidR="00205EBA">
        <w:rPr>
          <w:rFonts w:ascii="Times New Roman" w:eastAsiaTheme="minorEastAsia" w:hAnsi="Times New Roman" w:cs="Times New Roman"/>
          <w:sz w:val="20"/>
          <w:lang w:eastAsia="zh-CN"/>
        </w:rPr>
        <w:t xml:space="preserve"> legacy</w:t>
      </w:r>
      <w:r w:rsidR="00FC2321">
        <w:rPr>
          <w:rFonts w:ascii="Times New Roman" w:eastAsiaTheme="minorEastAsia" w:hAnsi="Times New Roman" w:cs="Times New Roman"/>
          <w:sz w:val="20"/>
          <w:lang w:eastAsia="zh-CN"/>
        </w:rPr>
        <w:t xml:space="preserve"> L1 source/destination ID</w:t>
      </w:r>
      <w:r w:rsidR="00406AB3">
        <w:rPr>
          <w:rFonts w:ascii="Times New Roman" w:eastAsiaTheme="minorEastAsia" w:hAnsi="Times New Roman" w:cs="Times New Roman"/>
          <w:sz w:val="20"/>
          <w:lang w:eastAsia="zh-CN"/>
        </w:rPr>
        <w:t xml:space="preserve"> we</w:t>
      </w:r>
      <w:r w:rsidR="00FC2321">
        <w:rPr>
          <w:rFonts w:ascii="Times New Roman" w:eastAsiaTheme="minorEastAsia" w:hAnsi="Times New Roman" w:cs="Times New Roman"/>
          <w:sz w:val="20"/>
          <w:lang w:eastAsia="zh-CN"/>
        </w:rPr>
        <w:t>re discussed, but agreement was not made due to lack of time. In order to finalize the design of COT sharing information, the container and the payload size of each information should be clearly defined.</w:t>
      </w:r>
    </w:p>
    <w:p w14:paraId="6C2C62C4" w14:textId="20CDB4A8" w:rsidR="00FC2321" w:rsidRDefault="00205EBA" w:rsidP="00317BD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Legacy L1 source/destination ID are carried in the 2</w:t>
      </w:r>
      <w:r w:rsidRPr="00AD03E9">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stage SCI, and the payload size can be the same as defined in R16/R17. The applicable RB set(</w:t>
      </w:r>
      <w:r w:rsidRPr="00205EBA">
        <w:rPr>
          <w:rFonts w:ascii="Times New Roman" w:eastAsiaTheme="minorEastAsia" w:hAnsi="Times New Roman" w:cs="Times New Roman"/>
          <w:sz w:val="20"/>
          <w:lang w:eastAsia="zh-CN"/>
        </w:rPr>
        <w:t xml:space="preserve">s) </w:t>
      </w:r>
      <w:r w:rsidRPr="00AD03E9">
        <w:rPr>
          <w:rFonts w:ascii="Times New Roman" w:eastAsiaTheme="minorEastAsia" w:hAnsi="Times New Roman" w:cs="Times New Roman"/>
          <w:sz w:val="20"/>
          <w:lang w:eastAsia="zh-CN"/>
        </w:rPr>
        <w:t xml:space="preserve">can be indicated implicitly by </w:t>
      </w:r>
      <m:oMath>
        <m:sSub>
          <m:sSubPr>
            <m:ctrlPr>
              <w:rPr>
                <w:rFonts w:ascii="Cambria Math" w:eastAsiaTheme="minorEastAsia" w:hAnsi="Cambria Math" w:cs="Times New Roman"/>
                <w:sz w:val="20"/>
                <w:lang w:eastAsia="zh-CN"/>
              </w:rPr>
            </m:ctrlPr>
          </m:sSubPr>
          <m:e>
            <m:r>
              <m:rPr>
                <m:sty m:val="p"/>
              </m:rPr>
              <w:rPr>
                <w:rFonts w:ascii="Cambria Math" w:eastAsiaTheme="minorEastAsia" w:hAnsi="Cambria Math" w:cs="Times New Roman"/>
                <w:sz w:val="20"/>
                <w:lang w:eastAsia="zh-CN"/>
              </w:rPr>
              <m:t>FRIV</m:t>
            </m:r>
          </m:e>
          <m:sub>
            <m:r>
              <m:rPr>
                <m:sty m:val="p"/>
              </m:rPr>
              <w:rPr>
                <w:rFonts w:ascii="Cambria Math" w:eastAsiaTheme="minorEastAsia" w:hAnsi="Cambria Math" w:cs="Times New Roman"/>
                <w:sz w:val="20"/>
                <w:lang w:eastAsia="zh-CN"/>
              </w:rPr>
              <m:t>RBset</m:t>
            </m:r>
          </m:sub>
        </m:sSub>
      </m:oMath>
      <w:r w:rsidRPr="00AD03E9">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 whose payload size is determined by the number of RB sets in the corresponding resource pool and the </w:t>
      </w:r>
      <w:r w:rsidRPr="00205EBA">
        <w:rPr>
          <w:rFonts w:ascii="Times New Roman" w:eastAsiaTheme="minorEastAsia" w:hAnsi="Times New Roman" w:cs="Times New Roman"/>
          <w:sz w:val="20"/>
          <w:lang w:eastAsia="zh-CN"/>
        </w:rPr>
        <w:t>maximum number of reserved PSCCH/PSSCH resources that can be indicated by an SCI.</w:t>
      </w:r>
      <w:r>
        <w:rPr>
          <w:rFonts w:ascii="Times New Roman" w:eastAsiaTheme="minorEastAsia" w:hAnsi="Times New Roman" w:cs="Times New Roman"/>
          <w:sz w:val="20"/>
          <w:lang w:eastAsia="zh-CN"/>
        </w:rPr>
        <w:t xml:space="preserve"> According to the above working assumption, </w:t>
      </w:r>
      <w:r w:rsidR="00967B83">
        <w:rPr>
          <w:rFonts w:ascii="Times New Roman" w:eastAsiaTheme="minorEastAsia" w:hAnsi="Times New Roman" w:cs="Times New Roman"/>
          <w:sz w:val="20"/>
          <w:lang w:eastAsia="zh-CN"/>
        </w:rPr>
        <w:t>this information is carried by the 1</w:t>
      </w:r>
      <w:r w:rsidR="00967B83" w:rsidRPr="00AD03E9">
        <w:rPr>
          <w:rFonts w:ascii="Times New Roman" w:eastAsiaTheme="minorEastAsia" w:hAnsi="Times New Roman" w:cs="Times New Roman"/>
          <w:sz w:val="20"/>
          <w:vertAlign w:val="superscript"/>
          <w:lang w:eastAsia="zh-CN"/>
        </w:rPr>
        <w:t>st</w:t>
      </w:r>
      <w:r w:rsidR="00967B83">
        <w:rPr>
          <w:rFonts w:ascii="Times New Roman" w:eastAsiaTheme="minorEastAsia" w:hAnsi="Times New Roman" w:cs="Times New Roman"/>
          <w:sz w:val="20"/>
          <w:lang w:eastAsia="zh-CN"/>
        </w:rPr>
        <w:t xml:space="preserve"> stage SCI.</w:t>
      </w:r>
    </w:p>
    <w:p w14:paraId="6DED0B99" w14:textId="4D18C680" w:rsidR="00241E05" w:rsidRDefault="00967B83" w:rsidP="00317BD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CAPC level, </w:t>
      </w: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our values were clearly defined, and thus 2-bit payload size is sufficient. Since the newly defined </w:t>
      </w:r>
      <m:oMath>
        <m:sSub>
          <m:sSubPr>
            <m:ctrlPr>
              <w:rPr>
                <w:rFonts w:ascii="Cambria Math" w:eastAsiaTheme="minorEastAsia" w:hAnsi="Cambria Math" w:cs="Times New Roman"/>
                <w:sz w:val="20"/>
                <w:lang w:eastAsia="zh-CN"/>
              </w:rPr>
            </m:ctrlPr>
          </m:sSubPr>
          <m:e>
            <m:r>
              <m:rPr>
                <m:sty m:val="p"/>
              </m:rPr>
              <w:rPr>
                <w:rFonts w:ascii="Cambria Math" w:eastAsiaTheme="minorEastAsia" w:hAnsi="Cambria Math" w:cs="Times New Roman"/>
                <w:sz w:val="20"/>
                <w:lang w:eastAsia="zh-CN"/>
              </w:rPr>
              <m:t>FRIV</m:t>
            </m:r>
          </m:e>
          <m:sub>
            <m:r>
              <m:rPr>
                <m:sty m:val="p"/>
              </m:rPr>
              <w:rPr>
                <w:rFonts w:ascii="Cambria Math" w:eastAsiaTheme="minorEastAsia" w:hAnsi="Cambria Math" w:cs="Times New Roman"/>
                <w:sz w:val="20"/>
                <w:lang w:eastAsia="zh-CN"/>
              </w:rPr>
              <m:t>RBset</m:t>
            </m:r>
          </m:sub>
        </m:sSub>
      </m:oMath>
      <w:r>
        <w:rPr>
          <w:rFonts w:ascii="Times New Roman" w:eastAsiaTheme="minorEastAsia" w:hAnsi="Times New Roman" w:cs="Times New Roman"/>
          <w:sz w:val="20"/>
          <w:lang w:eastAsia="zh-CN"/>
        </w:rPr>
        <w:t xml:space="preserve"> will occupy additional fields in 1</w:t>
      </w:r>
      <w:r w:rsidRPr="00AD03E9">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stage SCI, carrying CAPC level by the 2</w:t>
      </w:r>
      <w:r w:rsidRPr="00AD03E9">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stage SCI seems more reasonable.</w:t>
      </w:r>
      <w:r w:rsidR="00E671F9">
        <w:rPr>
          <w:rFonts w:ascii="Times New Roman" w:eastAsiaTheme="minorEastAsia" w:hAnsi="Times New Roman" w:cs="Times New Roman"/>
          <w:sz w:val="20"/>
          <w:lang w:eastAsia="zh-CN"/>
        </w:rPr>
        <w:t xml:space="preserve"> For the remaining COT duration, 6-bit payload size is required as analyzed before. The container should also be the 2</w:t>
      </w:r>
      <w:r w:rsidR="00E671F9" w:rsidRPr="00AD03E9">
        <w:rPr>
          <w:rFonts w:ascii="Times New Roman" w:eastAsiaTheme="minorEastAsia" w:hAnsi="Times New Roman" w:cs="Times New Roman"/>
          <w:sz w:val="20"/>
          <w:vertAlign w:val="superscript"/>
          <w:lang w:eastAsia="zh-CN"/>
        </w:rPr>
        <w:t>nd</w:t>
      </w:r>
      <w:r w:rsidR="00E671F9">
        <w:rPr>
          <w:rFonts w:ascii="Times New Roman" w:eastAsiaTheme="minorEastAsia" w:hAnsi="Times New Roman" w:cs="Times New Roman"/>
          <w:sz w:val="20"/>
          <w:lang w:eastAsia="zh-CN"/>
        </w:rPr>
        <w:t xml:space="preserve"> stage SCI from the perspective of overhead.</w:t>
      </w:r>
    </w:p>
    <w:p w14:paraId="5036F61C" w14:textId="3F5B54A5" w:rsidR="00E671F9" w:rsidRDefault="00317BD0" w:rsidP="00317BD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lastRenderedPageBreak/>
        <w:t xml:space="preserve">Proposal </w:t>
      </w:r>
      <w:r w:rsidR="000E26AA">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 xml:space="preserve">: </w:t>
      </w:r>
      <w:r w:rsidR="00E671F9">
        <w:rPr>
          <w:rFonts w:ascii="Times New Roman" w:eastAsiaTheme="minorEastAsia" w:hAnsi="Times New Roman" w:cs="Times New Roman"/>
          <w:b/>
          <w:i/>
          <w:sz w:val="20"/>
          <w:lang w:eastAsia="zh-CN"/>
        </w:rPr>
        <w:t>F</w:t>
      </w:r>
      <w:r w:rsidR="00BD7359" w:rsidRPr="00BD7359">
        <w:rPr>
          <w:rFonts w:ascii="Times New Roman" w:eastAsiaTheme="minorEastAsia" w:hAnsi="Times New Roman" w:cs="Times New Roman"/>
          <w:b/>
          <w:i/>
          <w:sz w:val="20"/>
          <w:lang w:eastAsia="zh-CN"/>
        </w:rPr>
        <w:t>or</w:t>
      </w:r>
      <w:r w:rsidR="00E671F9">
        <w:rPr>
          <w:rFonts w:ascii="Times New Roman" w:eastAsiaTheme="minorEastAsia" w:hAnsi="Times New Roman" w:cs="Times New Roman"/>
          <w:b/>
          <w:i/>
          <w:sz w:val="20"/>
          <w:lang w:eastAsia="zh-CN"/>
        </w:rPr>
        <w:t xml:space="preserve"> the</w:t>
      </w:r>
      <w:r w:rsidR="00BD7359" w:rsidRPr="00BD7359">
        <w:rPr>
          <w:rFonts w:ascii="Times New Roman" w:eastAsiaTheme="minorEastAsia" w:hAnsi="Times New Roman" w:cs="Times New Roman"/>
          <w:b/>
          <w:i/>
          <w:sz w:val="20"/>
          <w:lang w:eastAsia="zh-CN"/>
        </w:rPr>
        <w:t xml:space="preserve"> COT sharing information</w:t>
      </w:r>
      <w:r w:rsidR="00E671F9">
        <w:rPr>
          <w:rFonts w:ascii="Times New Roman" w:eastAsiaTheme="minorEastAsia" w:hAnsi="Times New Roman" w:cs="Times New Roman"/>
          <w:b/>
          <w:i/>
          <w:sz w:val="20"/>
          <w:lang w:eastAsia="zh-CN"/>
        </w:rPr>
        <w:t>:</w:t>
      </w:r>
    </w:p>
    <w:p w14:paraId="3305FCAA" w14:textId="50EBA8B3" w:rsidR="00E671F9" w:rsidRDefault="00E671F9" w:rsidP="00E671F9">
      <w:pPr>
        <w:pStyle w:val="a0"/>
        <w:numPr>
          <w:ilvl w:val="0"/>
          <w:numId w:val="6"/>
        </w:numPr>
        <w:rPr>
          <w:rFonts w:ascii="Times New Roman" w:eastAsiaTheme="minorEastAsia" w:hAnsi="Times New Roman" w:cs="Times New Roman"/>
          <w:b/>
          <w:i/>
          <w:sz w:val="20"/>
          <w:lang w:eastAsia="zh-CN"/>
        </w:rPr>
      </w:pPr>
      <w:r w:rsidRPr="00E671F9">
        <w:rPr>
          <w:rFonts w:ascii="Times New Roman" w:eastAsiaTheme="minorEastAsia" w:hAnsi="Times New Roman" w:cs="Times New Roman"/>
          <w:b/>
          <w:i/>
          <w:sz w:val="20"/>
          <w:lang w:eastAsia="zh-CN"/>
        </w:rPr>
        <w:t>The applicable RB set(s) can be indicated implicitly by</w:t>
      </w:r>
      <w:r w:rsidRPr="00E671F9">
        <w:rPr>
          <w:rFonts w:ascii="Times New Roman" w:eastAsiaTheme="minorEastAsia" w:hAnsi="Times New Roman" w:cs="Times New Roman" w:hint="eastAsia"/>
          <w:b/>
          <w:i/>
          <w:sz w:val="20"/>
          <w:lang w:eastAsia="zh-CN"/>
        </w:rPr>
        <w:t xml:space="preserve">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FRIV</m:t>
            </m:r>
          </m:e>
          <m:sub>
            <m:r>
              <m:rPr>
                <m:sty m:val="bi"/>
              </m:rPr>
              <w:rPr>
                <w:rFonts w:ascii="Cambria Math" w:eastAsiaTheme="minorEastAsia" w:hAnsi="Cambria Math" w:cs="Times New Roman"/>
                <w:sz w:val="20"/>
                <w:lang w:eastAsia="zh-CN"/>
              </w:rPr>
              <m:t>RBset</m:t>
            </m:r>
          </m:sub>
        </m:sSub>
      </m:oMath>
      <w:r>
        <w:rPr>
          <w:rFonts w:ascii="Times New Roman" w:eastAsiaTheme="minorEastAsia" w:hAnsi="Times New Roman" w:cs="Times New Roman"/>
          <w:b/>
          <w:i/>
          <w:sz w:val="20"/>
          <w:lang w:eastAsia="zh-CN"/>
        </w:rPr>
        <w:t>, conveyed in the 1</w:t>
      </w:r>
      <w:r w:rsidRPr="00AD03E9">
        <w:rPr>
          <w:rFonts w:ascii="Times New Roman" w:eastAsiaTheme="minorEastAsia" w:hAnsi="Times New Roman" w:cs="Times New Roman"/>
          <w:b/>
          <w:i/>
          <w:sz w:val="20"/>
          <w:vertAlign w:val="superscript"/>
          <w:lang w:eastAsia="zh-CN"/>
        </w:rPr>
        <w:t>st</w:t>
      </w:r>
      <w:r>
        <w:rPr>
          <w:rFonts w:ascii="Times New Roman" w:eastAsiaTheme="minorEastAsia" w:hAnsi="Times New Roman" w:cs="Times New Roman"/>
          <w:b/>
          <w:i/>
          <w:sz w:val="20"/>
          <w:lang w:eastAsia="zh-CN"/>
        </w:rPr>
        <w:t xml:space="preserve"> stage SCI, </w:t>
      </w:r>
      <w:r w:rsidRPr="00E671F9">
        <w:rPr>
          <w:rFonts w:ascii="Times New Roman" w:eastAsiaTheme="minorEastAsia" w:hAnsi="Times New Roman" w:cs="Times New Roman"/>
          <w:b/>
          <w:i/>
          <w:sz w:val="20"/>
          <w:lang w:eastAsia="zh-CN"/>
        </w:rPr>
        <w:t>whose payload size is determined by the number of RB sets in the corresponding resource pool and the maximum number of reserved PSCCH/PSSCH resou</w:t>
      </w:r>
      <w:r w:rsidR="00872492">
        <w:rPr>
          <w:rFonts w:ascii="Times New Roman" w:eastAsiaTheme="minorEastAsia" w:hAnsi="Times New Roman" w:cs="Times New Roman"/>
          <w:b/>
          <w:i/>
          <w:sz w:val="20"/>
          <w:lang w:eastAsia="zh-CN"/>
        </w:rPr>
        <w:t>rces that can be indicated by the</w:t>
      </w:r>
      <w:r w:rsidRPr="00E671F9">
        <w:rPr>
          <w:rFonts w:ascii="Times New Roman" w:eastAsiaTheme="minorEastAsia" w:hAnsi="Times New Roman" w:cs="Times New Roman"/>
          <w:b/>
          <w:i/>
          <w:sz w:val="20"/>
          <w:lang w:eastAsia="zh-CN"/>
        </w:rPr>
        <w:t xml:space="preserve"> SCI.</w:t>
      </w:r>
    </w:p>
    <w:p w14:paraId="07BAD3E9" w14:textId="0F407755" w:rsidR="00E671F9" w:rsidRDefault="00E671F9" w:rsidP="00E671F9">
      <w:pPr>
        <w:pStyle w:val="a0"/>
        <w:numPr>
          <w:ilvl w:val="0"/>
          <w:numId w:val="6"/>
        </w:numPr>
        <w:rPr>
          <w:rFonts w:ascii="Times New Roman" w:eastAsiaTheme="minorEastAsia" w:hAnsi="Times New Roman" w:cs="Times New Roman"/>
          <w:b/>
          <w:i/>
          <w:sz w:val="20"/>
          <w:lang w:eastAsia="zh-CN"/>
        </w:rPr>
      </w:pPr>
      <w:r w:rsidRPr="00E671F9">
        <w:rPr>
          <w:rFonts w:ascii="Times New Roman" w:eastAsiaTheme="minorEastAsia" w:hAnsi="Times New Roman" w:cs="Times New Roman"/>
          <w:b/>
          <w:i/>
          <w:sz w:val="20"/>
          <w:lang w:eastAsia="zh-CN"/>
        </w:rPr>
        <w:t>Existing /</w:t>
      </w:r>
      <w:r>
        <w:rPr>
          <w:rFonts w:ascii="Times New Roman" w:eastAsiaTheme="minorEastAsia" w:hAnsi="Times New Roman" w:cs="Times New Roman"/>
          <w:b/>
          <w:i/>
          <w:sz w:val="20"/>
          <w:lang w:eastAsia="zh-CN"/>
        </w:rPr>
        <w:t xml:space="preserve"> </w:t>
      </w:r>
      <w:r w:rsidRPr="00E671F9">
        <w:rPr>
          <w:rFonts w:ascii="Times New Roman" w:eastAsiaTheme="minorEastAsia" w:hAnsi="Times New Roman" w:cs="Times New Roman"/>
          <w:b/>
          <w:i/>
          <w:sz w:val="20"/>
          <w:lang w:eastAsia="zh-CN"/>
        </w:rPr>
        <w:t>legacy R16/17 L1 source and destination IDs are carried in the 2</w:t>
      </w:r>
      <w:r w:rsidRPr="00E671F9">
        <w:rPr>
          <w:rFonts w:ascii="Times New Roman" w:eastAsiaTheme="minorEastAsia" w:hAnsi="Times New Roman" w:cs="Times New Roman"/>
          <w:b/>
          <w:i/>
          <w:sz w:val="20"/>
          <w:vertAlign w:val="superscript"/>
          <w:lang w:eastAsia="zh-CN"/>
        </w:rPr>
        <w:t>nd</w:t>
      </w:r>
      <w:r w:rsidRPr="00E671F9">
        <w:rPr>
          <w:rFonts w:ascii="Times New Roman" w:eastAsiaTheme="minorEastAsia" w:hAnsi="Times New Roman" w:cs="Times New Roman"/>
          <w:b/>
          <w:i/>
          <w:sz w:val="20"/>
          <w:lang w:eastAsia="zh-CN"/>
        </w:rPr>
        <w:t xml:space="preserve"> stage SCI and their payload sizes are the same as per R16/R17</w:t>
      </w:r>
      <w:r>
        <w:rPr>
          <w:rFonts w:ascii="Times New Roman" w:eastAsiaTheme="minorEastAsia" w:hAnsi="Times New Roman" w:cs="Times New Roman"/>
          <w:b/>
          <w:i/>
          <w:sz w:val="20"/>
          <w:lang w:eastAsia="zh-CN"/>
        </w:rPr>
        <w:t>.</w:t>
      </w:r>
    </w:p>
    <w:p w14:paraId="372EBBFD" w14:textId="7F0F96D6" w:rsidR="00E671F9" w:rsidRPr="00E2347B" w:rsidRDefault="00E671F9" w:rsidP="00E671F9">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CAPC level and the remaining COT duration are carried in the 2</w:t>
      </w:r>
      <w:r w:rsidRPr="00AD03E9">
        <w:rPr>
          <w:rFonts w:ascii="Times New Roman" w:eastAsiaTheme="minorEastAsia" w:hAnsi="Times New Roman" w:cs="Times New Roman"/>
          <w:b/>
          <w:i/>
          <w:sz w:val="20"/>
          <w:vertAlign w:val="superscript"/>
          <w:lang w:eastAsia="zh-CN"/>
        </w:rPr>
        <w:t>nd</w:t>
      </w:r>
      <w:r>
        <w:rPr>
          <w:rFonts w:ascii="Times New Roman" w:eastAsiaTheme="minorEastAsia" w:hAnsi="Times New Roman" w:cs="Times New Roman"/>
          <w:b/>
          <w:i/>
          <w:sz w:val="20"/>
          <w:lang w:eastAsia="zh-CN"/>
        </w:rPr>
        <w:t xml:space="preserve"> stage SCI, and the corresponding payload size are 2-bit and 6-bit, respectively.</w:t>
      </w:r>
    </w:p>
    <w:p w14:paraId="04F52457" w14:textId="77777777" w:rsidR="00317BD0" w:rsidRPr="004104C3" w:rsidRDefault="00317BD0" w:rsidP="00317BD0">
      <w:pPr>
        <w:pStyle w:val="a0"/>
        <w:rPr>
          <w:rFonts w:ascii="Times New Roman" w:eastAsiaTheme="minorEastAsia" w:hAnsi="Times New Roman" w:cs="Times New Roman"/>
          <w:sz w:val="20"/>
          <w:lang w:eastAsia="zh-CN"/>
        </w:rPr>
      </w:pPr>
    </w:p>
    <w:p w14:paraId="22F2D16F" w14:textId="6281AF28" w:rsidR="00BC1851" w:rsidRPr="009168A5" w:rsidRDefault="009168A5" w:rsidP="006C40F0">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5B68D6">
        <w:rPr>
          <w:rFonts w:ascii="Times New Roman" w:eastAsiaTheme="minorEastAsia" w:hAnsi="Times New Roman" w:cs="Times New Roman"/>
          <w:b/>
          <w:sz w:val="20"/>
          <w:u w:val="single"/>
          <w:lang w:eastAsia="zh-CN"/>
        </w:rPr>
        <w:t>5</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6C40F0">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 xml:space="preserve">onditions </w:t>
      </w:r>
      <w:r w:rsidR="006C40F0">
        <w:rPr>
          <w:rFonts w:ascii="Times New Roman" w:eastAsiaTheme="minorEastAsia" w:hAnsi="Times New Roman" w:cs="Times New Roman"/>
          <w:b/>
          <w:sz w:val="20"/>
          <w:u w:val="single"/>
          <w:lang w:eastAsia="zh-CN"/>
        </w:rPr>
        <w:t>for</w:t>
      </w:r>
      <w:r w:rsidR="00BC1851" w:rsidRPr="009168A5">
        <w:rPr>
          <w:rFonts w:ascii="Times New Roman" w:eastAsiaTheme="minorEastAsia" w:hAnsi="Times New Roman" w:cs="Times New Roman"/>
          <w:b/>
          <w:sz w:val="20"/>
          <w:u w:val="single"/>
          <w:lang w:eastAsia="zh-CN"/>
        </w:rPr>
        <w:t xml:space="preserve">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3AA346F"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 xml:space="preserve">Since </w:t>
      </w:r>
      <w:bookmarkStart w:id="22" w:name="OLE_LINK48"/>
      <w:r w:rsidRPr="000B0315">
        <w:rPr>
          <w:rFonts w:ascii="Times New Roman" w:eastAsiaTheme="minorEastAsia" w:hAnsi="Times New Roman" w:cs="Times New Roman"/>
          <w:sz w:val="20"/>
          <w:lang w:eastAsia="zh-CN"/>
        </w:rPr>
        <w:t>COT sharing information</w:t>
      </w:r>
      <w:bookmarkEnd w:id="22"/>
      <w:r w:rsidRPr="000B0315">
        <w:rPr>
          <w:rFonts w:ascii="Times New Roman" w:eastAsiaTheme="minorEastAsia" w:hAnsi="Times New Roman" w:cs="Times New Roman"/>
          <w:sz w:val="20"/>
          <w:lang w:eastAsia="zh-CN"/>
        </w:rPr>
        <w:t xml:space="preserve"> </w:t>
      </w:r>
      <w:r w:rsidR="00D54152">
        <w:rPr>
          <w:rFonts w:ascii="Times New Roman" w:eastAsiaTheme="minorEastAsia" w:hAnsi="Times New Roman" w:cs="Times New Roman" w:hint="eastAsia"/>
          <w:sz w:val="20"/>
          <w:lang w:eastAsia="zh-CN"/>
        </w:rPr>
        <w:t>should</w:t>
      </w:r>
      <w:r w:rsidR="00D54152">
        <w:rPr>
          <w:rFonts w:ascii="Times New Roman" w:eastAsiaTheme="minorEastAsia" w:hAnsi="Times New Roman" w:cs="Times New Roman"/>
          <w:sz w:val="20"/>
          <w:lang w:eastAsia="zh-CN"/>
        </w:rPr>
        <w:t xml:space="preserve"> be carried by SCI, only when the UE has SCI to transmit</w:t>
      </w:r>
      <w:r w:rsidR="00B56090">
        <w:rPr>
          <w:rFonts w:ascii="Times New Roman" w:eastAsiaTheme="minorEastAsia" w:hAnsi="Times New Roman" w:cs="Times New Roman"/>
          <w:sz w:val="20"/>
          <w:lang w:eastAsia="zh-CN"/>
        </w:rPr>
        <w:t>,</w:t>
      </w:r>
      <w:r w:rsidR="00D54152">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the </w:t>
      </w:r>
      <w:r w:rsidR="00D54152" w:rsidRPr="000B0315">
        <w:rPr>
          <w:rFonts w:ascii="Times New Roman" w:eastAsiaTheme="minorEastAsia" w:hAnsi="Times New Roman" w:cs="Times New Roman"/>
          <w:sz w:val="20"/>
          <w:lang w:eastAsia="zh-CN"/>
        </w:rPr>
        <w:t xml:space="preserve">COT sharing information </w:t>
      </w:r>
      <w:r w:rsidR="00D54152">
        <w:rPr>
          <w:rFonts w:ascii="Times New Roman" w:eastAsiaTheme="minorEastAsia" w:hAnsi="Times New Roman" w:cs="Times New Roman"/>
          <w:sz w:val="20"/>
          <w:lang w:eastAsia="zh-CN"/>
        </w:rPr>
        <w:t xml:space="preserve">can be transmitted. </w:t>
      </w:r>
      <w:r w:rsidR="00B56090">
        <w:rPr>
          <w:rFonts w:ascii="Times New Roman" w:eastAsiaTheme="minorEastAsia" w:hAnsi="Times New Roman" w:cs="Times New Roman"/>
          <w:sz w:val="20"/>
          <w:lang w:eastAsia="zh-CN"/>
        </w:rPr>
        <w:t xml:space="preserve">From the perspective </w:t>
      </w:r>
      <w:r w:rsidR="0046755E">
        <w:rPr>
          <w:rFonts w:ascii="Times New Roman" w:eastAsiaTheme="minorEastAsia" w:hAnsi="Times New Roman" w:cs="Times New Roman"/>
          <w:sz w:val="20"/>
          <w:lang w:eastAsia="zh-CN"/>
        </w:rPr>
        <w:t>o</w:t>
      </w:r>
      <w:r w:rsidR="00B56090">
        <w:rPr>
          <w:rFonts w:ascii="Times New Roman" w:eastAsiaTheme="minorEastAsia" w:hAnsi="Times New Roman" w:cs="Times New Roman"/>
          <w:sz w:val="20"/>
          <w:lang w:eastAsia="zh-CN"/>
        </w:rPr>
        <w:t>f complexity reduction,</w:t>
      </w:r>
      <w:r w:rsidR="00B56090" w:rsidRPr="00B56090">
        <w:rPr>
          <w:rFonts w:ascii="Times New Roman" w:eastAsiaTheme="minorEastAsia" w:hAnsi="Times New Roman" w:cs="Times New Roman"/>
          <w:sz w:val="20"/>
          <w:lang w:eastAsia="zh-CN"/>
        </w:rPr>
        <w:t xml:space="preserve"> </w:t>
      </w:r>
      <w:r w:rsidR="00B56090" w:rsidRPr="000B0315">
        <w:rPr>
          <w:rFonts w:ascii="Times New Roman" w:eastAsiaTheme="minorEastAsia" w:hAnsi="Times New Roman" w:cs="Times New Roman"/>
          <w:sz w:val="20"/>
          <w:lang w:eastAsia="zh-CN"/>
        </w:rPr>
        <w:t>standalone SCI should not be introduced</w:t>
      </w:r>
      <w:r w:rsidR="00B56090">
        <w:rPr>
          <w:rFonts w:ascii="Times New Roman" w:eastAsiaTheme="minorEastAsia" w:hAnsi="Times New Roman" w:cs="Times New Roman"/>
          <w:sz w:val="20"/>
          <w:lang w:eastAsia="zh-CN"/>
        </w:rPr>
        <w:t xml:space="preserve"> in SL-U. That is, SCI can only be transmitted when UE has corresponding data information to transmit. </w:t>
      </w:r>
    </w:p>
    <w:p w14:paraId="65ACFA7C" w14:textId="0AD0998C"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so that </w:t>
      </w:r>
      <w:r>
        <w:rPr>
          <w:rFonts w:ascii="Times New Roman" w:eastAsiaTheme="minorEastAsia" w:hAnsi="Times New Roman" w:cs="Times New Roman"/>
          <w:sz w:val="20"/>
          <w:lang w:eastAsia="zh-CN"/>
        </w:rPr>
        <w:t>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24297137"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023E6333" w14:textId="77777777" w:rsidR="00FD1489" w:rsidRDefault="00FD1489" w:rsidP="00BC1851">
      <w:pPr>
        <w:pStyle w:val="a0"/>
        <w:rPr>
          <w:rFonts w:ascii="Times New Roman" w:eastAsiaTheme="minorEastAsia" w:hAnsi="Times New Roman" w:cs="Times New Roman"/>
          <w:sz w:val="20"/>
          <w:lang w:eastAsia="zh-CN"/>
        </w:rPr>
      </w:pPr>
    </w:p>
    <w:p w14:paraId="52D3B7AA" w14:textId="27BC6A15" w:rsidR="00BC1851" w:rsidRDefault="00AA2C6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ince </w:t>
      </w:r>
      <w:r w:rsidRPr="000B0315">
        <w:rPr>
          <w:rFonts w:ascii="Times New Roman" w:eastAsiaTheme="minorEastAsia" w:hAnsi="Times New Roman" w:cs="Times New Roman"/>
          <w:sz w:val="20"/>
          <w:lang w:eastAsia="zh-CN"/>
        </w:rPr>
        <w:t xml:space="preserve">standalone SCI </w:t>
      </w:r>
      <w:r>
        <w:rPr>
          <w:rFonts w:ascii="Times New Roman" w:eastAsiaTheme="minorEastAsia" w:hAnsi="Times New Roman" w:cs="Times New Roman"/>
          <w:sz w:val="20"/>
          <w:lang w:eastAsia="zh-CN"/>
        </w:rPr>
        <w:t>is not supported in SL-U, when a UE performs Type 1 channel access for S-SSB or PSFCH transmission, a</w:t>
      </w:r>
      <w:r w:rsidR="006063F7">
        <w:rPr>
          <w:rFonts w:ascii="Times New Roman" w:eastAsiaTheme="minorEastAsia" w:hAnsi="Times New Roman" w:cs="Times New Roman"/>
          <w:sz w:val="20"/>
          <w:lang w:eastAsia="zh-CN"/>
        </w:rPr>
        <w:t xml:space="preserve"> UE-to-UE COT sharing should not be started. </w:t>
      </w:r>
      <w:r w:rsidR="00741C24">
        <w:rPr>
          <w:rFonts w:ascii="Times New Roman" w:eastAsiaTheme="minorEastAsia" w:hAnsi="Times New Roman" w:cs="Times New Roman"/>
          <w:sz w:val="20"/>
          <w:lang w:eastAsia="zh-CN"/>
        </w:rPr>
        <w:t xml:space="preserve">Furthermore, S-SSB and PSFCH transmission occasions are determined by (pre-)configuration. If a certain transmission occasion is missed, the corresponding transmission may be dropped, leading to system performance decrease. Therefore, when there is no COT </w:t>
      </w:r>
      <w:r w:rsidR="0046755E">
        <w:rPr>
          <w:rFonts w:ascii="Times New Roman" w:eastAsiaTheme="minorEastAsia" w:hAnsi="Times New Roman" w:cs="Times New Roman"/>
          <w:sz w:val="20"/>
          <w:lang w:eastAsia="zh-CN"/>
        </w:rPr>
        <w:t xml:space="preserve">that </w:t>
      </w:r>
      <w:r w:rsidR="00741C24">
        <w:rPr>
          <w:rFonts w:ascii="Times New Roman" w:eastAsiaTheme="minorEastAsia" w:hAnsi="Times New Roman" w:cs="Times New Roman"/>
          <w:sz w:val="20"/>
          <w:lang w:eastAsia="zh-CN"/>
        </w:rPr>
        <w:t xml:space="preserve">can be used for S-SSB or PSFCH transmission, short control signaling is </w:t>
      </w:r>
      <w:r w:rsidR="0046755E">
        <w:rPr>
          <w:rFonts w:ascii="Times New Roman" w:eastAsiaTheme="minorEastAsia" w:hAnsi="Times New Roman" w:cs="Times New Roman"/>
          <w:sz w:val="20"/>
          <w:lang w:eastAsia="zh-CN"/>
        </w:rPr>
        <w:t xml:space="preserve">the </w:t>
      </w:r>
      <w:r w:rsidR="00741C24">
        <w:rPr>
          <w:rFonts w:ascii="Times New Roman" w:eastAsiaTheme="minorEastAsia" w:hAnsi="Times New Roman" w:cs="Times New Roman"/>
          <w:sz w:val="20"/>
          <w:lang w:eastAsia="zh-CN"/>
        </w:rPr>
        <w:t xml:space="preserve">preferred transmission method than Type 1 channel access. In a word, no matter whether Type 1 channel access is used or not for S-SSB or PSFCH transmission, </w:t>
      </w:r>
      <w:r w:rsidR="00741C24" w:rsidRPr="00741C24">
        <w:rPr>
          <w:rFonts w:ascii="Times New Roman" w:eastAsiaTheme="minorEastAsia" w:hAnsi="Times New Roman" w:cs="Times New Roman"/>
          <w:sz w:val="20"/>
          <w:lang w:eastAsia="zh-CN"/>
        </w:rPr>
        <w:t xml:space="preserve">UE-to-UE COT sharing started with S-SSB or PSFCH </w:t>
      </w:r>
      <w:r w:rsidR="000E26AA">
        <w:rPr>
          <w:rFonts w:ascii="Times New Roman" w:eastAsiaTheme="minorEastAsia" w:hAnsi="Times New Roman" w:cs="Times New Roman"/>
          <w:sz w:val="20"/>
          <w:lang w:eastAsia="zh-CN"/>
        </w:rPr>
        <w:t xml:space="preserve">transmission </w:t>
      </w:r>
      <w:r w:rsidR="00741C24" w:rsidRPr="00741C24">
        <w:rPr>
          <w:rFonts w:ascii="Times New Roman" w:eastAsiaTheme="minorEastAsia" w:hAnsi="Times New Roman" w:cs="Times New Roman"/>
          <w:sz w:val="20"/>
          <w:lang w:eastAsia="zh-CN"/>
        </w:rPr>
        <w:t>is not supported.</w:t>
      </w:r>
    </w:p>
    <w:p w14:paraId="2D23455F" w14:textId="64E92318" w:rsidR="00AA2C69" w:rsidRDefault="00AA2C69" w:rsidP="00BC1851">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bookmarkStart w:id="23" w:name="OLE_LINK52"/>
      <w:bookmarkStart w:id="24" w:name="OLE_LINK53"/>
      <w:r w:rsidRPr="00AA2C69">
        <w:rPr>
          <w:rFonts w:ascii="Times New Roman" w:eastAsiaTheme="minorEastAsia" w:hAnsi="Times New Roman" w:cs="Times New Roman"/>
          <w:b/>
          <w:i/>
          <w:sz w:val="20"/>
          <w:lang w:eastAsia="zh-CN"/>
        </w:rPr>
        <w:t xml:space="preserve">UE-to-UE COT sharing started with S-SSB or PSFCH </w:t>
      </w:r>
      <w:r w:rsidR="000E26AA">
        <w:rPr>
          <w:rFonts w:ascii="Times New Roman" w:eastAsiaTheme="minorEastAsia" w:hAnsi="Times New Roman" w:cs="Times New Roman"/>
          <w:b/>
          <w:i/>
          <w:sz w:val="20"/>
          <w:lang w:eastAsia="zh-CN"/>
        </w:rPr>
        <w:t>transmission</w:t>
      </w:r>
      <w:r>
        <w:rPr>
          <w:rFonts w:ascii="Times New Roman" w:eastAsiaTheme="minorEastAsia" w:hAnsi="Times New Roman" w:cs="Times New Roman"/>
          <w:b/>
          <w:i/>
          <w:sz w:val="20"/>
          <w:lang w:eastAsia="zh-CN"/>
        </w:rPr>
        <w:t xml:space="preserve"> is not supported.</w:t>
      </w:r>
      <w:bookmarkEnd w:id="23"/>
      <w:bookmarkEnd w:id="24"/>
    </w:p>
    <w:p w14:paraId="6B45627E" w14:textId="77777777" w:rsidR="00AA2C69" w:rsidRPr="000E26AA" w:rsidRDefault="00AA2C69" w:rsidP="00BC1851">
      <w:pPr>
        <w:pStyle w:val="a0"/>
        <w:rPr>
          <w:rFonts w:ascii="Times New Roman" w:eastAsiaTheme="minorEastAsia" w:hAnsi="Times New Roman" w:cs="Times New Roman"/>
          <w:sz w:val="20"/>
          <w:lang w:eastAsia="zh-CN"/>
        </w:rPr>
      </w:pPr>
    </w:p>
    <w:p w14:paraId="1F39DA96" w14:textId="5EF440EF"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5B68D6">
        <w:rPr>
          <w:rFonts w:ascii="Times New Roman" w:eastAsiaTheme="minorEastAsia" w:hAnsi="Times New Roman" w:cs="Times New Roman"/>
          <w:b/>
          <w:sz w:val="20"/>
          <w:u w:val="single"/>
          <w:lang w:eastAsia="zh-CN"/>
        </w:rPr>
        <w:t>6</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B56090">
        <w:rPr>
          <w:rFonts w:ascii="Times New Roman" w:eastAsiaTheme="minorEastAsia" w:hAnsi="Times New Roman" w:cs="Times New Roman"/>
          <w:b/>
          <w:sz w:val="20"/>
          <w:u w:val="single"/>
          <w:lang w:eastAsia="zh-CN"/>
        </w:rPr>
        <w:t>UE</w:t>
      </w:r>
      <w:r w:rsidR="00B56090" w:rsidRPr="009168A5">
        <w:rPr>
          <w:rFonts w:ascii="Times New Roman" w:eastAsiaTheme="minorEastAsia" w:hAnsi="Times New Roman" w:cs="Times New Roman"/>
          <w:b/>
          <w:sz w:val="20"/>
          <w:u w:val="single"/>
          <w:lang w:eastAsia="zh-CN"/>
        </w:rPr>
        <w:t xml:space="preserve"> </w:t>
      </w:r>
      <w:r w:rsidR="00BC1851" w:rsidRPr="009168A5">
        <w:rPr>
          <w:rFonts w:ascii="Times New Roman" w:eastAsiaTheme="minorEastAsia" w:hAnsi="Times New Roman" w:cs="Times New Roman"/>
          <w:b/>
          <w:sz w:val="20"/>
          <w:u w:val="single"/>
          <w:lang w:eastAsia="zh-CN"/>
        </w:rPr>
        <w:t xml:space="preserve">behavior after receiving </w:t>
      </w:r>
      <w:r w:rsidR="005B68D6">
        <w:rPr>
          <w:rFonts w:ascii="Times New Roman" w:eastAsiaTheme="minorEastAsia" w:hAnsi="Times New Roman" w:cs="Times New Roman"/>
          <w:b/>
          <w:sz w:val="20"/>
          <w:u w:val="single"/>
          <w:lang w:eastAsia="zh-CN"/>
        </w:rPr>
        <w:t xml:space="preserve">multiple </w:t>
      </w:r>
      <w:r w:rsidR="00BC1851" w:rsidRPr="009168A5">
        <w:rPr>
          <w:rFonts w:ascii="Times New Roman" w:eastAsiaTheme="minorEastAsia" w:hAnsi="Times New Roman" w:cs="Times New Roman"/>
          <w:b/>
          <w:sz w:val="20"/>
          <w:u w:val="single"/>
          <w:lang w:eastAsia="zh-CN"/>
        </w:rPr>
        <w:t>COT sharing information</w:t>
      </w:r>
    </w:p>
    <w:p w14:paraId="5E35D399" w14:textId="7FC11E2D" w:rsidR="00E12D04" w:rsidRDefault="003F1ACA" w:rsidP="002A7A41">
      <w:pPr>
        <w:pStyle w:val="a0"/>
        <w:rPr>
          <w:rFonts w:ascii="Times New Roman" w:eastAsiaTheme="minorEastAsia" w:hAnsi="Times New Roman" w:cs="Times New Roman"/>
          <w:sz w:val="20"/>
          <w:lang w:eastAsia="zh-CN"/>
        </w:rPr>
      </w:pP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system can be considered as a distributive system when there is no </w:t>
      </w:r>
      <w:r w:rsidRPr="003F1ACA">
        <w:rPr>
          <w:rFonts w:ascii="Times New Roman" w:eastAsiaTheme="minorEastAsia" w:hAnsi="Times New Roman" w:cs="Times New Roman"/>
          <w:sz w:val="20"/>
          <w:lang w:eastAsia="zh-CN"/>
        </w:rPr>
        <w:t>coordination</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 xml:space="preserve">from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xml:space="preserve">. All the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operating with mode-2 will perform </w:t>
      </w:r>
      <w:r w:rsidRPr="003F1ACA">
        <w:rPr>
          <w:rFonts w:ascii="Times New Roman" w:eastAsiaTheme="minorEastAsia" w:hAnsi="Times New Roman" w:cs="Times New Roman"/>
          <w:sz w:val="20"/>
          <w:lang w:eastAsia="zh-CN"/>
        </w:rPr>
        <w:t>autonomous</w:t>
      </w:r>
      <w:r>
        <w:rPr>
          <w:rFonts w:ascii="Times New Roman" w:eastAsiaTheme="minorEastAsia" w:hAnsi="Times New Roman" w:cs="Times New Roman"/>
          <w:sz w:val="20"/>
          <w:lang w:eastAsia="zh-CN"/>
        </w:rPr>
        <w:t xml:space="preserve"> resource selection as well as the channel access procedure. </w:t>
      </w:r>
      <w:r w:rsidR="00383F55">
        <w:rPr>
          <w:rFonts w:ascii="Times New Roman" w:eastAsiaTheme="minorEastAsia" w:hAnsi="Times New Roman" w:cs="Times New Roman"/>
          <w:sz w:val="20"/>
          <w:lang w:eastAsia="zh-CN"/>
        </w:rPr>
        <w:t>Therefore, when there is no available COT, multi-UEs may perform Type 1 channel access procedures at the same time</w:t>
      </w:r>
      <w:r w:rsidR="00CA66FD">
        <w:rPr>
          <w:rFonts w:ascii="Times New Roman" w:eastAsiaTheme="minorEastAsia" w:hAnsi="Times New Roman" w:cs="Times New Roman"/>
          <w:sz w:val="20"/>
          <w:lang w:eastAsia="zh-CN"/>
        </w:rPr>
        <w:t>,</w:t>
      </w:r>
      <w:r w:rsidR="00383F55">
        <w:rPr>
          <w:rFonts w:ascii="Times New Roman" w:eastAsiaTheme="minorEastAsia" w:hAnsi="Times New Roman" w:cs="Times New Roman"/>
          <w:sz w:val="20"/>
          <w:lang w:eastAsia="zh-CN"/>
        </w:rPr>
        <w:t xml:space="preserve"> while multi</w:t>
      </w:r>
      <w:r w:rsidR="00604C28">
        <w:rPr>
          <w:rFonts w:ascii="Times New Roman" w:eastAsiaTheme="minorEastAsia" w:hAnsi="Times New Roman" w:cs="Times New Roman"/>
          <w:sz w:val="20"/>
          <w:lang w:eastAsia="zh-CN"/>
        </w:rPr>
        <w:t xml:space="preserve">ple sets of </w:t>
      </w:r>
      <w:proofErr w:type="gramStart"/>
      <w:r w:rsidR="00383F55">
        <w:rPr>
          <w:rFonts w:ascii="Times New Roman" w:eastAsiaTheme="minorEastAsia" w:hAnsi="Times New Roman" w:cs="Times New Roman"/>
          <w:sz w:val="20"/>
          <w:lang w:eastAsia="zh-CN"/>
        </w:rPr>
        <w:t>COT</w:t>
      </w:r>
      <w:proofErr w:type="gramEnd"/>
      <w:r w:rsidR="00604C28">
        <w:rPr>
          <w:rFonts w:ascii="Times New Roman" w:eastAsiaTheme="minorEastAsia" w:hAnsi="Times New Roman" w:cs="Times New Roman"/>
          <w:sz w:val="20"/>
          <w:lang w:eastAsia="zh-CN"/>
        </w:rPr>
        <w:t xml:space="preserve"> sharing information</w:t>
      </w:r>
      <w:r w:rsidR="00383F55">
        <w:rPr>
          <w:rFonts w:ascii="Times New Roman" w:eastAsiaTheme="minorEastAsia" w:hAnsi="Times New Roman" w:cs="Times New Roman"/>
          <w:sz w:val="20"/>
          <w:lang w:eastAsia="zh-CN"/>
        </w:rPr>
        <w:t xml:space="preserve"> may be received by a certain UE. </w:t>
      </w:r>
      <w:r w:rsidR="00D523D2">
        <w:rPr>
          <w:rFonts w:ascii="Times New Roman" w:eastAsiaTheme="minorEastAsia" w:hAnsi="Times New Roman" w:cs="Times New Roman"/>
          <w:sz w:val="20"/>
          <w:lang w:eastAsia="zh-CN"/>
        </w:rPr>
        <w:t>Due to the fact that only one COT can be used by a UE</w:t>
      </w:r>
      <w:r w:rsidR="00383F55">
        <w:rPr>
          <w:rFonts w:ascii="Times New Roman" w:eastAsiaTheme="minorEastAsia" w:hAnsi="Times New Roman" w:cs="Times New Roman"/>
          <w:sz w:val="20"/>
          <w:lang w:eastAsia="zh-CN"/>
        </w:rPr>
        <w:t xml:space="preserve">, UE behavior </w:t>
      </w:r>
      <w:r w:rsidR="00383F55" w:rsidRPr="00383F55">
        <w:rPr>
          <w:rFonts w:ascii="Times New Roman" w:eastAsiaTheme="minorEastAsia" w:hAnsi="Times New Roman" w:cs="Times New Roman"/>
          <w:sz w:val="20"/>
          <w:lang w:eastAsia="zh-CN"/>
        </w:rPr>
        <w:t xml:space="preserve">after receiving </w:t>
      </w:r>
      <w:r w:rsidR="00383F55">
        <w:rPr>
          <w:rFonts w:ascii="Times New Roman" w:eastAsiaTheme="minorEastAsia" w:hAnsi="Times New Roman" w:cs="Times New Roman"/>
          <w:sz w:val="20"/>
          <w:lang w:eastAsia="zh-CN"/>
        </w:rPr>
        <w:t xml:space="preserve">multiple </w:t>
      </w:r>
      <w:r w:rsidR="00383F55" w:rsidRPr="00383F55">
        <w:rPr>
          <w:rFonts w:ascii="Times New Roman" w:eastAsiaTheme="minorEastAsia" w:hAnsi="Times New Roman" w:cs="Times New Roman"/>
          <w:sz w:val="20"/>
          <w:lang w:eastAsia="zh-CN"/>
        </w:rPr>
        <w:t>COT sharing information</w:t>
      </w:r>
      <w:r w:rsidR="00383F55">
        <w:rPr>
          <w:rFonts w:ascii="Times New Roman" w:eastAsiaTheme="minorEastAsia" w:hAnsi="Times New Roman" w:cs="Times New Roman"/>
          <w:sz w:val="20"/>
          <w:lang w:eastAsia="zh-CN"/>
        </w:rPr>
        <w:t xml:space="preserve"> should be considered</w:t>
      </w:r>
      <w:r w:rsidR="00D523D2">
        <w:rPr>
          <w:rFonts w:ascii="Times New Roman" w:eastAsiaTheme="minorEastAsia" w:hAnsi="Times New Roman" w:cs="Times New Roman"/>
          <w:sz w:val="20"/>
          <w:lang w:eastAsia="zh-CN"/>
        </w:rPr>
        <w:t>, such as the selection among the COT and the determination of the corresponding CPE starting position</w:t>
      </w:r>
      <w:r w:rsidR="00383F55">
        <w:rPr>
          <w:rFonts w:ascii="Times New Roman" w:eastAsiaTheme="minorEastAsia" w:hAnsi="Times New Roman" w:cs="Times New Roman"/>
          <w:sz w:val="20"/>
          <w:lang w:eastAsia="zh-CN"/>
        </w:rPr>
        <w:t>.</w:t>
      </w:r>
    </w:p>
    <w:p w14:paraId="29293C16" w14:textId="36461E49" w:rsidR="00383F55" w:rsidRDefault="00383F55" w:rsidP="002A7A41">
      <w:pPr>
        <w:pStyle w:val="a0"/>
        <w:rPr>
          <w:rFonts w:ascii="Times New Roman" w:eastAsiaTheme="minorEastAsia" w:hAnsi="Times New Roman" w:cs="Times New Roman"/>
          <w:sz w:val="20"/>
          <w:lang w:eastAsia="zh-CN"/>
        </w:rPr>
      </w:pPr>
      <w:r w:rsidRPr="00D73380">
        <w:rPr>
          <w:rFonts w:ascii="Times New Roman" w:eastAsiaTheme="minorEastAsia" w:hAnsi="Times New Roman" w:cs="Times New Roman" w:hint="eastAsia"/>
          <w:b/>
          <w:i/>
          <w:sz w:val="20"/>
          <w:lang w:eastAsia="zh-CN"/>
        </w:rPr>
        <w:t>Proposal</w:t>
      </w:r>
      <w:r w:rsidR="002C5940">
        <w:rPr>
          <w:rFonts w:ascii="Times New Roman" w:eastAsiaTheme="minorEastAsia" w:hAnsi="Times New Roman" w:cs="Times New Roman"/>
          <w:b/>
          <w:i/>
          <w:sz w:val="20"/>
          <w:lang w:eastAsia="zh-CN"/>
        </w:rPr>
        <w:t xml:space="preserve"> 2</w:t>
      </w:r>
      <w:r w:rsidR="009D1E25">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sidRPr="00383F55">
        <w:rPr>
          <w:rFonts w:ascii="Times New Roman" w:eastAsiaTheme="minorEastAsia" w:hAnsi="Times New Roman" w:cs="Times New Roman"/>
          <w:b/>
          <w:i/>
          <w:sz w:val="20"/>
          <w:lang w:eastAsia="zh-CN"/>
        </w:rPr>
        <w:t>UE behavior after receiving multiple COT sharing information should be considered</w:t>
      </w:r>
      <w:r w:rsidR="00D523D2" w:rsidRPr="00D523D2">
        <w:rPr>
          <w:rFonts w:ascii="Times New Roman" w:eastAsiaTheme="minorEastAsia" w:hAnsi="Times New Roman" w:cs="Times New Roman"/>
          <w:b/>
          <w:i/>
          <w:sz w:val="20"/>
          <w:lang w:eastAsia="zh-CN"/>
        </w:rPr>
        <w:t>, such as the selection among the COT and the determination of the corresponding CPE starting position.</w:t>
      </w:r>
    </w:p>
    <w:p w14:paraId="342919FB" w14:textId="1D534CB4" w:rsidR="003F1ACA" w:rsidRPr="004F7A51" w:rsidRDefault="003F1ACA" w:rsidP="002A7A41">
      <w:pPr>
        <w:pStyle w:val="a0"/>
        <w:rPr>
          <w:rFonts w:ascii="Times New Roman" w:eastAsiaTheme="minorEastAsia" w:hAnsi="Times New Roman" w:cs="Times New Roman"/>
          <w:sz w:val="20"/>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25" w:name="OLE_LINK3"/>
      <w:bookmarkStart w:id="26"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121AF669" w:rsidR="002E48C6" w:rsidRDefault="00723777"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D</w:t>
      </w:r>
      <w:r>
        <w:rPr>
          <w:rFonts w:ascii="Times New Roman" w:eastAsiaTheme="minorEastAsia" w:hAnsi="Times New Roman" w:cs="Times New Roman" w:hint="eastAsia"/>
          <w:sz w:val="20"/>
          <w:lang w:eastAsia="zh-CN"/>
        </w:rPr>
        <w:t>uring</w:t>
      </w:r>
      <w:r>
        <w:rPr>
          <w:rFonts w:ascii="Times New Roman" w:eastAsiaTheme="minorEastAsia" w:hAnsi="Times New Roman" w:cs="Times New Roman"/>
          <w:sz w:val="20"/>
          <w:lang w:eastAsia="zh-CN"/>
        </w:rPr>
        <w:t xml:space="preserve"> the previous RAN1</w:t>
      </w:r>
      <w:r w:rsidR="002E48C6" w:rsidRPr="006C5FE7">
        <w:rPr>
          <w:rFonts w:ascii="Times New Roman" w:eastAsiaTheme="minorEastAsia" w:hAnsi="Times New Roman" w:cs="Times New Roman"/>
          <w:sz w:val="20"/>
          <w:lang w:eastAsia="zh-CN"/>
        </w:rPr>
        <w:t xml:space="preserv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achieved regarding multiple channel access procedure</w:t>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5BFB8345" w14:textId="2851ECD1" w:rsidR="00723777" w:rsidRPr="00945F9A" w:rsidRDefault="00723777" w:rsidP="00723777">
            <w:pPr>
              <w:autoSpaceDE w:val="0"/>
              <w:autoSpaceDN w:val="0"/>
              <w:jc w:val="both"/>
              <w:rPr>
                <w:b/>
                <w:bCs/>
              </w:rPr>
            </w:pPr>
            <w:r w:rsidRPr="00945F9A">
              <w:rPr>
                <w:b/>
                <w:bCs/>
                <w:highlight w:val="green"/>
              </w:rPr>
              <w:t>Agreement</w:t>
            </w:r>
            <w:r>
              <w:rPr>
                <w:b/>
                <w:bCs/>
              </w:rPr>
              <w:t xml:space="preserve"> #109-e</w:t>
            </w:r>
          </w:p>
          <w:p w14:paraId="5AE7D012" w14:textId="77777777" w:rsidR="00723777" w:rsidRPr="00945F9A" w:rsidRDefault="00723777" w:rsidP="00723777">
            <w:pPr>
              <w:pStyle w:val="af6"/>
              <w:autoSpaceDE w:val="0"/>
              <w:autoSpaceDN w:val="0"/>
              <w:ind w:firstLine="400"/>
              <w:jc w:val="both"/>
            </w:pPr>
            <w:r w:rsidRPr="00945F9A">
              <w:rPr>
                <w:szCs w:val="28"/>
              </w:rPr>
              <w:lastRenderedPageBreak/>
              <w:t xml:space="preserve">Channel access procedures for transmission(s) on multiple channels are supported for NR </w:t>
            </w:r>
            <w:proofErr w:type="spellStart"/>
            <w:r w:rsidRPr="00945F9A">
              <w:rPr>
                <w:szCs w:val="28"/>
              </w:rPr>
              <w:t>sidelink</w:t>
            </w:r>
            <w:proofErr w:type="spellEnd"/>
            <w:r w:rsidRPr="00945F9A">
              <w:rPr>
                <w:szCs w:val="28"/>
              </w:rPr>
              <w:t xml:space="preserve"> operation </w:t>
            </w:r>
            <w:r w:rsidRPr="00945F9A">
              <w:rPr>
                <w:szCs w:val="22"/>
              </w:rPr>
              <w:t>as defined by TS37.213 for NR-U (wherever applicable)</w:t>
            </w:r>
          </w:p>
          <w:p w14:paraId="0A2632DC" w14:textId="77777777" w:rsidR="00723777" w:rsidRPr="00945F9A" w:rsidRDefault="00723777" w:rsidP="00723777">
            <w:pPr>
              <w:pStyle w:val="af6"/>
              <w:numPr>
                <w:ilvl w:val="0"/>
                <w:numId w:val="9"/>
              </w:numPr>
              <w:autoSpaceDE w:val="0"/>
              <w:autoSpaceDN w:val="0"/>
              <w:ind w:firstLineChars="0"/>
              <w:jc w:val="both"/>
              <w:rPr>
                <w:color w:val="000000"/>
              </w:rPr>
            </w:pPr>
            <w:r w:rsidRPr="00945F9A">
              <w:rPr>
                <w:color w:val="000000"/>
              </w:rPr>
              <w:t xml:space="preserve">FFS </w:t>
            </w:r>
            <w:r w:rsidRPr="00945F9A">
              <w:t xml:space="preserve">whether the downlink, uplink and/or semi-static multiple channel access procedure(s) (if </w:t>
            </w:r>
            <w:r w:rsidRPr="00945F9A">
              <w:rPr>
                <w:color w:val="000000"/>
              </w:rPr>
              <w:t xml:space="preserve">supported) from NR-U should be used as a baseline and whether/how they are applied in SL </w:t>
            </w:r>
            <w:r w:rsidRPr="00945F9A">
              <w:t>mode 1 and mode 2 operation</w:t>
            </w:r>
          </w:p>
          <w:p w14:paraId="2B08221F" w14:textId="77777777" w:rsidR="00723777" w:rsidRDefault="00723777" w:rsidP="00723777">
            <w:pPr>
              <w:autoSpaceDE w:val="0"/>
              <w:autoSpaceDN w:val="0"/>
              <w:jc w:val="both"/>
              <w:rPr>
                <w:b/>
                <w:bCs/>
                <w:iCs/>
                <w:highlight w:val="green"/>
                <w:u w:val="single"/>
              </w:rPr>
            </w:pPr>
          </w:p>
          <w:p w14:paraId="024B7CCF" w14:textId="2DF05382" w:rsidR="00723777" w:rsidRPr="00723777" w:rsidRDefault="00723777" w:rsidP="00723777">
            <w:pPr>
              <w:autoSpaceDE w:val="0"/>
              <w:autoSpaceDN w:val="0"/>
              <w:jc w:val="both"/>
            </w:pPr>
            <w:r w:rsidRPr="00723777">
              <w:rPr>
                <w:b/>
                <w:bCs/>
                <w:iCs/>
                <w:highlight w:val="green"/>
              </w:rPr>
              <w:t>Agreement</w:t>
            </w:r>
            <w:r>
              <w:rPr>
                <w:b/>
                <w:bCs/>
                <w:iCs/>
              </w:rPr>
              <w:t xml:space="preserve"> #110b-e</w:t>
            </w:r>
          </w:p>
          <w:p w14:paraId="24FFC640" w14:textId="77777777" w:rsidR="00723777" w:rsidRPr="00945F9A" w:rsidRDefault="00723777" w:rsidP="00723777">
            <w:pPr>
              <w:rPr>
                <w:lang w:eastAsia="zh-CN"/>
              </w:rPr>
            </w:pPr>
            <w:r w:rsidRPr="00945F9A">
              <w:rPr>
                <w:lang w:eastAsia="zh-CN"/>
              </w:rPr>
              <w:t>For dynamic channel access mode with multi-channel case in SL-U, NR-U UL channel access procedure is considered as baseline for transmission on multiple channels</w:t>
            </w:r>
          </w:p>
          <w:p w14:paraId="03654FCF" w14:textId="77777777" w:rsidR="00723777" w:rsidRPr="00945F9A" w:rsidRDefault="00723777" w:rsidP="005C1AA1">
            <w:pPr>
              <w:numPr>
                <w:ilvl w:val="0"/>
                <w:numId w:val="21"/>
              </w:numPr>
              <w:rPr>
                <w:lang w:eastAsia="x-none"/>
              </w:rPr>
            </w:pPr>
            <w:r w:rsidRPr="00945F9A">
              <w:rPr>
                <w:lang w:eastAsia="x-none"/>
              </w:rPr>
              <w:t>FFS: whether transmission of PSFCH and/or S-SSB on a subset of RB sets is supported (using the NR-U DL channel access procedure as baseline)</w:t>
            </w:r>
          </w:p>
          <w:p w14:paraId="001D899C" w14:textId="60B37869" w:rsidR="00723777" w:rsidRPr="005C1AA1" w:rsidRDefault="00723777" w:rsidP="005C1AA1">
            <w:pPr>
              <w:numPr>
                <w:ilvl w:val="0"/>
                <w:numId w:val="21"/>
              </w:numPr>
              <w:rPr>
                <w:lang w:eastAsia="x-none"/>
              </w:rPr>
            </w:pPr>
            <w:r w:rsidRPr="00945F9A">
              <w:rPr>
                <w:lang w:eastAsia="x-none"/>
              </w:rPr>
              <w:t>FFS any necessary enhancement and modification for the SL-U operation</w:t>
            </w:r>
          </w:p>
          <w:p w14:paraId="2ADDD275" w14:textId="27C316BE" w:rsidR="00723777" w:rsidRDefault="00723777" w:rsidP="00A8286D">
            <w:pPr>
              <w:rPr>
                <w:b/>
                <w:highlight w:val="green"/>
                <w:lang w:eastAsia="x-none"/>
              </w:rPr>
            </w:pPr>
          </w:p>
          <w:p w14:paraId="53BCF4ED" w14:textId="30E58FD2" w:rsidR="00723777" w:rsidRPr="00945F9A" w:rsidRDefault="00723777" w:rsidP="00723777">
            <w:pPr>
              <w:rPr>
                <w:lang w:eastAsia="zh-CN"/>
              </w:rPr>
            </w:pPr>
            <w:r w:rsidRPr="00945F9A">
              <w:rPr>
                <w:rStyle w:val="aff"/>
                <w:highlight w:val="green"/>
              </w:rPr>
              <w:t>Agreement</w:t>
            </w:r>
            <w:r>
              <w:rPr>
                <w:rStyle w:val="aff"/>
              </w:rPr>
              <w:t xml:space="preserve"> #111</w:t>
            </w:r>
          </w:p>
          <w:p w14:paraId="130D1AF7" w14:textId="77777777" w:rsidR="00723777" w:rsidRPr="00945F9A" w:rsidRDefault="00723777" w:rsidP="00723777">
            <w:pPr>
              <w:pStyle w:val="af6"/>
              <w:numPr>
                <w:ilvl w:val="0"/>
                <w:numId w:val="9"/>
              </w:numPr>
              <w:autoSpaceDE w:val="0"/>
              <w:autoSpaceDN w:val="0"/>
              <w:ind w:firstLineChars="0"/>
              <w:jc w:val="both"/>
            </w:pPr>
            <w:r w:rsidRPr="00945F9A">
              <w:t>For dynamic channel access mode with multi-channel case in SL-U, use NR-U DL (Type A or Type B) multi-channel access procedure as the baseline for multiple PSFCH transmissions on multiple channels, where each PSFCH transmission is confined within one LBT channel</w:t>
            </w:r>
          </w:p>
          <w:p w14:paraId="78D03AA9" w14:textId="77777777" w:rsidR="00723777" w:rsidRPr="00945F9A" w:rsidRDefault="00723777" w:rsidP="00723777">
            <w:pPr>
              <w:pStyle w:val="af6"/>
              <w:numPr>
                <w:ilvl w:val="1"/>
                <w:numId w:val="9"/>
              </w:numPr>
              <w:autoSpaceDE w:val="0"/>
              <w:autoSpaceDN w:val="0"/>
              <w:ind w:firstLineChars="0"/>
              <w:jc w:val="both"/>
            </w:pPr>
            <w:r w:rsidRPr="00945F9A">
              <w:t>FFS: the case for S-SSB if agreed to transmit S-SSB (or S-SSB can be (pre-)configured) in more than one RB set</w:t>
            </w:r>
          </w:p>
          <w:p w14:paraId="676769CA" w14:textId="77777777" w:rsidR="00723777" w:rsidRPr="00945F9A" w:rsidRDefault="00723777" w:rsidP="00723777">
            <w:pPr>
              <w:pStyle w:val="af6"/>
              <w:numPr>
                <w:ilvl w:val="1"/>
                <w:numId w:val="9"/>
              </w:numPr>
              <w:autoSpaceDE w:val="0"/>
              <w:autoSpaceDN w:val="0"/>
              <w:ind w:firstLineChars="0"/>
              <w:jc w:val="both"/>
            </w:pPr>
            <w:r w:rsidRPr="00945F9A">
              <w:t>FFS: whether type A or type B or both will be supported for this case for PSFCH</w:t>
            </w:r>
          </w:p>
          <w:p w14:paraId="05526917" w14:textId="77777777" w:rsidR="00723777" w:rsidRPr="00945F9A" w:rsidRDefault="00723777" w:rsidP="00723777">
            <w:pPr>
              <w:pStyle w:val="af6"/>
              <w:numPr>
                <w:ilvl w:val="1"/>
                <w:numId w:val="9"/>
              </w:numPr>
              <w:autoSpaceDE w:val="0"/>
              <w:autoSpaceDN w:val="0"/>
              <w:ind w:firstLineChars="0"/>
              <w:jc w:val="both"/>
            </w:pPr>
            <w:r w:rsidRPr="00945F9A">
              <w:t>FFS: whether multiple PSFCH transmissions on multiple channels after performing the multi-channel access procedure is limited to contiguous RB sets</w:t>
            </w:r>
          </w:p>
          <w:p w14:paraId="6EABE6AA" w14:textId="77777777" w:rsidR="00723777" w:rsidRDefault="00723777" w:rsidP="00A8286D">
            <w:pPr>
              <w:rPr>
                <w:b/>
                <w:highlight w:val="green"/>
                <w:lang w:eastAsia="x-none"/>
              </w:rPr>
            </w:pPr>
          </w:p>
          <w:p w14:paraId="2A9DB7B4" w14:textId="3C427BC1" w:rsidR="00A8286D" w:rsidRPr="00A84473" w:rsidRDefault="00A8286D" w:rsidP="00A8286D">
            <w:pPr>
              <w:rPr>
                <w:b/>
                <w:lang w:eastAsia="x-none"/>
              </w:rPr>
            </w:pPr>
            <w:r w:rsidRPr="00A84473">
              <w:rPr>
                <w:rFonts w:hint="eastAsia"/>
                <w:b/>
                <w:highlight w:val="green"/>
                <w:lang w:eastAsia="x-none"/>
              </w:rPr>
              <w:t>Agreement</w:t>
            </w:r>
            <w:r w:rsidR="00723777">
              <w:rPr>
                <w:b/>
                <w:lang w:eastAsia="x-none"/>
              </w:rPr>
              <w:t xml:space="preserve"> #112b-e</w:t>
            </w:r>
          </w:p>
          <w:p w14:paraId="7F9D2B16" w14:textId="77777777" w:rsidR="00A8286D" w:rsidRPr="005B4078" w:rsidRDefault="00A8286D" w:rsidP="00A8286D">
            <w:pPr>
              <w:rPr>
                <w:lang w:eastAsia="x-none"/>
              </w:rPr>
            </w:pPr>
            <w:r w:rsidRPr="005B4078">
              <w:rPr>
                <w:lang w:eastAsia="x-none"/>
              </w:rPr>
              <w:t>For dynamic channel access mode with multi-channel case in SL-U, both NR-U DL Type A and Type B multi-channel access procedure are supported for multiple PSFCH transmissions on multiple channels.</w:t>
            </w:r>
          </w:p>
          <w:p w14:paraId="4B8ADBC2" w14:textId="77777777" w:rsidR="00A8286D" w:rsidRPr="005B4078" w:rsidRDefault="00A8286D" w:rsidP="00C00BD5">
            <w:pPr>
              <w:numPr>
                <w:ilvl w:val="0"/>
                <w:numId w:val="21"/>
              </w:numPr>
              <w:rPr>
                <w:lang w:eastAsia="x-none"/>
              </w:rPr>
            </w:pPr>
            <w:r w:rsidRPr="005B4078">
              <w:rPr>
                <w:lang w:eastAsia="x-none"/>
              </w:rPr>
              <w:t>FFS: It is up to UE implementation to perform either Type A or Type B multi-channel access procedure.</w:t>
            </w:r>
          </w:p>
          <w:p w14:paraId="291D898E" w14:textId="77777777" w:rsidR="00A8286D" w:rsidRPr="005B4078" w:rsidRDefault="00A8286D" w:rsidP="00C00BD5">
            <w:pPr>
              <w:numPr>
                <w:ilvl w:val="0"/>
                <w:numId w:val="21"/>
              </w:numPr>
              <w:rPr>
                <w:lang w:eastAsia="x-none"/>
              </w:rPr>
            </w:pPr>
            <w:r w:rsidRPr="005B4078">
              <w:rPr>
                <w:lang w:eastAsia="x-none"/>
              </w:rPr>
              <w:t>FFS: whether this can initiate a shared COT</w:t>
            </w:r>
          </w:p>
          <w:p w14:paraId="6D32CB86" w14:textId="77777777" w:rsidR="00A8286D" w:rsidRPr="005B4078" w:rsidRDefault="00A8286D" w:rsidP="00C00BD5">
            <w:pPr>
              <w:numPr>
                <w:ilvl w:val="0"/>
                <w:numId w:val="21"/>
              </w:numPr>
              <w:rPr>
                <w:lang w:eastAsia="x-none"/>
              </w:rPr>
            </w:pPr>
            <w:r w:rsidRPr="005B4078">
              <w:rPr>
                <w:lang w:eastAsia="x-none"/>
              </w:rPr>
              <w:t>FFS: whether there is any special handling needed for transmission in a shared COT on one or more of the channels</w:t>
            </w:r>
          </w:p>
          <w:p w14:paraId="50B6C3B2" w14:textId="77777777" w:rsidR="00A8286D" w:rsidRPr="007F0497" w:rsidRDefault="00A8286D" w:rsidP="00A8286D">
            <w:pPr>
              <w:rPr>
                <w:lang w:eastAsia="x-none"/>
              </w:rPr>
            </w:pPr>
          </w:p>
          <w:p w14:paraId="0E7E72C9" w14:textId="78E1096A" w:rsidR="00A8286D" w:rsidRPr="00ED1F4C" w:rsidRDefault="00A8286D" w:rsidP="00A8286D">
            <w:pPr>
              <w:rPr>
                <w:b/>
                <w:lang w:eastAsia="x-none"/>
              </w:rPr>
            </w:pPr>
            <w:r w:rsidRPr="00ED1F4C">
              <w:rPr>
                <w:b/>
                <w:highlight w:val="green"/>
                <w:lang w:eastAsia="x-none"/>
              </w:rPr>
              <w:t>Agreement</w:t>
            </w:r>
            <w:r w:rsidR="00723777">
              <w:rPr>
                <w:b/>
                <w:lang w:eastAsia="x-none"/>
              </w:rPr>
              <w:t xml:space="preserve"> #112b-e</w:t>
            </w:r>
          </w:p>
          <w:p w14:paraId="24064ACF" w14:textId="77777777" w:rsidR="00A8286D" w:rsidRPr="00ED1F4C" w:rsidRDefault="00A8286D" w:rsidP="00A8286D">
            <w:pPr>
              <w:rPr>
                <w:lang w:eastAsia="x-none"/>
              </w:rPr>
            </w:pPr>
            <w:r w:rsidRPr="00ED1F4C">
              <w:rPr>
                <w:lang w:eastAsia="x-none"/>
              </w:rPr>
              <w:t>Channel access procedures for SL multi-channel transmission(s) include the following cases.</w:t>
            </w:r>
          </w:p>
          <w:p w14:paraId="2070AD1C" w14:textId="77777777" w:rsidR="00A8286D" w:rsidRPr="00ED1F4C" w:rsidRDefault="00A8286D" w:rsidP="00C00BD5">
            <w:pPr>
              <w:numPr>
                <w:ilvl w:val="0"/>
                <w:numId w:val="21"/>
              </w:numPr>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at the same time on all channels in the set of channels </w:t>
            </w:r>
            <w:r w:rsidRPr="00ED1F4C">
              <w:rPr>
                <w:i/>
                <w:lang w:eastAsia="x-none"/>
              </w:rPr>
              <w:t>C</w:t>
            </w:r>
            <w:r w:rsidRPr="00ED1F4C">
              <w:rPr>
                <w:lang w:eastAsia="x-none"/>
              </w:rPr>
              <w:t>, or</w:t>
            </w:r>
          </w:p>
          <w:p w14:paraId="1DADD0B5" w14:textId="77777777" w:rsidR="00A8286D" w:rsidRPr="00ED1F4C" w:rsidRDefault="00A8286D" w:rsidP="00C00BD5">
            <w:pPr>
              <w:numPr>
                <w:ilvl w:val="0"/>
                <w:numId w:val="21"/>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configured resources on the set of channels </w:t>
            </w:r>
            <w:r w:rsidRPr="00ED1F4C">
              <w:rPr>
                <w:i/>
                <w:lang w:eastAsia="x-none"/>
              </w:rPr>
              <w:t>C</w:t>
            </w:r>
            <w:r w:rsidRPr="00ED1F4C">
              <w:rPr>
                <w:lang w:eastAsia="x-none"/>
              </w:rPr>
              <w:t xml:space="preserve">, and if the SL transmissions are configured to start transmissions at the same time on all channels in the set of channels </w:t>
            </w:r>
            <w:r w:rsidRPr="00ED1F4C">
              <w:rPr>
                <w:i/>
                <w:lang w:eastAsia="x-none"/>
              </w:rPr>
              <w:t>C</w:t>
            </w:r>
            <w:r w:rsidRPr="00ED1F4C">
              <w:rPr>
                <w:lang w:eastAsia="x-none"/>
              </w:rPr>
              <w:t>, or</w:t>
            </w:r>
          </w:p>
          <w:p w14:paraId="302C78CF" w14:textId="77777777" w:rsidR="00A8286D" w:rsidRPr="00ED1F4C" w:rsidRDefault="00A8286D" w:rsidP="00C00BD5">
            <w:pPr>
              <w:numPr>
                <w:ilvl w:val="0"/>
                <w:numId w:val="21"/>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selected resources on the set of channel </w:t>
            </w:r>
            <w:r w:rsidRPr="00ED1F4C">
              <w:rPr>
                <w:i/>
                <w:lang w:eastAsia="x-none"/>
              </w:rPr>
              <w:t>C</w:t>
            </w:r>
            <w:r w:rsidRPr="00ED1F4C">
              <w:rPr>
                <w:lang w:eastAsia="x-none"/>
              </w:rPr>
              <w:t xml:space="preserve">, and if SL transmissions are to start at the same time on all channels in the set of channels </w:t>
            </w:r>
            <w:r w:rsidRPr="00ED1F4C">
              <w:rPr>
                <w:i/>
                <w:lang w:eastAsia="x-none"/>
              </w:rPr>
              <w:t>C</w:t>
            </w:r>
            <w:r w:rsidRPr="00ED1F4C">
              <w:rPr>
                <w:lang w:eastAsia="x-none"/>
              </w:rPr>
              <w:t>.</w:t>
            </w:r>
          </w:p>
          <w:p w14:paraId="3A8AFE1E" w14:textId="11BC41D3" w:rsidR="002E48C6" w:rsidRPr="004104C3" w:rsidRDefault="002E48C6" w:rsidP="004F7A51">
            <w:pPr>
              <w:autoSpaceDE w:val="0"/>
              <w:autoSpaceDN w:val="0"/>
              <w:jc w:val="both"/>
            </w:pPr>
          </w:p>
        </w:tc>
      </w:tr>
    </w:tbl>
    <w:p w14:paraId="5314EBBC" w14:textId="2F6BC3E2" w:rsidR="000F1C76" w:rsidRDefault="00723777" w:rsidP="000F1C7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eastAsia="zh-CN"/>
        </w:rPr>
        <w:lastRenderedPageBreak/>
        <w:t xml:space="preserve">However, during the draft CR discussion, it can be observed that many details are still requiring further discussion before finalizing this topic. </w:t>
      </w:r>
      <w:r w:rsidR="00DE0926" w:rsidRPr="005B474B">
        <w:rPr>
          <w:rFonts w:ascii="Times New Roman" w:eastAsiaTheme="minorEastAsia" w:hAnsi="Times New Roman" w:cs="Times New Roman"/>
          <w:sz w:val="20"/>
          <w:szCs w:val="20"/>
          <w:lang w:eastAsia="zh-CN"/>
        </w:rPr>
        <w:t>According</w:t>
      </w:r>
      <w:r w:rsidR="00DE0926" w:rsidRPr="006F3C29">
        <w:rPr>
          <w:rFonts w:ascii="Times New Roman" w:eastAsiaTheme="minorEastAsia" w:hAnsi="Times New Roman" w:cs="Times New Roman"/>
          <w:sz w:val="20"/>
          <w:szCs w:val="20"/>
          <w:lang w:eastAsia="zh-CN"/>
        </w:rPr>
        <w:t xml:space="preserve"> to the agreement</w:t>
      </w:r>
      <w:r w:rsidR="008E13A2">
        <w:rPr>
          <w:rFonts w:ascii="Times New Roman" w:eastAsiaTheme="minorEastAsia" w:hAnsi="Times New Roman" w:cs="Times New Roman"/>
          <w:sz w:val="20"/>
          <w:szCs w:val="20"/>
          <w:lang w:eastAsia="zh-CN"/>
        </w:rPr>
        <w:t>s</w:t>
      </w:r>
      <w:r w:rsidR="00546970">
        <w:rPr>
          <w:rFonts w:ascii="Times New Roman" w:eastAsiaTheme="minorEastAsia" w:hAnsi="Times New Roman" w:cs="Times New Roman"/>
          <w:sz w:val="20"/>
          <w:szCs w:val="20"/>
          <w:lang w:eastAsia="zh-CN"/>
        </w:rPr>
        <w:t xml:space="preserve"> and previous discussion</w:t>
      </w:r>
      <w:r w:rsidR="00DE0926" w:rsidRPr="006F3C29">
        <w:rPr>
          <w:rFonts w:ascii="Times New Roman" w:eastAsiaTheme="minorEastAsia" w:hAnsi="Times New Roman" w:cs="Times New Roman"/>
          <w:sz w:val="20"/>
          <w:szCs w:val="20"/>
          <w:lang w:eastAsia="zh-CN"/>
        </w:rPr>
        <w:t xml:space="preserve">, </w:t>
      </w:r>
      <w:r w:rsidR="000F1C76">
        <w:rPr>
          <w:rFonts w:ascii="Times New Roman" w:eastAsiaTheme="minorEastAsia" w:hAnsi="Times New Roman" w:cs="Times New Roman"/>
          <w:sz w:val="20"/>
          <w:lang w:eastAsia="zh-CN"/>
        </w:rPr>
        <w:t xml:space="preserve">the following issues </w:t>
      </w:r>
      <w:r w:rsidR="008E13A2">
        <w:rPr>
          <w:rFonts w:ascii="Times New Roman" w:eastAsiaTheme="minorEastAsia" w:hAnsi="Times New Roman" w:cs="Times New Roman"/>
          <w:sz w:val="20"/>
          <w:lang w:eastAsia="zh-CN"/>
        </w:rPr>
        <w:t>are discussed in this section</w:t>
      </w:r>
      <w:r w:rsidR="000F1C76">
        <w:rPr>
          <w:rFonts w:ascii="Times New Roman" w:eastAsiaTheme="minorEastAsia" w:hAnsi="Times New Roman" w:cs="Times New Roman"/>
          <w:sz w:val="20"/>
          <w:lang w:eastAsia="zh-CN"/>
        </w:rPr>
        <w:t>:</w:t>
      </w:r>
    </w:p>
    <w:p w14:paraId="733BED81" w14:textId="68366BFD" w:rsidR="008E13A2" w:rsidRDefault="008E13A2" w:rsidP="000F1C76">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he applicability of different multi-channel access procedures</w:t>
      </w:r>
    </w:p>
    <w:p w14:paraId="64A4729F" w14:textId="2D269BEE" w:rsidR="000F1C76" w:rsidRDefault="002F54B1" w:rsidP="000F1C76">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w:t>
      </w:r>
      <w:r>
        <w:rPr>
          <w:rFonts w:ascii="Times New Roman" w:eastAsiaTheme="minorEastAsia" w:hAnsi="Times New Roman" w:cs="Times New Roman" w:hint="eastAsia"/>
          <w:sz w:val="20"/>
          <w:lang w:eastAsia="zh-CN"/>
        </w:rPr>
        <w:t>emaining</w:t>
      </w:r>
      <w:r>
        <w:rPr>
          <w:rFonts w:ascii="Times New Roman" w:eastAsiaTheme="minorEastAsia" w:hAnsi="Times New Roman" w:cs="Times New Roman"/>
          <w:sz w:val="20"/>
          <w:lang w:eastAsia="zh-CN"/>
        </w:rPr>
        <w:t xml:space="preserve"> issues on </w:t>
      </w:r>
      <w:r w:rsidR="000F1C76" w:rsidRPr="000F1C76">
        <w:rPr>
          <w:rFonts w:ascii="Times New Roman" w:eastAsiaTheme="minorEastAsia" w:hAnsi="Times New Roman" w:cs="Times New Roman"/>
          <w:sz w:val="20"/>
          <w:lang w:eastAsia="zh-CN"/>
        </w:rPr>
        <w:t xml:space="preserve">multi-channel access </w:t>
      </w:r>
      <w:r w:rsidR="000F1C76">
        <w:rPr>
          <w:rFonts w:ascii="Times New Roman" w:eastAsiaTheme="minorEastAsia" w:hAnsi="Times New Roman" w:cs="Times New Roman"/>
          <w:sz w:val="20"/>
          <w:lang w:eastAsia="zh-CN"/>
        </w:rPr>
        <w:t>f</w:t>
      </w:r>
      <w:r w:rsidR="000F1C76" w:rsidRPr="000F1C76">
        <w:rPr>
          <w:rFonts w:ascii="Times New Roman" w:eastAsiaTheme="minorEastAsia" w:hAnsi="Times New Roman" w:cs="Times New Roman"/>
          <w:sz w:val="20"/>
          <w:lang w:eastAsia="zh-CN"/>
        </w:rPr>
        <w:t>or multiple PSFCH transmissions</w:t>
      </w:r>
    </w:p>
    <w:p w14:paraId="6BFB6BFF" w14:textId="193AE481" w:rsidR="000F1C76" w:rsidRDefault="000F1C76" w:rsidP="000F1C76">
      <w:pPr>
        <w:pStyle w:val="a0"/>
        <w:numPr>
          <w:ilvl w:val="0"/>
          <w:numId w:val="7"/>
        </w:numPr>
        <w:spacing w:beforeLines="50" w:before="120"/>
        <w:rPr>
          <w:rFonts w:ascii="Times New Roman" w:eastAsiaTheme="minorEastAsia" w:hAnsi="Times New Roman" w:cs="Times New Roman"/>
          <w:sz w:val="20"/>
          <w:lang w:eastAsia="zh-CN"/>
        </w:rPr>
      </w:pPr>
      <w:r w:rsidRPr="000F1C76">
        <w:rPr>
          <w:rFonts w:ascii="Times New Roman" w:eastAsiaTheme="minorEastAsia" w:hAnsi="Times New Roman" w:cs="Times New Roman"/>
          <w:sz w:val="20"/>
          <w:lang w:eastAsia="zh-CN"/>
        </w:rPr>
        <w:t>Multiple channel</w:t>
      </w:r>
      <w:r>
        <w:rPr>
          <w:rFonts w:ascii="Times New Roman" w:eastAsiaTheme="minorEastAsia" w:hAnsi="Times New Roman" w:cs="Times New Roman"/>
          <w:sz w:val="20"/>
          <w:lang w:eastAsia="zh-CN"/>
        </w:rPr>
        <w:t xml:space="preserve"> access for S-SSB transmissions</w:t>
      </w:r>
    </w:p>
    <w:p w14:paraId="035CF179" w14:textId="3D38BD59" w:rsidR="000F1C76" w:rsidRPr="000F1C76" w:rsidRDefault="000F1C76" w:rsidP="000F1C76">
      <w:pPr>
        <w:pStyle w:val="a0"/>
        <w:numPr>
          <w:ilvl w:val="0"/>
          <w:numId w:val="7"/>
        </w:numPr>
        <w:spacing w:beforeLines="50" w:before="120"/>
        <w:rPr>
          <w:rFonts w:ascii="Times New Roman" w:eastAsiaTheme="minorEastAsia" w:hAnsi="Times New Roman" w:cs="Times New Roman"/>
          <w:sz w:val="20"/>
          <w:lang w:eastAsia="zh-CN"/>
        </w:rPr>
      </w:pPr>
      <w:r w:rsidRPr="006F3C29">
        <w:rPr>
          <w:rFonts w:ascii="Times New Roman" w:eastAsiaTheme="minorEastAsia" w:hAnsi="Times New Roman" w:cs="Times New Roman"/>
          <w:sz w:val="20"/>
          <w:lang w:eastAsia="zh-CN"/>
        </w:rPr>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or PSCCH/PSSCH transmissions</w:t>
      </w:r>
    </w:p>
    <w:p w14:paraId="1B8D133F" w14:textId="0AD9C37F" w:rsidR="000F1C76" w:rsidRDefault="000F1C76" w:rsidP="00AC5F54">
      <w:pPr>
        <w:pStyle w:val="a0"/>
        <w:spacing w:beforeLines="50" w:before="120"/>
        <w:rPr>
          <w:rFonts w:ascii="Times New Roman" w:eastAsiaTheme="minorEastAsia" w:hAnsi="Times New Roman" w:cs="Times New Roman"/>
          <w:sz w:val="20"/>
          <w:szCs w:val="20"/>
          <w:lang w:eastAsia="zh-CN"/>
        </w:rPr>
      </w:pPr>
    </w:p>
    <w:p w14:paraId="3EC56E97" w14:textId="13C0163C" w:rsidR="008E13A2" w:rsidRPr="000F1C76" w:rsidRDefault="008E13A2" w:rsidP="008E13A2">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1:</w:t>
      </w:r>
      <w:r w:rsidRPr="009168A5">
        <w:rPr>
          <w:rFonts w:ascii="Times New Roman" w:eastAsiaTheme="minorEastAsia" w:hAnsi="Times New Roman" w:cs="Times New Roman"/>
          <w:b/>
          <w:sz w:val="20"/>
          <w:u w:val="single"/>
          <w:lang w:eastAsia="zh-CN"/>
        </w:rPr>
        <w:t xml:space="preserve"> </w:t>
      </w:r>
      <w:r w:rsidRPr="008E13A2">
        <w:rPr>
          <w:rFonts w:ascii="Times New Roman" w:eastAsiaTheme="minorEastAsia" w:hAnsi="Times New Roman" w:cs="Times New Roman"/>
          <w:b/>
          <w:sz w:val="20"/>
          <w:u w:val="single"/>
          <w:lang w:eastAsia="zh-CN"/>
        </w:rPr>
        <w:t>The applicability of different multi-channel access procedures</w:t>
      </w:r>
    </w:p>
    <w:p w14:paraId="37306CCD" w14:textId="5E5D1865" w:rsidR="008E13A2" w:rsidRDefault="005C6F9D" w:rsidP="005C6F9D">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This issue comes from the draft CR discussion on TR 37.213</w:t>
      </w:r>
      <w:r w:rsidR="008E13A2" w:rsidRPr="002014E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During th</w:t>
      </w:r>
      <w:r w:rsidR="00406AB3">
        <w:rPr>
          <w:rFonts w:ascii="Times New Roman" w:eastAsiaTheme="minorEastAsia" w:hAnsi="Times New Roman" w:cs="Times New Roman"/>
          <w:sz w:val="20"/>
          <w:szCs w:val="20"/>
          <w:lang w:eastAsia="zh-CN"/>
        </w:rPr>
        <w:t>e discussion, companies provide</w:t>
      </w:r>
      <w:r>
        <w:rPr>
          <w:rFonts w:ascii="Times New Roman" w:eastAsiaTheme="minorEastAsia" w:hAnsi="Times New Roman" w:cs="Times New Roman"/>
          <w:sz w:val="20"/>
          <w:szCs w:val="20"/>
          <w:lang w:eastAsia="zh-CN"/>
        </w:rPr>
        <w:t xml:space="preserve"> different views regarding t</w:t>
      </w:r>
      <w:r w:rsidRPr="005C6F9D">
        <w:rPr>
          <w:rFonts w:ascii="Times New Roman" w:eastAsiaTheme="minorEastAsia" w:hAnsi="Times New Roman" w:cs="Times New Roman"/>
          <w:sz w:val="20"/>
          <w:szCs w:val="20"/>
          <w:lang w:eastAsia="zh-CN"/>
        </w:rPr>
        <w:t>he applicability of</w:t>
      </w:r>
      <w:r>
        <w:rPr>
          <w:rFonts w:ascii="Times New Roman" w:eastAsiaTheme="minorEastAsia" w:hAnsi="Times New Roman" w:cs="Times New Roman"/>
          <w:sz w:val="20"/>
          <w:szCs w:val="20"/>
          <w:lang w:eastAsia="zh-CN"/>
        </w:rPr>
        <w:t xml:space="preserve"> NR-U UL channel access procedure in SL-U. Based on previous agreements, our understanding is as follows:</w:t>
      </w:r>
    </w:p>
    <w:p w14:paraId="35EEB19B" w14:textId="04417A13" w:rsidR="005C6F9D" w:rsidRDefault="005C6F9D" w:rsidP="005C6F9D">
      <w:pPr>
        <w:pStyle w:val="a0"/>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t xml:space="preserve">NR-U UL multi-channel access </w:t>
      </w:r>
      <w:r>
        <w:rPr>
          <w:rFonts w:ascii="Times New Roman" w:eastAsiaTheme="minorEastAsia" w:hAnsi="Times New Roman" w:cs="Times New Roman"/>
          <w:sz w:val="20"/>
          <w:lang w:eastAsia="zh-CN"/>
        </w:rPr>
        <w:t xml:space="preserve">procedure is considered </w:t>
      </w:r>
      <w:r w:rsidRPr="005C6F9D">
        <w:rPr>
          <w:rFonts w:ascii="Times New Roman" w:eastAsiaTheme="minorEastAsia" w:hAnsi="Times New Roman" w:cs="Times New Roman"/>
          <w:sz w:val="20"/>
          <w:lang w:eastAsia="zh-CN"/>
        </w:rPr>
        <w:t>as baseline for PSCCH/PSSCH transmission</w:t>
      </w:r>
    </w:p>
    <w:p w14:paraId="21205589" w14:textId="6FD048E0" w:rsidR="005C6F9D" w:rsidRDefault="005C6F9D" w:rsidP="005C6F9D">
      <w:pPr>
        <w:pStyle w:val="a0"/>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lastRenderedPageBreak/>
        <w:t xml:space="preserve">NR-U DL multi-channel access </w:t>
      </w:r>
      <w:r>
        <w:rPr>
          <w:rFonts w:ascii="Times New Roman" w:eastAsiaTheme="minorEastAsia" w:hAnsi="Times New Roman" w:cs="Times New Roman"/>
          <w:sz w:val="20"/>
          <w:lang w:eastAsia="zh-CN"/>
        </w:rPr>
        <w:t xml:space="preserve">procedure </w:t>
      </w:r>
      <w:r w:rsidRPr="005C6F9D">
        <w:rPr>
          <w:rFonts w:ascii="Times New Roman" w:eastAsiaTheme="minorEastAsia" w:hAnsi="Times New Roman" w:cs="Times New Roman"/>
          <w:sz w:val="20"/>
          <w:lang w:eastAsia="zh-CN"/>
        </w:rPr>
        <w:t>(including Type A and Type B)</w:t>
      </w:r>
      <w:r>
        <w:rPr>
          <w:rFonts w:ascii="Times New Roman" w:eastAsiaTheme="minorEastAsia" w:hAnsi="Times New Roman" w:cs="Times New Roman"/>
          <w:sz w:val="20"/>
          <w:lang w:eastAsia="zh-CN"/>
        </w:rPr>
        <w:t xml:space="preserve"> is considered</w:t>
      </w:r>
      <w:r w:rsidRPr="005C6F9D">
        <w:rPr>
          <w:rFonts w:ascii="Times New Roman" w:eastAsiaTheme="minorEastAsia" w:hAnsi="Times New Roman" w:cs="Times New Roman"/>
          <w:sz w:val="20"/>
          <w:lang w:eastAsia="zh-CN"/>
        </w:rPr>
        <w:t xml:space="preserve"> as baseline for </w:t>
      </w:r>
      <w:r>
        <w:rPr>
          <w:rFonts w:ascii="Times New Roman" w:eastAsiaTheme="minorEastAsia" w:hAnsi="Times New Roman" w:cs="Times New Roman"/>
          <w:sz w:val="20"/>
          <w:lang w:eastAsia="zh-CN"/>
        </w:rPr>
        <w:t xml:space="preserve">multiple </w:t>
      </w:r>
      <w:r w:rsidRPr="005C6F9D">
        <w:rPr>
          <w:rFonts w:ascii="Times New Roman" w:eastAsiaTheme="minorEastAsia" w:hAnsi="Times New Roman" w:cs="Times New Roman"/>
          <w:sz w:val="20"/>
          <w:lang w:eastAsia="zh-CN"/>
        </w:rPr>
        <w:t>PSFCH transmission</w:t>
      </w:r>
      <w:r>
        <w:rPr>
          <w:rFonts w:ascii="Times New Roman" w:eastAsiaTheme="minorEastAsia" w:hAnsi="Times New Roman" w:cs="Times New Roman"/>
          <w:sz w:val="20"/>
          <w:lang w:eastAsia="zh-CN"/>
        </w:rPr>
        <w:t xml:space="preserve"> on multiple channels</w:t>
      </w:r>
    </w:p>
    <w:p w14:paraId="0B3C77FA" w14:textId="6B20EA9C" w:rsidR="005C6F9D" w:rsidRPr="000F1C76" w:rsidRDefault="005C6F9D" w:rsidP="005C6F9D">
      <w:pPr>
        <w:pStyle w:val="a0"/>
        <w:numPr>
          <w:ilvl w:val="0"/>
          <w:numId w:val="7"/>
        </w:numPr>
        <w:spacing w:beforeLines="50" w:before="120"/>
        <w:rPr>
          <w:rFonts w:ascii="Times New Roman" w:eastAsiaTheme="minorEastAsia" w:hAnsi="Times New Roman" w:cs="Times New Roman"/>
          <w:sz w:val="20"/>
          <w:lang w:eastAsia="zh-CN"/>
        </w:rPr>
      </w:pPr>
      <w:r w:rsidRPr="005C6F9D">
        <w:rPr>
          <w:rFonts w:ascii="Times New Roman" w:eastAsiaTheme="minorEastAsia" w:hAnsi="Times New Roman" w:cs="Times New Roman"/>
          <w:sz w:val="20"/>
          <w:lang w:eastAsia="zh-CN"/>
        </w:rPr>
        <w:t xml:space="preserve">No </w:t>
      </w:r>
      <w:r>
        <w:rPr>
          <w:rFonts w:ascii="Times New Roman" w:eastAsiaTheme="minorEastAsia" w:hAnsi="Times New Roman" w:cs="Times New Roman"/>
          <w:sz w:val="20"/>
          <w:lang w:eastAsia="zh-CN"/>
        </w:rPr>
        <w:t xml:space="preserve">RAN1 </w:t>
      </w:r>
      <w:r w:rsidRPr="005C6F9D">
        <w:rPr>
          <w:rFonts w:ascii="Times New Roman" w:eastAsiaTheme="minorEastAsia" w:hAnsi="Times New Roman" w:cs="Times New Roman"/>
          <w:sz w:val="20"/>
          <w:lang w:eastAsia="zh-CN"/>
        </w:rPr>
        <w:t>consensus on whether multi-channel access is also applied to S-SSB transmission.</w:t>
      </w:r>
    </w:p>
    <w:p w14:paraId="1CCB504F" w14:textId="5CF3857F" w:rsidR="005C6F9D" w:rsidRDefault="005C6F9D" w:rsidP="005C6F9D">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That is to say, NR-U UL multi-channel access procedure is </w:t>
      </w:r>
      <w:r w:rsidR="00CD4730">
        <w:rPr>
          <w:rFonts w:ascii="Times New Roman" w:eastAsiaTheme="minorEastAsia" w:hAnsi="Times New Roman" w:cs="Times New Roman"/>
          <w:sz w:val="20"/>
          <w:szCs w:val="20"/>
          <w:lang w:eastAsia="zh-CN"/>
        </w:rPr>
        <w:t>in</w:t>
      </w:r>
      <w:r>
        <w:rPr>
          <w:rFonts w:ascii="Times New Roman" w:eastAsiaTheme="minorEastAsia" w:hAnsi="Times New Roman" w:cs="Times New Roman"/>
          <w:sz w:val="20"/>
          <w:szCs w:val="20"/>
          <w:lang w:eastAsia="zh-CN"/>
        </w:rPr>
        <w:t xml:space="preserve">applicable to </w:t>
      </w:r>
      <w:r w:rsidR="00CD4730">
        <w:rPr>
          <w:rFonts w:ascii="Times New Roman" w:eastAsiaTheme="minorEastAsia" w:hAnsi="Times New Roman" w:cs="Times New Roman"/>
          <w:sz w:val="20"/>
          <w:szCs w:val="20"/>
          <w:lang w:eastAsia="zh-CN"/>
        </w:rPr>
        <w:t>PSFCH and S-SSB transmission on multiple channels.</w:t>
      </w:r>
    </w:p>
    <w:p w14:paraId="475A90B2" w14:textId="1D6D2F60" w:rsidR="005C6F9D" w:rsidRDefault="005C6F9D" w:rsidP="005C6F9D">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sidR="009D1E25">
        <w:rPr>
          <w:rFonts w:ascii="Times New Roman" w:eastAsiaTheme="minorEastAsia" w:hAnsi="Times New Roman" w:cs="Times New Roman"/>
          <w:b/>
          <w:i/>
          <w:sz w:val="20"/>
          <w:lang w:eastAsia="zh-CN"/>
        </w:rPr>
        <w:t>bservation 4</w:t>
      </w:r>
      <w:r>
        <w:rPr>
          <w:rFonts w:ascii="Times New Roman" w:eastAsiaTheme="minorEastAsia" w:hAnsi="Times New Roman" w:cs="Times New Roman"/>
          <w:b/>
          <w:i/>
          <w:sz w:val="20"/>
          <w:lang w:eastAsia="zh-CN"/>
        </w:rPr>
        <w:t xml:space="preserve">: </w:t>
      </w:r>
      <w:r w:rsidR="00CD4730" w:rsidRPr="00CD4730">
        <w:rPr>
          <w:rFonts w:ascii="Times New Roman" w:eastAsiaTheme="minorEastAsia" w:hAnsi="Times New Roman" w:cs="Times New Roman"/>
          <w:b/>
          <w:i/>
          <w:sz w:val="20"/>
          <w:lang w:eastAsia="zh-CN"/>
        </w:rPr>
        <w:t>NR-U UL multi-channel access procedure is inapplicable to PSFCH and S-SSB transmission on multiple channels</w:t>
      </w:r>
      <w:r w:rsidR="005C1AA1">
        <w:rPr>
          <w:rFonts w:ascii="Times New Roman" w:eastAsiaTheme="minorEastAsia" w:hAnsi="Times New Roman" w:cs="Times New Roman"/>
          <w:b/>
          <w:i/>
          <w:sz w:val="20"/>
          <w:lang w:eastAsia="zh-CN"/>
        </w:rPr>
        <w:t xml:space="preserve"> according to the previous RAN1 agreements</w:t>
      </w:r>
      <w:r w:rsidR="00CD473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p>
    <w:p w14:paraId="6BAC2D81" w14:textId="29B7060F" w:rsidR="005C6F9D" w:rsidRDefault="005C6F9D" w:rsidP="005C6F9D">
      <w:pPr>
        <w:pStyle w:val="a0"/>
        <w:spacing w:beforeLines="50" w:before="120"/>
        <w:rPr>
          <w:rFonts w:ascii="Times New Roman" w:eastAsiaTheme="minorEastAsia" w:hAnsi="Times New Roman" w:cs="Times New Roman"/>
          <w:sz w:val="20"/>
          <w:szCs w:val="20"/>
          <w:lang w:eastAsia="zh-CN"/>
        </w:rPr>
      </w:pPr>
    </w:p>
    <w:p w14:paraId="786E35D1" w14:textId="77777777" w:rsidR="00825E61" w:rsidRDefault="00465D6C" w:rsidP="005C6F9D">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Another issue is </w:t>
      </w:r>
      <w:r w:rsidR="009F1149">
        <w:rPr>
          <w:rFonts w:ascii="Times New Roman" w:eastAsiaTheme="minorEastAsia" w:hAnsi="Times New Roman" w:cs="Times New Roman"/>
          <w:sz w:val="20"/>
          <w:szCs w:val="20"/>
          <w:lang w:eastAsia="zh-CN"/>
        </w:rPr>
        <w:t xml:space="preserve">how to capture </w:t>
      </w:r>
      <w:r>
        <w:rPr>
          <w:rFonts w:ascii="Times New Roman" w:eastAsiaTheme="minorEastAsia" w:hAnsi="Times New Roman" w:cs="Times New Roman"/>
          <w:sz w:val="20"/>
          <w:szCs w:val="20"/>
          <w:lang w:eastAsia="zh-CN"/>
        </w:rPr>
        <w:t xml:space="preserve">the last agreement from RAN1#112b-e meeting. </w:t>
      </w:r>
      <w:r w:rsidR="009F1149">
        <w:rPr>
          <w:rFonts w:ascii="Times New Roman" w:eastAsiaTheme="minorEastAsia" w:hAnsi="Times New Roman" w:cs="Times New Roman"/>
          <w:sz w:val="20"/>
          <w:szCs w:val="20"/>
          <w:lang w:eastAsia="zh-CN"/>
        </w:rPr>
        <w:t>In NR-U, this kind of UE behavior, i.e., performing transmission on the set of channels at the same time, is only applicable to UL multi-channel access procedures.</w:t>
      </w:r>
      <w:r w:rsidR="00C0514E">
        <w:rPr>
          <w:rFonts w:ascii="Times New Roman" w:eastAsiaTheme="minorEastAsia" w:hAnsi="Times New Roman" w:cs="Times New Roman"/>
          <w:sz w:val="20"/>
          <w:szCs w:val="20"/>
          <w:lang w:eastAsia="zh-CN"/>
        </w:rPr>
        <w:t xml:space="preserve"> For DL multi-channel access procedures, it is not required to transmit at the same time, especially for the Type A multi-channel access procedures, where Type 1 channel access should be performed on each channel</w:t>
      </w:r>
      <w:r w:rsidR="00825E61">
        <w:rPr>
          <w:rFonts w:ascii="Times New Roman" w:eastAsiaTheme="minorEastAsia" w:hAnsi="Times New Roman" w:cs="Times New Roman"/>
          <w:sz w:val="20"/>
          <w:szCs w:val="20"/>
          <w:lang w:eastAsia="zh-CN"/>
        </w:rPr>
        <w:t xml:space="preserve">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r>
          <w:rPr>
            <w:rFonts w:ascii="Cambria Math" w:eastAsiaTheme="minorEastAsia" w:hAnsi="Cambria Math" w:cs="Times New Roman"/>
            <w:sz w:val="20"/>
            <w:szCs w:val="20"/>
            <w:lang w:eastAsia="zh-CN"/>
          </w:rPr>
          <m:t>∈</m:t>
        </m:r>
        <m:r>
          <w:rPr>
            <w:rFonts w:ascii="Cambria Math" w:eastAsiaTheme="minorEastAsia" w:hAnsi="Cambria Math" w:cs="Times New Roman"/>
            <w:sz w:val="20"/>
            <w:szCs w:val="20"/>
            <w:lang w:val="en-GB" w:eastAsia="zh-CN"/>
          </w:rPr>
          <m:t>C</m:t>
        </m:r>
      </m:oMath>
      <w:r w:rsidR="00825E61">
        <w:rPr>
          <w:rFonts w:ascii="Times New Roman" w:eastAsiaTheme="minorEastAsia" w:hAnsi="Times New Roman" w:cs="Times New Roman"/>
          <w:sz w:val="20"/>
          <w:szCs w:val="20"/>
          <w:lang w:eastAsia="zh-CN"/>
        </w:rPr>
        <w:t xml:space="preserve">. </w:t>
      </w:r>
    </w:p>
    <w:p w14:paraId="6D7034EE" w14:textId="34AF08D6" w:rsidR="00CD4730" w:rsidRPr="005C6F9D" w:rsidRDefault="00825E61" w:rsidP="005C6F9D">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Therefore, when a UE performs Type A or Type B multi-channel access procedures for PSFCH transmissions, the only prerequisite is that the UE intends to perform multiple PSFCH transmissions on multiple channels. The agreement made in RAN1 #112b-e meeting is applied to PSCCH/PSSCH transmission on multiple channels taking NR-U UL multi-channel access procedures as baseline.</w:t>
      </w:r>
    </w:p>
    <w:p w14:paraId="57CAB50F" w14:textId="45874065" w:rsidR="008E13A2" w:rsidRDefault="008E13A2" w:rsidP="008E13A2">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9D1E25">
        <w:rPr>
          <w:rFonts w:ascii="Times New Roman" w:eastAsiaTheme="minorEastAsia" w:hAnsi="Times New Roman" w:cs="Times New Roman"/>
          <w:b/>
          <w:i/>
          <w:sz w:val="20"/>
          <w:lang w:eastAsia="zh-CN"/>
        </w:rPr>
        <w:t>29</w:t>
      </w:r>
      <w:r w:rsidRPr="00D73380">
        <w:rPr>
          <w:rFonts w:ascii="Times New Roman" w:eastAsiaTheme="minorEastAsia" w:hAnsi="Times New Roman" w:cs="Times New Roman"/>
          <w:b/>
          <w:i/>
          <w:sz w:val="20"/>
          <w:lang w:eastAsia="zh-CN"/>
        </w:rPr>
        <w:t xml:space="preserve">: </w:t>
      </w:r>
      <w:r w:rsidR="00825E61">
        <w:rPr>
          <w:rFonts w:ascii="Times New Roman" w:eastAsiaTheme="minorEastAsia" w:hAnsi="Times New Roman" w:cs="Times New Roman"/>
          <w:b/>
          <w:i/>
          <w:sz w:val="20"/>
          <w:lang w:eastAsia="zh-CN"/>
        </w:rPr>
        <w:t>W</w:t>
      </w:r>
      <w:r w:rsidR="00825E61" w:rsidRPr="00825E61">
        <w:rPr>
          <w:rFonts w:ascii="Times New Roman" w:eastAsiaTheme="minorEastAsia" w:hAnsi="Times New Roman" w:cs="Times New Roman"/>
          <w:b/>
          <w:i/>
          <w:sz w:val="20"/>
          <w:lang w:eastAsia="zh-CN"/>
        </w:rPr>
        <w:t>hen a UE performs Type A or Type B multi-channel access procedures for PSFCH transmissions, the only prerequisite is that the UE intends to perform multiple PSFCH tra</w:t>
      </w:r>
      <w:r w:rsidR="00825E61">
        <w:rPr>
          <w:rFonts w:ascii="Times New Roman" w:eastAsiaTheme="minorEastAsia" w:hAnsi="Times New Roman" w:cs="Times New Roman"/>
          <w:b/>
          <w:i/>
          <w:sz w:val="20"/>
          <w:lang w:eastAsia="zh-CN"/>
        </w:rPr>
        <w:t>nsmissions on multiple channels</w:t>
      </w:r>
      <w:r w:rsidRPr="002014E0">
        <w:rPr>
          <w:rFonts w:ascii="Times New Roman" w:eastAsiaTheme="minorEastAsia" w:hAnsi="Times New Roman" w:cs="Times New Roman"/>
          <w:b/>
          <w:i/>
          <w:sz w:val="20"/>
          <w:lang w:eastAsia="zh-CN"/>
        </w:rPr>
        <w:t>.</w:t>
      </w:r>
    </w:p>
    <w:p w14:paraId="5F2DA45E" w14:textId="77777777" w:rsidR="008E13A2" w:rsidRPr="009D1E25" w:rsidRDefault="008E13A2" w:rsidP="00AC5F54">
      <w:pPr>
        <w:pStyle w:val="a0"/>
        <w:spacing w:beforeLines="50" w:before="120"/>
        <w:rPr>
          <w:rFonts w:ascii="Times New Roman" w:eastAsiaTheme="minorEastAsia" w:hAnsi="Times New Roman" w:cs="Times New Roman"/>
          <w:sz w:val="20"/>
          <w:szCs w:val="20"/>
          <w:lang w:eastAsia="zh-CN"/>
        </w:rPr>
      </w:pPr>
    </w:p>
    <w:p w14:paraId="38A04FA1" w14:textId="4C4E1B5E" w:rsidR="000F1C76" w:rsidRPr="000F1C76" w:rsidRDefault="000F1C76"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2F54B1">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002F54B1" w:rsidRPr="002F54B1">
        <w:rPr>
          <w:rFonts w:ascii="Times New Roman" w:eastAsiaTheme="minorEastAsia" w:hAnsi="Times New Roman" w:cs="Times New Roman"/>
          <w:b/>
          <w:sz w:val="20"/>
          <w:u w:val="single"/>
          <w:lang w:eastAsia="zh-CN"/>
        </w:rPr>
        <w:t>Remaining issues on</w:t>
      </w:r>
      <w:r w:rsidR="002F54B1" w:rsidRPr="002F54B1" w:rsidDel="002F54B1">
        <w:rPr>
          <w:rFonts w:ascii="Times New Roman" w:eastAsiaTheme="minorEastAsia" w:hAnsi="Times New Roman" w:cs="Times New Roman"/>
          <w:b/>
          <w:sz w:val="20"/>
          <w:u w:val="single"/>
          <w:lang w:eastAsia="zh-CN"/>
        </w:rPr>
        <w:t xml:space="preserve"> </w:t>
      </w:r>
      <w:r w:rsidRPr="000F1C76">
        <w:rPr>
          <w:rFonts w:ascii="Times New Roman" w:eastAsiaTheme="minorEastAsia" w:hAnsi="Times New Roman" w:cs="Times New Roman"/>
          <w:b/>
          <w:sz w:val="20"/>
          <w:u w:val="single"/>
          <w:lang w:eastAsia="zh-CN"/>
        </w:rPr>
        <w:t>multi-channel access for multiple PSFCH transmissions</w:t>
      </w:r>
    </w:p>
    <w:p w14:paraId="7AA486A3" w14:textId="6B7CB8B1" w:rsidR="00AC651C" w:rsidRDefault="00AC651C"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w:t>
      </w:r>
      <w:r w:rsidR="00BF5A6F">
        <w:rPr>
          <w:rFonts w:ascii="Times New Roman" w:eastAsiaTheme="minorEastAsia" w:hAnsi="Times New Roman" w:cs="Times New Roman"/>
          <w:sz w:val="20"/>
          <w:szCs w:val="20"/>
          <w:lang w:eastAsia="zh-CN"/>
        </w:rPr>
        <w:t>RAN1#112b-e</w:t>
      </w:r>
      <w:r>
        <w:rPr>
          <w:rFonts w:ascii="Times New Roman" w:eastAsiaTheme="minorEastAsia" w:hAnsi="Times New Roman" w:cs="Times New Roman"/>
          <w:sz w:val="20"/>
          <w:szCs w:val="20"/>
          <w:lang w:eastAsia="zh-CN"/>
        </w:rPr>
        <w:t xml:space="preserve"> meeting</w:t>
      </w:r>
      <w:r w:rsidR="002014E0">
        <w:rPr>
          <w:rFonts w:ascii="Times New Roman" w:eastAsiaTheme="minorEastAsia" w:hAnsi="Times New Roman" w:cs="Times New Roman"/>
          <w:sz w:val="20"/>
          <w:szCs w:val="20"/>
          <w:lang w:eastAsia="zh-CN"/>
        </w:rPr>
        <w:t>, it</w:t>
      </w:r>
      <w:r>
        <w:rPr>
          <w:rFonts w:ascii="Times New Roman" w:eastAsiaTheme="minorEastAsia" w:hAnsi="Times New Roman" w:cs="Times New Roman"/>
          <w:sz w:val="20"/>
          <w:szCs w:val="20"/>
          <w:lang w:eastAsia="zh-CN"/>
        </w:rPr>
        <w:t xml:space="preserve"> was agreed to support both NR-U DL Type A and Type B </w:t>
      </w:r>
      <w:r w:rsidRPr="00AC651C">
        <w:rPr>
          <w:rFonts w:ascii="Times New Roman" w:eastAsiaTheme="minorEastAsia" w:hAnsi="Times New Roman" w:cs="Times New Roman"/>
          <w:sz w:val="20"/>
          <w:szCs w:val="20"/>
          <w:lang w:eastAsia="zh-CN"/>
        </w:rPr>
        <w:t>multi-channel access procedure for multiple PSFCH transmissions.</w:t>
      </w:r>
      <w:r w:rsidR="002014E0">
        <w:rPr>
          <w:rFonts w:ascii="Times New Roman" w:eastAsiaTheme="minorEastAsia" w:hAnsi="Times New Roman" w:cs="Times New Roman"/>
          <w:sz w:val="20"/>
          <w:szCs w:val="20"/>
          <w:lang w:eastAsia="zh-CN"/>
        </w:rPr>
        <w:t xml:space="preserve"> Several remaining issues are left for further discussion. The first is how the UE select the multi-channel access procedure from Type A and Type B. In NR-U, </w:t>
      </w:r>
      <w:proofErr w:type="spellStart"/>
      <w:r w:rsidR="002014E0">
        <w:rPr>
          <w:rFonts w:ascii="Times New Roman" w:eastAsiaTheme="minorEastAsia" w:hAnsi="Times New Roman" w:cs="Times New Roman"/>
          <w:sz w:val="20"/>
          <w:szCs w:val="20"/>
          <w:lang w:eastAsia="zh-CN"/>
        </w:rPr>
        <w:t>gNB</w:t>
      </w:r>
      <w:proofErr w:type="spellEnd"/>
      <w:r w:rsidR="002014E0">
        <w:rPr>
          <w:rFonts w:ascii="Times New Roman" w:eastAsiaTheme="minorEastAsia" w:hAnsi="Times New Roman" w:cs="Times New Roman"/>
          <w:sz w:val="20"/>
          <w:szCs w:val="20"/>
          <w:lang w:eastAsia="zh-CN"/>
        </w:rPr>
        <w:t xml:space="preserve"> implementation may achieve this purpose while</w:t>
      </w:r>
      <w:r w:rsidR="00406AB3">
        <w:rPr>
          <w:rFonts w:ascii="Times New Roman" w:eastAsiaTheme="minorEastAsia" w:hAnsi="Times New Roman" w:cs="Times New Roman"/>
          <w:sz w:val="20"/>
          <w:szCs w:val="20"/>
          <w:lang w:eastAsia="zh-CN"/>
        </w:rPr>
        <w:t xml:space="preserve"> a</w:t>
      </w:r>
      <w:r w:rsidR="002014E0">
        <w:rPr>
          <w:rFonts w:ascii="Times New Roman" w:eastAsiaTheme="minorEastAsia" w:hAnsi="Times New Roman" w:cs="Times New Roman"/>
          <w:sz w:val="20"/>
          <w:szCs w:val="20"/>
          <w:lang w:eastAsia="zh-CN"/>
        </w:rPr>
        <w:t xml:space="preserve"> similar approach should be reused in SL-U. That is, i</w:t>
      </w:r>
      <w:r w:rsidR="002014E0" w:rsidRPr="002014E0">
        <w:rPr>
          <w:rFonts w:ascii="Times New Roman" w:eastAsiaTheme="minorEastAsia" w:hAnsi="Times New Roman" w:cs="Times New Roman"/>
          <w:sz w:val="20"/>
          <w:szCs w:val="20"/>
          <w:lang w:eastAsia="zh-CN"/>
        </w:rPr>
        <w:t>t is up to UE implementation to perform either Type A or Type B multi-channel access procedure.</w:t>
      </w:r>
    </w:p>
    <w:p w14:paraId="2B0ED6C6" w14:textId="2AC64C72" w:rsidR="002014E0" w:rsidRDefault="002014E0" w:rsidP="00AC5F54">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9D1E25">
        <w:rPr>
          <w:rFonts w:ascii="Times New Roman" w:eastAsiaTheme="minorEastAsia" w:hAnsi="Times New Roman" w:cs="Times New Roman"/>
          <w:b/>
          <w:i/>
          <w:sz w:val="20"/>
          <w:lang w:eastAsia="zh-CN"/>
        </w:rPr>
        <w:t>30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w:t>
      </w:r>
      <w:r w:rsidRPr="002014E0">
        <w:rPr>
          <w:rFonts w:ascii="Times New Roman" w:eastAsiaTheme="minorEastAsia" w:hAnsi="Times New Roman" w:cs="Times New Roman"/>
          <w:b/>
          <w:i/>
          <w:sz w:val="20"/>
          <w:lang w:eastAsia="zh-CN"/>
        </w:rPr>
        <w:t>t is up to UE implementation to perform either Type A or Type B multi-channel access procedure.</w:t>
      </w:r>
    </w:p>
    <w:p w14:paraId="7A2E1B39" w14:textId="3D79437D" w:rsidR="002014E0" w:rsidRDefault="002014E0" w:rsidP="00AC5F54">
      <w:pPr>
        <w:pStyle w:val="a0"/>
        <w:spacing w:beforeLines="50" w:before="120"/>
        <w:rPr>
          <w:rFonts w:ascii="Times New Roman" w:eastAsiaTheme="minorEastAsia" w:hAnsi="Times New Roman" w:cs="Times New Roman"/>
          <w:sz w:val="20"/>
          <w:szCs w:val="20"/>
          <w:lang w:eastAsia="zh-CN"/>
        </w:rPr>
      </w:pPr>
    </w:p>
    <w:p w14:paraId="1A247709" w14:textId="519C6134" w:rsidR="00C047EE" w:rsidRPr="001B395D" w:rsidRDefault="00C047EE"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Another issue also comes from the draft CR discussion, which is related to the CW adjustment for multi-channel access procedures.</w:t>
      </w:r>
      <w:r w:rsidR="00705165">
        <w:rPr>
          <w:rFonts w:ascii="Times New Roman" w:eastAsiaTheme="minorEastAsia" w:hAnsi="Times New Roman" w:cs="Times New Roman"/>
          <w:sz w:val="20"/>
          <w:szCs w:val="20"/>
          <w:lang w:eastAsia="zh-CN"/>
        </w:rPr>
        <w:t xml:space="preserve"> In NR-U, a</w:t>
      </w:r>
      <w:r w:rsidR="00705165" w:rsidRPr="00705165">
        <w:rPr>
          <w:rFonts w:ascii="Times New Roman" w:eastAsiaTheme="minorEastAsia" w:hAnsi="Times New Roman" w:cs="Times New Roman"/>
          <w:sz w:val="20"/>
          <w:szCs w:val="20"/>
          <w:lang w:eastAsia="zh-CN"/>
        </w:rPr>
        <w:t xml:space="preserve">ny PDSCH that fully or partially overlaps with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sidR="00705165" w:rsidRPr="00705165">
        <w:rPr>
          <w:rFonts w:ascii="Times New Roman" w:eastAsiaTheme="minorEastAsia" w:hAnsi="Times New Roman" w:cs="Times New Roman"/>
          <w:sz w:val="20"/>
          <w:szCs w:val="20"/>
          <w:lang w:eastAsia="zh-CN"/>
        </w:rPr>
        <w:t>, is used</w:t>
      </w:r>
      <w:r w:rsidR="00705165">
        <w:rPr>
          <w:rFonts w:ascii="Times New Roman" w:eastAsiaTheme="minorEastAsia" w:hAnsi="Times New Roman" w:cs="Times New Roman"/>
          <w:sz w:val="20"/>
          <w:szCs w:val="20"/>
          <w:lang w:eastAsia="zh-CN"/>
        </w:rPr>
        <w:t xml:space="preserve"> to determine </w:t>
      </w:r>
      <m:oMath>
        <m: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W</m:t>
            </m:r>
          </m:e>
          <m:sub>
            <m:r>
              <w:rPr>
                <w:rFonts w:ascii="Cambria Math" w:eastAsiaTheme="minorEastAsia" w:hAnsi="Cambria Math" w:cs="Times New Roman"/>
                <w:sz w:val="20"/>
                <w:szCs w:val="20"/>
                <w:lang w:val="en-GB" w:eastAsia="zh-CN"/>
              </w:rPr>
              <m:t>p</m:t>
            </m:r>
          </m:sub>
        </m:sSub>
      </m:oMath>
      <w:r w:rsidR="00705165" w:rsidRPr="00705165">
        <w:rPr>
          <w:rFonts w:ascii="Times New Roman" w:eastAsiaTheme="minorEastAsia" w:hAnsi="Times New Roman" w:cs="Times New Roman"/>
          <w:sz w:val="20"/>
          <w:szCs w:val="20"/>
          <w:lang w:eastAsia="zh-CN"/>
        </w:rPr>
        <w:t xml:space="preserve"> for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sidR="00705165">
        <w:rPr>
          <w:rFonts w:ascii="Times New Roman" w:eastAsiaTheme="minorEastAsia" w:hAnsi="Times New Roman" w:cs="Times New Roman"/>
          <w:sz w:val="20"/>
          <w:szCs w:val="20"/>
          <w:lang w:val="en-GB" w:eastAsia="zh-CN"/>
        </w:rPr>
        <w:t xml:space="preserve"> </w:t>
      </w:r>
      <w:r w:rsidR="00406AB3">
        <w:rPr>
          <w:rFonts w:ascii="Times New Roman" w:eastAsiaTheme="minorEastAsia" w:hAnsi="Times New Roman" w:cs="Times New Roman"/>
          <w:sz w:val="20"/>
          <w:szCs w:val="20"/>
          <w:lang w:val="en-GB" w:eastAsia="zh-CN"/>
        </w:rPr>
        <w:t xml:space="preserve">or for </w:t>
      </w:r>
      <w:r w:rsidR="00705165" w:rsidRPr="00705165">
        <w:rPr>
          <w:rFonts w:ascii="Times New Roman" w:eastAsiaTheme="minorEastAsia" w:hAnsi="Times New Roman" w:cs="Times New Roman"/>
          <w:sz w:val="20"/>
          <w:szCs w:val="20"/>
          <w:lang w:eastAsia="zh-CN"/>
        </w:rPr>
        <w:t xml:space="preserve">a set of channels </w:t>
      </w:r>
      <m:oMath>
        <m:r>
          <w:rPr>
            <w:rFonts w:ascii="Cambria Math" w:eastAsiaTheme="minorEastAsia" w:hAnsi="Cambria Math" w:cs="Times New Roman"/>
            <w:sz w:val="20"/>
            <w:szCs w:val="20"/>
            <w:lang w:val="en-GB" w:eastAsia="zh-CN"/>
          </w:rPr>
          <m:t>C</m:t>
        </m:r>
      </m:oMath>
      <w:r w:rsidR="00705165" w:rsidRPr="00705165">
        <w:rPr>
          <w:rFonts w:ascii="Times New Roman" w:eastAsiaTheme="minorEastAsia" w:hAnsi="Times New Roman" w:cs="Times New Roman"/>
          <w:sz w:val="20"/>
          <w:szCs w:val="20"/>
          <w:lang w:val="en-GB" w:eastAsia="zh-CN"/>
        </w:rPr>
        <w:t xml:space="preserve"> </w:t>
      </w:r>
      <w:r w:rsidR="00705165">
        <w:rPr>
          <w:rFonts w:ascii="Times New Roman" w:eastAsiaTheme="minorEastAsia" w:hAnsi="Times New Roman" w:cs="Times New Roman"/>
          <w:sz w:val="20"/>
          <w:szCs w:val="20"/>
          <w:lang w:val="en-GB" w:eastAsia="zh-CN"/>
        </w:rPr>
        <w:t xml:space="preserve">when performing </w:t>
      </w:r>
      <w:proofErr w:type="gramStart"/>
      <w:r w:rsidR="00705165">
        <w:rPr>
          <w:rFonts w:ascii="Times New Roman" w:eastAsiaTheme="minorEastAsia" w:hAnsi="Times New Roman" w:cs="Times New Roman"/>
          <w:sz w:val="20"/>
          <w:szCs w:val="20"/>
          <w:lang w:val="en-GB" w:eastAsia="zh-CN"/>
        </w:rPr>
        <w:t>Type</w:t>
      </w:r>
      <w:proofErr w:type="gramEnd"/>
      <w:r w:rsidR="00705165">
        <w:rPr>
          <w:rFonts w:ascii="Times New Roman" w:eastAsiaTheme="minorEastAsia" w:hAnsi="Times New Roman" w:cs="Times New Roman"/>
          <w:sz w:val="20"/>
          <w:szCs w:val="20"/>
          <w:lang w:val="en-GB" w:eastAsia="zh-CN"/>
        </w:rPr>
        <w:t xml:space="preserve"> </w:t>
      </w:r>
      <w:r w:rsidR="00705165">
        <w:rPr>
          <w:rFonts w:ascii="Times New Roman" w:eastAsiaTheme="minorEastAsia" w:hAnsi="Times New Roman" w:cs="Times New Roman" w:hint="eastAsia"/>
          <w:sz w:val="20"/>
          <w:szCs w:val="20"/>
          <w:lang w:val="en-GB" w:eastAsia="zh-CN"/>
        </w:rPr>
        <w:t>A</w:t>
      </w:r>
      <w:r w:rsidR="00705165">
        <w:rPr>
          <w:rFonts w:ascii="Times New Roman" w:eastAsiaTheme="minorEastAsia" w:hAnsi="Times New Roman" w:cs="Times New Roman"/>
          <w:sz w:val="20"/>
          <w:szCs w:val="20"/>
          <w:lang w:val="en-GB" w:eastAsia="zh-CN"/>
        </w:rPr>
        <w:t xml:space="preserve"> or Type B </w:t>
      </w:r>
      <w:r w:rsidR="00705165" w:rsidRPr="00705165">
        <w:rPr>
          <w:rFonts w:ascii="Times New Roman" w:eastAsiaTheme="minorEastAsia" w:hAnsi="Times New Roman" w:cs="Times New Roman"/>
          <w:sz w:val="20"/>
          <w:szCs w:val="20"/>
          <w:lang w:val="en-GB" w:eastAsia="zh-CN"/>
        </w:rPr>
        <w:t>multi-channel access procedures</w:t>
      </w:r>
      <w:r w:rsidR="001B395D">
        <w:rPr>
          <w:rFonts w:ascii="Times New Roman" w:eastAsiaTheme="minorEastAsia" w:hAnsi="Times New Roman" w:cs="Times New Roman" w:hint="eastAsia"/>
          <w:sz w:val="20"/>
          <w:szCs w:val="20"/>
          <w:lang w:val="en-GB" w:eastAsia="zh-CN"/>
        </w:rPr>
        <w:t>.</w:t>
      </w:r>
      <w:r w:rsidR="001B395D">
        <w:rPr>
          <w:rFonts w:ascii="Times New Roman" w:eastAsiaTheme="minorEastAsia" w:hAnsi="Times New Roman" w:cs="Times New Roman"/>
          <w:sz w:val="20"/>
          <w:szCs w:val="20"/>
          <w:lang w:val="en-GB" w:eastAsia="zh-CN"/>
        </w:rPr>
        <w:t xml:space="preserve"> This is due to the fact that NR-U CW adjustment procedure refers to the PDSCH transmissions, which is also considered when multi-channel access procedure is performed. However, as discussed in section 2.2, i</w:t>
      </w:r>
      <w:r w:rsidR="001B395D" w:rsidRPr="001B395D">
        <w:rPr>
          <w:rFonts w:ascii="Times New Roman" w:eastAsiaTheme="minorEastAsia" w:hAnsi="Times New Roman" w:cs="Times New Roman"/>
          <w:sz w:val="20"/>
          <w:szCs w:val="20"/>
          <w:lang w:val="en-GB" w:eastAsia="zh-CN"/>
        </w:rPr>
        <w:t>f a UE transmits PSFCH transmission using Type 1 channel access procedures</w:t>
      </w:r>
      <w:r w:rsidR="001B395D">
        <w:rPr>
          <w:rFonts w:ascii="Times New Roman" w:eastAsiaTheme="minorEastAsia" w:hAnsi="Times New Roman" w:cs="Times New Roman"/>
          <w:sz w:val="20"/>
          <w:szCs w:val="20"/>
          <w:lang w:val="en-GB" w:eastAsia="zh-CN"/>
        </w:rPr>
        <w:t>,</w:t>
      </w:r>
      <w:r w:rsidR="001B395D" w:rsidRPr="001B395D">
        <w:rPr>
          <w:rFonts w:ascii="Times New Roman" w:eastAsiaTheme="minorEastAsia" w:hAnsi="Times New Roman" w:cs="Times New Roman"/>
          <w:sz w:val="20"/>
          <w:szCs w:val="20"/>
          <w:lang w:val="en-GB" w:eastAsia="zh-CN"/>
        </w:rPr>
        <w:t xml:space="preserve"> </w:t>
      </w:r>
      <w:r w:rsidR="001B395D">
        <w:rPr>
          <w:rFonts w:ascii="Times New Roman" w:eastAsiaTheme="minorEastAsia" w:hAnsi="Times New Roman" w:cs="Times New Roman"/>
          <w:sz w:val="20"/>
          <w:szCs w:val="20"/>
          <w:lang w:val="en-GB" w:eastAsia="zh-CN"/>
        </w:rPr>
        <w:t xml:space="preserve">only </w:t>
      </w:r>
      <w:r w:rsidR="001B395D" w:rsidRPr="00AD03E9">
        <w:rPr>
          <w:rFonts w:ascii="Times New Roman" w:eastAsiaTheme="minorEastAsia" w:hAnsi="Times New Roman" w:cs="Times New Roman"/>
          <w:sz w:val="20"/>
          <w:szCs w:val="20"/>
          <w:lang w:val="en-GB" w:eastAsia="zh-CN"/>
        </w:rPr>
        <w:t xml:space="preserve">the latest </w:t>
      </w:r>
      <m:oMath>
        <m:r>
          <m:rPr>
            <m:sty m:val="p"/>
          </m:rPr>
          <w:rPr>
            <w:rFonts w:ascii="Cambria Math" w:eastAsiaTheme="minorEastAsia" w:hAnsi="Cambria Math" w:cs="Times New Roman"/>
            <w:sz w:val="20"/>
            <w:szCs w:val="20"/>
            <w:lang w:eastAsia="zh-CN"/>
          </w:rPr>
          <m:t>C</m:t>
        </m:r>
        <m:sSub>
          <m:sSubPr>
            <m:ctrlPr>
              <w:rPr>
                <w:rFonts w:ascii="Cambria Math" w:eastAsiaTheme="minorEastAsia" w:hAnsi="Cambria Math" w:cs="Times New Roman"/>
                <w:iCs/>
                <w:sz w:val="20"/>
                <w:szCs w:val="20"/>
                <w:lang w:eastAsia="zh-CN"/>
              </w:rPr>
            </m:ctrlPr>
          </m:sSubPr>
          <m:e>
            <m:r>
              <m:rPr>
                <m:sty m:val="p"/>
              </m:rPr>
              <w:rPr>
                <w:rFonts w:ascii="Cambria Math" w:eastAsiaTheme="minorEastAsia" w:hAnsi="Cambria Math" w:cs="Times New Roman"/>
                <w:sz w:val="20"/>
                <w:szCs w:val="20"/>
                <w:lang w:eastAsia="zh-CN"/>
              </w:rPr>
              <m:t>W</m:t>
            </m:r>
          </m:e>
          <m:sub>
            <m:r>
              <m:rPr>
                <m:sty m:val="p"/>
              </m:rPr>
              <w:rPr>
                <w:rFonts w:ascii="Cambria Math" w:eastAsiaTheme="minorEastAsia" w:hAnsi="Cambria Math" w:cs="Times New Roman"/>
                <w:sz w:val="20"/>
                <w:szCs w:val="20"/>
                <w:lang w:eastAsia="zh-CN"/>
              </w:rPr>
              <m:t>p</m:t>
            </m:r>
          </m:sub>
        </m:sSub>
      </m:oMath>
      <w:r w:rsidR="001B395D" w:rsidRPr="00AD03E9">
        <w:rPr>
          <w:rFonts w:ascii="Times New Roman" w:eastAsiaTheme="minorEastAsia" w:hAnsi="Times New Roman" w:cs="Times New Roman"/>
          <w:sz w:val="20"/>
          <w:szCs w:val="20"/>
          <w:lang w:val="en-GB" w:eastAsia="zh-CN"/>
        </w:rPr>
        <w:t xml:space="preserve"> used for any PSFCH transmissions on the channel</w:t>
      </w:r>
      <w:r w:rsidR="001B395D">
        <w:rPr>
          <w:rFonts w:ascii="Times New Roman" w:eastAsiaTheme="minorEastAsia" w:hAnsi="Times New Roman" w:cs="Times New Roman"/>
          <w:sz w:val="20"/>
          <w:szCs w:val="20"/>
          <w:lang w:val="en-GB" w:eastAsia="zh-CN"/>
        </w:rPr>
        <w:t xml:space="preserve"> should be adopted for CW adjustment procedure. That is, when a </w:t>
      </w:r>
      <w:r w:rsidR="001B395D" w:rsidRPr="00AD03E9">
        <w:rPr>
          <w:rFonts w:ascii="Times New Roman" w:eastAsiaTheme="minorEastAsia" w:hAnsi="Times New Roman" w:cs="Times New Roman"/>
          <w:sz w:val="20"/>
          <w:szCs w:val="20"/>
          <w:lang w:eastAsia="zh-CN"/>
        </w:rPr>
        <w:t>UE intends to perform multiple PSFCH transmissions on multiple channels</w:t>
      </w:r>
      <w:r w:rsidR="001B395D">
        <w:rPr>
          <w:rFonts w:ascii="Times New Roman" w:eastAsiaTheme="minorEastAsia" w:hAnsi="Times New Roman" w:cs="Times New Roman"/>
          <w:sz w:val="20"/>
          <w:szCs w:val="20"/>
          <w:lang w:eastAsia="zh-CN"/>
        </w:rPr>
        <w:t xml:space="preserve">, </w:t>
      </w:r>
      <w:r w:rsidR="001B395D" w:rsidRPr="00AD03E9">
        <w:rPr>
          <w:rFonts w:ascii="Times New Roman" w:eastAsiaTheme="minorEastAsia" w:hAnsi="Times New Roman" w:cs="Times New Roman"/>
          <w:sz w:val="20"/>
          <w:szCs w:val="20"/>
          <w:lang w:val="en-GB" w:eastAsia="zh-CN"/>
        </w:rPr>
        <w:t xml:space="preserve">only PSFCH that transmitted on channel </w:t>
      </w:r>
      <m:oMath>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c</m:t>
            </m:r>
          </m:e>
          <m:sub>
            <m:r>
              <m:rPr>
                <m:sty m:val="p"/>
              </m:rPr>
              <w:rPr>
                <w:rFonts w:ascii="Cambria Math" w:eastAsiaTheme="minorEastAsia" w:hAnsi="Cambria Math" w:cs="Times New Roman"/>
                <w:sz w:val="20"/>
                <w:szCs w:val="20"/>
                <w:lang w:val="en-GB" w:eastAsia="zh-CN"/>
              </w:rPr>
              <m:t>i</m:t>
            </m:r>
          </m:sub>
        </m:sSub>
      </m:oMath>
      <w:r w:rsidR="001B395D" w:rsidRPr="00AD03E9">
        <w:rPr>
          <w:rFonts w:ascii="Times New Roman" w:eastAsiaTheme="minorEastAsia" w:hAnsi="Times New Roman" w:cs="Times New Roman"/>
          <w:sz w:val="20"/>
          <w:szCs w:val="20"/>
          <w:lang w:val="en-GB" w:eastAsia="zh-CN"/>
        </w:rPr>
        <w:t xml:space="preserve"> is used</w:t>
      </w:r>
      <w:r w:rsidR="001B395D" w:rsidRPr="00AD03E9">
        <w:rPr>
          <w:rFonts w:ascii="Times New Roman" w:eastAsiaTheme="minorEastAsia" w:hAnsi="Times New Roman" w:cs="Times New Roman"/>
          <w:sz w:val="20"/>
          <w:szCs w:val="20"/>
          <w:lang w:eastAsia="zh-CN"/>
        </w:rPr>
        <w:t xml:space="preserve"> </w:t>
      </w:r>
      <w:r w:rsidR="001B395D">
        <w:rPr>
          <w:rFonts w:ascii="Times New Roman" w:eastAsiaTheme="minorEastAsia" w:hAnsi="Times New Roman" w:cs="Times New Roman"/>
          <w:sz w:val="20"/>
          <w:szCs w:val="20"/>
          <w:lang w:eastAsia="zh-CN"/>
        </w:rPr>
        <w:t>to determine</w:t>
      </w:r>
      <w:r w:rsidR="001B395D" w:rsidRPr="00AD03E9">
        <w:rPr>
          <w:rFonts w:ascii="Times New Roman" w:eastAsiaTheme="minorEastAsia" w:hAnsi="Times New Roman" w:cs="Times New Roman"/>
          <w:sz w:val="20"/>
          <w:szCs w:val="20"/>
          <w:lang w:eastAsia="zh-CN"/>
        </w:rPr>
        <w:t xml:space="preserve"> </w:t>
      </w:r>
      <m:oMath>
        <m:r>
          <m:rPr>
            <m:sty m:val="p"/>
          </m:rP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W</m:t>
            </m:r>
          </m:e>
          <m:sub>
            <m:r>
              <m:rPr>
                <m:sty m:val="p"/>
              </m:rPr>
              <w:rPr>
                <w:rFonts w:ascii="Cambria Math" w:eastAsiaTheme="minorEastAsia" w:hAnsi="Cambria Math" w:cs="Times New Roman"/>
                <w:sz w:val="20"/>
                <w:szCs w:val="20"/>
                <w:lang w:val="en-GB" w:eastAsia="zh-CN"/>
              </w:rPr>
              <m:t>p</m:t>
            </m:r>
          </m:sub>
        </m:sSub>
      </m:oMath>
      <w:r w:rsidR="001B395D" w:rsidRPr="00AD03E9">
        <w:rPr>
          <w:rFonts w:ascii="Times New Roman" w:eastAsiaTheme="minorEastAsia" w:hAnsi="Times New Roman" w:cs="Times New Roman"/>
          <w:sz w:val="20"/>
          <w:szCs w:val="20"/>
          <w:lang w:val="en-GB" w:eastAsia="zh-CN"/>
        </w:rPr>
        <w:t xml:space="preserve"> in the CW adjustment procedures</w:t>
      </w:r>
      <w:r w:rsidR="001B395D">
        <w:rPr>
          <w:rFonts w:ascii="Times New Roman" w:eastAsiaTheme="minorEastAsia" w:hAnsi="Times New Roman" w:cs="Times New Roman"/>
          <w:sz w:val="20"/>
          <w:szCs w:val="20"/>
          <w:lang w:val="en-GB" w:eastAsia="zh-CN"/>
        </w:rPr>
        <w:t>.</w:t>
      </w:r>
    </w:p>
    <w:p w14:paraId="502D5A01" w14:textId="235B4816" w:rsidR="00C047EE" w:rsidRDefault="00C047EE" w:rsidP="00AC5F54">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9D1E25">
        <w:rPr>
          <w:rFonts w:ascii="Times New Roman" w:eastAsiaTheme="minorEastAsia" w:hAnsi="Times New Roman" w:cs="Times New Roman"/>
          <w:b/>
          <w:i/>
          <w:sz w:val="20"/>
          <w:lang w:eastAsia="zh-CN"/>
        </w:rPr>
        <w:t>31</w:t>
      </w:r>
      <w:r w:rsidRPr="00D73380">
        <w:rPr>
          <w:rFonts w:ascii="Times New Roman" w:eastAsiaTheme="minorEastAsia" w:hAnsi="Times New Roman" w:cs="Times New Roman"/>
          <w:b/>
          <w:i/>
          <w:sz w:val="20"/>
          <w:lang w:eastAsia="zh-CN"/>
        </w:rPr>
        <w:t xml:space="preserve">: </w:t>
      </w:r>
      <w:r w:rsidRPr="00C047EE">
        <w:rPr>
          <w:rFonts w:ascii="Times New Roman" w:eastAsiaTheme="minorEastAsia" w:hAnsi="Times New Roman" w:cs="Times New Roman"/>
          <w:b/>
          <w:i/>
          <w:sz w:val="20"/>
          <w:lang w:eastAsia="zh-CN"/>
        </w:rPr>
        <w:t xml:space="preserve">For determining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C047EE">
        <w:rPr>
          <w:rFonts w:ascii="Times New Roman" w:eastAsiaTheme="minorEastAsia" w:hAnsi="Times New Roman" w:cs="Times New Roman"/>
          <w:b/>
          <w:i/>
          <w:sz w:val="20"/>
          <w:lang w:val="en-GB" w:eastAsia="zh-CN"/>
        </w:rPr>
        <w:t xml:space="preserve"> for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sidRPr="00C047EE">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only PSFCH</w:t>
      </w:r>
      <w:r w:rsidRPr="00C047EE">
        <w:rPr>
          <w:rFonts w:ascii="Times New Roman" w:eastAsiaTheme="minorEastAsia" w:hAnsi="Times New Roman" w:cs="Times New Roman"/>
          <w:b/>
          <w:i/>
          <w:sz w:val="20"/>
          <w:lang w:val="en-GB" w:eastAsia="zh-CN"/>
        </w:rPr>
        <w:t xml:space="preserve"> that </w:t>
      </w:r>
      <w:r>
        <w:rPr>
          <w:rFonts w:ascii="Times New Roman" w:eastAsiaTheme="minorEastAsia" w:hAnsi="Times New Roman" w:cs="Times New Roman"/>
          <w:b/>
          <w:i/>
          <w:sz w:val="20"/>
          <w:lang w:val="en-GB" w:eastAsia="zh-CN"/>
        </w:rPr>
        <w:t>transmitted on</w:t>
      </w:r>
      <w:r w:rsidRPr="00C047EE">
        <w:rPr>
          <w:rFonts w:ascii="Times New Roman" w:eastAsiaTheme="minorEastAsia" w:hAnsi="Times New Roman" w:cs="Times New Roman"/>
          <w:b/>
          <w:i/>
          <w:sz w:val="20"/>
          <w:lang w:val="en-GB" w:eastAsia="zh-CN"/>
        </w:rPr>
        <w:t xml:space="preserve">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sidR="00705165">
        <w:rPr>
          <w:rFonts w:ascii="Times New Roman" w:eastAsiaTheme="minorEastAsia" w:hAnsi="Times New Roman" w:cs="Times New Roman"/>
          <w:b/>
          <w:i/>
          <w:sz w:val="20"/>
          <w:lang w:val="en-GB" w:eastAsia="zh-CN"/>
        </w:rPr>
        <w:t xml:space="preserve"> </w:t>
      </w:r>
      <w:r w:rsidRPr="00C047EE">
        <w:rPr>
          <w:rFonts w:ascii="Times New Roman" w:eastAsiaTheme="minorEastAsia" w:hAnsi="Times New Roman" w:cs="Times New Roman"/>
          <w:b/>
          <w:i/>
          <w:sz w:val="20"/>
          <w:lang w:val="en-GB" w:eastAsia="zh-CN"/>
        </w:rPr>
        <w:t xml:space="preserve">is used in the </w:t>
      </w:r>
      <w:r>
        <w:rPr>
          <w:rFonts w:ascii="Times New Roman" w:eastAsiaTheme="minorEastAsia" w:hAnsi="Times New Roman" w:cs="Times New Roman"/>
          <w:b/>
          <w:i/>
          <w:sz w:val="20"/>
          <w:lang w:val="en-GB" w:eastAsia="zh-CN"/>
        </w:rPr>
        <w:t xml:space="preserve">CW adjustment </w:t>
      </w:r>
      <w:r w:rsidRPr="00C047EE">
        <w:rPr>
          <w:rFonts w:ascii="Times New Roman" w:eastAsiaTheme="minorEastAsia" w:hAnsi="Times New Roman" w:cs="Times New Roman"/>
          <w:b/>
          <w:i/>
          <w:sz w:val="20"/>
          <w:lang w:val="en-GB" w:eastAsia="zh-CN"/>
        </w:rPr>
        <w:t>procedures</w:t>
      </w:r>
      <w:r w:rsidRPr="002014E0">
        <w:rPr>
          <w:rFonts w:ascii="Times New Roman" w:eastAsiaTheme="minorEastAsia" w:hAnsi="Times New Roman" w:cs="Times New Roman"/>
          <w:b/>
          <w:i/>
          <w:sz w:val="20"/>
          <w:lang w:eastAsia="zh-CN"/>
        </w:rPr>
        <w:t>.</w:t>
      </w:r>
    </w:p>
    <w:p w14:paraId="7265405A" w14:textId="77777777" w:rsidR="00C047EE" w:rsidRPr="00705165" w:rsidRDefault="00C047EE" w:rsidP="00AC5F54">
      <w:pPr>
        <w:pStyle w:val="a0"/>
        <w:spacing w:beforeLines="50" w:before="120"/>
        <w:rPr>
          <w:rFonts w:ascii="Times New Roman" w:eastAsiaTheme="minorEastAsia" w:hAnsi="Times New Roman" w:cs="Times New Roman"/>
          <w:sz w:val="20"/>
          <w:szCs w:val="20"/>
          <w:lang w:eastAsia="zh-CN"/>
        </w:rPr>
      </w:pPr>
    </w:p>
    <w:p w14:paraId="1B5A8082" w14:textId="7BBA9D50" w:rsidR="002014E0" w:rsidRDefault="002014E0"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egarding the COT-related issue,</w:t>
      </w:r>
      <w:r w:rsidR="00702DFB">
        <w:rPr>
          <w:rFonts w:ascii="Times New Roman" w:eastAsiaTheme="minorEastAsia" w:hAnsi="Times New Roman" w:cs="Times New Roman"/>
          <w:sz w:val="20"/>
          <w:szCs w:val="20"/>
          <w:lang w:eastAsia="zh-CN"/>
        </w:rPr>
        <w:t xml:space="preserve"> as pointed</w:t>
      </w:r>
      <w:r w:rsidR="00406AB3">
        <w:rPr>
          <w:rFonts w:ascii="Times New Roman" w:eastAsiaTheme="minorEastAsia" w:hAnsi="Times New Roman" w:cs="Times New Roman"/>
          <w:sz w:val="20"/>
          <w:szCs w:val="20"/>
          <w:lang w:eastAsia="zh-CN"/>
        </w:rPr>
        <w:t xml:space="preserve"> out</w:t>
      </w:r>
      <w:r w:rsidR="00702DFB">
        <w:rPr>
          <w:rFonts w:ascii="Times New Roman" w:eastAsiaTheme="minorEastAsia" w:hAnsi="Times New Roman" w:cs="Times New Roman"/>
          <w:sz w:val="20"/>
          <w:szCs w:val="20"/>
          <w:lang w:eastAsia="zh-CN"/>
        </w:rPr>
        <w:t xml:space="preserve"> in the last section, it is not preferred to support PSFCH initiating a </w:t>
      </w:r>
      <w:r w:rsidR="00AC2051">
        <w:rPr>
          <w:rFonts w:ascii="Times New Roman" w:eastAsiaTheme="minorEastAsia" w:hAnsi="Times New Roman" w:cs="Times New Roman"/>
          <w:sz w:val="20"/>
          <w:szCs w:val="20"/>
          <w:lang w:eastAsia="zh-CN"/>
        </w:rPr>
        <w:t xml:space="preserve">shared </w:t>
      </w:r>
      <w:r w:rsidR="00702DFB">
        <w:rPr>
          <w:rFonts w:ascii="Times New Roman" w:eastAsiaTheme="minorEastAsia" w:hAnsi="Times New Roman" w:cs="Times New Roman"/>
          <w:sz w:val="20"/>
          <w:szCs w:val="20"/>
          <w:lang w:eastAsia="zh-CN"/>
        </w:rPr>
        <w:t xml:space="preserve">COT since standalone SCI </w:t>
      </w:r>
      <w:r w:rsidR="009957E6">
        <w:rPr>
          <w:rFonts w:ascii="Times New Roman" w:eastAsiaTheme="minorEastAsia" w:hAnsi="Times New Roman" w:cs="Times New Roman"/>
          <w:sz w:val="20"/>
          <w:szCs w:val="20"/>
          <w:lang w:eastAsia="zh-CN"/>
        </w:rPr>
        <w:t>cannot</w:t>
      </w:r>
      <w:r w:rsidR="00702DFB">
        <w:rPr>
          <w:rFonts w:ascii="Times New Roman" w:eastAsiaTheme="minorEastAsia" w:hAnsi="Times New Roman" w:cs="Times New Roman"/>
          <w:sz w:val="20"/>
          <w:szCs w:val="20"/>
          <w:lang w:eastAsia="zh-CN"/>
        </w:rPr>
        <w:t xml:space="preserve"> be transmitted in SL-U.</w:t>
      </w:r>
      <w:r w:rsidR="00AC2051">
        <w:rPr>
          <w:rFonts w:ascii="Times New Roman" w:eastAsiaTheme="minorEastAsia" w:hAnsi="Times New Roman" w:cs="Times New Roman"/>
          <w:sz w:val="20"/>
          <w:szCs w:val="20"/>
          <w:lang w:eastAsia="zh-CN"/>
        </w:rPr>
        <w:t xml:space="preserve"> This principle should also be respected during multi-channel access procedure</w:t>
      </w:r>
      <w:r w:rsidR="00702DFB">
        <w:rPr>
          <w:rFonts w:ascii="Times New Roman" w:eastAsiaTheme="minorEastAsia" w:hAnsi="Times New Roman" w:cs="Times New Roman"/>
          <w:sz w:val="20"/>
          <w:szCs w:val="20"/>
          <w:lang w:eastAsia="zh-CN"/>
        </w:rPr>
        <w:t xml:space="preserve">. </w:t>
      </w:r>
    </w:p>
    <w:p w14:paraId="4052CC84" w14:textId="6E558901" w:rsidR="00C047EE" w:rsidRDefault="00C047EE" w:rsidP="00AC5F54">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9D1E25">
        <w:rPr>
          <w:rFonts w:ascii="Times New Roman" w:eastAsiaTheme="minorEastAsia" w:hAnsi="Times New Roman" w:cs="Times New Roman"/>
          <w:b/>
          <w:i/>
          <w:sz w:val="20"/>
          <w:lang w:eastAsia="zh-CN"/>
        </w:rPr>
        <w:t>32</w:t>
      </w:r>
      <w:r w:rsidRPr="00D73380">
        <w:rPr>
          <w:rFonts w:ascii="Times New Roman" w:eastAsiaTheme="minorEastAsia" w:hAnsi="Times New Roman" w:cs="Times New Roman"/>
          <w:b/>
          <w:i/>
          <w:sz w:val="20"/>
          <w:lang w:eastAsia="zh-CN"/>
        </w:rPr>
        <w:t>:</w:t>
      </w:r>
      <w:r w:rsidR="00AC2051">
        <w:rPr>
          <w:rFonts w:ascii="Times New Roman" w:eastAsiaTheme="minorEastAsia" w:hAnsi="Times New Roman" w:cs="Times New Roman"/>
          <w:b/>
          <w:i/>
          <w:sz w:val="20"/>
          <w:lang w:eastAsia="zh-CN"/>
        </w:rPr>
        <w:t xml:space="preserve"> It is not supported</w:t>
      </w:r>
      <w:r w:rsidR="00BB43FC">
        <w:rPr>
          <w:rFonts w:ascii="Times New Roman" w:eastAsiaTheme="minorEastAsia" w:hAnsi="Times New Roman" w:cs="Times New Roman"/>
          <w:b/>
          <w:i/>
          <w:sz w:val="20"/>
          <w:lang w:eastAsia="zh-CN"/>
        </w:rPr>
        <w:t xml:space="preserve"> initiating a</w:t>
      </w:r>
      <w:r w:rsidR="00AC2051">
        <w:rPr>
          <w:rFonts w:ascii="Times New Roman" w:eastAsiaTheme="minorEastAsia" w:hAnsi="Times New Roman" w:cs="Times New Roman"/>
          <w:b/>
          <w:i/>
          <w:sz w:val="20"/>
          <w:lang w:eastAsia="zh-CN"/>
        </w:rPr>
        <w:t xml:space="preserve"> shared</w:t>
      </w:r>
      <w:r w:rsidR="00BB43FC">
        <w:rPr>
          <w:rFonts w:ascii="Times New Roman" w:eastAsiaTheme="minorEastAsia" w:hAnsi="Times New Roman" w:cs="Times New Roman"/>
          <w:b/>
          <w:i/>
          <w:sz w:val="20"/>
          <w:lang w:eastAsia="zh-CN"/>
        </w:rPr>
        <w:t xml:space="preserve"> COT </w:t>
      </w:r>
      <w:r w:rsidR="00BB43FC" w:rsidRPr="00BB43FC">
        <w:rPr>
          <w:rFonts w:ascii="Times New Roman" w:eastAsiaTheme="minorEastAsia" w:hAnsi="Times New Roman" w:cs="Times New Roman"/>
          <w:b/>
          <w:i/>
          <w:sz w:val="20"/>
          <w:lang w:eastAsia="zh-CN"/>
        </w:rPr>
        <w:t xml:space="preserve">on </w:t>
      </w:r>
      <w:r w:rsidR="00BB43FC">
        <w:rPr>
          <w:rFonts w:ascii="Times New Roman" w:eastAsiaTheme="minorEastAsia" w:hAnsi="Times New Roman" w:cs="Times New Roman"/>
          <w:b/>
          <w:i/>
          <w:sz w:val="20"/>
          <w:lang w:eastAsia="zh-CN"/>
        </w:rPr>
        <w:t>any</w:t>
      </w:r>
      <w:r w:rsidR="00BB43FC" w:rsidRPr="00BB43FC">
        <w:rPr>
          <w:rFonts w:ascii="Times New Roman" w:eastAsiaTheme="minorEastAsia" w:hAnsi="Times New Roman" w:cs="Times New Roman"/>
          <w:b/>
          <w:i/>
          <w:sz w:val="20"/>
          <w:lang w:eastAsia="zh-CN"/>
        </w:rPr>
        <w:t xml:space="preserve"> channel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c</m:t>
            </m:r>
          </m:e>
          <m:sub>
            <m:r>
              <m:rPr>
                <m:sty m:val="bi"/>
              </m:rPr>
              <w:rPr>
                <w:rFonts w:ascii="Cambria Math" w:eastAsiaTheme="minorEastAsia" w:hAnsi="Cambria Math" w:cs="Times New Roman"/>
                <w:sz w:val="20"/>
                <w:lang w:eastAsia="zh-CN"/>
              </w:rPr>
              <m:t>i</m:t>
            </m:r>
          </m:sub>
        </m:sSub>
        <m:r>
          <m:rPr>
            <m:sty m:val="bi"/>
          </m:rPr>
          <w:rPr>
            <w:rFonts w:ascii="Cambria Math" w:eastAsiaTheme="minorEastAsia" w:hAnsi="Cambria Math" w:cs="Times New Roman"/>
            <w:sz w:val="20"/>
            <w:lang w:eastAsia="zh-CN"/>
          </w:rPr>
          <m:t>∈C</m:t>
        </m:r>
      </m:oMath>
      <w:r w:rsidR="00BB43FC">
        <w:rPr>
          <w:rFonts w:ascii="Times New Roman" w:eastAsiaTheme="minorEastAsia" w:hAnsi="Times New Roman" w:cs="Times New Roman"/>
          <w:b/>
          <w:i/>
          <w:sz w:val="20"/>
          <w:lang w:eastAsia="zh-CN"/>
        </w:rPr>
        <w:t xml:space="preserve"> by PSFCH transmissions.</w:t>
      </w:r>
    </w:p>
    <w:p w14:paraId="2D7530DC" w14:textId="320252DB" w:rsidR="00A9373C" w:rsidRDefault="00A9373C" w:rsidP="0016481C">
      <w:pPr>
        <w:pStyle w:val="a0"/>
        <w:spacing w:beforeLines="50" w:before="120"/>
        <w:rPr>
          <w:rFonts w:ascii="Times New Roman" w:eastAsiaTheme="minorEastAsia" w:hAnsi="Times New Roman" w:cs="Times New Roman"/>
          <w:sz w:val="20"/>
          <w:lang w:eastAsia="zh-CN"/>
        </w:rPr>
      </w:pPr>
    </w:p>
    <w:p w14:paraId="65D9F09E" w14:textId="16550D41" w:rsidR="000F1C76" w:rsidRPr="00CB4638" w:rsidRDefault="000F1C76" w:rsidP="000F1C7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0F1C76">
        <w:rPr>
          <w:rFonts w:ascii="Times New Roman" w:eastAsiaTheme="minorEastAsia" w:hAnsi="Times New Roman" w:cs="Times New Roman"/>
          <w:b/>
          <w:sz w:val="20"/>
          <w:u w:val="single"/>
          <w:lang w:eastAsia="zh-CN"/>
        </w:rPr>
        <w:t>Multiple channel access for S-SSB transmissions</w:t>
      </w:r>
    </w:p>
    <w:p w14:paraId="0BB2F164" w14:textId="2EAF8E5F" w:rsidR="00A06441" w:rsidRDefault="00AC2051"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M</w:t>
      </w:r>
      <w:r w:rsidR="006F3C29" w:rsidRPr="006F3C29">
        <w:rPr>
          <w:rFonts w:ascii="Times New Roman" w:eastAsiaTheme="minorEastAsia" w:hAnsi="Times New Roman" w:cs="Times New Roman"/>
          <w:sz w:val="20"/>
          <w:lang w:eastAsia="zh-CN"/>
        </w:rPr>
        <w:t>ultiple channel access</w:t>
      </w:r>
      <w:r w:rsidR="006F3C29">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procedure </w:t>
      </w:r>
      <w:r w:rsidR="006F3C29">
        <w:rPr>
          <w:rFonts w:ascii="Times New Roman" w:eastAsiaTheme="minorEastAsia" w:hAnsi="Times New Roman" w:cs="Times New Roman" w:hint="eastAsia"/>
          <w:sz w:val="20"/>
          <w:lang w:eastAsia="zh-CN"/>
        </w:rPr>
        <w:t>f</w:t>
      </w:r>
      <w:r w:rsidR="00594C92">
        <w:rPr>
          <w:rFonts w:ascii="Times New Roman" w:eastAsiaTheme="minorEastAsia" w:hAnsi="Times New Roman" w:cs="Times New Roman"/>
          <w:sz w:val="20"/>
          <w:lang w:eastAsia="zh-CN"/>
        </w:rPr>
        <w:t>or S-SSB transmissions</w:t>
      </w:r>
      <w:r>
        <w:rPr>
          <w:rFonts w:ascii="Times New Roman" w:eastAsiaTheme="minorEastAsia" w:hAnsi="Times New Roman" w:cs="Times New Roman"/>
          <w:sz w:val="20"/>
          <w:lang w:eastAsia="zh-CN"/>
        </w:rPr>
        <w:t xml:space="preserve"> is still pending a solution</w:t>
      </w:r>
      <w:r w:rsidR="00752F67">
        <w:rPr>
          <w:rFonts w:ascii="Times New Roman" w:eastAsiaTheme="minorEastAsia" w:hAnsi="Times New Roman" w:cs="Times New Roman" w:hint="eastAsia"/>
          <w:sz w:val="20"/>
          <w:lang w:eastAsia="zh-CN"/>
        </w:rPr>
        <w:t>.</w:t>
      </w:r>
      <w:r w:rsidR="00752F67">
        <w:rPr>
          <w:rFonts w:ascii="Times New Roman" w:eastAsiaTheme="minorEastAsia" w:hAnsi="Times New Roman" w:cs="Times New Roman"/>
          <w:sz w:val="20"/>
          <w:lang w:eastAsia="zh-CN"/>
        </w:rPr>
        <w:t xml:space="preserve"> </w:t>
      </w:r>
      <w:r w:rsidR="00A06441">
        <w:rPr>
          <w:rFonts w:ascii="Times New Roman" w:eastAsiaTheme="minorEastAsia" w:hAnsi="Times New Roman" w:cs="Times New Roman"/>
          <w:sz w:val="20"/>
          <w:lang w:eastAsia="zh-CN"/>
        </w:rPr>
        <w:t>According to the following agreement achieved in the last meeting under physical layer design agenda</w:t>
      </w:r>
      <w:r w:rsidR="00FE16BD">
        <w:rPr>
          <w:rFonts w:ascii="Times New Roman" w:eastAsiaTheme="minorEastAsia" w:hAnsi="Times New Roman" w:cs="Times New Roman"/>
          <w:sz w:val="20"/>
          <w:lang w:eastAsia="zh-CN"/>
        </w:rPr>
        <w:fldChar w:fldCharType="begin"/>
      </w:r>
      <w:r w:rsidR="00FE16BD">
        <w:rPr>
          <w:rFonts w:ascii="Times New Roman" w:eastAsiaTheme="minorEastAsia" w:hAnsi="Times New Roman" w:cs="Times New Roman"/>
          <w:sz w:val="20"/>
          <w:lang w:eastAsia="zh-CN"/>
        </w:rPr>
        <w:instrText xml:space="preserve"> REF _Ref141971879 \r \h </w:instrText>
      </w:r>
      <w:r w:rsidR="00FE16BD">
        <w:rPr>
          <w:rFonts w:ascii="Times New Roman" w:eastAsiaTheme="minorEastAsia" w:hAnsi="Times New Roman" w:cs="Times New Roman"/>
          <w:sz w:val="20"/>
          <w:lang w:eastAsia="zh-CN"/>
        </w:rPr>
      </w:r>
      <w:r w:rsidR="00FE16BD">
        <w:rPr>
          <w:rFonts w:ascii="Times New Roman" w:eastAsiaTheme="minorEastAsia" w:hAnsi="Times New Roman" w:cs="Times New Roman"/>
          <w:sz w:val="20"/>
          <w:lang w:eastAsia="zh-CN"/>
        </w:rPr>
        <w:fldChar w:fldCharType="separate"/>
      </w:r>
      <w:r w:rsidR="00FE16BD">
        <w:rPr>
          <w:rFonts w:ascii="Times New Roman" w:eastAsiaTheme="minorEastAsia" w:hAnsi="Times New Roman" w:cs="Times New Roman"/>
          <w:sz w:val="20"/>
          <w:lang w:eastAsia="zh-CN"/>
        </w:rPr>
        <w:t xml:space="preserve"> [6]</w:t>
      </w:r>
      <w:r w:rsidR="00FE16BD">
        <w:rPr>
          <w:rFonts w:ascii="Times New Roman" w:eastAsiaTheme="minorEastAsia" w:hAnsi="Times New Roman" w:cs="Times New Roman"/>
          <w:sz w:val="20"/>
          <w:lang w:eastAsia="zh-CN"/>
        </w:rPr>
        <w:fldChar w:fldCharType="end"/>
      </w:r>
      <w:r w:rsidR="00A06441">
        <w:rPr>
          <w:rFonts w:ascii="Times New Roman" w:eastAsiaTheme="minorEastAsia" w:hAnsi="Times New Roman" w:cs="Times New Roman"/>
          <w:sz w:val="20"/>
          <w:lang w:eastAsia="zh-CN"/>
        </w:rPr>
        <w:t>, S-SSB transmissions on multiple channel</w:t>
      </w:r>
      <w:r w:rsidR="00FE16BD">
        <w:rPr>
          <w:rFonts w:ascii="Times New Roman" w:eastAsiaTheme="minorEastAsia" w:hAnsi="Times New Roman" w:cs="Times New Roman"/>
          <w:sz w:val="20"/>
          <w:lang w:eastAsia="zh-CN"/>
        </w:rPr>
        <w:t>s</w:t>
      </w:r>
      <w:r w:rsidR="00A06441">
        <w:rPr>
          <w:rFonts w:ascii="Times New Roman" w:eastAsiaTheme="minorEastAsia" w:hAnsi="Times New Roman" w:cs="Times New Roman"/>
          <w:sz w:val="20"/>
          <w:lang w:eastAsia="zh-CN"/>
        </w:rPr>
        <w:t xml:space="preserve"> </w:t>
      </w:r>
      <w:r w:rsidR="00FE16BD">
        <w:rPr>
          <w:rFonts w:ascii="Times New Roman" w:eastAsiaTheme="minorEastAsia" w:hAnsi="Times New Roman" w:cs="Times New Roman"/>
          <w:sz w:val="20"/>
          <w:lang w:eastAsia="zh-CN"/>
        </w:rPr>
        <w:t>are</w:t>
      </w:r>
      <w:r w:rsidR="00A06441">
        <w:rPr>
          <w:rFonts w:ascii="Times New Roman" w:eastAsiaTheme="minorEastAsia" w:hAnsi="Times New Roman" w:cs="Times New Roman"/>
          <w:sz w:val="20"/>
          <w:lang w:eastAsia="zh-CN"/>
        </w:rPr>
        <w:t xml:space="preserve"> supported, and thus multiple channel access for S-SSB transmissions should also be considered.</w:t>
      </w:r>
    </w:p>
    <w:tbl>
      <w:tblPr>
        <w:tblStyle w:val="af5"/>
        <w:tblW w:w="0" w:type="auto"/>
        <w:tblLook w:val="04A0" w:firstRow="1" w:lastRow="0" w:firstColumn="1" w:lastColumn="0" w:noHBand="0" w:noVBand="1"/>
      </w:tblPr>
      <w:tblGrid>
        <w:gridCol w:w="9060"/>
      </w:tblGrid>
      <w:tr w:rsidR="00A06441" w14:paraId="7FF51437" w14:textId="77777777" w:rsidTr="00A06441">
        <w:tc>
          <w:tcPr>
            <w:tcW w:w="9060" w:type="dxa"/>
          </w:tcPr>
          <w:p w14:paraId="63038525" w14:textId="77777777" w:rsidR="00A06441" w:rsidRPr="00D7193D" w:rsidRDefault="00A06441" w:rsidP="00A06441">
            <w:pPr>
              <w:rPr>
                <w:rFonts w:eastAsia="Batang"/>
                <w:b/>
                <w:lang w:val="en-GB" w:eastAsia="zh-CN"/>
              </w:rPr>
            </w:pPr>
            <w:r w:rsidRPr="00D7193D">
              <w:rPr>
                <w:rFonts w:eastAsia="Batang"/>
                <w:b/>
                <w:highlight w:val="green"/>
                <w:lang w:val="en-GB" w:eastAsia="zh-CN"/>
              </w:rPr>
              <w:t>Agreement</w:t>
            </w:r>
          </w:p>
          <w:p w14:paraId="1917D933" w14:textId="77777777" w:rsidR="00A06441" w:rsidRPr="00D7193D" w:rsidRDefault="00A06441" w:rsidP="00A06441">
            <w:pPr>
              <w:rPr>
                <w:rFonts w:eastAsia="微软雅黑"/>
                <w:lang w:val="en-GB" w:eastAsia="zh-CN"/>
              </w:rPr>
            </w:pPr>
            <w:r w:rsidRPr="00D7193D">
              <w:rPr>
                <w:rFonts w:eastAsia="微软雅黑"/>
                <w:lang w:val="en-GB" w:eastAsia="zh-CN"/>
              </w:rPr>
              <w:t>When the SL-BWP contains multiple RB sets, support the followings:</w:t>
            </w:r>
          </w:p>
          <w:p w14:paraId="42F43D90" w14:textId="77777777" w:rsidR="00A06441" w:rsidRPr="00D7193D" w:rsidRDefault="00A06441" w:rsidP="00A06441">
            <w:pPr>
              <w:numPr>
                <w:ilvl w:val="0"/>
                <w:numId w:val="21"/>
              </w:numPr>
              <w:rPr>
                <w:rFonts w:eastAsia="微软雅黑"/>
                <w:lang w:val="en-GB" w:eastAsia="zh-CN"/>
              </w:rPr>
            </w:pPr>
            <w:r w:rsidRPr="00D7193D">
              <w:rPr>
                <w:rFonts w:eastAsia="微软雅黑"/>
                <w:lang w:val="en-GB" w:eastAsia="zh-CN"/>
              </w:rPr>
              <w:t>When UE attempts to transmit S-SSB in a S-SSB occasion (e.g., R16/17 S-SSB occasion, R18 additional candidate S-SSB occasion)</w:t>
            </w:r>
          </w:p>
          <w:p w14:paraId="2EEA9475" w14:textId="77777777" w:rsidR="00A06441" w:rsidRPr="00D7193D" w:rsidRDefault="00A06441" w:rsidP="00A06441">
            <w:pPr>
              <w:numPr>
                <w:ilvl w:val="1"/>
                <w:numId w:val="21"/>
              </w:numPr>
              <w:rPr>
                <w:rFonts w:eastAsia="微软雅黑"/>
                <w:lang w:val="en-GB" w:eastAsia="zh-CN"/>
              </w:rPr>
            </w:pPr>
            <w:r w:rsidRPr="00D7193D">
              <w:rPr>
                <w:rFonts w:eastAsia="微软雅黑"/>
                <w:lang w:val="en-GB" w:eastAsia="zh-CN"/>
              </w:rPr>
              <w:t>UE may transmit S-SSB repetition in more than one RB set</w:t>
            </w:r>
          </w:p>
          <w:p w14:paraId="784E097E" w14:textId="77777777" w:rsidR="00A06441" w:rsidRPr="00D7193D" w:rsidRDefault="00A06441" w:rsidP="00A06441">
            <w:pPr>
              <w:numPr>
                <w:ilvl w:val="2"/>
                <w:numId w:val="21"/>
              </w:numPr>
              <w:rPr>
                <w:rFonts w:eastAsia="微软雅黑"/>
                <w:lang w:val="en-GB" w:eastAsia="zh-CN"/>
              </w:rPr>
            </w:pPr>
            <w:r w:rsidRPr="00D7193D">
              <w:rPr>
                <w:rFonts w:eastAsia="微软雅黑"/>
                <w:lang w:val="en-GB" w:eastAsia="zh-CN"/>
              </w:rPr>
              <w:t>Down-select one of the followings in RAN1#114:</w:t>
            </w:r>
          </w:p>
          <w:p w14:paraId="64CF216E" w14:textId="77777777" w:rsidR="00A06441" w:rsidRPr="00D7193D" w:rsidRDefault="00A06441" w:rsidP="00A06441">
            <w:pPr>
              <w:numPr>
                <w:ilvl w:val="3"/>
                <w:numId w:val="21"/>
              </w:numPr>
              <w:rPr>
                <w:rFonts w:eastAsia="微软雅黑"/>
                <w:lang w:val="en-GB" w:eastAsia="zh-CN"/>
              </w:rPr>
            </w:pPr>
            <w:r w:rsidRPr="00D7193D">
              <w:rPr>
                <w:rFonts w:eastAsia="微软雅黑"/>
                <w:lang w:val="en-GB" w:eastAsia="zh-CN"/>
              </w:rPr>
              <w:t>Alt 1: At least the power for S-SSB transmission on anchor RB set does not change due to the number of used RB sets</w:t>
            </w:r>
          </w:p>
          <w:p w14:paraId="79426022" w14:textId="77777777" w:rsidR="00A06441" w:rsidRPr="00D7193D" w:rsidRDefault="00A06441" w:rsidP="00A06441">
            <w:pPr>
              <w:numPr>
                <w:ilvl w:val="4"/>
                <w:numId w:val="21"/>
              </w:numPr>
              <w:rPr>
                <w:rFonts w:eastAsia="微软雅黑"/>
                <w:lang w:val="en-GB" w:eastAsia="zh-CN"/>
              </w:rPr>
            </w:pPr>
            <w:r w:rsidRPr="00D7193D">
              <w:rPr>
                <w:rFonts w:eastAsia="微软雅黑"/>
                <w:lang w:val="en-GB" w:eastAsia="zh-CN"/>
              </w:rPr>
              <w:t>FFS details, e.g., whether this can be satisfied by (pre-)configuration, whether the power for S-SSB transmission on other RB set(s) also does not change due to the number of used RB sets, etc.</w:t>
            </w:r>
          </w:p>
          <w:p w14:paraId="026EFD21" w14:textId="77777777" w:rsidR="00A06441" w:rsidRPr="00D7193D" w:rsidRDefault="00A06441" w:rsidP="00A06441">
            <w:pPr>
              <w:numPr>
                <w:ilvl w:val="3"/>
                <w:numId w:val="21"/>
              </w:numPr>
              <w:rPr>
                <w:rFonts w:eastAsia="微软雅黑"/>
                <w:lang w:val="en-GB" w:eastAsia="zh-CN"/>
              </w:rPr>
            </w:pPr>
            <w:r w:rsidRPr="00D7193D">
              <w:rPr>
                <w:rFonts w:eastAsia="微软雅黑"/>
                <w:lang w:val="en-GB" w:eastAsia="zh-CN"/>
              </w:rPr>
              <w:t>Alt 2: The power for S-SSB transmission on each RB set does not change due to the number of used RB sets</w:t>
            </w:r>
          </w:p>
          <w:p w14:paraId="76F1895E" w14:textId="77777777" w:rsidR="00A06441" w:rsidRPr="00D7193D" w:rsidRDefault="00A06441" w:rsidP="00A06441">
            <w:pPr>
              <w:numPr>
                <w:ilvl w:val="4"/>
                <w:numId w:val="21"/>
              </w:numPr>
              <w:rPr>
                <w:rFonts w:eastAsia="微软雅黑"/>
                <w:lang w:val="en-GB" w:eastAsia="zh-CN"/>
              </w:rPr>
            </w:pPr>
            <w:r w:rsidRPr="00D7193D">
              <w:rPr>
                <w:rFonts w:eastAsia="微软雅黑"/>
                <w:lang w:val="en-GB" w:eastAsia="zh-CN"/>
              </w:rPr>
              <w:t>FFS details, e.g., whether this can be satisfied by (pre-)configuration, etc.</w:t>
            </w:r>
          </w:p>
          <w:p w14:paraId="2B2FC5B3" w14:textId="77777777" w:rsidR="00A06441" w:rsidRPr="00D7193D" w:rsidRDefault="00A06441" w:rsidP="00A06441">
            <w:pPr>
              <w:numPr>
                <w:ilvl w:val="2"/>
                <w:numId w:val="21"/>
              </w:numPr>
              <w:rPr>
                <w:rFonts w:eastAsia="微软雅黑"/>
                <w:lang w:val="en-GB" w:eastAsia="zh-CN"/>
              </w:rPr>
            </w:pPr>
            <w:r w:rsidRPr="00D7193D">
              <w:rPr>
                <w:rFonts w:eastAsia="微软雅黑"/>
                <w:lang w:val="en-GB" w:eastAsia="zh-CN"/>
              </w:rPr>
              <w:t>FFS: Locations of S-SSB repetitions in each RB set are the same as the locations of S-SSB repetitions in the anchor RB set</w:t>
            </w:r>
          </w:p>
          <w:p w14:paraId="62C039D2" w14:textId="77777777" w:rsidR="00A06441" w:rsidRPr="00D7193D" w:rsidRDefault="00A06441" w:rsidP="00A06441">
            <w:pPr>
              <w:numPr>
                <w:ilvl w:val="2"/>
                <w:numId w:val="21"/>
              </w:numPr>
              <w:rPr>
                <w:rFonts w:eastAsia="微软雅黑"/>
                <w:lang w:val="en-GB" w:eastAsia="zh-CN"/>
              </w:rPr>
            </w:pPr>
            <w:r w:rsidRPr="00D7193D">
              <w:rPr>
                <w:rFonts w:eastAsia="微软雅黑"/>
                <w:lang w:val="en-GB" w:eastAsia="zh-CN"/>
              </w:rPr>
              <w:t>FFS: how to (pre)configure resources for the S-SSB repetitions</w:t>
            </w:r>
          </w:p>
          <w:p w14:paraId="0377064F" w14:textId="77777777" w:rsidR="00A06441" w:rsidRPr="00D7193D" w:rsidRDefault="00A06441" w:rsidP="00A06441">
            <w:pPr>
              <w:numPr>
                <w:ilvl w:val="2"/>
                <w:numId w:val="21"/>
              </w:numPr>
              <w:rPr>
                <w:rFonts w:eastAsia="微软雅黑"/>
                <w:lang w:val="en-GB" w:eastAsia="zh-CN"/>
              </w:rPr>
            </w:pPr>
            <w:r w:rsidRPr="00D7193D">
              <w:rPr>
                <w:rFonts w:eastAsia="微软雅黑"/>
                <w:lang w:val="en-GB" w:eastAsia="zh-CN"/>
              </w:rPr>
              <w:t xml:space="preserve">Note: anchor RB set refers to the RB set where S-SSB indicated by </w:t>
            </w:r>
            <w:r w:rsidRPr="00D7193D">
              <w:rPr>
                <w:rFonts w:eastAsia="微软雅黑"/>
                <w:i/>
                <w:lang w:val="en-GB" w:eastAsia="zh-CN"/>
              </w:rPr>
              <w:t xml:space="preserve">sl-AbsoluteFrequencySSB-r16 </w:t>
            </w:r>
            <w:r w:rsidRPr="00D7193D">
              <w:rPr>
                <w:rFonts w:eastAsia="微软雅黑"/>
                <w:lang w:val="en-GB" w:eastAsia="zh-CN"/>
              </w:rPr>
              <w:t>locates</w:t>
            </w:r>
          </w:p>
          <w:p w14:paraId="629B6EC3" w14:textId="77653879" w:rsidR="00A06441" w:rsidRPr="00AD03E9" w:rsidRDefault="00A06441" w:rsidP="00AD03E9">
            <w:pPr>
              <w:numPr>
                <w:ilvl w:val="2"/>
                <w:numId w:val="21"/>
              </w:numPr>
              <w:rPr>
                <w:rFonts w:eastAsia="微软雅黑"/>
                <w:lang w:val="en-GB" w:eastAsia="zh-CN"/>
              </w:rPr>
            </w:pPr>
            <w:r w:rsidRPr="00D7193D">
              <w:rPr>
                <w:rFonts w:eastAsia="微软雅黑"/>
                <w:lang w:val="en-GB" w:eastAsia="zh-CN"/>
              </w:rPr>
              <w:t>Note: whether UE can transmit S-SSBs over non-contiguous RB sets is subject to RAN4’s reply, details can be found in RAN1’s LS to RAN4 in R1-2304218, R1-2306198</w:t>
            </w:r>
          </w:p>
        </w:tc>
      </w:tr>
    </w:tbl>
    <w:p w14:paraId="29644ABC" w14:textId="73EDA7CD" w:rsidR="00A06441" w:rsidRDefault="007B59A6"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 matter whether S-SSB repetitions are transmitted in R16/17 S-SSB occasions or R18 additional candidate S-SSB occasions, S-SSB transmissions will occur at the same time based on the (pre-)configuration.</w:t>
      </w:r>
      <w:r w:rsidR="002801DE">
        <w:rPr>
          <w:rFonts w:ascii="Times New Roman" w:eastAsiaTheme="minorEastAsia" w:hAnsi="Times New Roman" w:cs="Times New Roman"/>
          <w:sz w:val="20"/>
          <w:lang w:eastAsia="zh-CN"/>
        </w:rPr>
        <w:t xml:space="preserve"> Therefore,</w:t>
      </w:r>
      <w:r w:rsidR="00406AB3">
        <w:rPr>
          <w:rFonts w:ascii="Times New Roman" w:eastAsiaTheme="minorEastAsia" w:hAnsi="Times New Roman" w:cs="Times New Roman"/>
          <w:sz w:val="20"/>
          <w:lang w:eastAsia="zh-CN"/>
        </w:rPr>
        <w:t xml:space="preserve"> the</w:t>
      </w:r>
      <w:r w:rsidR="002801DE">
        <w:rPr>
          <w:rFonts w:ascii="Times New Roman" w:eastAsiaTheme="minorEastAsia" w:hAnsi="Times New Roman" w:cs="Times New Roman"/>
          <w:sz w:val="20"/>
          <w:lang w:eastAsia="zh-CN"/>
        </w:rPr>
        <w:t xml:space="preserve"> NR-U UL multi-channel access procedure is more suitable for S-SSB transmissions on multiple channels. For example, Type 1 is performed on the anchor RB set and Type 2 can be performed on the other RB sets which S-SSB repetitions are intended to be performed. </w:t>
      </w:r>
    </w:p>
    <w:p w14:paraId="40B82AB8" w14:textId="216472A5" w:rsidR="002C1974" w:rsidRDefault="009D1E25"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33</w:t>
      </w:r>
      <w:r w:rsidR="002C1974">
        <w:rPr>
          <w:rFonts w:ascii="Times New Roman" w:eastAsiaTheme="minorEastAsia" w:hAnsi="Times New Roman" w:cs="Times New Roman"/>
          <w:b/>
          <w:i/>
          <w:sz w:val="20"/>
          <w:lang w:eastAsia="zh-CN"/>
        </w:rPr>
        <w:t xml:space="preserve">: </w:t>
      </w:r>
      <w:r w:rsidR="002C1974" w:rsidRPr="002C1974">
        <w:rPr>
          <w:rFonts w:ascii="Times New Roman" w:eastAsiaTheme="minorEastAsia" w:hAnsi="Times New Roman" w:cs="Times New Roman"/>
          <w:b/>
          <w:i/>
          <w:sz w:val="20"/>
          <w:lang w:eastAsia="zh-CN"/>
        </w:rPr>
        <w:t>NR-U</w:t>
      </w:r>
      <w:r w:rsidR="002C1974">
        <w:rPr>
          <w:rFonts w:ascii="Times New Roman" w:eastAsiaTheme="minorEastAsia" w:hAnsi="Times New Roman" w:cs="Times New Roman"/>
          <w:b/>
          <w:i/>
          <w:sz w:val="20"/>
          <w:lang w:eastAsia="zh-CN"/>
        </w:rPr>
        <w:t xml:space="preserve"> UL</w:t>
      </w:r>
      <w:r w:rsidR="002C1974" w:rsidRPr="002C1974">
        <w:rPr>
          <w:rFonts w:ascii="Times New Roman" w:eastAsiaTheme="minorEastAsia" w:hAnsi="Times New Roman" w:cs="Times New Roman"/>
          <w:b/>
          <w:i/>
          <w:sz w:val="20"/>
          <w:lang w:eastAsia="zh-CN"/>
        </w:rPr>
        <w:t xml:space="preserve"> multi-channel access procedure </w:t>
      </w:r>
      <w:r w:rsidR="002C1974">
        <w:rPr>
          <w:rFonts w:ascii="Times New Roman" w:eastAsiaTheme="minorEastAsia" w:hAnsi="Times New Roman" w:cs="Times New Roman"/>
          <w:b/>
          <w:i/>
          <w:sz w:val="20"/>
          <w:lang w:eastAsia="zh-CN"/>
        </w:rPr>
        <w:t xml:space="preserve">is considered </w:t>
      </w:r>
      <w:r w:rsidR="002C1974" w:rsidRPr="002C1974">
        <w:rPr>
          <w:rFonts w:ascii="Times New Roman" w:eastAsiaTheme="minorEastAsia" w:hAnsi="Times New Roman" w:cs="Times New Roman"/>
          <w:b/>
          <w:i/>
          <w:sz w:val="20"/>
          <w:lang w:eastAsia="zh-CN"/>
        </w:rPr>
        <w:t xml:space="preserve">as the baseline for </w:t>
      </w:r>
      <w:r w:rsidR="002C1974">
        <w:rPr>
          <w:rFonts w:ascii="Times New Roman" w:eastAsiaTheme="minorEastAsia" w:hAnsi="Times New Roman" w:cs="Times New Roman"/>
          <w:b/>
          <w:i/>
          <w:sz w:val="20"/>
          <w:lang w:eastAsia="zh-CN"/>
        </w:rPr>
        <w:t xml:space="preserve">transmitting S-SSB </w:t>
      </w:r>
      <w:r w:rsidR="002C1974" w:rsidRPr="002C1974">
        <w:rPr>
          <w:rFonts w:ascii="Times New Roman" w:eastAsiaTheme="minorEastAsia" w:hAnsi="Times New Roman" w:cs="Times New Roman"/>
          <w:b/>
          <w:i/>
          <w:sz w:val="20"/>
          <w:lang w:eastAsia="zh-CN"/>
        </w:rPr>
        <w:t xml:space="preserve">repetition </w:t>
      </w:r>
      <w:r w:rsidR="002C1974">
        <w:rPr>
          <w:rFonts w:ascii="Times New Roman" w:eastAsiaTheme="minorEastAsia" w:hAnsi="Times New Roman" w:cs="Times New Roman"/>
          <w:b/>
          <w:i/>
          <w:sz w:val="20"/>
          <w:lang w:eastAsia="zh-CN"/>
        </w:rPr>
        <w:t>on multiple channels</w:t>
      </w:r>
      <w:r w:rsidR="002C1974" w:rsidRPr="005C1A12">
        <w:rPr>
          <w:rFonts w:ascii="Times New Roman" w:eastAsiaTheme="minorEastAsia" w:hAnsi="Times New Roman" w:cs="Times New Roman"/>
          <w:b/>
          <w:i/>
          <w:sz w:val="20"/>
          <w:lang w:eastAsia="zh-CN"/>
        </w:rPr>
        <w:t>.</w:t>
      </w:r>
    </w:p>
    <w:p w14:paraId="4998D1EE" w14:textId="415B3602" w:rsidR="00A9373C" w:rsidRDefault="00A9373C" w:rsidP="006F3C29">
      <w:pPr>
        <w:pStyle w:val="a0"/>
        <w:spacing w:beforeLines="50" w:before="120"/>
        <w:rPr>
          <w:rFonts w:ascii="Times New Roman" w:eastAsiaTheme="minorEastAsia" w:hAnsi="Times New Roman" w:cs="Times New Roman"/>
          <w:sz w:val="20"/>
          <w:lang w:eastAsia="zh-CN"/>
        </w:rPr>
      </w:pPr>
    </w:p>
    <w:p w14:paraId="5667450F" w14:textId="7F1A9FCF" w:rsidR="000F1C76" w:rsidRPr="00CB4638" w:rsidRDefault="000F1C76" w:rsidP="000F1C7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Multiple channel access for </w:t>
      </w:r>
      <w:r w:rsidRPr="000F1C76">
        <w:rPr>
          <w:rFonts w:ascii="Times New Roman" w:eastAsiaTheme="minorEastAsia" w:hAnsi="Times New Roman" w:cs="Times New Roman"/>
          <w:b/>
          <w:sz w:val="20"/>
          <w:u w:val="single"/>
          <w:lang w:eastAsia="zh-CN"/>
        </w:rPr>
        <w:t>PSCCH/PSSCH transmissions</w:t>
      </w:r>
    </w:p>
    <w:p w14:paraId="612D99A2" w14:textId="23E39571" w:rsidR="00BB38F1" w:rsidRDefault="003E282A" w:rsidP="006F3C29">
      <w:pPr>
        <w:pStyle w:val="a0"/>
        <w:spacing w:beforeLines="50" w:before="120"/>
        <w:rPr>
          <w:rFonts w:ascii="Times New Roman" w:eastAsiaTheme="minorEastAsia" w:hAnsi="Times New Roman" w:cs="Times New Roman"/>
          <w:sz w:val="20"/>
          <w:lang w:eastAsia="zh-CN"/>
        </w:rPr>
      </w:pPr>
      <w:bookmarkStart w:id="27" w:name="OLE_LINK35"/>
      <w:bookmarkStart w:id="28" w:name="OLE_LINK36"/>
      <w:r>
        <w:rPr>
          <w:rFonts w:ascii="Times New Roman" w:eastAsiaTheme="minorEastAsia" w:hAnsi="Times New Roman" w:cs="Times New Roman"/>
          <w:sz w:val="20"/>
          <w:lang w:eastAsia="zh-CN"/>
        </w:rPr>
        <w:t>Currently,</w:t>
      </w:r>
      <w:r w:rsidR="00406AB3">
        <w:rPr>
          <w:rFonts w:ascii="Times New Roman" w:eastAsiaTheme="minorEastAsia" w:hAnsi="Times New Roman" w:cs="Times New Roman"/>
          <w:sz w:val="20"/>
          <w:lang w:eastAsia="zh-CN"/>
        </w:rPr>
        <w:t xml:space="preserve"> the</w:t>
      </w:r>
      <w:r>
        <w:rPr>
          <w:rFonts w:ascii="Times New Roman" w:eastAsiaTheme="minorEastAsia" w:hAnsi="Times New Roman" w:cs="Times New Roman"/>
          <w:sz w:val="20"/>
          <w:lang w:eastAsia="zh-CN"/>
        </w:rPr>
        <w:t xml:space="preserve"> multi-channel access procedure for PSCCH/PSSCH transmission is somehow clear, which is based on NR-U UL multi-channel access procedure. However, the COT sharing mechanism may be neglected during the </w:t>
      </w:r>
      <w:r w:rsidR="00814AF1">
        <w:rPr>
          <w:rFonts w:ascii="Times New Roman" w:eastAsiaTheme="minorEastAsia" w:hAnsi="Times New Roman" w:cs="Times New Roman"/>
          <w:sz w:val="20"/>
          <w:lang w:eastAsia="zh-CN"/>
        </w:rPr>
        <w:t>discussion in the previous meeting.</w:t>
      </w:r>
    </w:p>
    <w:p w14:paraId="14C50A52" w14:textId="6E9B1944" w:rsidR="00BB38F1" w:rsidRDefault="00BB38F1"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According to the ETSI regulation</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_Ref118191006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A63302">
        <w:rPr>
          <w:rFonts w:ascii="Times New Roman" w:eastAsiaTheme="minorEastAsia" w:hAnsi="Times New Roman" w:cs="Times New Roman"/>
          <w:sz w:val="20"/>
          <w:lang w:eastAsia="zh-CN"/>
        </w:rPr>
        <w:t>[10]</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COT sharing is allowed for transmissions on multiple channels:</w:t>
      </w:r>
    </w:p>
    <w:tbl>
      <w:tblPr>
        <w:tblStyle w:val="af5"/>
        <w:tblW w:w="0" w:type="auto"/>
        <w:tblLook w:val="04A0" w:firstRow="1" w:lastRow="0" w:firstColumn="1" w:lastColumn="0" w:noHBand="0" w:noVBand="1"/>
      </w:tblPr>
      <w:tblGrid>
        <w:gridCol w:w="9060"/>
      </w:tblGrid>
      <w:tr w:rsidR="00BB38F1" w14:paraId="32B7DCDA" w14:textId="77777777" w:rsidTr="00BB38F1">
        <w:tc>
          <w:tcPr>
            <w:tcW w:w="9060" w:type="dxa"/>
          </w:tcPr>
          <w:p w14:paraId="05D37218" w14:textId="77777777" w:rsidR="00BB38F1" w:rsidRPr="00BB38F1" w:rsidRDefault="00BB38F1" w:rsidP="007E3840">
            <w:pPr>
              <w:tabs>
                <w:tab w:val="num" w:pos="737"/>
              </w:tabs>
              <w:overflowPunct w:val="0"/>
              <w:autoSpaceDE w:val="0"/>
              <w:autoSpaceDN w:val="0"/>
              <w:adjustRightInd w:val="0"/>
              <w:spacing w:after="180"/>
              <w:ind w:left="284"/>
              <w:textAlignment w:val="baseline"/>
              <w:rPr>
                <w:rFonts w:eastAsia="宋体"/>
                <w:lang w:val="en-GB"/>
              </w:rPr>
            </w:pPr>
            <w:r w:rsidRPr="00BB38F1">
              <w:rPr>
                <w:rFonts w:eastAsia="宋体"/>
                <w:lang w:val="en-GB"/>
              </w:rPr>
              <w:t>The CAE</w:t>
            </w:r>
            <w:r w:rsidRPr="00BB38F1" w:rsidDel="00296784">
              <w:rPr>
                <w:rFonts w:eastAsia="宋体"/>
                <w:lang w:val="en-GB"/>
              </w:rPr>
              <w:t xml:space="preserve"> </w:t>
            </w:r>
            <w:r w:rsidRPr="00BB38F1">
              <w:rPr>
                <w:rFonts w:eastAsia="宋体"/>
                <w:lang w:val="en-GB"/>
              </w:rPr>
              <w:t>may start transmissions belonging to the corresponding or higher priority classes on one or more operating channels. If the initiating device transmits in more than one operating channel, it shall conform to the requirements defined for multi-channel operation:</w:t>
            </w:r>
          </w:p>
          <w:p w14:paraId="1BCCC316" w14:textId="77777777" w:rsidR="00BB38F1" w:rsidRPr="00BB38F1" w:rsidRDefault="00BB38F1" w:rsidP="00BB38F1">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t>a)</w:t>
            </w:r>
            <w:r w:rsidRPr="00BB38F1">
              <w:rPr>
                <w:rFonts w:eastAsia="宋体"/>
                <w:lang w:val="en-GB"/>
              </w:rPr>
              <w:tab/>
              <w:t>The initiating device and its responding devices</w:t>
            </w:r>
            <w:r w:rsidRPr="00BB38F1" w:rsidDel="00296784">
              <w:rPr>
                <w:rFonts w:eastAsia="宋体"/>
                <w:lang w:val="en-GB"/>
              </w:rPr>
              <w:t xml:space="preserve"> </w:t>
            </w:r>
            <w:r w:rsidRPr="00BB38F1">
              <w:rPr>
                <w:rFonts w:eastAsia="宋体"/>
                <w:lang w:val="en-GB"/>
              </w:rPr>
              <w:t xml:space="preserve">can have multiple transmissions without performing an additional CCA on the operating channel or combination of operating channels providing the gap in between such transmissions does not exceed 16 µs. Otherwise, if this gap exceeds 16 µs and does not exceed 25 µs, the initiating device may continue transmissions provided that for a duration of one observation slot the initiating device found the operating channel(s) to be unoccupied channel(s). </w:t>
            </w:r>
          </w:p>
          <w:p w14:paraId="1964D798" w14:textId="77777777" w:rsidR="00BB38F1" w:rsidRPr="00BB38F1" w:rsidRDefault="00BB38F1" w:rsidP="00BB38F1">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t>b)</w:t>
            </w:r>
            <w:r w:rsidRPr="00BB38F1">
              <w:rPr>
                <w:rFonts w:eastAsia="宋体"/>
                <w:lang w:val="en-GB"/>
              </w:rPr>
              <w:tab/>
              <w:t>The CAE</w:t>
            </w:r>
            <w:r w:rsidRPr="00BB38F1" w:rsidDel="00296784">
              <w:rPr>
                <w:rFonts w:eastAsia="宋体"/>
                <w:lang w:val="en-GB"/>
              </w:rPr>
              <w:t xml:space="preserve"> </w:t>
            </w:r>
            <w:r w:rsidRPr="00BB38F1">
              <w:rPr>
                <w:rFonts w:eastAsia="宋体"/>
                <w:lang w:val="en-GB"/>
              </w:rPr>
              <w:t>may grant up to ten authorisations to transmit on the current operating channel to each of one or more responding devices. If the initiating device issues such a transmission grant to a responding device, the responding device shall operate according to the procedure described in clause </w:t>
            </w:r>
            <w:r w:rsidRPr="00BB38F1">
              <w:rPr>
                <w:rFonts w:eastAsia="宋体"/>
                <w:lang w:val="en-GB"/>
              </w:rPr>
              <w:fldChar w:fldCharType="begin"/>
            </w:r>
            <w:r w:rsidRPr="00BB38F1">
              <w:rPr>
                <w:rFonts w:eastAsia="宋体"/>
                <w:lang w:val="en-GB"/>
              </w:rPr>
              <w:instrText xml:space="preserve"> REF CLS_ReqConfAdaptLimLBERespDevChAccess \h </w:instrText>
            </w:r>
            <w:r w:rsidRPr="00BB38F1">
              <w:rPr>
                <w:rFonts w:eastAsia="宋体"/>
                <w:lang w:val="en-GB"/>
              </w:rPr>
            </w:r>
            <w:r w:rsidRPr="00BB38F1">
              <w:rPr>
                <w:rFonts w:eastAsia="宋体"/>
                <w:lang w:val="en-GB"/>
              </w:rPr>
              <w:fldChar w:fldCharType="separate"/>
            </w:r>
            <w:r w:rsidRPr="00BB38F1">
              <w:rPr>
                <w:rFonts w:eastAsia="宋体"/>
                <w:lang w:val="en-GB"/>
              </w:rPr>
              <w:t>4.2.7.3.2.7</w:t>
            </w:r>
            <w:r w:rsidRPr="00BB38F1">
              <w:rPr>
                <w:rFonts w:eastAsia="宋体"/>
                <w:lang w:val="en-GB"/>
              </w:rPr>
              <w:fldChar w:fldCharType="end"/>
            </w:r>
            <w:r w:rsidRPr="00BB38F1">
              <w:rPr>
                <w:rFonts w:eastAsia="宋体"/>
                <w:lang w:val="en-GB"/>
              </w:rPr>
              <w:t xml:space="preserve">. </w:t>
            </w:r>
          </w:p>
          <w:p w14:paraId="2E7DFF4C" w14:textId="3313DEFD" w:rsidR="00BB38F1" w:rsidRPr="007E3840" w:rsidRDefault="00BB38F1" w:rsidP="007E3840">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lastRenderedPageBreak/>
              <w:t>c)</w:t>
            </w:r>
            <w:r w:rsidRPr="00BB38F1">
              <w:rPr>
                <w:rFonts w:eastAsia="宋体"/>
                <w:lang w:val="en-GB"/>
              </w:rPr>
              <w:tab/>
              <w:t xml:space="preserve">The initiating device may have simultaneous transmissions of priority classes lower than the priority class of the CAE, provided that the corresponding transmission duration (COT is not extended beyond the time that is needed for the transmission(s) corresponding to the priority class of the CAE. </w:t>
            </w:r>
          </w:p>
        </w:tc>
      </w:tr>
    </w:tbl>
    <w:p w14:paraId="2B0244CD" w14:textId="1467BF32" w:rsidR="00814AF1" w:rsidRDefault="00814AF1"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While in NR-U spec</w:t>
      </w:r>
      <w:r w:rsidR="00A63302">
        <w:rPr>
          <w:rFonts w:ascii="Times New Roman" w:eastAsiaTheme="minorEastAsia" w:hAnsi="Times New Roman" w:cs="Times New Roman"/>
          <w:sz w:val="20"/>
          <w:lang w:eastAsia="zh-CN"/>
        </w:rPr>
        <w:fldChar w:fldCharType="begin"/>
      </w:r>
      <w:r w:rsidR="00A63302">
        <w:rPr>
          <w:rFonts w:ascii="Times New Roman" w:eastAsiaTheme="minorEastAsia" w:hAnsi="Times New Roman" w:cs="Times New Roman"/>
          <w:sz w:val="20"/>
          <w:lang w:eastAsia="zh-CN"/>
        </w:rPr>
        <w:instrText xml:space="preserve"> REF _Ref126078843 \r \h </w:instrText>
      </w:r>
      <w:r w:rsidR="00A63302">
        <w:rPr>
          <w:rFonts w:ascii="Times New Roman" w:eastAsiaTheme="minorEastAsia" w:hAnsi="Times New Roman" w:cs="Times New Roman"/>
          <w:sz w:val="20"/>
          <w:lang w:eastAsia="zh-CN"/>
        </w:rPr>
      </w:r>
      <w:r w:rsidR="00A63302">
        <w:rPr>
          <w:rFonts w:ascii="Times New Roman" w:eastAsiaTheme="minorEastAsia" w:hAnsi="Times New Roman" w:cs="Times New Roman"/>
          <w:sz w:val="20"/>
          <w:lang w:eastAsia="zh-CN"/>
        </w:rPr>
        <w:fldChar w:fldCharType="separate"/>
      </w:r>
      <w:r w:rsidR="00A63302">
        <w:rPr>
          <w:rFonts w:ascii="Times New Roman" w:eastAsiaTheme="minorEastAsia" w:hAnsi="Times New Roman" w:cs="Times New Roman"/>
          <w:sz w:val="20"/>
          <w:lang w:eastAsia="zh-CN"/>
        </w:rPr>
        <w:t xml:space="preserve"> [9]</w:t>
      </w:r>
      <w:r w:rsidR="00A6330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the following content can prove that COT sharing is also allowed after </w:t>
      </w:r>
      <w:r w:rsidRPr="00814AF1">
        <w:rPr>
          <w:rFonts w:ascii="Times New Roman" w:eastAsiaTheme="minorEastAsia" w:hAnsi="Times New Roman" w:cs="Times New Roman"/>
          <w:sz w:val="20"/>
          <w:lang w:eastAsia="zh-CN"/>
        </w:rPr>
        <w:t>multi-channel access procedures</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814AF1" w14:paraId="0818475D" w14:textId="77777777" w:rsidTr="00814AF1">
        <w:tc>
          <w:tcPr>
            <w:tcW w:w="9060" w:type="dxa"/>
          </w:tcPr>
          <w:p w14:paraId="00218CAE" w14:textId="77777777" w:rsidR="00814AF1" w:rsidRPr="00814AF1" w:rsidRDefault="00814AF1" w:rsidP="00AD03E9">
            <w:pPr>
              <w:keepNext/>
              <w:keepLines/>
              <w:spacing w:before="120" w:after="180"/>
              <w:outlineLvl w:val="4"/>
              <w:rPr>
                <w:rFonts w:ascii="Arial" w:eastAsia="等线" w:hAnsi="Arial"/>
                <w:sz w:val="22"/>
                <w:lang w:val="en-GB"/>
              </w:rPr>
            </w:pPr>
            <w:bookmarkStart w:id="29" w:name="_Toc28873155"/>
            <w:bookmarkStart w:id="30" w:name="_Toc35593613"/>
            <w:bookmarkStart w:id="31" w:name="_Toc44669021"/>
            <w:bookmarkStart w:id="32" w:name="_Toc51607170"/>
            <w:bookmarkStart w:id="33" w:name="_Toc114067686"/>
            <w:r w:rsidRPr="00814AF1">
              <w:rPr>
                <w:rFonts w:ascii="Arial" w:eastAsia="等线" w:hAnsi="Arial"/>
                <w:sz w:val="22"/>
                <w:lang w:val="en-GB"/>
              </w:rPr>
              <w:t>4.2.1.0.3</w:t>
            </w:r>
            <w:r w:rsidRPr="00814AF1">
              <w:rPr>
                <w:rFonts w:ascii="Arial" w:eastAsia="等线" w:hAnsi="Arial"/>
                <w:sz w:val="22"/>
                <w:lang w:val="en-GB"/>
              </w:rPr>
              <w:tab/>
              <w:t>Conditions for indicating Type 2 channel access procedures</w:t>
            </w:r>
            <w:bookmarkEnd w:id="29"/>
            <w:bookmarkEnd w:id="30"/>
            <w:bookmarkEnd w:id="31"/>
            <w:bookmarkEnd w:id="32"/>
            <w:bookmarkEnd w:id="33"/>
          </w:p>
          <w:p w14:paraId="221EA264" w14:textId="77777777" w:rsidR="00814AF1" w:rsidRPr="00814AF1" w:rsidRDefault="00814AF1" w:rsidP="00814AF1">
            <w:pPr>
              <w:spacing w:after="180"/>
              <w:rPr>
                <w:rFonts w:eastAsia="等线"/>
              </w:rPr>
            </w:pPr>
            <w:r w:rsidRPr="00814AF1">
              <w:rPr>
                <w:rFonts w:eastAsia="等线"/>
                <w:lang w:eastAsia="x-none"/>
              </w:rPr>
              <w:t xml:space="preserve">An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may indicate Type 2 channel access procedures in the DCI of a UL grant or DL assignment scheduling transmission(s) including PUSCH on one or more channels or PUCCH on a channel, respectively,</w:t>
            </w:r>
            <w:r w:rsidRPr="00814AF1">
              <w:rPr>
                <w:rFonts w:eastAsia="等线"/>
              </w:rPr>
              <w:t xml:space="preserve"> as follows: </w:t>
            </w:r>
          </w:p>
          <w:p w14:paraId="0C488C22" w14:textId="77777777" w:rsidR="00814AF1" w:rsidRPr="00814AF1" w:rsidRDefault="00814AF1" w:rsidP="00814AF1">
            <w:pPr>
              <w:spacing w:after="180"/>
              <w:rPr>
                <w:rFonts w:eastAsia="等线"/>
                <w:lang w:val="en-GB"/>
              </w:rPr>
            </w:pPr>
            <w:r w:rsidRPr="00814AF1">
              <w:rPr>
                <w:rFonts w:eastAsia="等线"/>
                <w:lang w:val="en-GB"/>
              </w:rPr>
              <w:t xml:space="preserve">If the UL transmissions occur within the time interval starting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 xml:space="preserve"> and ending at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r>
                <w:rPr>
                  <w:rFonts w:ascii="Cambria Math" w:eastAsia="等线" w:hAnsi="Cambria Math"/>
                  <w:lang w:val="en-GB"/>
                </w:rPr>
                <m:t>+</m:t>
              </m:r>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CO</m:t>
                  </m:r>
                </m:sub>
              </m:sSub>
            </m:oMath>
            <w:r w:rsidRPr="00814AF1">
              <w:rPr>
                <w:rFonts w:eastAsia="等线"/>
                <w:lang w:val="en-GB"/>
              </w:rPr>
              <w:t xml:space="preserve">, </w:t>
            </w:r>
            <w:proofErr w:type="gramStart"/>
            <w:r w:rsidRPr="00814AF1">
              <w:rPr>
                <w:rFonts w:eastAsia="等线"/>
                <w:lang w:val="en-GB"/>
              </w:rPr>
              <w:t>where</w:t>
            </w:r>
            <w:proofErr w:type="gramEnd"/>
          </w:p>
          <w:p w14:paraId="56349FE2"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CO</m:t>
                  </m:r>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lang w:val="en-GB"/>
                        </w:rPr>
                      </m:ctrlPr>
                    </m:funcPr>
                    <m:fName>
                      <m:r>
                        <w:rPr>
                          <w:rFonts w:ascii="Cambria Math" w:eastAsia="等线" w:hAnsi="Cambria Math"/>
                          <w:lang w:val="en-GB"/>
                        </w:rPr>
                        <m:t>cot</m:t>
                      </m:r>
                      <m:r>
                        <m:rPr>
                          <m:sty m:val="p"/>
                        </m:rPr>
                        <w:rPr>
                          <w:rFonts w:ascii="Cambria Math" w:eastAsia="等线" w:hAnsi="Cambria Math"/>
                          <w:lang w:val="en-GB"/>
                        </w:rPr>
                        <m:t>,</m:t>
                      </m:r>
                    </m:fName>
                    <m:e>
                      <m:r>
                        <w:rPr>
                          <w:rFonts w:ascii="Cambria Math" w:eastAsia="等线" w:hAnsi="Cambria Math"/>
                          <w:lang w:val="en-GB"/>
                        </w:rPr>
                        <m:t>p</m:t>
                      </m:r>
                    </m:e>
                  </m:func>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g</m:t>
                  </m:r>
                </m:sub>
              </m:sSub>
            </m:oMath>
            <w:r w:rsidRPr="00814AF1">
              <w:rPr>
                <w:rFonts w:eastAsia="等线"/>
                <w:lang w:val="en-GB"/>
              </w:rPr>
              <w:t>,</w:t>
            </w:r>
          </w:p>
          <w:p w14:paraId="3BE68F66"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 xml:space="preserve"> is the time instant when the eNB/gNB has started transmission</w:t>
            </w:r>
            <w:r w:rsidRPr="00814AF1">
              <w:rPr>
                <w:rFonts w:eastAsia="Malgun Gothic"/>
                <w:lang w:val="en-GB"/>
              </w:rPr>
              <w:t xml:space="preserve"> on the carrier according to the channel access procedure described in clause 4.1.1</w:t>
            </w:r>
            <w:r w:rsidRPr="00814AF1">
              <w:rPr>
                <w:rFonts w:eastAsia="等线"/>
                <w:lang w:val="en-GB"/>
              </w:rPr>
              <w:t>,</w:t>
            </w:r>
          </w:p>
          <w:p w14:paraId="1717FDEB"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i/>
                          <w:lang w:val="en-GB"/>
                        </w:rPr>
                      </m:ctrlPr>
                    </m:funcPr>
                    <m:fName>
                      <m:r>
                        <w:rPr>
                          <w:rFonts w:ascii="Cambria Math" w:eastAsia="等线" w:hAnsi="Cambria Math"/>
                          <w:lang w:val="en-GB"/>
                        </w:rPr>
                        <m:t>cot,</m:t>
                      </m:r>
                    </m:fName>
                    <m:e>
                      <m:r>
                        <w:rPr>
                          <w:rFonts w:ascii="Cambria Math" w:eastAsia="等线" w:hAnsi="Cambria Math"/>
                          <w:lang w:val="en-GB"/>
                        </w:rPr>
                        <m:t>p</m:t>
                      </m:r>
                    </m:e>
                  </m:func>
                </m:sub>
              </m:sSub>
            </m:oMath>
            <w:r w:rsidRPr="00814AF1">
              <w:rPr>
                <w:rFonts w:eastAsia="等线"/>
                <w:lang w:val="en-GB"/>
              </w:rPr>
              <w:t xml:space="preserve"> value is determined by the </w:t>
            </w:r>
            <w:proofErr w:type="spellStart"/>
            <w:r w:rsidRPr="00814AF1">
              <w:rPr>
                <w:rFonts w:eastAsia="等线"/>
                <w:lang w:val="en-GB"/>
              </w:rPr>
              <w:t>eNB</w:t>
            </w:r>
            <w:proofErr w:type="spellEnd"/>
            <w:r w:rsidRPr="00814AF1">
              <w:rPr>
                <w:rFonts w:eastAsia="等线"/>
                <w:lang w:val="en-GB"/>
              </w:rPr>
              <w:t>/</w:t>
            </w:r>
            <w:proofErr w:type="spellStart"/>
            <w:r w:rsidRPr="00814AF1">
              <w:rPr>
                <w:rFonts w:eastAsia="等线"/>
                <w:lang w:val="en-GB"/>
              </w:rPr>
              <w:t>gNB</w:t>
            </w:r>
            <w:proofErr w:type="spellEnd"/>
            <w:r w:rsidRPr="00814AF1">
              <w:rPr>
                <w:rFonts w:eastAsia="等线"/>
                <w:lang w:val="en-GB"/>
              </w:rPr>
              <w:t xml:space="preserve"> as described in clause 4.1.1,</w:t>
            </w:r>
          </w:p>
          <w:p w14:paraId="0E74ED40" w14:textId="77777777" w:rsidR="00814AF1" w:rsidRPr="00814AF1" w:rsidRDefault="00814AF1" w:rsidP="00814AF1">
            <w:pPr>
              <w:spacing w:after="180"/>
              <w:ind w:left="568" w:hanging="284"/>
              <w:rPr>
                <w:rFonts w:eastAsia="等线"/>
                <w:lang w:val="en-GB"/>
              </w:rPr>
            </w:pPr>
            <w:r w:rsidRPr="00814AF1">
              <w:rPr>
                <w:rFonts w:eastAsia="等线"/>
                <w:lang w:val="en-GB"/>
              </w:rPr>
              <w:t>-</w:t>
            </w:r>
            <w:r w:rsidRPr="00814AF1">
              <w:rPr>
                <w:rFonts w:eastAsia="等线"/>
                <w:lang w:val="en-GB"/>
              </w:rPr>
              <w:tab/>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g</m:t>
                  </m:r>
                </m:sub>
              </m:sSub>
            </m:oMath>
            <w:r w:rsidRPr="00814AF1">
              <w:rPr>
                <w:rFonts w:eastAsia="等线"/>
                <w:lang w:val="en-GB"/>
              </w:rPr>
              <w:t xml:space="preserve"> is the total duration of all gaps of duration greater than </w:t>
            </w:r>
            <m:oMath>
              <m:r>
                <w:rPr>
                  <w:rFonts w:ascii="Cambria Math" w:eastAsia="等线" w:hAnsi="Cambria Math"/>
                  <w:lang w:val="en-GB"/>
                </w:rPr>
                <m:t>25us</m:t>
              </m:r>
            </m:oMath>
            <w:r w:rsidRPr="00814AF1">
              <w:rPr>
                <w:rFonts w:eastAsia="等线"/>
                <w:lang w:val="en-GB"/>
              </w:rPr>
              <w:t xml:space="preserve"> that occur between the DL transmissions of the eNB/gNB and UL transmissions scheduled by the eNB/gNB, and between any two UL transmissions scheduled by the </w:t>
            </w:r>
            <w:proofErr w:type="spellStart"/>
            <w:r w:rsidRPr="00814AF1">
              <w:rPr>
                <w:rFonts w:eastAsia="等线"/>
                <w:lang w:val="en-GB"/>
              </w:rPr>
              <w:t>eNB</w:t>
            </w:r>
            <w:proofErr w:type="spellEnd"/>
            <w:r w:rsidRPr="00814AF1">
              <w:rPr>
                <w:rFonts w:eastAsia="等线"/>
                <w:lang w:val="en-GB"/>
              </w:rPr>
              <w:t>/</w:t>
            </w:r>
            <w:proofErr w:type="spellStart"/>
            <w:r w:rsidRPr="00814AF1">
              <w:rPr>
                <w:rFonts w:eastAsia="等线"/>
                <w:lang w:val="en-GB"/>
              </w:rPr>
              <w:t>gNB</w:t>
            </w:r>
            <w:proofErr w:type="spellEnd"/>
            <w:r w:rsidRPr="00814AF1">
              <w:rPr>
                <w:rFonts w:eastAsia="等线"/>
                <w:lang w:val="en-GB"/>
              </w:rPr>
              <w:t xml:space="preserve"> starting from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0</m:t>
                  </m:r>
                </m:sub>
              </m:sSub>
            </m:oMath>
            <w:r w:rsidRPr="00814AF1">
              <w:rPr>
                <w:rFonts w:eastAsia="等线"/>
                <w:lang w:val="en-GB"/>
              </w:rPr>
              <w:t>,</w:t>
            </w:r>
          </w:p>
          <w:p w14:paraId="36BE71AA" w14:textId="77777777" w:rsidR="00814AF1" w:rsidRPr="00814AF1" w:rsidRDefault="00814AF1" w:rsidP="00814AF1">
            <w:pPr>
              <w:spacing w:after="180"/>
              <w:rPr>
                <w:rFonts w:eastAsia="等线"/>
              </w:rPr>
            </w:pPr>
            <w:r w:rsidRPr="00814AF1">
              <w:rPr>
                <w:rFonts w:eastAsia="等线"/>
                <w:lang w:val="en-GB"/>
              </w:rPr>
              <w:t>then,</w:t>
            </w:r>
          </w:p>
          <w:p w14:paraId="25960A5D" w14:textId="758EC3F2" w:rsidR="00814AF1" w:rsidRPr="00AD03E9" w:rsidRDefault="00814AF1" w:rsidP="00AD03E9">
            <w:pPr>
              <w:spacing w:after="180"/>
              <w:ind w:left="568" w:hanging="284"/>
              <w:rPr>
                <w:rFonts w:eastAsia="等线"/>
                <w:lang w:val="en-GB"/>
              </w:rPr>
            </w:pPr>
            <w:r w:rsidRPr="00814AF1">
              <w:rPr>
                <w:rFonts w:eastAsia="等线"/>
                <w:lang w:val="en-GB"/>
              </w:rPr>
              <w:t>-</w:t>
            </w:r>
            <w:r w:rsidRPr="00814AF1">
              <w:rPr>
                <w:rFonts w:eastAsia="等线"/>
                <w:lang w:val="en-GB"/>
              </w:rPr>
              <w:tab/>
              <w:t xml:space="preserve">the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may indicate Type 2 channel access procedures in the DCI if the </w:t>
            </w:r>
            <w:proofErr w:type="spellStart"/>
            <w:r w:rsidRPr="00814AF1">
              <w:rPr>
                <w:rFonts w:eastAsia="等线"/>
                <w:lang w:eastAsia="x-none"/>
              </w:rPr>
              <w:t>eNB</w:t>
            </w:r>
            <w:proofErr w:type="spellEnd"/>
            <w:r w:rsidRPr="00814AF1">
              <w:rPr>
                <w:rFonts w:eastAsia="等线"/>
                <w:lang w:eastAsia="x-none"/>
              </w:rPr>
              <w:t>/</w:t>
            </w:r>
            <w:proofErr w:type="spellStart"/>
            <w:r w:rsidRPr="00814AF1">
              <w:rPr>
                <w:rFonts w:eastAsia="等线"/>
                <w:lang w:eastAsia="x-none"/>
              </w:rPr>
              <w:t>gNB</w:t>
            </w:r>
            <w:proofErr w:type="spellEnd"/>
            <w:r w:rsidRPr="00814AF1">
              <w:rPr>
                <w:rFonts w:eastAsia="等线"/>
                <w:lang w:eastAsia="x-none"/>
              </w:rPr>
              <w:t xml:space="preserve"> </w:t>
            </w:r>
            <w:r w:rsidRPr="00814AF1">
              <w:rPr>
                <w:rFonts w:eastAsia="等线"/>
                <w:lang w:val="en-GB"/>
              </w:rPr>
              <w:t xml:space="preserve">has transmitted on the channel(s) according to the channel access procedures described in clause 4.1.1 </w:t>
            </w:r>
            <w:r w:rsidRPr="00AD03E9">
              <w:rPr>
                <w:rFonts w:eastAsia="等线"/>
                <w:highlight w:val="yellow"/>
                <w:lang w:val="en-GB"/>
              </w:rPr>
              <w:t>or the multi-channel access procedures in clause 4.1.6,</w:t>
            </w:r>
            <w:r w:rsidRPr="00814AF1">
              <w:rPr>
                <w:rFonts w:eastAsia="等线"/>
                <w:lang w:val="en-GB"/>
              </w:rPr>
              <w:t xml:space="preserve"> or</w:t>
            </w:r>
          </w:p>
        </w:tc>
      </w:tr>
    </w:tbl>
    <w:p w14:paraId="339D28C9" w14:textId="0765C4A6" w:rsidR="00BB38F1" w:rsidRDefault="005E68C3"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Since there are indeed some discussions related to the multi-channel COT sharing</w:t>
      </w:r>
      <w:r w:rsidR="0017658D">
        <w:rPr>
          <w:rFonts w:ascii="Times New Roman" w:eastAsiaTheme="minorEastAsia" w:hAnsi="Times New Roman" w:cs="Times New Roman"/>
          <w:sz w:val="20"/>
          <w:lang w:eastAsia="zh-CN"/>
        </w:rPr>
        <w:t xml:space="preserve"> in </w:t>
      </w:r>
      <w:proofErr w:type="spellStart"/>
      <w:r w:rsidR="0017658D">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such as the frequency </w:t>
      </w:r>
      <w:r w:rsidRPr="005E68C3">
        <w:rPr>
          <w:rFonts w:ascii="Times New Roman" w:eastAsiaTheme="minorEastAsia" w:hAnsi="Times New Roman" w:cs="Times New Roman"/>
          <w:sz w:val="20"/>
          <w:lang w:eastAsia="zh-CN"/>
        </w:rPr>
        <w:t>domain information of the shared COT</w:t>
      </w:r>
      <w:r>
        <w:rPr>
          <w:rFonts w:ascii="Times New Roman" w:eastAsiaTheme="minorEastAsia" w:hAnsi="Times New Roman" w:cs="Times New Roman"/>
          <w:sz w:val="20"/>
          <w:lang w:eastAsia="zh-CN"/>
        </w:rPr>
        <w:t xml:space="preserve"> and the transmission of S-SSB, it is preferred </w:t>
      </w:r>
      <w:r w:rsidR="0075511F">
        <w:rPr>
          <w:rFonts w:ascii="Times New Roman" w:eastAsiaTheme="minorEastAsia" w:hAnsi="Times New Roman" w:cs="Times New Roman"/>
          <w:sz w:val="20"/>
          <w:lang w:eastAsia="zh-CN"/>
        </w:rPr>
        <w:t xml:space="preserve">to have </w:t>
      </w:r>
      <w:r>
        <w:rPr>
          <w:rFonts w:ascii="Times New Roman" w:eastAsiaTheme="minorEastAsia" w:hAnsi="Times New Roman" w:cs="Times New Roman"/>
          <w:sz w:val="20"/>
          <w:lang w:eastAsia="zh-CN"/>
        </w:rPr>
        <w:t xml:space="preserve">clear definition </w:t>
      </w:r>
      <w:r w:rsidR="0075511F">
        <w:rPr>
          <w:rFonts w:ascii="Times New Roman" w:eastAsiaTheme="minorEastAsia" w:hAnsi="Times New Roman" w:cs="Times New Roman"/>
          <w:sz w:val="20"/>
          <w:lang w:eastAsia="zh-CN"/>
        </w:rPr>
        <w:t xml:space="preserve">and common understanding among the group. That is, COT sharing </w:t>
      </w:r>
      <w:r w:rsidR="0075511F" w:rsidRPr="0075511F">
        <w:rPr>
          <w:rFonts w:ascii="Times New Roman" w:eastAsiaTheme="minorEastAsia" w:hAnsi="Times New Roman" w:cs="Times New Roman"/>
          <w:sz w:val="20"/>
          <w:lang w:eastAsia="zh-CN"/>
        </w:rPr>
        <w:t>mechanism of multiple channel access for PSCCH/PSSCH transmissions</w:t>
      </w:r>
      <w:r w:rsidR="0075511F">
        <w:rPr>
          <w:rFonts w:ascii="Times New Roman" w:eastAsiaTheme="minorEastAsia" w:hAnsi="Times New Roman" w:cs="Times New Roman"/>
          <w:sz w:val="20"/>
          <w:lang w:eastAsia="zh-CN"/>
        </w:rPr>
        <w:t xml:space="preserve"> should be supported</w:t>
      </w:r>
      <w:r w:rsidR="0075511F" w:rsidRPr="0075511F">
        <w:rPr>
          <w:rFonts w:ascii="Times New Roman" w:eastAsiaTheme="minorEastAsia" w:hAnsi="Times New Roman" w:cs="Times New Roman"/>
          <w:sz w:val="20"/>
          <w:lang w:eastAsia="zh-CN"/>
        </w:rPr>
        <w:t>.</w:t>
      </w:r>
    </w:p>
    <w:p w14:paraId="173CAB3B" w14:textId="6635C442" w:rsidR="0075511F" w:rsidRPr="0075511F" w:rsidRDefault="0075511F"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3</w:t>
      </w:r>
      <w:r w:rsidR="009D1E25">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xml:space="preserve">: </w:t>
      </w:r>
      <w:r w:rsidRPr="0075511F">
        <w:rPr>
          <w:rFonts w:ascii="Times New Roman" w:eastAsiaTheme="minorEastAsia" w:hAnsi="Times New Roman" w:cs="Times New Roman"/>
          <w:b/>
          <w:i/>
          <w:sz w:val="20"/>
          <w:lang w:eastAsia="zh-CN"/>
        </w:rPr>
        <w:t xml:space="preserve">COT sharing mechanism of multiple channel access for PSCCH/PSSCH transmissions </w:t>
      </w:r>
      <w:r>
        <w:rPr>
          <w:rFonts w:ascii="Times New Roman" w:eastAsiaTheme="minorEastAsia" w:hAnsi="Times New Roman" w:cs="Times New Roman"/>
          <w:b/>
          <w:i/>
          <w:sz w:val="20"/>
          <w:lang w:eastAsia="zh-CN"/>
        </w:rPr>
        <w:t>is</w:t>
      </w:r>
      <w:r w:rsidRPr="0075511F">
        <w:rPr>
          <w:rFonts w:ascii="Times New Roman" w:eastAsiaTheme="minorEastAsia" w:hAnsi="Times New Roman" w:cs="Times New Roman"/>
          <w:b/>
          <w:i/>
          <w:sz w:val="20"/>
          <w:lang w:eastAsia="zh-CN"/>
        </w:rPr>
        <w:t xml:space="preserve"> supported.</w:t>
      </w:r>
    </w:p>
    <w:bookmarkEnd w:id="27"/>
    <w:bookmarkEnd w:id="28"/>
    <w:p w14:paraId="5AAB74DA" w14:textId="7E01D412" w:rsidR="002C5989" w:rsidRDefault="002C5989" w:rsidP="002E48C6">
      <w:pPr>
        <w:pStyle w:val="a0"/>
        <w:rPr>
          <w:rFonts w:ascii="Times New Roman" w:eastAsiaTheme="minorEastAsia" w:hAnsi="Times New Roman" w:cs="Times New Roman"/>
          <w:sz w:val="20"/>
          <w:lang w:eastAsia="zh-CN"/>
        </w:rPr>
      </w:pPr>
    </w:p>
    <w:p w14:paraId="3AEE7551" w14:textId="77777777" w:rsidR="007526C9" w:rsidRPr="002A7A41" w:rsidRDefault="007526C9" w:rsidP="007526C9">
      <w:pPr>
        <w:pStyle w:val="1"/>
        <w:spacing w:beforeLines="50" w:before="120" w:afterLines="50"/>
        <w:ind w:left="431"/>
        <w:rPr>
          <w:rFonts w:cs="Arial"/>
          <w:lang w:val="en-US"/>
        </w:rPr>
      </w:pPr>
      <w:r w:rsidRPr="002A7A41">
        <w:rPr>
          <w:rFonts w:cs="Arial"/>
          <w:lang w:val="en-US"/>
        </w:rPr>
        <w:t xml:space="preserve">The impact </w:t>
      </w:r>
      <w:r w:rsidRPr="002A7A41">
        <w:rPr>
          <w:rFonts w:cs="Arial" w:hint="eastAsia"/>
          <w:lang w:val="en-US"/>
        </w:rPr>
        <w:t>on</w:t>
      </w:r>
      <w:r w:rsidRPr="002A7A41">
        <w:rPr>
          <w:rFonts w:cs="Arial"/>
          <w:lang w:val="en-US"/>
        </w:rPr>
        <w:t xml:space="preserve"> resource allocation </w:t>
      </w:r>
    </w:p>
    <w:p w14:paraId="2C33CEBA" w14:textId="1FF5AD41" w:rsidR="007526C9" w:rsidRDefault="007526C9" w:rsidP="007526C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r w:rsidR="008D3D9C">
        <w:rPr>
          <w:rFonts w:ascii="Times New Roman" w:eastAsiaTheme="minorEastAsia" w:hAnsi="Times New Roman" w:cs="Times New Roman"/>
          <w:sz w:val="20"/>
          <w:lang w:eastAsia="zh-CN"/>
        </w:rPr>
        <w:fldChar w:fldCharType="begin"/>
      </w:r>
      <w:r w:rsidR="008D3D9C">
        <w:rPr>
          <w:rFonts w:ascii="Times New Roman" w:eastAsiaTheme="minorEastAsia" w:hAnsi="Times New Roman" w:cs="Times New Roman"/>
          <w:sz w:val="20"/>
          <w:lang w:eastAsia="zh-CN"/>
        </w:rPr>
        <w:instrText xml:space="preserve"> REF _Ref118720190 \r \h </w:instrText>
      </w:r>
      <w:r w:rsidR="008D3D9C">
        <w:rPr>
          <w:rFonts w:ascii="Times New Roman" w:eastAsiaTheme="minorEastAsia" w:hAnsi="Times New Roman" w:cs="Times New Roman"/>
          <w:sz w:val="20"/>
          <w:lang w:eastAsia="zh-CN"/>
        </w:rPr>
      </w:r>
      <w:r w:rsidR="008D3D9C">
        <w:rPr>
          <w:rFonts w:ascii="Times New Roman" w:eastAsiaTheme="minorEastAsia" w:hAnsi="Times New Roman" w:cs="Times New Roman"/>
          <w:sz w:val="20"/>
          <w:lang w:eastAsia="zh-CN"/>
        </w:rPr>
        <w:fldChar w:fldCharType="separate"/>
      </w:r>
      <w:r w:rsidR="001D0423">
        <w:rPr>
          <w:rFonts w:ascii="Times New Roman" w:eastAsiaTheme="minorEastAsia" w:hAnsi="Times New Roman" w:cs="Times New Roman"/>
          <w:sz w:val="20"/>
          <w:lang w:eastAsia="zh-CN"/>
        </w:rPr>
        <w:t xml:space="preserve"> [12]</w:t>
      </w:r>
      <w:r w:rsidR="008D3D9C">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526C9" w14:paraId="2BB4E205" w14:textId="77777777" w:rsidTr="00FA7EA0">
        <w:tc>
          <w:tcPr>
            <w:tcW w:w="9060" w:type="dxa"/>
          </w:tcPr>
          <w:p w14:paraId="5A8E7987" w14:textId="77777777" w:rsidR="007526C9" w:rsidRPr="00591EE9" w:rsidRDefault="007526C9" w:rsidP="00FA7EA0">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26D92695"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1 RA including dynamic grant, Type 1 and Type 2 configured grants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73A9E33D" w14:textId="77777777" w:rsidR="007526C9" w:rsidRPr="00591EE9" w:rsidRDefault="007526C9" w:rsidP="00FA7EA0">
            <w:pPr>
              <w:numPr>
                <w:ilvl w:val="1"/>
                <w:numId w:val="9"/>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77F9571"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2 RA schemes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494FAAC" w14:textId="77777777" w:rsidR="007526C9" w:rsidRPr="00591EE9" w:rsidRDefault="007526C9" w:rsidP="00FA7EA0">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72618487"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lastRenderedPageBreak/>
              <w:t xml:space="preserve">FFS whether/how multi-consecutive slots transmission can be supported for NR </w:t>
            </w:r>
            <w:proofErr w:type="spellStart"/>
            <w:r w:rsidRPr="00591EE9">
              <w:rPr>
                <w:rFonts w:eastAsia="Batang"/>
                <w:lang w:val="en-GB" w:eastAsia="x-none"/>
              </w:rPr>
              <w:t>sidelink</w:t>
            </w:r>
            <w:proofErr w:type="spellEnd"/>
            <w:r w:rsidRPr="00591EE9">
              <w:rPr>
                <w:rFonts w:eastAsia="Batang"/>
                <w:lang w:val="en-GB" w:eastAsia="x-none"/>
              </w:rPr>
              <w:t xml:space="preserve"> operation in unlicensed spectrum, including the following aspects</w:t>
            </w:r>
          </w:p>
          <w:p w14:paraId="22262C66" w14:textId="77777777" w:rsidR="007526C9" w:rsidRPr="00591EE9" w:rsidRDefault="007526C9" w:rsidP="00FA7EA0">
            <w:pPr>
              <w:numPr>
                <w:ilvl w:val="1"/>
                <w:numId w:val="9"/>
              </w:numPr>
              <w:jc w:val="both"/>
              <w:rPr>
                <w:rFonts w:eastAsia="Batang"/>
                <w:lang w:val="en-GB" w:eastAsia="x-none"/>
              </w:rPr>
            </w:pPr>
            <w:r w:rsidRPr="00591EE9">
              <w:rPr>
                <w:rFonts w:eastAsia="Batang"/>
                <w:lang w:val="en-GB" w:eastAsia="x-none"/>
              </w:rPr>
              <w:t>channel access, resource allocation and PHY channel design</w:t>
            </w:r>
          </w:p>
          <w:p w14:paraId="2D821A8D"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7341505D" w14:textId="77777777" w:rsidR="007526C9" w:rsidRPr="002E48C6" w:rsidRDefault="007526C9" w:rsidP="00FA7EA0">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2731C20F" w14:textId="0033E3DB" w:rsidR="007526C9" w:rsidRDefault="007526C9" w:rsidP="002E48C6">
      <w:pPr>
        <w:pStyle w:val="a0"/>
        <w:rPr>
          <w:rFonts w:ascii="Times New Roman" w:eastAsiaTheme="minorEastAsia" w:hAnsi="Times New Roman" w:cs="Times New Roman"/>
          <w:sz w:val="20"/>
          <w:lang w:eastAsia="zh-CN"/>
        </w:rPr>
      </w:pPr>
    </w:p>
    <w:p w14:paraId="61B90B05" w14:textId="3448879D" w:rsidR="007526C9" w:rsidRDefault="007526C9" w:rsidP="002E48C6">
      <w:pPr>
        <w:pStyle w:val="a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sidR="00612030">
        <w:rPr>
          <w:rFonts w:ascii="Times New Roman" w:eastAsiaTheme="minorEastAsia" w:hAnsi="Times New Roman" w:cs="Times New Roman"/>
          <w:sz w:val="20"/>
          <w:lang w:eastAsia="zh-CN"/>
        </w:rPr>
        <w:t>aspects</w:t>
      </w:r>
      <w:r w:rsidR="00924509">
        <w:rPr>
          <w:rFonts w:ascii="Times New Roman" w:eastAsiaTheme="minorEastAsia" w:hAnsi="Times New Roman" w:cs="Times New Roman"/>
          <w:sz w:val="20"/>
          <w:lang w:eastAsia="zh-CN"/>
        </w:rPr>
        <w:t xml:space="preserve">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0"/>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w:t>
      </w:r>
      <w:proofErr w:type="spellStart"/>
      <w:r w:rsidRPr="007526C9">
        <w:rPr>
          <w:rFonts w:ascii="Times New Roman" w:eastAsiaTheme="minorEastAsia" w:hAnsi="Times New Roman" w:cs="Times New Roman"/>
          <w:sz w:val="20"/>
          <w:lang w:eastAsia="zh-CN"/>
        </w:rPr>
        <w:t>MCSt</w:t>
      </w:r>
      <w:proofErr w:type="spellEnd"/>
      <w:r w:rsidRPr="007526C9">
        <w:rPr>
          <w:rFonts w:ascii="Times New Roman" w:eastAsiaTheme="minorEastAsia" w:hAnsi="Times New Roman" w:cs="Times New Roman"/>
          <w:sz w:val="20"/>
          <w:lang w:eastAsia="zh-CN"/>
        </w:rPr>
        <w:t>)</w:t>
      </w:r>
    </w:p>
    <w:p w14:paraId="2DC034EB" w14:textId="3DDEAA9C" w:rsidR="007526C9" w:rsidRDefault="004208AB" w:rsidP="007526C9">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0"/>
        <w:rPr>
          <w:rFonts w:ascii="Times New Roman" w:eastAsiaTheme="minorEastAsia" w:hAnsi="Times New Roman" w:cs="Times New Roman"/>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w:t>
      </w:r>
      <w:proofErr w:type="spellStart"/>
      <w:r w:rsidRPr="007526C9">
        <w:rPr>
          <w:lang w:val="en-US"/>
        </w:rPr>
        <w:t>MCSt</w:t>
      </w:r>
      <w:proofErr w:type="spellEnd"/>
      <w:r w:rsidRPr="007526C9">
        <w:rPr>
          <w:lang w:val="en-US"/>
        </w:rPr>
        <w:t>)</w:t>
      </w:r>
      <w:bookmarkEnd w:id="25"/>
      <w:bookmarkEnd w:id="26"/>
      <w:r w:rsidR="00B17062" w:rsidRPr="007526C9">
        <w:rPr>
          <w:lang w:val="en-US"/>
        </w:rPr>
        <w:t xml:space="preserve"> </w:t>
      </w:r>
    </w:p>
    <w:p w14:paraId="089B0890" w14:textId="3E3F9B4D" w:rsidR="002E48C6" w:rsidRDefault="007526C9"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#110 meeting, </w:t>
      </w:r>
      <w:r w:rsidR="004208AB" w:rsidRPr="004208AB">
        <w:rPr>
          <w:rFonts w:ascii="Times New Roman" w:eastAsiaTheme="minorEastAsia" w:hAnsi="Times New Roman" w:cs="Times New Roman"/>
          <w:sz w:val="20"/>
          <w:lang w:eastAsia="zh-CN"/>
        </w:rPr>
        <w:t>it is agreed to support multi-consecutive slots transmission (</w:t>
      </w:r>
      <w:proofErr w:type="spellStart"/>
      <w:r w:rsidR="004208AB" w:rsidRPr="004208AB">
        <w:rPr>
          <w:rFonts w:ascii="Times New Roman" w:eastAsiaTheme="minorEastAsia" w:hAnsi="Times New Roman" w:cs="Times New Roman"/>
          <w:sz w:val="20"/>
          <w:lang w:eastAsia="zh-CN"/>
        </w:rPr>
        <w:t>MCSt</w:t>
      </w:r>
      <w:proofErr w:type="spellEnd"/>
      <w:r w:rsidR="004208AB" w:rsidRPr="004208AB">
        <w:rPr>
          <w:rFonts w:ascii="Times New Roman" w:eastAsiaTheme="minorEastAsia" w:hAnsi="Times New Roman" w:cs="Times New Roman"/>
          <w:sz w:val="20"/>
          <w:lang w:eastAsia="zh-CN"/>
        </w:rPr>
        <w:t>) in SL-U for Mode 1 and Mod</w:t>
      </w:r>
      <w:r w:rsidR="004208AB">
        <w:rPr>
          <w:rFonts w:ascii="Times New Roman" w:eastAsiaTheme="minorEastAsia" w:hAnsi="Times New Roman" w:cs="Times New Roman"/>
          <w:sz w:val="20"/>
          <w:lang w:eastAsia="zh-CN"/>
        </w:rPr>
        <w:t xml:space="preserve">e 2 resource allocation schemes, in order to maintain a COT </w:t>
      </w:r>
      <w:r w:rsidR="004208AB" w:rsidRPr="004208AB">
        <w:rPr>
          <w:rFonts w:ascii="Times New Roman" w:eastAsiaTheme="minorEastAsia" w:hAnsi="Times New Roman" w:cs="Times New Roman"/>
          <w:sz w:val="20"/>
          <w:lang w:eastAsia="zh-CN"/>
        </w:rPr>
        <w:t xml:space="preserve">from being occupied by other </w:t>
      </w:r>
      <w:r w:rsidR="00020BBB">
        <w:rPr>
          <w:rFonts w:ascii="Times New Roman" w:eastAsiaTheme="minorEastAsia" w:hAnsi="Times New Roman" w:cs="Times New Roman" w:hint="eastAsia"/>
          <w:sz w:val="20"/>
          <w:lang w:eastAsia="zh-CN"/>
        </w:rPr>
        <w:t>RATs</w:t>
      </w:r>
      <w:r w:rsidR="001D0423">
        <w:rPr>
          <w:rFonts w:ascii="Times New Roman" w:eastAsiaTheme="minorEastAsia" w:hAnsi="Times New Roman" w:cs="Times New Roman"/>
          <w:sz w:val="20"/>
          <w:lang w:eastAsia="zh-CN"/>
        </w:rPr>
        <w:fldChar w:fldCharType="begin"/>
      </w:r>
      <w:r w:rsidR="001D0423">
        <w:rPr>
          <w:rFonts w:ascii="Times New Roman" w:eastAsiaTheme="minorEastAsia" w:hAnsi="Times New Roman" w:cs="Times New Roman"/>
          <w:sz w:val="20"/>
          <w:lang w:eastAsia="zh-CN"/>
        </w:rPr>
        <w:instrText xml:space="preserve"> </w:instrText>
      </w:r>
      <w:r w:rsidR="001D0423">
        <w:rPr>
          <w:rFonts w:ascii="Times New Roman" w:eastAsiaTheme="minorEastAsia" w:hAnsi="Times New Roman" w:cs="Times New Roman" w:hint="eastAsia"/>
          <w:sz w:val="20"/>
          <w:lang w:eastAsia="zh-CN"/>
        </w:rPr>
        <w:instrText>REF _Ref118720241 \r \h</w:instrText>
      </w:r>
      <w:r w:rsidR="001D0423">
        <w:rPr>
          <w:rFonts w:ascii="Times New Roman" w:eastAsiaTheme="minorEastAsia" w:hAnsi="Times New Roman" w:cs="Times New Roman"/>
          <w:sz w:val="20"/>
          <w:lang w:eastAsia="zh-CN"/>
        </w:rPr>
        <w:instrText xml:space="preserve"> </w:instrText>
      </w:r>
      <w:r w:rsidR="001D0423">
        <w:rPr>
          <w:rFonts w:ascii="Times New Roman" w:eastAsiaTheme="minorEastAsia" w:hAnsi="Times New Roman" w:cs="Times New Roman"/>
          <w:sz w:val="20"/>
          <w:lang w:eastAsia="zh-CN"/>
        </w:rPr>
      </w:r>
      <w:r w:rsidR="001D0423">
        <w:rPr>
          <w:rFonts w:ascii="Times New Roman" w:eastAsiaTheme="minorEastAsia" w:hAnsi="Times New Roman" w:cs="Times New Roman"/>
          <w:sz w:val="20"/>
          <w:lang w:eastAsia="zh-CN"/>
        </w:rPr>
        <w:fldChar w:fldCharType="separate"/>
      </w:r>
      <w:r w:rsidR="001D0423">
        <w:rPr>
          <w:rFonts w:ascii="Times New Roman" w:eastAsiaTheme="minorEastAsia" w:hAnsi="Times New Roman" w:cs="Times New Roman"/>
          <w:sz w:val="20"/>
          <w:lang w:eastAsia="zh-CN"/>
        </w:rPr>
        <w:t xml:space="preserve"> [13]</w:t>
      </w:r>
      <w:r w:rsidR="001D0423">
        <w:rPr>
          <w:rFonts w:ascii="Times New Roman" w:eastAsiaTheme="minorEastAsia" w:hAnsi="Times New Roman" w:cs="Times New Roman"/>
          <w:sz w:val="20"/>
          <w:lang w:eastAsia="zh-CN"/>
        </w:rPr>
        <w:fldChar w:fldCharType="end"/>
      </w:r>
      <w:r w:rsidR="004208AB">
        <w:rPr>
          <w:rFonts w:ascii="Times New Roman" w:eastAsiaTheme="minorEastAsia" w:hAnsi="Times New Roman" w:cs="Times New Roman"/>
          <w:sz w:val="20"/>
          <w:lang w:eastAsia="zh-CN"/>
        </w:rPr>
        <w:t xml:space="preserve">. </w:t>
      </w:r>
      <w:r w:rsidR="002E48C6">
        <w:rPr>
          <w:rFonts w:ascii="Times New Roman" w:eastAsiaTheme="minorEastAsia" w:hAnsi="Times New Roman" w:cs="Times New Roman" w:hint="eastAsia"/>
          <w:sz w:val="20"/>
          <w:lang w:eastAsia="zh-CN"/>
        </w:rPr>
        <w:t>In</w:t>
      </w:r>
      <w:r w:rsidR="002E48C6">
        <w:rPr>
          <w:rFonts w:ascii="Times New Roman" w:eastAsiaTheme="minorEastAsia" w:hAnsi="Times New Roman" w:cs="Times New Roman"/>
          <w:sz w:val="20"/>
          <w:lang w:eastAsia="zh-CN"/>
        </w:rPr>
        <w:t xml:space="preserve"> </w:t>
      </w:r>
      <w:r w:rsidR="002E48C6" w:rsidRPr="006C5FE7">
        <w:rPr>
          <w:rFonts w:ascii="Times New Roman" w:eastAsiaTheme="minorEastAsia" w:hAnsi="Times New Roman" w:cs="Times New Roman"/>
          <w:sz w:val="20"/>
          <w:lang w:eastAsia="zh-CN"/>
        </w:rPr>
        <w:t>RAN1 #1</w:t>
      </w:r>
      <w:r w:rsidR="00752376">
        <w:rPr>
          <w:rFonts w:ascii="Times New Roman" w:eastAsiaTheme="minorEastAsia" w:hAnsi="Times New Roman" w:cs="Times New Roman"/>
          <w:sz w:val="20"/>
          <w:lang w:eastAsia="zh-CN"/>
        </w:rPr>
        <w:t>10b</w:t>
      </w:r>
      <w:r w:rsidR="002E48C6" w:rsidRPr="006C5FE7">
        <w:rPr>
          <w:rFonts w:ascii="Times New Roman" w:eastAsiaTheme="minorEastAsia" w:hAnsi="Times New Roman" w:cs="Times New Roman"/>
          <w:sz w:val="20"/>
          <w:lang w:eastAsia="zh-CN"/>
        </w:rPr>
        <w:t>-e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w:t>
      </w:r>
      <w:r w:rsidR="004208AB">
        <w:rPr>
          <w:rFonts w:ascii="Times New Roman" w:eastAsiaTheme="minorEastAsia" w:hAnsi="Times New Roman" w:cs="Times New Roman"/>
          <w:sz w:val="20"/>
          <w:lang w:eastAsia="zh-CN"/>
        </w:rPr>
        <w:t xml:space="preserve">further </w:t>
      </w:r>
      <w:r w:rsidR="002E48C6">
        <w:rPr>
          <w:rFonts w:ascii="Times New Roman" w:eastAsiaTheme="minorEastAsia" w:hAnsi="Times New Roman" w:cs="Times New Roman"/>
          <w:sz w:val="20"/>
          <w:lang w:eastAsia="zh-CN"/>
        </w:rPr>
        <w:t>achieved regarding</w:t>
      </w:r>
      <w:r w:rsidR="00722623">
        <w:rPr>
          <w:rFonts w:ascii="Times New Roman" w:eastAsiaTheme="minorEastAsia" w:hAnsi="Times New Roman" w:cs="Times New Roman"/>
          <w:sz w:val="20"/>
          <w:lang w:eastAsia="zh-CN"/>
        </w:rPr>
        <w:t xml:space="preserve"> the detailed design of</w:t>
      </w:r>
      <w:r w:rsidR="002E48C6">
        <w:rPr>
          <w:rFonts w:ascii="Times New Roman" w:eastAsiaTheme="minorEastAsia" w:hAnsi="Times New Roman" w:cs="Times New Roman"/>
          <w:sz w:val="20"/>
          <w:lang w:eastAsia="zh-CN"/>
        </w:rPr>
        <w:t xml:space="preserve"> </w:t>
      </w:r>
      <w:r w:rsidR="00A4207F" w:rsidRPr="00A4207F">
        <w:rPr>
          <w:rFonts w:ascii="Times New Roman" w:eastAsiaTheme="minorEastAsia" w:hAnsi="Times New Roman" w:cs="Times New Roman"/>
          <w:sz w:val="20"/>
          <w:lang w:eastAsia="zh-CN"/>
        </w:rPr>
        <w:t>multi-consecutive slots transmission (</w:t>
      </w:r>
      <w:proofErr w:type="spellStart"/>
      <w:r w:rsidR="00A4207F" w:rsidRPr="00A4207F">
        <w:rPr>
          <w:rFonts w:ascii="Times New Roman" w:eastAsiaTheme="minorEastAsia" w:hAnsi="Times New Roman" w:cs="Times New Roman"/>
          <w:sz w:val="20"/>
          <w:lang w:eastAsia="zh-CN"/>
        </w:rPr>
        <w:t>MCSt</w:t>
      </w:r>
      <w:proofErr w:type="spellEnd"/>
      <w:r w:rsidR="00A4207F" w:rsidRPr="00A4207F">
        <w:rPr>
          <w:rFonts w:ascii="Times New Roman" w:eastAsiaTheme="minorEastAsia" w:hAnsi="Times New Roman" w:cs="Times New Roman"/>
          <w:sz w:val="20"/>
          <w:lang w:eastAsia="zh-CN"/>
        </w:rPr>
        <w:t>)</w:t>
      </w:r>
      <w:r w:rsidR="002E48C6">
        <w:rPr>
          <w:rFonts w:ascii="Times New Roman" w:eastAsiaTheme="minorEastAsia" w:hAnsi="Times New Roman" w:cs="Times New Roman"/>
          <w:sz w:val="20"/>
          <w:lang w:eastAsia="zh-CN"/>
        </w:rPr>
        <w:t xml:space="preserve"> for SL-U</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B4250D">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rsidRPr="00D66642" w14:paraId="5A1D6263" w14:textId="77777777" w:rsidTr="000C7E54">
        <w:tc>
          <w:tcPr>
            <w:tcW w:w="9060" w:type="dxa"/>
          </w:tcPr>
          <w:p w14:paraId="53ED1522" w14:textId="77777777" w:rsidR="00752376" w:rsidRPr="00214F38" w:rsidRDefault="00752376" w:rsidP="00752376">
            <w:pPr>
              <w:rPr>
                <w:lang w:val="en-GB"/>
              </w:rPr>
            </w:pPr>
            <w:r w:rsidRPr="00214F38">
              <w:rPr>
                <w:b/>
                <w:bCs/>
                <w:iCs/>
                <w:highlight w:val="green"/>
                <w:u w:val="single"/>
                <w:lang w:val="en-GB"/>
              </w:rPr>
              <w:t>Agreement</w:t>
            </w:r>
          </w:p>
          <w:p w14:paraId="49509464" w14:textId="77777777" w:rsidR="00752376" w:rsidRPr="00214F38" w:rsidRDefault="00752376" w:rsidP="00752376">
            <w:pPr>
              <w:rPr>
                <w:lang w:val="en-GB"/>
              </w:rPr>
            </w:pPr>
            <w:r w:rsidRPr="00214F38">
              <w:rPr>
                <w:lang w:val="en-GB"/>
              </w:rPr>
              <w:t xml:space="preserve">On the support of </w:t>
            </w:r>
            <w:proofErr w:type="spellStart"/>
            <w:r w:rsidRPr="00214F38">
              <w:rPr>
                <w:lang w:val="en-GB"/>
              </w:rPr>
              <w:t>MCSt</w:t>
            </w:r>
            <w:proofErr w:type="spellEnd"/>
            <w:r w:rsidRPr="00214F38">
              <w:rPr>
                <w:lang w:val="en-GB"/>
              </w:rPr>
              <w:t xml:space="preserve"> operation in SL-U, following options are to be further studied and one or more of the following options will be selected in future meetings.</w:t>
            </w:r>
          </w:p>
          <w:p w14:paraId="33598E68" w14:textId="77777777" w:rsidR="00752376" w:rsidRPr="00214F38" w:rsidRDefault="00752376" w:rsidP="00C00BD5">
            <w:pPr>
              <w:numPr>
                <w:ilvl w:val="0"/>
                <w:numId w:val="13"/>
              </w:numPr>
              <w:ind w:leftChars="100" w:left="560"/>
              <w:rPr>
                <w:lang w:val="en-GB"/>
              </w:rPr>
            </w:pPr>
            <w:r w:rsidRPr="00214F38">
              <w:rPr>
                <w:lang w:val="en-GB"/>
              </w:rPr>
              <w:t xml:space="preserve">When L1 is triggered for reporting a subset of candidate resources for </w:t>
            </w:r>
            <w:proofErr w:type="spellStart"/>
            <w:r w:rsidRPr="00214F38">
              <w:rPr>
                <w:lang w:val="en-GB"/>
              </w:rPr>
              <w:t>MCSt</w:t>
            </w:r>
            <w:proofErr w:type="spellEnd"/>
            <w:r w:rsidRPr="00214F38">
              <w:rPr>
                <w:lang w:val="en-GB"/>
              </w:rPr>
              <w:t>,</w:t>
            </w:r>
          </w:p>
          <w:p w14:paraId="0DB8E99A" w14:textId="77777777" w:rsidR="00752376" w:rsidRPr="00214F38" w:rsidRDefault="00752376" w:rsidP="00C00BD5">
            <w:pPr>
              <w:numPr>
                <w:ilvl w:val="1"/>
                <w:numId w:val="13"/>
              </w:numPr>
              <w:rPr>
                <w:lang w:val="en-GB"/>
              </w:rPr>
            </w:pPr>
            <w:r w:rsidRPr="00214F38">
              <w:rPr>
                <w:lang w:val="en-GB"/>
              </w:rPr>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09E666CE" w14:textId="77777777" w:rsidR="00752376" w:rsidRPr="00214F38" w:rsidRDefault="00752376" w:rsidP="00C00BD5">
            <w:pPr>
              <w:numPr>
                <w:ilvl w:val="2"/>
                <w:numId w:val="13"/>
              </w:numPr>
              <w:rPr>
                <w:lang w:val="en-GB"/>
              </w:rPr>
            </w:pPr>
            <w:r w:rsidRPr="00214F38">
              <w:rPr>
                <w:lang w:val="en-GB"/>
              </w:rPr>
              <w:t>Note, this is applicable for transmission of a single TB and multiple TBs</w:t>
            </w:r>
          </w:p>
          <w:p w14:paraId="6702A69B" w14:textId="77777777" w:rsidR="00752376" w:rsidRPr="00214F38" w:rsidRDefault="00752376" w:rsidP="00C00BD5">
            <w:pPr>
              <w:numPr>
                <w:ilvl w:val="2"/>
                <w:numId w:val="13"/>
              </w:numPr>
              <w:rPr>
                <w:lang w:val="en-GB"/>
              </w:rPr>
            </w:pPr>
            <w:r w:rsidRPr="00214F38">
              <w:rPr>
                <w:lang w:val="en-GB"/>
              </w:rPr>
              <w:t>FFS: whether this is the same or different than Rel-16</w:t>
            </w:r>
          </w:p>
          <w:p w14:paraId="6BBE63DE" w14:textId="77777777" w:rsidR="00752376" w:rsidRPr="00214F38" w:rsidRDefault="00752376" w:rsidP="00C00BD5">
            <w:pPr>
              <w:numPr>
                <w:ilvl w:val="1"/>
                <w:numId w:val="13"/>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20A3A82" w14:textId="77777777" w:rsidR="00752376" w:rsidRPr="00214F38" w:rsidRDefault="00752376" w:rsidP="00C00BD5">
            <w:pPr>
              <w:numPr>
                <w:ilvl w:val="1"/>
                <w:numId w:val="13"/>
              </w:numPr>
              <w:rPr>
                <w:lang w:val="en-GB"/>
              </w:rPr>
            </w:pPr>
            <w:r w:rsidRPr="00214F38">
              <w:rPr>
                <w:lang w:val="en-GB"/>
              </w:rPr>
              <w:t xml:space="preserve">FFS: any further information needs to be provided to L1 for </w:t>
            </w:r>
            <w:proofErr w:type="spellStart"/>
            <w:r w:rsidRPr="00214F38">
              <w:rPr>
                <w:lang w:val="en-GB"/>
              </w:rPr>
              <w:t>MCSt</w:t>
            </w:r>
            <w:proofErr w:type="spellEnd"/>
          </w:p>
          <w:p w14:paraId="5D732E45" w14:textId="77777777" w:rsidR="00752376" w:rsidRPr="00214F38" w:rsidRDefault="00752376" w:rsidP="00C00BD5">
            <w:pPr>
              <w:numPr>
                <w:ilvl w:val="0"/>
                <w:numId w:val="13"/>
              </w:numPr>
              <w:ind w:leftChars="100" w:left="560"/>
              <w:rPr>
                <w:lang w:val="en-GB"/>
              </w:rPr>
            </w:pPr>
            <w:r w:rsidRPr="00214F38">
              <w:rPr>
                <w:lang w:val="en-GB"/>
              </w:rPr>
              <w:t xml:space="preserve">When L1 reports a subset of candidate resources for </w:t>
            </w:r>
            <w:proofErr w:type="spellStart"/>
            <w:r w:rsidRPr="00214F38">
              <w:rPr>
                <w:lang w:val="en-GB"/>
              </w:rPr>
              <w:t>MCSt</w:t>
            </w:r>
            <w:proofErr w:type="spellEnd"/>
            <w:r w:rsidRPr="00214F38">
              <w:rPr>
                <w:lang w:val="en-GB"/>
              </w:rPr>
              <w:t>,</w:t>
            </w:r>
          </w:p>
          <w:p w14:paraId="26C2EAE1" w14:textId="77777777" w:rsidR="00752376" w:rsidRPr="00214F38" w:rsidRDefault="00752376" w:rsidP="00C00BD5">
            <w:pPr>
              <w:numPr>
                <w:ilvl w:val="1"/>
                <w:numId w:val="13"/>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1EB9941B" w14:textId="77777777" w:rsidR="00752376" w:rsidRPr="00214F38" w:rsidRDefault="00752376" w:rsidP="00C00BD5">
            <w:pPr>
              <w:numPr>
                <w:ilvl w:val="2"/>
                <w:numId w:val="13"/>
              </w:numPr>
              <w:rPr>
                <w:lang w:val="en-GB"/>
              </w:rPr>
            </w:pPr>
            <w:r w:rsidRPr="00214F38">
              <w:rPr>
                <w:lang w:val="en-GB"/>
              </w:rPr>
              <w:t xml:space="preserve">FFS whether the set of single-slot resources </w:t>
            </w:r>
            <w:bookmarkStart w:id="34" w:name="OLE_LINK39"/>
            <w:bookmarkStart w:id="35" w:name="OLE_LINK40"/>
            <w:r w:rsidRPr="00214F38">
              <w:rPr>
                <w:lang w:val="en-GB"/>
              </w:rPr>
              <w:t>within a candidate multi-slot resource</w:t>
            </w:r>
            <w:bookmarkEnd w:id="34"/>
            <w:bookmarkEnd w:id="35"/>
            <w:r w:rsidRPr="00214F38">
              <w:rPr>
                <w:lang w:val="en-GB"/>
              </w:rPr>
              <w:t xml:space="preserv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50738588" w14:textId="77777777" w:rsidR="00752376" w:rsidRPr="00214F38" w:rsidRDefault="00752376" w:rsidP="00C00BD5">
            <w:pPr>
              <w:numPr>
                <w:ilvl w:val="1"/>
                <w:numId w:val="13"/>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7AD6954F" w14:textId="77777777" w:rsidR="00752376" w:rsidRPr="00214F38" w:rsidRDefault="00752376" w:rsidP="00C00BD5">
            <w:pPr>
              <w:numPr>
                <w:ilvl w:val="2"/>
                <w:numId w:val="13"/>
              </w:numPr>
              <w:rPr>
                <w:lang w:val="en-GB"/>
              </w:rPr>
            </w:pPr>
            <w:r w:rsidRPr="00214F38">
              <w:rPr>
                <w:lang w:val="en-GB"/>
              </w:rPr>
              <w:t>It is up to the higher (MAC) layer to select a set of single-slot resources that are consecutive in logical slots</w:t>
            </w:r>
          </w:p>
          <w:p w14:paraId="152AEEEA" w14:textId="77777777" w:rsidR="00752376" w:rsidRPr="00214F38" w:rsidRDefault="00752376" w:rsidP="00C00BD5">
            <w:pPr>
              <w:numPr>
                <w:ilvl w:val="1"/>
                <w:numId w:val="13"/>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2B1C3A2F" w14:textId="77777777" w:rsidR="00752376" w:rsidRPr="00214F38" w:rsidRDefault="00752376" w:rsidP="00C00BD5">
            <w:pPr>
              <w:numPr>
                <w:ilvl w:val="2"/>
                <w:numId w:val="13"/>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4F0F93C" w14:textId="77777777" w:rsidR="00752376" w:rsidRPr="00214F38" w:rsidRDefault="00752376" w:rsidP="00C00BD5">
            <w:pPr>
              <w:numPr>
                <w:ilvl w:val="1"/>
                <w:numId w:val="13"/>
              </w:numPr>
              <w:rPr>
                <w:lang w:val="en-GB"/>
              </w:rPr>
            </w:pPr>
            <w:r w:rsidRPr="00214F38">
              <w:rPr>
                <w:lang w:val="en-GB"/>
              </w:rPr>
              <w:t xml:space="preserve">FFS: any further </w:t>
            </w:r>
            <w:bookmarkStart w:id="36" w:name="OLE_LINK37"/>
            <w:bookmarkStart w:id="37" w:name="OLE_LINK38"/>
            <w:r w:rsidRPr="00214F38">
              <w:rPr>
                <w:lang w:val="en-GB"/>
              </w:rPr>
              <w:t>information needs to be reported to MAC layer</w:t>
            </w:r>
            <w:bookmarkEnd w:id="36"/>
            <w:bookmarkEnd w:id="37"/>
            <w:r w:rsidRPr="00214F38">
              <w:rPr>
                <w:lang w:val="en-GB"/>
              </w:rPr>
              <w:t xml:space="preserve">, provided to L1 or utilized for </w:t>
            </w:r>
            <w:proofErr w:type="spellStart"/>
            <w:r w:rsidRPr="00214F38">
              <w:rPr>
                <w:lang w:val="en-GB"/>
              </w:rPr>
              <w:t>MCSt</w:t>
            </w:r>
            <w:proofErr w:type="spellEnd"/>
          </w:p>
          <w:p w14:paraId="1CB8017A" w14:textId="582AC343" w:rsidR="002E48C6" w:rsidRPr="002E48C6" w:rsidRDefault="00752376" w:rsidP="00C00BD5">
            <w:pPr>
              <w:numPr>
                <w:ilvl w:val="1"/>
                <w:numId w:val="13"/>
              </w:numPr>
              <w:rPr>
                <w:rFonts w:eastAsia="Batang"/>
                <w:lang w:val="en-GB" w:eastAsia="x-none"/>
              </w:rPr>
            </w:pPr>
            <w:r w:rsidRPr="00214F38">
              <w:rPr>
                <w:lang w:val="en-GB"/>
              </w:rPr>
              <w:t>FFS: whether/how to consider the additional LBT time in SL resource allocation</w:t>
            </w:r>
          </w:p>
        </w:tc>
      </w:tr>
    </w:tbl>
    <w:p w14:paraId="30A99434" w14:textId="4255BF34" w:rsidR="00A8286D" w:rsidRDefault="00A8286D" w:rsidP="005628F0">
      <w:pPr>
        <w:spacing w:beforeLines="50" w:before="120" w:after="120"/>
        <w:jc w:val="both"/>
        <w:rPr>
          <w:rFonts w:eastAsiaTheme="minorEastAsia"/>
          <w:lang w:eastAsia="zh-CN"/>
        </w:rPr>
      </w:pPr>
      <w:r>
        <w:rPr>
          <w:rFonts w:eastAsiaTheme="minorEastAsia" w:hint="eastAsia"/>
          <w:lang w:eastAsia="zh-CN"/>
        </w:rPr>
        <w:t>H</w:t>
      </w:r>
      <w:r>
        <w:rPr>
          <w:rFonts w:eastAsiaTheme="minorEastAsia"/>
          <w:lang w:eastAsia="zh-CN"/>
        </w:rPr>
        <w:t>owever, after further discussion during RAN1#112b-e meeting, it seems that companies have different understanding about the options in the previous agreement and thus three detailed approaches are provided by the FL for further discussion. An LS was sent to RAN2</w:t>
      </w:r>
      <w:r w:rsidR="007C25D1">
        <w:rPr>
          <w:rFonts w:eastAsiaTheme="minorEastAsia"/>
          <w:lang w:eastAsia="zh-CN"/>
        </w:rPr>
        <w:t xml:space="preserve"> to seek RAN2’s view on the feasibility of the following approaches</w:t>
      </w:r>
      <w:r w:rsidR="006D3D20">
        <w:rPr>
          <w:rFonts w:eastAsiaTheme="minorEastAsia"/>
          <w:lang w:eastAsia="zh-CN"/>
        </w:rPr>
        <w:fldChar w:fldCharType="begin"/>
      </w:r>
      <w:r w:rsidR="006D3D20">
        <w:rPr>
          <w:rFonts w:eastAsiaTheme="minorEastAsia"/>
          <w:lang w:eastAsia="zh-CN"/>
        </w:rPr>
        <w:instrText xml:space="preserve"> REF _Ref134436260 \r \h </w:instrText>
      </w:r>
      <w:r w:rsidR="006D3D20">
        <w:rPr>
          <w:rFonts w:eastAsiaTheme="minorEastAsia"/>
          <w:lang w:eastAsia="zh-CN"/>
        </w:rPr>
      </w:r>
      <w:r w:rsidR="006D3D20">
        <w:rPr>
          <w:rFonts w:eastAsiaTheme="minorEastAsia"/>
          <w:lang w:eastAsia="zh-CN"/>
        </w:rPr>
        <w:fldChar w:fldCharType="separate"/>
      </w:r>
      <w:r w:rsidR="001D0423">
        <w:rPr>
          <w:rFonts w:eastAsiaTheme="minorEastAsia"/>
          <w:lang w:eastAsia="zh-CN"/>
        </w:rPr>
        <w:t xml:space="preserve"> [15]</w:t>
      </w:r>
      <w:r w:rsidR="006D3D20">
        <w:rPr>
          <w:rFonts w:eastAsiaTheme="minorEastAsia"/>
          <w:lang w:eastAsia="zh-CN"/>
        </w:rPr>
        <w:fldChar w:fldCharType="end"/>
      </w:r>
      <w:r w:rsidR="007C25D1">
        <w:rPr>
          <w:rFonts w:eastAsiaTheme="minorEastAsia"/>
          <w:lang w:eastAsia="zh-CN"/>
        </w:rPr>
        <w:t>:</w:t>
      </w:r>
    </w:p>
    <w:tbl>
      <w:tblPr>
        <w:tblStyle w:val="af5"/>
        <w:tblW w:w="0" w:type="auto"/>
        <w:tblLook w:val="04A0" w:firstRow="1" w:lastRow="0" w:firstColumn="1" w:lastColumn="0" w:noHBand="0" w:noVBand="1"/>
      </w:tblPr>
      <w:tblGrid>
        <w:gridCol w:w="9060"/>
      </w:tblGrid>
      <w:tr w:rsidR="007C25D1" w14:paraId="28BB843C" w14:textId="77777777" w:rsidTr="007C25D1">
        <w:tc>
          <w:tcPr>
            <w:tcW w:w="9060" w:type="dxa"/>
          </w:tcPr>
          <w:p w14:paraId="7C0B307C" w14:textId="77777777" w:rsidR="007C25D1" w:rsidRPr="00AB3348" w:rsidRDefault="007C25D1" w:rsidP="007C25D1">
            <w:pPr>
              <w:rPr>
                <w:rFonts w:eastAsia="Batang"/>
                <w:color w:val="000000" w:themeColor="text1"/>
                <w:lang w:val="en-GB"/>
              </w:rPr>
            </w:pPr>
            <w:r w:rsidRPr="00AB3348">
              <w:rPr>
                <w:rFonts w:eastAsia="Batang"/>
                <w:color w:val="000000" w:themeColor="text1"/>
                <w:lang w:val="en-GB"/>
              </w:rPr>
              <w:t>Approach 1: “best effort for multiple TBs”</w:t>
            </w:r>
          </w:p>
          <w:p w14:paraId="544FEF4B"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199BFFF8"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2: L1 report a set of candidate </w:t>
            </w:r>
            <w:r w:rsidRPr="00AB3348">
              <w:rPr>
                <w:rFonts w:eastAsia="Batang"/>
                <w:color w:val="000000" w:themeColor="text1"/>
                <w:u w:val="single"/>
                <w:lang w:val="en-GB" w:eastAsia="x-none"/>
              </w:rPr>
              <w:t>single-slot</w:t>
            </w:r>
            <w:r w:rsidRPr="00AB3348">
              <w:rPr>
                <w:rFonts w:eastAsia="Batang"/>
                <w:color w:val="000000" w:themeColor="text1"/>
                <w:lang w:val="en-GB" w:eastAsia="x-none"/>
              </w:rPr>
              <w:t xml:space="preserve">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xml:space="preserve">) according to existing L1 resource allocation procedure -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10B779E7"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3: Higher layer selects a set of resources either randomly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or according to a consecutive-slots criterion (new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to achieve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w:t>
            </w:r>
          </w:p>
          <w:p w14:paraId="69CC5E38"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lastRenderedPageBreak/>
              <w:t xml:space="preserve">Step 4: Repeat Step 1-3 for different TB if required. </w:t>
            </w:r>
          </w:p>
          <w:p w14:paraId="6047793C" w14:textId="77777777" w:rsidR="007C25D1" w:rsidRPr="00AB3348" w:rsidRDefault="007C25D1" w:rsidP="007C25D1">
            <w:pPr>
              <w:rPr>
                <w:rFonts w:eastAsia="Batang"/>
                <w:color w:val="000000" w:themeColor="text1"/>
                <w:lang w:val="en-GB"/>
              </w:rPr>
            </w:pPr>
          </w:p>
          <w:p w14:paraId="3102EC68" w14:textId="77777777" w:rsidR="007C25D1" w:rsidRPr="00AB3348" w:rsidRDefault="007C25D1" w:rsidP="007C25D1">
            <w:pPr>
              <w:rPr>
                <w:rFonts w:eastAsia="Batang"/>
                <w:color w:val="000000" w:themeColor="text1"/>
                <w:lang w:val="en-GB"/>
              </w:rPr>
            </w:pPr>
            <w:r w:rsidRPr="00AB3348">
              <w:rPr>
                <w:rFonts w:eastAsia="Batang"/>
                <w:color w:val="000000" w:themeColor="text1"/>
                <w:lang w:val="en-GB"/>
              </w:rPr>
              <w:t xml:space="preserve">Approach 2: “guarantee </w:t>
            </w:r>
            <w:proofErr w:type="spellStart"/>
            <w:r w:rsidRPr="00AB3348">
              <w:rPr>
                <w:rFonts w:eastAsia="Batang"/>
                <w:color w:val="000000" w:themeColor="text1"/>
                <w:lang w:val="en-GB"/>
              </w:rPr>
              <w:t>MCSt</w:t>
            </w:r>
            <w:proofErr w:type="spellEnd"/>
            <w:r w:rsidRPr="00AB3348">
              <w:rPr>
                <w:rFonts w:eastAsia="Batang"/>
                <w:color w:val="000000" w:themeColor="text1"/>
                <w:lang w:val="en-GB"/>
              </w:rPr>
              <w:t xml:space="preserve"> for single TB and best effort for multiple TBs”</w:t>
            </w:r>
          </w:p>
          <w:p w14:paraId="5834240D"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“number of slots for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 which could be derived based on CAPC of the logical channel/TB or other means.</w:t>
            </w:r>
          </w:p>
          <w:p w14:paraId="6357F17E"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2: L1 </w:t>
            </w:r>
            <w:bookmarkStart w:id="38" w:name="OLE_LINK27"/>
            <w:r w:rsidRPr="00AB3348">
              <w:rPr>
                <w:rFonts w:eastAsia="Batang"/>
                <w:color w:val="000000" w:themeColor="text1"/>
                <w:lang w:val="en-GB" w:eastAsia="x-none"/>
              </w:rPr>
              <w:t xml:space="preserve">report a set of candidate </w:t>
            </w:r>
            <w:r w:rsidRPr="00AB3348">
              <w:rPr>
                <w:rFonts w:eastAsia="Batang"/>
                <w:color w:val="000000" w:themeColor="text1"/>
                <w:u w:val="single"/>
                <w:lang w:val="en-GB" w:eastAsia="x-none"/>
              </w:rPr>
              <w:t>multi-slot</w:t>
            </w:r>
            <w:r w:rsidRPr="00AB3348">
              <w:rPr>
                <w:rFonts w:eastAsia="Batang"/>
                <w:color w:val="000000" w:themeColor="text1"/>
                <w:lang w:val="en-GB" w:eastAsia="x-none"/>
              </w:rPr>
              <w:t xml:space="preserve"> resource</w:t>
            </w:r>
            <w:bookmarkEnd w:id="38"/>
            <w:r w:rsidRPr="00AB3348">
              <w:rPr>
                <w:rFonts w:eastAsia="Batang"/>
                <w:color w:val="000000" w:themeColor="text1"/>
                <w:lang w:val="en-GB" w:eastAsia="x-none"/>
              </w:rPr>
              <w:t xml:space="preserv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according to most of the existing L1 resource allocation procedure (FFS: RSRP calculation / threshold may need to change)</w:t>
            </w:r>
          </w:p>
          <w:p w14:paraId="3FD868C2"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3: Higher layer selects a candidate multi-slot resource either randomly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or according to a consecutive-slots criterion (new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6C37A939"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4: Repeat Step 1-3 for different TB if required. </w:t>
            </w:r>
          </w:p>
          <w:p w14:paraId="2E63EC3D" w14:textId="77777777" w:rsidR="007C25D1" w:rsidRPr="00AB3348" w:rsidRDefault="007C25D1" w:rsidP="007C25D1">
            <w:pPr>
              <w:rPr>
                <w:rFonts w:eastAsia="Batang"/>
                <w:color w:val="000000" w:themeColor="text1"/>
                <w:lang w:val="en-GB"/>
              </w:rPr>
            </w:pPr>
          </w:p>
          <w:p w14:paraId="4A6AB5CE" w14:textId="77777777" w:rsidR="007C25D1" w:rsidRPr="00AB3348" w:rsidRDefault="007C25D1" w:rsidP="007C25D1">
            <w:pPr>
              <w:autoSpaceDE w:val="0"/>
              <w:autoSpaceDN w:val="0"/>
              <w:spacing w:line="252" w:lineRule="auto"/>
              <w:rPr>
                <w:rFonts w:eastAsia="Batang"/>
                <w:color w:val="000000" w:themeColor="text1"/>
                <w:lang w:val="en-GB"/>
              </w:rPr>
            </w:pPr>
            <w:r w:rsidRPr="00AB3348">
              <w:rPr>
                <w:rFonts w:eastAsia="Batang"/>
                <w:color w:val="000000" w:themeColor="text1"/>
                <w:lang w:val="en-GB"/>
              </w:rPr>
              <w:t xml:space="preserve">Approach 3: “guarantee </w:t>
            </w:r>
            <w:proofErr w:type="spellStart"/>
            <w:r w:rsidRPr="00AB3348">
              <w:rPr>
                <w:rFonts w:eastAsia="Batang"/>
                <w:color w:val="000000" w:themeColor="text1"/>
                <w:lang w:val="en-GB"/>
              </w:rPr>
              <w:t>MCSt</w:t>
            </w:r>
            <w:proofErr w:type="spellEnd"/>
            <w:r w:rsidRPr="00AB3348">
              <w:rPr>
                <w:rFonts w:eastAsia="Batang"/>
                <w:color w:val="000000" w:themeColor="text1"/>
                <w:lang w:val="en-GB"/>
              </w:rPr>
              <w:t xml:space="preserve"> for multiple TBs”</w:t>
            </w:r>
          </w:p>
          <w:p w14:paraId="7ACD6AE9"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(re-)selection one time for one or multiple TBs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“number of slots for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 xml:space="preserve">” which could be derived based on CAPC of the multiple </w:t>
            </w:r>
            <w:proofErr w:type="spellStart"/>
            <w:r w:rsidRPr="00AB3348">
              <w:rPr>
                <w:rFonts w:eastAsia="Batang"/>
                <w:color w:val="000000" w:themeColor="text1"/>
                <w:lang w:val="en-GB" w:eastAsia="x-none"/>
              </w:rPr>
              <w:t>TBs.</w:t>
            </w:r>
            <w:proofErr w:type="spellEnd"/>
          </w:p>
          <w:p w14:paraId="358B6CFF"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2: L1 report a set of candidate multi-slot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according to most of the existing L1 resource allocation procedure (FFS: RSRP calculation / threshold may need to change)</w:t>
            </w:r>
          </w:p>
          <w:p w14:paraId="2F3BEB38" w14:textId="58CBC96A" w:rsidR="007C25D1" w:rsidRPr="004F7A51" w:rsidRDefault="007C25D1" w:rsidP="004F7A5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3: Higher layer selects transmission resource for the one or multiple TB(s) from the reported set of candidate multi-slot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w:t>
            </w:r>
          </w:p>
        </w:tc>
      </w:tr>
    </w:tbl>
    <w:p w14:paraId="607D2C46" w14:textId="77777777" w:rsidR="007C25D1" w:rsidRDefault="007C25D1" w:rsidP="005628F0">
      <w:pPr>
        <w:spacing w:beforeLines="50" w:before="120" w:after="120"/>
        <w:jc w:val="both"/>
        <w:rPr>
          <w:rFonts w:eastAsiaTheme="minorEastAsia"/>
          <w:lang w:eastAsia="zh-CN"/>
        </w:rPr>
      </w:pPr>
    </w:p>
    <w:p w14:paraId="0B5EF6B7" w14:textId="55C7E19E" w:rsidR="000C7E54" w:rsidRDefault="00A4207F" w:rsidP="005628F0">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w:t>
      </w:r>
      <w:r w:rsidR="00317D09">
        <w:rPr>
          <w:rFonts w:eastAsiaTheme="minorEastAsia"/>
          <w:lang w:eastAsia="zh-CN"/>
        </w:rPr>
        <w:t xml:space="preserve"> and previous discussion</w:t>
      </w:r>
      <w:r>
        <w:rPr>
          <w:rFonts w:eastAsiaTheme="minorEastAsia"/>
          <w:lang w:eastAsia="zh-CN"/>
        </w:rPr>
        <w:t xml:space="preserve">, </w:t>
      </w:r>
      <w:r w:rsidR="00A14A29">
        <w:rPr>
          <w:rFonts w:eastAsiaTheme="minorEastAsia"/>
          <w:lang w:eastAsia="zh-CN"/>
        </w:rPr>
        <w:t>there are</w:t>
      </w:r>
      <w:r w:rsidR="00F0140B">
        <w:rPr>
          <w:rFonts w:eastAsiaTheme="minorEastAsia"/>
          <w:lang w:eastAsia="zh-CN"/>
        </w:rPr>
        <w:t xml:space="preserve"> still</w:t>
      </w:r>
      <w:r w:rsidR="00A14A29">
        <w:rPr>
          <w:rFonts w:eastAsiaTheme="minorEastAsia"/>
          <w:lang w:eastAsia="zh-CN"/>
        </w:rPr>
        <w:t xml:space="preserve"> some remaining issues that</w:t>
      </w:r>
      <w:r w:rsidR="00F0140B">
        <w:rPr>
          <w:rFonts w:eastAsiaTheme="minorEastAsia"/>
          <w:lang w:eastAsia="zh-CN"/>
        </w:rPr>
        <w:t xml:space="preserve"> need to be discussed</w:t>
      </w:r>
      <w:r>
        <w:rPr>
          <w:rFonts w:eastAsiaTheme="minorEastAsia"/>
          <w:lang w:eastAsia="zh-CN"/>
        </w:rPr>
        <w:t xml:space="preserve"> </w:t>
      </w:r>
      <w:r w:rsidR="00546970">
        <w:rPr>
          <w:rFonts w:eastAsiaTheme="minorEastAsia"/>
          <w:lang w:eastAsia="zh-CN"/>
        </w:rPr>
        <w:t>as follows:</w:t>
      </w:r>
    </w:p>
    <w:p w14:paraId="76A39B36" w14:textId="5F21A0EC"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Resource selection procedures for </w:t>
      </w:r>
      <w:proofErr w:type="spellStart"/>
      <w:r>
        <w:rPr>
          <w:rFonts w:ascii="Times New Roman" w:eastAsiaTheme="minorEastAsia" w:hAnsi="Times New Roman" w:cs="Times New Roman"/>
          <w:sz w:val="20"/>
          <w:lang w:eastAsia="zh-CN"/>
        </w:rPr>
        <w:t>MCSt</w:t>
      </w:r>
      <w:proofErr w:type="spellEnd"/>
    </w:p>
    <w:p w14:paraId="4E1A90FD" w14:textId="77777777" w:rsidR="00967516" w:rsidRDefault="00967516" w:rsidP="00967516">
      <w:pPr>
        <w:pStyle w:val="a0"/>
        <w:numPr>
          <w:ilvl w:val="0"/>
          <w:numId w:val="7"/>
        </w:numPr>
        <w:spacing w:beforeLines="50" w:before="120"/>
        <w:rPr>
          <w:rFonts w:ascii="Times New Roman" w:eastAsiaTheme="minorEastAsia" w:hAnsi="Times New Roman" w:cs="Times New Roman"/>
          <w:sz w:val="20"/>
          <w:lang w:eastAsia="zh-CN"/>
        </w:rPr>
      </w:pPr>
      <w:bookmarkStart w:id="39" w:name="OLE_LINK30"/>
      <w:bookmarkStart w:id="40" w:name="OLE_LINK31"/>
      <w:r>
        <w:rPr>
          <w:rFonts w:ascii="Times New Roman" w:eastAsiaTheme="minorEastAsia" w:hAnsi="Times New Roman" w:cs="Times New Roman"/>
          <w:sz w:val="20"/>
          <w:lang w:eastAsia="zh-CN"/>
        </w:rPr>
        <w:t xml:space="preserve">The impact of LBT failure to </w:t>
      </w:r>
      <w:proofErr w:type="spellStart"/>
      <w:r>
        <w:rPr>
          <w:rFonts w:ascii="Times New Roman" w:eastAsiaTheme="minorEastAsia" w:hAnsi="Times New Roman" w:cs="Times New Roman"/>
          <w:sz w:val="20"/>
          <w:lang w:eastAsia="zh-CN"/>
        </w:rPr>
        <w:t>MCSt</w:t>
      </w:r>
      <w:bookmarkEnd w:id="39"/>
      <w:bookmarkEnd w:id="40"/>
      <w:proofErr w:type="spellEnd"/>
    </w:p>
    <w:p w14:paraId="7D86592E" w14:textId="504ACF2B"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HARQ feedback for </w:t>
      </w:r>
      <w:proofErr w:type="spellStart"/>
      <w:r>
        <w:rPr>
          <w:rFonts w:ascii="Times New Roman" w:eastAsiaTheme="minorEastAsia" w:hAnsi="Times New Roman" w:cs="Times New Roman"/>
          <w:sz w:val="20"/>
          <w:lang w:eastAsia="zh-CN"/>
        </w:rPr>
        <w:t>MCSt</w:t>
      </w:r>
      <w:proofErr w:type="spellEnd"/>
    </w:p>
    <w:p w14:paraId="60FA74CB" w14:textId="712DAC1C"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CAPC level of a </w:t>
      </w:r>
      <w:proofErr w:type="spellStart"/>
      <w:r>
        <w:rPr>
          <w:rFonts w:ascii="Times New Roman" w:eastAsiaTheme="minorEastAsia" w:hAnsi="Times New Roman" w:cs="Times New Roman"/>
          <w:sz w:val="20"/>
          <w:lang w:eastAsia="zh-CN"/>
        </w:rPr>
        <w:t>MCSt</w:t>
      </w:r>
      <w:proofErr w:type="spellEnd"/>
    </w:p>
    <w:p w14:paraId="0030B1E6" w14:textId="25F221D4"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sidRPr="00546970">
        <w:rPr>
          <w:rFonts w:ascii="Times New Roman" w:eastAsiaTheme="minorEastAsia" w:hAnsi="Times New Roman" w:cs="Times New Roman"/>
          <w:sz w:val="20"/>
          <w:lang w:eastAsia="zh-CN"/>
        </w:rPr>
        <w:t xml:space="preserve">Handling of the GP symbol(s) between the slots in </w:t>
      </w:r>
      <w:proofErr w:type="spellStart"/>
      <w:r w:rsidRPr="00546970">
        <w:rPr>
          <w:rFonts w:ascii="Times New Roman" w:eastAsiaTheme="minorEastAsia" w:hAnsi="Times New Roman" w:cs="Times New Roman"/>
          <w:sz w:val="20"/>
          <w:lang w:eastAsia="zh-CN"/>
        </w:rPr>
        <w:t>MCSt</w:t>
      </w:r>
      <w:proofErr w:type="spellEnd"/>
    </w:p>
    <w:p w14:paraId="46708A07" w14:textId="0E575955" w:rsidR="00546970" w:rsidRDefault="00546970" w:rsidP="005628F0">
      <w:pPr>
        <w:spacing w:beforeLines="50" w:before="120" w:after="120"/>
        <w:jc w:val="both"/>
        <w:rPr>
          <w:rFonts w:eastAsiaTheme="minorEastAsia"/>
          <w:lang w:eastAsia="zh-CN"/>
        </w:rPr>
      </w:pPr>
    </w:p>
    <w:p w14:paraId="608702A0" w14:textId="73E87195" w:rsidR="00546970" w:rsidRPr="00CB4638" w:rsidRDefault="00546970" w:rsidP="00546970">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1:</w:t>
      </w:r>
      <w:r w:rsidRPr="009168A5">
        <w:rPr>
          <w:rFonts w:ascii="Times New Roman" w:eastAsiaTheme="minorEastAsia" w:hAnsi="Times New Roman" w:cs="Times New Roman"/>
          <w:b/>
          <w:sz w:val="20"/>
          <w:u w:val="single"/>
          <w:lang w:eastAsia="zh-CN"/>
        </w:rPr>
        <w:t xml:space="preserve"> </w:t>
      </w:r>
      <w:r w:rsidRPr="00546970">
        <w:rPr>
          <w:rFonts w:ascii="Times New Roman" w:eastAsiaTheme="minorEastAsia" w:hAnsi="Times New Roman" w:cs="Times New Roman"/>
          <w:b/>
          <w:sz w:val="20"/>
          <w:u w:val="single"/>
          <w:lang w:eastAsia="zh-CN"/>
        </w:rPr>
        <w:t xml:space="preserve">Resource selection procedures for </w:t>
      </w:r>
      <w:proofErr w:type="spellStart"/>
      <w:r w:rsidRPr="00546970">
        <w:rPr>
          <w:rFonts w:ascii="Times New Roman" w:eastAsiaTheme="minorEastAsia" w:hAnsi="Times New Roman" w:cs="Times New Roman"/>
          <w:b/>
          <w:sz w:val="20"/>
          <w:u w:val="single"/>
          <w:lang w:eastAsia="zh-CN"/>
        </w:rPr>
        <w:t>MCSt</w:t>
      </w:r>
      <w:proofErr w:type="spellEnd"/>
    </w:p>
    <w:p w14:paraId="3FE290DF" w14:textId="6E94FEE3" w:rsidR="004B4222" w:rsidRDefault="004B4222" w:rsidP="007A696A">
      <w:pPr>
        <w:spacing w:beforeLines="50" w:before="120" w:after="120"/>
        <w:jc w:val="both"/>
        <w:rPr>
          <w:rFonts w:eastAsiaTheme="minorEastAsia"/>
          <w:lang w:eastAsia="zh-CN"/>
        </w:rPr>
      </w:pPr>
      <w:r>
        <w:rPr>
          <w:rFonts w:eastAsiaTheme="minorEastAsia" w:hint="eastAsia"/>
          <w:lang w:eastAsia="zh-CN"/>
        </w:rPr>
        <w:t>After</w:t>
      </w:r>
      <w:r>
        <w:rPr>
          <w:rFonts w:eastAsiaTheme="minorEastAsia"/>
          <w:lang w:eastAsia="zh-CN"/>
        </w:rPr>
        <w:t xml:space="preserve"> RAN2#122 meeting, a reply LS was sent back to RAN1 regarding RAN2’s consideration on the above three approaches with the following content</w:t>
      </w:r>
      <w:r w:rsidR="005C1D4A">
        <w:rPr>
          <w:rFonts w:eastAsiaTheme="minorEastAsia"/>
          <w:lang w:eastAsia="zh-CN"/>
        </w:rPr>
        <w:fldChar w:fldCharType="begin"/>
      </w:r>
      <w:r w:rsidR="005C1D4A">
        <w:rPr>
          <w:rFonts w:eastAsiaTheme="minorEastAsia"/>
          <w:lang w:eastAsia="zh-CN"/>
        </w:rPr>
        <w:instrText xml:space="preserve"> REF _Ref141973148 \r \h </w:instrText>
      </w:r>
      <w:r w:rsidR="005C1D4A">
        <w:rPr>
          <w:rFonts w:eastAsiaTheme="minorEastAsia"/>
          <w:lang w:eastAsia="zh-CN"/>
        </w:rPr>
      </w:r>
      <w:r w:rsidR="005C1D4A">
        <w:rPr>
          <w:rFonts w:eastAsiaTheme="minorEastAsia"/>
          <w:lang w:eastAsia="zh-CN"/>
        </w:rPr>
        <w:fldChar w:fldCharType="separate"/>
      </w:r>
      <w:r w:rsidR="001D0423">
        <w:rPr>
          <w:rFonts w:eastAsiaTheme="minorEastAsia"/>
          <w:lang w:eastAsia="zh-CN"/>
        </w:rPr>
        <w:t xml:space="preserve"> [16]</w:t>
      </w:r>
      <w:r w:rsidR="005C1D4A">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B4222" w14:paraId="729F2265" w14:textId="77777777" w:rsidTr="004B4222">
        <w:tc>
          <w:tcPr>
            <w:tcW w:w="9060" w:type="dxa"/>
          </w:tcPr>
          <w:p w14:paraId="79017849" w14:textId="77777777" w:rsidR="004B4222" w:rsidRPr="004B4222" w:rsidRDefault="004B4222" w:rsidP="004B4222">
            <w:pPr>
              <w:spacing w:beforeLines="50" w:before="120" w:after="120"/>
              <w:jc w:val="both"/>
              <w:rPr>
                <w:rFonts w:eastAsiaTheme="minorEastAsia"/>
                <w:lang w:eastAsia="zh-CN"/>
              </w:rPr>
            </w:pPr>
            <w:r w:rsidRPr="004B4222">
              <w:rPr>
                <w:rFonts w:eastAsiaTheme="minorEastAsia"/>
                <w:lang w:eastAsia="zh-CN"/>
              </w:rPr>
              <w:t xml:space="preserve">RAN2 thanks RAN1 for the LS on </w:t>
            </w:r>
            <w:proofErr w:type="spellStart"/>
            <w:r w:rsidRPr="004B4222">
              <w:rPr>
                <w:rFonts w:eastAsiaTheme="minorEastAsia"/>
                <w:lang w:eastAsia="zh-CN"/>
              </w:rPr>
              <w:t>MCSt</w:t>
            </w:r>
            <w:proofErr w:type="spellEnd"/>
            <w:r w:rsidRPr="004B4222">
              <w:rPr>
                <w:rFonts w:eastAsiaTheme="minorEastAsia"/>
                <w:lang w:eastAsia="zh-CN"/>
              </w:rPr>
              <w:t xml:space="preserve"> resource (re-)selection in </w:t>
            </w:r>
            <w:r w:rsidRPr="004B4222">
              <w:rPr>
                <w:rFonts w:eastAsiaTheme="minorEastAsia"/>
                <w:bCs/>
                <w:lang w:val="en-GB" w:eastAsia="zh-CN"/>
              </w:rPr>
              <w:t>R1-2304257</w:t>
            </w:r>
            <w:r w:rsidRPr="004B4222">
              <w:rPr>
                <w:rFonts w:eastAsiaTheme="minorEastAsia"/>
                <w:lang w:eastAsia="zh-CN"/>
              </w:rPr>
              <w:t>, RAN2 discussed the questions in the LS and agreed on the following answers:</w:t>
            </w:r>
          </w:p>
          <w:tbl>
            <w:tblPr>
              <w:tblStyle w:val="af5"/>
              <w:tblW w:w="0" w:type="auto"/>
              <w:tblLook w:val="04A0" w:firstRow="1" w:lastRow="0" w:firstColumn="1" w:lastColumn="0" w:noHBand="0" w:noVBand="1"/>
            </w:tblPr>
            <w:tblGrid>
              <w:gridCol w:w="8834"/>
            </w:tblGrid>
            <w:tr w:rsidR="004B4222" w:rsidRPr="004B4222" w14:paraId="203CD2C0" w14:textId="77777777" w:rsidTr="00033B56">
              <w:trPr>
                <w:trHeight w:val="947"/>
              </w:trPr>
              <w:tc>
                <w:tcPr>
                  <w:tcW w:w="9855" w:type="dxa"/>
                </w:tcPr>
                <w:p w14:paraId="487088CC" w14:textId="77777777" w:rsidR="004B4222" w:rsidRPr="004B4222" w:rsidRDefault="004B4222" w:rsidP="004B4222">
                  <w:pPr>
                    <w:spacing w:beforeLines="50" w:before="120" w:after="120"/>
                    <w:jc w:val="both"/>
                    <w:rPr>
                      <w:rFonts w:eastAsiaTheme="minorEastAsia"/>
                      <w:lang w:val="en-GB" w:eastAsia="zh-CN"/>
                    </w:rPr>
                  </w:pPr>
                  <w:r w:rsidRPr="004B4222">
                    <w:rPr>
                      <w:rFonts w:eastAsiaTheme="minorEastAsia"/>
                      <w:b/>
                      <w:bCs/>
                      <w:lang w:val="en-GB" w:eastAsia="zh-CN"/>
                    </w:rPr>
                    <w:t>Question 1 (for Approach 1/ Approach 2):</w:t>
                  </w:r>
                  <w:r w:rsidRPr="004B4222">
                    <w:rPr>
                      <w:rFonts w:eastAsiaTheme="minorEastAsia"/>
                      <w:lang w:val="en-GB" w:eastAsia="zh-CN"/>
                    </w:rPr>
                    <w:t xml:space="preserve"> feasibility of selecting the resource for a single TB in MAC layer (single-slot under Approach 1, multi-slot under Approach 2) with the principle of “concatenating” across separate resource selection triggers (across TBs)</w:t>
                  </w:r>
                </w:p>
              </w:tc>
            </w:tr>
          </w:tbl>
          <w:p w14:paraId="586DE504" w14:textId="77777777" w:rsidR="004B4222" w:rsidRPr="004B4222" w:rsidRDefault="004B4222" w:rsidP="004B4222">
            <w:pPr>
              <w:spacing w:beforeLines="50" w:before="120" w:after="120"/>
              <w:jc w:val="both"/>
              <w:rPr>
                <w:rFonts w:eastAsiaTheme="minorEastAsia"/>
                <w:b/>
                <w:lang w:val="en-GB" w:eastAsia="zh-CN"/>
              </w:rPr>
            </w:pPr>
            <w:r w:rsidRPr="004B4222">
              <w:rPr>
                <w:rFonts w:eastAsiaTheme="minorEastAsia"/>
                <w:b/>
                <w:lang w:val="en-GB" w:eastAsia="zh-CN"/>
              </w:rPr>
              <w:t xml:space="preserve">RAN2’s answer to Question 1: </w:t>
            </w:r>
            <w:r w:rsidRPr="004B4222">
              <w:rPr>
                <w:rFonts w:eastAsiaTheme="minorEastAsia"/>
                <w:lang w:val="en-GB" w:eastAsia="zh-CN"/>
              </w:rPr>
              <w:t xml:space="preserve">It is feasible to (re-)select the resource for a single TB in MAC layer as per R16/R17 process and concatenate across separate resource (re-)selection triggers across TBs in a best-effort manner for </w:t>
            </w:r>
            <w:proofErr w:type="spellStart"/>
            <w:r w:rsidRPr="004B4222">
              <w:rPr>
                <w:rFonts w:eastAsiaTheme="minorEastAsia"/>
                <w:lang w:val="en-GB" w:eastAsia="zh-CN"/>
              </w:rPr>
              <w:t>MCSt</w:t>
            </w:r>
            <w:proofErr w:type="spellEnd"/>
            <w:r w:rsidRPr="004B4222">
              <w:rPr>
                <w:rFonts w:eastAsiaTheme="minorEastAsia"/>
                <w:lang w:val="en-GB" w:eastAsia="zh-CN"/>
              </w:rPr>
              <w:t>.</w:t>
            </w:r>
          </w:p>
          <w:tbl>
            <w:tblPr>
              <w:tblStyle w:val="af5"/>
              <w:tblW w:w="0" w:type="auto"/>
              <w:tblLook w:val="04A0" w:firstRow="1" w:lastRow="0" w:firstColumn="1" w:lastColumn="0" w:noHBand="0" w:noVBand="1"/>
            </w:tblPr>
            <w:tblGrid>
              <w:gridCol w:w="8834"/>
            </w:tblGrid>
            <w:tr w:rsidR="004B4222" w:rsidRPr="004B4222" w14:paraId="5D77341A" w14:textId="77777777" w:rsidTr="00033B56">
              <w:trPr>
                <w:trHeight w:val="560"/>
              </w:trPr>
              <w:tc>
                <w:tcPr>
                  <w:tcW w:w="9855" w:type="dxa"/>
                </w:tcPr>
                <w:p w14:paraId="0AF7BF6B" w14:textId="77777777" w:rsidR="004B4222" w:rsidRPr="004B4222" w:rsidRDefault="004B4222" w:rsidP="004B4222">
                  <w:pPr>
                    <w:spacing w:beforeLines="50" w:before="120" w:after="120"/>
                    <w:jc w:val="both"/>
                    <w:rPr>
                      <w:rFonts w:eastAsiaTheme="minorEastAsia"/>
                      <w:lang w:val="en-GB" w:eastAsia="zh-CN"/>
                    </w:rPr>
                  </w:pPr>
                  <w:r w:rsidRPr="004B4222">
                    <w:rPr>
                      <w:rFonts w:eastAsiaTheme="minorEastAsia"/>
                      <w:b/>
                      <w:bCs/>
                      <w:lang w:val="en-GB" w:eastAsia="zh-CN"/>
                    </w:rPr>
                    <w:t xml:space="preserve">Question 2 (for Approach 3): </w:t>
                  </w:r>
                  <w:r w:rsidRPr="004B4222">
                    <w:rPr>
                      <w:rFonts w:eastAsiaTheme="minorEastAsia"/>
                      <w:lang w:val="en-GB" w:eastAsia="zh-CN"/>
                    </w:rPr>
                    <w:t xml:space="preserve">feasibility of </w:t>
                  </w:r>
                  <w:bookmarkStart w:id="41" w:name="_Hlk135989436"/>
                  <w:r w:rsidRPr="004B4222">
                    <w:rPr>
                      <w:rFonts w:eastAsiaTheme="minorEastAsia"/>
                      <w:lang w:val="en-GB" w:eastAsia="zh-CN"/>
                    </w:rPr>
                    <w:t>triggering the resource selection procedures for multiple SL processes at the same time</w:t>
                  </w:r>
                  <w:bookmarkEnd w:id="41"/>
                </w:p>
              </w:tc>
            </w:tr>
          </w:tbl>
          <w:p w14:paraId="4116A72E" w14:textId="77777777" w:rsidR="004B4222" w:rsidRPr="004B4222" w:rsidRDefault="004B4222" w:rsidP="004B4222">
            <w:pPr>
              <w:spacing w:beforeLines="50" w:before="120" w:after="120"/>
              <w:jc w:val="both"/>
              <w:rPr>
                <w:rFonts w:eastAsiaTheme="minorEastAsia"/>
                <w:b/>
                <w:lang w:val="en-GB" w:eastAsia="zh-CN"/>
              </w:rPr>
            </w:pPr>
            <w:r w:rsidRPr="004B4222">
              <w:rPr>
                <w:rFonts w:eastAsiaTheme="minorEastAsia"/>
                <w:b/>
                <w:lang w:val="en-GB" w:eastAsia="zh-CN"/>
              </w:rPr>
              <w:t>RAN2’s answer to Question 2:</w:t>
            </w:r>
            <w:r w:rsidRPr="004B4222">
              <w:rPr>
                <w:rFonts w:eastAsiaTheme="minorEastAsia"/>
                <w:lang w:val="en-GB" w:eastAsia="zh-CN"/>
              </w:rPr>
              <w:t xml:space="preserve"> Approach 3 (i.e., triggering the resource (re-)selection procedures for multiple SL processes at the same time) is not compatible with the current MAC specification and it may bring big specification impacts to RAN2.</w:t>
            </w:r>
          </w:p>
          <w:tbl>
            <w:tblPr>
              <w:tblStyle w:val="af5"/>
              <w:tblW w:w="0" w:type="auto"/>
              <w:tblLook w:val="04A0" w:firstRow="1" w:lastRow="0" w:firstColumn="1" w:lastColumn="0" w:noHBand="0" w:noVBand="1"/>
            </w:tblPr>
            <w:tblGrid>
              <w:gridCol w:w="8834"/>
            </w:tblGrid>
            <w:tr w:rsidR="004B4222" w:rsidRPr="004B4222" w14:paraId="4DEC2881" w14:textId="77777777" w:rsidTr="00033B56">
              <w:trPr>
                <w:trHeight w:val="718"/>
              </w:trPr>
              <w:tc>
                <w:tcPr>
                  <w:tcW w:w="9855" w:type="dxa"/>
                </w:tcPr>
                <w:p w14:paraId="1D187278" w14:textId="77777777" w:rsidR="004B4222" w:rsidRPr="004B4222" w:rsidRDefault="004B4222" w:rsidP="004B4222">
                  <w:pPr>
                    <w:spacing w:beforeLines="50" w:before="120" w:after="120"/>
                    <w:jc w:val="both"/>
                    <w:rPr>
                      <w:rFonts w:eastAsiaTheme="minorEastAsia"/>
                      <w:lang w:val="en-GB" w:eastAsia="zh-CN"/>
                    </w:rPr>
                  </w:pPr>
                  <w:r w:rsidRPr="004B4222">
                    <w:rPr>
                      <w:rFonts w:eastAsiaTheme="minorEastAsia"/>
                      <w:b/>
                      <w:bCs/>
                      <w:lang w:val="en-GB" w:eastAsia="zh-CN"/>
                    </w:rPr>
                    <w:lastRenderedPageBreak/>
                    <w:t>Question 3 (Approach 2/ Approach 3):</w:t>
                  </w:r>
                  <w:r w:rsidRPr="004B4222">
                    <w:rPr>
                      <w:rFonts w:eastAsiaTheme="minorEastAsia"/>
                      <w:lang w:val="en-GB" w:eastAsia="zh-CN"/>
                    </w:rPr>
                    <w:t xml:space="preserve"> feasibility of providing a new parameter “number of slots for </w:t>
                  </w:r>
                  <w:proofErr w:type="spellStart"/>
                  <w:r w:rsidRPr="004B4222">
                    <w:rPr>
                      <w:rFonts w:eastAsiaTheme="minorEastAsia"/>
                      <w:lang w:val="en-GB" w:eastAsia="zh-CN"/>
                    </w:rPr>
                    <w:t>MCSt</w:t>
                  </w:r>
                  <w:proofErr w:type="spellEnd"/>
                  <w:r w:rsidRPr="004B4222">
                    <w:rPr>
                      <w:rFonts w:eastAsiaTheme="minorEastAsia"/>
                      <w:lang w:val="en-GB" w:eastAsia="zh-CN"/>
                    </w:rPr>
                    <w:t xml:space="preserve">” to L1 when triggering resource (re-)selection for </w:t>
                  </w:r>
                  <w:proofErr w:type="spellStart"/>
                  <w:r w:rsidRPr="004B4222">
                    <w:rPr>
                      <w:rFonts w:eastAsiaTheme="minorEastAsia"/>
                      <w:lang w:val="en-GB" w:eastAsia="zh-CN"/>
                    </w:rPr>
                    <w:t>MCSt</w:t>
                  </w:r>
                  <w:proofErr w:type="spellEnd"/>
                </w:p>
              </w:tc>
            </w:tr>
          </w:tbl>
          <w:p w14:paraId="77DABE91" w14:textId="77777777" w:rsidR="004B4222" w:rsidRPr="004B4222" w:rsidRDefault="004B4222" w:rsidP="004B4222">
            <w:pPr>
              <w:spacing w:beforeLines="50" w:before="120" w:after="120"/>
              <w:jc w:val="both"/>
              <w:rPr>
                <w:rFonts w:eastAsiaTheme="minorEastAsia"/>
                <w:lang w:val="en-GB" w:eastAsia="zh-CN"/>
              </w:rPr>
            </w:pPr>
            <w:r w:rsidRPr="004B4222">
              <w:rPr>
                <w:rFonts w:eastAsiaTheme="minorEastAsia"/>
                <w:b/>
                <w:lang w:val="en-GB" w:eastAsia="zh-CN"/>
              </w:rPr>
              <w:t xml:space="preserve">RAN2’s answer to Question 3: </w:t>
            </w:r>
            <w:r w:rsidRPr="004B4222">
              <w:rPr>
                <w:rFonts w:eastAsiaTheme="minorEastAsia"/>
                <w:lang w:val="en-GB" w:eastAsia="zh-CN"/>
              </w:rPr>
              <w:t xml:space="preserve">It is feasible to provide a new parameter “number of slots for </w:t>
            </w:r>
            <w:proofErr w:type="spellStart"/>
            <w:r w:rsidRPr="004B4222">
              <w:rPr>
                <w:rFonts w:eastAsiaTheme="minorEastAsia"/>
                <w:lang w:val="en-GB" w:eastAsia="zh-CN"/>
              </w:rPr>
              <w:t>MCSt</w:t>
            </w:r>
            <w:proofErr w:type="spellEnd"/>
            <w:r w:rsidRPr="004B4222">
              <w:rPr>
                <w:rFonts w:eastAsiaTheme="minorEastAsia"/>
                <w:lang w:val="en-GB" w:eastAsia="zh-CN"/>
              </w:rPr>
              <w:t xml:space="preserve">” to L1 when triggering resource (re-)selection for </w:t>
            </w:r>
            <w:proofErr w:type="spellStart"/>
            <w:r w:rsidRPr="004B4222">
              <w:rPr>
                <w:rFonts w:eastAsiaTheme="minorEastAsia"/>
                <w:lang w:val="en-GB" w:eastAsia="zh-CN"/>
              </w:rPr>
              <w:t>MCSt</w:t>
            </w:r>
            <w:proofErr w:type="spellEnd"/>
            <w:r w:rsidRPr="004B4222">
              <w:rPr>
                <w:rFonts w:eastAsiaTheme="minorEastAsia"/>
                <w:lang w:val="en-GB" w:eastAsia="zh-CN"/>
              </w:rPr>
              <w:t>.</w:t>
            </w:r>
          </w:p>
          <w:p w14:paraId="1DCDBB7C" w14:textId="77777777" w:rsidR="004B4222" w:rsidRPr="004B4222" w:rsidRDefault="004B4222" w:rsidP="004B4222">
            <w:pPr>
              <w:spacing w:beforeLines="50" w:before="120" w:after="120"/>
              <w:jc w:val="both"/>
              <w:rPr>
                <w:rFonts w:eastAsiaTheme="minorEastAsia"/>
                <w:b/>
                <w:lang w:val="en-GB" w:eastAsia="zh-CN"/>
              </w:rPr>
            </w:pPr>
          </w:p>
          <w:p w14:paraId="12E83DFF" w14:textId="797E0091" w:rsidR="004B4222" w:rsidRPr="004B4222" w:rsidRDefault="004B4222" w:rsidP="007A696A">
            <w:pPr>
              <w:spacing w:beforeLines="50" w:before="120" w:after="120"/>
              <w:jc w:val="both"/>
              <w:rPr>
                <w:rFonts w:eastAsiaTheme="minorEastAsia"/>
                <w:lang w:eastAsia="zh-CN"/>
              </w:rPr>
            </w:pPr>
            <w:r w:rsidRPr="004B4222">
              <w:rPr>
                <w:rFonts w:eastAsiaTheme="minorEastAsia"/>
                <w:lang w:eastAsia="zh-CN"/>
              </w:rPr>
              <w:t xml:space="preserve">RAN2 would like to ask RAN1 to take the above RAN2’s answers into consideration. </w:t>
            </w:r>
          </w:p>
        </w:tc>
      </w:tr>
    </w:tbl>
    <w:p w14:paraId="4F2747BD" w14:textId="650331DD" w:rsidR="004B4222" w:rsidRDefault="004B4222" w:rsidP="007A696A">
      <w:pPr>
        <w:spacing w:beforeLines="50" w:before="120" w:after="120"/>
        <w:jc w:val="both"/>
        <w:rPr>
          <w:rFonts w:eastAsiaTheme="minorEastAsia"/>
          <w:lang w:eastAsia="zh-CN"/>
        </w:rPr>
      </w:pPr>
      <w:r>
        <w:rPr>
          <w:rFonts w:eastAsiaTheme="minorEastAsia"/>
          <w:lang w:eastAsia="zh-CN"/>
        </w:rPr>
        <w:lastRenderedPageBreak/>
        <w:t xml:space="preserve">According to RAN2’s answers to Q1 and Q2, it can be observed that </w:t>
      </w:r>
      <w:r w:rsidRPr="004B4222">
        <w:rPr>
          <w:rFonts w:eastAsiaTheme="minorEastAsia"/>
          <w:lang w:eastAsia="zh-CN"/>
        </w:rPr>
        <w:t xml:space="preserve">Approach 3 (i.e., triggering the resource (re-)selection procedures for multiple SL processes at the same time) is </w:t>
      </w:r>
      <w:r>
        <w:rPr>
          <w:rFonts w:eastAsiaTheme="minorEastAsia"/>
          <w:lang w:eastAsia="zh-CN"/>
        </w:rPr>
        <w:t xml:space="preserve">infeasible, while Approach 1 and Approach 2 (i.e., </w:t>
      </w:r>
      <w:r w:rsidRPr="004B4222">
        <w:rPr>
          <w:rFonts w:eastAsiaTheme="minorEastAsia"/>
          <w:lang w:val="en-GB" w:eastAsia="zh-CN"/>
        </w:rPr>
        <w:t xml:space="preserve">(re-)select the resource for a single TB in MAC layer and concatenate across separate resource (re-)selection triggers across TBs in a best-effort manner for </w:t>
      </w:r>
      <w:proofErr w:type="spellStart"/>
      <w:r w:rsidRPr="004B4222">
        <w:rPr>
          <w:rFonts w:eastAsiaTheme="minorEastAsia"/>
          <w:lang w:val="en-GB" w:eastAsia="zh-CN"/>
        </w:rPr>
        <w:t>MCSt</w:t>
      </w:r>
      <w:proofErr w:type="spellEnd"/>
      <w:r>
        <w:rPr>
          <w:rFonts w:eastAsiaTheme="minorEastAsia"/>
          <w:lang w:eastAsia="zh-CN"/>
        </w:rPr>
        <w:t>) are feasible from RAN2’s perspective.</w:t>
      </w:r>
    </w:p>
    <w:p w14:paraId="7504AB38" w14:textId="0B148254" w:rsidR="004B4222" w:rsidRPr="004B4222" w:rsidRDefault="004B4222" w:rsidP="004B4222">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sidR="009D1E25">
        <w:rPr>
          <w:rFonts w:ascii="Times New Roman" w:eastAsiaTheme="minorEastAsia" w:hAnsi="Times New Roman" w:cs="Times New Roman"/>
          <w:b/>
          <w:i/>
          <w:sz w:val="20"/>
          <w:lang w:eastAsia="zh-CN"/>
        </w:rPr>
        <w:t>bservation 5</w:t>
      </w:r>
      <w:r>
        <w:rPr>
          <w:rFonts w:ascii="Times New Roman" w:eastAsiaTheme="minorEastAsia" w:hAnsi="Times New Roman" w:cs="Times New Roman"/>
          <w:b/>
          <w:i/>
          <w:sz w:val="20"/>
          <w:lang w:eastAsia="zh-CN"/>
        </w:rPr>
        <w:t xml:space="preserve">: According to RAN2’s reply LS, </w:t>
      </w:r>
      <w:r w:rsidRPr="004B4222">
        <w:rPr>
          <w:rFonts w:ascii="Times New Roman" w:eastAsiaTheme="minorEastAsia" w:hAnsi="Times New Roman" w:cs="Times New Roman"/>
          <w:b/>
          <w:i/>
          <w:sz w:val="20"/>
          <w:lang w:eastAsia="zh-CN"/>
        </w:rPr>
        <w:t xml:space="preserve">Approach 3 (i.e., triggering the resource (re-)selection procedures for multiple SL processes at the same time) is infeasible, while Approach 1 and Approach 2 (i.e., (re-)select the resource for a single TB in MAC layer and concatenate across separate resource (re-)selection triggers across TBs in a best-effort manner for </w:t>
      </w:r>
      <w:proofErr w:type="spellStart"/>
      <w:r w:rsidRPr="004B4222">
        <w:rPr>
          <w:rFonts w:ascii="Times New Roman" w:eastAsiaTheme="minorEastAsia" w:hAnsi="Times New Roman" w:cs="Times New Roman"/>
          <w:b/>
          <w:i/>
          <w:sz w:val="20"/>
          <w:lang w:eastAsia="zh-CN"/>
        </w:rPr>
        <w:t>MCSt</w:t>
      </w:r>
      <w:proofErr w:type="spellEnd"/>
      <w:r w:rsidRPr="004B4222">
        <w:rPr>
          <w:rFonts w:ascii="Times New Roman" w:eastAsiaTheme="minorEastAsia" w:hAnsi="Times New Roman" w:cs="Times New Roman"/>
          <w:b/>
          <w:i/>
          <w:sz w:val="20"/>
          <w:lang w:eastAsia="zh-CN"/>
        </w:rPr>
        <w:t>) are feasible</w:t>
      </w:r>
      <w:r>
        <w:rPr>
          <w:rFonts w:ascii="Times New Roman" w:eastAsiaTheme="minorEastAsia" w:hAnsi="Times New Roman" w:cs="Times New Roman"/>
          <w:b/>
          <w:i/>
          <w:sz w:val="20"/>
          <w:lang w:eastAsia="zh-CN"/>
        </w:rPr>
        <w:t>.</w:t>
      </w:r>
    </w:p>
    <w:p w14:paraId="297C8181" w14:textId="2880F321" w:rsidR="004B4222" w:rsidRPr="00AD03E9" w:rsidRDefault="004B4222" w:rsidP="004B4222">
      <w:pPr>
        <w:pStyle w:val="a0"/>
        <w:rPr>
          <w:rFonts w:ascii="Times New Roman" w:eastAsiaTheme="minorEastAsia" w:hAnsi="Times New Roman" w:cs="Times New Roman"/>
          <w:b/>
          <w:i/>
          <w:sz w:val="20"/>
          <w:lang w:eastAsia="zh-CN"/>
        </w:rPr>
      </w:pPr>
    </w:p>
    <w:p w14:paraId="7C87701A" w14:textId="2CD895D3" w:rsidR="00363023" w:rsidRDefault="004B4222" w:rsidP="007A696A">
      <w:pPr>
        <w:spacing w:beforeLines="50" w:before="120" w:after="120"/>
        <w:jc w:val="both"/>
        <w:rPr>
          <w:rFonts w:eastAsiaTheme="minorEastAsia"/>
          <w:lang w:eastAsia="zh-CN"/>
        </w:rPr>
      </w:pPr>
      <w:r>
        <w:rPr>
          <w:rFonts w:eastAsiaTheme="minorEastAsia"/>
          <w:lang w:eastAsia="zh-CN"/>
        </w:rPr>
        <w:t xml:space="preserve">Based on the above observation, down-selection should be </w:t>
      </w:r>
      <w:r w:rsidR="000C6A95">
        <w:rPr>
          <w:rFonts w:eastAsiaTheme="minorEastAsia" w:hint="eastAsia"/>
          <w:lang w:eastAsia="zh-CN"/>
        </w:rPr>
        <w:t>considered</w:t>
      </w:r>
      <w:r w:rsidR="000C6A95">
        <w:rPr>
          <w:rFonts w:eastAsiaTheme="minorEastAsia"/>
          <w:lang w:eastAsia="zh-CN"/>
        </w:rPr>
        <w:t xml:space="preserve"> </w:t>
      </w:r>
      <w:r>
        <w:rPr>
          <w:rFonts w:eastAsiaTheme="minorEastAsia"/>
          <w:lang w:eastAsia="zh-CN"/>
        </w:rPr>
        <w:t xml:space="preserve">between Approach 1 and Approach 2. </w:t>
      </w:r>
      <w:r w:rsidR="004F52BB">
        <w:rPr>
          <w:rFonts w:eastAsiaTheme="minorEastAsia"/>
          <w:lang w:eastAsia="zh-CN"/>
        </w:rPr>
        <w:t xml:space="preserve">The main difference between Approach 1 and Approach 2 is whether </w:t>
      </w:r>
      <w:proofErr w:type="spellStart"/>
      <w:r w:rsidR="004F52BB">
        <w:rPr>
          <w:rFonts w:eastAsiaTheme="minorEastAsia"/>
          <w:lang w:eastAsia="zh-CN"/>
        </w:rPr>
        <w:t>MCSt</w:t>
      </w:r>
      <w:proofErr w:type="spellEnd"/>
      <w:r w:rsidR="004F52BB">
        <w:rPr>
          <w:rFonts w:eastAsiaTheme="minorEastAsia"/>
          <w:lang w:eastAsia="zh-CN"/>
        </w:rPr>
        <w:t xml:space="preserve"> of single TB is achieved by </w:t>
      </w:r>
      <w:r w:rsidR="00363023">
        <w:rPr>
          <w:rFonts w:eastAsiaTheme="minorEastAsia"/>
          <w:lang w:eastAsia="zh-CN"/>
        </w:rPr>
        <w:t xml:space="preserve">MAC layer (selecting consecutive-slots from </w:t>
      </w:r>
      <w:r w:rsidR="00363023" w:rsidRPr="00AB3348">
        <w:rPr>
          <w:rFonts w:eastAsia="Batang"/>
          <w:color w:val="000000" w:themeColor="text1"/>
          <w:lang w:val="en-GB" w:eastAsia="x-none"/>
        </w:rPr>
        <w:t xml:space="preserve">a set of candidate </w:t>
      </w:r>
      <w:r w:rsidR="00363023" w:rsidRPr="00AD03E9">
        <w:rPr>
          <w:rFonts w:eastAsia="Batang"/>
          <w:color w:val="000000" w:themeColor="text1"/>
          <w:u w:val="single"/>
          <w:lang w:val="en-GB" w:eastAsia="x-none"/>
        </w:rPr>
        <w:t>single</w:t>
      </w:r>
      <w:r w:rsidR="00363023" w:rsidRPr="00363023">
        <w:rPr>
          <w:rFonts w:eastAsia="Batang"/>
          <w:color w:val="000000" w:themeColor="text1"/>
          <w:u w:val="single"/>
          <w:lang w:val="en-GB" w:eastAsia="x-none"/>
        </w:rPr>
        <w:t>-s</w:t>
      </w:r>
      <w:r w:rsidR="00363023" w:rsidRPr="00AB3348">
        <w:rPr>
          <w:rFonts w:eastAsia="Batang"/>
          <w:color w:val="000000" w:themeColor="text1"/>
          <w:u w:val="single"/>
          <w:lang w:val="en-GB" w:eastAsia="x-none"/>
        </w:rPr>
        <w:t>lot</w:t>
      </w:r>
      <w:r w:rsidR="00363023" w:rsidRPr="00AB3348">
        <w:rPr>
          <w:rFonts w:eastAsia="Batang"/>
          <w:color w:val="000000" w:themeColor="text1"/>
          <w:lang w:val="en-GB" w:eastAsia="x-none"/>
        </w:rPr>
        <w:t xml:space="preserve"> resource</w:t>
      </w:r>
      <w:r w:rsidR="00363023">
        <w:rPr>
          <w:rFonts w:eastAsiaTheme="minorEastAsia"/>
          <w:lang w:eastAsia="zh-CN"/>
        </w:rPr>
        <w:t>) or PHY layer (</w:t>
      </w:r>
      <w:r w:rsidR="00363023">
        <w:rPr>
          <w:rFonts w:eastAsia="Batang"/>
          <w:color w:val="000000" w:themeColor="text1"/>
          <w:lang w:val="en-GB" w:eastAsia="x-none"/>
        </w:rPr>
        <w:t>selecting from</w:t>
      </w:r>
      <w:r w:rsidR="00363023" w:rsidRPr="00363023">
        <w:rPr>
          <w:rFonts w:eastAsia="Batang"/>
          <w:color w:val="000000" w:themeColor="text1"/>
          <w:lang w:val="en-GB" w:eastAsia="x-none"/>
        </w:rPr>
        <w:t xml:space="preserve"> </w:t>
      </w:r>
      <w:r w:rsidR="00363023" w:rsidRPr="00AB3348">
        <w:rPr>
          <w:rFonts w:eastAsia="Batang"/>
          <w:color w:val="000000" w:themeColor="text1"/>
          <w:lang w:val="en-GB" w:eastAsia="x-none"/>
        </w:rPr>
        <w:t xml:space="preserve">a set of candidate </w:t>
      </w:r>
      <w:r w:rsidR="00363023" w:rsidRPr="00AB3348">
        <w:rPr>
          <w:rFonts w:eastAsia="Batang"/>
          <w:color w:val="000000" w:themeColor="text1"/>
          <w:u w:val="single"/>
          <w:lang w:val="en-GB" w:eastAsia="x-none"/>
        </w:rPr>
        <w:t>multi-slot</w:t>
      </w:r>
      <w:r w:rsidR="00363023" w:rsidRPr="00AB3348">
        <w:rPr>
          <w:rFonts w:eastAsia="Batang"/>
          <w:color w:val="000000" w:themeColor="text1"/>
          <w:lang w:val="en-GB" w:eastAsia="x-none"/>
        </w:rPr>
        <w:t xml:space="preserve"> resource</w:t>
      </w:r>
      <w:r w:rsidR="00363023">
        <w:rPr>
          <w:rFonts w:eastAsiaTheme="minorEastAsia"/>
          <w:lang w:eastAsia="zh-CN"/>
        </w:rPr>
        <w:t xml:space="preserve">). </w:t>
      </w:r>
    </w:p>
    <w:p w14:paraId="797F37A7" w14:textId="3CB8BF1A" w:rsidR="005C6F61" w:rsidRDefault="00A95B49" w:rsidP="007A696A">
      <w:pPr>
        <w:spacing w:beforeLines="50" w:before="120" w:after="120"/>
        <w:jc w:val="both"/>
      </w:pPr>
      <w:r>
        <w:rPr>
          <w:rFonts w:eastAsiaTheme="minorEastAsia"/>
          <w:lang w:eastAsia="zh-CN"/>
        </w:rPr>
        <w:t xml:space="preserve">According to the NR SL design, </w:t>
      </w:r>
      <w:r w:rsidR="001A0BFF">
        <w:t>the single-slot candidate resources may be d</w:t>
      </w:r>
      <w:r w:rsidR="001A0BFF" w:rsidRPr="00460A95">
        <w:t>iscrete</w:t>
      </w:r>
      <w:r w:rsidR="001A0BFF">
        <w:t xml:space="preserve"> after the resource exclusion procedure</w:t>
      </w:r>
      <w:r w:rsidR="007A696A" w:rsidRPr="007A696A">
        <w:t xml:space="preserve"> in mode 2 resource allocation</w:t>
      </w:r>
      <w:r w:rsidR="007A696A">
        <w:t>.</w:t>
      </w:r>
      <w:r w:rsidR="001A0BFF">
        <w:t xml:space="preserve"> </w:t>
      </w:r>
      <w:r w:rsidR="007A696A">
        <w:t xml:space="preserve">If </w:t>
      </w:r>
      <w:r w:rsidR="00363023">
        <w:t xml:space="preserve">Approach </w:t>
      </w:r>
      <w:r w:rsidR="007A696A">
        <w:t>1 is adopted, MAC layer may not find any</w:t>
      </w:r>
      <w:r w:rsidR="001A0BFF">
        <w:t xml:space="preserve"> consecutive transmission resources can be selected</w:t>
      </w:r>
      <w:r w:rsidR="007A696A">
        <w:t xml:space="preserve"> and thus decrease the probability of accessing the channel</w:t>
      </w:r>
      <w:r w:rsidR="001A0BFF">
        <w:t xml:space="preserve">. </w:t>
      </w:r>
      <w:r w:rsidR="007A696A">
        <w:t xml:space="preserve">While for </w:t>
      </w:r>
      <w:r w:rsidR="00363023">
        <w:t xml:space="preserve">Approach </w:t>
      </w:r>
      <w:r w:rsidR="007A696A">
        <w:t xml:space="preserve">2, </w:t>
      </w:r>
      <w:proofErr w:type="spellStart"/>
      <w:r w:rsidR="007A696A">
        <w:t>MCSt</w:t>
      </w:r>
      <w:proofErr w:type="spellEnd"/>
      <w:r w:rsidR="007A696A">
        <w:t xml:space="preserve"> can be guaranteed by </w:t>
      </w:r>
      <w:r w:rsidR="007A696A" w:rsidRPr="007A696A">
        <w:t>report</w:t>
      </w:r>
      <w:r w:rsidR="007A696A">
        <w:t>ing</w:t>
      </w:r>
      <w:r w:rsidR="007A696A" w:rsidRPr="007A696A">
        <w:t xml:space="preserve"> a set of candidate multi-slot resource</w:t>
      </w:r>
      <w:r w:rsidR="007A696A">
        <w:t xml:space="preserve"> to the MAC layer. It is only required to perform channel access procedure once </w:t>
      </w:r>
      <w:r w:rsidR="00363023">
        <w:t xml:space="preserve">and </w:t>
      </w:r>
      <w:r w:rsidR="007A696A">
        <w:t xml:space="preserve">all the transmissions within a </w:t>
      </w:r>
      <w:proofErr w:type="spellStart"/>
      <w:r w:rsidR="007A696A">
        <w:t>MCSt</w:t>
      </w:r>
      <w:proofErr w:type="spellEnd"/>
      <w:r w:rsidR="007A696A">
        <w:t xml:space="preserve"> can be </w:t>
      </w:r>
      <w:r w:rsidR="005C6F61">
        <w:t>transmitted</w:t>
      </w:r>
      <w:r w:rsidR="007A696A">
        <w:t>.</w:t>
      </w:r>
      <w:r w:rsidR="007A696A" w:rsidRPr="007A696A">
        <w:t xml:space="preserve"> </w:t>
      </w:r>
    </w:p>
    <w:p w14:paraId="308EAFEF" w14:textId="7C39C2FC" w:rsidR="00B42CC3" w:rsidRDefault="00B42CC3" w:rsidP="007A696A">
      <w:pPr>
        <w:spacing w:beforeLines="50" w:before="120" w:after="120"/>
        <w:jc w:val="both"/>
      </w:pPr>
      <w:r w:rsidRPr="00B42CC3">
        <w:t xml:space="preserve">The following comparative analysis of </w:t>
      </w:r>
      <w:r w:rsidR="00363023">
        <w:t xml:space="preserve">Approach </w:t>
      </w:r>
      <w:r>
        <w:t xml:space="preserve">1 and </w:t>
      </w:r>
      <w:r w:rsidR="00363023">
        <w:t xml:space="preserve">Approach </w:t>
      </w:r>
      <w:r>
        <w:t>2</w:t>
      </w:r>
      <w:r w:rsidRPr="00B42CC3">
        <w:t xml:space="preserve"> is provided with the system-level simulation results in the </w:t>
      </w:r>
      <w:r>
        <w:t>indoor</w:t>
      </w:r>
      <w:r w:rsidRPr="00B42CC3">
        <w:t xml:space="preserve"> broadcast scenarios. The detailed system-level simulation assumptions are summarized in Annex A.</w:t>
      </w:r>
    </w:p>
    <w:p w14:paraId="577CD024" w14:textId="37A520EF" w:rsidR="00436685" w:rsidRDefault="00152410" w:rsidP="004F7A51">
      <w:pPr>
        <w:spacing w:beforeLines="50" w:before="120" w:after="120"/>
        <w:jc w:val="center"/>
      </w:pPr>
      <w:r>
        <w:rPr>
          <w:noProof/>
          <w:lang w:eastAsia="zh-CN"/>
        </w:rPr>
        <w:drawing>
          <wp:inline distT="0" distB="0" distL="0" distR="0" wp14:anchorId="514033A2" wp14:editId="57A4069B">
            <wp:extent cx="3841750" cy="2120900"/>
            <wp:effectExtent l="0" t="0" r="6350"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34B12B0" w14:textId="4EFA45FE" w:rsidR="00152410" w:rsidRPr="0011548A" w:rsidRDefault="00152410" w:rsidP="00152410">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7878EB">
        <w:rPr>
          <w:rFonts w:ascii="Times New Roman" w:hAnsi="Times New Roman" w:cs="Times New Roman"/>
          <w:b/>
          <w:sz w:val="20"/>
        </w:rPr>
        <w:t>2</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UPT for Approach 1 and Approach 2 of </w:t>
      </w:r>
      <w:proofErr w:type="spellStart"/>
      <w:r>
        <w:rPr>
          <w:rFonts w:ascii="Times New Roman" w:hAnsi="Times New Roman" w:cs="Times New Roman"/>
          <w:b/>
          <w:sz w:val="20"/>
        </w:rPr>
        <w:t>MCSt</w:t>
      </w:r>
      <w:proofErr w:type="spellEnd"/>
    </w:p>
    <w:p w14:paraId="54ED3994" w14:textId="77777777" w:rsidR="00152410" w:rsidRDefault="00152410" w:rsidP="004F7A51">
      <w:pPr>
        <w:spacing w:beforeLines="50" w:before="120" w:after="120"/>
        <w:jc w:val="center"/>
      </w:pPr>
    </w:p>
    <w:p w14:paraId="121549ED" w14:textId="1B71B6D6" w:rsidR="00152410" w:rsidRPr="004F7A51" w:rsidRDefault="00152410" w:rsidP="003C0746">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s</w:t>
      </w:r>
      <w:r w:rsidR="00A21EE5">
        <w:rPr>
          <w:rFonts w:eastAsiaTheme="minorEastAsia"/>
          <w:lang w:eastAsia="zh-CN"/>
        </w:rPr>
        <w:t xml:space="preserve"> shown in Figure</w:t>
      </w:r>
      <w:r w:rsidR="007878EB">
        <w:rPr>
          <w:rFonts w:eastAsiaTheme="minorEastAsia"/>
          <w:lang w:eastAsia="zh-CN"/>
        </w:rPr>
        <w:t xml:space="preserve"> 2</w:t>
      </w:r>
      <w:r>
        <w:rPr>
          <w:rFonts w:eastAsiaTheme="minorEastAsia"/>
          <w:lang w:eastAsia="zh-CN"/>
        </w:rPr>
        <w:t xml:space="preserve">, better UPT performance can be achieved when </w:t>
      </w:r>
      <w:r w:rsidR="00D644BD">
        <w:rPr>
          <w:rFonts w:eastAsiaTheme="minorEastAsia"/>
          <w:lang w:eastAsia="zh-CN"/>
        </w:rPr>
        <w:t>A</w:t>
      </w:r>
      <w:r>
        <w:rPr>
          <w:rFonts w:eastAsiaTheme="minorEastAsia"/>
          <w:lang w:eastAsia="zh-CN"/>
        </w:rPr>
        <w:t xml:space="preserve">pproach 2 is adopted, i.e., </w:t>
      </w:r>
      <w:proofErr w:type="spellStart"/>
      <w:r>
        <w:rPr>
          <w:rFonts w:eastAsiaTheme="minorEastAsia"/>
          <w:lang w:eastAsia="zh-CN"/>
        </w:rPr>
        <w:t>MCSt</w:t>
      </w:r>
      <w:proofErr w:type="spellEnd"/>
      <w:r>
        <w:rPr>
          <w:rFonts w:eastAsiaTheme="minorEastAsia"/>
          <w:lang w:eastAsia="zh-CN"/>
        </w:rPr>
        <w:t xml:space="preserve"> is selected from </w:t>
      </w:r>
      <w:r w:rsidRPr="00152410">
        <w:rPr>
          <w:rFonts w:eastAsiaTheme="minorEastAsia"/>
          <w:lang w:eastAsia="zh-CN"/>
        </w:rPr>
        <w:t>a set of candidate multi-slot resource</w:t>
      </w:r>
      <w:r w:rsidR="00EB092A">
        <w:rPr>
          <w:rFonts w:eastAsiaTheme="minorEastAsia"/>
          <w:lang w:eastAsia="zh-CN"/>
        </w:rPr>
        <w:t>.</w:t>
      </w:r>
      <w:r w:rsidR="003C0746">
        <w:rPr>
          <w:rFonts w:eastAsiaTheme="minorEastAsia"/>
          <w:lang w:eastAsia="zh-CN"/>
        </w:rPr>
        <w:t xml:space="preserve"> Comparing to </w:t>
      </w:r>
      <w:r w:rsidR="00D644BD">
        <w:rPr>
          <w:rFonts w:eastAsiaTheme="minorEastAsia"/>
          <w:lang w:eastAsia="zh-CN"/>
        </w:rPr>
        <w:t>A</w:t>
      </w:r>
      <w:r w:rsidR="003C0746">
        <w:rPr>
          <w:rFonts w:eastAsiaTheme="minorEastAsia"/>
          <w:lang w:eastAsia="zh-CN"/>
        </w:rPr>
        <w:t xml:space="preserve">pproach 1, </w:t>
      </w:r>
      <w:r w:rsidR="00D644BD">
        <w:rPr>
          <w:rFonts w:eastAsiaTheme="minorEastAsia"/>
          <w:lang w:eastAsia="zh-CN"/>
        </w:rPr>
        <w:t>A</w:t>
      </w:r>
      <w:r w:rsidR="003C0746">
        <w:rPr>
          <w:rFonts w:eastAsiaTheme="minorEastAsia"/>
          <w:lang w:eastAsia="zh-CN"/>
        </w:rPr>
        <w:t xml:space="preserve">pproach 2 does not run the risk of not selecting multi-consecutive resources and less LBT failure is suffered by </w:t>
      </w:r>
      <w:r w:rsidR="00D644BD">
        <w:rPr>
          <w:rFonts w:eastAsiaTheme="minorEastAsia"/>
          <w:lang w:eastAsia="zh-CN"/>
        </w:rPr>
        <w:t>A</w:t>
      </w:r>
      <w:r w:rsidR="003C0746">
        <w:rPr>
          <w:rFonts w:eastAsiaTheme="minorEastAsia"/>
          <w:lang w:eastAsia="zh-CN"/>
        </w:rPr>
        <w:t>pproach 2. Therefore, in order to guarantee</w:t>
      </w:r>
      <w:r w:rsidR="00A43FBD">
        <w:rPr>
          <w:rFonts w:eastAsiaTheme="minorEastAsia"/>
          <w:lang w:eastAsia="zh-CN"/>
        </w:rPr>
        <w:t xml:space="preserve"> the selection of multi-consecutive</w:t>
      </w:r>
      <w:r w:rsidR="003C0746">
        <w:rPr>
          <w:rFonts w:eastAsiaTheme="minorEastAsia"/>
          <w:lang w:eastAsia="zh-CN"/>
        </w:rPr>
        <w:t xml:space="preserve"> recourses for </w:t>
      </w:r>
      <w:proofErr w:type="spellStart"/>
      <w:r w:rsidR="003C0746">
        <w:rPr>
          <w:rFonts w:eastAsiaTheme="minorEastAsia"/>
          <w:lang w:eastAsia="zh-CN"/>
        </w:rPr>
        <w:t>MCSt</w:t>
      </w:r>
      <w:proofErr w:type="spellEnd"/>
      <w:r w:rsidR="003C0746">
        <w:rPr>
          <w:rFonts w:eastAsiaTheme="minorEastAsia"/>
          <w:lang w:eastAsia="zh-CN"/>
        </w:rPr>
        <w:t xml:space="preserve"> and increase the UPT performance, it is proposed to report </w:t>
      </w:r>
      <w:r w:rsidR="003C0746" w:rsidRPr="003C0746">
        <w:rPr>
          <w:rFonts w:eastAsiaTheme="minorEastAsia"/>
          <w:lang w:eastAsia="zh-CN"/>
        </w:rPr>
        <w:t>a set of candidate multi-slot resource</w:t>
      </w:r>
      <w:r w:rsidR="00F04638">
        <w:rPr>
          <w:rFonts w:eastAsiaTheme="minorEastAsia"/>
          <w:lang w:eastAsia="zh-CN"/>
        </w:rPr>
        <w:t xml:space="preserve"> to the MAC layer</w:t>
      </w:r>
      <w:r w:rsidR="003C0746">
        <w:rPr>
          <w:rFonts w:eastAsiaTheme="minorEastAsia"/>
          <w:lang w:eastAsia="zh-CN"/>
        </w:rPr>
        <w:t>.</w:t>
      </w:r>
    </w:p>
    <w:p w14:paraId="3649BDCE" w14:textId="747FE3E4" w:rsidR="00DC13D7" w:rsidRDefault="00EA39B6" w:rsidP="005628F0">
      <w:pPr>
        <w:spacing w:beforeLines="50" w:before="120" w:after="120"/>
        <w:jc w:val="both"/>
        <w:rPr>
          <w:lang w:val="en-GB"/>
        </w:rPr>
      </w:pPr>
      <w:r>
        <w:rPr>
          <w:rFonts w:eastAsiaTheme="minorEastAsia"/>
          <w:b/>
          <w:i/>
          <w:lang w:eastAsia="zh-CN"/>
        </w:rPr>
        <w:t xml:space="preserve">Proposal </w:t>
      </w:r>
      <w:r w:rsidR="000E26AA">
        <w:rPr>
          <w:rFonts w:eastAsiaTheme="minorEastAsia"/>
          <w:b/>
          <w:i/>
          <w:lang w:eastAsia="zh-CN"/>
        </w:rPr>
        <w:t>3</w:t>
      </w:r>
      <w:r w:rsidR="009D1E25">
        <w:rPr>
          <w:rFonts w:eastAsiaTheme="minorEastAsia"/>
          <w:b/>
          <w:i/>
          <w:lang w:eastAsia="zh-CN"/>
        </w:rPr>
        <w:t>5</w:t>
      </w:r>
      <w:r>
        <w:rPr>
          <w:rFonts w:eastAsiaTheme="minorEastAsia"/>
          <w:b/>
          <w:i/>
          <w:lang w:eastAsia="zh-CN"/>
        </w:rPr>
        <w:t xml:space="preserve">: </w:t>
      </w:r>
      <w:r w:rsidR="00EB092A" w:rsidRPr="00EB092A">
        <w:rPr>
          <w:rFonts w:eastAsiaTheme="minorEastAsia"/>
          <w:b/>
          <w:i/>
          <w:lang w:eastAsia="zh-CN"/>
        </w:rPr>
        <w:t>L1 report a set of candidate multi-slot resource (S</w:t>
      </w:r>
      <w:r w:rsidR="00EB092A" w:rsidRPr="004F7A51">
        <w:rPr>
          <w:rFonts w:eastAsiaTheme="minorEastAsia"/>
          <w:b/>
          <w:i/>
          <w:vertAlign w:val="subscript"/>
          <w:lang w:eastAsia="zh-CN"/>
        </w:rPr>
        <w:t>A</w:t>
      </w:r>
      <w:r w:rsidR="00EB092A" w:rsidRPr="00EB092A">
        <w:rPr>
          <w:rFonts w:eastAsiaTheme="minorEastAsia"/>
          <w:b/>
          <w:i/>
          <w:lang w:eastAsia="zh-CN"/>
        </w:rPr>
        <w:t>) according to most of the existing L1 resource allocation procedur</w:t>
      </w:r>
      <w:r w:rsidR="00EB092A">
        <w:rPr>
          <w:rFonts w:eastAsiaTheme="minorEastAsia"/>
          <w:b/>
          <w:i/>
          <w:lang w:eastAsia="zh-CN"/>
        </w:rPr>
        <w:t xml:space="preserve">e, in order to </w:t>
      </w:r>
      <w:r w:rsidR="00EB092A" w:rsidRPr="00EB092A">
        <w:rPr>
          <w:rFonts w:eastAsiaTheme="minorEastAsia"/>
          <w:b/>
          <w:i/>
          <w:lang w:eastAsia="zh-CN"/>
        </w:rPr>
        <w:t xml:space="preserve">guarantee </w:t>
      </w:r>
      <w:proofErr w:type="spellStart"/>
      <w:r w:rsidR="00EB092A" w:rsidRPr="00EB092A">
        <w:rPr>
          <w:rFonts w:eastAsiaTheme="minorEastAsia"/>
          <w:b/>
          <w:i/>
          <w:lang w:eastAsia="zh-CN"/>
        </w:rPr>
        <w:t>MCSt</w:t>
      </w:r>
      <w:proofErr w:type="spellEnd"/>
      <w:r w:rsidR="00EB092A" w:rsidRPr="00EB092A">
        <w:rPr>
          <w:rFonts w:eastAsiaTheme="minorEastAsia"/>
          <w:b/>
          <w:i/>
          <w:lang w:eastAsia="zh-CN"/>
        </w:rPr>
        <w:t xml:space="preserve"> for single TB</w:t>
      </w:r>
      <w:r w:rsidR="00EB092A">
        <w:rPr>
          <w:rFonts w:eastAsiaTheme="minorEastAsia"/>
          <w:b/>
          <w:i/>
          <w:lang w:eastAsia="zh-CN"/>
        </w:rPr>
        <w:t>.</w:t>
      </w:r>
    </w:p>
    <w:p w14:paraId="103F0DF5" w14:textId="582EC77C" w:rsidR="00967516" w:rsidRDefault="00967516" w:rsidP="00967516">
      <w:pPr>
        <w:spacing w:beforeLines="50" w:before="120" w:after="120"/>
        <w:jc w:val="both"/>
      </w:pPr>
      <w:r>
        <w:rPr>
          <w:rFonts w:eastAsiaTheme="minorEastAsia"/>
          <w:b/>
          <w:u w:val="single"/>
          <w:lang w:eastAsia="zh-CN"/>
        </w:rPr>
        <w:lastRenderedPageBreak/>
        <w:t>Issue 2:</w:t>
      </w:r>
      <w:r w:rsidRPr="009168A5">
        <w:rPr>
          <w:rFonts w:eastAsiaTheme="minorEastAsia"/>
          <w:b/>
          <w:u w:val="single"/>
          <w:lang w:eastAsia="zh-CN"/>
        </w:rPr>
        <w:t xml:space="preserve"> </w:t>
      </w:r>
      <w:r w:rsidRPr="007618A6">
        <w:rPr>
          <w:rFonts w:eastAsiaTheme="minorEastAsia"/>
          <w:b/>
          <w:u w:val="single"/>
          <w:lang w:eastAsia="zh-CN"/>
        </w:rPr>
        <w:t xml:space="preserve">The impact of LBT failure to </w:t>
      </w:r>
      <w:proofErr w:type="spellStart"/>
      <w:r w:rsidRPr="007618A6">
        <w:rPr>
          <w:rFonts w:eastAsiaTheme="minorEastAsia"/>
          <w:b/>
          <w:u w:val="single"/>
          <w:lang w:eastAsia="zh-CN"/>
        </w:rPr>
        <w:t>MCSt</w:t>
      </w:r>
      <w:proofErr w:type="spellEnd"/>
    </w:p>
    <w:p w14:paraId="5E072966" w14:textId="0BF89A2B" w:rsidR="00967516" w:rsidRDefault="00967516" w:rsidP="00967516">
      <w:pPr>
        <w:spacing w:beforeLines="50" w:before="120" w:after="120"/>
        <w:jc w:val="both"/>
        <w:rPr>
          <w:rFonts w:eastAsiaTheme="minorEastAsia"/>
          <w:lang w:eastAsia="zh-CN"/>
        </w:rPr>
      </w:pPr>
      <w:r>
        <w:rPr>
          <w:rFonts w:eastAsiaTheme="minorEastAsia"/>
          <w:lang w:eastAsia="zh-CN"/>
        </w:rPr>
        <w:t xml:space="preserve">In </w:t>
      </w:r>
      <w:r>
        <w:rPr>
          <w:rFonts w:eastAsiaTheme="minorEastAsia" w:hint="eastAsia"/>
          <w:lang w:eastAsia="zh-CN"/>
        </w:rPr>
        <w:t>RAN</w:t>
      </w:r>
      <w:r>
        <w:rPr>
          <w:rFonts w:eastAsiaTheme="minorEastAsia"/>
          <w:lang w:eastAsia="zh-CN"/>
        </w:rPr>
        <w:t>1#112b-e meeting, a LS was received from RAN2 regarding the impact of LBT failure to the SL resource (re)selection procedure with the following content</w:t>
      </w:r>
      <w:r w:rsidR="005C1D4A">
        <w:rPr>
          <w:rFonts w:eastAsiaTheme="minorEastAsia"/>
          <w:lang w:eastAsia="zh-CN"/>
        </w:rPr>
        <w:fldChar w:fldCharType="begin"/>
      </w:r>
      <w:r w:rsidR="005C1D4A">
        <w:rPr>
          <w:rFonts w:eastAsiaTheme="minorEastAsia"/>
          <w:lang w:eastAsia="zh-CN"/>
        </w:rPr>
        <w:instrText xml:space="preserve"> REF _Ref134437110 \r \h </w:instrText>
      </w:r>
      <w:r w:rsidR="005C1D4A">
        <w:rPr>
          <w:rFonts w:eastAsiaTheme="minorEastAsia"/>
          <w:lang w:eastAsia="zh-CN"/>
        </w:rPr>
      </w:r>
      <w:r w:rsidR="005C1D4A">
        <w:rPr>
          <w:rFonts w:eastAsiaTheme="minorEastAsia"/>
          <w:lang w:eastAsia="zh-CN"/>
        </w:rPr>
        <w:fldChar w:fldCharType="separate"/>
      </w:r>
      <w:r w:rsidR="001D0423">
        <w:rPr>
          <w:rFonts w:eastAsiaTheme="minorEastAsia"/>
          <w:lang w:eastAsia="zh-CN"/>
        </w:rPr>
        <w:t xml:space="preserve"> [17]</w:t>
      </w:r>
      <w:r w:rsidR="005C1D4A">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967516" w14:paraId="5620E4CF" w14:textId="77777777" w:rsidTr="001A7245">
        <w:tc>
          <w:tcPr>
            <w:tcW w:w="9060" w:type="dxa"/>
          </w:tcPr>
          <w:p w14:paraId="53CC0D23" w14:textId="77777777" w:rsidR="00967516" w:rsidRPr="00A065DC" w:rsidRDefault="00967516" w:rsidP="001A7245">
            <w:pPr>
              <w:spacing w:beforeLines="50" w:before="120" w:after="120"/>
              <w:jc w:val="both"/>
              <w:rPr>
                <w:rFonts w:eastAsiaTheme="minorEastAsia"/>
                <w:lang w:val="en-GB" w:eastAsia="zh-CN"/>
              </w:rPr>
            </w:pPr>
            <w:r w:rsidRPr="00762FD5">
              <w:rPr>
                <w:rFonts w:eastAsiaTheme="minorEastAsia"/>
                <w:lang w:val="en-GB" w:eastAsia="zh-CN"/>
              </w:rPr>
              <w:t>RAN2 discussed the impact of LBT failure to the SL resource (re)selection procedure. It is RAN2 understanding, that UE triggers resource (re)selection upon receiving an LBT failure indication from PHY for a PSSCH transmission. It is FFS whether such new resource (re)selection trigger is also applicable for the multiple consecutive slots transmission (</w:t>
            </w:r>
            <w:proofErr w:type="spellStart"/>
            <w:r w:rsidRPr="00762FD5">
              <w:rPr>
                <w:rFonts w:eastAsiaTheme="minorEastAsia"/>
                <w:lang w:val="en-GB" w:eastAsia="zh-CN"/>
              </w:rPr>
              <w:t>MCSt</w:t>
            </w:r>
            <w:proofErr w:type="spellEnd"/>
            <w:r w:rsidRPr="00762FD5">
              <w:rPr>
                <w:rFonts w:eastAsiaTheme="minorEastAsia"/>
                <w:lang w:val="en-GB" w:eastAsia="zh-CN"/>
              </w:rPr>
              <w:t>) case.</w:t>
            </w:r>
          </w:p>
        </w:tc>
      </w:tr>
    </w:tbl>
    <w:p w14:paraId="46F6C505" w14:textId="7D065B62" w:rsidR="00967516" w:rsidRDefault="00967516" w:rsidP="00967516">
      <w:pPr>
        <w:spacing w:beforeLines="50" w:before="120" w:after="120"/>
        <w:jc w:val="both"/>
        <w:rPr>
          <w:rFonts w:eastAsiaTheme="minorEastAsia"/>
          <w:lang w:eastAsia="zh-CN"/>
        </w:rPr>
      </w:pPr>
      <w:r>
        <w:rPr>
          <w:rFonts w:eastAsiaTheme="minorEastAsia"/>
          <w:lang w:eastAsia="zh-CN"/>
        </w:rPr>
        <w:t xml:space="preserve">It can be observed that the solution of </w:t>
      </w:r>
      <w:proofErr w:type="spellStart"/>
      <w:r>
        <w:rPr>
          <w:rFonts w:eastAsiaTheme="minorEastAsia"/>
          <w:lang w:eastAsia="zh-CN"/>
        </w:rPr>
        <w:t>MCSt</w:t>
      </w:r>
      <w:proofErr w:type="spellEnd"/>
      <w:r>
        <w:rPr>
          <w:rFonts w:eastAsiaTheme="minorEastAsia"/>
          <w:lang w:eastAsia="zh-CN"/>
        </w:rPr>
        <w:t xml:space="preserve"> case is still pending, and further discussion is required. For </w:t>
      </w:r>
      <w:proofErr w:type="spellStart"/>
      <w:r>
        <w:rPr>
          <w:rFonts w:eastAsiaTheme="minorEastAsia"/>
          <w:lang w:eastAsia="zh-CN"/>
        </w:rPr>
        <w:t>MCSt</w:t>
      </w:r>
      <w:proofErr w:type="spellEnd"/>
      <w:r>
        <w:rPr>
          <w:rFonts w:eastAsiaTheme="minorEastAsia"/>
          <w:lang w:eastAsia="zh-CN"/>
        </w:rPr>
        <w:t xml:space="preserve"> transmissions, if resource (re)selection is not triggered when channel access is failed, the corresponding transmission may be dropped, leading to performance decrease. </w:t>
      </w:r>
      <w:r w:rsidR="00730C1A">
        <w:rPr>
          <w:rFonts w:eastAsiaTheme="minorEastAsia"/>
          <w:lang w:eastAsia="zh-CN"/>
        </w:rPr>
        <w:t>Therefore, t</w:t>
      </w:r>
      <w:r>
        <w:rPr>
          <w:rFonts w:eastAsiaTheme="minorEastAsia"/>
          <w:lang w:eastAsia="zh-CN"/>
        </w:rPr>
        <w:t xml:space="preserve">riggering resource reselection </w:t>
      </w:r>
      <w:r w:rsidR="00730C1A">
        <w:rPr>
          <w:rFonts w:eastAsiaTheme="minorEastAsia"/>
          <w:lang w:eastAsia="zh-CN"/>
        </w:rPr>
        <w:t>may be a better choice and the following schemes can be considered.</w:t>
      </w:r>
    </w:p>
    <w:p w14:paraId="7E78D04C" w14:textId="6A569131" w:rsidR="00730C1A" w:rsidRDefault="00730C1A" w:rsidP="00730C1A">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Scheme 1: resource reselection is </w:t>
      </w:r>
      <w:r w:rsidR="00F10850">
        <w:rPr>
          <w:rFonts w:ascii="Times New Roman" w:eastAsiaTheme="minorEastAsia" w:hAnsi="Times New Roman" w:cs="Times New Roman"/>
          <w:sz w:val="20"/>
          <w:lang w:eastAsia="zh-CN"/>
        </w:rPr>
        <w:t>triggered per slot when channel access is failed and UE can continuing perform channel access procedure after resource selection, as shown in Fig</w:t>
      </w:r>
      <w:r w:rsidR="007878EB">
        <w:rPr>
          <w:rFonts w:ascii="Times New Roman" w:eastAsiaTheme="minorEastAsia" w:hAnsi="Times New Roman" w:cs="Times New Roman"/>
          <w:sz w:val="20"/>
          <w:lang w:eastAsia="zh-CN"/>
        </w:rPr>
        <w:t>ure</w:t>
      </w:r>
      <w:r w:rsidR="00F10850">
        <w:rPr>
          <w:rFonts w:ascii="Times New Roman" w:eastAsiaTheme="minorEastAsia" w:hAnsi="Times New Roman" w:cs="Times New Roman"/>
          <w:sz w:val="20"/>
          <w:lang w:eastAsia="zh-CN"/>
        </w:rPr>
        <w:t xml:space="preserve"> </w:t>
      </w:r>
      <w:r w:rsidR="007878EB">
        <w:rPr>
          <w:rFonts w:ascii="Times New Roman" w:eastAsiaTheme="minorEastAsia" w:hAnsi="Times New Roman" w:cs="Times New Roman"/>
          <w:sz w:val="20"/>
          <w:lang w:eastAsia="zh-CN"/>
        </w:rPr>
        <w:t>3</w:t>
      </w:r>
      <w:r w:rsidR="00F10850">
        <w:rPr>
          <w:rFonts w:ascii="Times New Roman" w:eastAsiaTheme="minorEastAsia" w:hAnsi="Times New Roman" w:cs="Times New Roman"/>
          <w:sz w:val="20"/>
          <w:lang w:eastAsia="zh-CN"/>
        </w:rPr>
        <w:t>.</w:t>
      </w:r>
    </w:p>
    <w:p w14:paraId="249AE7CD" w14:textId="34722A97" w:rsidR="00730C1A" w:rsidRDefault="00730C1A" w:rsidP="00730C1A">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Scheme 2: resource reselection is triggered for the whole </w:t>
      </w:r>
      <w:proofErr w:type="spellStart"/>
      <w:r>
        <w:rPr>
          <w:rFonts w:ascii="Times New Roman" w:eastAsiaTheme="minorEastAsia" w:hAnsi="Times New Roman" w:cs="Times New Roman"/>
          <w:sz w:val="20"/>
          <w:lang w:eastAsia="zh-CN"/>
        </w:rPr>
        <w:t>MCSt</w:t>
      </w:r>
      <w:proofErr w:type="spellEnd"/>
      <w:r w:rsidR="00F10850">
        <w:rPr>
          <w:rFonts w:ascii="Times New Roman" w:eastAsiaTheme="minorEastAsia" w:hAnsi="Times New Roman" w:cs="Times New Roman"/>
          <w:sz w:val="20"/>
          <w:lang w:eastAsia="zh-CN"/>
        </w:rPr>
        <w:t xml:space="preserve"> when channel access is failed, as shown in Fig</w:t>
      </w:r>
      <w:r w:rsidR="007878EB">
        <w:rPr>
          <w:rFonts w:ascii="Times New Roman" w:eastAsiaTheme="minorEastAsia" w:hAnsi="Times New Roman" w:cs="Times New Roman"/>
          <w:sz w:val="20"/>
          <w:lang w:eastAsia="zh-CN"/>
        </w:rPr>
        <w:t>ure 4</w:t>
      </w:r>
      <w:r>
        <w:rPr>
          <w:rFonts w:ascii="Times New Roman" w:eastAsiaTheme="minorEastAsia" w:hAnsi="Times New Roman" w:cs="Times New Roman"/>
          <w:sz w:val="20"/>
          <w:lang w:eastAsia="zh-CN"/>
        </w:rPr>
        <w:t>.</w:t>
      </w:r>
    </w:p>
    <w:p w14:paraId="77ECAA6C" w14:textId="55D3E7DA" w:rsidR="00730C1A" w:rsidRDefault="00F10850" w:rsidP="00AD03E9">
      <w:pPr>
        <w:spacing w:beforeLines="50" w:before="120" w:after="120"/>
        <w:jc w:val="center"/>
      </w:pPr>
      <w:r>
        <w:object w:dxaOrig="4010" w:dyaOrig="1270" w14:anchorId="76800708">
          <v:shape id="_x0000_i1026" type="#_x0000_t75" style="width:294.9pt;height:93.25pt" o:ole="">
            <v:imagedata r:id="rId16" o:title=""/>
          </v:shape>
          <o:OLEObject Type="Embed" ProgID="Visio.Drawing.15" ShapeID="_x0000_i1026" DrawAspect="Content" ObjectID="_1753270634" r:id="rId17"/>
        </w:object>
      </w:r>
    </w:p>
    <w:p w14:paraId="3D72749B" w14:textId="081C46B8" w:rsidR="00F10850" w:rsidRDefault="00F10850" w:rsidP="00AD03E9">
      <w:pPr>
        <w:spacing w:beforeLines="50" w:before="120" w:after="120"/>
        <w:jc w:val="center"/>
        <w:rPr>
          <w:b/>
        </w:rPr>
      </w:pPr>
      <w:r w:rsidRPr="0007179A">
        <w:rPr>
          <w:b/>
        </w:rPr>
        <w:t xml:space="preserve">Figure </w:t>
      </w:r>
      <w:r w:rsidR="007878EB">
        <w:rPr>
          <w:b/>
        </w:rPr>
        <w:t>3</w:t>
      </w:r>
      <w:r w:rsidRPr="0011548A">
        <w:rPr>
          <w:rFonts w:eastAsia="宋体"/>
          <w:b/>
          <w:lang w:eastAsia="zh-CN"/>
        </w:rPr>
        <w:t>:</w:t>
      </w:r>
      <w:r w:rsidRPr="0011548A">
        <w:rPr>
          <w:b/>
        </w:rPr>
        <w:t xml:space="preserve"> </w:t>
      </w:r>
      <w:r>
        <w:rPr>
          <w:b/>
        </w:rPr>
        <w:t xml:space="preserve">Resource reselection scheme 1 for </w:t>
      </w:r>
      <w:proofErr w:type="spellStart"/>
      <w:r>
        <w:rPr>
          <w:b/>
        </w:rPr>
        <w:t>MCSt</w:t>
      </w:r>
      <w:proofErr w:type="spellEnd"/>
    </w:p>
    <w:p w14:paraId="120DBE59" w14:textId="46A79939" w:rsidR="00F10850" w:rsidRDefault="00F10850" w:rsidP="00AD03E9">
      <w:pPr>
        <w:spacing w:beforeLines="50" w:before="120" w:after="120"/>
        <w:jc w:val="center"/>
      </w:pPr>
      <w:r>
        <w:object w:dxaOrig="4721" w:dyaOrig="1270" w14:anchorId="65FDE9B8">
          <v:shape id="_x0000_i1027" type="#_x0000_t75" style="width:338.75pt;height:90.9pt" o:ole="">
            <v:imagedata r:id="rId18" o:title=""/>
          </v:shape>
          <o:OLEObject Type="Embed" ProgID="Visio.Drawing.15" ShapeID="_x0000_i1027" DrawAspect="Content" ObjectID="_1753270635" r:id="rId19"/>
        </w:object>
      </w:r>
    </w:p>
    <w:p w14:paraId="79EF712D" w14:textId="6AE2C0C0" w:rsidR="00F10850" w:rsidRDefault="00F10850" w:rsidP="00F10850">
      <w:pPr>
        <w:spacing w:beforeLines="50" w:before="120" w:after="120"/>
        <w:jc w:val="center"/>
        <w:rPr>
          <w:b/>
        </w:rPr>
      </w:pPr>
      <w:r w:rsidRPr="0007179A">
        <w:rPr>
          <w:b/>
        </w:rPr>
        <w:t xml:space="preserve">Figure </w:t>
      </w:r>
      <w:r w:rsidR="007878EB">
        <w:rPr>
          <w:b/>
        </w:rPr>
        <w:t>4</w:t>
      </w:r>
      <w:r w:rsidRPr="0011548A">
        <w:rPr>
          <w:rFonts w:eastAsia="宋体"/>
          <w:b/>
          <w:lang w:eastAsia="zh-CN"/>
        </w:rPr>
        <w:t>:</w:t>
      </w:r>
      <w:r w:rsidRPr="0011548A">
        <w:rPr>
          <w:b/>
        </w:rPr>
        <w:t xml:space="preserve"> </w:t>
      </w:r>
      <w:r>
        <w:rPr>
          <w:b/>
        </w:rPr>
        <w:t xml:space="preserve">Resource reselection scheme 2 for </w:t>
      </w:r>
      <w:proofErr w:type="spellStart"/>
      <w:r>
        <w:rPr>
          <w:b/>
        </w:rPr>
        <w:t>MCSt</w:t>
      </w:r>
      <w:proofErr w:type="spellEnd"/>
    </w:p>
    <w:p w14:paraId="65F05C63" w14:textId="2E18D41E" w:rsidR="00F10850" w:rsidRDefault="00E709E9" w:rsidP="00967516">
      <w:pPr>
        <w:spacing w:beforeLines="50" w:before="120" w:after="120"/>
        <w:jc w:val="both"/>
      </w:pPr>
      <w:r>
        <w:t>Based on the above-mentioned resource selection approach 2, i.e.,</w:t>
      </w:r>
      <w:r w:rsidRPr="00E709E9">
        <w:t xml:space="preserve"> </w:t>
      </w:r>
      <w:proofErr w:type="spellStart"/>
      <w:r w:rsidRPr="00E709E9">
        <w:t>MCSt</w:t>
      </w:r>
      <w:proofErr w:type="spellEnd"/>
      <w:r w:rsidRPr="00E709E9">
        <w:t xml:space="preserve"> of single TB is achieved by PHY layer (selecting from a set of candidate multi-slot resource</w:t>
      </w:r>
      <w:r>
        <w:t>),</w:t>
      </w:r>
      <w:r w:rsidR="007878EB">
        <w:t xml:space="preserve"> Figure 5</w:t>
      </w:r>
      <w:r w:rsidRPr="00B42CC3">
        <w:t xml:space="preserve"> </w:t>
      </w:r>
      <w:r>
        <w:t xml:space="preserve">shows the </w:t>
      </w:r>
      <w:r w:rsidRPr="00B42CC3">
        <w:t xml:space="preserve">system-level simulation results of </w:t>
      </w:r>
      <w:r>
        <w:t>Scheme 1 and Scheme 2, considering approach 2 without resource re</w:t>
      </w:r>
      <w:r w:rsidR="00F71786">
        <w:t>sel</w:t>
      </w:r>
      <w:r>
        <w:t>ection as baseline</w:t>
      </w:r>
      <w:r w:rsidRPr="00B42CC3">
        <w:t>. The detailed system-level simulation assumptions are</w:t>
      </w:r>
      <w:r>
        <w:t xml:space="preserve"> also</w:t>
      </w:r>
      <w:r w:rsidRPr="00B42CC3">
        <w:t xml:space="preserve"> summarized in Annex A.</w:t>
      </w:r>
    </w:p>
    <w:p w14:paraId="076032CC" w14:textId="60498D69" w:rsidR="00E709E9" w:rsidRDefault="00286925" w:rsidP="00AD03E9">
      <w:pPr>
        <w:spacing w:beforeLines="50" w:before="120" w:after="120"/>
        <w:jc w:val="center"/>
        <w:rPr>
          <w:rFonts w:eastAsiaTheme="minorEastAsia"/>
          <w:lang w:eastAsia="zh-CN"/>
        </w:rPr>
      </w:pPr>
      <w:r>
        <w:rPr>
          <w:noProof/>
          <w:lang w:eastAsia="zh-CN"/>
        </w:rPr>
        <w:drawing>
          <wp:inline distT="0" distB="0" distL="0" distR="0" wp14:anchorId="432E47E5" wp14:editId="229E5547">
            <wp:extent cx="3868616" cy="2116015"/>
            <wp:effectExtent l="0" t="0" r="17780" b="177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0C2F068" w14:textId="32A2F1B3" w:rsidR="00286925" w:rsidRDefault="00286925" w:rsidP="00AD03E9">
      <w:pPr>
        <w:spacing w:beforeLines="50" w:before="120" w:after="120"/>
        <w:jc w:val="center"/>
        <w:rPr>
          <w:rFonts w:eastAsiaTheme="minorEastAsia"/>
          <w:lang w:eastAsia="zh-CN"/>
        </w:rPr>
      </w:pPr>
      <w:r w:rsidRPr="0007179A">
        <w:rPr>
          <w:b/>
        </w:rPr>
        <w:t xml:space="preserve">Figure </w:t>
      </w:r>
      <w:r w:rsidR="007878EB">
        <w:rPr>
          <w:b/>
        </w:rPr>
        <w:t>5</w:t>
      </w:r>
      <w:r w:rsidRPr="0011548A">
        <w:rPr>
          <w:rFonts w:eastAsia="宋体"/>
          <w:b/>
          <w:lang w:eastAsia="zh-CN"/>
        </w:rPr>
        <w:t>:</w:t>
      </w:r>
      <w:r w:rsidRPr="0011548A">
        <w:rPr>
          <w:b/>
        </w:rPr>
        <w:t xml:space="preserve"> </w:t>
      </w:r>
      <w:r>
        <w:rPr>
          <w:b/>
        </w:rPr>
        <w:t xml:space="preserve">UPT for Scheme 1 and Scheme 2 of resource reselection method of </w:t>
      </w:r>
      <w:proofErr w:type="spellStart"/>
      <w:r>
        <w:rPr>
          <w:b/>
        </w:rPr>
        <w:t>MCSt</w:t>
      </w:r>
      <w:proofErr w:type="spellEnd"/>
    </w:p>
    <w:p w14:paraId="344872C9" w14:textId="5B3F2748" w:rsidR="00F71786" w:rsidRDefault="001A7245" w:rsidP="00967516">
      <w:pPr>
        <w:spacing w:beforeLines="50" w:before="120" w:after="120"/>
        <w:jc w:val="both"/>
        <w:rPr>
          <w:rFonts w:eastAsiaTheme="minorEastAsia"/>
          <w:lang w:eastAsia="zh-CN"/>
        </w:rPr>
      </w:pPr>
      <w:r>
        <w:rPr>
          <w:rFonts w:eastAsiaTheme="minorEastAsia"/>
          <w:lang w:eastAsia="zh-CN"/>
        </w:rPr>
        <w:lastRenderedPageBreak/>
        <w:t xml:space="preserve">When resource reselection is not performed, only packet dropping will be adopted if channel access is failed, and the corresponding UPT is the lowest. Scheme 1 shows performance gain comparing with Scheme 2, since selecting single-slot resource is much easier than selecting multi-consecutive slots when resource reselection is triggered. If a UE </w:t>
      </w:r>
      <w:r w:rsidR="0031284C">
        <w:rPr>
          <w:rFonts w:eastAsiaTheme="minorEastAsia"/>
          <w:lang w:eastAsia="zh-CN"/>
        </w:rPr>
        <w:t xml:space="preserve">fails </w:t>
      </w:r>
      <w:r>
        <w:rPr>
          <w:rFonts w:eastAsiaTheme="minorEastAsia"/>
          <w:lang w:eastAsia="zh-CN"/>
        </w:rPr>
        <w:t>to access the channel or haven’t finished the Type 1 channel access procedure, Scheme 1 leave</w:t>
      </w:r>
      <w:r w:rsidR="0031284C">
        <w:rPr>
          <w:rFonts w:eastAsiaTheme="minorEastAsia"/>
          <w:lang w:eastAsia="zh-CN"/>
        </w:rPr>
        <w:t>s</w:t>
      </w:r>
      <w:r>
        <w:rPr>
          <w:rFonts w:eastAsiaTheme="minorEastAsia"/>
          <w:lang w:eastAsia="zh-CN"/>
        </w:rPr>
        <w:t xml:space="preserve"> the space for the UE to perform channel access again or continue the Type 1 channel access</w:t>
      </w:r>
      <w:r w:rsidR="007442A7">
        <w:rPr>
          <w:rFonts w:eastAsiaTheme="minorEastAsia"/>
          <w:lang w:eastAsia="zh-CN"/>
        </w:rPr>
        <w:t xml:space="preserve"> procedure, which performs better than dropping the whole </w:t>
      </w:r>
      <w:proofErr w:type="spellStart"/>
      <w:r w:rsidR="007442A7">
        <w:rPr>
          <w:rFonts w:eastAsiaTheme="minorEastAsia"/>
          <w:lang w:eastAsia="zh-CN"/>
        </w:rPr>
        <w:t>MCSt</w:t>
      </w:r>
      <w:proofErr w:type="spellEnd"/>
      <w:r w:rsidR="007442A7">
        <w:rPr>
          <w:rFonts w:eastAsiaTheme="minorEastAsia"/>
          <w:lang w:eastAsia="zh-CN"/>
        </w:rPr>
        <w:t xml:space="preserve"> and reselect other resources for the </w:t>
      </w:r>
      <w:proofErr w:type="spellStart"/>
      <w:r w:rsidR="007442A7">
        <w:rPr>
          <w:rFonts w:eastAsiaTheme="minorEastAsia"/>
          <w:lang w:eastAsia="zh-CN"/>
        </w:rPr>
        <w:t>MCSt</w:t>
      </w:r>
      <w:proofErr w:type="spellEnd"/>
      <w:r w:rsidR="007442A7">
        <w:rPr>
          <w:rFonts w:eastAsiaTheme="minorEastAsia"/>
          <w:lang w:eastAsia="zh-CN"/>
        </w:rPr>
        <w:t xml:space="preserve">. Therefore, it is proposed to support triggering resource reselection even for </w:t>
      </w:r>
      <w:proofErr w:type="spellStart"/>
      <w:r w:rsidR="007442A7">
        <w:rPr>
          <w:rFonts w:eastAsiaTheme="minorEastAsia"/>
          <w:lang w:eastAsia="zh-CN"/>
        </w:rPr>
        <w:t>MCSt</w:t>
      </w:r>
      <w:proofErr w:type="spellEnd"/>
      <w:r w:rsidR="007442A7">
        <w:rPr>
          <w:rFonts w:eastAsiaTheme="minorEastAsia"/>
          <w:lang w:eastAsia="zh-CN"/>
        </w:rPr>
        <w:t xml:space="preserve"> case when LBT is failed.</w:t>
      </w:r>
    </w:p>
    <w:p w14:paraId="3946AD0A" w14:textId="2128668B" w:rsidR="00F71786" w:rsidRPr="00AD03E9" w:rsidRDefault="00F71786" w:rsidP="00967516">
      <w:pPr>
        <w:spacing w:beforeLines="50" w:before="120" w:after="120"/>
        <w:jc w:val="both"/>
        <w:rPr>
          <w:rFonts w:eastAsiaTheme="minorEastAsia"/>
          <w:lang w:val="en-GB" w:eastAsia="zh-CN"/>
        </w:rPr>
      </w:pPr>
      <w:r>
        <w:rPr>
          <w:rFonts w:eastAsiaTheme="minorEastAsia"/>
          <w:b/>
          <w:i/>
          <w:lang w:eastAsia="zh-CN"/>
        </w:rPr>
        <w:t xml:space="preserve">Proposal </w:t>
      </w:r>
      <w:r w:rsidR="009D1E25">
        <w:rPr>
          <w:rFonts w:eastAsiaTheme="minorEastAsia"/>
          <w:b/>
          <w:i/>
          <w:lang w:eastAsia="zh-CN"/>
        </w:rPr>
        <w:t>36</w:t>
      </w:r>
      <w:r>
        <w:rPr>
          <w:rFonts w:eastAsiaTheme="minorEastAsia"/>
          <w:b/>
          <w:i/>
          <w:lang w:eastAsia="zh-CN"/>
        </w:rPr>
        <w:t>: F</w:t>
      </w:r>
      <w:r w:rsidRPr="00F71786">
        <w:rPr>
          <w:rFonts w:eastAsiaTheme="minorEastAsia"/>
          <w:b/>
          <w:i/>
          <w:lang w:eastAsia="zh-CN"/>
        </w:rPr>
        <w:t>or the multiple consecutive slots transmis</w:t>
      </w:r>
      <w:r>
        <w:rPr>
          <w:rFonts w:eastAsiaTheme="minorEastAsia"/>
          <w:b/>
          <w:i/>
          <w:lang w:eastAsia="zh-CN"/>
        </w:rPr>
        <w:t>sion (</w:t>
      </w:r>
      <w:proofErr w:type="spellStart"/>
      <w:r>
        <w:rPr>
          <w:rFonts w:eastAsiaTheme="minorEastAsia"/>
          <w:b/>
          <w:i/>
          <w:lang w:eastAsia="zh-CN"/>
        </w:rPr>
        <w:t>MCSt</w:t>
      </w:r>
      <w:proofErr w:type="spellEnd"/>
      <w:r>
        <w:rPr>
          <w:rFonts w:eastAsiaTheme="minorEastAsia"/>
          <w:b/>
          <w:i/>
          <w:lang w:eastAsia="zh-CN"/>
        </w:rPr>
        <w:t xml:space="preserve">) case, the UE </w:t>
      </w:r>
      <w:r w:rsidRPr="00F71786">
        <w:rPr>
          <w:rFonts w:eastAsiaTheme="minorEastAsia"/>
          <w:b/>
          <w:i/>
          <w:lang w:eastAsia="zh-CN"/>
        </w:rPr>
        <w:t>triggers resource (re)selection upon receiving an LBT failure indication from PHY for a PSSCH transmission</w:t>
      </w:r>
      <w:r>
        <w:rPr>
          <w:rFonts w:eastAsiaTheme="minorEastAsia"/>
          <w:b/>
          <w:i/>
          <w:lang w:eastAsia="zh-CN"/>
        </w:rPr>
        <w:t xml:space="preserve"> at a time.</w:t>
      </w:r>
    </w:p>
    <w:p w14:paraId="3E5CC087" w14:textId="77777777" w:rsidR="00967516" w:rsidRDefault="00967516" w:rsidP="005628F0">
      <w:pPr>
        <w:spacing w:beforeLines="50" w:before="120" w:after="120"/>
        <w:jc w:val="both"/>
      </w:pPr>
    </w:p>
    <w:p w14:paraId="6FAAC264" w14:textId="7B615178" w:rsidR="00546970" w:rsidRDefault="00546970" w:rsidP="005628F0">
      <w:pPr>
        <w:spacing w:beforeLines="50" w:before="120" w:after="120"/>
        <w:jc w:val="both"/>
      </w:pPr>
      <w:r>
        <w:rPr>
          <w:rFonts w:eastAsiaTheme="minorEastAsia"/>
          <w:b/>
          <w:u w:val="single"/>
          <w:lang w:eastAsia="zh-CN"/>
        </w:rPr>
        <w:t xml:space="preserve">Issue </w:t>
      </w:r>
      <w:r w:rsidR="00967516">
        <w:rPr>
          <w:rFonts w:eastAsiaTheme="minorEastAsia"/>
          <w:b/>
          <w:u w:val="single"/>
          <w:lang w:eastAsia="zh-CN"/>
        </w:rPr>
        <w:t>3</w:t>
      </w:r>
      <w:r>
        <w:rPr>
          <w:rFonts w:eastAsiaTheme="minorEastAsia"/>
          <w:b/>
          <w:u w:val="single"/>
          <w:lang w:eastAsia="zh-CN"/>
        </w:rPr>
        <w:t>:</w:t>
      </w:r>
      <w:r w:rsidRPr="009168A5">
        <w:rPr>
          <w:rFonts w:eastAsiaTheme="minorEastAsia"/>
          <w:b/>
          <w:u w:val="single"/>
          <w:lang w:eastAsia="zh-CN"/>
        </w:rPr>
        <w:t xml:space="preserve"> </w:t>
      </w:r>
      <w:r w:rsidRPr="00546970">
        <w:rPr>
          <w:rFonts w:eastAsiaTheme="minorEastAsia"/>
          <w:b/>
          <w:u w:val="single"/>
          <w:lang w:eastAsia="zh-CN"/>
        </w:rPr>
        <w:t xml:space="preserve">HARQ feedback for </w:t>
      </w:r>
      <w:proofErr w:type="spellStart"/>
      <w:r w:rsidRPr="00546970">
        <w:rPr>
          <w:rFonts w:eastAsiaTheme="minorEastAsia"/>
          <w:b/>
          <w:u w:val="single"/>
          <w:lang w:eastAsia="zh-CN"/>
        </w:rPr>
        <w:t>MCSt</w:t>
      </w:r>
      <w:proofErr w:type="spellEnd"/>
    </w:p>
    <w:p w14:paraId="7E4AE9FF" w14:textId="63BB037F" w:rsidR="009D0E9A" w:rsidRDefault="009D0E9A" w:rsidP="005628F0">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the last meeting, the following FL proposal was raised but F2F discussion was not triggered due to lack of time</w:t>
      </w:r>
      <w:r w:rsidR="00F83221">
        <w:rPr>
          <w:rFonts w:eastAsiaTheme="minorEastAsia"/>
          <w:lang w:eastAsia="zh-CN"/>
        </w:rPr>
        <w:fldChar w:fldCharType="begin"/>
      </w:r>
      <w:r w:rsidR="00F83221">
        <w:rPr>
          <w:rFonts w:eastAsiaTheme="minorEastAsia"/>
          <w:lang w:eastAsia="zh-CN"/>
        </w:rPr>
        <w:instrText xml:space="preserve"> REF _Ref134112475 \r \h </w:instrText>
      </w:r>
      <w:r w:rsidR="00F83221">
        <w:rPr>
          <w:rFonts w:eastAsiaTheme="minorEastAsia"/>
          <w:lang w:eastAsia="zh-CN"/>
        </w:rPr>
      </w:r>
      <w:r w:rsidR="00F83221">
        <w:rPr>
          <w:rFonts w:eastAsiaTheme="minorEastAsia"/>
          <w:lang w:eastAsia="zh-CN"/>
        </w:rPr>
        <w:fldChar w:fldCharType="separate"/>
      </w:r>
      <w:r w:rsidR="00F83221">
        <w:rPr>
          <w:rFonts w:eastAsiaTheme="minorEastAsia"/>
          <w:lang w:eastAsia="zh-CN"/>
        </w:rPr>
        <w:t xml:space="preserve"> [7]</w:t>
      </w:r>
      <w:r w:rsidR="00F83221">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9D0E9A" w14:paraId="046FA09B" w14:textId="77777777" w:rsidTr="009D0E9A">
        <w:tc>
          <w:tcPr>
            <w:tcW w:w="9060" w:type="dxa"/>
          </w:tcPr>
          <w:p w14:paraId="66E54407" w14:textId="629089E2" w:rsidR="009D0E9A" w:rsidRPr="00AD03E9" w:rsidRDefault="009D0E9A">
            <w:pPr>
              <w:spacing w:beforeLines="50" w:before="120" w:after="120"/>
              <w:jc w:val="both"/>
              <w:rPr>
                <w:rFonts w:eastAsiaTheme="minorEastAsia"/>
                <w:lang w:val="en-GB" w:eastAsia="zh-CN"/>
              </w:rPr>
            </w:pPr>
            <w:r w:rsidRPr="009D0E9A">
              <w:rPr>
                <w:rFonts w:eastAsiaTheme="minorEastAsia"/>
                <w:b/>
                <w:bCs/>
                <w:lang w:val="en-GB" w:eastAsia="zh-CN"/>
              </w:rPr>
              <w:t>Proposal 7-2 (I):</w:t>
            </w:r>
            <w:r w:rsidRPr="009D0E9A">
              <w:rPr>
                <w:rFonts w:eastAsiaTheme="minorEastAsia"/>
                <w:lang w:val="en-GB" w:eastAsia="zh-CN"/>
              </w:rPr>
              <w:t xml:space="preserve"> When </w:t>
            </w:r>
            <w:proofErr w:type="spellStart"/>
            <w:r w:rsidRPr="009D0E9A">
              <w:rPr>
                <w:rFonts w:eastAsiaTheme="minorEastAsia"/>
                <w:lang w:val="en-GB" w:eastAsia="zh-CN"/>
              </w:rPr>
              <w:t>MCSt</w:t>
            </w:r>
            <w:proofErr w:type="spellEnd"/>
            <w:r w:rsidRPr="009D0E9A">
              <w:rPr>
                <w:rFonts w:eastAsiaTheme="minorEastAsia"/>
                <w:lang w:val="en-GB" w:eastAsia="zh-CN"/>
              </w:rPr>
              <w:t xml:space="preserve"> is used for transmitting a single TB in unicast and groupcast associated with SL HARQ feedback, HARQ feedback indicator is enabled in SCI only for the last PSCCH/PSSCH transmission in the </w:t>
            </w:r>
            <w:proofErr w:type="spellStart"/>
            <w:r w:rsidRPr="009D0E9A">
              <w:rPr>
                <w:rFonts w:eastAsiaTheme="minorEastAsia"/>
                <w:lang w:val="en-GB" w:eastAsia="zh-CN"/>
              </w:rPr>
              <w:t>MCSt</w:t>
            </w:r>
            <w:proofErr w:type="spellEnd"/>
            <w:r w:rsidRPr="009D0E9A">
              <w:rPr>
                <w:rFonts w:eastAsiaTheme="minorEastAsia"/>
                <w:lang w:val="en-GB" w:eastAsia="zh-CN"/>
              </w:rPr>
              <w:t>.</w:t>
            </w:r>
          </w:p>
        </w:tc>
      </w:tr>
    </w:tbl>
    <w:p w14:paraId="135F71DB" w14:textId="3700BF21" w:rsidR="00BF452F" w:rsidRDefault="009D0E9A" w:rsidP="005628F0">
      <w:pPr>
        <w:spacing w:beforeLines="50" w:before="120" w:after="120"/>
        <w:jc w:val="both"/>
      </w:pPr>
      <w:r>
        <w:t>T</w:t>
      </w:r>
      <w:r w:rsidR="00F04638">
        <w:t xml:space="preserve">he design of </w:t>
      </w:r>
      <w:proofErr w:type="spellStart"/>
      <w:r w:rsidR="00F04638">
        <w:t>MCSt</w:t>
      </w:r>
      <w:proofErr w:type="spellEnd"/>
      <w:r w:rsidR="00F04638">
        <w:t xml:space="preserve"> is to </w:t>
      </w:r>
      <w:r w:rsidR="00F04638" w:rsidRPr="00F04638">
        <w:t>concatenat</w:t>
      </w:r>
      <w:r w:rsidR="00F04638">
        <w:t xml:space="preserve">e the transmissions of a TB as much as possible so that transmissions </w:t>
      </w:r>
      <w:proofErr w:type="spellStart"/>
      <w:r w:rsidR="00F04638">
        <w:t>can not</w:t>
      </w:r>
      <w:proofErr w:type="spellEnd"/>
      <w:r w:rsidR="00F04638">
        <w:t xml:space="preserve"> be interrupted by other RATs</w:t>
      </w:r>
      <w:r>
        <w:t>. However</w:t>
      </w:r>
      <w:r w:rsidR="00F04638">
        <w:t xml:space="preserve">, there </w:t>
      </w:r>
      <w:r>
        <w:t xml:space="preserve">may </w:t>
      </w:r>
      <w:r w:rsidR="00F04638">
        <w:t>still</w:t>
      </w:r>
      <w:r>
        <w:t xml:space="preserve"> exist</w:t>
      </w:r>
      <w:r w:rsidR="00F04638">
        <w:t xml:space="preserve"> some cases that not all transmissions are contained in one </w:t>
      </w:r>
      <w:proofErr w:type="spellStart"/>
      <w:r w:rsidR="00F04638">
        <w:t>MCSt</w:t>
      </w:r>
      <w:proofErr w:type="spellEnd"/>
      <w:r w:rsidR="00F04638">
        <w:t xml:space="preserve">, such as the number of transmissions is larger than the number of slots for </w:t>
      </w:r>
      <w:proofErr w:type="spellStart"/>
      <w:r w:rsidR="00F04638">
        <w:t>MCSt</w:t>
      </w:r>
      <w:proofErr w:type="spellEnd"/>
      <w:r w:rsidR="00F04638">
        <w:t>.</w:t>
      </w:r>
      <w:r w:rsidR="00BF452F">
        <w:t xml:space="preserve"> Therefore, it is worth considering</w:t>
      </w:r>
      <w:r w:rsidR="00F04638">
        <w:t xml:space="preserve"> </w:t>
      </w:r>
      <w:r w:rsidR="00081DD1">
        <w:t>how to support HARQ feedback transmission</w:t>
      </w:r>
      <w:r w:rsidR="00BF452F">
        <w:t xml:space="preserve"> for </w:t>
      </w:r>
      <w:proofErr w:type="spellStart"/>
      <w:r w:rsidR="00BF452F">
        <w:t>MCS</w:t>
      </w:r>
      <w:r w:rsidR="00A43FBD">
        <w:t>t</w:t>
      </w:r>
      <w:proofErr w:type="spellEnd"/>
      <w:r w:rsidR="00BF452F">
        <w:t xml:space="preserve">, </w:t>
      </w:r>
      <w:r w:rsidR="00AB4C4B">
        <w:t xml:space="preserve">in order to guarantee the reliability of </w:t>
      </w:r>
      <w:proofErr w:type="spellStart"/>
      <w:r w:rsidR="00AB4C4B">
        <w:t>sidelink</w:t>
      </w:r>
      <w:proofErr w:type="spellEnd"/>
      <w:r w:rsidR="00AB4C4B">
        <w:t xml:space="preserve"> transmission</w:t>
      </w:r>
      <w:r w:rsidR="00BF452F">
        <w:t xml:space="preserve"> for unicast and groupcast</w:t>
      </w:r>
      <w:r w:rsidR="00AB4C4B">
        <w:t xml:space="preserve">. </w:t>
      </w:r>
    </w:p>
    <w:p w14:paraId="6BBCBF52" w14:textId="32B123F7" w:rsidR="005753C3" w:rsidRDefault="00184C22" w:rsidP="005628F0">
      <w:pPr>
        <w:spacing w:beforeLines="50" w:before="120" w:after="120"/>
        <w:jc w:val="both"/>
      </w:pPr>
      <w:r>
        <w:t>Considering that</w:t>
      </w:r>
      <w:r w:rsidR="00DE4BE4">
        <w:t xml:space="preserve"> there is no HARQ RTT duration within a </w:t>
      </w:r>
      <w:proofErr w:type="spellStart"/>
      <w:r w:rsidR="00DE4BE4">
        <w:t>MCSt</w:t>
      </w:r>
      <w:proofErr w:type="spellEnd"/>
      <w:r w:rsidR="00DE4BE4">
        <w:t xml:space="preserve">, </w:t>
      </w:r>
      <w:r w:rsidR="00BF452F">
        <w:t xml:space="preserve">receiving HARQ feedback may be hard to </w:t>
      </w:r>
      <w:r w:rsidR="00B537DD">
        <w:t>implement</w:t>
      </w:r>
      <w:r w:rsidR="00BF452F">
        <w:t xml:space="preserve">. </w:t>
      </w:r>
      <w:r>
        <w:t xml:space="preserve">In this case, it may be reasonable to perform </w:t>
      </w:r>
      <w:r w:rsidR="00DE4BE4">
        <w:t xml:space="preserve">HARQ feedback after the whole </w:t>
      </w:r>
      <w:proofErr w:type="spellStart"/>
      <w:r w:rsidR="00DE4BE4">
        <w:t>MCSt</w:t>
      </w:r>
      <w:proofErr w:type="spellEnd"/>
      <w:r w:rsidR="00DE4BE4">
        <w:t xml:space="preserve"> transmission is finished</w:t>
      </w:r>
      <w:r w:rsidR="00A43FBD">
        <w:t>,</w:t>
      </w:r>
      <w:r w:rsidR="00497CB5">
        <w:t xml:space="preserve"> </w:t>
      </w:r>
      <w:r w:rsidR="00A21EE5">
        <w:t xml:space="preserve">as shown in Figure </w:t>
      </w:r>
      <w:r w:rsidR="007878EB">
        <w:t>6</w:t>
      </w:r>
      <w:r>
        <w:t>. While</w:t>
      </w:r>
      <w:r w:rsidR="00497CB5">
        <w:t xml:space="preserve"> the mapping of PSFCH resource should </w:t>
      </w:r>
      <w:r w:rsidR="00B537DD">
        <w:t xml:space="preserve">be </w:t>
      </w:r>
      <w:r w:rsidR="00497CB5">
        <w:t xml:space="preserve">based on the last </w:t>
      </w:r>
      <w:r>
        <w:t xml:space="preserve">PSCCH/PSSCH transmission </w:t>
      </w:r>
      <w:r w:rsidR="00497CB5">
        <w:t xml:space="preserve">of the </w:t>
      </w:r>
      <w:proofErr w:type="spellStart"/>
      <w:r w:rsidR="00497CB5">
        <w:t>MCSt</w:t>
      </w:r>
      <w:proofErr w:type="spellEnd"/>
      <w:r w:rsidR="00497CB5">
        <w:t>.</w:t>
      </w:r>
    </w:p>
    <w:p w14:paraId="27F294D4" w14:textId="0A3BD5CA" w:rsidR="00184C22" w:rsidRDefault="00184C22" w:rsidP="00184C22">
      <w:pPr>
        <w:spacing w:beforeLines="50" w:before="120" w:after="120"/>
        <w:jc w:val="center"/>
      </w:pPr>
      <w:r>
        <w:object w:dxaOrig="6521" w:dyaOrig="1391" w14:anchorId="58225E03">
          <v:shape id="_x0000_i1028" type="#_x0000_t75" style="width:366.9pt;height:78pt" o:ole="">
            <v:imagedata r:id="rId21" o:title=""/>
          </v:shape>
          <o:OLEObject Type="Embed" ProgID="Visio.Drawing.15" ShapeID="_x0000_i1028" DrawAspect="Content" ObjectID="_1753270636" r:id="rId22"/>
        </w:object>
      </w:r>
    </w:p>
    <w:p w14:paraId="20444FAD" w14:textId="50BD7F70" w:rsidR="00184C22" w:rsidRPr="0011548A" w:rsidRDefault="00184C22" w:rsidP="00184C22">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7878EB">
        <w:rPr>
          <w:rFonts w:ascii="Times New Roman" w:hAnsi="Times New Roman" w:cs="Times New Roman"/>
          <w:b/>
          <w:sz w:val="20"/>
        </w:rPr>
        <w:t>6</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HARQ feedback based on the last PSCCH/PSSCH transmission of the </w:t>
      </w:r>
      <w:proofErr w:type="spellStart"/>
      <w:r>
        <w:rPr>
          <w:rFonts w:ascii="Times New Roman" w:hAnsi="Times New Roman" w:cs="Times New Roman"/>
          <w:b/>
          <w:sz w:val="20"/>
        </w:rPr>
        <w:t>MCSt</w:t>
      </w:r>
      <w:proofErr w:type="spellEnd"/>
    </w:p>
    <w:p w14:paraId="796F38AF" w14:textId="77777777" w:rsidR="00184C22" w:rsidRDefault="00184C22" w:rsidP="005628F0">
      <w:pPr>
        <w:spacing w:beforeLines="50" w:before="120" w:after="120"/>
        <w:jc w:val="both"/>
      </w:pPr>
    </w:p>
    <w:p w14:paraId="5EA7224E" w14:textId="10CEDB2F"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3</w:t>
      </w:r>
      <w:r w:rsidR="009D1E25">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sidR="00497CB5">
        <w:rPr>
          <w:rFonts w:ascii="Times New Roman" w:eastAsiaTheme="minorEastAsia" w:hAnsi="Times New Roman" w:cs="Times New Roman"/>
          <w:b/>
          <w:i/>
          <w:sz w:val="20"/>
          <w:lang w:eastAsia="zh-CN"/>
        </w:rPr>
        <w:t xml:space="preserve">For unicast and groupcast, HARQ feedback is transmitted after the whole </w:t>
      </w:r>
      <w:proofErr w:type="spellStart"/>
      <w:r w:rsidR="00497CB5">
        <w:rPr>
          <w:rFonts w:ascii="Times New Roman" w:eastAsiaTheme="minorEastAsia" w:hAnsi="Times New Roman" w:cs="Times New Roman"/>
          <w:b/>
          <w:i/>
          <w:sz w:val="20"/>
          <w:lang w:eastAsia="zh-CN"/>
        </w:rPr>
        <w:t>MCSt</w:t>
      </w:r>
      <w:proofErr w:type="spellEnd"/>
      <w:r w:rsidR="00497CB5" w:rsidRPr="00497CB5">
        <w:t xml:space="preserve"> </w:t>
      </w:r>
      <w:r w:rsidR="00497CB5" w:rsidRPr="00497CB5">
        <w:rPr>
          <w:rFonts w:ascii="Times New Roman" w:eastAsiaTheme="minorEastAsia" w:hAnsi="Times New Roman" w:cs="Times New Roman"/>
          <w:b/>
          <w:i/>
          <w:sz w:val="20"/>
          <w:lang w:eastAsia="zh-CN"/>
        </w:rPr>
        <w:t xml:space="preserve">transmission is finished and the mapping of PSFCH resource </w:t>
      </w:r>
      <w:r w:rsidR="00497CB5">
        <w:rPr>
          <w:rFonts w:ascii="Times New Roman" w:eastAsiaTheme="minorEastAsia" w:hAnsi="Times New Roman" w:cs="Times New Roman"/>
          <w:b/>
          <w:i/>
          <w:sz w:val="20"/>
          <w:lang w:eastAsia="zh-CN"/>
        </w:rPr>
        <w:t>is</w:t>
      </w:r>
      <w:r w:rsidR="00497CB5" w:rsidRPr="00497CB5">
        <w:rPr>
          <w:rFonts w:ascii="Times New Roman" w:eastAsiaTheme="minorEastAsia" w:hAnsi="Times New Roman" w:cs="Times New Roman"/>
          <w:b/>
          <w:i/>
          <w:sz w:val="20"/>
          <w:lang w:eastAsia="zh-CN"/>
        </w:rPr>
        <w:t xml:space="preserve"> based on the last </w:t>
      </w:r>
      <w:r w:rsidR="00184C22" w:rsidRPr="00184C22">
        <w:rPr>
          <w:rFonts w:ascii="Times New Roman" w:eastAsiaTheme="minorEastAsia" w:hAnsi="Times New Roman" w:cs="Times New Roman"/>
          <w:b/>
          <w:i/>
          <w:sz w:val="20"/>
          <w:lang w:eastAsia="zh-CN"/>
        </w:rPr>
        <w:t>PSCCH/PSSCH transmission</w:t>
      </w:r>
      <w:r w:rsidR="00184C22" w:rsidRPr="00184C22" w:rsidDel="00184C22">
        <w:rPr>
          <w:rFonts w:ascii="Times New Roman" w:eastAsiaTheme="minorEastAsia" w:hAnsi="Times New Roman" w:cs="Times New Roman"/>
          <w:b/>
          <w:i/>
          <w:sz w:val="20"/>
          <w:lang w:eastAsia="zh-CN"/>
        </w:rPr>
        <w:t xml:space="preserve"> </w:t>
      </w:r>
      <w:r w:rsidR="00497CB5" w:rsidRPr="00497CB5">
        <w:rPr>
          <w:rFonts w:ascii="Times New Roman" w:eastAsiaTheme="minorEastAsia" w:hAnsi="Times New Roman" w:cs="Times New Roman"/>
          <w:b/>
          <w:i/>
          <w:sz w:val="20"/>
          <w:lang w:eastAsia="zh-CN"/>
        </w:rPr>
        <w:t xml:space="preserve">of the </w:t>
      </w:r>
      <w:proofErr w:type="spellStart"/>
      <w:r w:rsidR="00497CB5" w:rsidRPr="00497CB5">
        <w:rPr>
          <w:rFonts w:ascii="Times New Roman" w:eastAsiaTheme="minorEastAsia" w:hAnsi="Times New Roman" w:cs="Times New Roman"/>
          <w:b/>
          <w:i/>
          <w:sz w:val="20"/>
          <w:lang w:eastAsia="zh-CN"/>
        </w:rPr>
        <w:t>MCSt</w:t>
      </w:r>
      <w:proofErr w:type="spellEnd"/>
      <w:r w:rsidR="00497CB5" w:rsidRPr="00497CB5">
        <w:rPr>
          <w:rFonts w:ascii="Times New Roman" w:eastAsiaTheme="minorEastAsia" w:hAnsi="Times New Roman" w:cs="Times New Roman"/>
          <w:b/>
          <w:i/>
          <w:sz w:val="20"/>
          <w:lang w:eastAsia="zh-CN"/>
        </w:rPr>
        <w:t>.</w:t>
      </w:r>
    </w:p>
    <w:p w14:paraId="09FEE63F" w14:textId="3CBE3024" w:rsidR="007C52FC" w:rsidRDefault="007C52FC" w:rsidP="007C52FC">
      <w:pPr>
        <w:spacing w:beforeLines="50" w:before="120" w:after="120"/>
        <w:jc w:val="both"/>
      </w:pPr>
    </w:p>
    <w:p w14:paraId="1032C5C5" w14:textId="6ABB5856" w:rsidR="00546970" w:rsidRDefault="00546970" w:rsidP="00546970">
      <w:pPr>
        <w:spacing w:beforeLines="50" w:before="120" w:after="120"/>
        <w:jc w:val="both"/>
      </w:pPr>
      <w:r>
        <w:rPr>
          <w:rFonts w:eastAsiaTheme="minorEastAsia"/>
          <w:b/>
          <w:u w:val="single"/>
          <w:lang w:eastAsia="zh-CN"/>
        </w:rPr>
        <w:t xml:space="preserve">Issue </w:t>
      </w:r>
      <w:r w:rsidR="00967516">
        <w:rPr>
          <w:rFonts w:eastAsiaTheme="minorEastAsia"/>
          <w:b/>
          <w:u w:val="single"/>
          <w:lang w:eastAsia="zh-CN"/>
        </w:rPr>
        <w:t>4</w:t>
      </w:r>
      <w:r>
        <w:rPr>
          <w:rFonts w:eastAsiaTheme="minorEastAsia"/>
          <w:b/>
          <w:u w:val="single"/>
          <w:lang w:eastAsia="zh-CN"/>
        </w:rPr>
        <w:t>:</w:t>
      </w:r>
      <w:r w:rsidRPr="009168A5">
        <w:rPr>
          <w:rFonts w:eastAsiaTheme="minorEastAsia"/>
          <w:b/>
          <w:u w:val="single"/>
          <w:lang w:eastAsia="zh-CN"/>
        </w:rPr>
        <w:t xml:space="preserve"> </w:t>
      </w:r>
      <w:r w:rsidRPr="00546970">
        <w:rPr>
          <w:rFonts w:eastAsiaTheme="minorEastAsia"/>
          <w:b/>
          <w:u w:val="single"/>
          <w:lang w:eastAsia="zh-CN"/>
        </w:rPr>
        <w:t xml:space="preserve">CAPC level of a </w:t>
      </w:r>
      <w:proofErr w:type="spellStart"/>
      <w:r w:rsidRPr="00546970">
        <w:rPr>
          <w:rFonts w:eastAsiaTheme="minorEastAsia"/>
          <w:b/>
          <w:u w:val="single"/>
          <w:lang w:eastAsia="zh-CN"/>
        </w:rPr>
        <w:t>MCSt</w:t>
      </w:r>
      <w:proofErr w:type="spellEnd"/>
    </w:p>
    <w:p w14:paraId="31E0802B" w14:textId="78B8B74B" w:rsidR="00C310BB" w:rsidRDefault="00C310BB">
      <w:pPr>
        <w:spacing w:beforeLines="50" w:before="120" w:after="120"/>
        <w:jc w:val="both"/>
        <w:rPr>
          <w:rFonts w:eastAsiaTheme="minorEastAsia"/>
          <w:lang w:eastAsia="zh-CN"/>
        </w:rPr>
      </w:pPr>
      <w:r>
        <w:rPr>
          <w:rFonts w:eastAsiaTheme="minorEastAsia"/>
          <w:lang w:eastAsia="zh-CN"/>
        </w:rPr>
        <w:t xml:space="preserve">In the last meeting, the following FL proposal was raised by email </w:t>
      </w:r>
      <w:r w:rsidR="00E92A41">
        <w:rPr>
          <w:rFonts w:eastAsiaTheme="minorEastAsia"/>
          <w:lang w:eastAsia="zh-CN"/>
        </w:rPr>
        <w:t>and all the feedback</w:t>
      </w:r>
      <w:r>
        <w:rPr>
          <w:rFonts w:eastAsiaTheme="minorEastAsia"/>
          <w:lang w:eastAsia="zh-CN"/>
        </w:rPr>
        <w:t xml:space="preserve"> indicate</w:t>
      </w:r>
      <w:r w:rsidR="00E92A41">
        <w:rPr>
          <w:rFonts w:eastAsiaTheme="minorEastAsia"/>
          <w:lang w:eastAsia="zh-CN"/>
        </w:rPr>
        <w:t>s</w:t>
      </w:r>
      <w:r>
        <w:rPr>
          <w:rFonts w:eastAsiaTheme="minorEastAsia"/>
          <w:lang w:eastAsia="zh-CN"/>
        </w:rPr>
        <w:t xml:space="preserve"> supporting the proposal</w:t>
      </w:r>
      <w:r w:rsidR="00F83221">
        <w:rPr>
          <w:rFonts w:eastAsiaTheme="minorEastAsia"/>
          <w:lang w:eastAsia="zh-CN"/>
        </w:rPr>
        <w:fldChar w:fldCharType="begin"/>
      </w:r>
      <w:r w:rsidR="00F83221">
        <w:rPr>
          <w:rFonts w:eastAsiaTheme="minorEastAsia"/>
          <w:lang w:eastAsia="zh-CN"/>
        </w:rPr>
        <w:instrText xml:space="preserve"> REF _Ref134112475 \r \h </w:instrText>
      </w:r>
      <w:r w:rsidR="00F83221">
        <w:rPr>
          <w:rFonts w:eastAsiaTheme="minorEastAsia"/>
          <w:lang w:eastAsia="zh-CN"/>
        </w:rPr>
      </w:r>
      <w:r w:rsidR="00F83221">
        <w:rPr>
          <w:rFonts w:eastAsiaTheme="minorEastAsia"/>
          <w:lang w:eastAsia="zh-CN"/>
        </w:rPr>
        <w:fldChar w:fldCharType="separate"/>
      </w:r>
      <w:r w:rsidR="00F83221">
        <w:rPr>
          <w:rFonts w:eastAsiaTheme="minorEastAsia"/>
          <w:lang w:eastAsia="zh-CN"/>
        </w:rPr>
        <w:t xml:space="preserve"> [7]</w:t>
      </w:r>
      <w:r w:rsidR="00F83221">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C310BB" w14:paraId="72575F0B" w14:textId="77777777" w:rsidTr="00C310BB">
        <w:tc>
          <w:tcPr>
            <w:tcW w:w="9060" w:type="dxa"/>
          </w:tcPr>
          <w:p w14:paraId="249B3BF1" w14:textId="1BD2057C" w:rsidR="00C310BB" w:rsidRPr="00AD03E9" w:rsidRDefault="00C310BB">
            <w:pPr>
              <w:spacing w:beforeLines="50" w:before="120" w:after="120"/>
              <w:jc w:val="both"/>
              <w:rPr>
                <w:rFonts w:eastAsiaTheme="minorEastAsia"/>
                <w:lang w:val="en-GB" w:eastAsia="zh-CN"/>
              </w:rPr>
            </w:pPr>
            <w:r w:rsidRPr="00C310BB">
              <w:rPr>
                <w:rFonts w:eastAsiaTheme="minorEastAsia"/>
                <w:b/>
                <w:bCs/>
                <w:lang w:val="en-GB" w:eastAsia="zh-CN"/>
              </w:rPr>
              <w:t>Proposal 7-1 (I):</w:t>
            </w:r>
            <w:r w:rsidRPr="00C310BB">
              <w:rPr>
                <w:rFonts w:eastAsiaTheme="minorEastAsia"/>
                <w:lang w:val="en-GB" w:eastAsia="zh-CN"/>
              </w:rPr>
              <w:t xml:space="preserve"> When UE performs Type 1 channel access for a </w:t>
            </w:r>
            <w:proofErr w:type="spellStart"/>
            <w:r w:rsidRPr="00C310BB">
              <w:rPr>
                <w:rFonts w:eastAsiaTheme="minorEastAsia"/>
                <w:lang w:val="en-GB" w:eastAsia="zh-CN"/>
              </w:rPr>
              <w:t>MCSt</w:t>
            </w:r>
            <w:proofErr w:type="spellEnd"/>
            <w:r w:rsidRPr="00C310BB">
              <w:rPr>
                <w:rFonts w:eastAsiaTheme="minorEastAsia"/>
                <w:lang w:val="en-GB" w:eastAsia="zh-CN"/>
              </w:rPr>
              <w:t xml:space="preserve"> carrying multiple TBs, the CAPC value to be used in Type 1 channel access is the largest CAPC value (lowest CAPC level) associated with the multiple </w:t>
            </w:r>
            <w:proofErr w:type="spellStart"/>
            <w:r w:rsidRPr="00C310BB">
              <w:rPr>
                <w:rFonts w:eastAsiaTheme="minorEastAsia"/>
                <w:lang w:val="en-GB" w:eastAsia="zh-CN"/>
              </w:rPr>
              <w:t>TBs.</w:t>
            </w:r>
            <w:proofErr w:type="spellEnd"/>
          </w:p>
        </w:tc>
      </w:tr>
    </w:tbl>
    <w:p w14:paraId="0148CD70" w14:textId="0FF419D7" w:rsidR="007C52FC" w:rsidRDefault="00C310BB">
      <w:pPr>
        <w:spacing w:beforeLines="50" w:before="120" w:after="120"/>
        <w:jc w:val="both"/>
      </w:pPr>
      <w:r>
        <w:rPr>
          <w:rFonts w:eastAsiaTheme="minorEastAsia"/>
          <w:lang w:eastAsia="zh-CN"/>
        </w:rPr>
        <w:t xml:space="preserve">According to the analysis under issue 1, resource selection should be triggered for a single TB even for </w:t>
      </w:r>
      <w:proofErr w:type="spellStart"/>
      <w:r>
        <w:rPr>
          <w:rFonts w:eastAsiaTheme="minorEastAsia"/>
          <w:lang w:eastAsia="zh-CN"/>
        </w:rPr>
        <w:t>MCSt</w:t>
      </w:r>
      <w:proofErr w:type="spellEnd"/>
      <w:r>
        <w:rPr>
          <w:rFonts w:eastAsiaTheme="minorEastAsia"/>
          <w:lang w:eastAsia="zh-CN"/>
        </w:rPr>
        <w:t xml:space="preserve"> case and multiple TBs may be </w:t>
      </w:r>
      <w:r w:rsidRPr="00C310BB">
        <w:rPr>
          <w:rFonts w:eastAsiaTheme="minorEastAsia"/>
          <w:lang w:eastAsia="zh-CN"/>
        </w:rPr>
        <w:t>concatenate</w:t>
      </w:r>
      <w:r>
        <w:rPr>
          <w:rFonts w:eastAsiaTheme="minorEastAsia"/>
          <w:lang w:eastAsia="zh-CN"/>
        </w:rPr>
        <w:t>d</w:t>
      </w:r>
      <w:r w:rsidRPr="00C310BB">
        <w:rPr>
          <w:rFonts w:eastAsiaTheme="minorEastAsia"/>
          <w:lang w:eastAsia="zh-CN"/>
        </w:rPr>
        <w:t xml:space="preserve"> across separate resource (re-)selection triggers in a best-effort manner</w:t>
      </w:r>
      <w:r w:rsidR="00CD5458">
        <w:rPr>
          <w:rFonts w:eastAsiaTheme="minorEastAsia"/>
          <w:lang w:eastAsia="zh-CN"/>
        </w:rPr>
        <w:t xml:space="preserve">. </w:t>
      </w:r>
      <w:r w:rsidR="008A7CD3">
        <w:rPr>
          <w:rFonts w:eastAsiaTheme="minorEastAsia"/>
          <w:lang w:eastAsia="zh-CN"/>
        </w:rPr>
        <w:t>W</w:t>
      </w:r>
      <w:r w:rsidR="008A7CD3">
        <w:rPr>
          <w:rFonts w:eastAsiaTheme="minorEastAsia" w:hint="eastAsia"/>
          <w:lang w:eastAsia="zh-CN"/>
        </w:rPr>
        <w:t>h</w:t>
      </w:r>
      <w:r w:rsidR="008A7CD3">
        <w:rPr>
          <w:rFonts w:eastAsiaTheme="minorEastAsia"/>
          <w:lang w:eastAsia="zh-CN"/>
        </w:rPr>
        <w:t xml:space="preserve">en there is only one TB transmitting within one </w:t>
      </w:r>
      <w:proofErr w:type="spellStart"/>
      <w:r w:rsidR="008A7CD3">
        <w:rPr>
          <w:rFonts w:eastAsiaTheme="minorEastAsia"/>
          <w:lang w:eastAsia="zh-CN"/>
        </w:rPr>
        <w:t>MCSt</w:t>
      </w:r>
      <w:proofErr w:type="spellEnd"/>
      <w:r w:rsidR="008A7CD3">
        <w:rPr>
          <w:rFonts w:eastAsiaTheme="minorEastAsia"/>
          <w:lang w:eastAsia="zh-CN"/>
        </w:rPr>
        <w:t xml:space="preserve">, Type 1 channel access procedures are clear which is </w:t>
      </w:r>
      <w:r w:rsidR="008A7CD3" w:rsidRPr="008A7CD3">
        <w:rPr>
          <w:rFonts w:eastAsiaTheme="minorEastAsia"/>
          <w:lang w:eastAsia="zh-CN"/>
        </w:rPr>
        <w:t xml:space="preserve">derived based on CAPC </w:t>
      </w:r>
      <w:r w:rsidR="00A43FBD">
        <w:rPr>
          <w:rFonts w:eastAsiaTheme="minorEastAsia"/>
          <w:lang w:eastAsia="zh-CN"/>
        </w:rPr>
        <w:t xml:space="preserve">level </w:t>
      </w:r>
      <w:r w:rsidR="008A7CD3" w:rsidRPr="008A7CD3">
        <w:rPr>
          <w:rFonts w:eastAsiaTheme="minorEastAsia"/>
          <w:lang w:eastAsia="zh-CN"/>
        </w:rPr>
        <w:t>of the</w:t>
      </w:r>
      <w:r w:rsidR="008A7CD3">
        <w:rPr>
          <w:rFonts w:eastAsiaTheme="minorEastAsia"/>
          <w:lang w:eastAsia="zh-CN"/>
        </w:rPr>
        <w:t xml:space="preserve"> TB</w:t>
      </w:r>
      <w:r w:rsidR="00A52CB3">
        <w:rPr>
          <w:rFonts w:eastAsiaTheme="minorEastAsia"/>
          <w:lang w:eastAsia="zh-CN"/>
        </w:rPr>
        <w:t xml:space="preserve">. But when multiple TBs are </w:t>
      </w:r>
      <w:r w:rsidR="00CD5458" w:rsidRPr="00C310BB">
        <w:rPr>
          <w:rFonts w:eastAsiaTheme="minorEastAsia"/>
          <w:lang w:eastAsia="zh-CN"/>
        </w:rPr>
        <w:t>concatenate</w:t>
      </w:r>
      <w:r w:rsidR="00CD5458">
        <w:rPr>
          <w:rFonts w:eastAsiaTheme="minorEastAsia"/>
          <w:lang w:eastAsia="zh-CN"/>
        </w:rPr>
        <w:t>d</w:t>
      </w:r>
      <w:r w:rsidR="00CD5458" w:rsidRPr="00C310BB">
        <w:rPr>
          <w:rFonts w:eastAsiaTheme="minorEastAsia"/>
          <w:lang w:eastAsia="zh-CN"/>
        </w:rPr>
        <w:t xml:space="preserve"> </w:t>
      </w:r>
      <w:r w:rsidR="00CD5458">
        <w:rPr>
          <w:rFonts w:eastAsiaTheme="minorEastAsia"/>
          <w:lang w:eastAsia="zh-CN"/>
        </w:rPr>
        <w:t xml:space="preserve">by </w:t>
      </w:r>
      <w:r w:rsidR="00CD5458" w:rsidRPr="00CD5458">
        <w:rPr>
          <w:rFonts w:eastAsiaTheme="minorEastAsia"/>
          <w:lang w:eastAsia="zh-CN"/>
        </w:rPr>
        <w:t>separate resource (re-)selection triggers</w:t>
      </w:r>
      <w:r w:rsidR="00A52CB3">
        <w:rPr>
          <w:rFonts w:eastAsiaTheme="minorEastAsia"/>
          <w:lang w:eastAsia="zh-CN"/>
        </w:rPr>
        <w:t>,</w:t>
      </w:r>
      <w:r w:rsidR="00CD5458" w:rsidRPr="00CD5458">
        <w:rPr>
          <w:rFonts w:eastAsiaTheme="minorEastAsia"/>
          <w:lang w:eastAsia="zh-CN"/>
        </w:rPr>
        <w:t xml:space="preserve"> </w:t>
      </w:r>
      <w:r w:rsidR="00CD5458">
        <w:rPr>
          <w:rFonts w:eastAsiaTheme="minorEastAsia"/>
          <w:lang w:eastAsia="zh-CN"/>
        </w:rPr>
        <w:t xml:space="preserve">which can also be considered as one </w:t>
      </w:r>
      <w:proofErr w:type="spellStart"/>
      <w:r w:rsidR="00CD5458">
        <w:rPr>
          <w:rFonts w:eastAsiaTheme="minorEastAsia"/>
          <w:lang w:eastAsia="zh-CN"/>
        </w:rPr>
        <w:t>MCSt</w:t>
      </w:r>
      <w:proofErr w:type="spellEnd"/>
      <w:r w:rsidR="00CD5458">
        <w:rPr>
          <w:rFonts w:eastAsiaTheme="minorEastAsia"/>
          <w:lang w:eastAsia="zh-CN"/>
        </w:rPr>
        <w:t>,</w:t>
      </w:r>
      <w:r w:rsidR="00A52CB3">
        <w:rPr>
          <w:rFonts w:eastAsiaTheme="minorEastAsia"/>
          <w:lang w:eastAsia="zh-CN"/>
        </w:rPr>
        <w:t xml:space="preserve"> the corresponding</w:t>
      </w:r>
      <w:r w:rsidR="00A52CB3" w:rsidRPr="00A52CB3">
        <w:rPr>
          <w:rFonts w:eastAsiaTheme="minorEastAsia"/>
          <w:lang w:eastAsia="zh-CN"/>
        </w:rPr>
        <w:t xml:space="preserve"> CAPC level</w:t>
      </w:r>
      <w:r w:rsidR="00A52CB3">
        <w:rPr>
          <w:rFonts w:eastAsiaTheme="minorEastAsia"/>
          <w:lang w:eastAsia="zh-CN"/>
        </w:rPr>
        <w:t>s</w:t>
      </w:r>
      <w:r w:rsidR="00A52CB3" w:rsidRPr="00A52CB3">
        <w:rPr>
          <w:rFonts w:eastAsiaTheme="minorEastAsia"/>
          <w:lang w:eastAsia="zh-CN"/>
        </w:rPr>
        <w:t xml:space="preserve"> may be </w:t>
      </w:r>
      <w:r w:rsidR="00A52CB3">
        <w:rPr>
          <w:rFonts w:eastAsiaTheme="minorEastAsia"/>
          <w:lang w:eastAsia="zh-CN"/>
        </w:rPr>
        <w:t>various</w:t>
      </w:r>
      <w:r w:rsidR="00A52CB3" w:rsidRPr="00A52CB3">
        <w:rPr>
          <w:rFonts w:eastAsiaTheme="minorEastAsia"/>
          <w:lang w:eastAsia="zh-CN"/>
        </w:rPr>
        <w:t>.</w:t>
      </w:r>
      <w:r w:rsidR="00A52CB3">
        <w:rPr>
          <w:rFonts w:eastAsiaTheme="minorEastAsia"/>
          <w:lang w:eastAsia="zh-CN"/>
        </w:rPr>
        <w:t xml:space="preserve"> </w:t>
      </w:r>
      <w:r w:rsidR="00DE4BE4">
        <w:t xml:space="preserve">If Type 1 channel access is performed based on the first transmission of the </w:t>
      </w:r>
      <w:proofErr w:type="spellStart"/>
      <w:r w:rsidR="00DE4BE4">
        <w:t>MCSt</w:t>
      </w:r>
      <w:proofErr w:type="spellEnd"/>
      <w:r w:rsidR="00DE4BE4">
        <w:t xml:space="preserve">, it may be unfair for other </w:t>
      </w:r>
      <w:r w:rsidR="00DE4BE4">
        <w:lastRenderedPageBreak/>
        <w:t xml:space="preserve">transmissions when lower CAPC level is included in the </w:t>
      </w:r>
      <w:proofErr w:type="spellStart"/>
      <w:r w:rsidR="00DE4BE4">
        <w:t>MCSt</w:t>
      </w:r>
      <w:proofErr w:type="spellEnd"/>
      <w:r w:rsidR="00DE4BE4">
        <w:t xml:space="preserve">. Therefore, higher layer should ensure that the CAPC level of a </w:t>
      </w:r>
      <w:proofErr w:type="spellStart"/>
      <w:r w:rsidR="00DE4BE4">
        <w:t>MCSt</w:t>
      </w:r>
      <w:proofErr w:type="spellEnd"/>
      <w:r w:rsidR="00DE4BE4">
        <w:t xml:space="preserve"> is a certain value, such as the lowest CAPC level among the transmissions within a </w:t>
      </w:r>
      <w:proofErr w:type="spellStart"/>
      <w:r w:rsidR="00DE4BE4">
        <w:t>MCSt</w:t>
      </w:r>
      <w:proofErr w:type="spellEnd"/>
      <w:r w:rsidR="00DE4BE4">
        <w:t>.</w:t>
      </w:r>
    </w:p>
    <w:p w14:paraId="3ABE5F0C" w14:textId="17ABC420" w:rsidR="00CD5458" w:rsidRDefault="00CD5458" w:rsidP="00CD5458">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9D1E25">
        <w:rPr>
          <w:rFonts w:ascii="Times New Roman" w:eastAsiaTheme="minorEastAsia" w:hAnsi="Times New Roman" w:cs="Times New Roman"/>
          <w:b/>
          <w:i/>
          <w:sz w:val="20"/>
          <w:lang w:eastAsia="zh-CN"/>
        </w:rPr>
        <w:t>38</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Support Proposal 7-1 (I) in RAN1#113 meeting:</w:t>
      </w:r>
    </w:p>
    <w:p w14:paraId="345111D2" w14:textId="542E4F63" w:rsidR="00CD5458" w:rsidRDefault="00CD5458" w:rsidP="00CD5458">
      <w:pPr>
        <w:pStyle w:val="a0"/>
        <w:numPr>
          <w:ilvl w:val="0"/>
          <w:numId w:val="6"/>
        </w:numPr>
        <w:rPr>
          <w:rFonts w:ascii="Times New Roman" w:eastAsiaTheme="minorEastAsia" w:hAnsi="Times New Roman" w:cs="Times New Roman"/>
          <w:b/>
          <w:i/>
          <w:sz w:val="20"/>
          <w:lang w:eastAsia="zh-CN"/>
        </w:rPr>
      </w:pPr>
      <w:r w:rsidRPr="00CD5458">
        <w:rPr>
          <w:rFonts w:ascii="Times New Roman" w:eastAsiaTheme="minorEastAsia" w:hAnsi="Times New Roman" w:cs="Times New Roman"/>
          <w:b/>
          <w:i/>
          <w:sz w:val="20"/>
          <w:lang w:eastAsia="zh-CN"/>
        </w:rPr>
        <w:t xml:space="preserve">When UE performs Type 1 channel access for a </w:t>
      </w:r>
      <w:proofErr w:type="spellStart"/>
      <w:r w:rsidRPr="00CD5458">
        <w:rPr>
          <w:rFonts w:ascii="Times New Roman" w:eastAsiaTheme="minorEastAsia" w:hAnsi="Times New Roman" w:cs="Times New Roman"/>
          <w:b/>
          <w:i/>
          <w:sz w:val="20"/>
          <w:lang w:eastAsia="zh-CN"/>
        </w:rPr>
        <w:t>MCSt</w:t>
      </w:r>
      <w:proofErr w:type="spellEnd"/>
      <w:r w:rsidRPr="00CD5458">
        <w:rPr>
          <w:rFonts w:ascii="Times New Roman" w:eastAsiaTheme="minorEastAsia" w:hAnsi="Times New Roman" w:cs="Times New Roman"/>
          <w:b/>
          <w:i/>
          <w:sz w:val="20"/>
          <w:lang w:eastAsia="zh-CN"/>
        </w:rPr>
        <w:t xml:space="preserve"> carrying multiple TBs, the CAPC value to be used in Type 1 channel access is the largest CAPC value (lowest CAPC level) associated with the multiple </w:t>
      </w:r>
      <w:proofErr w:type="spellStart"/>
      <w:r w:rsidRPr="00CD5458">
        <w:rPr>
          <w:rFonts w:ascii="Times New Roman" w:eastAsiaTheme="minorEastAsia" w:hAnsi="Times New Roman" w:cs="Times New Roman"/>
          <w:b/>
          <w:i/>
          <w:sz w:val="20"/>
          <w:lang w:eastAsia="zh-CN"/>
        </w:rPr>
        <w:t>TBs.</w:t>
      </w:r>
      <w:proofErr w:type="spellEnd"/>
    </w:p>
    <w:p w14:paraId="04EDB7AE" w14:textId="77777777" w:rsidR="00546970" w:rsidRPr="00CD5458" w:rsidRDefault="00546970" w:rsidP="00546970">
      <w:pPr>
        <w:spacing w:beforeLines="50" w:before="120" w:after="120"/>
        <w:jc w:val="both"/>
        <w:rPr>
          <w:rFonts w:eastAsiaTheme="minorEastAsia"/>
          <w:b/>
          <w:u w:val="single"/>
          <w:lang w:eastAsia="zh-CN"/>
        </w:rPr>
      </w:pPr>
    </w:p>
    <w:p w14:paraId="375DDE0E" w14:textId="54F951C1" w:rsidR="00546970" w:rsidRDefault="00546970" w:rsidP="00546970">
      <w:pPr>
        <w:spacing w:beforeLines="50" w:before="120" w:after="120"/>
        <w:jc w:val="both"/>
      </w:pPr>
      <w:r>
        <w:rPr>
          <w:rFonts w:eastAsiaTheme="minorEastAsia"/>
          <w:b/>
          <w:u w:val="single"/>
          <w:lang w:eastAsia="zh-CN"/>
        </w:rPr>
        <w:t xml:space="preserve">Issue </w:t>
      </w:r>
      <w:r w:rsidR="00967516">
        <w:rPr>
          <w:rFonts w:eastAsiaTheme="minorEastAsia"/>
          <w:b/>
          <w:u w:val="single"/>
          <w:lang w:eastAsia="zh-CN"/>
        </w:rPr>
        <w:t>5</w:t>
      </w:r>
      <w:r>
        <w:rPr>
          <w:rFonts w:eastAsiaTheme="minorEastAsia"/>
          <w:b/>
          <w:u w:val="single"/>
          <w:lang w:eastAsia="zh-CN"/>
        </w:rPr>
        <w:t>:</w:t>
      </w:r>
      <w:r w:rsidRPr="009168A5">
        <w:rPr>
          <w:rFonts w:eastAsiaTheme="minorEastAsia"/>
          <w:b/>
          <w:u w:val="single"/>
          <w:lang w:eastAsia="zh-CN"/>
        </w:rPr>
        <w:t xml:space="preserve"> </w:t>
      </w:r>
      <w:r w:rsidRPr="00546970">
        <w:rPr>
          <w:rFonts w:eastAsiaTheme="minorEastAsia"/>
          <w:b/>
          <w:u w:val="single"/>
          <w:lang w:eastAsia="zh-CN"/>
        </w:rPr>
        <w:t xml:space="preserve">Handling of the GP symbol(s) between the slots in </w:t>
      </w:r>
      <w:proofErr w:type="spellStart"/>
      <w:r w:rsidRPr="00546970">
        <w:rPr>
          <w:rFonts w:eastAsiaTheme="minorEastAsia"/>
          <w:b/>
          <w:u w:val="single"/>
          <w:lang w:eastAsia="zh-CN"/>
        </w:rPr>
        <w:t>MCS</w:t>
      </w:r>
      <w:r w:rsidR="008A7CD3">
        <w:rPr>
          <w:rFonts w:eastAsiaTheme="minorEastAsia"/>
          <w:b/>
          <w:u w:val="single"/>
          <w:lang w:eastAsia="zh-CN"/>
        </w:rPr>
        <w:t>t</w:t>
      </w:r>
      <w:proofErr w:type="spellEnd"/>
    </w:p>
    <w:p w14:paraId="0EFDFE79" w14:textId="73295428" w:rsidR="00F55E70" w:rsidRDefault="00F55E70" w:rsidP="00546970">
      <w:pPr>
        <w:spacing w:beforeLines="50" w:before="120" w:after="120"/>
        <w:jc w:val="both"/>
        <w:rPr>
          <w:rFonts w:eastAsiaTheme="minorEastAsia"/>
          <w:lang w:eastAsia="zh-CN"/>
        </w:rPr>
      </w:pPr>
      <w:r>
        <w:rPr>
          <w:rFonts w:eastAsiaTheme="minorEastAsia"/>
          <w:lang w:eastAsia="zh-CN"/>
        </w:rPr>
        <w:t>This issue was raised in</w:t>
      </w:r>
      <w:r w:rsidR="00033B56">
        <w:rPr>
          <w:rFonts w:eastAsiaTheme="minorEastAsia"/>
          <w:lang w:eastAsia="zh-CN"/>
        </w:rPr>
        <w:t xml:space="preserve"> </w:t>
      </w:r>
      <w:r w:rsidR="00033B56">
        <w:rPr>
          <w:rFonts w:eastAsiaTheme="minorEastAsia" w:hint="eastAsia"/>
          <w:lang w:eastAsia="zh-CN"/>
        </w:rPr>
        <w:t>RAN</w:t>
      </w:r>
      <w:r w:rsidR="00033B56">
        <w:rPr>
          <w:rFonts w:eastAsiaTheme="minorEastAsia"/>
          <w:lang w:eastAsia="zh-CN"/>
        </w:rPr>
        <w:t>1#112b-e</w:t>
      </w:r>
      <w:r>
        <w:rPr>
          <w:rFonts w:eastAsiaTheme="minorEastAsia"/>
          <w:lang w:eastAsia="zh-CN"/>
        </w:rPr>
        <w:t xml:space="preserve"> meeting and </w:t>
      </w:r>
      <w:r w:rsidR="000657D0">
        <w:rPr>
          <w:rFonts w:eastAsiaTheme="minorEastAsia"/>
          <w:lang w:eastAsia="zh-CN"/>
        </w:rPr>
        <w:t xml:space="preserve">the following </w:t>
      </w:r>
      <w:r w:rsidR="00033B56">
        <w:rPr>
          <w:rFonts w:eastAsiaTheme="minorEastAsia"/>
          <w:lang w:eastAsia="zh-CN"/>
        </w:rPr>
        <w:t xml:space="preserve">agreement was achieved in </w:t>
      </w:r>
      <w:r w:rsidR="00261EC0">
        <w:rPr>
          <w:rFonts w:eastAsiaTheme="minorEastAsia"/>
          <w:lang w:eastAsia="zh-CN"/>
        </w:rPr>
        <w:t>RAN1#113</w:t>
      </w:r>
      <w:r w:rsidR="00033B56">
        <w:rPr>
          <w:rFonts w:eastAsiaTheme="minorEastAsia"/>
          <w:lang w:eastAsia="zh-CN"/>
        </w:rPr>
        <w:t xml:space="preserve"> meeting</w:t>
      </w:r>
      <w:r w:rsidR="00F83221">
        <w:rPr>
          <w:rFonts w:eastAsiaTheme="minorEastAsia"/>
          <w:lang w:eastAsia="zh-CN"/>
        </w:rPr>
        <w:fldChar w:fldCharType="begin"/>
      </w:r>
      <w:r w:rsidR="00F83221">
        <w:rPr>
          <w:rFonts w:eastAsiaTheme="minorEastAsia"/>
          <w:lang w:eastAsia="zh-CN"/>
        </w:rPr>
        <w:instrText xml:space="preserve"> REF _Ref141971879 \r \h </w:instrText>
      </w:r>
      <w:r w:rsidR="00F83221">
        <w:rPr>
          <w:rFonts w:eastAsiaTheme="minorEastAsia"/>
          <w:lang w:eastAsia="zh-CN"/>
        </w:rPr>
      </w:r>
      <w:r w:rsidR="00F83221">
        <w:rPr>
          <w:rFonts w:eastAsiaTheme="minorEastAsia"/>
          <w:lang w:eastAsia="zh-CN"/>
        </w:rPr>
        <w:fldChar w:fldCharType="separate"/>
      </w:r>
      <w:r w:rsidR="00F83221">
        <w:rPr>
          <w:rFonts w:eastAsiaTheme="minorEastAsia"/>
          <w:lang w:eastAsia="zh-CN"/>
        </w:rPr>
        <w:t xml:space="preserve"> [6]</w:t>
      </w:r>
      <w:r w:rsidR="00F83221">
        <w:rPr>
          <w:rFonts w:eastAsiaTheme="minorEastAsia"/>
          <w:lang w:eastAsia="zh-CN"/>
        </w:rPr>
        <w:fldChar w:fldCharType="end"/>
      </w:r>
      <w:r w:rsidR="000657D0">
        <w:rPr>
          <w:rFonts w:eastAsiaTheme="minorEastAsia"/>
          <w:lang w:eastAsia="zh-CN"/>
        </w:rPr>
        <w:t>:</w:t>
      </w:r>
    </w:p>
    <w:tbl>
      <w:tblPr>
        <w:tblStyle w:val="af5"/>
        <w:tblW w:w="0" w:type="auto"/>
        <w:tblLook w:val="04A0" w:firstRow="1" w:lastRow="0" w:firstColumn="1" w:lastColumn="0" w:noHBand="0" w:noVBand="1"/>
      </w:tblPr>
      <w:tblGrid>
        <w:gridCol w:w="9060"/>
      </w:tblGrid>
      <w:tr w:rsidR="000657D0" w14:paraId="043E7C5C" w14:textId="77777777" w:rsidTr="000657D0">
        <w:tc>
          <w:tcPr>
            <w:tcW w:w="9060" w:type="dxa"/>
          </w:tcPr>
          <w:p w14:paraId="36586634" w14:textId="77777777" w:rsidR="00033B56" w:rsidRPr="008741A1" w:rsidRDefault="00033B56" w:rsidP="00033B56">
            <w:pPr>
              <w:rPr>
                <w:lang w:eastAsia="zh-CN"/>
              </w:rPr>
            </w:pPr>
            <w:r w:rsidRPr="008741A1">
              <w:rPr>
                <w:rStyle w:val="aff"/>
                <w:highlight w:val="green"/>
              </w:rPr>
              <w:t>Agreement</w:t>
            </w:r>
          </w:p>
          <w:p w14:paraId="7855B713" w14:textId="77777777" w:rsidR="00033B56" w:rsidRPr="00611038" w:rsidRDefault="00033B56" w:rsidP="00033B56">
            <w:r w:rsidRPr="00611038">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16 μs</m:t>
              </m:r>
            </m:oMath>
            <w:r w:rsidRPr="00611038">
              <w:t>.</w:t>
            </w:r>
          </w:p>
          <w:p w14:paraId="0B5D3A1C" w14:textId="77777777" w:rsidR="00033B56" w:rsidRPr="008741A1" w:rsidRDefault="00033B56" w:rsidP="00AD03E9">
            <w:pPr>
              <w:pStyle w:val="af6"/>
              <w:numPr>
                <w:ilvl w:val="0"/>
                <w:numId w:val="44"/>
              </w:numPr>
              <w:ind w:firstLineChars="0"/>
            </w:pPr>
            <w:r w:rsidRPr="008741A1">
              <w:t>Note: for this case, the CPE length should not be longer than up to symbols, as per previous agreements</w:t>
            </w:r>
          </w:p>
          <w:p w14:paraId="128AEE5C" w14:textId="77777777" w:rsidR="00033B56" w:rsidRPr="008741A1" w:rsidRDefault="00033B56" w:rsidP="00AD03E9">
            <w:pPr>
              <w:pStyle w:val="af6"/>
              <w:numPr>
                <w:ilvl w:val="0"/>
                <w:numId w:val="44"/>
              </w:numPr>
              <w:ind w:firstLineChars="0"/>
            </w:pPr>
            <w:r w:rsidRPr="008741A1">
              <w:t>FFS: details if needed (e.g., considering outcome of discussion on PSFCH-like signal in PHY agenda)</w:t>
            </w:r>
          </w:p>
          <w:p w14:paraId="76E6FD03" w14:textId="77777777" w:rsidR="00033B56" w:rsidRPr="008741A1" w:rsidRDefault="00033B56" w:rsidP="00AD03E9">
            <w:pPr>
              <w:pStyle w:val="af6"/>
              <w:numPr>
                <w:ilvl w:val="0"/>
                <w:numId w:val="44"/>
              </w:numPr>
              <w:ind w:firstLineChars="0"/>
            </w:pPr>
            <w:r w:rsidRPr="008741A1">
              <w:t>FFS whether PSSCH can be transmitted instead of or in addition to CPE</w:t>
            </w:r>
          </w:p>
          <w:p w14:paraId="168541C5" w14:textId="77777777" w:rsidR="00033B56" w:rsidRPr="008741A1" w:rsidRDefault="00033B56" w:rsidP="00AD03E9">
            <w:pPr>
              <w:pStyle w:val="af6"/>
              <w:numPr>
                <w:ilvl w:val="0"/>
                <w:numId w:val="44"/>
              </w:numPr>
              <w:ind w:firstLineChars="0"/>
            </w:pPr>
            <w:r w:rsidRPr="008741A1">
              <w:t>FFS: how to determine the CPE starting position</w:t>
            </w:r>
          </w:p>
          <w:p w14:paraId="7913B61D" w14:textId="2D79AB6B" w:rsidR="000657D0" w:rsidRPr="004F7A51" w:rsidRDefault="000657D0" w:rsidP="00AD03E9">
            <w:pPr>
              <w:rPr>
                <w:rFonts w:ascii="Calibri" w:hAnsi="Calibri" w:cs="Calibri"/>
                <w:color w:val="000000" w:themeColor="text1"/>
                <w:sz w:val="22"/>
              </w:rPr>
            </w:pPr>
          </w:p>
        </w:tc>
      </w:tr>
    </w:tbl>
    <w:p w14:paraId="254178AF" w14:textId="54F667F4" w:rsidR="000657D0" w:rsidRDefault="000657D0" w:rsidP="00546970">
      <w:pPr>
        <w:spacing w:beforeLines="50" w:before="120" w:after="120"/>
        <w:jc w:val="both"/>
        <w:rPr>
          <w:rFonts w:eastAsiaTheme="minorEastAsia"/>
          <w:lang w:eastAsia="zh-CN"/>
        </w:rPr>
      </w:pPr>
    </w:p>
    <w:p w14:paraId="271C89F1" w14:textId="6BE82224" w:rsidR="00546970" w:rsidRDefault="00033B56" w:rsidP="00546970">
      <w:pPr>
        <w:spacing w:beforeLines="50" w:before="120" w:after="120"/>
        <w:jc w:val="both"/>
      </w:pPr>
      <w:r>
        <w:rPr>
          <w:rFonts w:eastAsiaTheme="minorEastAsia"/>
          <w:lang w:eastAsia="zh-CN"/>
        </w:rPr>
        <w:t xml:space="preserve">According to the agreement, there are still some remaining issues requiring finalization. The first issue is whether PSSCH can be transmitted in the GP symbol. Actually, </w:t>
      </w:r>
      <w:r>
        <w:t>t</w:t>
      </w:r>
      <w:r w:rsidR="000657D0">
        <w:t xml:space="preserve">he motivation of filling the GP symbol is to guarantee the continuing transmission of </w:t>
      </w:r>
      <w:proofErr w:type="spellStart"/>
      <w:r w:rsidR="000657D0">
        <w:t>MCSt</w:t>
      </w:r>
      <w:proofErr w:type="spellEnd"/>
      <w:r w:rsidR="00546970">
        <w:t>.</w:t>
      </w:r>
      <w:r w:rsidR="000657D0">
        <w:t xml:space="preserve"> If PSSCH is transmitted in the GP symbol, that is, PSSCH symbol is extended from 12 to 13, critical complexity </w:t>
      </w:r>
      <w:r w:rsidR="00FA1F7E">
        <w:t xml:space="preserve">increase may be caused. Each RX UE performing PSSCH decoding should additionally identify whether </w:t>
      </w:r>
      <w:r w:rsidR="00D009F3">
        <w:t>the PSSCH symbol is 12-symbol</w:t>
      </w:r>
      <w:r w:rsidR="00FA1F7E">
        <w:t xml:space="preserve"> length or 13-symbol length, leading to noticeable impact of original NR SL</w:t>
      </w:r>
      <w:r w:rsidR="00FA1F7E">
        <w:rPr>
          <w:rFonts w:eastAsiaTheme="minorEastAsia" w:hint="eastAsia"/>
          <w:lang w:eastAsia="zh-CN"/>
        </w:rPr>
        <w:t xml:space="preserve"> </w:t>
      </w:r>
      <w:r w:rsidR="00FA1F7E">
        <w:rPr>
          <w:rFonts w:eastAsiaTheme="minorEastAsia"/>
          <w:lang w:eastAsia="zh-CN"/>
        </w:rPr>
        <w:t xml:space="preserve">design. Furthermore, issues </w:t>
      </w:r>
      <w:r w:rsidR="002C4F64">
        <w:t>such as how to achieve FDM, how to consider the RX/TX switching gap and the physical layer structure related impact</w:t>
      </w:r>
      <w:r w:rsidR="00492967">
        <w:t>, should also be resolved</w:t>
      </w:r>
      <w:r w:rsidR="002C4F64">
        <w:t xml:space="preserve">. All of these issues require further consideration and discussion among the group, which is not preferred at this late stage of Rel-18. </w:t>
      </w:r>
    </w:p>
    <w:p w14:paraId="0CE4A7A3" w14:textId="4372A49B" w:rsidR="00546970" w:rsidRDefault="00546970" w:rsidP="00546970">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3</w:t>
      </w:r>
      <w:r w:rsidR="009D1E25">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xml:space="preserve">: </w:t>
      </w:r>
      <w:r w:rsidR="002C4F64">
        <w:rPr>
          <w:rFonts w:ascii="Times New Roman" w:eastAsiaTheme="minorEastAsia" w:hAnsi="Times New Roman" w:cs="Times New Roman"/>
          <w:b/>
          <w:i/>
          <w:sz w:val="20"/>
          <w:lang w:eastAsia="zh-CN"/>
        </w:rPr>
        <w:t>It is not supported to transmit PSSCH in the GP symbols</w:t>
      </w:r>
      <w:r>
        <w:rPr>
          <w:rFonts w:ascii="Times New Roman" w:eastAsiaTheme="minorEastAsia" w:hAnsi="Times New Roman" w:cs="Times New Roman"/>
          <w:b/>
          <w:i/>
          <w:sz w:val="20"/>
          <w:lang w:eastAsia="zh-CN"/>
        </w:rPr>
        <w:t>.</w:t>
      </w:r>
    </w:p>
    <w:p w14:paraId="3F22A4E1" w14:textId="77777777" w:rsidR="002C4F64" w:rsidRPr="00FC7FC8" w:rsidRDefault="002C4F64" w:rsidP="00546970">
      <w:pPr>
        <w:pStyle w:val="a0"/>
        <w:rPr>
          <w:rFonts w:ascii="Times New Roman" w:eastAsiaTheme="minorEastAsia" w:hAnsi="Times New Roman" w:cs="Times New Roman"/>
          <w:b/>
          <w:i/>
          <w:sz w:val="20"/>
          <w:lang w:eastAsia="zh-CN"/>
        </w:rPr>
      </w:pPr>
    </w:p>
    <w:p w14:paraId="56557337" w14:textId="5D654245" w:rsidR="002C4F64" w:rsidRDefault="00884494">
      <w:pPr>
        <w:spacing w:beforeLines="50" w:before="120" w:after="120"/>
        <w:jc w:val="both"/>
      </w:pPr>
      <w:bookmarkStart w:id="42" w:name="OLE_LINK28"/>
      <w:bookmarkStart w:id="43" w:name="OLE_LINK29"/>
      <w:r>
        <w:t xml:space="preserve">Another issue is about how to determine the CPE starting position </w:t>
      </w:r>
      <w:r w:rsidRPr="00884494">
        <w:t>between any two consecutive SL transmissions</w:t>
      </w:r>
      <w:r>
        <w:t xml:space="preserve">. In the last meeting, </w:t>
      </w:r>
      <w:r w:rsidRPr="009028C3">
        <w:t>candidate CPE starting positions</w:t>
      </w:r>
      <w:r>
        <w:t xml:space="preserve"> were defined for each SCS and the smallest gap is 16us.</w:t>
      </w:r>
      <w:r w:rsidR="00321B84">
        <w:t xml:space="preserve"> Therefore, c</w:t>
      </w:r>
      <w:r w:rsidR="00F81E52">
        <w:t xml:space="preserve">onsecutive transmissions can be performed by leaving 16us transmission gap between each two slots, i.e., Type 2C can always be performed within a </w:t>
      </w:r>
      <w:proofErr w:type="spellStart"/>
      <w:r w:rsidR="00F81E52">
        <w:t>MCSt</w:t>
      </w:r>
      <w:proofErr w:type="spellEnd"/>
      <w:r w:rsidR="00F81E52">
        <w:t xml:space="preserve">. Regarding the inter-UE blocking issue, </w:t>
      </w:r>
      <w:r w:rsidR="009F4974">
        <w:t xml:space="preserve">as mentioned in the CPE section, </w:t>
      </w:r>
      <w:r w:rsidR="009F4974" w:rsidRPr="009F4974">
        <w:t xml:space="preserve">a (pre-)configured default CPE starting position </w:t>
      </w:r>
      <w:r w:rsidR="009F4974">
        <w:t>should be</w:t>
      </w:r>
      <w:r w:rsidR="009F4974" w:rsidRPr="009F4974">
        <w:t xml:space="preserve"> selected</w:t>
      </w:r>
      <w:r w:rsidR="009F4974">
        <w:t xml:space="preserve"> for transmissions within a COT. If </w:t>
      </w:r>
      <w:proofErr w:type="spellStart"/>
      <w:r w:rsidR="009F4974">
        <w:t>MCSt</w:t>
      </w:r>
      <w:proofErr w:type="spellEnd"/>
      <w:r w:rsidR="009F4974">
        <w:t xml:space="preserve"> is performed after Type 1 channel access, a channel occupancy duration is started when the first transmission of the </w:t>
      </w:r>
      <w:proofErr w:type="spellStart"/>
      <w:r w:rsidR="009F4974">
        <w:t>MCSt</w:t>
      </w:r>
      <w:proofErr w:type="spellEnd"/>
      <w:r w:rsidR="009F4974">
        <w:t xml:space="preserve"> is performed. For the rest transmissions within the </w:t>
      </w:r>
      <w:proofErr w:type="spellStart"/>
      <w:r w:rsidR="009F4974">
        <w:t>MCSt</w:t>
      </w:r>
      <w:proofErr w:type="spellEnd"/>
      <w:r w:rsidR="009F4974">
        <w:t xml:space="preserve">, which can be considered as transmissions within a COT, a </w:t>
      </w:r>
      <w:r w:rsidR="009F4974" w:rsidRPr="009F4974">
        <w:t>(pre-)configured default CPE starting position</w:t>
      </w:r>
      <w:r w:rsidR="009F4974">
        <w:t xml:space="preserve"> (16 us after the last PSCCH/PSSCH</w:t>
      </w:r>
      <w:r w:rsidR="00946B53">
        <w:t>/PSFCH</w:t>
      </w:r>
      <w:r w:rsidR="009F4974">
        <w:t xml:space="preserve"> </w:t>
      </w:r>
      <w:r w:rsidR="00946B53">
        <w:t>symbol</w:t>
      </w:r>
      <w:r w:rsidR="009F4974">
        <w:t>)</w:t>
      </w:r>
      <w:r w:rsidR="009F4974" w:rsidRPr="009F4974">
        <w:t xml:space="preserve"> should be selected</w:t>
      </w:r>
      <w:r w:rsidR="009F4974">
        <w:t>. An e</w:t>
      </w:r>
      <w:r w:rsidR="00A21EE5">
        <w:t xml:space="preserve">xample is shown in Figure </w:t>
      </w:r>
      <w:r w:rsidR="007878EB">
        <w:t>7</w:t>
      </w:r>
      <w:r w:rsidR="009F4974">
        <w:t xml:space="preserve">. </w:t>
      </w:r>
      <w:r w:rsidR="00946B53">
        <w:t xml:space="preserve">The </w:t>
      </w:r>
      <w:r w:rsidR="00497F9C">
        <w:t>CPE starting position before the first transmission is selected based on the CPE staring position</w:t>
      </w:r>
      <w:r w:rsidR="00497F9C" w:rsidRPr="00497F9C">
        <w:t xml:space="preserve"> </w:t>
      </w:r>
      <w:r w:rsidR="00497F9C">
        <w:t xml:space="preserve">determination method for </w:t>
      </w:r>
      <w:r w:rsidR="00497F9C" w:rsidRPr="00497F9C">
        <w:t>the case of initiating a COT</w:t>
      </w:r>
      <w:r w:rsidR="00497F9C">
        <w:t xml:space="preserve">. </w:t>
      </w:r>
      <w:r w:rsidR="00946B53">
        <w:t>In the later transmissions within the COT, CPE can be transmitted from 16us after the last PSSCH symbol to the next AGC symbol.</w:t>
      </w:r>
    </w:p>
    <w:bookmarkEnd w:id="42"/>
    <w:bookmarkEnd w:id="43"/>
    <w:p w14:paraId="5B58338C" w14:textId="55CE7F5D" w:rsidR="00946B53" w:rsidRDefault="000E4F70" w:rsidP="00946B53">
      <w:pPr>
        <w:spacing w:beforeLines="50" w:before="120" w:after="120"/>
        <w:jc w:val="center"/>
      </w:pPr>
      <w:r>
        <w:object w:dxaOrig="6750" w:dyaOrig="1780" w14:anchorId="5320DB5A">
          <v:shape id="_x0000_i1029" type="#_x0000_t75" style="width:355.85pt;height:94.15pt" o:ole="">
            <v:imagedata r:id="rId23" o:title=""/>
          </v:shape>
          <o:OLEObject Type="Embed" ProgID="Visio.Drawing.15" ShapeID="_x0000_i1029" DrawAspect="Content" ObjectID="_1753270637" r:id="rId24"/>
        </w:object>
      </w:r>
    </w:p>
    <w:p w14:paraId="61BE78EB" w14:textId="12D9D7BA" w:rsidR="00946B53" w:rsidRPr="0011548A" w:rsidRDefault="00946B53" w:rsidP="00946B53">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7878EB">
        <w:rPr>
          <w:rFonts w:ascii="Times New Roman" w:hAnsi="Times New Roman" w:cs="Times New Roman"/>
          <w:b/>
          <w:sz w:val="20"/>
        </w:rPr>
        <w:t>7</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CPE transmitted before/within a </w:t>
      </w:r>
      <w:proofErr w:type="spellStart"/>
      <w:r>
        <w:rPr>
          <w:rFonts w:ascii="Times New Roman" w:hAnsi="Times New Roman" w:cs="Times New Roman"/>
          <w:b/>
          <w:sz w:val="20"/>
        </w:rPr>
        <w:t>MCSt</w:t>
      </w:r>
      <w:proofErr w:type="spellEnd"/>
    </w:p>
    <w:p w14:paraId="2731F84D" w14:textId="3F6B3984" w:rsidR="002C4F64" w:rsidRDefault="002C4F64" w:rsidP="002C4F64">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7878EB">
        <w:rPr>
          <w:rFonts w:ascii="Times New Roman" w:eastAsiaTheme="minorEastAsia" w:hAnsi="Times New Roman" w:cs="Times New Roman"/>
          <w:b/>
          <w:i/>
          <w:sz w:val="20"/>
          <w:lang w:eastAsia="zh-CN"/>
        </w:rPr>
        <w:t>40</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CPE </w:t>
      </w:r>
      <w:r w:rsidR="00BE7581">
        <w:rPr>
          <w:rFonts w:ascii="Times New Roman" w:eastAsiaTheme="minorEastAsia" w:hAnsi="Times New Roman" w:cs="Times New Roman"/>
          <w:b/>
          <w:i/>
          <w:sz w:val="20"/>
          <w:lang w:eastAsia="zh-CN"/>
        </w:rPr>
        <w:t>can be</w:t>
      </w:r>
      <w:r>
        <w:rPr>
          <w:rFonts w:ascii="Times New Roman" w:eastAsiaTheme="minorEastAsia" w:hAnsi="Times New Roman" w:cs="Times New Roman"/>
          <w:b/>
          <w:i/>
          <w:sz w:val="20"/>
          <w:lang w:eastAsia="zh-CN"/>
        </w:rPr>
        <w:t xml:space="preserve"> transmitted</w:t>
      </w:r>
      <w:r w:rsidR="00321B84">
        <w:rPr>
          <w:rFonts w:ascii="Times New Roman" w:eastAsiaTheme="minorEastAsia" w:hAnsi="Times New Roman" w:cs="Times New Roman"/>
          <w:b/>
          <w:i/>
          <w:sz w:val="20"/>
          <w:lang w:eastAsia="zh-CN"/>
        </w:rPr>
        <w:t xml:space="preserve"> after 16us from the starting position of</w:t>
      </w:r>
      <w:r>
        <w:rPr>
          <w:rFonts w:ascii="Times New Roman" w:eastAsiaTheme="minorEastAsia" w:hAnsi="Times New Roman" w:cs="Times New Roman"/>
          <w:b/>
          <w:i/>
          <w:sz w:val="20"/>
          <w:lang w:eastAsia="zh-CN"/>
        </w:rPr>
        <w:t xml:space="preserve"> the GP symbol.</w:t>
      </w:r>
    </w:p>
    <w:p w14:paraId="68DAEE29" w14:textId="4133D87F" w:rsidR="00605877" w:rsidRPr="007526C9" w:rsidRDefault="004208AB" w:rsidP="007526C9">
      <w:pPr>
        <w:pStyle w:val="2"/>
        <w:ind w:left="578" w:hanging="578"/>
        <w:rPr>
          <w:lang w:val="en-US"/>
        </w:rPr>
      </w:pPr>
      <w:r>
        <w:rPr>
          <w:lang w:val="en-US"/>
        </w:rPr>
        <w:lastRenderedPageBreak/>
        <w:t xml:space="preserve">Mode-2 </w:t>
      </w:r>
      <w:r w:rsidR="007526C9">
        <w:rPr>
          <w:lang w:val="en-US"/>
        </w:rPr>
        <w:t>R</w:t>
      </w:r>
      <w:r w:rsidR="00605877" w:rsidRPr="007526C9">
        <w:rPr>
          <w:lang w:val="en-US"/>
        </w:rPr>
        <w:t xml:space="preserve">esource allocation </w:t>
      </w:r>
      <w:r w:rsidR="007526C9">
        <w:rPr>
          <w:lang w:val="en-US"/>
        </w:rPr>
        <w:t>enhancements</w:t>
      </w:r>
    </w:p>
    <w:p w14:paraId="596D9B39" w14:textId="0ECF907F" w:rsidR="00B17062" w:rsidRPr="000412ED" w:rsidRDefault="00605877" w:rsidP="000412ED">
      <w:pPr>
        <w:pStyle w:val="a0"/>
        <w:rPr>
          <w:rFonts w:ascii="Times New Roman" w:eastAsiaTheme="minorEastAsia" w:hAnsi="Times New Roman" w:cs="Times New Roman"/>
          <w:sz w:val="20"/>
          <w:lang w:eastAsia="zh-CN"/>
        </w:rPr>
      </w:pPr>
      <w:r w:rsidRPr="000412ED">
        <w:rPr>
          <w:rFonts w:ascii="Times New Roman" w:eastAsiaTheme="minorEastAsia" w:hAnsi="Times New Roman" w:cs="Times New Roman"/>
          <w:sz w:val="20"/>
          <w:lang w:eastAsia="zh-CN"/>
        </w:rPr>
        <w:t xml:space="preserve">For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mode-2 resource allocation, the existing mechanism is applied for the scenario that UEs are working on dedicated spectrum, that is,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UE can ensure that transmissions can be completed on reserved resources without considering the channel being occupied by other technologies. However, for the unlicensed spectrum, UE needs to perform channel access before transmission and can only occupy the channel continuously within a maximum channel occupancy time (MCOT). If an interruption occurs between transmissions, the channel may be occupied by other technologies and subsequent transmission(s) may be delayed or dropped. Therefore</w:t>
      </w:r>
      <w:r w:rsidR="00B607BF" w:rsidRPr="000412ED">
        <w:rPr>
          <w:rFonts w:ascii="Times New Roman" w:eastAsiaTheme="minorEastAsia" w:hAnsi="Times New Roman" w:cs="Times New Roman"/>
          <w:sz w:val="20"/>
          <w:lang w:eastAsia="zh-CN"/>
        </w:rPr>
        <w:t xml:space="preserve">, </w:t>
      </w:r>
      <w:r w:rsidR="001F3F2D" w:rsidRPr="000412ED">
        <w:rPr>
          <w:rFonts w:ascii="Times New Roman" w:eastAsiaTheme="minorEastAsia" w:hAnsi="Times New Roman" w:cs="Times New Roman"/>
          <w:sz w:val="20"/>
          <w:lang w:eastAsia="zh-CN"/>
        </w:rPr>
        <w:t xml:space="preserve">considering </w:t>
      </w:r>
      <w:r w:rsidR="00BC0A1B" w:rsidRPr="000412ED">
        <w:rPr>
          <w:rFonts w:ascii="Times New Roman" w:eastAsiaTheme="minorEastAsia" w:hAnsi="Times New Roman" w:cs="Times New Roman"/>
          <w:sz w:val="20"/>
          <w:lang w:eastAsia="zh-CN"/>
        </w:rPr>
        <w:t xml:space="preserve">the impact of channel access mechanism on </w:t>
      </w:r>
      <w:proofErr w:type="spellStart"/>
      <w:r w:rsidR="002216AF" w:rsidRPr="000412ED">
        <w:rPr>
          <w:rFonts w:ascii="Times New Roman" w:eastAsiaTheme="minorEastAsia" w:hAnsi="Times New Roman" w:cs="Times New Roman"/>
          <w:sz w:val="20"/>
          <w:lang w:eastAsia="zh-CN"/>
        </w:rPr>
        <w:t>sidelink</w:t>
      </w:r>
      <w:proofErr w:type="spellEnd"/>
      <w:r w:rsidR="002216AF" w:rsidRPr="000412ED">
        <w:rPr>
          <w:rFonts w:ascii="Times New Roman" w:eastAsiaTheme="minorEastAsia" w:hAnsi="Times New Roman" w:cs="Times New Roman"/>
          <w:sz w:val="20"/>
          <w:lang w:eastAsia="zh-CN"/>
        </w:rPr>
        <w:t xml:space="preserve"> </w:t>
      </w:r>
      <w:r w:rsidR="00BC0A1B" w:rsidRPr="000412ED">
        <w:rPr>
          <w:rFonts w:ascii="Times New Roman" w:eastAsiaTheme="minorEastAsia" w:hAnsi="Times New Roman" w:cs="Times New Roman"/>
          <w:sz w:val="20"/>
          <w:lang w:eastAsia="zh-CN"/>
        </w:rPr>
        <w:t>mode</w:t>
      </w:r>
      <w:r w:rsidR="00B607BF" w:rsidRPr="000412ED">
        <w:rPr>
          <w:rFonts w:ascii="Times New Roman" w:eastAsiaTheme="minorEastAsia" w:hAnsi="Times New Roman" w:cs="Times New Roman"/>
          <w:sz w:val="20"/>
          <w:lang w:eastAsia="zh-CN"/>
        </w:rPr>
        <w:t xml:space="preserve">-2 resource allocation </w:t>
      </w:r>
      <w:r w:rsidR="00BC0A1B" w:rsidRPr="000412ED">
        <w:rPr>
          <w:rFonts w:ascii="Times New Roman" w:eastAsiaTheme="minorEastAsia" w:hAnsi="Times New Roman" w:cs="Times New Roman"/>
          <w:sz w:val="20"/>
          <w:lang w:eastAsia="zh-CN"/>
        </w:rPr>
        <w:t>mechanism</w:t>
      </w:r>
      <w:r w:rsidR="001F3F2D" w:rsidRPr="000412ED">
        <w:rPr>
          <w:rFonts w:ascii="Times New Roman" w:eastAsiaTheme="minorEastAsia" w:hAnsi="Times New Roman" w:cs="Times New Roman"/>
          <w:sz w:val="20"/>
          <w:lang w:eastAsia="zh-CN"/>
        </w:rPr>
        <w:t>,</w:t>
      </w:r>
      <w:r w:rsidR="00BC0A1B" w:rsidRPr="000412ED">
        <w:rPr>
          <w:rFonts w:ascii="Times New Roman" w:eastAsiaTheme="minorEastAsia" w:hAnsi="Times New Roman" w:cs="Times New Roman"/>
          <w:sz w:val="20"/>
          <w:lang w:eastAsia="zh-CN"/>
        </w:rPr>
        <w:t xml:space="preserve"> </w:t>
      </w:r>
      <w:r w:rsidR="004400FA" w:rsidRPr="000412ED">
        <w:rPr>
          <w:rFonts w:ascii="Times New Roman" w:eastAsiaTheme="minorEastAsia" w:hAnsi="Times New Roman" w:cs="Times New Roman"/>
          <w:sz w:val="20"/>
          <w:lang w:eastAsia="zh-CN"/>
        </w:rPr>
        <w:t xml:space="preserve">the following potential enhancements </w:t>
      </w:r>
      <w:r w:rsidR="001F3F2D" w:rsidRPr="000412ED">
        <w:rPr>
          <w:rFonts w:ascii="Times New Roman" w:eastAsiaTheme="minorEastAsia" w:hAnsi="Times New Roman" w:cs="Times New Roman"/>
          <w:sz w:val="20"/>
          <w:lang w:eastAsia="zh-CN"/>
        </w:rPr>
        <w:t xml:space="preserve">should </w:t>
      </w:r>
      <w:r w:rsidR="004400FA" w:rsidRPr="000412ED">
        <w:rPr>
          <w:rFonts w:ascii="Times New Roman" w:eastAsiaTheme="minorEastAsia" w:hAnsi="Times New Roman" w:cs="Times New Roman"/>
          <w:sz w:val="20"/>
          <w:lang w:eastAsia="zh-CN"/>
        </w:rPr>
        <w:t>be considered for resource allocation mechanism:</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74F1F92C" w14:textId="4F97B91E" w:rsidR="00A6455A" w:rsidRDefault="00A6455A" w:rsidP="00F954CE">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definition of T1 for the resource selection window</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bookmarkStart w:id="44" w:name="OLE_LINK32"/>
      <w:bookmarkStart w:id="45" w:name="OLE_LINK33"/>
      <w:r w:rsidRPr="004400FA">
        <w:rPr>
          <w:rFonts w:ascii="Times New Roman" w:eastAsiaTheme="minorEastAsia" w:hAnsi="Times New Roman" w:cs="Times New Roman"/>
          <w:sz w:val="20"/>
          <w:lang w:eastAsia="zh-CN"/>
        </w:rPr>
        <w:t>Restrictions on the selected resources</w:t>
      </w:r>
    </w:p>
    <w:bookmarkEnd w:id="44"/>
    <w:bookmarkEnd w:id="45"/>
    <w:p w14:paraId="365269E6" w14:textId="77777777" w:rsidR="007C25D1" w:rsidRDefault="007C25D1" w:rsidP="00333B3D">
      <w:pPr>
        <w:pStyle w:val="a0"/>
        <w:rPr>
          <w:rFonts w:ascii="Times New Roman" w:eastAsiaTheme="minorEastAsia" w:hAnsi="Times New Roman" w:cs="Times New Roman"/>
          <w:b/>
          <w:sz w:val="20"/>
          <w:u w:val="single"/>
          <w:lang w:eastAsia="zh-CN"/>
        </w:rPr>
      </w:pPr>
    </w:p>
    <w:p w14:paraId="3EFFD377" w14:textId="3BC67DC9"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1</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67470874" w:rsidR="00333B3D" w:rsidRDefault="00D96A53" w:rsidP="00927A4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has been considered as one of the key issues of SL-U resource allocation procedures, but the solution is still vacant. </w:t>
      </w:r>
      <w:r w:rsidR="00333B3D">
        <w:rPr>
          <w:rFonts w:ascii="Times New Roman" w:eastAsiaTheme="minorEastAsia" w:hAnsi="Times New Roman" w:cs="Times New Roman"/>
          <w:sz w:val="20"/>
          <w:lang w:eastAsia="zh-CN"/>
        </w:rPr>
        <w:t>From our understanding, UE should perform resource selection procedure to determine the corresponding PSCCH/PSSCH transmission resources and then perform LBT procedure</w:t>
      </w:r>
      <w:r w:rsidR="009B757E">
        <w:rPr>
          <w:rFonts w:ascii="Times New Roman" w:eastAsiaTheme="minorEastAsia" w:hAnsi="Times New Roman" w:cs="Times New Roman"/>
          <w:sz w:val="20"/>
          <w:lang w:eastAsia="zh-CN"/>
        </w:rPr>
        <w:t>.</w:t>
      </w:r>
      <w:r w:rsidR="00333B3D">
        <w:rPr>
          <w:rFonts w:ascii="Times New Roman" w:eastAsiaTheme="minorEastAsia" w:hAnsi="Times New Roman" w:cs="Times New Roman"/>
          <w:sz w:val="20"/>
          <w:lang w:eastAsia="zh-CN"/>
        </w:rPr>
        <w:t xml:space="preserve"> </w:t>
      </w:r>
      <w:r w:rsidR="009B757E">
        <w:rPr>
          <w:rFonts w:ascii="Times New Roman" w:eastAsiaTheme="minorEastAsia" w:hAnsi="Times New Roman" w:cs="Times New Roman"/>
          <w:sz w:val="20"/>
          <w:lang w:eastAsia="zh-CN"/>
        </w:rPr>
        <w:t>T</w:t>
      </w:r>
      <w:r w:rsidR="00333B3D">
        <w:rPr>
          <w:rFonts w:ascii="Times New Roman" w:eastAsiaTheme="minorEastAsia" w:hAnsi="Times New Roman" w:cs="Times New Roman"/>
          <w:sz w:val="20"/>
          <w:lang w:eastAsia="zh-CN"/>
        </w:rPr>
        <w:t xml:space="preserve">he reasons are provided as </w:t>
      </w:r>
      <w:r w:rsidR="009B757E">
        <w:rPr>
          <w:rFonts w:ascii="Times New Roman" w:eastAsiaTheme="minorEastAsia" w:hAnsi="Times New Roman" w:cs="Times New Roman"/>
          <w:sz w:val="20"/>
          <w:lang w:eastAsia="zh-CN"/>
        </w:rPr>
        <w:t>follows</w:t>
      </w:r>
      <w:r w:rsidR="00333B3D">
        <w:rPr>
          <w:rFonts w:ascii="Times New Roman" w:eastAsiaTheme="minorEastAsia" w:hAnsi="Times New Roman" w:cs="Times New Roman"/>
          <w:sz w:val="20"/>
          <w:lang w:eastAsia="zh-CN"/>
        </w:rPr>
        <w:t>:</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47F9C352"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and Tx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w:t>
      </w:r>
      <w:r w:rsidR="001B794B" w:rsidRPr="004347F1">
        <w:rPr>
          <w:rFonts w:ascii="Times New Roman" w:eastAsiaTheme="minorEastAsia" w:hAnsi="Times New Roman" w:cs="Times New Roman"/>
          <w:sz w:val="20"/>
          <w:lang w:eastAsia="zh-CN"/>
        </w:rPr>
        <w:t xml:space="preserve">other </w:t>
      </w:r>
      <w:r w:rsidR="001B794B">
        <w:rPr>
          <w:rFonts w:ascii="Times New Roman" w:eastAsiaTheme="minorEastAsia" w:hAnsi="Times New Roman" w:cs="Times New Roman"/>
          <w:sz w:val="20"/>
          <w:lang w:eastAsia="zh-CN"/>
        </w:rPr>
        <w:t>RAT</w:t>
      </w:r>
      <w:r w:rsidR="001B794B" w:rsidRPr="004347F1">
        <w:rPr>
          <w:rFonts w:ascii="Times New Roman" w:eastAsiaTheme="minorEastAsia" w:hAnsi="Times New Roman" w:cs="Times New Roman"/>
          <w:sz w:val="20"/>
          <w:lang w:eastAsia="zh-CN"/>
        </w:rPr>
        <w:t xml:space="preserve"> can access and occupy the channel</w:t>
      </w:r>
      <w:r w:rsidR="001B794B" w:rsidDel="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due to the </w:t>
      </w:r>
      <w:r w:rsidR="001B794B">
        <w:rPr>
          <w:rFonts w:ascii="Times New Roman" w:eastAsiaTheme="minorEastAsia" w:hAnsi="Times New Roman" w:cs="Times New Roman"/>
          <w:sz w:val="20"/>
          <w:lang w:eastAsia="zh-CN"/>
        </w:rPr>
        <w:t xml:space="preserve">gap </w:t>
      </w:r>
      <w:r>
        <w:rPr>
          <w:rFonts w:ascii="Times New Roman" w:eastAsiaTheme="minorEastAsia" w:hAnsi="Times New Roman" w:cs="Times New Roman"/>
          <w:sz w:val="20"/>
          <w:lang w:eastAsia="zh-CN"/>
        </w:rPr>
        <w:t>of sensing and Tx processing time</w:t>
      </w:r>
      <w:r w:rsidRPr="004347F1">
        <w:rPr>
          <w:rFonts w:ascii="Times New Roman" w:eastAsiaTheme="minorEastAsia" w:hAnsi="Times New Roman" w:cs="Times New Roman"/>
          <w:sz w:val="20"/>
          <w:lang w:eastAsia="zh-CN"/>
        </w:rPr>
        <w:t xml:space="preserve">. </w:t>
      </w:r>
      <w:r w:rsidR="001B794B">
        <w:rPr>
          <w:rFonts w:ascii="Times New Roman" w:eastAsiaTheme="minorEastAsia" w:hAnsi="Times New Roman" w:cs="Times New Roman"/>
          <w:sz w:val="20"/>
          <w:lang w:eastAsia="zh-CN"/>
        </w:rPr>
        <w:t>Then, t</w:t>
      </w:r>
      <w:r>
        <w:rPr>
          <w:rFonts w:ascii="Times New Roman" w:eastAsiaTheme="minorEastAsia" w:hAnsi="Times New Roman" w:cs="Times New Roman"/>
          <w:sz w:val="20"/>
          <w:lang w:eastAsia="zh-CN"/>
        </w:rPr>
        <w:t xml:space="preserve">he previous LBT success will be useless. </w:t>
      </w:r>
    </w:p>
    <w:p w14:paraId="3404C249" w14:textId="53C6F695"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w:t>
      </w:r>
      <w:r w:rsidR="009B757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above considerations, the </w:t>
      </w:r>
      <w:r w:rsidRPr="00996430">
        <w:rPr>
          <w:rFonts w:ascii="Times New Roman" w:eastAsiaTheme="minorEastAsia" w:hAnsi="Times New Roman" w:cs="Times New Roman"/>
          <w:sz w:val="20"/>
          <w:lang w:eastAsia="zh-CN"/>
        </w:rPr>
        <w:t xml:space="preserve">starting time </w:t>
      </w:r>
      <w:r w:rsidR="001B794B">
        <w:rPr>
          <w:rFonts w:ascii="Times New Roman" w:eastAsiaTheme="minorEastAsia" w:hAnsi="Times New Roman" w:cs="Times New Roman"/>
          <w:sz w:val="20"/>
          <w:lang w:eastAsia="zh-CN"/>
        </w:rPr>
        <w:t>of</w:t>
      </w:r>
      <w:r w:rsidR="001B794B" w:rsidRPr="00996430">
        <w:rPr>
          <w:rFonts w:ascii="Times New Roman" w:eastAsiaTheme="minorEastAsia" w:hAnsi="Times New Roman" w:cs="Times New Roman"/>
          <w:sz w:val="20"/>
          <w:lang w:eastAsia="zh-CN"/>
        </w:rPr>
        <w:t xml:space="preserve"> </w:t>
      </w:r>
      <w:r w:rsidRPr="00996430">
        <w:rPr>
          <w:rFonts w:ascii="Times New Roman" w:eastAsiaTheme="minorEastAsia" w:hAnsi="Times New Roman" w:cs="Times New Roman"/>
          <w:sz w:val="20"/>
          <w:lang w:eastAsia="zh-CN"/>
        </w:rPr>
        <w:t xml:space="preserve">channel access should be </w:t>
      </w:r>
      <w:r>
        <w:rPr>
          <w:rFonts w:ascii="Times New Roman" w:eastAsiaTheme="minorEastAsia" w:hAnsi="Times New Roman" w:cs="Times New Roman"/>
          <w:sz w:val="20"/>
          <w:lang w:eastAsia="zh-CN"/>
        </w:rPr>
        <w:t xml:space="preserve">after the resource selection </w:t>
      </w:r>
      <w:r w:rsidR="001B794B">
        <w:rPr>
          <w:rFonts w:ascii="Times New Roman" w:eastAsiaTheme="minorEastAsia" w:hAnsi="Times New Roman" w:cs="Times New Roman"/>
          <w:sz w:val="20"/>
          <w:lang w:eastAsia="zh-CN"/>
        </w:rPr>
        <w:t xml:space="preserve">time </w:t>
      </w:r>
      <w:r>
        <w:rPr>
          <w:rFonts w:ascii="Times New Roman" w:eastAsiaTheme="minorEastAsia" w:hAnsi="Times New Roman" w:cs="Times New Roman"/>
          <w:sz w:val="20"/>
          <w:lang w:eastAsia="zh-CN"/>
        </w:rPr>
        <w:t xml:space="preserve">of </w:t>
      </w:r>
      <w:r w:rsidRPr="00996430">
        <w:rPr>
          <w:rFonts w:ascii="Times New Roman" w:eastAsiaTheme="minorEastAsia" w:hAnsi="Times New Roman" w:cs="Times New Roman"/>
          <w:sz w:val="20"/>
          <w:lang w:eastAsia="zh-CN"/>
        </w:rPr>
        <w:t>the PSCCH/PSSCH transmission.</w:t>
      </w:r>
    </w:p>
    <w:p w14:paraId="359E2E55" w14:textId="15E0906D" w:rsidR="00333B3D" w:rsidRDefault="00333B3D" w:rsidP="00333B3D">
      <w:pPr>
        <w:pStyle w:val="a0"/>
        <w:rPr>
          <w:rFonts w:ascii="Times New Roman" w:eastAsiaTheme="minorEastAsia" w:hAnsi="Times New Roman" w:cs="Times New Roman"/>
          <w:b/>
          <w:i/>
          <w:sz w:val="20"/>
          <w:lang w:eastAsia="zh-CN"/>
        </w:rPr>
      </w:pPr>
      <w:bookmarkStart w:id="46" w:name="OLE_LINK12"/>
      <w:bookmarkStart w:id="47" w:name="OLE_LINK13"/>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7878EB">
        <w:rPr>
          <w:rFonts w:ascii="Times New Roman" w:eastAsiaTheme="minorEastAsia" w:hAnsi="Times New Roman" w:cs="Times New Roman"/>
          <w:b/>
          <w:i/>
          <w:sz w:val="20"/>
          <w:lang w:eastAsia="zh-CN"/>
        </w:rPr>
        <w:t>41</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bookmarkEnd w:id="46"/>
      <w:bookmarkEnd w:id="47"/>
      <w:r>
        <w:rPr>
          <w:rFonts w:ascii="Times New Roman" w:eastAsiaTheme="minorEastAsia" w:hAnsi="Times New Roman" w:cs="Times New Roman"/>
          <w:b/>
          <w:i/>
          <w:sz w:val="20"/>
          <w:lang w:eastAsia="zh-CN"/>
        </w:rPr>
        <w:t>.</w:t>
      </w:r>
    </w:p>
    <w:p w14:paraId="5BD8ADB0" w14:textId="274B9CF1" w:rsidR="006E403E" w:rsidRDefault="006E403E" w:rsidP="0019468C">
      <w:pPr>
        <w:pStyle w:val="a0"/>
        <w:rPr>
          <w:rFonts w:ascii="Times New Roman" w:eastAsiaTheme="minorEastAsia" w:hAnsi="Times New Roman" w:cs="Times New Roman"/>
          <w:b/>
          <w:sz w:val="20"/>
          <w:u w:val="single"/>
          <w:lang w:eastAsia="zh-CN"/>
        </w:rPr>
      </w:pPr>
      <w:bookmarkStart w:id="48" w:name="OLE_LINK5"/>
      <w:bookmarkStart w:id="49" w:name="OLE_LINK6"/>
    </w:p>
    <w:p w14:paraId="4F86971B" w14:textId="3EE7C24C" w:rsidR="00A6455A" w:rsidRPr="005366FF" w:rsidRDefault="00A6455A" w:rsidP="00A6455A">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F64E11">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A6455A">
        <w:rPr>
          <w:rFonts w:ascii="Times New Roman" w:eastAsiaTheme="minorEastAsia" w:hAnsi="Times New Roman" w:cs="Times New Roman"/>
          <w:b/>
          <w:sz w:val="20"/>
          <w:u w:val="single"/>
          <w:lang w:eastAsia="zh-CN"/>
        </w:rPr>
        <w:t>The definition of T1 for the resource selection window</w:t>
      </w:r>
    </w:p>
    <w:p w14:paraId="1FDEC113" w14:textId="13960326" w:rsidR="008A39C5" w:rsidRDefault="008A39C5" w:rsidP="00A6455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his issue was raised in RAN</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#11</w:t>
      </w:r>
      <w:r w:rsidR="00B537DD">
        <w:rPr>
          <w:rFonts w:ascii="Times New Roman" w:eastAsiaTheme="minorEastAsia" w:hAnsi="Times New Roman" w:cs="Times New Roman"/>
          <w:sz w:val="20"/>
          <w:lang w:eastAsia="zh-CN"/>
        </w:rPr>
        <w:t>2 meeting but failed to achieve</w:t>
      </w:r>
      <w:r>
        <w:rPr>
          <w:rFonts w:ascii="Times New Roman" w:eastAsiaTheme="minorEastAsia" w:hAnsi="Times New Roman" w:cs="Times New Roman"/>
          <w:sz w:val="20"/>
          <w:lang w:eastAsia="zh-CN"/>
        </w:rPr>
        <w:t xml:space="preserve"> an agreement. In the last meeting, related discussion was not triggered</w:t>
      </w:r>
      <w:r w:rsidR="00F64E11">
        <w:rPr>
          <w:rFonts w:ascii="Times New Roman" w:eastAsiaTheme="minorEastAsia" w:hAnsi="Times New Roman" w:cs="Times New Roman"/>
          <w:sz w:val="20"/>
          <w:lang w:eastAsia="zh-CN"/>
        </w:rPr>
        <w:t xml:space="preserve"> due to lack of time. Considering that </w:t>
      </w:r>
      <w:r w:rsidR="00F64E11" w:rsidRPr="008A39C5">
        <w:rPr>
          <w:rFonts w:ascii="Times New Roman" w:eastAsiaTheme="minorEastAsia" w:hAnsi="Times New Roman" w:cs="Times New Roman"/>
          <w:sz w:val="20"/>
          <w:lang w:eastAsia="zh-CN"/>
        </w:rPr>
        <w:t>LBT parameters and resource selection are RAN1 domain</w:t>
      </w:r>
      <w:r w:rsidR="00F64E11">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B537DD">
        <w:rPr>
          <w:rFonts w:ascii="Times New Roman" w:eastAsiaTheme="minorEastAsia" w:hAnsi="Times New Roman" w:cs="Times New Roman"/>
          <w:sz w:val="20"/>
          <w:lang w:eastAsia="zh-CN"/>
        </w:rPr>
        <w:t>RAN1 should continue</w:t>
      </w:r>
      <w:r w:rsidR="00D96A53">
        <w:rPr>
          <w:rFonts w:ascii="Times New Roman" w:eastAsiaTheme="minorEastAsia" w:hAnsi="Times New Roman" w:cs="Times New Roman"/>
          <w:sz w:val="20"/>
          <w:lang w:eastAsia="zh-CN"/>
        </w:rPr>
        <w:t xml:space="preserve"> these discussions.</w:t>
      </w:r>
    </w:p>
    <w:p w14:paraId="795FC1B2" w14:textId="09BC8248" w:rsidR="00A6455A" w:rsidRDefault="00BF4E98" w:rsidP="00A6455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of NR SL,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Pr>
          <w:rFonts w:ascii="Times New Roman" w:eastAsiaTheme="minorEastAsia" w:hAnsi="Times New Roman" w:cs="Times New Roman"/>
          <w:sz w:val="20"/>
          <w:lang w:eastAsia="zh-CN"/>
        </w:rPr>
        <w:t xml:space="preserve"> is up </w:t>
      </w:r>
      <w:r w:rsidRPr="00BF4E98">
        <w:rPr>
          <w:rFonts w:ascii="Times New Roman" w:eastAsiaTheme="minorEastAsia" w:hAnsi="Times New Roman" w:cs="Times New Roman" w:hint="eastAsia"/>
          <w:sz w:val="20"/>
          <w:lang w:eastAsia="zh-CN"/>
        </w:rPr>
        <w:t xml:space="preserve">to UE implementation under </w:t>
      </w:r>
      <m:oMath>
        <m:r>
          <w:rPr>
            <w:rFonts w:ascii="Cambria Math" w:eastAsiaTheme="minorEastAsia" w:hAnsi="Cambria Math" w:cs="Times New Roman"/>
            <w:sz w:val="20"/>
            <w:lang w:eastAsia="zh-CN"/>
          </w:rPr>
          <m:t xml:space="preserve">0 ≤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r>
          <w:rPr>
            <w:rFonts w:ascii="Cambria Math" w:eastAsiaTheme="minorEastAsia" w:hAnsi="Cambria Math" w:cs="Times New Roman"/>
            <w:sz w:val="20"/>
            <w:lang w:eastAsia="zh-CN"/>
          </w:rPr>
          <m:t>≤</m:t>
        </m:r>
      </m:oMath>
      <w:r w:rsidRPr="00BF4E98">
        <w:rPr>
          <w:rFonts w:ascii="Times New Roman" w:eastAsiaTheme="minorEastAsia" w:hAnsi="Times New Roman" w:cs="Times New Roman" w:hint="eastAsia"/>
          <w:sz w:val="20"/>
          <w:lang w:eastAsia="zh-CN"/>
        </w:rPr>
        <w:t xml:space="preserve"> </w:t>
      </w:r>
      <m:oMath>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proc,1</m:t>
            </m:r>
          </m:sub>
          <m:sup>
            <m:r>
              <w:rPr>
                <w:rFonts w:ascii="Cambria Math" w:eastAsiaTheme="minorEastAsia" w:hAnsi="Cambria Math" w:cs="Times New Roman"/>
                <w:sz w:val="20"/>
                <w:lang w:eastAsia="zh-CN"/>
              </w:rPr>
              <m:t>SL</m:t>
            </m:r>
          </m:sup>
        </m:sSubSup>
      </m:oMath>
      <w:r>
        <w:rPr>
          <w:rFonts w:ascii="Times New Roman" w:eastAsiaTheme="minorEastAsia" w:hAnsi="Times New Roman" w:cs="Times New Roman"/>
          <w:sz w:val="20"/>
          <w:lang w:eastAsia="zh-CN"/>
        </w:rPr>
        <w:t xml:space="preserve">. If resource is selected immediately after the resource selection time, </w:t>
      </w:r>
      <w:r w:rsidR="00A23FA1">
        <w:rPr>
          <w:rFonts w:ascii="Times New Roman" w:eastAsiaTheme="minorEastAsia" w:hAnsi="Times New Roman" w:cs="Times New Roman"/>
          <w:sz w:val="20"/>
          <w:lang w:eastAsia="zh-CN"/>
        </w:rPr>
        <w:t xml:space="preserve">there may not have sufficient time for a UE to perform Type 1 channel access procedures. Therefore,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A23FA1">
        <w:rPr>
          <w:rFonts w:ascii="Times New Roman" w:eastAsiaTheme="minorEastAsia" w:hAnsi="Times New Roman" w:cs="Times New Roman"/>
          <w:sz w:val="20"/>
          <w:lang w:eastAsia="zh-CN"/>
        </w:rPr>
        <w:t xml:space="preserve">  should be redefined as </w:t>
      </w:r>
      <w:r w:rsidR="00C64B71" w:rsidRPr="00BF4E98">
        <w:rPr>
          <w:rFonts w:ascii="Times New Roman" w:eastAsiaTheme="minorEastAsia" w:hAnsi="Times New Roman" w:cs="Times New Roman" w:hint="eastAsia"/>
          <w:sz w:val="20"/>
          <w:lang w:eastAsia="zh-CN"/>
        </w:rPr>
        <w:t xml:space="preserv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r>
          <w:rPr>
            <w:rFonts w:ascii="Cambria Math" w:eastAsiaTheme="minorEastAsia" w:hAnsi="Cambria Math" w:cs="Times New Roman"/>
            <w:sz w:val="20"/>
            <w:lang w:eastAsia="zh-CN"/>
          </w:rPr>
          <m:t xml:space="preserve">≤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C64B71">
        <w:rPr>
          <w:rFonts w:ascii="Times New Roman" w:eastAsiaTheme="minorEastAsia" w:hAnsi="Times New Roman" w:cs="Times New Roman"/>
          <w:sz w:val="20"/>
          <w:lang w:eastAsia="zh-CN"/>
        </w:rPr>
        <w:t xml:space="preserve">, where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oMath>
      <w:r w:rsidR="00C64B71">
        <w:rPr>
          <w:rFonts w:ascii="Times New Roman" w:eastAsiaTheme="minorEastAsia" w:hAnsi="Times New Roman" w:cs="Times New Roman"/>
          <w:sz w:val="20"/>
          <w:lang w:eastAsia="zh-CN"/>
        </w:rPr>
        <w:t xml:space="preserve"> is the minimum duration of Type 1 channel access.</w:t>
      </w:r>
    </w:p>
    <w:p w14:paraId="1AD098E7" w14:textId="20D2CFD2" w:rsidR="00A6455A" w:rsidRPr="00C64B71" w:rsidRDefault="00C64B71" w:rsidP="00C64B71">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2C5940">
        <w:rPr>
          <w:rFonts w:ascii="Times New Roman" w:eastAsiaTheme="minorEastAsia" w:hAnsi="Times New Roman" w:cs="Times New Roman"/>
          <w:b/>
          <w:i/>
          <w:sz w:val="20"/>
          <w:szCs w:val="20"/>
          <w:lang w:eastAsia="zh-CN"/>
        </w:rPr>
        <w:t>4</w:t>
      </w:r>
      <w:r w:rsidR="007878EB">
        <w:rPr>
          <w:rFonts w:ascii="Times New Roman" w:eastAsiaTheme="minorEastAsia" w:hAnsi="Times New Roman" w:cs="Times New Roman"/>
          <w:b/>
          <w:i/>
          <w:sz w:val="20"/>
          <w:szCs w:val="20"/>
          <w:lang w:eastAsia="zh-CN"/>
        </w:rPr>
        <w:t>2</w:t>
      </w:r>
      <w:r w:rsidRPr="00A55668">
        <w:rPr>
          <w:rFonts w:ascii="Times New Roman" w:eastAsiaTheme="minorEastAsia" w:hAnsi="Times New Roman" w:cs="Times New Roman"/>
          <w:b/>
          <w:i/>
          <w:sz w:val="20"/>
          <w:szCs w:val="20"/>
          <w:lang w:eastAsia="zh-CN"/>
        </w:rPr>
        <w:t>:</w:t>
      </w:r>
      <w:r w:rsidR="009A51B5">
        <w:rPr>
          <w:rFonts w:ascii="Times New Roman" w:eastAsiaTheme="minorEastAsia" w:hAnsi="Times New Roman" w:cs="Times New Roman"/>
          <w:b/>
          <w:i/>
          <w:sz w:val="20"/>
          <w:szCs w:val="20"/>
          <w:lang w:eastAsia="zh-CN"/>
        </w:rPr>
        <w:t xml:space="preserve"> F</w:t>
      </w:r>
      <w:r w:rsidR="009A51B5" w:rsidRPr="009A51B5">
        <w:rPr>
          <w:rFonts w:ascii="Times New Roman" w:eastAsiaTheme="minorEastAsia" w:hAnsi="Times New Roman" w:cs="Times New Roman"/>
          <w:b/>
          <w:i/>
          <w:sz w:val="20"/>
          <w:szCs w:val="20"/>
          <w:lang w:eastAsia="zh-CN"/>
        </w:rPr>
        <w:t>or a UE</w:t>
      </w:r>
      <w:r w:rsidR="009A51B5">
        <w:rPr>
          <w:rFonts w:ascii="Times New Roman" w:eastAsiaTheme="minorEastAsia" w:hAnsi="Times New Roman" w:cs="Times New Roman"/>
          <w:b/>
          <w:i/>
          <w:sz w:val="20"/>
          <w:szCs w:val="20"/>
          <w:lang w:eastAsia="zh-CN"/>
        </w:rPr>
        <w:t xml:space="preserve"> </w:t>
      </w:r>
      <w:r w:rsidR="009A51B5" w:rsidRPr="009A51B5">
        <w:rPr>
          <w:rFonts w:ascii="Times New Roman" w:eastAsiaTheme="minorEastAsia" w:hAnsi="Times New Roman" w:cs="Times New Roman"/>
          <w:b/>
          <w:i/>
          <w:sz w:val="20"/>
          <w:szCs w:val="20"/>
          <w:lang w:eastAsia="zh-CN"/>
        </w:rPr>
        <w:t>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bookmarkEnd w:id="48"/>
    <w:bookmarkEnd w:id="49"/>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56F01828"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321B84">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xml:space="preserve">: </w:t>
      </w:r>
      <w:r w:rsidR="005831A9">
        <w:rPr>
          <w:rFonts w:ascii="Times New Roman" w:eastAsiaTheme="minorEastAsia" w:hAnsi="Times New Roman" w:cs="Times New Roman"/>
          <w:b/>
          <w:sz w:val="20"/>
          <w:u w:val="single"/>
          <w:lang w:eastAsia="zh-CN"/>
        </w:rPr>
        <w:t xml:space="preserve"> Further r</w:t>
      </w:r>
      <w:r>
        <w:rPr>
          <w:rFonts w:ascii="Times New Roman" w:eastAsiaTheme="minorEastAsia" w:hAnsi="Times New Roman" w:cs="Times New Roman"/>
          <w:b/>
          <w:sz w:val="20"/>
          <w:u w:val="single"/>
          <w:lang w:eastAsia="zh-CN"/>
        </w:rPr>
        <w:t xml:space="preserve">estrictions on </w:t>
      </w:r>
      <w:r w:rsidR="005831A9">
        <w:rPr>
          <w:rFonts w:ascii="Times New Roman" w:eastAsiaTheme="minorEastAsia" w:hAnsi="Times New Roman" w:cs="Times New Roman"/>
          <w:b/>
          <w:sz w:val="20"/>
          <w:u w:val="single"/>
          <w:lang w:eastAsia="zh-CN"/>
        </w:rPr>
        <w:t>resource selection</w:t>
      </w:r>
    </w:p>
    <w:p w14:paraId="020F1EBD" w14:textId="4E2403D0" w:rsidR="005831A9" w:rsidRPr="005831A9" w:rsidRDefault="005831A9" w:rsidP="005831A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Comparing with legacy NR SL, additional channel access procedures should be performed by a SL-U UE, and thus requiring resource allocation enhancement in order to reduce the impact of channel access. Except</w:t>
      </w:r>
      <w:r w:rsidR="00746F51">
        <w:rPr>
          <w:rFonts w:ascii="Times New Roman" w:eastAsiaTheme="minorEastAsia" w:hAnsi="Times New Roman" w:cs="Times New Roman"/>
          <w:sz w:val="20"/>
          <w:szCs w:val="20"/>
          <w:lang w:eastAsia="zh-CN"/>
        </w:rPr>
        <w:t xml:space="preserve"> for</w:t>
      </w:r>
      <w:r>
        <w:rPr>
          <w:rFonts w:ascii="Times New Roman" w:eastAsiaTheme="minorEastAsia" w:hAnsi="Times New Roman" w:cs="Times New Roman"/>
          <w:sz w:val="20"/>
          <w:szCs w:val="20"/>
          <w:lang w:eastAsia="zh-CN"/>
        </w:rPr>
        <w:t xml:space="preserve"> the issues discussed above, further restrictions on resource selection should also be considered </w:t>
      </w:r>
      <w:r w:rsidRPr="005831A9">
        <w:rPr>
          <w:rFonts w:ascii="Times New Roman" w:eastAsiaTheme="minorEastAsia" w:hAnsi="Times New Roman" w:cs="Times New Roman"/>
          <w:sz w:val="20"/>
          <w:szCs w:val="20"/>
          <w:lang w:eastAsia="zh-CN"/>
        </w:rPr>
        <w:t>from the perspective of both time domain and frequency domain.</w:t>
      </w:r>
    </w:p>
    <w:p w14:paraId="53385EC4" w14:textId="650ABE51"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62758">
        <w:rPr>
          <w:rFonts w:ascii="Times New Roman" w:eastAsiaTheme="minorEastAsia" w:hAnsi="Times New Roman" w:cs="Times New Roman"/>
          <w:sz w:val="20"/>
          <w:szCs w:val="20"/>
          <w:lang w:eastAsia="zh-CN"/>
        </w:rPr>
        <w:t xml:space="preserve">it is proposed to consider the received </w:t>
      </w:r>
      <w:r w:rsidR="00A62758">
        <w:rPr>
          <w:rFonts w:ascii="Times New Roman" w:eastAsiaTheme="minorEastAsia" w:hAnsi="Times New Roman" w:cs="Times New Roman" w:hint="eastAsia"/>
          <w:sz w:val="20"/>
          <w:szCs w:val="20"/>
          <w:lang w:eastAsia="zh-CN"/>
        </w:rPr>
        <w:t>COT</w:t>
      </w:r>
      <w:r w:rsidR="00A62758">
        <w:rPr>
          <w:rFonts w:ascii="Times New Roman" w:eastAsiaTheme="minorEastAsia" w:hAnsi="Times New Roman" w:cs="Times New Roman"/>
          <w:sz w:val="20"/>
          <w:szCs w:val="20"/>
          <w:lang w:eastAsia="zh-CN"/>
        </w:rPr>
        <w:t xml:space="preserve"> when performing resource selection. For example, </w:t>
      </w:r>
      <w:r w:rsidR="002C622F">
        <w:rPr>
          <w:rFonts w:ascii="Times New Roman" w:eastAsiaTheme="minorEastAsia" w:hAnsi="Times New Roman" w:cs="Times New Roman"/>
          <w:sz w:val="20"/>
          <w:szCs w:val="20"/>
          <w:lang w:eastAsia="zh-CN"/>
        </w:rPr>
        <w:t xml:space="preserve">the received COT can be used to identify resource selection window or be </w:t>
      </w:r>
      <w:r w:rsidR="00A62758">
        <w:rPr>
          <w:rFonts w:ascii="Times New Roman" w:eastAsiaTheme="minorEastAsia" w:hAnsi="Times New Roman" w:cs="Times New Roman"/>
          <w:sz w:val="20"/>
          <w:szCs w:val="20"/>
          <w:lang w:eastAsia="zh-CN"/>
        </w:rPr>
        <w:t xml:space="preserve">considered </w:t>
      </w:r>
      <w:r w:rsidR="002C622F">
        <w:rPr>
          <w:rFonts w:ascii="Times New Roman" w:eastAsiaTheme="minorEastAsia" w:hAnsi="Times New Roman" w:cs="Times New Roman"/>
          <w:sz w:val="20"/>
          <w:szCs w:val="20"/>
          <w:lang w:eastAsia="zh-CN"/>
        </w:rPr>
        <w:t>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A62758">
        <w:rPr>
          <w:rFonts w:ascii="Times New Roman" w:eastAsiaTheme="minorEastAsia" w:hAnsi="Times New Roman" w:cs="Times New Roman"/>
          <w:sz w:val="20"/>
          <w:szCs w:val="20"/>
          <w:lang w:eastAsia="zh-CN"/>
        </w:rPr>
        <w:t xml:space="preserve">can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 xml:space="preserve">resources within the received remaining COT so that only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50" w:name="OLE_LINK22"/>
      <w:bookmarkStart w:id="51" w:name="OLE_LINK23"/>
      <w:r w:rsidR="0019468C">
        <w:rPr>
          <w:rFonts w:ascii="Times New Roman" w:eastAsiaTheme="minorEastAsia" w:hAnsi="Times New Roman" w:cs="Times New Roman"/>
          <w:sz w:val="20"/>
          <w:szCs w:val="20"/>
          <w:lang w:eastAsia="zh-CN"/>
        </w:rPr>
        <w:t xml:space="preserve">determinate </w:t>
      </w:r>
      <w:bookmarkEnd w:id="50"/>
      <w:bookmarkEnd w:id="51"/>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746F51">
        <w:rPr>
          <w:rFonts w:ascii="Times New Roman" w:eastAsiaTheme="minorEastAsia" w:hAnsi="Times New Roman" w:cs="Times New Roman"/>
          <w:sz w:val="20"/>
          <w:szCs w:val="20"/>
          <w:lang w:eastAsia="zh-CN"/>
        </w:rPr>
        <w:t xml:space="preserve"> is required to perform</w:t>
      </w:r>
      <w:r w:rsidR="0019468C">
        <w:rPr>
          <w:rFonts w:ascii="Times New Roman" w:eastAsiaTheme="minorEastAsia" w:hAnsi="Times New Roman" w:cs="Times New Roman"/>
          <w:sz w:val="20"/>
          <w:szCs w:val="20"/>
          <w:lang w:eastAsia="zh-CN"/>
        </w:rPr>
        <w:t xml:space="preserve">. </w:t>
      </w:r>
    </w:p>
    <w:p w14:paraId="07007BBA" w14:textId="3B1E5583"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Regarding frequency domain, </w:t>
      </w:r>
      <w:r w:rsidR="00A62758">
        <w:rPr>
          <w:rFonts w:ascii="Times New Roman" w:eastAsiaTheme="minorEastAsia" w:hAnsi="Times New Roman" w:cs="Times New Roman"/>
          <w:sz w:val="20"/>
          <w:szCs w:val="20"/>
          <w:lang w:eastAsia="zh-CN"/>
        </w:rPr>
        <w:t>prioritize the resource selection within one sub-band is preferred, in order to</w:t>
      </w:r>
      <w:r>
        <w:rPr>
          <w:rFonts w:ascii="Times New Roman" w:eastAsiaTheme="minorEastAsia" w:hAnsi="Times New Roman" w:cs="Times New Roman"/>
          <w:sz w:val="20"/>
          <w:szCs w:val="20"/>
          <w:lang w:eastAsia="zh-CN"/>
        </w:rPr>
        <w:t xml:space="preserve">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A62758">
        <w:rPr>
          <w:rFonts w:ascii="Times New Roman" w:eastAsiaTheme="minorEastAsia" w:hAnsi="Times New Roman" w:cs="Times New Roman"/>
          <w:sz w:val="20"/>
          <w:szCs w:val="20"/>
          <w:lang w:eastAsia="zh-CN"/>
        </w:rPr>
        <w:t xml:space="preserve">find appropriate resources </w:t>
      </w:r>
      <w:r>
        <w:rPr>
          <w:rFonts w:ascii="Times New Roman" w:eastAsiaTheme="minorEastAsia" w:hAnsi="Times New Roman" w:cs="Times New Roman"/>
          <w:sz w:val="20"/>
          <w:szCs w:val="20"/>
          <w:lang w:eastAsia="zh-CN"/>
        </w:rPr>
        <w:t xml:space="preserve">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w:t>
      </w:r>
      <w:r w:rsidR="00A62758">
        <w:rPr>
          <w:rFonts w:ascii="Times New Roman" w:eastAsiaTheme="minorEastAsia" w:hAnsi="Times New Roman" w:cs="Times New Roman"/>
          <w:sz w:val="20"/>
          <w:szCs w:val="20"/>
          <w:lang w:eastAsia="zh-CN"/>
        </w:rPr>
        <w:t>joint resource selection among multiple sub-bands can be adopted.</w:t>
      </w:r>
    </w:p>
    <w:p w14:paraId="349874EC" w14:textId="53DB8B33"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2C5940">
        <w:rPr>
          <w:rFonts w:ascii="Times New Roman" w:eastAsiaTheme="minorEastAsia" w:hAnsi="Times New Roman" w:cs="Times New Roman"/>
          <w:b/>
          <w:i/>
          <w:sz w:val="20"/>
          <w:szCs w:val="20"/>
          <w:lang w:eastAsia="zh-CN"/>
        </w:rPr>
        <w:t>4</w:t>
      </w:r>
      <w:r w:rsidR="007878EB">
        <w:rPr>
          <w:rFonts w:ascii="Times New Roman" w:eastAsiaTheme="minorEastAsia" w:hAnsi="Times New Roman" w:cs="Times New Roman"/>
          <w:b/>
          <w:i/>
          <w:sz w:val="20"/>
          <w:szCs w:val="20"/>
          <w:lang w:eastAsia="zh-CN"/>
        </w:rPr>
        <w:t>3</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5B2FCEE9"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E76CF1">
        <w:rPr>
          <w:rFonts w:eastAsia="宋体"/>
          <w:lang w:eastAsia="zh-CN"/>
        </w:rPr>
        <w:t xml:space="preserve">remaining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233AC022" w14:textId="63DB280A" w:rsidR="000E26AA" w:rsidRDefault="000E26AA" w:rsidP="000E26AA">
      <w:pPr>
        <w:pStyle w:val="a0"/>
        <w:rPr>
          <w:rFonts w:ascii="Times New Roman" w:eastAsiaTheme="minorEastAsia" w:hAnsi="Times New Roman" w:cs="Times New Roman"/>
          <w:b/>
          <w:i/>
          <w:iCs/>
          <w:sz w:val="20"/>
          <w:lang w:val="en-AU"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proofErr w:type="spellStart"/>
      <w:r w:rsidRPr="00B35814">
        <w:rPr>
          <w:rFonts w:ascii="Times New Roman" w:eastAsiaTheme="minorEastAsia" w:hAnsi="Times New Roman" w:cs="Times New Roman"/>
          <w:b/>
          <w:bCs/>
          <w:i/>
          <w:iCs/>
          <w:sz w:val="20"/>
          <w:lang w:val="en-GB" w:eastAsia="zh-CN"/>
        </w:rPr>
        <w:t>mp</w:t>
      </w:r>
      <w:proofErr w:type="spellEnd"/>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1DBF44CC" w14:textId="77777777" w:rsidR="007442A7" w:rsidRPr="00AC5F54" w:rsidRDefault="007442A7" w:rsidP="007442A7">
      <w:pPr>
        <w:spacing w:beforeLines="50" w:before="120" w:after="120"/>
        <w:jc w:val="both"/>
        <w:rPr>
          <w:rFonts w:eastAsiaTheme="minorEastAsia"/>
          <w:lang w:val="en-GB" w:eastAsia="zh-CN"/>
        </w:rPr>
      </w:pPr>
      <w:r w:rsidRPr="00FC7FC8">
        <w:rPr>
          <w:rFonts w:eastAsiaTheme="minorEastAsia"/>
          <w:b/>
          <w:i/>
          <w:lang w:eastAsia="zh-CN"/>
        </w:rPr>
        <w:t xml:space="preserve">Proposal </w:t>
      </w:r>
      <w:r>
        <w:rPr>
          <w:rFonts w:eastAsiaTheme="minorEastAsia"/>
          <w:b/>
          <w:i/>
          <w:lang w:eastAsia="zh-CN"/>
        </w:rPr>
        <w:t>2</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 xml:space="preserve"> that contains</w:t>
      </w:r>
      <w:r w:rsidRPr="008D0D16">
        <w:rPr>
          <w:rFonts w:eastAsiaTheme="minorEastAsia"/>
          <w:b/>
          <w:bCs/>
          <w:i/>
          <w:iCs/>
          <w:lang w:val="en-GB" w:eastAsia="zh-CN"/>
        </w:rPr>
        <w:t xml:space="preserve"> PSSCH</w:t>
      </w:r>
      <w:r>
        <w:rPr>
          <w:rFonts w:eastAsiaTheme="minorEastAsia"/>
          <w:b/>
          <w:bCs/>
          <w:i/>
          <w:iCs/>
          <w:lang w:val="en-GB" w:eastAsia="zh-CN"/>
        </w:rPr>
        <w:t>(s)</w:t>
      </w:r>
      <w:r w:rsidRPr="008D0D16">
        <w:rPr>
          <w:rFonts w:eastAsiaTheme="minorEastAsia"/>
          <w:b/>
          <w:bCs/>
          <w:i/>
          <w:iCs/>
          <w:lang w:val="en-GB" w:eastAsia="zh-CN"/>
        </w:rPr>
        <w:t xml:space="preserve">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22FCCB7D" w14:textId="4AFD0D9D" w:rsidR="008D3D9C" w:rsidRDefault="008D3D9C" w:rsidP="008D3D9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 option 1</w:t>
      </w:r>
      <w:r>
        <w:rPr>
          <w:rFonts w:ascii="Times New Roman" w:eastAsiaTheme="minorEastAsia" w:hAnsi="Times New Roman" w:cs="Times New Roman"/>
          <w:b/>
          <w:i/>
          <w:sz w:val="20"/>
          <w:lang w:eastAsia="zh-CN"/>
        </w:rPr>
        <w:t xml:space="preserve">, </w:t>
      </w:r>
      <w:r w:rsidR="00D502E3">
        <w:rPr>
          <w:rFonts w:ascii="Times New Roman" w:eastAsiaTheme="minorEastAsia" w:hAnsi="Times New Roman" w:cs="Times New Roman"/>
          <w:b/>
          <w:i/>
          <w:sz w:val="20"/>
          <w:lang w:eastAsia="zh-CN"/>
        </w:rPr>
        <w:t>i.e.,</w:t>
      </w:r>
      <w:r>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44A9BADE" w14:textId="77777777" w:rsidR="007442A7" w:rsidRDefault="007442A7" w:rsidP="007442A7">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4: </w:t>
      </w:r>
      <w:r w:rsidRPr="00351B3A">
        <w:rPr>
          <w:rFonts w:ascii="Times New Roman" w:eastAsiaTheme="minorEastAsia" w:hAnsi="Times New Roman" w:cs="Times New Roman"/>
          <w:b/>
          <w:i/>
          <w:sz w:val="20"/>
          <w:lang w:val="en-GB" w:eastAsia="zh-CN"/>
        </w:rPr>
        <w:t xml:space="preserve">If the same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max,p</m:t>
            </m:r>
          </m:sub>
        </m:sSub>
      </m:oMath>
      <w:r w:rsidRPr="00351B3A">
        <w:rPr>
          <w:rFonts w:ascii="Times New Roman" w:eastAsiaTheme="minorEastAsia" w:hAnsi="Times New Roman" w:cs="Times New Roman"/>
          <w:b/>
          <w:i/>
          <w:sz w:val="20"/>
          <w:lang w:val="en-GB" w:eastAsia="zh-CN"/>
        </w:rPr>
        <w:t xml:space="preserve"> value is consecutively used for X times for generation of </w:t>
      </w:r>
      <m:oMath>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N</m:t>
            </m:r>
          </m:e>
          <m:sub>
            <m:r>
              <m:rPr>
                <m:sty m:val="bi"/>
              </m:rPr>
              <w:rPr>
                <w:rFonts w:ascii="Cambria Math" w:eastAsiaTheme="minorEastAsia" w:hAnsi="Cambria Math" w:cs="Times New Roman"/>
                <w:sz w:val="20"/>
                <w:lang w:eastAsia="zh-CN"/>
              </w:rPr>
              <m:t>init</m:t>
            </m:r>
          </m:sub>
        </m:sSub>
      </m:oMath>
      <w:r w:rsidRPr="00351B3A">
        <w:rPr>
          <w:rFonts w:ascii="Times New Roman" w:eastAsiaTheme="minorEastAsia" w:hAnsi="Times New Roman" w:cs="Times New Roman"/>
          <w:b/>
          <w:i/>
          <w:sz w:val="20"/>
          <w:lang w:val="en-GB" w:eastAsia="zh-CN"/>
        </w:rPr>
        <w:t xml:space="preserve">,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351B3A">
        <w:rPr>
          <w:rFonts w:ascii="Times New Roman" w:eastAsiaTheme="minorEastAsia" w:hAnsi="Times New Roman" w:cs="Times New Roman"/>
          <w:b/>
          <w:i/>
          <w:sz w:val="20"/>
          <w:lang w:val="en-GB" w:eastAsia="zh-CN"/>
        </w:rPr>
        <w:t xml:space="preserve"> is updated for every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eastAsia="zh-CN"/>
              </w:rPr>
              <m:t>1,2,3,4</m:t>
            </m:r>
          </m:e>
        </m:d>
      </m:oMath>
      <w:r w:rsidRPr="00351B3A">
        <w:rPr>
          <w:rFonts w:ascii="Times New Roman" w:eastAsiaTheme="minorEastAsia" w:hAnsi="Times New Roman" w:cs="Times New Roman"/>
          <w:b/>
          <w:i/>
          <w:iCs/>
          <w:sz w:val="20"/>
          <w:lang w:val="en-GB" w:eastAsia="zh-CN"/>
        </w:rPr>
        <w:t xml:space="preserve"> </w:t>
      </w:r>
      <w:r w:rsidRPr="00351B3A">
        <w:rPr>
          <w:rFonts w:ascii="Times New Roman" w:eastAsiaTheme="minorEastAsia" w:hAnsi="Times New Roman" w:cs="Times New Roman"/>
          <w:b/>
          <w:i/>
          <w:sz w:val="20"/>
          <w:lang w:val="en-GB" w:eastAsia="zh-CN"/>
        </w:rPr>
        <w:t>to the next higher allowed value.</w:t>
      </w:r>
      <w:r>
        <w:rPr>
          <w:rFonts w:ascii="Times New Roman" w:eastAsiaTheme="minorEastAsia" w:hAnsi="Times New Roman" w:cs="Times New Roman"/>
          <w:b/>
          <w:i/>
          <w:sz w:val="20"/>
          <w:lang w:val="en-GB" w:eastAsia="zh-CN"/>
        </w:rPr>
        <w:t xml:space="preserve"> </w:t>
      </w:r>
      <w:r w:rsidRPr="00351B3A">
        <w:rPr>
          <w:rFonts w:ascii="Times New Roman" w:eastAsiaTheme="minorEastAsia" w:hAnsi="Times New Roman" w:cs="Times New Roman"/>
          <w:b/>
          <w:i/>
          <w:iCs/>
          <w:sz w:val="20"/>
          <w:lang w:val="en-GB" w:eastAsia="zh-CN"/>
        </w:rPr>
        <w:t>X</w:t>
      </w:r>
      <w:r>
        <w:rPr>
          <w:rFonts w:ascii="Times New Roman" w:eastAsiaTheme="minorEastAsia" w:hAnsi="Times New Roman" w:cs="Times New Roman"/>
          <w:b/>
          <w:i/>
          <w:iCs/>
          <w:sz w:val="20"/>
          <w:lang w:val="en-GB" w:eastAsia="zh-CN"/>
        </w:rPr>
        <w:t xml:space="preserve"> is</w:t>
      </w:r>
      <w:r w:rsidRPr="00351B3A">
        <w:rPr>
          <w:rFonts w:ascii="Times New Roman" w:eastAsiaTheme="minorEastAsia" w:hAnsi="Times New Roman" w:cs="Times New Roman"/>
          <w:b/>
          <w:i/>
          <w:iCs/>
          <w:sz w:val="20"/>
          <w:lang w:val="en-GB" w:eastAsia="zh-CN"/>
        </w:rPr>
        <w:t xml:space="preserve"> selected by UE from </w:t>
      </w:r>
      <w:r w:rsidRPr="00351B3A">
        <w:rPr>
          <w:rFonts w:ascii="Times New Roman" w:eastAsiaTheme="minorEastAsia" w:hAnsi="Times New Roman" w:cs="Times New Roman"/>
          <w:b/>
          <w:i/>
          <w:sz w:val="20"/>
          <w:lang w:eastAsia="zh-CN"/>
        </w:rPr>
        <w:t xml:space="preserve">the set of values {8, 9, …,15} for each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sz w:val="20"/>
                <w:lang w:eastAsia="zh-CN"/>
              </w:rPr>
            </m:ctrlPr>
          </m:dPr>
          <m:e>
            <m:r>
              <m:rPr>
                <m:sty m:val="bi"/>
              </m:rPr>
              <w:rPr>
                <w:rFonts w:ascii="Cambria Math" w:eastAsiaTheme="minorEastAsia" w:hAnsi="Cambria Math" w:cs="Times New Roman"/>
                <w:sz w:val="20"/>
                <w:lang w:eastAsia="zh-CN"/>
              </w:rPr>
              <m:t>1,2,3,4</m:t>
            </m:r>
          </m:e>
        </m:d>
      </m:oMath>
      <w:r w:rsidRPr="00351B3A">
        <w:rPr>
          <w:rFonts w:ascii="Times New Roman" w:eastAsiaTheme="minorEastAsia" w:hAnsi="Times New Roman" w:cs="Times New Roman"/>
          <w:b/>
          <w:i/>
          <w:sz w:val="20"/>
          <w:lang w:eastAsia="zh-CN"/>
        </w:rPr>
        <w:t>.</w:t>
      </w:r>
    </w:p>
    <w:p w14:paraId="7755E081" w14:textId="77777777" w:rsidR="007442A7" w:rsidRDefault="007442A7" w:rsidP="007442A7">
      <w:pPr>
        <w:pStyle w:val="a0"/>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5: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PSFCH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34929DD7" w14:textId="77777777" w:rsidR="007442A7" w:rsidRDefault="007442A7" w:rsidP="007442A7">
      <w:pPr>
        <w:pStyle w:val="a0"/>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77BE0703" w14:textId="77777777" w:rsidR="007442A7" w:rsidRPr="00E243E7" w:rsidRDefault="007442A7" w:rsidP="007442A7">
      <w:pPr>
        <w:pStyle w:val="a0"/>
        <w:numPr>
          <w:ilvl w:val="0"/>
          <w:numId w:val="42"/>
        </w:numPr>
        <w:rPr>
          <w:rFonts w:ascii="Times New Roman" w:eastAsiaTheme="minorEastAsia" w:hAnsi="Times New Roman" w:cs="Times New Roman"/>
          <w:b/>
          <w:i/>
          <w:sz w:val="20"/>
          <w:lang w:val="en-GB" w:eastAsia="zh-CN"/>
        </w:rPr>
      </w:pPr>
      <w:r w:rsidRPr="00E243E7">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E243E7">
        <w:rPr>
          <w:rFonts w:ascii="Times New Roman" w:eastAsiaTheme="minorEastAsia" w:hAnsi="Times New Roman" w:cs="Times New Roman"/>
          <w:b/>
          <w:i/>
          <w:sz w:val="20"/>
          <w:lang w:val="en-GB" w:eastAsia="zh-CN"/>
        </w:rPr>
        <w:t xml:space="preserve"> has not been used for any </w:t>
      </w:r>
      <w:r>
        <w:rPr>
          <w:rFonts w:ascii="Times New Roman" w:eastAsiaTheme="minorEastAsia" w:hAnsi="Times New Roman" w:cs="Times New Roman"/>
          <w:b/>
          <w:i/>
          <w:sz w:val="20"/>
          <w:lang w:val="en-GB" w:eastAsia="zh-CN"/>
        </w:rPr>
        <w:t>PSFCH</w:t>
      </w:r>
      <w:r w:rsidRPr="00E243E7">
        <w:rPr>
          <w:rFonts w:ascii="Times New Roman" w:eastAsiaTheme="minorEastAsia" w:hAnsi="Times New Roman" w:cs="Times New Roman"/>
          <w:b/>
          <w:i/>
          <w:sz w:val="20"/>
          <w:lang w:val="en-GB" w:eastAsia="zh-CN"/>
        </w:rPr>
        <w:t xml:space="preserve">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7B5D0F">
        <w:rPr>
          <w:rFonts w:ascii="Cambria Math" w:eastAsiaTheme="minorEastAsia" w:hAnsi="Cambria Math" w:cs="Times New Roman"/>
          <w:b/>
          <w:i/>
          <w:sz w:val="20"/>
          <w:lang w:val="en-GB" w:eastAsia="zh-CN"/>
        </w:rPr>
        <w:t xml:space="preserve"> </w:t>
      </w:r>
      <w:r>
        <w:rPr>
          <w:rFonts w:ascii="Times New Roman" w:eastAsiaTheme="minorEastAsia" w:hAnsi="Times New Roman" w:cs="Times New Roman"/>
          <w:b/>
          <w:i/>
          <w:sz w:val="20"/>
          <w:lang w:val="en-GB" w:eastAsia="zh-CN"/>
        </w:rPr>
        <w:t xml:space="preserve"> is used</w:t>
      </w:r>
      <w:r w:rsidRPr="00E243E7">
        <w:rPr>
          <w:rFonts w:ascii="Times New Roman" w:eastAsiaTheme="minorEastAsia" w:hAnsi="Times New Roman" w:cs="Times New Roman"/>
          <w:b/>
          <w:i/>
          <w:sz w:val="20"/>
          <w:lang w:val="en-GB" w:eastAsia="zh-CN"/>
        </w:rPr>
        <w:t>.</w:t>
      </w:r>
    </w:p>
    <w:p w14:paraId="501FE9FC" w14:textId="77777777" w:rsidR="007442A7" w:rsidRDefault="007442A7" w:rsidP="007442A7">
      <w:pPr>
        <w:pStyle w:val="a0"/>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6: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w:r w:rsidRPr="00E243E7">
        <w:rPr>
          <w:rFonts w:ascii="Times New Roman" w:eastAsiaTheme="minorEastAsia" w:hAnsi="Times New Roman" w:cs="Times New Roman"/>
          <w:b/>
          <w:i/>
          <w:sz w:val="20"/>
          <w:lang w:val="en-GB" w:eastAsia="zh-CN"/>
        </w:rPr>
        <w:t>the following i</w:t>
      </w:r>
      <w:r>
        <w:rPr>
          <w:rFonts w:ascii="Times New Roman" w:eastAsiaTheme="minorEastAsia" w:hAnsi="Times New Roman" w:cs="Times New Roman"/>
          <w:b/>
          <w:i/>
          <w:sz w:val="20"/>
          <w:lang w:val="en-GB" w:eastAsia="zh-CN"/>
        </w:rPr>
        <w:t>s adopted for the CW adjustment:</w:t>
      </w:r>
    </w:p>
    <w:p w14:paraId="736057F6" w14:textId="77777777" w:rsidR="007442A7" w:rsidRDefault="007442A7" w:rsidP="007442A7">
      <w:pPr>
        <w:pStyle w:val="a0"/>
        <w:numPr>
          <w:ilvl w:val="0"/>
          <w:numId w:val="42"/>
        </w:numPr>
        <w:rPr>
          <w:rFonts w:ascii="Times New Roman" w:eastAsiaTheme="minorEastAsia" w:hAnsi="Times New Roman" w:cs="Times New Roman"/>
          <w:b/>
          <w:i/>
          <w:sz w:val="20"/>
          <w:lang w:val="en-GB" w:eastAsia="zh-CN"/>
        </w:rPr>
      </w:pPr>
      <w:r>
        <w:rPr>
          <w:rFonts w:ascii="Times New Roman" w:eastAsiaTheme="minorEastAsia" w:hAnsi="Times New Roman" w:cs="Times New Roman"/>
          <w:b/>
          <w:i/>
          <w:sz w:val="20"/>
          <w:lang w:val="en-GB" w:eastAsia="zh-CN"/>
        </w:rPr>
        <w:t>U</w:t>
      </w:r>
      <w:r w:rsidRPr="00E243E7">
        <w:rPr>
          <w:rFonts w:ascii="Times New Roman" w:eastAsiaTheme="minorEastAsia" w:hAnsi="Times New Roman" w:cs="Times New Roman"/>
          <w:b/>
          <w:i/>
          <w:sz w:val="20"/>
          <w:lang w:val="en-GB" w:eastAsia="zh-CN"/>
        </w:rPr>
        <w:t xml:space="preserve">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E243E7">
        <w:rPr>
          <w:rFonts w:ascii="Times New Roman" w:eastAsiaTheme="minorEastAsia" w:hAnsi="Times New Roman" w:cs="Times New Roman"/>
          <w:b/>
          <w:i/>
          <w:sz w:val="20"/>
          <w:lang w:val="en-GB" w:eastAsia="zh-CN"/>
        </w:rPr>
        <w:t xml:space="preserve"> used for any </w:t>
      </w:r>
      <w:r>
        <w:rPr>
          <w:rFonts w:ascii="Times New Roman" w:eastAsiaTheme="minorEastAsia" w:hAnsi="Times New Roman" w:cs="Times New Roman"/>
          <w:b/>
          <w:i/>
          <w:sz w:val="20"/>
          <w:lang w:val="en-GB" w:eastAsia="zh-CN"/>
        </w:rPr>
        <w:t>S-SSB</w:t>
      </w:r>
      <w:r w:rsidRPr="00E243E7">
        <w:rPr>
          <w:rFonts w:ascii="Times New Roman" w:eastAsiaTheme="minorEastAsia" w:hAnsi="Times New Roman" w:cs="Times New Roman"/>
          <w:b/>
          <w:i/>
          <w:sz w:val="20"/>
          <w:lang w:val="en-GB" w:eastAsia="zh-CN"/>
        </w:rPr>
        <w:t xml:space="preserve">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E243E7">
        <w:rPr>
          <w:rFonts w:ascii="Times New Roman" w:eastAsiaTheme="minorEastAsia" w:hAnsi="Times New Roman" w:cs="Times New Roman"/>
          <w:b/>
          <w:i/>
          <w:sz w:val="20"/>
          <w:lang w:val="en-GB" w:eastAsia="zh-CN"/>
        </w:rPr>
        <w:t>.</w:t>
      </w:r>
    </w:p>
    <w:p w14:paraId="521B7C64" w14:textId="77777777" w:rsidR="007442A7" w:rsidRPr="007B59A6" w:rsidRDefault="007442A7" w:rsidP="007442A7">
      <w:pPr>
        <w:pStyle w:val="a0"/>
        <w:numPr>
          <w:ilvl w:val="0"/>
          <w:numId w:val="42"/>
        </w:numPr>
        <w:spacing w:beforeLines="50" w:before="120"/>
        <w:rPr>
          <w:rFonts w:eastAsiaTheme="minorEastAsia"/>
          <w:lang w:val="en-GB" w:eastAsia="zh-CN"/>
        </w:rPr>
      </w:pPr>
      <w:r w:rsidRPr="00BC2594">
        <w:rPr>
          <w:rFonts w:ascii="Times New Roman" w:eastAsiaTheme="minorEastAsia" w:hAnsi="Times New Roman" w:cs="Times New Roman"/>
          <w:b/>
          <w:i/>
          <w:sz w:val="20"/>
          <w:lang w:val="en-GB" w:eastAsia="zh-CN"/>
        </w:rPr>
        <w:t xml:space="preserve">If the corresponding channel access priority class </w:t>
      </w:r>
      <m:oMath>
        <m:r>
          <m:rPr>
            <m:sty m:val="bi"/>
          </m:rPr>
          <w:rPr>
            <w:rFonts w:ascii="Cambria Math" w:eastAsiaTheme="minorEastAsia" w:hAnsi="Cambria Math" w:cs="Times New Roman"/>
            <w:sz w:val="20"/>
            <w:lang w:val="en-GB" w:eastAsia="zh-CN"/>
          </w:rPr>
          <m:t>p</m:t>
        </m:r>
      </m:oMath>
      <w:r w:rsidRPr="00BC2594">
        <w:rPr>
          <w:rFonts w:ascii="Times New Roman" w:eastAsiaTheme="minorEastAsia" w:hAnsi="Times New Roman" w:cs="Times New Roman"/>
          <w:b/>
          <w:i/>
          <w:sz w:val="20"/>
          <w:lang w:val="en-GB" w:eastAsia="zh-CN"/>
        </w:rPr>
        <w:t xml:space="preserve"> has not been used for any PSFCH transmission on the channel,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Pr="00BC2594">
        <w:rPr>
          <w:rFonts w:ascii="Cambria Math" w:eastAsiaTheme="minorEastAsia" w:hAnsi="Cambria Math" w:cs="Times New Roman"/>
          <w:b/>
          <w:i/>
          <w:sz w:val="20"/>
          <w:lang w:val="en-GB" w:eastAsia="zh-CN"/>
        </w:rPr>
        <w:t xml:space="preserve"> </w:t>
      </w:r>
      <w:r w:rsidRPr="00BC2594">
        <w:rPr>
          <w:rFonts w:ascii="Times New Roman" w:eastAsiaTheme="minorEastAsia" w:hAnsi="Times New Roman" w:cs="Times New Roman"/>
          <w:b/>
          <w:i/>
          <w:sz w:val="20"/>
          <w:lang w:val="en-GB" w:eastAsia="zh-CN"/>
        </w:rPr>
        <w:t xml:space="preserve"> is used.</w:t>
      </w:r>
    </w:p>
    <w:p w14:paraId="37BC9265" w14:textId="150B7D4E" w:rsidR="00E559B6" w:rsidRPr="00CB2173"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sidR="007442A7">
        <w:rPr>
          <w:rFonts w:eastAsiaTheme="minorEastAsia"/>
          <w:b/>
          <w:i/>
          <w:lang w:eastAsia="zh-CN"/>
        </w:rPr>
        <w:t>7</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34536717" w14:textId="74D2E769" w:rsidR="00E559B6" w:rsidRPr="001E671B" w:rsidRDefault="00E559B6" w:rsidP="00E559B6">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7442A7">
        <w:rPr>
          <w:rFonts w:ascii="Times New Roman" w:eastAsiaTheme="minorEastAsia" w:hAnsi="Times New Roman" w:cs="Times New Roman"/>
          <w:b/>
          <w:i/>
          <w:sz w:val="20"/>
          <w:lang w:eastAsia="zh-CN"/>
        </w:rPr>
        <w:t>8</w:t>
      </w:r>
      <w:r w:rsidRPr="001E671B">
        <w:rPr>
          <w:rFonts w:ascii="Times New Roman" w:eastAsiaTheme="minorEastAsia" w:hAnsi="Times New Roman" w:cs="Times New Roman"/>
          <w:b/>
          <w:i/>
          <w:sz w:val="20"/>
          <w:lang w:eastAsia="zh-CN"/>
        </w:rPr>
        <w:t>:</w:t>
      </w:r>
      <w:r w:rsidR="00713C81" w:rsidRPr="00713C81">
        <w:t xml:space="preserve"> </w:t>
      </w:r>
      <w:r w:rsidR="00713C81" w:rsidRPr="00713C81">
        <w:rPr>
          <w:rFonts w:ascii="Times New Roman" w:eastAsiaTheme="minorEastAsia" w:hAnsi="Times New Roman" w:cs="Times New Roman"/>
          <w:b/>
          <w:i/>
          <w:sz w:val="20"/>
          <w:lang w:eastAsia="zh-CN"/>
        </w:rPr>
        <w:t>Within a shared channel occupancy, Type 2 channel access procedures are applicable to PSFCH transmission in SL-U.</w:t>
      </w:r>
    </w:p>
    <w:p w14:paraId="06EA7ED1" w14:textId="5A048B53" w:rsidR="00E559B6" w:rsidRPr="00064783" w:rsidRDefault="00E559B6" w:rsidP="00E559B6">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7442A7">
        <w:rPr>
          <w:rFonts w:ascii="Times New Roman" w:eastAsiaTheme="minorEastAsia" w:hAnsi="Times New Roman" w:cs="Times New Roman"/>
          <w:b/>
          <w:i/>
          <w:sz w:val="20"/>
          <w:lang w:eastAsia="zh-CN"/>
        </w:rPr>
        <w:t>9</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65060F66" w14:textId="77777777" w:rsidR="00E559B6" w:rsidRDefault="00E559B6" w:rsidP="00E559B6">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348998BE" w14:textId="7B61C372" w:rsidR="00E559B6" w:rsidRPr="00EA21D8" w:rsidRDefault="00E559B6" w:rsidP="00E559B6">
      <w:pPr>
        <w:spacing w:beforeLines="50" w:before="120" w:after="120"/>
        <w:jc w:val="both"/>
        <w:rPr>
          <w:rFonts w:eastAsiaTheme="minorEastAsia"/>
          <w:b/>
          <w:i/>
          <w:lang w:eastAsia="zh-CN"/>
        </w:rPr>
      </w:pPr>
      <w:r>
        <w:rPr>
          <w:rFonts w:eastAsiaTheme="minorEastAsia"/>
          <w:b/>
          <w:i/>
          <w:lang w:eastAsia="zh-CN"/>
        </w:rPr>
        <w:t xml:space="preserve">Proposal </w:t>
      </w:r>
      <w:r w:rsidR="007442A7">
        <w:rPr>
          <w:rFonts w:eastAsiaTheme="minorEastAsia"/>
          <w:b/>
          <w:i/>
          <w:lang w:eastAsia="zh-CN"/>
        </w:rPr>
        <w:t>10</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p w14:paraId="4E2CBDF0" w14:textId="7093D383" w:rsidR="00E559B6"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w:t>
      </w:r>
      <w:r w:rsidR="007442A7">
        <w:rPr>
          <w:rFonts w:eastAsiaTheme="minorEastAsia"/>
          <w:b/>
          <w:i/>
          <w:lang w:eastAsia="zh-CN"/>
        </w:rPr>
        <w:t>1</w:t>
      </w:r>
      <w:r w:rsidRPr="00FC7FC8">
        <w:rPr>
          <w:rFonts w:eastAsiaTheme="minorEastAsia"/>
          <w:b/>
          <w:i/>
          <w:lang w:eastAsia="zh-CN"/>
        </w:rPr>
        <w:t xml:space="preserve">: </w:t>
      </w:r>
      <w:r w:rsidR="00713C81" w:rsidRPr="00713C81">
        <w:rPr>
          <w:rFonts w:eastAsiaTheme="minorEastAsia"/>
          <w:b/>
          <w:i/>
          <w:lang w:eastAsia="zh-CN"/>
        </w:rPr>
        <w:t xml:space="preserve">UE may perform S-SSB or PSFCH transmission as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without sensing the channel when the transmission meets the regulation for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in each country.</w:t>
      </w:r>
    </w:p>
    <w:p w14:paraId="63A90AA3" w14:textId="2F1A24F6" w:rsidR="007442A7" w:rsidRDefault="007442A7" w:rsidP="007442A7">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12: F</w:t>
      </w:r>
      <w:r w:rsidRPr="00B8790A">
        <w:rPr>
          <w:rFonts w:ascii="Times New Roman" w:eastAsiaTheme="minorEastAsia" w:hAnsi="Times New Roman" w:cs="Times New Roman"/>
          <w:b/>
          <w:i/>
          <w:sz w:val="20"/>
          <w:lang w:eastAsia="zh-CN"/>
        </w:rPr>
        <w:t>or the case of initiating a COT</w:t>
      </w:r>
      <w:r>
        <w:rPr>
          <w:rFonts w:ascii="Times New Roman" w:eastAsiaTheme="minorEastAsia" w:hAnsi="Times New Roman" w:cs="Times New Roman"/>
          <w:b/>
          <w:i/>
          <w:sz w:val="20"/>
          <w:lang w:eastAsia="zh-CN"/>
        </w:rPr>
        <w:t xml:space="preserve">, </w:t>
      </w:r>
      <w:r w:rsidRPr="002625C5">
        <w:rPr>
          <w:rFonts w:ascii="Times New Roman" w:eastAsiaTheme="minorEastAsia" w:hAnsi="Times New Roman" w:cs="Times New Roman"/>
          <w:b/>
          <w:i/>
          <w:sz w:val="20"/>
          <w:lang w:eastAsia="zh-CN"/>
        </w:rPr>
        <w:t xml:space="preserve">one or multiple CPE starting candidate positions </w:t>
      </w:r>
      <w:r>
        <w:rPr>
          <w:rFonts w:ascii="Times New Roman" w:eastAsiaTheme="minorEastAsia" w:hAnsi="Times New Roman" w:cs="Times New Roman"/>
          <w:b/>
          <w:i/>
          <w:sz w:val="20"/>
          <w:lang w:eastAsia="zh-CN"/>
        </w:rPr>
        <w:t xml:space="preserve">are </w:t>
      </w:r>
      <w:r w:rsidRPr="002625C5">
        <w:rPr>
          <w:rFonts w:ascii="Times New Roman" w:eastAsiaTheme="minorEastAsia" w:hAnsi="Times New Roman" w:cs="Times New Roman"/>
          <w:b/>
          <w:i/>
          <w:sz w:val="20"/>
          <w:lang w:eastAsia="zh-CN"/>
        </w:rPr>
        <w:t xml:space="preserve">(pre-)configured per </w:t>
      </w:r>
      <w:r>
        <w:rPr>
          <w:rFonts w:ascii="Times New Roman" w:eastAsiaTheme="minorEastAsia" w:hAnsi="Times New Roman" w:cs="Times New Roman"/>
          <w:b/>
          <w:i/>
          <w:sz w:val="20"/>
          <w:lang w:eastAsia="zh-CN"/>
        </w:rPr>
        <w:t>CAPC level</w:t>
      </w:r>
      <w:r w:rsidRPr="002625C5">
        <w:rPr>
          <w:rFonts w:ascii="Times New Roman" w:eastAsiaTheme="minorEastAsia" w:hAnsi="Times New Roman" w:cs="Times New Roman"/>
          <w:b/>
          <w:i/>
          <w:sz w:val="20"/>
          <w:lang w:eastAsia="zh-CN"/>
        </w:rPr>
        <w:t xml:space="preserve"> of the PSCCH/PSSCH transmission</w:t>
      </w:r>
      <w:r>
        <w:rPr>
          <w:rFonts w:ascii="Times New Roman" w:eastAsiaTheme="minorEastAsia" w:hAnsi="Times New Roman" w:cs="Times New Roman"/>
          <w:b/>
          <w:i/>
          <w:sz w:val="20"/>
          <w:lang w:eastAsia="zh-CN"/>
        </w:rPr>
        <w:t>.</w:t>
      </w:r>
    </w:p>
    <w:p w14:paraId="48B831D6" w14:textId="77777777" w:rsidR="007442A7" w:rsidRDefault="007442A7" w:rsidP="007442A7">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13: </w:t>
      </w:r>
      <w:r w:rsidRPr="008918B6">
        <w:rPr>
          <w:rFonts w:ascii="Times New Roman" w:eastAsiaTheme="minorEastAsia" w:hAnsi="Times New Roman" w:cs="Times New Roman"/>
          <w:b/>
          <w:i/>
          <w:sz w:val="20"/>
          <w:lang w:eastAsia="zh-CN"/>
        </w:rPr>
        <w:t>When UE performs Type 2 channel access to start transmitting within a shared COT</w:t>
      </w:r>
      <w:r>
        <w:rPr>
          <w:rFonts w:ascii="Times New Roman" w:eastAsiaTheme="minorEastAsia" w:hAnsi="Times New Roman" w:cs="Times New Roman"/>
          <w:b/>
          <w:i/>
          <w:sz w:val="20"/>
          <w:lang w:eastAsia="zh-CN"/>
        </w:rPr>
        <w:t>:</w:t>
      </w:r>
      <w:r w:rsidRPr="008918B6" w:rsidDel="008918B6">
        <w:rPr>
          <w:rFonts w:ascii="Times New Roman" w:eastAsiaTheme="minorEastAsia" w:hAnsi="Times New Roman" w:cs="Times New Roman"/>
          <w:b/>
          <w:i/>
          <w:sz w:val="20"/>
          <w:lang w:eastAsia="zh-CN"/>
        </w:rPr>
        <w:t xml:space="preserve"> </w:t>
      </w:r>
    </w:p>
    <w:p w14:paraId="5D5CC70A" w14:textId="77777777" w:rsidR="007442A7" w:rsidRDefault="007442A7" w:rsidP="007442A7">
      <w:pPr>
        <w:pStyle w:val="a0"/>
        <w:numPr>
          <w:ilvl w:val="0"/>
          <w:numId w:val="31"/>
        </w:numPr>
        <w:rPr>
          <w:rFonts w:ascii="Times New Roman" w:eastAsiaTheme="minorEastAsia" w:hAnsi="Times New Roman" w:cs="Times New Roman"/>
          <w:b/>
          <w:i/>
          <w:sz w:val="20"/>
          <w:lang w:eastAsia="zh-CN"/>
        </w:rPr>
      </w:pPr>
      <w:r w:rsidRPr="008918B6">
        <w:rPr>
          <w:rFonts w:ascii="Times New Roman" w:eastAsiaTheme="minorEastAsia" w:hAnsi="Times New Roman" w:cs="Times New Roman"/>
          <w:b/>
          <w:i/>
          <w:sz w:val="20"/>
          <w:lang w:eastAsia="zh-CN"/>
        </w:rPr>
        <w:lastRenderedPageBreak/>
        <w:t>Alt. 2: Use only the (pre-)configured default CPE starting position</w:t>
      </w:r>
    </w:p>
    <w:p w14:paraId="5AE52140" w14:textId="77777777" w:rsidR="009D1E25" w:rsidRDefault="009D1E25" w:rsidP="009D1E25">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14</w:t>
      </w:r>
      <w:r w:rsidRPr="00FC7FC8">
        <w:rPr>
          <w:rFonts w:eastAsiaTheme="minorEastAsia"/>
          <w:b/>
          <w:i/>
          <w:lang w:eastAsia="zh-CN"/>
        </w:rPr>
        <w:t xml:space="preserve">: </w:t>
      </w:r>
      <w:r w:rsidRPr="009046C4">
        <w:rPr>
          <w:rFonts w:eastAsiaTheme="minorEastAsia"/>
          <w:b/>
          <w:i/>
          <w:lang w:eastAsia="zh-CN"/>
        </w:rPr>
        <w:t>CPE starting candidate position(s)</w:t>
      </w:r>
      <w:r>
        <w:rPr>
          <w:rFonts w:eastAsiaTheme="minorEastAsia"/>
          <w:b/>
          <w:i/>
          <w:lang w:eastAsia="zh-CN"/>
        </w:rPr>
        <w:t xml:space="preserve"> sets are </w:t>
      </w:r>
      <w:r w:rsidRPr="009046C4">
        <w:rPr>
          <w:rFonts w:eastAsiaTheme="minorEastAsia"/>
          <w:b/>
          <w:i/>
          <w:lang w:eastAsia="zh-CN"/>
        </w:rPr>
        <w:t>(pre-)configured</w:t>
      </w:r>
      <w:r>
        <w:rPr>
          <w:rFonts w:eastAsiaTheme="minorEastAsia"/>
          <w:b/>
          <w:i/>
          <w:lang w:eastAsia="zh-CN"/>
        </w:rPr>
        <w:t xml:space="preserve"> per resource pool as follows:</w:t>
      </w:r>
    </w:p>
    <w:p w14:paraId="233971EA" w14:textId="77777777" w:rsidR="009D1E25" w:rsidRDefault="009D1E25" w:rsidP="009D1E25">
      <w:pPr>
        <w:pStyle w:val="a0"/>
        <w:numPr>
          <w:ilvl w:val="0"/>
          <w:numId w:val="31"/>
        </w:numPr>
        <w:rPr>
          <w:rFonts w:ascii="Times New Roman" w:eastAsiaTheme="minorEastAsia" w:hAnsi="Times New Roman" w:cs="Times New Roman"/>
          <w:b/>
          <w:i/>
          <w:sz w:val="20"/>
          <w:lang w:eastAsia="zh-CN"/>
        </w:rPr>
      </w:pPr>
      <w:r w:rsidRPr="009046C4">
        <w:rPr>
          <w:rFonts w:ascii="Times New Roman" w:eastAsiaTheme="minorEastAsia" w:hAnsi="Times New Roman" w:cs="Times New Roman"/>
          <w:b/>
          <w:i/>
          <w:sz w:val="20"/>
          <w:lang w:eastAsia="zh-CN"/>
        </w:rPr>
        <w:t xml:space="preserve">A default CPE starting position </w:t>
      </w:r>
      <w:r>
        <w:rPr>
          <w:rFonts w:ascii="Times New Roman" w:eastAsiaTheme="minorEastAsia" w:hAnsi="Times New Roman" w:cs="Times New Roman"/>
          <w:b/>
          <w:i/>
          <w:sz w:val="20"/>
          <w:lang w:eastAsia="zh-CN"/>
        </w:rPr>
        <w:t>is</w:t>
      </w:r>
      <w:r w:rsidRPr="009046C4">
        <w:rPr>
          <w:rFonts w:ascii="Times New Roman" w:eastAsiaTheme="minorEastAsia" w:hAnsi="Times New Roman" w:cs="Times New Roman"/>
          <w:b/>
          <w:i/>
          <w:sz w:val="20"/>
          <w:lang w:eastAsia="zh-CN"/>
        </w:rPr>
        <w:t xml:space="preserve"> (pre-)configured</w:t>
      </w:r>
      <w:r>
        <w:rPr>
          <w:rFonts w:ascii="Times New Roman" w:eastAsiaTheme="minorEastAsia" w:hAnsi="Times New Roman" w:cs="Times New Roman"/>
          <w:b/>
          <w:i/>
          <w:sz w:val="20"/>
          <w:lang w:eastAsia="zh-CN"/>
        </w:rPr>
        <w:t xml:space="preserve"> and the candidate value can be {</w:t>
      </w:r>
      <m:oMath>
        <m:sSub>
          <m:sSubPr>
            <m:ctrlPr>
              <w:rPr>
                <w:rFonts w:ascii="Cambria Math" w:eastAsiaTheme="minorEastAsia" w:hAnsi="Cambria Math" w:cs="Times New Roman"/>
                <w:b/>
                <w:bCs/>
                <w:i/>
                <w:iCs/>
                <w:sz w:val="20"/>
                <w:lang w:val="en-GB" w:eastAsia="zh-CN"/>
              </w:rPr>
            </m:ctrlPr>
          </m:sSubPr>
          <m:e>
            <m:r>
              <m:rPr>
                <m:sty m:val="bi"/>
              </m:rP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
                <w:bCs/>
                <w:i/>
                <w:iCs/>
                <w:sz w:val="20"/>
                <w:lang w:val="en-GB" w:eastAsia="zh-CN"/>
              </w:rPr>
              <m:t>sym_1</m:t>
            </m:r>
          </m:sub>
        </m:sSub>
        <m:r>
          <m:rPr>
            <m:sty m:val="bi"/>
          </m:rPr>
          <w:rPr>
            <w:rFonts w:ascii="Cambria Math" w:eastAsiaTheme="minorEastAsia" w:hAnsi="Cambria Math" w:cs="Times New Roman"/>
            <w:sz w:val="20"/>
            <w:lang w:val="en-GB" w:eastAsia="zh-CN"/>
          </w:rPr>
          <m:t>+16</m:t>
        </m:r>
        <m:r>
          <m:rPr>
            <m:sty m:val="bi"/>
          </m:rPr>
          <w:rPr>
            <w:rFonts w:ascii="Cambria Math" w:eastAsiaTheme="minorEastAsia" w:hAnsi="Cambria Math" w:cs="Times New Roman"/>
            <w:sz w:val="20"/>
            <w:lang w:val="en-GB" w:eastAsia="zh-CN"/>
          </w:rPr>
          <m:t>μs</m:t>
        </m:r>
      </m:oMath>
      <w:r w:rsidRPr="008A0D54">
        <w:rPr>
          <w:rFonts w:ascii="Times New Roman" w:eastAsiaTheme="minorEastAsia" w:hAnsi="Times New Roman" w:cs="Times New Roman"/>
          <w:b/>
          <w:bCs/>
          <w:i/>
          <w:sz w:val="20"/>
          <w:lang w:val="en-GB" w:eastAsia="zh-CN"/>
        </w:rPr>
        <w:t xml:space="preserve">, </w:t>
      </w:r>
      <m:oMath>
        <m:r>
          <m:rPr>
            <m:sty m:val="bi"/>
          </m:rPr>
          <w:rPr>
            <w:rFonts w:ascii="Cambria Math" w:eastAsiaTheme="minorEastAsia" w:hAnsi="Cambria Math" w:cs="Times New Roman"/>
            <w:sz w:val="20"/>
            <w:lang w:val="en-GB" w:eastAsia="zh-CN"/>
          </w:rPr>
          <m:t xml:space="preserve"> </m:t>
        </m:r>
        <m:sSub>
          <m:sSubPr>
            <m:ctrlPr>
              <w:rPr>
                <w:rFonts w:ascii="Cambria Math" w:eastAsiaTheme="minorEastAsia" w:hAnsi="Cambria Math" w:cs="Times New Roman"/>
                <w:b/>
                <w:bCs/>
                <w:i/>
                <w:iCs/>
                <w:sz w:val="20"/>
                <w:lang w:val="en-GB" w:eastAsia="zh-CN"/>
              </w:rPr>
            </m:ctrlPr>
          </m:sSubPr>
          <m:e>
            <m:r>
              <m:rPr>
                <m:sty m:val="bi"/>
              </m:rPr>
              <w:rPr>
                <w:rFonts w:ascii="Cambria Math" w:eastAsiaTheme="minorEastAsia" w:hAnsi="Cambria Math" w:cs="Times New Roman"/>
                <w:sz w:val="20"/>
                <w:lang w:val="en-GB" w:eastAsia="zh-CN"/>
              </w:rPr>
              <m:t>T</m:t>
            </m:r>
          </m:e>
          <m:sub>
            <m:r>
              <m:rPr>
                <m:nor/>
              </m:rPr>
              <w:rPr>
                <w:rFonts w:ascii="Times New Roman" w:eastAsiaTheme="minorEastAsia" w:hAnsi="Times New Roman" w:cs="Times New Roman"/>
                <w:b/>
                <w:bCs/>
                <w:i/>
                <w:iCs/>
                <w:sz w:val="20"/>
                <w:lang w:val="en-GB" w:eastAsia="zh-CN"/>
              </w:rPr>
              <m:t>sym_1</m:t>
            </m:r>
          </m:sub>
        </m:sSub>
        <m:r>
          <m:rPr>
            <m:sty m:val="bi"/>
          </m:rPr>
          <w:rPr>
            <w:rFonts w:ascii="Cambria Math" w:eastAsiaTheme="minorEastAsia" w:hAnsi="Cambria Math" w:cs="Times New Roman"/>
            <w:sz w:val="20"/>
            <w:lang w:val="en-GB" w:eastAsia="zh-CN"/>
          </w:rPr>
          <m:t>+25</m:t>
        </m:r>
        <m:r>
          <m:rPr>
            <m:sty m:val="bi"/>
          </m:rPr>
          <w:rPr>
            <w:rFonts w:ascii="Cambria Math" w:eastAsiaTheme="minorEastAsia" w:hAnsi="Cambria Math" w:cs="Times New Roman"/>
            <w:sz w:val="20"/>
            <w:lang w:val="en-GB" w:eastAsia="zh-CN"/>
          </w:rPr>
          <m:t>μs</m:t>
        </m:r>
      </m:oMath>
      <w:r>
        <w:rPr>
          <w:rFonts w:ascii="Times New Roman" w:eastAsiaTheme="minorEastAsia" w:hAnsi="Times New Roman" w:cs="Times New Roman"/>
          <w:b/>
          <w:i/>
          <w:sz w:val="20"/>
          <w:lang w:eastAsia="zh-CN"/>
        </w:rPr>
        <w:t>}.</w:t>
      </w:r>
    </w:p>
    <w:p w14:paraId="6DD3D36E" w14:textId="77777777" w:rsidR="009D1E25" w:rsidRPr="008A0D54" w:rsidRDefault="009D1E25" w:rsidP="009D1E25">
      <w:pPr>
        <w:pStyle w:val="a0"/>
        <w:numPr>
          <w:ilvl w:val="0"/>
          <w:numId w:val="31"/>
        </w:numPr>
        <w:rPr>
          <w:rFonts w:ascii="Times New Roman" w:eastAsiaTheme="minorEastAsia" w:hAnsi="Times New Roman" w:cs="Times New Roman"/>
          <w:b/>
          <w:i/>
          <w:sz w:val="20"/>
          <w:lang w:eastAsia="zh-CN"/>
        </w:rPr>
      </w:pPr>
      <w:r>
        <w:rPr>
          <w:rFonts w:ascii="Times New Roman" w:eastAsiaTheme="minorEastAsia" w:hAnsi="Times New Roman" w:cs="Times New Roman"/>
          <w:b/>
          <w:bCs/>
          <w:i/>
          <w:sz w:val="20"/>
          <w:lang w:val="en-GB" w:eastAsia="zh-CN"/>
        </w:rPr>
        <w:t xml:space="preserve">A set of </w:t>
      </w:r>
      <w:r w:rsidRPr="008A0D54">
        <w:rPr>
          <w:rFonts w:ascii="Times New Roman" w:eastAsiaTheme="minorEastAsia" w:hAnsi="Times New Roman" w:cs="Times New Roman"/>
          <w:b/>
          <w:bCs/>
          <w:i/>
          <w:sz w:val="20"/>
          <w:lang w:val="en-GB" w:eastAsia="zh-CN"/>
        </w:rPr>
        <w:t>one or multiple</w:t>
      </w:r>
      <w:r>
        <w:rPr>
          <w:rFonts w:ascii="Times New Roman" w:eastAsiaTheme="minorEastAsia" w:hAnsi="Times New Roman" w:cs="Times New Roman"/>
          <w:b/>
          <w:bCs/>
          <w:i/>
          <w:sz w:val="20"/>
          <w:lang w:val="en-GB" w:eastAsia="zh-CN"/>
        </w:rPr>
        <w:t xml:space="preserve"> </w:t>
      </w:r>
      <w:r w:rsidRPr="008A0D54">
        <w:rPr>
          <w:rFonts w:ascii="Times New Roman" w:eastAsiaTheme="minorEastAsia" w:hAnsi="Times New Roman" w:cs="Times New Roman"/>
          <w:b/>
          <w:bCs/>
          <w:i/>
          <w:sz w:val="20"/>
          <w:lang w:val="en-GB" w:eastAsia="zh-CN"/>
        </w:rPr>
        <w:t xml:space="preserve">candidate CPE starting positions </w:t>
      </w:r>
      <w:r>
        <w:rPr>
          <w:rFonts w:ascii="Times New Roman" w:eastAsiaTheme="minorEastAsia" w:hAnsi="Times New Roman" w:cs="Times New Roman"/>
          <w:b/>
          <w:bCs/>
          <w:i/>
          <w:sz w:val="20"/>
          <w:lang w:val="en-GB" w:eastAsia="zh-CN"/>
        </w:rPr>
        <w:t xml:space="preserve">are </w:t>
      </w:r>
      <w:r w:rsidRPr="008A0D54">
        <w:rPr>
          <w:rFonts w:ascii="Times New Roman" w:eastAsiaTheme="minorEastAsia" w:hAnsi="Times New Roman" w:cs="Times New Roman"/>
          <w:b/>
          <w:bCs/>
          <w:i/>
          <w:sz w:val="20"/>
          <w:lang w:val="en-GB" w:eastAsia="zh-CN"/>
        </w:rPr>
        <w:t xml:space="preserve">(pre-)configured per </w:t>
      </w:r>
      <w:r>
        <w:rPr>
          <w:rFonts w:ascii="Times New Roman" w:eastAsiaTheme="minorEastAsia" w:hAnsi="Times New Roman" w:cs="Times New Roman"/>
          <w:b/>
          <w:bCs/>
          <w:i/>
          <w:sz w:val="20"/>
          <w:lang w:val="en-GB" w:eastAsia="zh-CN"/>
        </w:rPr>
        <w:t>CAPC level</w:t>
      </w:r>
      <w:r w:rsidRPr="008A0D54">
        <w:rPr>
          <w:rFonts w:ascii="Times New Roman" w:eastAsiaTheme="minorEastAsia" w:hAnsi="Times New Roman" w:cs="Times New Roman"/>
          <w:b/>
          <w:bCs/>
          <w:i/>
          <w:sz w:val="20"/>
          <w:lang w:val="en-GB" w:eastAsia="zh-CN"/>
        </w:rPr>
        <w:t xml:space="preserve"> of the PSCCH/PSSCH transmission</w:t>
      </w:r>
      <w:r>
        <w:rPr>
          <w:rFonts w:ascii="Times New Roman" w:eastAsiaTheme="minorEastAsia" w:hAnsi="Times New Roman" w:cs="Times New Roman"/>
          <w:b/>
          <w:bCs/>
          <w:i/>
          <w:sz w:val="20"/>
          <w:lang w:val="en-GB" w:eastAsia="zh-CN"/>
        </w:rPr>
        <w:t xml:space="preserve"> </w:t>
      </w:r>
      <w:r w:rsidRPr="008A0D54">
        <w:rPr>
          <w:rFonts w:ascii="Times New Roman" w:eastAsiaTheme="minorEastAsia" w:hAnsi="Times New Roman" w:cs="Times New Roman"/>
          <w:b/>
          <w:bCs/>
          <w:i/>
          <w:sz w:val="20"/>
          <w:lang w:val="en-GB" w:eastAsia="zh-CN"/>
        </w:rPr>
        <w:t xml:space="preserve">based on the pre-defined set of all </w:t>
      </w:r>
      <w:r w:rsidRPr="008A0D54">
        <w:rPr>
          <w:rFonts w:ascii="Times New Roman" w:eastAsiaTheme="minorEastAsia" w:hAnsi="Times New Roman" w:cs="Times New Roman"/>
          <w:b/>
          <w:bCs/>
          <w:i/>
          <w:sz w:val="20"/>
          <w:lang w:eastAsia="zh-CN"/>
        </w:rPr>
        <w:t>candidate CPE starting positions</w:t>
      </w:r>
      <w:r>
        <w:rPr>
          <w:rFonts w:ascii="Times New Roman" w:eastAsiaTheme="minorEastAsia" w:hAnsi="Times New Roman" w:cs="Times New Roman"/>
          <w:b/>
          <w:bCs/>
          <w:i/>
          <w:sz w:val="20"/>
          <w:lang w:eastAsia="zh-CN"/>
        </w:rPr>
        <w:t>.</w:t>
      </w:r>
    </w:p>
    <w:p w14:paraId="6F98388E" w14:textId="3E916AAE" w:rsidR="00E559B6" w:rsidRPr="000B55BE"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9D1E25">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xml:space="preserve">: The CPE starting position for PSFCH should be </w:t>
      </w:r>
      <w:r w:rsidRPr="000B55BE">
        <w:rPr>
          <w:rFonts w:ascii="Times New Roman" w:eastAsiaTheme="minorEastAsia" w:hAnsi="Times New Roman" w:cs="Times New Roman"/>
          <w:b/>
          <w:i/>
          <w:sz w:val="20"/>
          <w:lang w:eastAsia="zh-CN"/>
        </w:rPr>
        <w:t>(pre-)configured in each RP</w:t>
      </w:r>
      <w:r>
        <w:rPr>
          <w:rFonts w:ascii="Times New Roman" w:eastAsiaTheme="minorEastAsia" w:hAnsi="Times New Roman" w:cs="Times New Roman"/>
          <w:b/>
          <w:i/>
          <w:sz w:val="20"/>
          <w:lang w:eastAsia="zh-CN"/>
        </w:rPr>
        <w:t xml:space="preserve"> </w:t>
      </w:r>
      <w:r w:rsidR="00AA4580" w:rsidRPr="00AA4580">
        <w:rPr>
          <w:rFonts w:ascii="Times New Roman" w:eastAsiaTheme="minorEastAsia" w:hAnsi="Times New Roman" w:cs="Times New Roman"/>
          <w:b/>
          <w:i/>
          <w:sz w:val="20"/>
          <w:lang w:eastAsia="zh-CN"/>
        </w:rPr>
        <w:t>within the symbol ju</w:t>
      </w:r>
      <w:r w:rsidR="00AA4580">
        <w:rPr>
          <w:rFonts w:ascii="Times New Roman" w:eastAsiaTheme="minorEastAsia" w:hAnsi="Times New Roman" w:cs="Times New Roman"/>
          <w:b/>
          <w:i/>
          <w:sz w:val="20"/>
          <w:lang w:eastAsia="zh-CN"/>
        </w:rPr>
        <w:t>st before the next PSFCH symbol</w:t>
      </w:r>
      <w:r>
        <w:rPr>
          <w:rFonts w:ascii="Times New Roman" w:eastAsiaTheme="minorEastAsia" w:hAnsi="Times New Roman" w:cs="Times New Roman"/>
          <w:b/>
          <w:i/>
          <w:sz w:val="20"/>
          <w:lang w:eastAsia="zh-CN"/>
        </w:rPr>
        <w:t>.</w:t>
      </w:r>
    </w:p>
    <w:p w14:paraId="56B1956E" w14:textId="6BB6599E"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9D1E25">
        <w:rPr>
          <w:rFonts w:ascii="Times New Roman" w:eastAsiaTheme="minorEastAsia" w:hAnsi="Times New Roman" w:cs="Times New Roman"/>
          <w:b/>
          <w:i/>
          <w:sz w:val="20"/>
          <w:lang w:eastAsia="zh-CN"/>
        </w:rPr>
        <w:t>6</w:t>
      </w:r>
      <w:r>
        <w:rPr>
          <w:rFonts w:ascii="Times New Roman" w:eastAsiaTheme="minorEastAsia" w:hAnsi="Times New Roman" w:cs="Times New Roman"/>
          <w:b/>
          <w:i/>
          <w:sz w:val="20"/>
          <w:lang w:eastAsia="zh-CN"/>
        </w:rPr>
        <w:t xml:space="preserve">: A single CPE starting position is adopted for S-SSB transmission. </w:t>
      </w:r>
      <w:r w:rsidR="00AA4580" w:rsidRPr="00AA4580">
        <w:rPr>
          <w:rFonts w:ascii="Times New Roman" w:eastAsiaTheme="minorEastAsia" w:hAnsi="Times New Roman" w:cs="Times New Roman"/>
          <w:b/>
          <w:i/>
          <w:sz w:val="20"/>
          <w:lang w:eastAsia="zh-CN"/>
        </w:rPr>
        <w:t>The CPE starting position should be (pre-)configured within the symbol just before the next AGC symbol</w:t>
      </w:r>
      <w:r>
        <w:rPr>
          <w:rFonts w:ascii="Times New Roman" w:eastAsiaTheme="minorEastAsia" w:hAnsi="Times New Roman" w:cs="Times New Roman"/>
          <w:b/>
          <w:i/>
          <w:sz w:val="20"/>
          <w:lang w:eastAsia="zh-CN"/>
        </w:rPr>
        <w:t>.</w:t>
      </w:r>
    </w:p>
    <w:p w14:paraId="4AF1E859" w14:textId="4D98FC62" w:rsidR="002C5940" w:rsidRDefault="002C5940" w:rsidP="002C594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1</w:t>
      </w:r>
      <w:r w:rsidR="009D1E25">
        <w:rPr>
          <w:rFonts w:ascii="Times New Roman" w:eastAsiaTheme="minorEastAsia" w:hAnsi="Times New Roman" w:cs="Times New Roman"/>
          <w:b/>
          <w:i/>
          <w:sz w:val="20"/>
          <w:lang w:eastAsia="zh-CN"/>
        </w:rPr>
        <w:t>7</w:t>
      </w:r>
      <w:r>
        <w:rPr>
          <w:rFonts w:ascii="Times New Roman" w:eastAsiaTheme="minorEastAsia" w:hAnsi="Times New Roman" w:cs="Times New Roman"/>
          <w:b/>
          <w:i/>
          <w:sz w:val="20"/>
          <w:lang w:eastAsia="zh-CN"/>
        </w:rPr>
        <w:t>: Support FL proposal 2-1 in RAN1 #112b-e meeting:</w:t>
      </w:r>
    </w:p>
    <w:p w14:paraId="3D6B770C" w14:textId="77777777" w:rsidR="002C5940" w:rsidRDefault="002C5940" w:rsidP="00C00BD5">
      <w:pPr>
        <w:pStyle w:val="a0"/>
        <w:numPr>
          <w:ilvl w:val="0"/>
          <w:numId w:val="31"/>
        </w:numPr>
        <w:rPr>
          <w:rFonts w:ascii="Times New Roman" w:eastAsiaTheme="minorEastAsia" w:hAnsi="Times New Roman" w:cs="Times New Roman"/>
          <w:b/>
          <w:i/>
          <w:sz w:val="20"/>
          <w:lang w:eastAsia="zh-CN"/>
        </w:rPr>
      </w:pPr>
      <w:r w:rsidRPr="00AF5E4B">
        <w:rPr>
          <w:rFonts w:ascii="Times New Roman" w:eastAsiaTheme="minorEastAsia" w:hAnsi="Times New Roman" w:cs="Times New Roman"/>
          <w:b/>
          <w:i/>
          <w:sz w:val="20"/>
          <w:lang w:eastAsia="zh-CN"/>
        </w:rPr>
        <w:t>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673EF05A" w14:textId="77777777" w:rsidR="009D1E25" w:rsidRPr="00AC5F54" w:rsidRDefault="009D1E25" w:rsidP="009D1E25">
      <w:pPr>
        <w:spacing w:beforeLines="50" w:before="120" w:after="120"/>
        <w:jc w:val="both"/>
        <w:rPr>
          <w:rFonts w:eastAsiaTheme="minorEastAsia"/>
          <w:b/>
          <w:i/>
          <w:lang w:eastAsia="zh-CN"/>
        </w:rPr>
      </w:pPr>
      <w:r>
        <w:rPr>
          <w:rFonts w:eastAsiaTheme="minorEastAsia"/>
          <w:b/>
          <w:i/>
          <w:lang w:eastAsia="zh-CN"/>
        </w:rPr>
        <w:t>Observation</w:t>
      </w:r>
      <w:r w:rsidRPr="00FC7FC8">
        <w:rPr>
          <w:rFonts w:eastAsiaTheme="minorEastAsia"/>
          <w:b/>
          <w:i/>
          <w:lang w:eastAsia="zh-CN"/>
        </w:rPr>
        <w:t xml:space="preserve"> </w:t>
      </w:r>
      <w:r>
        <w:rPr>
          <w:rFonts w:eastAsiaTheme="minorEastAsia"/>
          <w:b/>
          <w:i/>
          <w:lang w:eastAsia="zh-CN"/>
        </w:rPr>
        <w:t>2</w:t>
      </w:r>
      <w:r w:rsidRPr="00FC7FC8">
        <w:rPr>
          <w:rFonts w:eastAsiaTheme="minorEastAsia"/>
          <w:b/>
          <w:i/>
          <w:lang w:eastAsia="zh-CN"/>
        </w:rPr>
        <w:t xml:space="preserve">: </w:t>
      </w:r>
      <w:r>
        <w:rPr>
          <w:rFonts w:eastAsiaTheme="minorEastAsia"/>
          <w:b/>
          <w:i/>
          <w:lang w:eastAsia="zh-CN"/>
        </w:rPr>
        <w:t>The t</w:t>
      </w:r>
      <w:r w:rsidRPr="00FF144B">
        <w:rPr>
          <w:rFonts w:eastAsiaTheme="minorEastAsia"/>
          <w:b/>
          <w:i/>
          <w:lang w:eastAsia="zh-CN"/>
        </w:rPr>
        <w:t>ransmission gap is not restricted to be at most 25us for NR-U UL transmissions in a shared channel occupancy.</w:t>
      </w:r>
    </w:p>
    <w:p w14:paraId="1AD93C49" w14:textId="77777777" w:rsidR="009D1E25" w:rsidRPr="008A25E7"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18</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SL-U COT sharing </w:t>
      </w:r>
      <w:r w:rsidRPr="008A25E7">
        <w:rPr>
          <w:rFonts w:ascii="Times New Roman" w:eastAsiaTheme="minorEastAsia" w:hAnsi="Times New Roman" w:cs="Times New Roman"/>
          <w:b/>
          <w:i/>
          <w:sz w:val="20"/>
          <w:lang w:eastAsia="zh-CN"/>
        </w:rPr>
        <w:t>should be based on NR-U DL-UL-UL (Clause 4.2.1.0.3 of TS37.213) COT sharing principle</w:t>
      </w:r>
      <w:r>
        <w:rPr>
          <w:rFonts w:ascii="Times New Roman" w:eastAsiaTheme="minorEastAsia" w:hAnsi="Times New Roman" w:cs="Times New Roman"/>
          <w:b/>
          <w:i/>
          <w:sz w:val="20"/>
          <w:lang w:eastAsia="zh-CN"/>
        </w:rPr>
        <w:t>, that is, it is not required to guarantee the transmission gap to be at most 25us.</w:t>
      </w:r>
    </w:p>
    <w:p w14:paraId="67A2C4C7" w14:textId="77777777" w:rsidR="009D1E25" w:rsidRDefault="009D1E25" w:rsidP="009D1E2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19: Support FL proposal 5-1 in RAN1 #113 meeting:</w:t>
      </w:r>
    </w:p>
    <w:p w14:paraId="6A63E214" w14:textId="77777777" w:rsidR="009D1E25" w:rsidRPr="00C0474F" w:rsidRDefault="009D1E25" w:rsidP="009D1E25">
      <w:pPr>
        <w:pStyle w:val="a0"/>
        <w:numPr>
          <w:ilvl w:val="0"/>
          <w:numId w:val="31"/>
        </w:numPr>
        <w:spacing w:beforeLines="50" w:before="120"/>
        <w:rPr>
          <w:rFonts w:ascii="Times New Roman" w:eastAsiaTheme="minorEastAsia" w:hAnsi="Times New Roman" w:cs="Times New Roman"/>
          <w:sz w:val="20"/>
          <w:lang w:eastAsia="zh-CN"/>
        </w:rPr>
      </w:pPr>
      <w:r w:rsidRPr="00C0474F">
        <w:rPr>
          <w:rFonts w:ascii="Times New Roman" w:eastAsiaTheme="minorEastAsia" w:hAnsi="Times New Roman" w:cs="Times New Roman"/>
          <w:b/>
          <w:i/>
          <w:sz w:val="20"/>
          <w:lang w:eastAsia="zh-CN"/>
        </w:rPr>
        <w:t xml:space="preserve">UE forwarding/relaying information relating to a COT initiated by another UE is not supported in Rel-18. </w:t>
      </w:r>
    </w:p>
    <w:p w14:paraId="5CDC968D" w14:textId="7B621094" w:rsidR="00E559B6" w:rsidRDefault="00E559B6"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0</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0AFE58AD" w14:textId="3696857D" w:rsidR="005B4537" w:rsidRDefault="005B4537" w:rsidP="005B453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1</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A responding UE can t</w:t>
      </w:r>
      <w:r w:rsidRPr="001D2DA2">
        <w:rPr>
          <w:rFonts w:ascii="Times New Roman" w:eastAsiaTheme="minorEastAsia" w:hAnsi="Times New Roman" w:cs="Times New Roman"/>
          <w:b/>
          <w:i/>
          <w:sz w:val="20"/>
          <w:lang w:eastAsia="zh-CN"/>
        </w:rPr>
        <w:t>ransmi</w:t>
      </w:r>
      <w:r>
        <w:rPr>
          <w:rFonts w:ascii="Times New Roman" w:eastAsiaTheme="minorEastAsia" w:hAnsi="Times New Roman" w:cs="Times New Roman"/>
          <w:b/>
          <w:i/>
          <w:sz w:val="20"/>
          <w:lang w:eastAsia="zh-CN"/>
        </w:rPr>
        <w:t xml:space="preserve">t </w:t>
      </w:r>
      <w:r w:rsidRPr="001D2DA2">
        <w:rPr>
          <w:rFonts w:ascii="Times New Roman" w:eastAsiaTheme="minorEastAsia" w:hAnsi="Times New Roman" w:cs="Times New Roman"/>
          <w:b/>
          <w:i/>
          <w:sz w:val="20"/>
          <w:lang w:eastAsia="zh-CN"/>
        </w:rPr>
        <w:t xml:space="preserve">PSSCH/PSCCH to destination ID other than the </w:t>
      </w:r>
      <w:r>
        <w:rPr>
          <w:rFonts w:ascii="Times New Roman" w:eastAsiaTheme="minorEastAsia" w:hAnsi="Times New Roman" w:cs="Times New Roman"/>
          <w:b/>
          <w:i/>
          <w:sz w:val="20"/>
          <w:lang w:eastAsia="zh-CN"/>
        </w:rPr>
        <w:t>source/destination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08E39E33" w14:textId="77777777" w:rsidR="009D1E25" w:rsidRDefault="009D1E25" w:rsidP="009D1E2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3: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2E04EB99" w14:textId="77777777" w:rsidR="009D1E25" w:rsidRPr="008A25E7"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22</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Remaining COT duration </w:t>
      </w:r>
      <w:r w:rsidRPr="00C0474F">
        <w:rPr>
          <w:rFonts w:ascii="Times New Roman" w:eastAsiaTheme="minorEastAsia" w:hAnsi="Times New Roman" w:cs="Times New Roman"/>
          <w:b/>
          <w:i/>
          <w:sz w:val="20"/>
          <w:lang w:eastAsia="zh-CN"/>
        </w:rPr>
        <w:t>included as part of COT sharing information</w:t>
      </w:r>
      <w:r>
        <w:rPr>
          <w:rFonts w:ascii="Times New Roman" w:eastAsiaTheme="minorEastAsia" w:hAnsi="Times New Roman" w:cs="Times New Roman"/>
          <w:b/>
          <w:i/>
          <w:sz w:val="20"/>
          <w:lang w:eastAsia="zh-CN"/>
        </w:rPr>
        <w:t xml:space="preserve"> is indicated in number of slots and the payload size is 6-bit.</w:t>
      </w:r>
    </w:p>
    <w:p w14:paraId="27944E1A" w14:textId="77777777" w:rsidR="009D1E25" w:rsidRPr="008A25E7"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23</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COT sharing offset is not considered as part of COT sharing information. The responding </w:t>
      </w:r>
      <w:r>
        <w:rPr>
          <w:rFonts w:ascii="Times New Roman" w:eastAsiaTheme="minorEastAsia" w:hAnsi="Times New Roman" w:cs="Times New Roman" w:hint="eastAsia"/>
          <w:b/>
          <w:i/>
          <w:sz w:val="20"/>
          <w:lang w:eastAsia="zh-CN"/>
        </w:rPr>
        <w:t>U</w:t>
      </w:r>
      <w:r>
        <w:rPr>
          <w:rFonts w:ascii="Times New Roman" w:eastAsiaTheme="minorEastAsia" w:hAnsi="Times New Roman" w:cs="Times New Roman"/>
          <w:b/>
          <w:i/>
          <w:sz w:val="20"/>
          <w:lang w:eastAsia="zh-CN"/>
        </w:rPr>
        <w:t>E(s) determines the available channel occupancy duration only based on the remaining COT duration.</w:t>
      </w:r>
    </w:p>
    <w:p w14:paraId="2088CC3A" w14:textId="77777777" w:rsidR="009D1E25"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24</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also </w:t>
      </w:r>
      <w:r w:rsidRPr="00A72612">
        <w:rPr>
          <w:rFonts w:ascii="Times New Roman" w:eastAsiaTheme="minorEastAsia" w:hAnsi="Times New Roman" w:cs="Times New Roman"/>
          <w:b/>
          <w:i/>
          <w:sz w:val="20"/>
          <w:lang w:eastAsia="zh-CN"/>
        </w:rPr>
        <w:t xml:space="preserve">include </w:t>
      </w:r>
      <w:r w:rsidRPr="00526A00">
        <w:rPr>
          <w:rFonts w:ascii="Times New Roman" w:eastAsiaTheme="minorEastAsia" w:hAnsi="Times New Roman" w:cs="Times New Roman"/>
          <w:b/>
          <w:i/>
          <w:sz w:val="20"/>
          <w:lang w:eastAsia="zh-CN"/>
        </w:rPr>
        <w:t>applicable RB set(s)</w:t>
      </w:r>
      <w:r w:rsidRPr="00D00ED0">
        <w:rPr>
          <w:rFonts w:ascii="Times New Roman" w:eastAsiaTheme="minorEastAsia" w:hAnsi="Times New Roman" w:cs="Times New Roman"/>
          <w:sz w:val="20"/>
          <w:szCs w:val="20"/>
          <w:lang w:eastAsia="zh-CN"/>
        </w:rPr>
        <w:t xml:space="preserve"> </w:t>
      </w:r>
      <w:r w:rsidRPr="00D00ED0">
        <w:rPr>
          <w:rFonts w:ascii="Times New Roman" w:eastAsiaTheme="minorEastAsia" w:hAnsi="Times New Roman" w:cs="Times New Roman"/>
          <w:b/>
          <w:i/>
          <w:sz w:val="20"/>
          <w:lang w:eastAsia="zh-CN"/>
        </w:rPr>
        <w:t>which can be indicated implicitly by</w:t>
      </w:r>
      <w:r w:rsidRPr="00D00ED0">
        <w:rPr>
          <w:rFonts w:ascii="Times New Roman" w:eastAsiaTheme="minorEastAsia" w:hAnsi="Times New Roman" w:cs="Times New Roman" w:hint="eastAsia"/>
          <w:b/>
          <w:i/>
          <w:sz w:val="20"/>
          <w:lang w:eastAsia="zh-CN"/>
        </w:rPr>
        <w:t xml:space="preserve">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FRIV</m:t>
            </m:r>
          </m:e>
          <m:sub>
            <m:r>
              <m:rPr>
                <m:sty m:val="bi"/>
              </m:rPr>
              <w:rPr>
                <w:rFonts w:ascii="Cambria Math" w:eastAsiaTheme="minorEastAsia" w:hAnsi="Cambria Math" w:cs="Times New Roman"/>
                <w:sz w:val="20"/>
                <w:lang w:eastAsia="zh-CN"/>
              </w:rPr>
              <m:t>RBset</m:t>
            </m:r>
          </m:sub>
        </m:sSub>
      </m:oMath>
      <w:r>
        <w:rPr>
          <w:rFonts w:ascii="Times New Roman" w:eastAsiaTheme="minorEastAsia" w:hAnsi="Times New Roman" w:cs="Times New Roman"/>
          <w:b/>
          <w:i/>
          <w:sz w:val="20"/>
          <w:lang w:eastAsia="zh-CN"/>
        </w:rPr>
        <w:t xml:space="preserve"> .</w:t>
      </w:r>
    </w:p>
    <w:p w14:paraId="55EBC557" w14:textId="77777777" w:rsidR="009D1E25"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25</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F</w:t>
      </w:r>
      <w:r w:rsidRPr="00BD7359">
        <w:rPr>
          <w:rFonts w:ascii="Times New Roman" w:eastAsiaTheme="minorEastAsia" w:hAnsi="Times New Roman" w:cs="Times New Roman"/>
          <w:b/>
          <w:i/>
          <w:sz w:val="20"/>
          <w:lang w:eastAsia="zh-CN"/>
        </w:rPr>
        <w:t>or</w:t>
      </w:r>
      <w:r>
        <w:rPr>
          <w:rFonts w:ascii="Times New Roman" w:eastAsiaTheme="minorEastAsia" w:hAnsi="Times New Roman" w:cs="Times New Roman"/>
          <w:b/>
          <w:i/>
          <w:sz w:val="20"/>
          <w:lang w:eastAsia="zh-CN"/>
        </w:rPr>
        <w:t xml:space="preserve"> the</w:t>
      </w:r>
      <w:r w:rsidRPr="00BD7359">
        <w:rPr>
          <w:rFonts w:ascii="Times New Roman" w:eastAsiaTheme="minorEastAsia" w:hAnsi="Times New Roman" w:cs="Times New Roman"/>
          <w:b/>
          <w:i/>
          <w:sz w:val="20"/>
          <w:lang w:eastAsia="zh-CN"/>
        </w:rPr>
        <w:t xml:space="preserve"> COT sharing information</w:t>
      </w:r>
      <w:r>
        <w:rPr>
          <w:rFonts w:ascii="Times New Roman" w:eastAsiaTheme="minorEastAsia" w:hAnsi="Times New Roman" w:cs="Times New Roman"/>
          <w:b/>
          <w:i/>
          <w:sz w:val="20"/>
          <w:lang w:eastAsia="zh-CN"/>
        </w:rPr>
        <w:t>:</w:t>
      </w:r>
    </w:p>
    <w:p w14:paraId="50FE727F" w14:textId="77777777" w:rsidR="009D1E25" w:rsidRDefault="009D1E25" w:rsidP="009D1E25">
      <w:pPr>
        <w:pStyle w:val="a0"/>
        <w:numPr>
          <w:ilvl w:val="0"/>
          <w:numId w:val="6"/>
        </w:numPr>
        <w:rPr>
          <w:rFonts w:ascii="Times New Roman" w:eastAsiaTheme="minorEastAsia" w:hAnsi="Times New Roman" w:cs="Times New Roman"/>
          <w:b/>
          <w:i/>
          <w:sz w:val="20"/>
          <w:lang w:eastAsia="zh-CN"/>
        </w:rPr>
      </w:pPr>
      <w:r w:rsidRPr="00E671F9">
        <w:rPr>
          <w:rFonts w:ascii="Times New Roman" w:eastAsiaTheme="minorEastAsia" w:hAnsi="Times New Roman" w:cs="Times New Roman"/>
          <w:b/>
          <w:i/>
          <w:sz w:val="20"/>
          <w:lang w:eastAsia="zh-CN"/>
        </w:rPr>
        <w:t>The applicable RB set(s) can be indicated implicitly by</w:t>
      </w:r>
      <w:r w:rsidRPr="00E671F9">
        <w:rPr>
          <w:rFonts w:ascii="Times New Roman" w:eastAsiaTheme="minorEastAsia" w:hAnsi="Times New Roman" w:cs="Times New Roman" w:hint="eastAsia"/>
          <w:b/>
          <w:i/>
          <w:sz w:val="20"/>
          <w:lang w:eastAsia="zh-CN"/>
        </w:rPr>
        <w:t xml:space="preserve">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FRIV</m:t>
            </m:r>
          </m:e>
          <m:sub>
            <m:r>
              <m:rPr>
                <m:sty m:val="bi"/>
              </m:rPr>
              <w:rPr>
                <w:rFonts w:ascii="Cambria Math" w:eastAsiaTheme="minorEastAsia" w:hAnsi="Cambria Math" w:cs="Times New Roman"/>
                <w:sz w:val="20"/>
                <w:lang w:eastAsia="zh-CN"/>
              </w:rPr>
              <m:t>RBset</m:t>
            </m:r>
          </m:sub>
        </m:sSub>
      </m:oMath>
      <w:r>
        <w:rPr>
          <w:rFonts w:ascii="Times New Roman" w:eastAsiaTheme="minorEastAsia" w:hAnsi="Times New Roman" w:cs="Times New Roman"/>
          <w:b/>
          <w:i/>
          <w:sz w:val="20"/>
          <w:lang w:eastAsia="zh-CN"/>
        </w:rPr>
        <w:t>, conveyed in the 1</w:t>
      </w:r>
      <w:r w:rsidRPr="00BC2594">
        <w:rPr>
          <w:rFonts w:ascii="Times New Roman" w:eastAsiaTheme="minorEastAsia" w:hAnsi="Times New Roman" w:cs="Times New Roman"/>
          <w:b/>
          <w:i/>
          <w:sz w:val="20"/>
          <w:vertAlign w:val="superscript"/>
          <w:lang w:eastAsia="zh-CN"/>
        </w:rPr>
        <w:t>st</w:t>
      </w:r>
      <w:r>
        <w:rPr>
          <w:rFonts w:ascii="Times New Roman" w:eastAsiaTheme="minorEastAsia" w:hAnsi="Times New Roman" w:cs="Times New Roman"/>
          <w:b/>
          <w:i/>
          <w:sz w:val="20"/>
          <w:lang w:eastAsia="zh-CN"/>
        </w:rPr>
        <w:t xml:space="preserve"> stage SCI, </w:t>
      </w:r>
      <w:r w:rsidRPr="00E671F9">
        <w:rPr>
          <w:rFonts w:ascii="Times New Roman" w:eastAsiaTheme="minorEastAsia" w:hAnsi="Times New Roman" w:cs="Times New Roman"/>
          <w:b/>
          <w:i/>
          <w:sz w:val="20"/>
          <w:lang w:eastAsia="zh-CN"/>
        </w:rPr>
        <w:t>whose payload size is determined by the number of RB sets in the corresponding resource pool and the maximum number of reserved PSCCH/PSSCH resou</w:t>
      </w:r>
      <w:r>
        <w:rPr>
          <w:rFonts w:ascii="Times New Roman" w:eastAsiaTheme="minorEastAsia" w:hAnsi="Times New Roman" w:cs="Times New Roman"/>
          <w:b/>
          <w:i/>
          <w:sz w:val="20"/>
          <w:lang w:eastAsia="zh-CN"/>
        </w:rPr>
        <w:t>rces that can be indicated by the</w:t>
      </w:r>
      <w:r w:rsidRPr="00E671F9">
        <w:rPr>
          <w:rFonts w:ascii="Times New Roman" w:eastAsiaTheme="minorEastAsia" w:hAnsi="Times New Roman" w:cs="Times New Roman"/>
          <w:b/>
          <w:i/>
          <w:sz w:val="20"/>
          <w:lang w:eastAsia="zh-CN"/>
        </w:rPr>
        <w:t xml:space="preserve"> SCI.</w:t>
      </w:r>
    </w:p>
    <w:p w14:paraId="4C7B4E73" w14:textId="77777777" w:rsidR="009D1E25" w:rsidRDefault="009D1E25" w:rsidP="009D1E25">
      <w:pPr>
        <w:pStyle w:val="a0"/>
        <w:numPr>
          <w:ilvl w:val="0"/>
          <w:numId w:val="6"/>
        </w:numPr>
        <w:rPr>
          <w:rFonts w:ascii="Times New Roman" w:eastAsiaTheme="minorEastAsia" w:hAnsi="Times New Roman" w:cs="Times New Roman"/>
          <w:b/>
          <w:i/>
          <w:sz w:val="20"/>
          <w:lang w:eastAsia="zh-CN"/>
        </w:rPr>
      </w:pPr>
      <w:r w:rsidRPr="00E671F9">
        <w:rPr>
          <w:rFonts w:ascii="Times New Roman" w:eastAsiaTheme="minorEastAsia" w:hAnsi="Times New Roman" w:cs="Times New Roman"/>
          <w:b/>
          <w:i/>
          <w:sz w:val="20"/>
          <w:lang w:eastAsia="zh-CN"/>
        </w:rPr>
        <w:t>Existing /</w:t>
      </w:r>
      <w:r>
        <w:rPr>
          <w:rFonts w:ascii="Times New Roman" w:eastAsiaTheme="minorEastAsia" w:hAnsi="Times New Roman" w:cs="Times New Roman"/>
          <w:b/>
          <w:i/>
          <w:sz w:val="20"/>
          <w:lang w:eastAsia="zh-CN"/>
        </w:rPr>
        <w:t xml:space="preserve"> </w:t>
      </w:r>
      <w:r w:rsidRPr="00E671F9">
        <w:rPr>
          <w:rFonts w:ascii="Times New Roman" w:eastAsiaTheme="minorEastAsia" w:hAnsi="Times New Roman" w:cs="Times New Roman"/>
          <w:b/>
          <w:i/>
          <w:sz w:val="20"/>
          <w:lang w:eastAsia="zh-CN"/>
        </w:rPr>
        <w:t>legacy R16/17 L1 source and destination IDs are carried in the 2</w:t>
      </w:r>
      <w:r w:rsidRPr="00E671F9">
        <w:rPr>
          <w:rFonts w:ascii="Times New Roman" w:eastAsiaTheme="minorEastAsia" w:hAnsi="Times New Roman" w:cs="Times New Roman"/>
          <w:b/>
          <w:i/>
          <w:sz w:val="20"/>
          <w:vertAlign w:val="superscript"/>
          <w:lang w:eastAsia="zh-CN"/>
        </w:rPr>
        <w:t>nd</w:t>
      </w:r>
      <w:r w:rsidRPr="00E671F9">
        <w:rPr>
          <w:rFonts w:ascii="Times New Roman" w:eastAsiaTheme="minorEastAsia" w:hAnsi="Times New Roman" w:cs="Times New Roman"/>
          <w:b/>
          <w:i/>
          <w:sz w:val="20"/>
          <w:lang w:eastAsia="zh-CN"/>
        </w:rPr>
        <w:t xml:space="preserve"> stage SCI and their payload sizes are the same as per R16/R17</w:t>
      </w:r>
      <w:r>
        <w:rPr>
          <w:rFonts w:ascii="Times New Roman" w:eastAsiaTheme="minorEastAsia" w:hAnsi="Times New Roman" w:cs="Times New Roman"/>
          <w:b/>
          <w:i/>
          <w:sz w:val="20"/>
          <w:lang w:eastAsia="zh-CN"/>
        </w:rPr>
        <w:t>.</w:t>
      </w:r>
    </w:p>
    <w:p w14:paraId="317D633A" w14:textId="77777777" w:rsidR="009D1E25" w:rsidRPr="00E2347B" w:rsidRDefault="009D1E25" w:rsidP="009D1E25">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CAPC level and the remaining COT duration are carried in the 2</w:t>
      </w:r>
      <w:r w:rsidRPr="00BC2594">
        <w:rPr>
          <w:rFonts w:ascii="Times New Roman" w:eastAsiaTheme="minorEastAsia" w:hAnsi="Times New Roman" w:cs="Times New Roman"/>
          <w:b/>
          <w:i/>
          <w:sz w:val="20"/>
          <w:vertAlign w:val="superscript"/>
          <w:lang w:eastAsia="zh-CN"/>
        </w:rPr>
        <w:t>nd</w:t>
      </w:r>
      <w:r>
        <w:rPr>
          <w:rFonts w:ascii="Times New Roman" w:eastAsiaTheme="minorEastAsia" w:hAnsi="Times New Roman" w:cs="Times New Roman"/>
          <w:b/>
          <w:i/>
          <w:sz w:val="20"/>
          <w:lang w:eastAsia="zh-CN"/>
        </w:rPr>
        <w:t xml:space="preserve"> stage SCI, and the corresponding payload size are 2-bit and 6-bit, respectively.</w:t>
      </w:r>
    </w:p>
    <w:p w14:paraId="0B42ED04" w14:textId="45098CE6"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218B67E1" w14:textId="77777777" w:rsidR="00E559B6"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7C1CE9C4" w14:textId="77777777" w:rsidR="00E559B6" w:rsidRPr="00E2347B"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44F4BCC0" w14:textId="1A6F356A"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A626B8">
        <w:rPr>
          <w:rFonts w:ascii="Times New Roman" w:eastAsiaTheme="minorEastAsia" w:hAnsi="Times New Roman" w:cs="Times New Roman"/>
          <w:b/>
          <w:i/>
          <w:sz w:val="20"/>
          <w:lang w:eastAsia="zh-CN"/>
        </w:rPr>
        <w:t>2</w:t>
      </w:r>
      <w:r w:rsidR="009D1E25">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r w:rsidRPr="00AA2C69">
        <w:rPr>
          <w:rFonts w:ascii="Times New Roman" w:eastAsiaTheme="minorEastAsia" w:hAnsi="Times New Roman" w:cs="Times New Roman"/>
          <w:b/>
          <w:i/>
          <w:sz w:val="20"/>
          <w:lang w:eastAsia="zh-CN"/>
        </w:rPr>
        <w:t xml:space="preserve">UE-to-UE COT sharing started with S-SSB or PSFCH </w:t>
      </w:r>
      <w:r>
        <w:rPr>
          <w:rFonts w:ascii="Times New Roman" w:eastAsiaTheme="minorEastAsia" w:hAnsi="Times New Roman" w:cs="Times New Roman"/>
          <w:b/>
          <w:i/>
          <w:sz w:val="20"/>
          <w:lang w:eastAsia="zh-CN"/>
        </w:rPr>
        <w:t>transmission is not supported.</w:t>
      </w:r>
    </w:p>
    <w:p w14:paraId="33B2DF8C" w14:textId="430BC91A" w:rsidR="002C5940" w:rsidRDefault="002C5940" w:rsidP="002C5940">
      <w:pPr>
        <w:pStyle w:val="a0"/>
        <w:rPr>
          <w:rFonts w:ascii="Times New Roman" w:eastAsiaTheme="minorEastAsia" w:hAnsi="Times New Roman" w:cs="Times New Roman"/>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w:t>
      </w:r>
      <w:r w:rsidR="009D1E25">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sidRPr="00383F55">
        <w:rPr>
          <w:rFonts w:ascii="Times New Roman" w:eastAsiaTheme="minorEastAsia" w:hAnsi="Times New Roman" w:cs="Times New Roman"/>
          <w:b/>
          <w:i/>
          <w:sz w:val="20"/>
          <w:lang w:eastAsia="zh-CN"/>
        </w:rPr>
        <w:t>UE behavior after receiving multiple COT sharing information should be considered</w:t>
      </w:r>
      <w:r w:rsidRPr="00D523D2">
        <w:rPr>
          <w:rFonts w:ascii="Times New Roman" w:eastAsiaTheme="minorEastAsia" w:hAnsi="Times New Roman" w:cs="Times New Roman"/>
          <w:b/>
          <w:i/>
          <w:sz w:val="20"/>
          <w:lang w:eastAsia="zh-CN"/>
        </w:rPr>
        <w:t>, such as the selection among the COT and the determination of the corresponding CPE starting position.</w:t>
      </w:r>
    </w:p>
    <w:p w14:paraId="1276AA71" w14:textId="77777777" w:rsidR="009D1E25" w:rsidRDefault="009D1E25" w:rsidP="009D1E2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lastRenderedPageBreak/>
        <w:t>O</w:t>
      </w:r>
      <w:r>
        <w:rPr>
          <w:rFonts w:ascii="Times New Roman" w:eastAsiaTheme="minorEastAsia" w:hAnsi="Times New Roman" w:cs="Times New Roman"/>
          <w:b/>
          <w:i/>
          <w:sz w:val="20"/>
          <w:lang w:eastAsia="zh-CN"/>
        </w:rPr>
        <w:t xml:space="preserve">bservation 4: </w:t>
      </w:r>
      <w:r w:rsidRPr="00CD4730">
        <w:rPr>
          <w:rFonts w:ascii="Times New Roman" w:eastAsiaTheme="minorEastAsia" w:hAnsi="Times New Roman" w:cs="Times New Roman"/>
          <w:b/>
          <w:i/>
          <w:sz w:val="20"/>
          <w:lang w:eastAsia="zh-CN"/>
        </w:rPr>
        <w:t>NR-U UL multi-channel access procedure is inapplicable to PSFCH and S-SSB transmission on multiple channels</w:t>
      </w:r>
      <w:r>
        <w:rPr>
          <w:rFonts w:ascii="Times New Roman" w:eastAsiaTheme="minorEastAsia" w:hAnsi="Times New Roman" w:cs="Times New Roman"/>
          <w:b/>
          <w:i/>
          <w:sz w:val="20"/>
          <w:lang w:eastAsia="zh-CN"/>
        </w:rPr>
        <w:t xml:space="preserve"> according to the previous RAN1 agreements. </w:t>
      </w:r>
    </w:p>
    <w:p w14:paraId="7A3EA5BC" w14:textId="77777777" w:rsidR="009D1E25" w:rsidRDefault="009D1E25" w:rsidP="009D1E25">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W</w:t>
      </w:r>
      <w:r w:rsidRPr="00825E61">
        <w:rPr>
          <w:rFonts w:ascii="Times New Roman" w:eastAsiaTheme="minorEastAsia" w:hAnsi="Times New Roman" w:cs="Times New Roman"/>
          <w:b/>
          <w:i/>
          <w:sz w:val="20"/>
          <w:lang w:eastAsia="zh-CN"/>
        </w:rPr>
        <w:t>hen a UE performs Type A or Type B multi-channel access procedures for PSFCH transmissions, the only prerequisite is that the UE intends to perform multiple PSFCH tra</w:t>
      </w:r>
      <w:r>
        <w:rPr>
          <w:rFonts w:ascii="Times New Roman" w:eastAsiaTheme="minorEastAsia" w:hAnsi="Times New Roman" w:cs="Times New Roman"/>
          <w:b/>
          <w:i/>
          <w:sz w:val="20"/>
          <w:lang w:eastAsia="zh-CN"/>
        </w:rPr>
        <w:t>nsmissions on multiple channels</w:t>
      </w:r>
      <w:r w:rsidRPr="002014E0">
        <w:rPr>
          <w:rFonts w:ascii="Times New Roman" w:eastAsiaTheme="minorEastAsia" w:hAnsi="Times New Roman" w:cs="Times New Roman"/>
          <w:b/>
          <w:i/>
          <w:sz w:val="20"/>
          <w:lang w:eastAsia="zh-CN"/>
        </w:rPr>
        <w:t>.</w:t>
      </w:r>
    </w:p>
    <w:p w14:paraId="5A31CB4C" w14:textId="08FCB62B" w:rsidR="002C5940" w:rsidRDefault="002C5940" w:rsidP="00E559B6">
      <w:pPr>
        <w:pStyle w:val="a0"/>
        <w:spacing w:beforeLines="50" w:before="12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9D1E25">
        <w:rPr>
          <w:rFonts w:ascii="Times New Roman" w:eastAsiaTheme="minorEastAsia" w:hAnsi="Times New Roman" w:cs="Times New Roman"/>
          <w:b/>
          <w:i/>
          <w:sz w:val="20"/>
          <w:lang w:eastAsia="zh-CN"/>
        </w:rPr>
        <w:t>30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w:t>
      </w:r>
      <w:r w:rsidRPr="002014E0">
        <w:rPr>
          <w:rFonts w:ascii="Times New Roman" w:eastAsiaTheme="minorEastAsia" w:hAnsi="Times New Roman" w:cs="Times New Roman"/>
          <w:b/>
          <w:i/>
          <w:sz w:val="20"/>
          <w:lang w:eastAsia="zh-CN"/>
        </w:rPr>
        <w:t>t is up to UE implementation to perform either Type A or Type B multi-channel access procedure.</w:t>
      </w:r>
    </w:p>
    <w:p w14:paraId="12C32A61" w14:textId="77777777" w:rsidR="009D1E25" w:rsidRDefault="009D1E25" w:rsidP="009D1E25">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31</w:t>
      </w:r>
      <w:r w:rsidRPr="00D73380">
        <w:rPr>
          <w:rFonts w:ascii="Times New Roman" w:eastAsiaTheme="minorEastAsia" w:hAnsi="Times New Roman" w:cs="Times New Roman"/>
          <w:b/>
          <w:i/>
          <w:sz w:val="20"/>
          <w:lang w:eastAsia="zh-CN"/>
        </w:rPr>
        <w:t xml:space="preserve">: </w:t>
      </w:r>
      <w:r w:rsidRPr="00C047EE">
        <w:rPr>
          <w:rFonts w:ascii="Times New Roman" w:eastAsiaTheme="minorEastAsia" w:hAnsi="Times New Roman" w:cs="Times New Roman"/>
          <w:b/>
          <w:i/>
          <w:sz w:val="20"/>
          <w:lang w:eastAsia="zh-CN"/>
        </w:rPr>
        <w:t xml:space="preserve">For determining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C047EE">
        <w:rPr>
          <w:rFonts w:ascii="Times New Roman" w:eastAsiaTheme="minorEastAsia" w:hAnsi="Times New Roman" w:cs="Times New Roman"/>
          <w:b/>
          <w:i/>
          <w:sz w:val="20"/>
          <w:lang w:val="en-GB" w:eastAsia="zh-CN"/>
        </w:rPr>
        <w:t xml:space="preserve"> for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sidRPr="00C047EE">
        <w:rPr>
          <w:rFonts w:ascii="Times New Roman" w:eastAsiaTheme="minorEastAsia" w:hAnsi="Times New Roman" w:cs="Times New Roman"/>
          <w:b/>
          <w:i/>
          <w:sz w:val="20"/>
          <w:lang w:val="en-GB" w:eastAsia="zh-CN"/>
        </w:rPr>
        <w:t xml:space="preserve">, </w:t>
      </w:r>
      <w:r>
        <w:rPr>
          <w:rFonts w:ascii="Times New Roman" w:eastAsiaTheme="minorEastAsia" w:hAnsi="Times New Roman" w:cs="Times New Roman"/>
          <w:b/>
          <w:i/>
          <w:sz w:val="20"/>
          <w:lang w:val="en-GB" w:eastAsia="zh-CN"/>
        </w:rPr>
        <w:t>only PSFCH</w:t>
      </w:r>
      <w:r w:rsidRPr="00C047EE">
        <w:rPr>
          <w:rFonts w:ascii="Times New Roman" w:eastAsiaTheme="minorEastAsia" w:hAnsi="Times New Roman" w:cs="Times New Roman"/>
          <w:b/>
          <w:i/>
          <w:sz w:val="20"/>
          <w:lang w:val="en-GB" w:eastAsia="zh-CN"/>
        </w:rPr>
        <w:t xml:space="preserve"> that </w:t>
      </w:r>
      <w:r>
        <w:rPr>
          <w:rFonts w:ascii="Times New Roman" w:eastAsiaTheme="minorEastAsia" w:hAnsi="Times New Roman" w:cs="Times New Roman"/>
          <w:b/>
          <w:i/>
          <w:sz w:val="20"/>
          <w:lang w:val="en-GB" w:eastAsia="zh-CN"/>
        </w:rPr>
        <w:t>transmitted on</w:t>
      </w:r>
      <w:r w:rsidRPr="00C047EE">
        <w:rPr>
          <w:rFonts w:ascii="Times New Roman" w:eastAsiaTheme="minorEastAsia" w:hAnsi="Times New Roman" w:cs="Times New Roman"/>
          <w:b/>
          <w:i/>
          <w:sz w:val="20"/>
          <w:lang w:val="en-GB" w:eastAsia="zh-CN"/>
        </w:rPr>
        <w:t xml:space="preserve"> channel </w:t>
      </w:r>
      <m:oMath>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c</m:t>
            </m:r>
          </m:e>
          <m:sub>
            <m:r>
              <m:rPr>
                <m:sty m:val="bi"/>
              </m:rPr>
              <w:rPr>
                <w:rFonts w:ascii="Cambria Math" w:eastAsiaTheme="minorEastAsia" w:hAnsi="Cambria Math" w:cs="Times New Roman"/>
                <w:sz w:val="20"/>
                <w:lang w:val="en-GB" w:eastAsia="zh-CN"/>
              </w:rPr>
              <m:t>i</m:t>
            </m:r>
          </m:sub>
        </m:sSub>
      </m:oMath>
      <w:r>
        <w:rPr>
          <w:rFonts w:ascii="Times New Roman" w:eastAsiaTheme="minorEastAsia" w:hAnsi="Times New Roman" w:cs="Times New Roman"/>
          <w:b/>
          <w:i/>
          <w:sz w:val="20"/>
          <w:lang w:val="en-GB" w:eastAsia="zh-CN"/>
        </w:rPr>
        <w:t xml:space="preserve"> </w:t>
      </w:r>
      <w:r w:rsidRPr="00C047EE">
        <w:rPr>
          <w:rFonts w:ascii="Times New Roman" w:eastAsiaTheme="minorEastAsia" w:hAnsi="Times New Roman" w:cs="Times New Roman"/>
          <w:b/>
          <w:i/>
          <w:sz w:val="20"/>
          <w:lang w:val="en-GB" w:eastAsia="zh-CN"/>
        </w:rPr>
        <w:t xml:space="preserve">is used in the </w:t>
      </w:r>
      <w:r>
        <w:rPr>
          <w:rFonts w:ascii="Times New Roman" w:eastAsiaTheme="minorEastAsia" w:hAnsi="Times New Roman" w:cs="Times New Roman"/>
          <w:b/>
          <w:i/>
          <w:sz w:val="20"/>
          <w:lang w:val="en-GB" w:eastAsia="zh-CN"/>
        </w:rPr>
        <w:t xml:space="preserve">CW adjustment </w:t>
      </w:r>
      <w:r w:rsidRPr="00C047EE">
        <w:rPr>
          <w:rFonts w:ascii="Times New Roman" w:eastAsiaTheme="minorEastAsia" w:hAnsi="Times New Roman" w:cs="Times New Roman"/>
          <w:b/>
          <w:i/>
          <w:sz w:val="20"/>
          <w:lang w:val="en-GB" w:eastAsia="zh-CN"/>
        </w:rPr>
        <w:t>procedures</w:t>
      </w:r>
      <w:r w:rsidRPr="002014E0">
        <w:rPr>
          <w:rFonts w:ascii="Times New Roman" w:eastAsiaTheme="minorEastAsia" w:hAnsi="Times New Roman" w:cs="Times New Roman"/>
          <w:b/>
          <w:i/>
          <w:sz w:val="20"/>
          <w:lang w:eastAsia="zh-CN"/>
        </w:rPr>
        <w:t>.</w:t>
      </w:r>
    </w:p>
    <w:p w14:paraId="443B3AEE" w14:textId="77777777" w:rsidR="009D1E25" w:rsidRDefault="009D1E25" w:rsidP="009D1E25">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32</w:t>
      </w:r>
      <w:r w:rsidRPr="00D7338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It is not supported initiating a shared COT </w:t>
      </w:r>
      <w:r w:rsidRPr="00BB43FC">
        <w:rPr>
          <w:rFonts w:ascii="Times New Roman" w:eastAsiaTheme="minorEastAsia" w:hAnsi="Times New Roman" w:cs="Times New Roman"/>
          <w:b/>
          <w:i/>
          <w:sz w:val="20"/>
          <w:lang w:eastAsia="zh-CN"/>
        </w:rPr>
        <w:t xml:space="preserve">on </w:t>
      </w:r>
      <w:r>
        <w:rPr>
          <w:rFonts w:ascii="Times New Roman" w:eastAsiaTheme="minorEastAsia" w:hAnsi="Times New Roman" w:cs="Times New Roman"/>
          <w:b/>
          <w:i/>
          <w:sz w:val="20"/>
          <w:lang w:eastAsia="zh-CN"/>
        </w:rPr>
        <w:t>any</w:t>
      </w:r>
      <w:r w:rsidRPr="00BB43FC">
        <w:rPr>
          <w:rFonts w:ascii="Times New Roman" w:eastAsiaTheme="minorEastAsia" w:hAnsi="Times New Roman" w:cs="Times New Roman"/>
          <w:b/>
          <w:i/>
          <w:sz w:val="20"/>
          <w:lang w:eastAsia="zh-CN"/>
        </w:rPr>
        <w:t xml:space="preserve"> channel </w:t>
      </w:r>
      <m:oMath>
        <m:sSub>
          <m:sSubPr>
            <m:ctrlPr>
              <w:rPr>
                <w:rFonts w:ascii="Cambria Math" w:eastAsiaTheme="minorEastAsia" w:hAnsi="Cambria Math" w:cs="Times New Roman"/>
                <w:b/>
                <w:i/>
                <w:sz w:val="20"/>
                <w:lang w:eastAsia="zh-CN"/>
              </w:rPr>
            </m:ctrlPr>
          </m:sSubPr>
          <m:e>
            <m:r>
              <m:rPr>
                <m:sty m:val="bi"/>
              </m:rPr>
              <w:rPr>
                <w:rFonts w:ascii="Cambria Math" w:eastAsiaTheme="minorEastAsia" w:hAnsi="Cambria Math" w:cs="Times New Roman"/>
                <w:sz w:val="20"/>
                <w:lang w:eastAsia="zh-CN"/>
              </w:rPr>
              <m:t>c</m:t>
            </m:r>
          </m:e>
          <m:sub>
            <m:r>
              <m:rPr>
                <m:sty m:val="bi"/>
              </m:rPr>
              <w:rPr>
                <w:rFonts w:ascii="Cambria Math" w:eastAsiaTheme="minorEastAsia" w:hAnsi="Cambria Math" w:cs="Times New Roman"/>
                <w:sz w:val="20"/>
                <w:lang w:eastAsia="zh-CN"/>
              </w:rPr>
              <m:t>i</m:t>
            </m:r>
          </m:sub>
        </m:sSub>
        <m:r>
          <m:rPr>
            <m:sty m:val="bi"/>
          </m:rPr>
          <w:rPr>
            <w:rFonts w:ascii="Cambria Math" w:eastAsiaTheme="minorEastAsia" w:hAnsi="Cambria Math" w:cs="Times New Roman"/>
            <w:sz w:val="20"/>
            <w:lang w:eastAsia="zh-CN"/>
          </w:rPr>
          <m:t>∈C</m:t>
        </m:r>
      </m:oMath>
      <w:r>
        <w:rPr>
          <w:rFonts w:ascii="Times New Roman" w:eastAsiaTheme="minorEastAsia" w:hAnsi="Times New Roman" w:cs="Times New Roman"/>
          <w:b/>
          <w:i/>
          <w:sz w:val="20"/>
          <w:lang w:eastAsia="zh-CN"/>
        </w:rPr>
        <w:t xml:space="preserve"> by PSFCH transmissions.</w:t>
      </w:r>
    </w:p>
    <w:p w14:paraId="4E71E0D9" w14:textId="77777777" w:rsidR="009D1E25" w:rsidRDefault="009D1E25" w:rsidP="009D1E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33: </w:t>
      </w:r>
      <w:r w:rsidRPr="002C1974">
        <w:rPr>
          <w:rFonts w:ascii="Times New Roman" w:eastAsiaTheme="minorEastAsia" w:hAnsi="Times New Roman" w:cs="Times New Roman"/>
          <w:b/>
          <w:i/>
          <w:sz w:val="20"/>
          <w:lang w:eastAsia="zh-CN"/>
        </w:rPr>
        <w:t>NR-U</w:t>
      </w:r>
      <w:r>
        <w:rPr>
          <w:rFonts w:ascii="Times New Roman" w:eastAsiaTheme="minorEastAsia" w:hAnsi="Times New Roman" w:cs="Times New Roman"/>
          <w:b/>
          <w:i/>
          <w:sz w:val="20"/>
          <w:lang w:eastAsia="zh-CN"/>
        </w:rPr>
        <w:t xml:space="preserve"> UL</w:t>
      </w:r>
      <w:r w:rsidRPr="002C1974">
        <w:rPr>
          <w:rFonts w:ascii="Times New Roman" w:eastAsiaTheme="minorEastAsia" w:hAnsi="Times New Roman" w:cs="Times New Roman"/>
          <w:b/>
          <w:i/>
          <w:sz w:val="20"/>
          <w:lang w:eastAsia="zh-CN"/>
        </w:rPr>
        <w:t xml:space="preserve"> multi-channel access procedure </w:t>
      </w:r>
      <w:r>
        <w:rPr>
          <w:rFonts w:ascii="Times New Roman" w:eastAsiaTheme="minorEastAsia" w:hAnsi="Times New Roman" w:cs="Times New Roman"/>
          <w:b/>
          <w:i/>
          <w:sz w:val="20"/>
          <w:lang w:eastAsia="zh-CN"/>
        </w:rPr>
        <w:t xml:space="preserve">is considered </w:t>
      </w:r>
      <w:r w:rsidRPr="002C1974">
        <w:rPr>
          <w:rFonts w:ascii="Times New Roman" w:eastAsiaTheme="minorEastAsia" w:hAnsi="Times New Roman" w:cs="Times New Roman"/>
          <w:b/>
          <w:i/>
          <w:sz w:val="20"/>
          <w:lang w:eastAsia="zh-CN"/>
        </w:rPr>
        <w:t xml:space="preserve">as the baseline for </w:t>
      </w:r>
      <w:r>
        <w:rPr>
          <w:rFonts w:ascii="Times New Roman" w:eastAsiaTheme="minorEastAsia" w:hAnsi="Times New Roman" w:cs="Times New Roman"/>
          <w:b/>
          <w:i/>
          <w:sz w:val="20"/>
          <w:lang w:eastAsia="zh-CN"/>
        </w:rPr>
        <w:t xml:space="preserve">transmitting S-SSB </w:t>
      </w:r>
      <w:r w:rsidRPr="002C1974">
        <w:rPr>
          <w:rFonts w:ascii="Times New Roman" w:eastAsiaTheme="minorEastAsia" w:hAnsi="Times New Roman" w:cs="Times New Roman"/>
          <w:b/>
          <w:i/>
          <w:sz w:val="20"/>
          <w:lang w:eastAsia="zh-CN"/>
        </w:rPr>
        <w:t xml:space="preserve">repetition </w:t>
      </w:r>
      <w:r>
        <w:rPr>
          <w:rFonts w:ascii="Times New Roman" w:eastAsiaTheme="minorEastAsia" w:hAnsi="Times New Roman" w:cs="Times New Roman"/>
          <w:b/>
          <w:i/>
          <w:sz w:val="20"/>
          <w:lang w:eastAsia="zh-CN"/>
        </w:rPr>
        <w:t>on multiple channels</w:t>
      </w:r>
      <w:r w:rsidRPr="005C1A12">
        <w:rPr>
          <w:rFonts w:ascii="Times New Roman" w:eastAsiaTheme="minorEastAsia" w:hAnsi="Times New Roman" w:cs="Times New Roman"/>
          <w:b/>
          <w:i/>
          <w:sz w:val="20"/>
          <w:lang w:eastAsia="zh-CN"/>
        </w:rPr>
        <w:t>.</w:t>
      </w:r>
    </w:p>
    <w:p w14:paraId="1BA0B4D5" w14:textId="11618354" w:rsidR="0075511F" w:rsidRDefault="0075511F" w:rsidP="0075511F">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3</w:t>
      </w:r>
      <w:r w:rsidR="009D1E25">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xml:space="preserve">: </w:t>
      </w:r>
      <w:r w:rsidRPr="0075511F">
        <w:rPr>
          <w:rFonts w:ascii="Times New Roman" w:eastAsiaTheme="minorEastAsia" w:hAnsi="Times New Roman" w:cs="Times New Roman"/>
          <w:b/>
          <w:i/>
          <w:sz w:val="20"/>
          <w:lang w:eastAsia="zh-CN"/>
        </w:rPr>
        <w:t xml:space="preserve">COT sharing mechanism of multiple channel access for PSCCH/PSSCH transmissions </w:t>
      </w:r>
      <w:r>
        <w:rPr>
          <w:rFonts w:ascii="Times New Roman" w:eastAsiaTheme="minorEastAsia" w:hAnsi="Times New Roman" w:cs="Times New Roman"/>
          <w:b/>
          <w:i/>
          <w:sz w:val="20"/>
          <w:lang w:eastAsia="zh-CN"/>
        </w:rPr>
        <w:t>is</w:t>
      </w:r>
      <w:r w:rsidRPr="0075511F">
        <w:rPr>
          <w:rFonts w:ascii="Times New Roman" w:eastAsiaTheme="minorEastAsia" w:hAnsi="Times New Roman" w:cs="Times New Roman"/>
          <w:b/>
          <w:i/>
          <w:sz w:val="20"/>
          <w:lang w:eastAsia="zh-CN"/>
        </w:rPr>
        <w:t xml:space="preserve"> supported.</w:t>
      </w:r>
    </w:p>
    <w:p w14:paraId="21A6684D" w14:textId="4E0126F1" w:rsidR="009D1E25" w:rsidRPr="004B4222" w:rsidRDefault="009D1E25" w:rsidP="009D1E2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5: According to RAN2’s reply LS, </w:t>
      </w:r>
      <w:r w:rsidRPr="004B4222">
        <w:rPr>
          <w:rFonts w:ascii="Times New Roman" w:eastAsiaTheme="minorEastAsia" w:hAnsi="Times New Roman" w:cs="Times New Roman"/>
          <w:b/>
          <w:i/>
          <w:sz w:val="20"/>
          <w:lang w:eastAsia="zh-CN"/>
        </w:rPr>
        <w:t xml:space="preserve">Approach 3 (i.e., triggering the resource (re-)selection procedures for multiple SL processes at the same time) is infeasible, while Approach 1 and Approach 2 (i.e., (re-)select the resource for a single TB in MAC layer and concatenate across separate resource (re-)selection triggers across TBs in a best-effort manner for </w:t>
      </w:r>
      <w:proofErr w:type="spellStart"/>
      <w:r w:rsidRPr="004B4222">
        <w:rPr>
          <w:rFonts w:ascii="Times New Roman" w:eastAsiaTheme="minorEastAsia" w:hAnsi="Times New Roman" w:cs="Times New Roman"/>
          <w:b/>
          <w:i/>
          <w:sz w:val="20"/>
          <w:lang w:eastAsia="zh-CN"/>
        </w:rPr>
        <w:t>MCSt</w:t>
      </w:r>
      <w:proofErr w:type="spellEnd"/>
      <w:r w:rsidRPr="004B4222">
        <w:rPr>
          <w:rFonts w:ascii="Times New Roman" w:eastAsiaTheme="minorEastAsia" w:hAnsi="Times New Roman" w:cs="Times New Roman"/>
          <w:b/>
          <w:i/>
          <w:sz w:val="20"/>
          <w:lang w:eastAsia="zh-CN"/>
        </w:rPr>
        <w:t>) are feasible</w:t>
      </w:r>
      <w:r>
        <w:rPr>
          <w:rFonts w:ascii="Times New Roman" w:eastAsiaTheme="minorEastAsia" w:hAnsi="Times New Roman" w:cs="Times New Roman"/>
          <w:b/>
          <w:i/>
          <w:sz w:val="20"/>
          <w:lang w:eastAsia="zh-CN"/>
        </w:rPr>
        <w:t>.</w:t>
      </w:r>
    </w:p>
    <w:p w14:paraId="1FD28CC2" w14:textId="64F7E017" w:rsidR="002C5940" w:rsidRDefault="002C5940" w:rsidP="002C5940">
      <w:pPr>
        <w:spacing w:beforeLines="50" w:before="120" w:after="120"/>
        <w:jc w:val="both"/>
        <w:rPr>
          <w:rFonts w:eastAsiaTheme="minorEastAsia"/>
          <w:b/>
          <w:i/>
          <w:lang w:eastAsia="zh-CN"/>
        </w:rPr>
      </w:pPr>
      <w:r>
        <w:rPr>
          <w:rFonts w:eastAsiaTheme="minorEastAsia"/>
          <w:b/>
          <w:i/>
          <w:lang w:eastAsia="zh-CN"/>
        </w:rPr>
        <w:t>Proposal 3</w:t>
      </w:r>
      <w:r w:rsidR="009D1E25">
        <w:rPr>
          <w:rFonts w:eastAsiaTheme="minorEastAsia"/>
          <w:b/>
          <w:i/>
          <w:lang w:eastAsia="zh-CN"/>
        </w:rPr>
        <w:t>5</w:t>
      </w:r>
      <w:r>
        <w:rPr>
          <w:rFonts w:eastAsiaTheme="minorEastAsia"/>
          <w:b/>
          <w:i/>
          <w:lang w:eastAsia="zh-CN"/>
        </w:rPr>
        <w:t xml:space="preserve">: </w:t>
      </w:r>
      <w:r w:rsidRPr="00EB092A">
        <w:rPr>
          <w:rFonts w:eastAsiaTheme="minorEastAsia"/>
          <w:b/>
          <w:i/>
          <w:lang w:eastAsia="zh-CN"/>
        </w:rPr>
        <w:t>L1 report a set of candidate multi-slot resource (S</w:t>
      </w:r>
      <w:r w:rsidRPr="004C10B8">
        <w:rPr>
          <w:rFonts w:eastAsiaTheme="minorEastAsia"/>
          <w:b/>
          <w:i/>
          <w:vertAlign w:val="subscript"/>
          <w:lang w:eastAsia="zh-CN"/>
        </w:rPr>
        <w:t>A</w:t>
      </w:r>
      <w:r w:rsidRPr="00EB092A">
        <w:rPr>
          <w:rFonts w:eastAsiaTheme="minorEastAsia"/>
          <w:b/>
          <w:i/>
          <w:lang w:eastAsia="zh-CN"/>
        </w:rPr>
        <w:t>) according to most of the existing L1 resource allocation procedur</w:t>
      </w:r>
      <w:r>
        <w:rPr>
          <w:rFonts w:eastAsiaTheme="minorEastAsia"/>
          <w:b/>
          <w:i/>
          <w:lang w:eastAsia="zh-CN"/>
        </w:rPr>
        <w:t xml:space="preserve">e, in order to </w:t>
      </w:r>
      <w:r w:rsidRPr="00EB092A">
        <w:rPr>
          <w:rFonts w:eastAsiaTheme="minorEastAsia"/>
          <w:b/>
          <w:i/>
          <w:lang w:eastAsia="zh-CN"/>
        </w:rPr>
        <w:t xml:space="preserve">guarantee </w:t>
      </w:r>
      <w:proofErr w:type="spellStart"/>
      <w:r w:rsidRPr="00EB092A">
        <w:rPr>
          <w:rFonts w:eastAsiaTheme="minorEastAsia"/>
          <w:b/>
          <w:i/>
          <w:lang w:eastAsia="zh-CN"/>
        </w:rPr>
        <w:t>MCSt</w:t>
      </w:r>
      <w:proofErr w:type="spellEnd"/>
      <w:r w:rsidRPr="00EB092A">
        <w:rPr>
          <w:rFonts w:eastAsiaTheme="minorEastAsia"/>
          <w:b/>
          <w:i/>
          <w:lang w:eastAsia="zh-CN"/>
        </w:rPr>
        <w:t xml:space="preserve"> for single TB</w:t>
      </w:r>
      <w:r>
        <w:rPr>
          <w:rFonts w:eastAsiaTheme="minorEastAsia"/>
          <w:b/>
          <w:i/>
          <w:lang w:eastAsia="zh-CN"/>
        </w:rPr>
        <w:t>.</w:t>
      </w:r>
    </w:p>
    <w:p w14:paraId="027EB0EB" w14:textId="77777777" w:rsidR="009D1E25" w:rsidRPr="00BC2594" w:rsidRDefault="009D1E25" w:rsidP="009D1E25">
      <w:pPr>
        <w:spacing w:beforeLines="50" w:before="120" w:after="120"/>
        <w:jc w:val="both"/>
        <w:rPr>
          <w:rFonts w:eastAsiaTheme="minorEastAsia"/>
          <w:lang w:val="en-GB" w:eastAsia="zh-CN"/>
        </w:rPr>
      </w:pPr>
      <w:r>
        <w:rPr>
          <w:rFonts w:eastAsiaTheme="minorEastAsia"/>
          <w:b/>
          <w:i/>
          <w:lang w:eastAsia="zh-CN"/>
        </w:rPr>
        <w:t>Proposal 36: F</w:t>
      </w:r>
      <w:r w:rsidRPr="00F71786">
        <w:rPr>
          <w:rFonts w:eastAsiaTheme="minorEastAsia"/>
          <w:b/>
          <w:i/>
          <w:lang w:eastAsia="zh-CN"/>
        </w:rPr>
        <w:t>or the multiple consecutive slots transmis</w:t>
      </w:r>
      <w:r>
        <w:rPr>
          <w:rFonts w:eastAsiaTheme="minorEastAsia"/>
          <w:b/>
          <w:i/>
          <w:lang w:eastAsia="zh-CN"/>
        </w:rPr>
        <w:t>sion (</w:t>
      </w:r>
      <w:proofErr w:type="spellStart"/>
      <w:r>
        <w:rPr>
          <w:rFonts w:eastAsiaTheme="minorEastAsia"/>
          <w:b/>
          <w:i/>
          <w:lang w:eastAsia="zh-CN"/>
        </w:rPr>
        <w:t>MCSt</w:t>
      </w:r>
      <w:proofErr w:type="spellEnd"/>
      <w:r>
        <w:rPr>
          <w:rFonts w:eastAsiaTheme="minorEastAsia"/>
          <w:b/>
          <w:i/>
          <w:lang w:eastAsia="zh-CN"/>
        </w:rPr>
        <w:t xml:space="preserve">) case, the UE </w:t>
      </w:r>
      <w:r w:rsidRPr="00F71786">
        <w:rPr>
          <w:rFonts w:eastAsiaTheme="minorEastAsia"/>
          <w:b/>
          <w:i/>
          <w:lang w:eastAsia="zh-CN"/>
        </w:rPr>
        <w:t>triggers resource (re)selection upon receiving an LBT failure indication from PHY for a PSSCH transmission</w:t>
      </w:r>
      <w:r>
        <w:rPr>
          <w:rFonts w:eastAsiaTheme="minorEastAsia"/>
          <w:b/>
          <w:i/>
          <w:lang w:eastAsia="zh-CN"/>
        </w:rPr>
        <w:t xml:space="preserve"> at a time.</w:t>
      </w:r>
    </w:p>
    <w:p w14:paraId="4652C973" w14:textId="145CC380" w:rsidR="008D3D9C" w:rsidRDefault="008D3D9C" w:rsidP="008D3D9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9D1E25">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For unicast and groupcast, HARQ feedback is transmitted after the whole </w:t>
      </w:r>
      <w:proofErr w:type="spellStart"/>
      <w:r>
        <w:rPr>
          <w:rFonts w:ascii="Times New Roman" w:eastAsiaTheme="minorEastAsia" w:hAnsi="Times New Roman" w:cs="Times New Roman"/>
          <w:b/>
          <w:i/>
          <w:sz w:val="20"/>
          <w:lang w:eastAsia="zh-CN"/>
        </w:rPr>
        <w:t>MCSt</w:t>
      </w:r>
      <w:proofErr w:type="spellEnd"/>
      <w:r w:rsidRPr="00497CB5">
        <w:t xml:space="preserve"> </w:t>
      </w:r>
      <w:r w:rsidRPr="00497CB5">
        <w:rPr>
          <w:rFonts w:ascii="Times New Roman" w:eastAsiaTheme="minorEastAsia" w:hAnsi="Times New Roman" w:cs="Times New Roman"/>
          <w:b/>
          <w:i/>
          <w:sz w:val="20"/>
          <w:lang w:eastAsia="zh-CN"/>
        </w:rPr>
        <w:t xml:space="preserve">transmission is finished and the mapping of PSFCH resource </w:t>
      </w:r>
      <w:r>
        <w:rPr>
          <w:rFonts w:ascii="Times New Roman" w:eastAsiaTheme="minorEastAsia" w:hAnsi="Times New Roman" w:cs="Times New Roman"/>
          <w:b/>
          <w:i/>
          <w:sz w:val="20"/>
          <w:lang w:eastAsia="zh-CN"/>
        </w:rPr>
        <w:t>is</w:t>
      </w:r>
      <w:r w:rsidRPr="00497CB5">
        <w:rPr>
          <w:rFonts w:ascii="Times New Roman" w:eastAsiaTheme="minorEastAsia" w:hAnsi="Times New Roman" w:cs="Times New Roman"/>
          <w:b/>
          <w:i/>
          <w:sz w:val="20"/>
          <w:lang w:eastAsia="zh-CN"/>
        </w:rPr>
        <w:t xml:space="preserve"> based on</w:t>
      </w:r>
      <w:r w:rsidR="004F03A7" w:rsidRPr="00497CB5">
        <w:rPr>
          <w:rFonts w:ascii="Times New Roman" w:eastAsiaTheme="minorEastAsia" w:hAnsi="Times New Roman" w:cs="Times New Roman"/>
          <w:b/>
          <w:i/>
          <w:sz w:val="20"/>
          <w:lang w:eastAsia="zh-CN"/>
        </w:rPr>
        <w:t xml:space="preserve"> the last </w:t>
      </w:r>
      <w:r w:rsidR="004F03A7" w:rsidRPr="00184C22">
        <w:rPr>
          <w:rFonts w:ascii="Times New Roman" w:eastAsiaTheme="minorEastAsia" w:hAnsi="Times New Roman" w:cs="Times New Roman"/>
          <w:b/>
          <w:i/>
          <w:sz w:val="20"/>
          <w:lang w:eastAsia="zh-CN"/>
        </w:rPr>
        <w:t>PSCCH/PSSCH transmission</w:t>
      </w:r>
      <w:r w:rsidR="004F03A7" w:rsidRPr="00184C22" w:rsidDel="00184C22">
        <w:rPr>
          <w:rFonts w:ascii="Times New Roman" w:eastAsiaTheme="minorEastAsia" w:hAnsi="Times New Roman" w:cs="Times New Roman"/>
          <w:b/>
          <w:i/>
          <w:sz w:val="20"/>
          <w:lang w:eastAsia="zh-CN"/>
        </w:rPr>
        <w:t xml:space="preserve"> </w:t>
      </w:r>
      <w:r w:rsidR="004F03A7" w:rsidRPr="00497CB5">
        <w:rPr>
          <w:rFonts w:ascii="Times New Roman" w:eastAsiaTheme="minorEastAsia" w:hAnsi="Times New Roman" w:cs="Times New Roman"/>
          <w:b/>
          <w:i/>
          <w:sz w:val="20"/>
          <w:lang w:eastAsia="zh-CN"/>
        </w:rPr>
        <w:t xml:space="preserve">of the </w:t>
      </w:r>
      <w:proofErr w:type="spellStart"/>
      <w:r w:rsidR="004F03A7" w:rsidRPr="00497CB5">
        <w:rPr>
          <w:rFonts w:ascii="Times New Roman" w:eastAsiaTheme="minorEastAsia" w:hAnsi="Times New Roman" w:cs="Times New Roman"/>
          <w:b/>
          <w:i/>
          <w:sz w:val="20"/>
          <w:lang w:eastAsia="zh-CN"/>
        </w:rPr>
        <w:t>MCSt</w:t>
      </w:r>
      <w:proofErr w:type="spellEnd"/>
      <w:r w:rsidR="004F03A7" w:rsidRPr="00497CB5">
        <w:rPr>
          <w:rFonts w:ascii="Times New Roman" w:eastAsiaTheme="minorEastAsia" w:hAnsi="Times New Roman" w:cs="Times New Roman"/>
          <w:b/>
          <w:i/>
          <w:sz w:val="20"/>
          <w:lang w:eastAsia="zh-CN"/>
        </w:rPr>
        <w:t>.</w:t>
      </w:r>
    </w:p>
    <w:p w14:paraId="3C23D9C3" w14:textId="77777777" w:rsidR="009D1E25" w:rsidRDefault="009D1E25" w:rsidP="009D1E25">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38</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Support Proposal 7-1 (I) in RAN1#113 meeting:</w:t>
      </w:r>
    </w:p>
    <w:p w14:paraId="4665F265" w14:textId="77777777" w:rsidR="009D1E25" w:rsidRDefault="009D1E25" w:rsidP="009D1E25">
      <w:pPr>
        <w:pStyle w:val="a0"/>
        <w:numPr>
          <w:ilvl w:val="0"/>
          <w:numId w:val="6"/>
        </w:numPr>
        <w:rPr>
          <w:rFonts w:ascii="Times New Roman" w:eastAsiaTheme="minorEastAsia" w:hAnsi="Times New Roman" w:cs="Times New Roman"/>
          <w:b/>
          <w:i/>
          <w:sz w:val="20"/>
          <w:lang w:eastAsia="zh-CN"/>
        </w:rPr>
      </w:pPr>
      <w:r w:rsidRPr="00CD5458">
        <w:rPr>
          <w:rFonts w:ascii="Times New Roman" w:eastAsiaTheme="minorEastAsia" w:hAnsi="Times New Roman" w:cs="Times New Roman"/>
          <w:b/>
          <w:i/>
          <w:sz w:val="20"/>
          <w:lang w:eastAsia="zh-CN"/>
        </w:rPr>
        <w:t xml:space="preserve">When UE performs Type 1 channel access for a </w:t>
      </w:r>
      <w:proofErr w:type="spellStart"/>
      <w:r w:rsidRPr="00CD5458">
        <w:rPr>
          <w:rFonts w:ascii="Times New Roman" w:eastAsiaTheme="minorEastAsia" w:hAnsi="Times New Roman" w:cs="Times New Roman"/>
          <w:b/>
          <w:i/>
          <w:sz w:val="20"/>
          <w:lang w:eastAsia="zh-CN"/>
        </w:rPr>
        <w:t>MCSt</w:t>
      </w:r>
      <w:proofErr w:type="spellEnd"/>
      <w:r w:rsidRPr="00CD5458">
        <w:rPr>
          <w:rFonts w:ascii="Times New Roman" w:eastAsiaTheme="minorEastAsia" w:hAnsi="Times New Roman" w:cs="Times New Roman"/>
          <w:b/>
          <w:i/>
          <w:sz w:val="20"/>
          <w:lang w:eastAsia="zh-CN"/>
        </w:rPr>
        <w:t xml:space="preserve"> carrying multiple TBs, the CAPC value to be used in Type 1 channel access is the largest CAPC value (lowest CAPC level) associated with the multiple </w:t>
      </w:r>
      <w:proofErr w:type="spellStart"/>
      <w:r w:rsidRPr="00CD5458">
        <w:rPr>
          <w:rFonts w:ascii="Times New Roman" w:eastAsiaTheme="minorEastAsia" w:hAnsi="Times New Roman" w:cs="Times New Roman"/>
          <w:b/>
          <w:i/>
          <w:sz w:val="20"/>
          <w:lang w:eastAsia="zh-CN"/>
        </w:rPr>
        <w:t>TBs.</w:t>
      </w:r>
      <w:proofErr w:type="spellEnd"/>
    </w:p>
    <w:p w14:paraId="1C47F43F" w14:textId="69B8CE97" w:rsidR="002C5940" w:rsidRDefault="002C5940"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7878EB">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It is not supported to transmit PSSCH in the GP symbols.</w:t>
      </w:r>
    </w:p>
    <w:p w14:paraId="5A77CAF3" w14:textId="77777777" w:rsidR="007878EB" w:rsidRDefault="007878EB" w:rsidP="007878EB">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40</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CPE can be transmitted after 16us from the starting position of the GP symbol.</w:t>
      </w:r>
    </w:p>
    <w:p w14:paraId="4C9C2FF8" w14:textId="341AAA2D"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7878EB">
        <w:rPr>
          <w:rFonts w:ascii="Times New Roman" w:eastAsiaTheme="minorEastAsia" w:hAnsi="Times New Roman" w:cs="Times New Roman"/>
          <w:b/>
          <w:i/>
          <w:sz w:val="20"/>
          <w:lang w:eastAsia="zh-CN"/>
        </w:rPr>
        <w:t>41</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24C94073" w14:textId="0644561A" w:rsidR="008D3D9C" w:rsidRPr="00C64B71" w:rsidRDefault="008D3D9C" w:rsidP="008D3D9C">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2C5940">
        <w:rPr>
          <w:rFonts w:ascii="Times New Roman" w:eastAsiaTheme="minorEastAsia" w:hAnsi="Times New Roman" w:cs="Times New Roman"/>
          <w:b/>
          <w:i/>
          <w:sz w:val="20"/>
          <w:szCs w:val="20"/>
          <w:lang w:eastAsia="zh-CN"/>
        </w:rPr>
        <w:t>4</w:t>
      </w:r>
      <w:r w:rsidR="007878EB">
        <w:rPr>
          <w:rFonts w:ascii="Times New Roman" w:eastAsiaTheme="minorEastAsia" w:hAnsi="Times New Roman" w:cs="Times New Roman"/>
          <w:b/>
          <w:i/>
          <w:sz w:val="20"/>
          <w:szCs w:val="20"/>
          <w:lang w:eastAsia="zh-CN"/>
        </w:rPr>
        <w:t>2</w:t>
      </w:r>
      <w:r w:rsidRPr="00A55668">
        <w:rPr>
          <w:rFonts w:ascii="Times New Roman" w:eastAsiaTheme="minorEastAsia" w:hAnsi="Times New Roman" w:cs="Times New Roman"/>
          <w:b/>
          <w:i/>
          <w:sz w:val="20"/>
          <w:szCs w:val="20"/>
          <w:lang w:eastAsia="zh-CN"/>
        </w:rPr>
        <w:t>:</w:t>
      </w:r>
      <w:r w:rsidR="009A51B5" w:rsidRPr="009A51B5">
        <w:rPr>
          <w:rFonts w:ascii="Times New Roman" w:eastAsiaTheme="minorEastAsia" w:hAnsi="Times New Roman" w:cs="Times New Roman"/>
          <w:b/>
          <w:i/>
          <w:sz w:val="20"/>
          <w:szCs w:val="20"/>
          <w:lang w:eastAsia="zh-CN"/>
        </w:rPr>
        <w:t xml:space="preserve"> </w:t>
      </w:r>
      <w:r w:rsidR="009A51B5">
        <w:rPr>
          <w:rFonts w:ascii="Times New Roman" w:eastAsiaTheme="minorEastAsia" w:hAnsi="Times New Roman" w:cs="Times New Roman"/>
          <w:b/>
          <w:i/>
          <w:sz w:val="20"/>
          <w:szCs w:val="20"/>
          <w:lang w:eastAsia="zh-CN"/>
        </w:rPr>
        <w:t>For a UE</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p w14:paraId="7E169E8E" w14:textId="06A7DCEB"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2C5940">
        <w:rPr>
          <w:rFonts w:ascii="Times New Roman" w:eastAsiaTheme="minorEastAsia" w:hAnsi="Times New Roman" w:cs="Times New Roman"/>
          <w:b/>
          <w:i/>
          <w:sz w:val="20"/>
          <w:szCs w:val="20"/>
          <w:lang w:eastAsia="zh-CN"/>
        </w:rPr>
        <w:t>4</w:t>
      </w:r>
      <w:r w:rsidR="007878EB">
        <w:rPr>
          <w:rFonts w:ascii="Times New Roman" w:eastAsiaTheme="minorEastAsia" w:hAnsi="Times New Roman" w:cs="Times New Roman"/>
          <w:b/>
          <w:i/>
          <w:sz w:val="20"/>
          <w:szCs w:val="20"/>
          <w:lang w:eastAsia="zh-CN"/>
        </w:rPr>
        <w:t>3</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E4ACA29" w14:textId="2F3A4861" w:rsidR="008C3185" w:rsidRDefault="008C3185">
      <w:pPr>
        <w:rPr>
          <w:rFonts w:eastAsia="宋体"/>
          <w:b/>
          <w:i/>
          <w:lang w:eastAsia="zh-CN"/>
        </w:rPr>
      </w:pPr>
      <w:r>
        <w:rPr>
          <w:rFonts w:eastAsia="宋体"/>
          <w:b/>
          <w:i/>
          <w:lang w:eastAsia="zh-CN"/>
        </w:rPr>
        <w:br w:type="page"/>
      </w: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lastRenderedPageBreak/>
        <w:t>References</w:t>
      </w:r>
    </w:p>
    <w:p w14:paraId="2844D1DF" w14:textId="214DCBE2"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2" w:name="_Ref101446791"/>
      <w:bookmarkStart w:id="53"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30077</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w:t>
      </w:r>
      <w:r w:rsidR="0049158D">
        <w:rPr>
          <w:rFonts w:eastAsia="宋体"/>
          <w:noProof/>
          <w:lang w:eastAsia="zh-CN"/>
        </w:rPr>
        <w:t>9</w:t>
      </w:r>
      <w:r w:rsidRPr="00E33366">
        <w:rPr>
          <w:rFonts w:eastAsia="宋体" w:hint="eastAsia"/>
          <w:noProof/>
          <w:lang w:eastAsia="zh-CN"/>
        </w:rPr>
        <w:t xml:space="preserve"> meeting.</w:t>
      </w:r>
      <w:bookmarkEnd w:id="52"/>
      <w:bookmarkEnd w:id="53"/>
    </w:p>
    <w:p w14:paraId="7D4319DE" w14:textId="1C99E6C3"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4" w:name="_Ref126078572"/>
      <w:bookmarkStart w:id="55" w:name="_Ref101797846"/>
      <w:bookmarkStart w:id="56" w:name="_Ref101970863"/>
      <w:r w:rsidRPr="006F3AEE">
        <w:rPr>
          <w:rFonts w:eastAsia="宋体"/>
          <w:noProof/>
          <w:lang w:eastAsia="zh-CN"/>
        </w:rPr>
        <w:t>R1-</w:t>
      </w:r>
      <w:r w:rsidR="007878EB" w:rsidRPr="006F3AEE">
        <w:rPr>
          <w:rFonts w:eastAsia="宋体"/>
          <w:noProof/>
          <w:lang w:eastAsia="zh-CN"/>
        </w:rPr>
        <w:t>2</w:t>
      </w:r>
      <w:r w:rsidR="007878EB">
        <w:rPr>
          <w:rFonts w:eastAsia="宋体"/>
          <w:noProof/>
          <w:lang w:eastAsia="zh-CN"/>
        </w:rPr>
        <w:t>30</w:t>
      </w:r>
      <w:r w:rsidR="009B13C5">
        <w:rPr>
          <w:rFonts w:eastAsia="宋体"/>
          <w:noProof/>
          <w:lang w:eastAsia="zh-CN"/>
        </w:rPr>
        <w:t>7087</w:t>
      </w:r>
      <w:r>
        <w:rPr>
          <w:rFonts w:eastAsia="宋体"/>
          <w:noProof/>
          <w:lang w:eastAsia="zh-CN"/>
        </w:rPr>
        <w:t>, “</w:t>
      </w:r>
      <w:r w:rsidRPr="006F3AEE">
        <w:rPr>
          <w:rFonts w:eastAsia="宋体"/>
          <w:noProof/>
          <w:lang w:eastAsia="zh-CN"/>
        </w:rPr>
        <w:t>Discussion on physical channel design framework for sidelink on unlicensed spectrum</w:t>
      </w:r>
      <w:r>
        <w:rPr>
          <w:rFonts w:eastAsia="宋体"/>
          <w:noProof/>
          <w:lang w:eastAsia="zh-CN"/>
        </w:rPr>
        <w:t>”, RAN1 #1</w:t>
      </w:r>
      <w:r>
        <w:rPr>
          <w:rFonts w:eastAsia="宋体" w:hint="eastAsia"/>
          <w:noProof/>
          <w:lang w:eastAsia="zh-CN"/>
        </w:rPr>
        <w:t>1</w:t>
      </w:r>
      <w:r w:rsidR="007878EB">
        <w:rPr>
          <w:rFonts w:eastAsia="宋体"/>
          <w:noProof/>
          <w:lang w:eastAsia="zh-CN"/>
        </w:rPr>
        <w:t>4</w:t>
      </w:r>
      <w:r>
        <w:rPr>
          <w:rFonts w:eastAsia="宋体"/>
          <w:noProof/>
          <w:lang w:eastAsia="zh-CN"/>
        </w:rPr>
        <w:t xml:space="preserve"> meeting.</w:t>
      </w:r>
    </w:p>
    <w:p w14:paraId="2B16D06D" w14:textId="4CE43FD0"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7" w:name="_Ref127451178"/>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57"/>
    </w:p>
    <w:p w14:paraId="6B70EB06" w14:textId="51B761ED" w:rsidR="00466652" w:rsidRDefault="00466652"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8" w:name="_Ref134111956"/>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2bis-e</w:t>
      </w:r>
      <w:r w:rsidRPr="007B57FA">
        <w:rPr>
          <w:rFonts w:eastAsia="宋体"/>
          <w:lang w:eastAsia="zh-CN"/>
        </w:rPr>
        <w:t xml:space="preserve"> Chairman's Notes, </w:t>
      </w:r>
      <w:r>
        <w:rPr>
          <w:rFonts w:eastAsia="宋体"/>
          <w:lang w:eastAsia="zh-CN"/>
        </w:rPr>
        <w:t>Apr. 2023</w:t>
      </w:r>
      <w:r w:rsidRPr="007B57FA">
        <w:rPr>
          <w:rFonts w:eastAsia="宋体"/>
          <w:lang w:eastAsia="zh-CN"/>
        </w:rPr>
        <w:t>.</w:t>
      </w:r>
      <w:bookmarkEnd w:id="58"/>
    </w:p>
    <w:p w14:paraId="47C39441" w14:textId="620B5EDD" w:rsidR="0049158D" w:rsidRDefault="0049158D"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9" w:name="_Ref13081979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59"/>
    </w:p>
    <w:p w14:paraId="69432504" w14:textId="2E555CA7" w:rsidR="007878EB" w:rsidRDefault="007878EB"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0" w:name="_Ref141971879"/>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3</w:t>
      </w:r>
      <w:r w:rsidRPr="007B57FA">
        <w:rPr>
          <w:rFonts w:eastAsia="宋体"/>
          <w:lang w:eastAsia="zh-CN"/>
        </w:rPr>
        <w:t xml:space="preserve"> Chairman's Notes, </w:t>
      </w:r>
      <w:r>
        <w:rPr>
          <w:rFonts w:eastAsia="宋体"/>
          <w:lang w:eastAsia="zh-CN"/>
        </w:rPr>
        <w:t>May 2023</w:t>
      </w:r>
      <w:r w:rsidRPr="007B57FA">
        <w:rPr>
          <w:rFonts w:eastAsia="宋体"/>
          <w:lang w:eastAsia="zh-CN"/>
        </w:rPr>
        <w:t>.</w:t>
      </w:r>
      <w:bookmarkEnd w:id="60"/>
    </w:p>
    <w:p w14:paraId="4CB32C63" w14:textId="6E8E83FB" w:rsidR="00466652" w:rsidRPr="00303DFA" w:rsidRDefault="00303DF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1" w:name="_Ref134112475"/>
      <w:r>
        <w:rPr>
          <w:rFonts w:eastAsia="宋体" w:hint="eastAsia"/>
          <w:noProof/>
          <w:lang w:eastAsia="zh-CN"/>
        </w:rPr>
        <w:t>R</w:t>
      </w:r>
      <w:r>
        <w:rPr>
          <w:rFonts w:eastAsia="宋体"/>
          <w:noProof/>
          <w:lang w:eastAsia="zh-CN"/>
        </w:rPr>
        <w:t>1-</w:t>
      </w:r>
      <w:r w:rsidR="007878EB">
        <w:rPr>
          <w:rFonts w:eastAsia="宋体"/>
          <w:noProof/>
          <w:lang w:eastAsia="zh-CN"/>
        </w:rPr>
        <w:t>2306029</w:t>
      </w:r>
      <w:r>
        <w:rPr>
          <w:rFonts w:eastAsia="宋体"/>
          <w:noProof/>
          <w:lang w:eastAsia="zh-CN"/>
        </w:rPr>
        <w:t xml:space="preserve">, </w:t>
      </w:r>
      <w:r w:rsidRPr="00303DFA">
        <w:rPr>
          <w:rFonts w:eastAsia="宋体"/>
          <w:noProof/>
          <w:lang w:eastAsia="zh-CN"/>
        </w:rPr>
        <w:t>“FL summary for AI 9.4.1.1: SL-U channel access mechanism (EOM)”</w:t>
      </w:r>
      <w:r>
        <w:rPr>
          <w:rFonts w:eastAsia="宋体"/>
          <w:noProof/>
          <w:lang w:eastAsia="zh-CN"/>
        </w:rPr>
        <w:t>, RAN1#11</w:t>
      </w:r>
      <w:r w:rsidR="007878EB">
        <w:rPr>
          <w:rFonts w:eastAsia="宋体"/>
          <w:noProof/>
          <w:lang w:eastAsia="zh-CN"/>
        </w:rPr>
        <w:t>3</w:t>
      </w:r>
      <w:r>
        <w:rPr>
          <w:rFonts w:eastAsia="宋体"/>
          <w:noProof/>
          <w:lang w:eastAsia="zh-CN"/>
        </w:rPr>
        <w:t xml:space="preserve"> meeting.</w:t>
      </w:r>
      <w:bookmarkEnd w:id="61"/>
    </w:p>
    <w:p w14:paraId="058E2DB2" w14:textId="77777777" w:rsidR="00366471" w:rsidRDefault="00366471" w:rsidP="0036647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2"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62"/>
    </w:p>
    <w:p w14:paraId="21A7E10B" w14:textId="30F7B0D9"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3" w:name="_Ref126078843"/>
      <w:bookmarkEnd w:id="54"/>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854703">
        <w:rPr>
          <w:rFonts w:eastAsia="宋体"/>
          <w:noProof/>
          <w:lang w:eastAsia="zh-CN"/>
        </w:rPr>
        <w:t>6</w:t>
      </w:r>
      <w:r>
        <w:rPr>
          <w:rFonts w:eastAsia="宋体"/>
          <w:noProof/>
          <w:lang w:eastAsia="zh-CN"/>
        </w:rPr>
        <w:t>.0, 202</w:t>
      </w:r>
      <w:r w:rsidR="00A626B8">
        <w:rPr>
          <w:rFonts w:eastAsia="宋体" w:hint="eastAsia"/>
          <w:noProof/>
          <w:lang w:eastAsia="zh-CN"/>
        </w:rPr>
        <w:t>3</w:t>
      </w:r>
      <w:r>
        <w:rPr>
          <w:rFonts w:eastAsia="宋体"/>
          <w:noProof/>
          <w:lang w:eastAsia="zh-CN"/>
        </w:rPr>
        <w:t>-</w:t>
      </w:r>
      <w:bookmarkEnd w:id="55"/>
      <w:r w:rsidR="00A626B8">
        <w:rPr>
          <w:rFonts w:eastAsia="宋体" w:hint="eastAsia"/>
          <w:noProof/>
          <w:lang w:eastAsia="zh-CN"/>
        </w:rPr>
        <w:t>0</w:t>
      </w:r>
      <w:r w:rsidR="00854703">
        <w:rPr>
          <w:rFonts w:eastAsia="宋体"/>
          <w:noProof/>
          <w:lang w:eastAsia="zh-CN"/>
        </w:rPr>
        <w:t>6</w:t>
      </w:r>
      <w:r w:rsidR="00A233A1">
        <w:rPr>
          <w:rFonts w:eastAsia="宋体"/>
          <w:noProof/>
          <w:lang w:eastAsia="zh-CN"/>
        </w:rPr>
        <w:t>.</w:t>
      </w:r>
      <w:bookmarkEnd w:id="56"/>
      <w:bookmarkEnd w:id="63"/>
    </w:p>
    <w:p w14:paraId="309ACE42" w14:textId="30405E5C" w:rsidR="005417CE" w:rsidRPr="004104C3" w:rsidRDefault="005417CE" w:rsidP="00EB33CF">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4" w:name="_Ref118191006"/>
      <w:r w:rsidRPr="00EB33CF">
        <w:rPr>
          <w:rFonts w:eastAsia="宋体"/>
          <w:noProof/>
          <w:lang w:val="en-GB" w:eastAsia="zh-CN"/>
        </w:rPr>
        <w:t xml:space="preserve">ETSI EN 301 893, </w:t>
      </w:r>
      <w:r w:rsidRPr="005417CE">
        <w:rPr>
          <w:rFonts w:eastAsia="宋体"/>
          <w:noProof/>
          <w:lang w:val="en-GB" w:eastAsia="zh-CN"/>
        </w:rPr>
        <w:t>“</w:t>
      </w:r>
      <w:r w:rsidRPr="004104C3">
        <w:rPr>
          <w:rFonts w:eastAsia="宋体"/>
          <w:noProof/>
          <w:lang w:eastAsia="zh-CN"/>
        </w:rPr>
        <w:t>5 GHz WAS/RLAN;</w:t>
      </w:r>
      <w:r>
        <w:rPr>
          <w:rFonts w:eastAsia="宋体" w:hint="eastAsia"/>
          <w:noProof/>
          <w:lang w:eastAsia="zh-CN"/>
        </w:rPr>
        <w:t xml:space="preserve"> </w:t>
      </w:r>
      <w:r w:rsidRPr="004104C3">
        <w:rPr>
          <w:rFonts w:eastAsia="宋体"/>
          <w:noProof/>
          <w:lang w:val="en-GB" w:eastAsia="zh-CN"/>
        </w:rPr>
        <w:t>Harmonised Standard for access to radio spectrum</w:t>
      </w:r>
      <w:r w:rsidRPr="00EB33CF">
        <w:rPr>
          <w:rFonts w:eastAsia="宋体"/>
          <w:noProof/>
          <w:lang w:val="en-GB" w:eastAsia="zh-CN"/>
        </w:rPr>
        <w:t>”</w:t>
      </w:r>
      <w:r>
        <w:rPr>
          <w:rFonts w:eastAsia="宋体"/>
          <w:noProof/>
          <w:lang w:val="en-GB" w:eastAsia="zh-CN"/>
        </w:rPr>
        <w:t>, V2.1.</w:t>
      </w:r>
      <w:r w:rsidR="00BD489C">
        <w:rPr>
          <w:rFonts w:eastAsia="宋体"/>
          <w:noProof/>
          <w:lang w:val="en-GB" w:eastAsia="zh-CN"/>
        </w:rPr>
        <w:t>51</w:t>
      </w:r>
      <w:r>
        <w:rPr>
          <w:rFonts w:eastAsia="宋体"/>
          <w:noProof/>
          <w:lang w:val="en-GB" w:eastAsia="zh-CN"/>
        </w:rPr>
        <w:t>, 202</w:t>
      </w:r>
      <w:r w:rsidR="00891290">
        <w:rPr>
          <w:rFonts w:eastAsia="宋体"/>
          <w:noProof/>
          <w:lang w:val="en-GB" w:eastAsia="zh-CN"/>
        </w:rPr>
        <w:t>3</w:t>
      </w:r>
      <w:r>
        <w:rPr>
          <w:rFonts w:eastAsia="宋体"/>
          <w:noProof/>
          <w:lang w:val="en-GB" w:eastAsia="zh-CN"/>
        </w:rPr>
        <w:t>-0</w:t>
      </w:r>
      <w:r w:rsidR="00891290">
        <w:rPr>
          <w:rFonts w:eastAsia="宋体"/>
          <w:noProof/>
          <w:lang w:val="en-GB" w:eastAsia="zh-CN"/>
        </w:rPr>
        <w:t>3</w:t>
      </w:r>
      <w:r>
        <w:rPr>
          <w:rFonts w:eastAsia="宋体"/>
          <w:noProof/>
          <w:lang w:val="en-GB" w:eastAsia="zh-CN"/>
        </w:rPr>
        <w:t>.</w:t>
      </w:r>
      <w:bookmarkEnd w:id="64"/>
    </w:p>
    <w:p w14:paraId="7F582729" w14:textId="6D93E9C2" w:rsidR="00EA5F9B" w:rsidRPr="00AD03E9" w:rsidRDefault="005417CE" w:rsidP="008D3D9C">
      <w:pPr>
        <w:numPr>
          <w:ilvl w:val="1"/>
          <w:numId w:val="4"/>
        </w:numPr>
        <w:tabs>
          <w:tab w:val="left" w:pos="0"/>
          <w:tab w:val="left" w:pos="540"/>
        </w:tabs>
        <w:spacing w:after="120" w:line="240" w:lineRule="atLeast"/>
        <w:ind w:left="540" w:hangingChars="270" w:hanging="540"/>
        <w:jc w:val="both"/>
        <w:rPr>
          <w:rFonts w:eastAsia="宋体"/>
          <w:lang w:eastAsia="zh-CN"/>
        </w:rPr>
      </w:pPr>
      <w:bookmarkStart w:id="65" w:name="_Ref118191011"/>
      <w:r w:rsidRPr="004104C3">
        <w:rPr>
          <w:rFonts w:eastAsia="宋体"/>
          <w:noProof/>
          <w:lang w:val="en-GB" w:eastAsia="zh-CN"/>
        </w:rPr>
        <w:t>MIIT</w:t>
      </w:r>
      <w:r w:rsidRPr="004104C3">
        <w:rPr>
          <w:rFonts w:eastAsia="宋体" w:hint="eastAsia"/>
          <w:noProof/>
          <w:lang w:val="en-GB" w:eastAsia="zh-CN"/>
        </w:rPr>
        <w:t>〔</w:t>
      </w:r>
      <w:r w:rsidRPr="004104C3">
        <w:rPr>
          <w:rFonts w:eastAsia="宋体"/>
          <w:noProof/>
          <w:lang w:val="en-GB" w:eastAsia="zh-CN"/>
        </w:rPr>
        <w:t>2021</w:t>
      </w:r>
      <w:r w:rsidR="004746A0">
        <w:rPr>
          <w:rFonts w:eastAsia="宋体" w:hint="eastAsia"/>
          <w:noProof/>
          <w:lang w:val="en-GB" w:eastAsia="zh-CN"/>
        </w:rPr>
        <w:t>〕</w:t>
      </w:r>
      <w:r w:rsidRPr="004104C3">
        <w:rPr>
          <w:rFonts w:eastAsia="宋体"/>
          <w:noProof/>
          <w:lang w:val="en-GB" w:eastAsia="zh-CN"/>
        </w:rPr>
        <w:t>No.129</w:t>
      </w:r>
      <w:r w:rsidR="004746A0">
        <w:rPr>
          <w:rFonts w:eastAsia="宋体"/>
          <w:noProof/>
          <w:lang w:val="en-GB" w:eastAsia="zh-CN"/>
        </w:rPr>
        <w:t>, “</w:t>
      </w:r>
      <w:r w:rsidR="004746A0" w:rsidRPr="004746A0">
        <w:rPr>
          <w:rFonts w:eastAsia="宋体"/>
          <w:noProof/>
          <w:lang w:eastAsia="zh-CN"/>
        </w:rPr>
        <w:t>2400MHz, 5100MHz and 5800MHz bands</w:t>
      </w:r>
      <w:r w:rsidR="004746A0">
        <w:rPr>
          <w:rFonts w:eastAsia="宋体" w:hint="eastAsia"/>
          <w:noProof/>
          <w:lang w:eastAsia="zh-CN"/>
        </w:rPr>
        <w:t xml:space="preserve"> </w:t>
      </w:r>
      <w:r w:rsidR="004746A0">
        <w:rPr>
          <w:rFonts w:eastAsia="宋体"/>
          <w:noProof/>
          <w:lang w:eastAsia="zh-CN"/>
        </w:rPr>
        <w:t>t</w:t>
      </w:r>
      <w:r w:rsidR="004746A0" w:rsidRPr="00EB33CF">
        <w:rPr>
          <w:rFonts w:eastAsia="宋体"/>
          <w:noProof/>
          <w:lang w:eastAsia="zh-CN"/>
        </w:rPr>
        <w:t>echnical requirements for interference avoidance of radio transmitting equipment</w:t>
      </w:r>
      <w:r w:rsidR="004746A0" w:rsidRPr="00EB33CF">
        <w:rPr>
          <w:rFonts w:eastAsia="宋体"/>
          <w:noProof/>
          <w:lang w:val="en-GB" w:eastAsia="zh-CN"/>
        </w:rPr>
        <w:t>”</w:t>
      </w:r>
      <w:r w:rsidR="004746A0">
        <w:rPr>
          <w:rFonts w:eastAsia="宋体"/>
          <w:noProof/>
          <w:lang w:val="en-GB" w:eastAsia="zh-CN"/>
        </w:rPr>
        <w:t>, 2021-09</w:t>
      </w:r>
      <w:bookmarkEnd w:id="65"/>
      <w:r w:rsidR="00024947">
        <w:rPr>
          <w:rFonts w:eastAsia="宋体"/>
          <w:noProof/>
          <w:lang w:val="en-GB" w:eastAsia="zh-CN"/>
        </w:rPr>
        <w:t>.</w:t>
      </w:r>
      <w:bookmarkStart w:id="66" w:name="_Ref118720054"/>
    </w:p>
    <w:p w14:paraId="7770B22E" w14:textId="77777777" w:rsidR="001C188E" w:rsidRDefault="001C188E" w:rsidP="001C188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7" w:name="_Ref118720190"/>
      <w:bookmarkEnd w:id="66"/>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67"/>
    </w:p>
    <w:p w14:paraId="028C55A8" w14:textId="08CB9C1B" w:rsidR="00E33366" w:rsidRPr="000979C3" w:rsidRDefault="001C188E"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68" w:name="_Ref118720241"/>
      <w:r w:rsidRPr="007B57FA">
        <w:rPr>
          <w:rFonts w:eastAsia="宋体"/>
          <w:lang w:eastAsia="zh-CN"/>
        </w:rPr>
        <w:t>3GPP TSG RAN WG1 Meeting RAN1 #1</w:t>
      </w:r>
      <w:r>
        <w:rPr>
          <w:rFonts w:eastAsia="宋体" w:hint="eastAsia"/>
          <w:lang w:eastAsia="zh-CN"/>
        </w:rPr>
        <w:t>10</w:t>
      </w:r>
      <w:r w:rsidRPr="007B57FA">
        <w:rPr>
          <w:rFonts w:eastAsia="宋体"/>
          <w:lang w:eastAsia="zh-CN"/>
        </w:rPr>
        <w:t xml:space="preserve"> Chairman's Notes, </w:t>
      </w:r>
      <w:r>
        <w:rPr>
          <w:rFonts w:eastAsia="宋体" w:hint="eastAsia"/>
          <w:lang w:eastAsia="zh-CN"/>
        </w:rPr>
        <w:t>Aug</w:t>
      </w:r>
      <w:r>
        <w:rPr>
          <w:rFonts w:eastAsia="宋体"/>
          <w:lang w:eastAsia="zh-CN"/>
        </w:rPr>
        <w:t>. 2022</w:t>
      </w:r>
      <w:r w:rsidRPr="007B57FA">
        <w:rPr>
          <w:rFonts w:eastAsia="宋体"/>
          <w:lang w:eastAsia="zh-CN"/>
        </w:rPr>
        <w:t>.</w:t>
      </w:r>
      <w:bookmarkEnd w:id="68"/>
    </w:p>
    <w:p w14:paraId="06305A5B" w14:textId="1C27A621" w:rsidR="007877F5" w:rsidRDefault="007877F5"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69" w:name="_Ref131776812"/>
      <w:r>
        <w:rPr>
          <w:rFonts w:eastAsiaTheme="minorEastAsia" w:hint="eastAsia"/>
          <w:lang w:eastAsia="zh-CN"/>
        </w:rPr>
        <w:t>R</w:t>
      </w:r>
      <w:r>
        <w:rPr>
          <w:rFonts w:eastAsiaTheme="minorEastAsia"/>
          <w:lang w:eastAsia="zh-CN"/>
        </w:rPr>
        <w:t>2-2301905, “</w:t>
      </w:r>
      <w:r w:rsidRPr="007877F5">
        <w:rPr>
          <w:rFonts w:eastAsiaTheme="minorEastAsia"/>
          <w:lang w:val="en-GB" w:eastAsia="zh-CN"/>
        </w:rPr>
        <w:t>Report from session on NR SL</w:t>
      </w:r>
      <w:r>
        <w:rPr>
          <w:rFonts w:eastAsiaTheme="minorEastAsia"/>
          <w:lang w:eastAsia="zh-CN"/>
        </w:rPr>
        <w:t>”, RAN2 #121 meeting.</w:t>
      </w:r>
      <w:bookmarkEnd w:id="69"/>
    </w:p>
    <w:p w14:paraId="381CF543" w14:textId="7F966217" w:rsidR="00020BBB" w:rsidRDefault="00020BBB"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0" w:name="_Ref134436260"/>
      <w:r>
        <w:rPr>
          <w:rFonts w:eastAsiaTheme="minorEastAsia" w:hint="eastAsia"/>
          <w:lang w:eastAsia="zh-CN"/>
        </w:rPr>
        <w:t>R</w:t>
      </w:r>
      <w:r>
        <w:rPr>
          <w:rFonts w:eastAsiaTheme="minorEastAsia"/>
          <w:lang w:eastAsia="zh-CN"/>
        </w:rPr>
        <w:t>1-</w:t>
      </w:r>
      <w:r w:rsidR="00927A43">
        <w:rPr>
          <w:rFonts w:eastAsiaTheme="minorEastAsia"/>
          <w:lang w:eastAsia="zh-CN"/>
        </w:rPr>
        <w:t xml:space="preserve">2304257, </w:t>
      </w:r>
      <w:r w:rsidR="00927A43" w:rsidRPr="00927A43">
        <w:rPr>
          <w:rFonts w:eastAsiaTheme="minorEastAsia"/>
          <w:lang w:eastAsia="zh-CN"/>
        </w:rPr>
        <w:t>“</w:t>
      </w:r>
      <w:r w:rsidR="00927A43" w:rsidRPr="00927A43">
        <w:rPr>
          <w:rFonts w:eastAsiaTheme="minorEastAsia"/>
          <w:lang w:val="en-GB" w:eastAsia="zh-CN"/>
        </w:rPr>
        <w:t xml:space="preserve">LS on </w:t>
      </w:r>
      <w:proofErr w:type="spellStart"/>
      <w:r w:rsidR="00927A43" w:rsidRPr="00927A43">
        <w:rPr>
          <w:rFonts w:eastAsiaTheme="minorEastAsia"/>
          <w:lang w:val="en-GB" w:eastAsia="zh-CN"/>
        </w:rPr>
        <w:t>MCSt</w:t>
      </w:r>
      <w:proofErr w:type="spellEnd"/>
      <w:r w:rsidR="00927A43" w:rsidRPr="00927A43">
        <w:rPr>
          <w:rFonts w:eastAsiaTheme="minorEastAsia"/>
          <w:lang w:val="en-GB" w:eastAsia="zh-CN"/>
        </w:rPr>
        <w:t xml:space="preserve"> resource (re-)selection</w:t>
      </w:r>
      <w:r w:rsidR="00927A43" w:rsidRPr="00927A43">
        <w:rPr>
          <w:rFonts w:eastAsiaTheme="minorEastAsia"/>
          <w:lang w:eastAsia="zh-CN"/>
        </w:rPr>
        <w:t>”</w:t>
      </w:r>
      <w:r w:rsidR="00927A43">
        <w:rPr>
          <w:rFonts w:eastAsiaTheme="minorEastAsia"/>
          <w:lang w:eastAsia="zh-CN"/>
        </w:rPr>
        <w:t>, RAN1.</w:t>
      </w:r>
      <w:bookmarkEnd w:id="70"/>
    </w:p>
    <w:p w14:paraId="473E14F3" w14:textId="31A8AA59" w:rsidR="005C1D4A" w:rsidRPr="005C1D4A" w:rsidRDefault="006D3B1B"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1" w:name="_Ref141973148"/>
      <w:r>
        <w:rPr>
          <w:rFonts w:eastAsiaTheme="minorEastAsia" w:hint="eastAsia"/>
          <w:lang w:eastAsia="zh-CN"/>
        </w:rPr>
        <w:t>R1-2306389</w:t>
      </w:r>
      <w:r w:rsidRPr="005C1D4A">
        <w:rPr>
          <w:rFonts w:eastAsiaTheme="minorEastAsia"/>
          <w:lang w:eastAsia="zh-CN"/>
        </w:rPr>
        <w:t>, “</w:t>
      </w:r>
      <w:r w:rsidRPr="00AD03E9">
        <w:rPr>
          <w:rFonts w:eastAsiaTheme="minorEastAsia"/>
          <w:lang w:val="en-GB" w:eastAsia="zh-CN"/>
        </w:rPr>
        <w:t xml:space="preserve">Reply LS on </w:t>
      </w:r>
      <w:proofErr w:type="spellStart"/>
      <w:r w:rsidRPr="00AD03E9">
        <w:rPr>
          <w:rFonts w:eastAsiaTheme="minorEastAsia"/>
          <w:lang w:val="en-GB" w:eastAsia="zh-CN"/>
        </w:rPr>
        <w:t>MCSt</w:t>
      </w:r>
      <w:proofErr w:type="spellEnd"/>
      <w:r w:rsidRPr="00AD03E9">
        <w:rPr>
          <w:rFonts w:eastAsiaTheme="minorEastAsia"/>
          <w:lang w:val="en-GB" w:eastAsia="zh-CN"/>
        </w:rPr>
        <w:t xml:space="preserve"> resource (re-)selection</w:t>
      </w:r>
      <w:r w:rsidRPr="005C1D4A">
        <w:rPr>
          <w:rFonts w:eastAsiaTheme="minorEastAsia"/>
          <w:lang w:eastAsia="zh-CN"/>
        </w:rPr>
        <w:t>”</w:t>
      </w:r>
      <w:r>
        <w:rPr>
          <w:rFonts w:eastAsiaTheme="minorEastAsia"/>
          <w:lang w:eastAsia="zh-CN"/>
        </w:rPr>
        <w:t>, RAN2</w:t>
      </w:r>
      <w:bookmarkEnd w:id="71"/>
      <w:r w:rsidR="00EB28CC">
        <w:rPr>
          <w:rFonts w:eastAsiaTheme="minorEastAsia" w:hint="eastAsia"/>
          <w:lang w:eastAsia="zh-CN"/>
        </w:rPr>
        <w:t>.</w:t>
      </w:r>
    </w:p>
    <w:p w14:paraId="5F22651F" w14:textId="4B72228E" w:rsidR="008A39C5" w:rsidRDefault="008A39C5"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2" w:name="_Ref134437110"/>
      <w:r>
        <w:rPr>
          <w:rFonts w:eastAsiaTheme="minorEastAsia" w:hint="eastAsia"/>
          <w:lang w:eastAsia="zh-CN"/>
        </w:rPr>
        <w:t>R</w:t>
      </w:r>
      <w:r w:rsidR="005C1D4A">
        <w:rPr>
          <w:rFonts w:eastAsiaTheme="minorEastAsia"/>
          <w:lang w:eastAsia="zh-CN"/>
        </w:rPr>
        <w:t>1</w:t>
      </w:r>
      <w:r>
        <w:rPr>
          <w:rFonts w:eastAsiaTheme="minorEastAsia"/>
          <w:lang w:eastAsia="zh-CN"/>
        </w:rPr>
        <w:t>-23022</w:t>
      </w:r>
      <w:r w:rsidR="005C1D4A">
        <w:rPr>
          <w:rFonts w:eastAsiaTheme="minorEastAsia"/>
          <w:lang w:eastAsia="zh-CN"/>
        </w:rPr>
        <w:t>78</w:t>
      </w:r>
      <w:r>
        <w:rPr>
          <w:rFonts w:eastAsiaTheme="minorEastAsia"/>
          <w:lang w:eastAsia="zh-CN"/>
        </w:rPr>
        <w:t>, “</w:t>
      </w:r>
      <w:r w:rsidR="005C1D4A" w:rsidRPr="005C1D4A">
        <w:rPr>
          <w:rFonts w:eastAsiaTheme="minorEastAsia"/>
          <w:lang w:eastAsia="zh-CN"/>
        </w:rPr>
        <w:t>LS to RAN1 on SL resource (re)selection</w:t>
      </w:r>
      <w:r>
        <w:rPr>
          <w:rFonts w:eastAsiaTheme="minorEastAsia"/>
          <w:lang w:eastAsia="zh-CN"/>
        </w:rPr>
        <w:t>”, RAN2.</w:t>
      </w:r>
      <w:bookmarkEnd w:id="72"/>
    </w:p>
    <w:p w14:paraId="0505A14D" w14:textId="43D5645D" w:rsidR="00724CA2" w:rsidRDefault="00436685" w:rsidP="007E3840">
      <w:pPr>
        <w:rPr>
          <w:rFonts w:eastAsiaTheme="minorEastAsia"/>
          <w:lang w:eastAsia="zh-CN"/>
        </w:rPr>
      </w:pPr>
      <w:r>
        <w:rPr>
          <w:rFonts w:eastAsiaTheme="minorEastAsia"/>
          <w:lang w:eastAsia="zh-CN"/>
        </w:rPr>
        <w:br w:type="page"/>
      </w:r>
    </w:p>
    <w:p w14:paraId="2330AA9D" w14:textId="77777777" w:rsidR="000E4F70" w:rsidRPr="000E4F70" w:rsidRDefault="000E4F70" w:rsidP="000E4F70">
      <w:pPr>
        <w:pStyle w:val="1"/>
        <w:numPr>
          <w:ilvl w:val="0"/>
          <w:numId w:val="0"/>
        </w:numPr>
        <w:ind w:left="432" w:hanging="432"/>
        <w:rPr>
          <w:rFonts w:ascii="Times New Roman" w:hAnsi="Times New Roman"/>
          <w:lang w:val="en-US"/>
        </w:rPr>
      </w:pPr>
      <w:r w:rsidRPr="000E4F70">
        <w:rPr>
          <w:rFonts w:ascii="Times New Roman" w:hAnsi="Times New Roman"/>
          <w:lang w:val="en-US"/>
        </w:rPr>
        <w:lastRenderedPageBreak/>
        <w:t xml:space="preserve">Annex A: System Level Evaluation Assumptions for </w:t>
      </w:r>
      <w:proofErr w:type="spellStart"/>
      <w:r>
        <w:rPr>
          <w:rFonts w:ascii="Times New Roman" w:hAnsi="Times New Roman"/>
          <w:lang w:val="en-US"/>
        </w:rPr>
        <w:t>MCSt</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7212"/>
      </w:tblGrid>
      <w:tr w:rsidR="000E4F70" w14:paraId="0CA601F8" w14:textId="77777777" w:rsidTr="00413CC4">
        <w:tc>
          <w:tcPr>
            <w:tcW w:w="1730" w:type="dxa"/>
            <w:tcBorders>
              <w:top w:val="single" w:sz="4" w:space="0" w:color="auto"/>
              <w:left w:val="single" w:sz="4" w:space="0" w:color="auto"/>
              <w:bottom w:val="single" w:sz="4" w:space="0" w:color="auto"/>
              <w:right w:val="single" w:sz="4" w:space="0" w:color="auto"/>
            </w:tcBorders>
            <w:shd w:val="clear" w:color="auto" w:fill="FBE4D5"/>
            <w:hideMark/>
          </w:tcPr>
          <w:p w14:paraId="1D0E1DEE" w14:textId="77777777" w:rsidR="000E4F70" w:rsidRDefault="000E4F70" w:rsidP="00413CC4">
            <w:pPr>
              <w:spacing w:after="120"/>
              <w:rPr>
                <w:b/>
              </w:rPr>
            </w:pPr>
            <w:r>
              <w:rPr>
                <w:b/>
              </w:rPr>
              <w:t>Parameter</w:t>
            </w:r>
          </w:p>
        </w:tc>
        <w:tc>
          <w:tcPr>
            <w:tcW w:w="7222" w:type="dxa"/>
            <w:tcBorders>
              <w:top w:val="single" w:sz="4" w:space="0" w:color="auto"/>
              <w:left w:val="single" w:sz="4" w:space="0" w:color="auto"/>
              <w:bottom w:val="single" w:sz="4" w:space="0" w:color="auto"/>
              <w:right w:val="single" w:sz="4" w:space="0" w:color="auto"/>
            </w:tcBorders>
            <w:shd w:val="clear" w:color="auto" w:fill="FBE4D5"/>
            <w:hideMark/>
          </w:tcPr>
          <w:p w14:paraId="419F0595" w14:textId="77777777" w:rsidR="000E4F70" w:rsidRDefault="000E4F70" w:rsidP="00413CC4">
            <w:pPr>
              <w:spacing w:after="120"/>
              <w:jc w:val="center"/>
              <w:rPr>
                <w:b/>
              </w:rPr>
            </w:pPr>
            <w:r>
              <w:rPr>
                <w:b/>
              </w:rPr>
              <w:t>Value</w:t>
            </w:r>
          </w:p>
        </w:tc>
      </w:tr>
      <w:tr w:rsidR="000E4F70" w14:paraId="0EF17E8F" w14:textId="77777777" w:rsidTr="00413CC4">
        <w:tc>
          <w:tcPr>
            <w:tcW w:w="1802" w:type="dxa"/>
            <w:tcBorders>
              <w:top w:val="single" w:sz="4" w:space="0" w:color="auto"/>
              <w:left w:val="single" w:sz="4" w:space="0" w:color="auto"/>
              <w:bottom w:val="single" w:sz="4" w:space="0" w:color="auto"/>
              <w:right w:val="single" w:sz="4" w:space="0" w:color="auto"/>
            </w:tcBorders>
          </w:tcPr>
          <w:p w14:paraId="57A63C97" w14:textId="77777777" w:rsidR="000E4F70" w:rsidRDefault="000E4F70" w:rsidP="00413CC4">
            <w:pPr>
              <w:spacing w:after="120"/>
            </w:pPr>
            <w:r>
              <w:t>Deployment scenario</w:t>
            </w:r>
          </w:p>
        </w:tc>
        <w:tc>
          <w:tcPr>
            <w:tcW w:w="7979" w:type="dxa"/>
            <w:tcBorders>
              <w:top w:val="single" w:sz="4" w:space="0" w:color="auto"/>
              <w:left w:val="single" w:sz="4" w:space="0" w:color="auto"/>
              <w:bottom w:val="single" w:sz="4" w:space="0" w:color="auto"/>
              <w:right w:val="single" w:sz="4" w:space="0" w:color="auto"/>
            </w:tcBorders>
          </w:tcPr>
          <w:p w14:paraId="1F6F6139" w14:textId="732BD6A5" w:rsidR="000E4F70" w:rsidRPr="000E4F70" w:rsidRDefault="000E4F70" w:rsidP="00413CC4">
            <w:pPr>
              <w:autoSpaceDN w:val="0"/>
              <w:rPr>
                <w:rFonts w:eastAsia="宋体"/>
                <w:iCs/>
                <w:lang w:eastAsia="zh-CN"/>
              </w:rPr>
            </w:pPr>
            <w:r>
              <w:rPr>
                <w:rFonts w:eastAsia="宋体"/>
                <w:iCs/>
                <w:lang w:eastAsia="zh-CN"/>
              </w:rPr>
              <w:t xml:space="preserve">Indoor layout Option 1 in RAN1#110 </w:t>
            </w:r>
            <w:r w:rsidR="001D0423">
              <w:rPr>
                <w:rFonts w:eastAsia="宋体"/>
                <w:iCs/>
                <w:lang w:eastAsia="zh-CN"/>
              </w:rPr>
              <w:fldChar w:fldCharType="begin"/>
            </w:r>
            <w:r w:rsidR="001D0423">
              <w:rPr>
                <w:rFonts w:eastAsia="宋体"/>
                <w:iCs/>
                <w:lang w:eastAsia="zh-CN"/>
              </w:rPr>
              <w:instrText xml:space="preserve"> REF _Ref118720241 \r \h </w:instrText>
            </w:r>
            <w:r w:rsidR="001D0423">
              <w:rPr>
                <w:rFonts w:eastAsia="宋体"/>
                <w:iCs/>
                <w:lang w:eastAsia="zh-CN"/>
              </w:rPr>
            </w:r>
            <w:r w:rsidR="001D0423">
              <w:rPr>
                <w:rFonts w:eastAsia="宋体"/>
                <w:iCs/>
                <w:lang w:eastAsia="zh-CN"/>
              </w:rPr>
              <w:fldChar w:fldCharType="separate"/>
            </w:r>
            <w:r w:rsidR="001D0423">
              <w:rPr>
                <w:rFonts w:eastAsia="宋体"/>
                <w:iCs/>
                <w:lang w:eastAsia="zh-CN"/>
              </w:rPr>
              <w:t>[13]</w:t>
            </w:r>
            <w:r w:rsidR="001D0423">
              <w:rPr>
                <w:rFonts w:eastAsia="宋体"/>
                <w:iCs/>
                <w:lang w:eastAsia="zh-CN"/>
              </w:rPr>
              <w:fldChar w:fldCharType="end"/>
            </w:r>
          </w:p>
        </w:tc>
      </w:tr>
      <w:tr w:rsidR="000E4F70" w14:paraId="194874A5" w14:textId="77777777" w:rsidTr="00413CC4">
        <w:tc>
          <w:tcPr>
            <w:tcW w:w="1802" w:type="dxa"/>
            <w:tcBorders>
              <w:top w:val="single" w:sz="4" w:space="0" w:color="auto"/>
              <w:left w:val="single" w:sz="4" w:space="0" w:color="auto"/>
              <w:bottom w:val="single" w:sz="4" w:space="0" w:color="auto"/>
              <w:right w:val="single" w:sz="4" w:space="0" w:color="auto"/>
            </w:tcBorders>
          </w:tcPr>
          <w:p w14:paraId="6190E5ED" w14:textId="77777777" w:rsidR="000E4F70" w:rsidRDefault="000E4F70" w:rsidP="00413CC4">
            <w:pPr>
              <w:spacing w:after="120"/>
            </w:pPr>
            <w:r>
              <w:t>Channel model</w:t>
            </w:r>
          </w:p>
        </w:tc>
        <w:tc>
          <w:tcPr>
            <w:tcW w:w="7979" w:type="dxa"/>
            <w:tcBorders>
              <w:top w:val="single" w:sz="4" w:space="0" w:color="auto"/>
              <w:left w:val="single" w:sz="4" w:space="0" w:color="auto"/>
              <w:bottom w:val="single" w:sz="4" w:space="0" w:color="auto"/>
              <w:right w:val="single" w:sz="4" w:space="0" w:color="auto"/>
            </w:tcBorders>
          </w:tcPr>
          <w:p w14:paraId="0ED194DC" w14:textId="77777777" w:rsidR="000E4F70" w:rsidRDefault="000E4F70" w:rsidP="00413CC4">
            <w:pPr>
              <w:rPr>
                <w:rFonts w:eastAsia="MS Mincho"/>
                <w:iCs/>
                <w:lang w:eastAsia="ja-JP"/>
              </w:rPr>
            </w:pPr>
            <w:r w:rsidRPr="00724CA2">
              <w:rPr>
                <w:rFonts w:eastAsia="MS Mincho"/>
                <w:iCs/>
                <w:lang w:eastAsia="ja-JP"/>
              </w:rPr>
              <w:t>NR InH Mixed Office model used in NR-U</w:t>
            </w:r>
          </w:p>
        </w:tc>
      </w:tr>
      <w:tr w:rsidR="000E4F70" w14:paraId="6B8F06C9" w14:textId="77777777" w:rsidTr="00413CC4">
        <w:tc>
          <w:tcPr>
            <w:tcW w:w="1802" w:type="dxa"/>
            <w:tcBorders>
              <w:top w:val="single" w:sz="4" w:space="0" w:color="auto"/>
              <w:left w:val="single" w:sz="4" w:space="0" w:color="auto"/>
              <w:bottom w:val="single" w:sz="4" w:space="0" w:color="auto"/>
              <w:right w:val="single" w:sz="4" w:space="0" w:color="auto"/>
            </w:tcBorders>
          </w:tcPr>
          <w:p w14:paraId="0BAFA4AD" w14:textId="30A729FC" w:rsidR="000E4F70" w:rsidRDefault="00D83FCA" w:rsidP="00413CC4">
            <w:pPr>
              <w:spacing w:after="120"/>
            </w:pPr>
            <w:r w:rsidRPr="00D83FCA">
              <w:t>Simulated Bandwidth</w:t>
            </w:r>
          </w:p>
        </w:tc>
        <w:tc>
          <w:tcPr>
            <w:tcW w:w="7979" w:type="dxa"/>
            <w:tcBorders>
              <w:top w:val="single" w:sz="4" w:space="0" w:color="auto"/>
              <w:left w:val="single" w:sz="4" w:space="0" w:color="auto"/>
              <w:bottom w:val="single" w:sz="4" w:space="0" w:color="auto"/>
              <w:right w:val="single" w:sz="4" w:space="0" w:color="auto"/>
            </w:tcBorders>
          </w:tcPr>
          <w:p w14:paraId="6C4D464E" w14:textId="328D6A6F" w:rsidR="000E4F70" w:rsidRDefault="000E4F70" w:rsidP="00413CC4">
            <w:pPr>
              <w:rPr>
                <w:rFonts w:eastAsia="MS Mincho"/>
                <w:iCs/>
                <w:lang w:eastAsia="ja-JP"/>
              </w:rPr>
            </w:pPr>
            <w:r>
              <w:rPr>
                <w:rFonts w:eastAsia="MS Mincho"/>
                <w:iCs/>
                <w:lang w:eastAsia="ja-JP"/>
              </w:rPr>
              <w:t>20 MHz</w:t>
            </w:r>
          </w:p>
        </w:tc>
      </w:tr>
      <w:tr w:rsidR="000E4F70" w14:paraId="2AA307AC" w14:textId="77777777" w:rsidTr="00413CC4">
        <w:tc>
          <w:tcPr>
            <w:tcW w:w="1802" w:type="dxa"/>
            <w:tcBorders>
              <w:top w:val="single" w:sz="4" w:space="0" w:color="auto"/>
              <w:left w:val="single" w:sz="4" w:space="0" w:color="auto"/>
              <w:bottom w:val="single" w:sz="4" w:space="0" w:color="auto"/>
              <w:right w:val="single" w:sz="4" w:space="0" w:color="auto"/>
            </w:tcBorders>
          </w:tcPr>
          <w:p w14:paraId="69042EF3" w14:textId="77777777" w:rsidR="000E4F70" w:rsidRDefault="000E4F70" w:rsidP="00413CC4">
            <w:pPr>
              <w:spacing w:after="120"/>
            </w:pPr>
            <w:r>
              <w:t>Subcarrier spacing</w:t>
            </w:r>
          </w:p>
        </w:tc>
        <w:tc>
          <w:tcPr>
            <w:tcW w:w="7979" w:type="dxa"/>
            <w:tcBorders>
              <w:top w:val="single" w:sz="4" w:space="0" w:color="auto"/>
              <w:left w:val="single" w:sz="4" w:space="0" w:color="auto"/>
              <w:bottom w:val="single" w:sz="4" w:space="0" w:color="auto"/>
              <w:right w:val="single" w:sz="4" w:space="0" w:color="auto"/>
            </w:tcBorders>
          </w:tcPr>
          <w:p w14:paraId="608A09B3" w14:textId="77777777" w:rsidR="000E4F70" w:rsidRDefault="000E4F70" w:rsidP="00413CC4">
            <w:pPr>
              <w:rPr>
                <w:rFonts w:eastAsia="MS Mincho"/>
                <w:iCs/>
                <w:lang w:eastAsia="ja-JP"/>
              </w:rPr>
            </w:pPr>
            <w:r>
              <w:rPr>
                <w:rFonts w:eastAsia="MS Mincho"/>
                <w:iCs/>
                <w:lang w:eastAsia="ja-JP"/>
              </w:rPr>
              <w:t>30 kHz</w:t>
            </w:r>
          </w:p>
        </w:tc>
      </w:tr>
      <w:tr w:rsidR="000E4F70" w14:paraId="7A0A8FF0" w14:textId="77777777" w:rsidTr="00413CC4">
        <w:tc>
          <w:tcPr>
            <w:tcW w:w="1802" w:type="dxa"/>
            <w:tcBorders>
              <w:top w:val="single" w:sz="4" w:space="0" w:color="auto"/>
              <w:left w:val="single" w:sz="4" w:space="0" w:color="auto"/>
              <w:bottom w:val="single" w:sz="4" w:space="0" w:color="auto"/>
              <w:right w:val="single" w:sz="4" w:space="0" w:color="auto"/>
            </w:tcBorders>
          </w:tcPr>
          <w:p w14:paraId="4B6A1DB0" w14:textId="77777777" w:rsidR="000E4F70" w:rsidRDefault="000E4F70" w:rsidP="00413CC4">
            <w:pPr>
              <w:spacing w:after="120"/>
            </w:pPr>
            <w:r>
              <w:t>Traffic model</w:t>
            </w:r>
          </w:p>
        </w:tc>
        <w:tc>
          <w:tcPr>
            <w:tcW w:w="7979" w:type="dxa"/>
            <w:tcBorders>
              <w:top w:val="single" w:sz="4" w:space="0" w:color="auto"/>
              <w:left w:val="single" w:sz="4" w:space="0" w:color="auto"/>
              <w:bottom w:val="single" w:sz="4" w:space="0" w:color="auto"/>
              <w:right w:val="single" w:sz="4" w:space="0" w:color="auto"/>
            </w:tcBorders>
          </w:tcPr>
          <w:p w14:paraId="4101B85D" w14:textId="77777777" w:rsidR="000E4F70" w:rsidRPr="000E4F70" w:rsidRDefault="000E4F70" w:rsidP="00413CC4">
            <w:pPr>
              <w:rPr>
                <w:rFonts w:eastAsiaTheme="minorEastAsia"/>
                <w:iCs/>
                <w:lang w:eastAsia="zh-CN"/>
              </w:rPr>
            </w:pPr>
            <w:r>
              <w:rPr>
                <w:rFonts w:eastAsiaTheme="minorEastAsia" w:hint="eastAsia"/>
                <w:iCs/>
                <w:lang w:eastAsia="zh-CN"/>
              </w:rPr>
              <w:t>F</w:t>
            </w:r>
            <w:r>
              <w:rPr>
                <w:rFonts w:eastAsiaTheme="minorEastAsia"/>
                <w:iCs/>
                <w:lang w:eastAsia="zh-CN"/>
              </w:rPr>
              <w:t>TP model 3 with arrival rate of 20%</w:t>
            </w:r>
          </w:p>
        </w:tc>
      </w:tr>
      <w:tr w:rsidR="000E4F70" w14:paraId="4E500206" w14:textId="77777777" w:rsidTr="00413CC4">
        <w:tc>
          <w:tcPr>
            <w:tcW w:w="1802" w:type="dxa"/>
            <w:tcBorders>
              <w:top w:val="single" w:sz="4" w:space="0" w:color="auto"/>
              <w:left w:val="single" w:sz="4" w:space="0" w:color="auto"/>
              <w:bottom w:val="single" w:sz="4" w:space="0" w:color="auto"/>
              <w:right w:val="single" w:sz="4" w:space="0" w:color="auto"/>
            </w:tcBorders>
          </w:tcPr>
          <w:p w14:paraId="0240E752" w14:textId="77777777" w:rsidR="000E4F70" w:rsidRPr="000E4F70" w:rsidRDefault="000E4F70" w:rsidP="00413CC4">
            <w:pPr>
              <w:spacing w:after="12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source allocation schemes</w:t>
            </w:r>
          </w:p>
        </w:tc>
        <w:tc>
          <w:tcPr>
            <w:tcW w:w="7979" w:type="dxa"/>
            <w:tcBorders>
              <w:top w:val="single" w:sz="4" w:space="0" w:color="auto"/>
              <w:left w:val="single" w:sz="4" w:space="0" w:color="auto"/>
              <w:bottom w:val="single" w:sz="4" w:space="0" w:color="auto"/>
              <w:right w:val="single" w:sz="4" w:space="0" w:color="auto"/>
            </w:tcBorders>
          </w:tcPr>
          <w:p w14:paraId="0EF6F575" w14:textId="77777777" w:rsidR="000E4F70" w:rsidRPr="007C1E08" w:rsidRDefault="000E4F70" w:rsidP="00AD03E9">
            <w:pPr>
              <w:pStyle w:val="a0"/>
              <w:numPr>
                <w:ilvl w:val="0"/>
                <w:numId w:val="33"/>
              </w:numPr>
              <w:spacing w:beforeLines="50" w:before="120"/>
              <w:rPr>
                <w:rFonts w:eastAsiaTheme="minorEastAsia"/>
                <w:lang w:eastAsia="zh-CN"/>
              </w:rPr>
            </w:pPr>
            <w:r w:rsidRPr="00AD03E9">
              <w:rPr>
                <w:rFonts w:ascii="Times New Roman" w:eastAsiaTheme="minorEastAsia" w:hAnsi="Times New Roman" w:cs="Times New Roman"/>
                <w:sz w:val="20"/>
                <w:lang w:eastAsia="zh-CN"/>
              </w:rPr>
              <w:t xml:space="preserve">Approach 1: L1 report a set of candidate single-slot resource (SA) according to existing L1 resource allocation procedure. Higher layer selects a set of resources according to a consecutive-slots criterion (new behavior) to achieve </w:t>
            </w:r>
            <w:proofErr w:type="spellStart"/>
            <w:r w:rsidRPr="00AD03E9">
              <w:rPr>
                <w:rFonts w:ascii="Times New Roman" w:eastAsiaTheme="minorEastAsia" w:hAnsi="Times New Roman" w:cs="Times New Roman"/>
                <w:sz w:val="20"/>
                <w:lang w:eastAsia="zh-CN"/>
              </w:rPr>
              <w:t>MCSt</w:t>
            </w:r>
            <w:proofErr w:type="spellEnd"/>
            <w:r w:rsidRPr="00AD03E9">
              <w:rPr>
                <w:rFonts w:ascii="Times New Roman" w:eastAsiaTheme="minorEastAsia" w:hAnsi="Times New Roman" w:cs="Times New Roman"/>
                <w:sz w:val="20"/>
                <w:lang w:eastAsia="zh-CN"/>
              </w:rPr>
              <w:t>.</w:t>
            </w:r>
          </w:p>
          <w:p w14:paraId="3333339E" w14:textId="138E7DA4" w:rsidR="000E4F70" w:rsidRPr="007C1E08" w:rsidRDefault="000E4F70" w:rsidP="00AD03E9">
            <w:pPr>
              <w:pStyle w:val="a0"/>
              <w:numPr>
                <w:ilvl w:val="0"/>
                <w:numId w:val="33"/>
              </w:numPr>
              <w:spacing w:beforeLines="50" w:before="120"/>
              <w:rPr>
                <w:rFonts w:eastAsiaTheme="minorEastAsia"/>
                <w:lang w:eastAsia="zh-CN"/>
              </w:rPr>
            </w:pPr>
            <w:r w:rsidRPr="00AD03E9">
              <w:rPr>
                <w:rFonts w:ascii="Times New Roman" w:eastAsiaTheme="minorEastAsia" w:hAnsi="Times New Roman" w:cs="Times New Roman"/>
                <w:sz w:val="20"/>
                <w:lang w:eastAsia="zh-CN"/>
              </w:rPr>
              <w:t>Approach 2: L1 report a set of candidate multi-slot resource (SA) according to most of the existing L1 resource allocation procedure. Higher layer selects a candidate multi-slot resource either randomly (R16/17 behavior)</w:t>
            </w:r>
            <w:r w:rsidR="00261EC0">
              <w:rPr>
                <w:rFonts w:ascii="Times New Roman" w:eastAsiaTheme="minorEastAsia" w:hAnsi="Times New Roman" w:cs="Times New Roman"/>
                <w:sz w:val="20"/>
                <w:lang w:eastAsia="zh-CN"/>
              </w:rPr>
              <w:t>.</w:t>
            </w:r>
          </w:p>
        </w:tc>
      </w:tr>
      <w:tr w:rsidR="00F83221" w14:paraId="4F42CE16" w14:textId="77777777" w:rsidTr="00413CC4">
        <w:tc>
          <w:tcPr>
            <w:tcW w:w="1802" w:type="dxa"/>
            <w:tcBorders>
              <w:top w:val="single" w:sz="4" w:space="0" w:color="auto"/>
              <w:left w:val="single" w:sz="4" w:space="0" w:color="auto"/>
              <w:bottom w:val="single" w:sz="4" w:space="0" w:color="auto"/>
              <w:right w:val="single" w:sz="4" w:space="0" w:color="auto"/>
            </w:tcBorders>
          </w:tcPr>
          <w:p w14:paraId="0CA782DA" w14:textId="3644F369" w:rsidR="00F83221" w:rsidRDefault="00F83221" w:rsidP="00413CC4">
            <w:pPr>
              <w:spacing w:after="120"/>
              <w:rPr>
                <w:rFonts w:eastAsiaTheme="minorEastAsia"/>
                <w:lang w:eastAsia="zh-CN"/>
              </w:rPr>
            </w:pPr>
            <w:r>
              <w:rPr>
                <w:rFonts w:eastAsiaTheme="minorEastAsia"/>
                <w:lang w:eastAsia="zh-CN"/>
              </w:rPr>
              <w:t>Resource reselection schemes</w:t>
            </w:r>
          </w:p>
        </w:tc>
        <w:tc>
          <w:tcPr>
            <w:tcW w:w="7979" w:type="dxa"/>
            <w:tcBorders>
              <w:top w:val="single" w:sz="4" w:space="0" w:color="auto"/>
              <w:left w:val="single" w:sz="4" w:space="0" w:color="auto"/>
              <w:bottom w:val="single" w:sz="4" w:space="0" w:color="auto"/>
              <w:right w:val="single" w:sz="4" w:space="0" w:color="auto"/>
            </w:tcBorders>
          </w:tcPr>
          <w:p w14:paraId="732B2652" w14:textId="4B812B7D" w:rsidR="00F83221" w:rsidRDefault="00F83221" w:rsidP="00AD03E9">
            <w:pPr>
              <w:pStyle w:val="a0"/>
              <w:numPr>
                <w:ilvl w:val="0"/>
                <w:numId w:val="33"/>
              </w:numPr>
              <w:spacing w:beforeLines="50" w:before="120"/>
              <w:rPr>
                <w:rFonts w:eastAsiaTheme="minorEastAsia"/>
                <w:lang w:eastAsia="zh-CN"/>
              </w:rPr>
            </w:pPr>
            <w:r>
              <w:rPr>
                <w:rFonts w:ascii="Times New Roman" w:eastAsiaTheme="minorEastAsia" w:hAnsi="Times New Roman" w:cs="Times New Roman"/>
                <w:sz w:val="20"/>
                <w:lang w:eastAsia="zh-CN"/>
              </w:rPr>
              <w:t>Scheme 1: Resource reselection is triggered per slot when channel access is failed and UE can continuing perform channel access procedure after resource selection.</w:t>
            </w:r>
          </w:p>
          <w:p w14:paraId="115399E0" w14:textId="7368693B" w:rsidR="00F83221" w:rsidRPr="00AD03E9" w:rsidRDefault="00F83221" w:rsidP="00AD03E9">
            <w:pPr>
              <w:pStyle w:val="a0"/>
              <w:numPr>
                <w:ilvl w:val="0"/>
                <w:numId w:val="33"/>
              </w:numPr>
              <w:spacing w:beforeLines="50" w:before="120"/>
              <w:rPr>
                <w:rFonts w:eastAsiaTheme="minorEastAsia"/>
                <w:lang w:eastAsia="zh-CN"/>
              </w:rPr>
            </w:pPr>
            <w:r w:rsidRPr="00AD03E9">
              <w:rPr>
                <w:rFonts w:ascii="Times New Roman" w:eastAsiaTheme="minorEastAsia" w:hAnsi="Times New Roman" w:cs="Times New Roman"/>
                <w:sz w:val="20"/>
                <w:lang w:eastAsia="zh-CN"/>
              </w:rPr>
              <w:t xml:space="preserve">Scheme 2: </w:t>
            </w:r>
            <w:r>
              <w:rPr>
                <w:rFonts w:ascii="Times New Roman" w:eastAsiaTheme="minorEastAsia" w:hAnsi="Times New Roman" w:cs="Times New Roman"/>
                <w:sz w:val="20"/>
                <w:lang w:eastAsia="zh-CN"/>
              </w:rPr>
              <w:t>R</w:t>
            </w:r>
            <w:r w:rsidRPr="00AD03E9">
              <w:rPr>
                <w:rFonts w:ascii="Times New Roman" w:eastAsiaTheme="minorEastAsia" w:hAnsi="Times New Roman" w:cs="Times New Roman"/>
                <w:sz w:val="20"/>
                <w:lang w:eastAsia="zh-CN"/>
              </w:rPr>
              <w:t xml:space="preserve">esource reselection is triggered for the whole </w:t>
            </w:r>
            <w:proofErr w:type="spellStart"/>
            <w:r w:rsidRPr="00AD03E9">
              <w:rPr>
                <w:rFonts w:ascii="Times New Roman" w:eastAsiaTheme="minorEastAsia" w:hAnsi="Times New Roman" w:cs="Times New Roman"/>
                <w:sz w:val="20"/>
                <w:lang w:eastAsia="zh-CN"/>
              </w:rPr>
              <w:t>MCSt</w:t>
            </w:r>
            <w:proofErr w:type="spellEnd"/>
            <w:r w:rsidRPr="00AD03E9">
              <w:rPr>
                <w:rFonts w:ascii="Times New Roman" w:eastAsiaTheme="minorEastAsia" w:hAnsi="Times New Roman" w:cs="Times New Roman"/>
                <w:sz w:val="20"/>
                <w:lang w:eastAsia="zh-CN"/>
              </w:rPr>
              <w:t xml:space="preserve"> when channel access is failed</w:t>
            </w:r>
            <w:r w:rsidR="00793465">
              <w:rPr>
                <w:rFonts w:ascii="Times New Roman" w:eastAsiaTheme="minorEastAsia" w:hAnsi="Times New Roman" w:cs="Times New Roman" w:hint="eastAsia"/>
                <w:sz w:val="20"/>
                <w:lang w:eastAsia="zh-CN"/>
              </w:rPr>
              <w:t>.</w:t>
            </w:r>
          </w:p>
        </w:tc>
      </w:tr>
      <w:tr w:rsidR="000E4F70" w14:paraId="678D19E3" w14:textId="77777777" w:rsidTr="00413CC4">
        <w:tc>
          <w:tcPr>
            <w:tcW w:w="1802" w:type="dxa"/>
            <w:tcBorders>
              <w:top w:val="single" w:sz="4" w:space="0" w:color="auto"/>
              <w:left w:val="single" w:sz="4" w:space="0" w:color="auto"/>
              <w:bottom w:val="single" w:sz="4" w:space="0" w:color="auto"/>
              <w:right w:val="single" w:sz="4" w:space="0" w:color="auto"/>
            </w:tcBorders>
          </w:tcPr>
          <w:p w14:paraId="6E6A80E9" w14:textId="77777777" w:rsidR="000E4F70" w:rsidRDefault="000E4F70" w:rsidP="00413CC4">
            <w:pPr>
              <w:spacing w:after="120"/>
              <w:rPr>
                <w:rFonts w:eastAsia="宋体"/>
                <w:lang w:val="en-GB" w:eastAsia="zh-CN"/>
              </w:rPr>
            </w:pPr>
            <w:r>
              <w:rPr>
                <w:rFonts w:eastAsia="宋体"/>
                <w:lang w:eastAsia="zh-CN"/>
              </w:rPr>
              <w:t>Transmission number per TB</w:t>
            </w:r>
          </w:p>
        </w:tc>
        <w:tc>
          <w:tcPr>
            <w:tcW w:w="7979" w:type="dxa"/>
            <w:tcBorders>
              <w:top w:val="single" w:sz="4" w:space="0" w:color="auto"/>
              <w:left w:val="single" w:sz="4" w:space="0" w:color="auto"/>
              <w:bottom w:val="single" w:sz="4" w:space="0" w:color="auto"/>
              <w:right w:val="single" w:sz="4" w:space="0" w:color="auto"/>
            </w:tcBorders>
          </w:tcPr>
          <w:p w14:paraId="06E05798" w14:textId="77777777" w:rsidR="000E4F70" w:rsidRDefault="000E4F70" w:rsidP="00C00BD5">
            <w:pPr>
              <w:numPr>
                <w:ilvl w:val="0"/>
                <w:numId w:val="32"/>
              </w:numPr>
              <w:tabs>
                <w:tab w:val="left" w:pos="183"/>
              </w:tabs>
              <w:autoSpaceDN w:val="0"/>
              <w:ind w:left="0" w:firstLine="0"/>
              <w:rPr>
                <w:rFonts w:eastAsia="宋体"/>
                <w:lang w:val="en-GB" w:eastAsia="zh-CN"/>
              </w:rPr>
            </w:pPr>
            <w:r>
              <w:rPr>
                <w:rFonts w:eastAsia="宋体"/>
                <w:lang w:eastAsia="zh-CN"/>
              </w:rPr>
              <w:t>3</w:t>
            </w:r>
          </w:p>
        </w:tc>
      </w:tr>
      <w:tr w:rsidR="000E4F70" w14:paraId="0749436F" w14:textId="77777777" w:rsidTr="00413CC4">
        <w:tc>
          <w:tcPr>
            <w:tcW w:w="1730" w:type="dxa"/>
            <w:tcBorders>
              <w:top w:val="single" w:sz="4" w:space="0" w:color="auto"/>
              <w:left w:val="single" w:sz="4" w:space="0" w:color="auto"/>
              <w:bottom w:val="single" w:sz="4" w:space="0" w:color="auto"/>
              <w:right w:val="single" w:sz="4" w:space="0" w:color="auto"/>
            </w:tcBorders>
          </w:tcPr>
          <w:p w14:paraId="2B271818" w14:textId="77777777" w:rsidR="000E4F70" w:rsidRDefault="000E4F70" w:rsidP="00413CC4">
            <w:pPr>
              <w:spacing w:after="120"/>
              <w:rPr>
                <w:rFonts w:eastAsia="宋体"/>
                <w:lang w:eastAsia="zh-CN"/>
              </w:rPr>
            </w:pPr>
            <w:r w:rsidRPr="00724CA2">
              <w:rPr>
                <w:rFonts w:eastAsia="宋体"/>
                <w:lang w:eastAsia="zh-CN"/>
              </w:rPr>
              <w:t xml:space="preserve">Number of slots for </w:t>
            </w:r>
            <w:proofErr w:type="spellStart"/>
            <w:r w:rsidRPr="00724CA2">
              <w:rPr>
                <w:rFonts w:eastAsia="宋体"/>
                <w:lang w:eastAsia="zh-CN"/>
              </w:rPr>
              <w:t>MCSt</w:t>
            </w:r>
            <w:proofErr w:type="spellEnd"/>
          </w:p>
        </w:tc>
        <w:tc>
          <w:tcPr>
            <w:tcW w:w="7222" w:type="dxa"/>
            <w:tcBorders>
              <w:top w:val="single" w:sz="4" w:space="0" w:color="auto"/>
              <w:left w:val="single" w:sz="4" w:space="0" w:color="auto"/>
              <w:bottom w:val="single" w:sz="4" w:space="0" w:color="auto"/>
              <w:right w:val="single" w:sz="4" w:space="0" w:color="auto"/>
            </w:tcBorders>
          </w:tcPr>
          <w:p w14:paraId="15D42983" w14:textId="77777777" w:rsidR="000E4F70" w:rsidRDefault="000E4F70" w:rsidP="00C00BD5">
            <w:pPr>
              <w:numPr>
                <w:ilvl w:val="0"/>
                <w:numId w:val="32"/>
              </w:numPr>
              <w:tabs>
                <w:tab w:val="left" w:pos="183"/>
              </w:tabs>
              <w:autoSpaceDN w:val="0"/>
              <w:ind w:left="0" w:firstLine="0"/>
              <w:rPr>
                <w:rFonts w:eastAsia="宋体"/>
                <w:lang w:eastAsia="zh-CN"/>
              </w:rPr>
            </w:pPr>
            <w:r>
              <w:rPr>
                <w:rFonts w:eastAsia="宋体"/>
                <w:lang w:eastAsia="zh-CN"/>
              </w:rPr>
              <w:t>3</w:t>
            </w:r>
          </w:p>
        </w:tc>
      </w:tr>
      <w:tr w:rsidR="000E4F70" w14:paraId="743ECF46" w14:textId="77777777" w:rsidTr="00413CC4">
        <w:tc>
          <w:tcPr>
            <w:tcW w:w="1730" w:type="dxa"/>
            <w:tcBorders>
              <w:top w:val="single" w:sz="4" w:space="0" w:color="auto"/>
              <w:left w:val="single" w:sz="4" w:space="0" w:color="auto"/>
              <w:bottom w:val="single" w:sz="4" w:space="0" w:color="auto"/>
              <w:right w:val="single" w:sz="4" w:space="0" w:color="auto"/>
            </w:tcBorders>
            <w:vAlign w:val="center"/>
          </w:tcPr>
          <w:p w14:paraId="20ACBFAF" w14:textId="77777777" w:rsidR="000E4F70" w:rsidRDefault="000E4F70" w:rsidP="00413CC4">
            <w:pPr>
              <w:spacing w:after="120"/>
              <w:rPr>
                <w:rFonts w:eastAsia="宋体"/>
                <w:lang w:val="en-GB"/>
              </w:rPr>
            </w:pPr>
            <w:r>
              <w:rPr>
                <w:rFonts w:eastAsia="宋体"/>
                <w:lang w:val="en-GB" w:eastAsia="zh-CN"/>
              </w:rPr>
              <w:t>Performance metric</w:t>
            </w:r>
          </w:p>
        </w:tc>
        <w:tc>
          <w:tcPr>
            <w:tcW w:w="7222" w:type="dxa"/>
            <w:tcBorders>
              <w:top w:val="single" w:sz="4" w:space="0" w:color="auto"/>
              <w:left w:val="single" w:sz="4" w:space="0" w:color="auto"/>
              <w:bottom w:val="single" w:sz="4" w:space="0" w:color="auto"/>
              <w:right w:val="single" w:sz="4" w:space="0" w:color="auto"/>
            </w:tcBorders>
            <w:vAlign w:val="center"/>
          </w:tcPr>
          <w:p w14:paraId="1E42658F" w14:textId="77777777" w:rsidR="000E4F70" w:rsidRDefault="000E4F70" w:rsidP="00C00BD5">
            <w:pPr>
              <w:numPr>
                <w:ilvl w:val="0"/>
                <w:numId w:val="32"/>
              </w:numPr>
              <w:tabs>
                <w:tab w:val="left" w:pos="183"/>
              </w:tabs>
              <w:autoSpaceDN w:val="0"/>
              <w:ind w:left="0" w:firstLine="0"/>
              <w:rPr>
                <w:rFonts w:eastAsia="宋体"/>
                <w:lang w:val="en-GB"/>
              </w:rPr>
            </w:pPr>
            <w:r>
              <w:rPr>
                <w:rFonts w:eastAsia="宋体"/>
                <w:lang w:val="en-GB" w:eastAsia="zh-CN"/>
              </w:rPr>
              <w:t>UPT</w:t>
            </w:r>
          </w:p>
        </w:tc>
      </w:tr>
    </w:tbl>
    <w:p w14:paraId="30C1F885" w14:textId="77777777" w:rsidR="00724CA2" w:rsidRPr="00035B7B" w:rsidRDefault="00724CA2" w:rsidP="000E4F70">
      <w:pPr>
        <w:tabs>
          <w:tab w:val="left" w:pos="0"/>
          <w:tab w:val="left" w:pos="540"/>
        </w:tabs>
        <w:spacing w:after="120" w:line="240" w:lineRule="atLeast"/>
        <w:jc w:val="both"/>
        <w:rPr>
          <w:rFonts w:eastAsiaTheme="minorEastAsia"/>
          <w:lang w:eastAsia="zh-CN"/>
        </w:rPr>
      </w:pPr>
    </w:p>
    <w:sectPr w:rsidR="00724CA2" w:rsidRPr="00035B7B" w:rsidSect="00FA39F8">
      <w:head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A857" w14:textId="77777777" w:rsidR="00BD0596" w:rsidRDefault="00BD0596">
      <w:r>
        <w:separator/>
      </w:r>
    </w:p>
  </w:endnote>
  <w:endnote w:type="continuationSeparator" w:id="0">
    <w:p w14:paraId="6471BD59" w14:textId="77777777" w:rsidR="00BD0596" w:rsidRDefault="00BD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58BE" w14:textId="77777777" w:rsidR="00BD0596" w:rsidRDefault="00BD0596">
      <w:r>
        <w:separator/>
      </w:r>
    </w:p>
  </w:footnote>
  <w:footnote w:type="continuationSeparator" w:id="0">
    <w:p w14:paraId="571B6652" w14:textId="77777777" w:rsidR="00BD0596" w:rsidRDefault="00BD0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1A7245" w:rsidRDefault="001A724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4"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FE51F8"/>
    <w:multiLevelType w:val="hybridMultilevel"/>
    <w:tmpl w:val="CEC0482A"/>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49AB"/>
    <w:multiLevelType w:val="hybridMultilevel"/>
    <w:tmpl w:val="F270412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B7F4C"/>
    <w:multiLevelType w:val="hybridMultilevel"/>
    <w:tmpl w:val="ABFC863A"/>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600FA8"/>
    <w:multiLevelType w:val="hybridMultilevel"/>
    <w:tmpl w:val="87BA5394"/>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C7E09"/>
    <w:multiLevelType w:val="hybridMultilevel"/>
    <w:tmpl w:val="EB8E67D2"/>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A363AF"/>
    <w:multiLevelType w:val="hybridMultilevel"/>
    <w:tmpl w:val="F2FEBA7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A96337"/>
    <w:multiLevelType w:val="hybridMultilevel"/>
    <w:tmpl w:val="1CA0A27A"/>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604C1851"/>
    <w:multiLevelType w:val="hybridMultilevel"/>
    <w:tmpl w:val="06D09696"/>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94BDB"/>
    <w:multiLevelType w:val="hybridMultilevel"/>
    <w:tmpl w:val="B22241C8"/>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711684"/>
    <w:multiLevelType w:val="hybridMultilevel"/>
    <w:tmpl w:val="DB3E5C3C"/>
    <w:lvl w:ilvl="0" w:tplc="C0783668">
      <w:start w:val="1"/>
      <w:numFmt w:val="bullet"/>
      <w:lvlText w:val=""/>
      <w:lvlJc w:val="left"/>
      <w:pPr>
        <w:tabs>
          <w:tab w:val="num" w:pos="720"/>
        </w:tabs>
        <w:ind w:left="720" w:hanging="360"/>
      </w:pPr>
      <w:rPr>
        <w:rFonts w:ascii="Symbol" w:hAnsi="Symbol" w:hint="default"/>
      </w:rPr>
    </w:lvl>
    <w:lvl w:ilvl="1" w:tplc="88000BEC" w:tentative="1">
      <w:start w:val="1"/>
      <w:numFmt w:val="bullet"/>
      <w:lvlText w:val=""/>
      <w:lvlJc w:val="left"/>
      <w:pPr>
        <w:tabs>
          <w:tab w:val="num" w:pos="1440"/>
        </w:tabs>
        <w:ind w:left="1440" w:hanging="360"/>
      </w:pPr>
      <w:rPr>
        <w:rFonts w:ascii="Symbol" w:hAnsi="Symbol" w:hint="default"/>
      </w:rPr>
    </w:lvl>
    <w:lvl w:ilvl="2" w:tplc="A0AC84F2" w:tentative="1">
      <w:start w:val="1"/>
      <w:numFmt w:val="bullet"/>
      <w:lvlText w:val=""/>
      <w:lvlJc w:val="left"/>
      <w:pPr>
        <w:tabs>
          <w:tab w:val="num" w:pos="2160"/>
        </w:tabs>
        <w:ind w:left="2160" w:hanging="360"/>
      </w:pPr>
      <w:rPr>
        <w:rFonts w:ascii="Symbol" w:hAnsi="Symbol" w:hint="default"/>
      </w:rPr>
    </w:lvl>
    <w:lvl w:ilvl="3" w:tplc="BCD6E9B4" w:tentative="1">
      <w:start w:val="1"/>
      <w:numFmt w:val="bullet"/>
      <w:lvlText w:val=""/>
      <w:lvlJc w:val="left"/>
      <w:pPr>
        <w:tabs>
          <w:tab w:val="num" w:pos="2880"/>
        </w:tabs>
        <w:ind w:left="2880" w:hanging="360"/>
      </w:pPr>
      <w:rPr>
        <w:rFonts w:ascii="Symbol" w:hAnsi="Symbol" w:hint="default"/>
      </w:rPr>
    </w:lvl>
    <w:lvl w:ilvl="4" w:tplc="3D2E65E6" w:tentative="1">
      <w:start w:val="1"/>
      <w:numFmt w:val="bullet"/>
      <w:lvlText w:val=""/>
      <w:lvlJc w:val="left"/>
      <w:pPr>
        <w:tabs>
          <w:tab w:val="num" w:pos="3600"/>
        </w:tabs>
        <w:ind w:left="3600" w:hanging="360"/>
      </w:pPr>
      <w:rPr>
        <w:rFonts w:ascii="Symbol" w:hAnsi="Symbol" w:hint="default"/>
      </w:rPr>
    </w:lvl>
    <w:lvl w:ilvl="5" w:tplc="85B60434" w:tentative="1">
      <w:start w:val="1"/>
      <w:numFmt w:val="bullet"/>
      <w:lvlText w:val=""/>
      <w:lvlJc w:val="left"/>
      <w:pPr>
        <w:tabs>
          <w:tab w:val="num" w:pos="4320"/>
        </w:tabs>
        <w:ind w:left="4320" w:hanging="360"/>
      </w:pPr>
      <w:rPr>
        <w:rFonts w:ascii="Symbol" w:hAnsi="Symbol" w:hint="default"/>
      </w:rPr>
    </w:lvl>
    <w:lvl w:ilvl="6" w:tplc="88325F74" w:tentative="1">
      <w:start w:val="1"/>
      <w:numFmt w:val="bullet"/>
      <w:lvlText w:val=""/>
      <w:lvlJc w:val="left"/>
      <w:pPr>
        <w:tabs>
          <w:tab w:val="num" w:pos="5040"/>
        </w:tabs>
        <w:ind w:left="5040" w:hanging="360"/>
      </w:pPr>
      <w:rPr>
        <w:rFonts w:ascii="Symbol" w:hAnsi="Symbol" w:hint="default"/>
      </w:rPr>
    </w:lvl>
    <w:lvl w:ilvl="7" w:tplc="4010F40C" w:tentative="1">
      <w:start w:val="1"/>
      <w:numFmt w:val="bullet"/>
      <w:lvlText w:val=""/>
      <w:lvlJc w:val="left"/>
      <w:pPr>
        <w:tabs>
          <w:tab w:val="num" w:pos="5760"/>
        </w:tabs>
        <w:ind w:left="5760" w:hanging="360"/>
      </w:pPr>
      <w:rPr>
        <w:rFonts w:ascii="Symbol" w:hAnsi="Symbol" w:hint="default"/>
      </w:rPr>
    </w:lvl>
    <w:lvl w:ilvl="8" w:tplc="292E48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3D0B86"/>
    <w:multiLevelType w:val="hybridMultilevel"/>
    <w:tmpl w:val="9E5A8C66"/>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A146B8"/>
    <w:multiLevelType w:val="hybridMultilevel"/>
    <w:tmpl w:val="A23EC21A"/>
    <w:lvl w:ilvl="0" w:tplc="120CA98C">
      <w:start w:val="1"/>
      <w:numFmt w:val="bullet"/>
      <w:lvlText w:val=""/>
      <w:lvlJc w:val="left"/>
      <w:pPr>
        <w:tabs>
          <w:tab w:val="num" w:pos="720"/>
        </w:tabs>
        <w:ind w:left="720" w:hanging="360"/>
      </w:pPr>
      <w:rPr>
        <w:rFonts w:ascii="Symbol" w:hAnsi="Symbol" w:hint="default"/>
      </w:rPr>
    </w:lvl>
    <w:lvl w:ilvl="1" w:tplc="E274096E">
      <w:start w:val="1"/>
      <w:numFmt w:val="bullet"/>
      <w:lvlText w:val=""/>
      <w:lvlJc w:val="left"/>
      <w:pPr>
        <w:tabs>
          <w:tab w:val="num" w:pos="1440"/>
        </w:tabs>
        <w:ind w:left="1440" w:hanging="360"/>
      </w:pPr>
      <w:rPr>
        <w:rFonts w:ascii="Symbol" w:hAnsi="Symbol" w:hint="default"/>
      </w:rPr>
    </w:lvl>
    <w:lvl w:ilvl="2" w:tplc="2B56C800" w:tentative="1">
      <w:start w:val="1"/>
      <w:numFmt w:val="bullet"/>
      <w:lvlText w:val=""/>
      <w:lvlJc w:val="left"/>
      <w:pPr>
        <w:tabs>
          <w:tab w:val="num" w:pos="2160"/>
        </w:tabs>
        <w:ind w:left="2160" w:hanging="360"/>
      </w:pPr>
      <w:rPr>
        <w:rFonts w:ascii="Symbol" w:hAnsi="Symbol" w:hint="default"/>
      </w:rPr>
    </w:lvl>
    <w:lvl w:ilvl="3" w:tplc="5AD62310" w:tentative="1">
      <w:start w:val="1"/>
      <w:numFmt w:val="bullet"/>
      <w:lvlText w:val=""/>
      <w:lvlJc w:val="left"/>
      <w:pPr>
        <w:tabs>
          <w:tab w:val="num" w:pos="2880"/>
        </w:tabs>
        <w:ind w:left="2880" w:hanging="360"/>
      </w:pPr>
      <w:rPr>
        <w:rFonts w:ascii="Symbol" w:hAnsi="Symbol" w:hint="default"/>
      </w:rPr>
    </w:lvl>
    <w:lvl w:ilvl="4" w:tplc="61D24F36" w:tentative="1">
      <w:start w:val="1"/>
      <w:numFmt w:val="bullet"/>
      <w:lvlText w:val=""/>
      <w:lvlJc w:val="left"/>
      <w:pPr>
        <w:tabs>
          <w:tab w:val="num" w:pos="3600"/>
        </w:tabs>
        <w:ind w:left="3600" w:hanging="360"/>
      </w:pPr>
      <w:rPr>
        <w:rFonts w:ascii="Symbol" w:hAnsi="Symbol" w:hint="default"/>
      </w:rPr>
    </w:lvl>
    <w:lvl w:ilvl="5" w:tplc="33FCAA42" w:tentative="1">
      <w:start w:val="1"/>
      <w:numFmt w:val="bullet"/>
      <w:lvlText w:val=""/>
      <w:lvlJc w:val="left"/>
      <w:pPr>
        <w:tabs>
          <w:tab w:val="num" w:pos="4320"/>
        </w:tabs>
        <w:ind w:left="4320" w:hanging="360"/>
      </w:pPr>
      <w:rPr>
        <w:rFonts w:ascii="Symbol" w:hAnsi="Symbol" w:hint="default"/>
      </w:rPr>
    </w:lvl>
    <w:lvl w:ilvl="6" w:tplc="249E073A" w:tentative="1">
      <w:start w:val="1"/>
      <w:numFmt w:val="bullet"/>
      <w:lvlText w:val=""/>
      <w:lvlJc w:val="left"/>
      <w:pPr>
        <w:tabs>
          <w:tab w:val="num" w:pos="5040"/>
        </w:tabs>
        <w:ind w:left="5040" w:hanging="360"/>
      </w:pPr>
      <w:rPr>
        <w:rFonts w:ascii="Symbol" w:hAnsi="Symbol" w:hint="default"/>
      </w:rPr>
    </w:lvl>
    <w:lvl w:ilvl="7" w:tplc="9048A716" w:tentative="1">
      <w:start w:val="1"/>
      <w:numFmt w:val="bullet"/>
      <w:lvlText w:val=""/>
      <w:lvlJc w:val="left"/>
      <w:pPr>
        <w:tabs>
          <w:tab w:val="num" w:pos="5760"/>
        </w:tabs>
        <w:ind w:left="5760" w:hanging="360"/>
      </w:pPr>
      <w:rPr>
        <w:rFonts w:ascii="Symbol" w:hAnsi="Symbol" w:hint="default"/>
      </w:rPr>
    </w:lvl>
    <w:lvl w:ilvl="8" w:tplc="9A4E174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9"/>
  </w:num>
  <w:num w:numId="6">
    <w:abstractNumId w:val="14"/>
  </w:num>
  <w:num w:numId="7">
    <w:abstractNumId w:val="33"/>
  </w:num>
  <w:num w:numId="8">
    <w:abstractNumId w:val="30"/>
  </w:num>
  <w:num w:numId="9">
    <w:abstractNumId w:val="7"/>
  </w:num>
  <w:num w:numId="10">
    <w:abstractNumId w:val="43"/>
  </w:num>
  <w:num w:numId="11">
    <w:abstractNumId w:val="31"/>
  </w:num>
  <w:num w:numId="12">
    <w:abstractNumId w:val="2"/>
  </w:num>
  <w:num w:numId="13">
    <w:abstractNumId w:val="6"/>
  </w:num>
  <w:num w:numId="14">
    <w:abstractNumId w:val="13"/>
  </w:num>
  <w:num w:numId="15">
    <w:abstractNumId w:val="4"/>
  </w:num>
  <w:num w:numId="16">
    <w:abstractNumId w:val="21"/>
  </w:num>
  <w:num w:numId="17">
    <w:abstractNumId w:val="5"/>
  </w:num>
  <w:num w:numId="18">
    <w:abstractNumId w:val="24"/>
  </w:num>
  <w:num w:numId="19">
    <w:abstractNumId w:val="25"/>
  </w:num>
  <w:num w:numId="20">
    <w:abstractNumId w:val="8"/>
  </w:num>
  <w:num w:numId="21">
    <w:abstractNumId w:val="41"/>
  </w:num>
  <w:num w:numId="22">
    <w:abstractNumId w:val="17"/>
  </w:num>
  <w:num w:numId="23">
    <w:abstractNumId w:val="9"/>
  </w:num>
  <w:num w:numId="24">
    <w:abstractNumId w:val="16"/>
  </w:num>
  <w:num w:numId="25">
    <w:abstractNumId w:val="28"/>
  </w:num>
  <w:num w:numId="26">
    <w:abstractNumId w:val="37"/>
  </w:num>
  <w:num w:numId="27">
    <w:abstractNumId w:val="18"/>
  </w:num>
  <w:num w:numId="28">
    <w:abstractNumId w:val="42"/>
  </w:num>
  <w:num w:numId="29">
    <w:abstractNumId w:val="23"/>
  </w:num>
  <w:num w:numId="30">
    <w:abstractNumId w:val="39"/>
  </w:num>
  <w:num w:numId="31">
    <w:abstractNumId w:val="12"/>
  </w:num>
  <w:num w:numId="32">
    <w:abstractNumId w:val="3"/>
  </w:num>
  <w:num w:numId="33">
    <w:abstractNumId w:val="38"/>
  </w:num>
  <w:num w:numId="34">
    <w:abstractNumId w:val="36"/>
  </w:num>
  <w:num w:numId="35">
    <w:abstractNumId w:val="11"/>
  </w:num>
  <w:num w:numId="36">
    <w:abstractNumId w:val="35"/>
  </w:num>
  <w:num w:numId="37">
    <w:abstractNumId w:val="10"/>
  </w:num>
  <w:num w:numId="38">
    <w:abstractNumId w:val="32"/>
  </w:num>
  <w:num w:numId="39">
    <w:abstractNumId w:val="27"/>
  </w:num>
  <w:num w:numId="40">
    <w:abstractNumId w:val="26"/>
  </w:num>
  <w:num w:numId="41">
    <w:abstractNumId w:val="22"/>
  </w:num>
  <w:num w:numId="42">
    <w:abstractNumId w:val="40"/>
  </w:num>
  <w:num w:numId="43">
    <w:abstractNumId w:val="20"/>
  </w:num>
  <w:num w:numId="44">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88"/>
    <w:rsid w:val="0001763B"/>
    <w:rsid w:val="0001782C"/>
    <w:rsid w:val="00020BBB"/>
    <w:rsid w:val="00021566"/>
    <w:rsid w:val="0002193C"/>
    <w:rsid w:val="00021E35"/>
    <w:rsid w:val="0002242A"/>
    <w:rsid w:val="00022BEF"/>
    <w:rsid w:val="0002395B"/>
    <w:rsid w:val="00024273"/>
    <w:rsid w:val="000246F1"/>
    <w:rsid w:val="00024947"/>
    <w:rsid w:val="00025F29"/>
    <w:rsid w:val="00027FC8"/>
    <w:rsid w:val="000305C5"/>
    <w:rsid w:val="0003077F"/>
    <w:rsid w:val="000307BF"/>
    <w:rsid w:val="00031AA6"/>
    <w:rsid w:val="000330FD"/>
    <w:rsid w:val="0003318D"/>
    <w:rsid w:val="000336F5"/>
    <w:rsid w:val="000337C7"/>
    <w:rsid w:val="00033B40"/>
    <w:rsid w:val="00033B56"/>
    <w:rsid w:val="00034CF5"/>
    <w:rsid w:val="00035414"/>
    <w:rsid w:val="00035712"/>
    <w:rsid w:val="00035B7B"/>
    <w:rsid w:val="00036405"/>
    <w:rsid w:val="000376F2"/>
    <w:rsid w:val="000378BA"/>
    <w:rsid w:val="00037B4C"/>
    <w:rsid w:val="00037DE9"/>
    <w:rsid w:val="00040B27"/>
    <w:rsid w:val="000412ED"/>
    <w:rsid w:val="00042A4D"/>
    <w:rsid w:val="00042C1C"/>
    <w:rsid w:val="00042F48"/>
    <w:rsid w:val="0004364E"/>
    <w:rsid w:val="00043BD0"/>
    <w:rsid w:val="00043DCA"/>
    <w:rsid w:val="000440F2"/>
    <w:rsid w:val="00044BB6"/>
    <w:rsid w:val="00045AA2"/>
    <w:rsid w:val="000460CC"/>
    <w:rsid w:val="000466D4"/>
    <w:rsid w:val="00046EC2"/>
    <w:rsid w:val="00047FB2"/>
    <w:rsid w:val="00050314"/>
    <w:rsid w:val="0005064C"/>
    <w:rsid w:val="000508B2"/>
    <w:rsid w:val="0005093F"/>
    <w:rsid w:val="00050DF6"/>
    <w:rsid w:val="000518A4"/>
    <w:rsid w:val="00051FDB"/>
    <w:rsid w:val="00053D8C"/>
    <w:rsid w:val="000541F4"/>
    <w:rsid w:val="00054D56"/>
    <w:rsid w:val="0005507A"/>
    <w:rsid w:val="0005514B"/>
    <w:rsid w:val="00055665"/>
    <w:rsid w:val="000567B3"/>
    <w:rsid w:val="0005778D"/>
    <w:rsid w:val="00057B31"/>
    <w:rsid w:val="00061417"/>
    <w:rsid w:val="00061739"/>
    <w:rsid w:val="00061C5D"/>
    <w:rsid w:val="00062370"/>
    <w:rsid w:val="00062B6C"/>
    <w:rsid w:val="00064FF4"/>
    <w:rsid w:val="00065151"/>
    <w:rsid w:val="000657D0"/>
    <w:rsid w:val="0006597F"/>
    <w:rsid w:val="00065D12"/>
    <w:rsid w:val="00066281"/>
    <w:rsid w:val="00066315"/>
    <w:rsid w:val="000667B4"/>
    <w:rsid w:val="00066D33"/>
    <w:rsid w:val="000674A6"/>
    <w:rsid w:val="00067BCF"/>
    <w:rsid w:val="00067F26"/>
    <w:rsid w:val="00070369"/>
    <w:rsid w:val="00070B19"/>
    <w:rsid w:val="0007179A"/>
    <w:rsid w:val="00071EFF"/>
    <w:rsid w:val="00072A09"/>
    <w:rsid w:val="00073497"/>
    <w:rsid w:val="00074305"/>
    <w:rsid w:val="0007690C"/>
    <w:rsid w:val="000774C5"/>
    <w:rsid w:val="00081B87"/>
    <w:rsid w:val="00081DD1"/>
    <w:rsid w:val="00082450"/>
    <w:rsid w:val="00083739"/>
    <w:rsid w:val="000838C9"/>
    <w:rsid w:val="00083F0F"/>
    <w:rsid w:val="0008409F"/>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0AB"/>
    <w:rsid w:val="000B55BE"/>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215"/>
    <w:rsid w:val="000C44C6"/>
    <w:rsid w:val="000C4804"/>
    <w:rsid w:val="000C4903"/>
    <w:rsid w:val="000C5234"/>
    <w:rsid w:val="000C5939"/>
    <w:rsid w:val="000C5D8A"/>
    <w:rsid w:val="000C6227"/>
    <w:rsid w:val="000C6A95"/>
    <w:rsid w:val="000C799E"/>
    <w:rsid w:val="000C7E54"/>
    <w:rsid w:val="000D0189"/>
    <w:rsid w:val="000D0A1A"/>
    <w:rsid w:val="000D186B"/>
    <w:rsid w:val="000D1D5F"/>
    <w:rsid w:val="000D1DF0"/>
    <w:rsid w:val="000D2BBE"/>
    <w:rsid w:val="000D4B3E"/>
    <w:rsid w:val="000D5152"/>
    <w:rsid w:val="000D5568"/>
    <w:rsid w:val="000D6736"/>
    <w:rsid w:val="000D7B7A"/>
    <w:rsid w:val="000E138E"/>
    <w:rsid w:val="000E1815"/>
    <w:rsid w:val="000E1BEC"/>
    <w:rsid w:val="000E21DF"/>
    <w:rsid w:val="000E245A"/>
    <w:rsid w:val="000E26AA"/>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64E"/>
    <w:rsid w:val="000F5E9D"/>
    <w:rsid w:val="000F6CA4"/>
    <w:rsid w:val="000F70DC"/>
    <w:rsid w:val="000F788A"/>
    <w:rsid w:val="00100302"/>
    <w:rsid w:val="00101BCE"/>
    <w:rsid w:val="00101E4B"/>
    <w:rsid w:val="001024EB"/>
    <w:rsid w:val="00102732"/>
    <w:rsid w:val="00103993"/>
    <w:rsid w:val="00103ED1"/>
    <w:rsid w:val="001049DF"/>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149"/>
    <w:rsid w:val="00120D39"/>
    <w:rsid w:val="001222FE"/>
    <w:rsid w:val="00124FCB"/>
    <w:rsid w:val="001257F0"/>
    <w:rsid w:val="001259DE"/>
    <w:rsid w:val="00125C1A"/>
    <w:rsid w:val="00126AAD"/>
    <w:rsid w:val="00126B7F"/>
    <w:rsid w:val="001300D1"/>
    <w:rsid w:val="0013034C"/>
    <w:rsid w:val="0013058C"/>
    <w:rsid w:val="001310AD"/>
    <w:rsid w:val="001311B3"/>
    <w:rsid w:val="0013191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7323"/>
    <w:rsid w:val="0013754A"/>
    <w:rsid w:val="00137A04"/>
    <w:rsid w:val="0014004D"/>
    <w:rsid w:val="001426AC"/>
    <w:rsid w:val="001438A0"/>
    <w:rsid w:val="001438E9"/>
    <w:rsid w:val="00143A3E"/>
    <w:rsid w:val="00143E53"/>
    <w:rsid w:val="00144012"/>
    <w:rsid w:val="00145115"/>
    <w:rsid w:val="0014564E"/>
    <w:rsid w:val="001471B8"/>
    <w:rsid w:val="00150324"/>
    <w:rsid w:val="001512DF"/>
    <w:rsid w:val="0015150D"/>
    <w:rsid w:val="001516A7"/>
    <w:rsid w:val="00152410"/>
    <w:rsid w:val="0015250C"/>
    <w:rsid w:val="00152800"/>
    <w:rsid w:val="0015291E"/>
    <w:rsid w:val="0015299D"/>
    <w:rsid w:val="001535A5"/>
    <w:rsid w:val="00153B57"/>
    <w:rsid w:val="00154CBC"/>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761"/>
    <w:rsid w:val="00171C4A"/>
    <w:rsid w:val="00171CBB"/>
    <w:rsid w:val="00172958"/>
    <w:rsid w:val="001731A7"/>
    <w:rsid w:val="001732B5"/>
    <w:rsid w:val="00173373"/>
    <w:rsid w:val="0017658D"/>
    <w:rsid w:val="00176AF1"/>
    <w:rsid w:val="001770A8"/>
    <w:rsid w:val="00177260"/>
    <w:rsid w:val="00180906"/>
    <w:rsid w:val="00180951"/>
    <w:rsid w:val="00182D37"/>
    <w:rsid w:val="00183D1E"/>
    <w:rsid w:val="00183F0B"/>
    <w:rsid w:val="00184702"/>
    <w:rsid w:val="00184C22"/>
    <w:rsid w:val="0018516B"/>
    <w:rsid w:val="001864E8"/>
    <w:rsid w:val="00186633"/>
    <w:rsid w:val="00187C8A"/>
    <w:rsid w:val="00187FFA"/>
    <w:rsid w:val="00190431"/>
    <w:rsid w:val="00192ABB"/>
    <w:rsid w:val="001931EA"/>
    <w:rsid w:val="001939E9"/>
    <w:rsid w:val="001944AF"/>
    <w:rsid w:val="0019468C"/>
    <w:rsid w:val="00194DA1"/>
    <w:rsid w:val="0019561F"/>
    <w:rsid w:val="001964C1"/>
    <w:rsid w:val="00196A49"/>
    <w:rsid w:val="00196D39"/>
    <w:rsid w:val="00196EAE"/>
    <w:rsid w:val="001970C5"/>
    <w:rsid w:val="00197637"/>
    <w:rsid w:val="00197A7C"/>
    <w:rsid w:val="00197FAD"/>
    <w:rsid w:val="001A06B9"/>
    <w:rsid w:val="001A0AE3"/>
    <w:rsid w:val="001A0BFF"/>
    <w:rsid w:val="001A1158"/>
    <w:rsid w:val="001A2C32"/>
    <w:rsid w:val="001A31A4"/>
    <w:rsid w:val="001A3D06"/>
    <w:rsid w:val="001A41D6"/>
    <w:rsid w:val="001A41F2"/>
    <w:rsid w:val="001A4716"/>
    <w:rsid w:val="001A4B4D"/>
    <w:rsid w:val="001A4C76"/>
    <w:rsid w:val="001A51D0"/>
    <w:rsid w:val="001A586C"/>
    <w:rsid w:val="001A6E79"/>
    <w:rsid w:val="001A7245"/>
    <w:rsid w:val="001A75E3"/>
    <w:rsid w:val="001A7C93"/>
    <w:rsid w:val="001B015A"/>
    <w:rsid w:val="001B0C99"/>
    <w:rsid w:val="001B0F5A"/>
    <w:rsid w:val="001B1673"/>
    <w:rsid w:val="001B1EE8"/>
    <w:rsid w:val="001B2E8F"/>
    <w:rsid w:val="001B3571"/>
    <w:rsid w:val="001B395D"/>
    <w:rsid w:val="001B43F6"/>
    <w:rsid w:val="001B4420"/>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77E2"/>
    <w:rsid w:val="001C7F4C"/>
    <w:rsid w:val="001D0423"/>
    <w:rsid w:val="001D070E"/>
    <w:rsid w:val="001D0CD8"/>
    <w:rsid w:val="001D2DA2"/>
    <w:rsid w:val="001D41C9"/>
    <w:rsid w:val="001D5918"/>
    <w:rsid w:val="001D645E"/>
    <w:rsid w:val="001D7E96"/>
    <w:rsid w:val="001D7FDB"/>
    <w:rsid w:val="001E1922"/>
    <w:rsid w:val="001E1B2A"/>
    <w:rsid w:val="001E1CFC"/>
    <w:rsid w:val="001E1E19"/>
    <w:rsid w:val="001E2944"/>
    <w:rsid w:val="001E39AF"/>
    <w:rsid w:val="001E3BD0"/>
    <w:rsid w:val="001E4B2F"/>
    <w:rsid w:val="001E5D43"/>
    <w:rsid w:val="001E7D47"/>
    <w:rsid w:val="001E7E02"/>
    <w:rsid w:val="001E7E4F"/>
    <w:rsid w:val="001F00AE"/>
    <w:rsid w:val="001F1205"/>
    <w:rsid w:val="001F3609"/>
    <w:rsid w:val="001F3B92"/>
    <w:rsid w:val="001F3F2D"/>
    <w:rsid w:val="001F4455"/>
    <w:rsid w:val="001F4DE1"/>
    <w:rsid w:val="001F5018"/>
    <w:rsid w:val="001F580F"/>
    <w:rsid w:val="001F6A83"/>
    <w:rsid w:val="001F6CEB"/>
    <w:rsid w:val="001F6F04"/>
    <w:rsid w:val="00201275"/>
    <w:rsid w:val="00201467"/>
    <w:rsid w:val="002014E0"/>
    <w:rsid w:val="0020215E"/>
    <w:rsid w:val="002032E2"/>
    <w:rsid w:val="00205EBA"/>
    <w:rsid w:val="00206909"/>
    <w:rsid w:val="0020732B"/>
    <w:rsid w:val="00207D52"/>
    <w:rsid w:val="0021258C"/>
    <w:rsid w:val="00212676"/>
    <w:rsid w:val="002136CC"/>
    <w:rsid w:val="00213904"/>
    <w:rsid w:val="00215435"/>
    <w:rsid w:val="00215504"/>
    <w:rsid w:val="00216507"/>
    <w:rsid w:val="002166F9"/>
    <w:rsid w:val="00216AC9"/>
    <w:rsid w:val="00217314"/>
    <w:rsid w:val="00217B73"/>
    <w:rsid w:val="002200B0"/>
    <w:rsid w:val="0022105C"/>
    <w:rsid w:val="00221120"/>
    <w:rsid w:val="002216AF"/>
    <w:rsid w:val="00222350"/>
    <w:rsid w:val="00222E9F"/>
    <w:rsid w:val="00224655"/>
    <w:rsid w:val="00224888"/>
    <w:rsid w:val="00224CE4"/>
    <w:rsid w:val="00225508"/>
    <w:rsid w:val="0022670F"/>
    <w:rsid w:val="00226A69"/>
    <w:rsid w:val="00226BE6"/>
    <w:rsid w:val="00226F4A"/>
    <w:rsid w:val="00230CC0"/>
    <w:rsid w:val="00230DAD"/>
    <w:rsid w:val="002311E0"/>
    <w:rsid w:val="002314DA"/>
    <w:rsid w:val="002318E6"/>
    <w:rsid w:val="00231C78"/>
    <w:rsid w:val="002325AF"/>
    <w:rsid w:val="00232C4A"/>
    <w:rsid w:val="00232ECF"/>
    <w:rsid w:val="00233A4F"/>
    <w:rsid w:val="00235CA1"/>
    <w:rsid w:val="00236F90"/>
    <w:rsid w:val="00237694"/>
    <w:rsid w:val="002402A6"/>
    <w:rsid w:val="00240307"/>
    <w:rsid w:val="00241384"/>
    <w:rsid w:val="00241E05"/>
    <w:rsid w:val="0024371F"/>
    <w:rsid w:val="00243D9A"/>
    <w:rsid w:val="0024557F"/>
    <w:rsid w:val="00245896"/>
    <w:rsid w:val="00246ADE"/>
    <w:rsid w:val="00246F71"/>
    <w:rsid w:val="00247138"/>
    <w:rsid w:val="00247733"/>
    <w:rsid w:val="00247B87"/>
    <w:rsid w:val="002507F2"/>
    <w:rsid w:val="00250A97"/>
    <w:rsid w:val="0025292C"/>
    <w:rsid w:val="00253B7F"/>
    <w:rsid w:val="00253F0F"/>
    <w:rsid w:val="00254906"/>
    <w:rsid w:val="002552B2"/>
    <w:rsid w:val="00260365"/>
    <w:rsid w:val="002604AD"/>
    <w:rsid w:val="00261EC0"/>
    <w:rsid w:val="002625C5"/>
    <w:rsid w:val="00262F52"/>
    <w:rsid w:val="0026300F"/>
    <w:rsid w:val="00263559"/>
    <w:rsid w:val="00263CA0"/>
    <w:rsid w:val="0026434F"/>
    <w:rsid w:val="00265EF7"/>
    <w:rsid w:val="00265F17"/>
    <w:rsid w:val="00266EBF"/>
    <w:rsid w:val="00267AC5"/>
    <w:rsid w:val="00267D87"/>
    <w:rsid w:val="002719FF"/>
    <w:rsid w:val="00272DC4"/>
    <w:rsid w:val="0027369E"/>
    <w:rsid w:val="00273843"/>
    <w:rsid w:val="00274475"/>
    <w:rsid w:val="0027494B"/>
    <w:rsid w:val="00275C4B"/>
    <w:rsid w:val="00277E37"/>
    <w:rsid w:val="0028015B"/>
    <w:rsid w:val="002801DE"/>
    <w:rsid w:val="002806B1"/>
    <w:rsid w:val="00280D0B"/>
    <w:rsid w:val="0028106F"/>
    <w:rsid w:val="00281A11"/>
    <w:rsid w:val="00282124"/>
    <w:rsid w:val="00282ADB"/>
    <w:rsid w:val="00283351"/>
    <w:rsid w:val="00284421"/>
    <w:rsid w:val="002849A2"/>
    <w:rsid w:val="00285105"/>
    <w:rsid w:val="0028692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2728"/>
    <w:rsid w:val="002A32A8"/>
    <w:rsid w:val="002A3667"/>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857"/>
    <w:rsid w:val="002B4ADE"/>
    <w:rsid w:val="002B643A"/>
    <w:rsid w:val="002B6C14"/>
    <w:rsid w:val="002B7147"/>
    <w:rsid w:val="002B7C16"/>
    <w:rsid w:val="002C1974"/>
    <w:rsid w:val="002C1C42"/>
    <w:rsid w:val="002C3814"/>
    <w:rsid w:val="002C3CBD"/>
    <w:rsid w:val="002C48C9"/>
    <w:rsid w:val="002C4C7D"/>
    <w:rsid w:val="002C4F64"/>
    <w:rsid w:val="002C4F99"/>
    <w:rsid w:val="002C5940"/>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4FA0"/>
    <w:rsid w:val="002D577C"/>
    <w:rsid w:val="002D58A5"/>
    <w:rsid w:val="002D5CA2"/>
    <w:rsid w:val="002D5FF5"/>
    <w:rsid w:val="002D7924"/>
    <w:rsid w:val="002D7962"/>
    <w:rsid w:val="002D7A23"/>
    <w:rsid w:val="002D7E22"/>
    <w:rsid w:val="002D7F0B"/>
    <w:rsid w:val="002E0C2F"/>
    <w:rsid w:val="002E248C"/>
    <w:rsid w:val="002E2D08"/>
    <w:rsid w:val="002E37B4"/>
    <w:rsid w:val="002E48C6"/>
    <w:rsid w:val="002E51A0"/>
    <w:rsid w:val="002E5845"/>
    <w:rsid w:val="002E73AD"/>
    <w:rsid w:val="002E7D92"/>
    <w:rsid w:val="002E7FC5"/>
    <w:rsid w:val="002F1827"/>
    <w:rsid w:val="002F1C59"/>
    <w:rsid w:val="002F1DA5"/>
    <w:rsid w:val="002F3191"/>
    <w:rsid w:val="002F3611"/>
    <w:rsid w:val="002F3D8C"/>
    <w:rsid w:val="002F43F7"/>
    <w:rsid w:val="002F47DB"/>
    <w:rsid w:val="002F529C"/>
    <w:rsid w:val="002F54B1"/>
    <w:rsid w:val="002F6986"/>
    <w:rsid w:val="002F717D"/>
    <w:rsid w:val="002F777D"/>
    <w:rsid w:val="002F7C9D"/>
    <w:rsid w:val="00300C20"/>
    <w:rsid w:val="00300ED0"/>
    <w:rsid w:val="00301A0E"/>
    <w:rsid w:val="00303DFA"/>
    <w:rsid w:val="003059F9"/>
    <w:rsid w:val="00305D63"/>
    <w:rsid w:val="0030656E"/>
    <w:rsid w:val="00307139"/>
    <w:rsid w:val="0030754B"/>
    <w:rsid w:val="0030775A"/>
    <w:rsid w:val="00307D64"/>
    <w:rsid w:val="00307FD7"/>
    <w:rsid w:val="003105CF"/>
    <w:rsid w:val="00310EF8"/>
    <w:rsid w:val="0031284C"/>
    <w:rsid w:val="00314259"/>
    <w:rsid w:val="0031458C"/>
    <w:rsid w:val="00314E04"/>
    <w:rsid w:val="00315034"/>
    <w:rsid w:val="00316342"/>
    <w:rsid w:val="003167D0"/>
    <w:rsid w:val="00317BD0"/>
    <w:rsid w:val="00317D09"/>
    <w:rsid w:val="00317D11"/>
    <w:rsid w:val="00320536"/>
    <w:rsid w:val="00320DB8"/>
    <w:rsid w:val="00320FE6"/>
    <w:rsid w:val="00321B84"/>
    <w:rsid w:val="003225DD"/>
    <w:rsid w:val="00323250"/>
    <w:rsid w:val="00324519"/>
    <w:rsid w:val="003245E2"/>
    <w:rsid w:val="00325B37"/>
    <w:rsid w:val="00326C39"/>
    <w:rsid w:val="003277FF"/>
    <w:rsid w:val="00330E7C"/>
    <w:rsid w:val="00331119"/>
    <w:rsid w:val="00331567"/>
    <w:rsid w:val="00331941"/>
    <w:rsid w:val="00331EFC"/>
    <w:rsid w:val="00332DED"/>
    <w:rsid w:val="00332FA1"/>
    <w:rsid w:val="003337C2"/>
    <w:rsid w:val="00333B3D"/>
    <w:rsid w:val="00333E6E"/>
    <w:rsid w:val="003357A2"/>
    <w:rsid w:val="00335DB6"/>
    <w:rsid w:val="00337217"/>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1B3A"/>
    <w:rsid w:val="003520B3"/>
    <w:rsid w:val="00352250"/>
    <w:rsid w:val="00352934"/>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6319"/>
    <w:rsid w:val="003B032E"/>
    <w:rsid w:val="003B06F6"/>
    <w:rsid w:val="003B08CF"/>
    <w:rsid w:val="003B0D83"/>
    <w:rsid w:val="003B0F6F"/>
    <w:rsid w:val="003B3ECE"/>
    <w:rsid w:val="003B483B"/>
    <w:rsid w:val="003B6D26"/>
    <w:rsid w:val="003B6D3E"/>
    <w:rsid w:val="003B7C34"/>
    <w:rsid w:val="003B7F95"/>
    <w:rsid w:val="003C01D0"/>
    <w:rsid w:val="003C0746"/>
    <w:rsid w:val="003C0A73"/>
    <w:rsid w:val="003C0D78"/>
    <w:rsid w:val="003C0EDA"/>
    <w:rsid w:val="003C1666"/>
    <w:rsid w:val="003C178F"/>
    <w:rsid w:val="003C2148"/>
    <w:rsid w:val="003C22B2"/>
    <w:rsid w:val="003C36EF"/>
    <w:rsid w:val="003C3E06"/>
    <w:rsid w:val="003C57F1"/>
    <w:rsid w:val="003C5D0C"/>
    <w:rsid w:val="003C66AE"/>
    <w:rsid w:val="003C7304"/>
    <w:rsid w:val="003D1000"/>
    <w:rsid w:val="003D153E"/>
    <w:rsid w:val="003D15F6"/>
    <w:rsid w:val="003D1C5D"/>
    <w:rsid w:val="003D1F2B"/>
    <w:rsid w:val="003D274B"/>
    <w:rsid w:val="003D2D12"/>
    <w:rsid w:val="003D3FB1"/>
    <w:rsid w:val="003D410B"/>
    <w:rsid w:val="003D5ADD"/>
    <w:rsid w:val="003D7251"/>
    <w:rsid w:val="003D788F"/>
    <w:rsid w:val="003E0745"/>
    <w:rsid w:val="003E0868"/>
    <w:rsid w:val="003E1209"/>
    <w:rsid w:val="003E1852"/>
    <w:rsid w:val="003E1B23"/>
    <w:rsid w:val="003E205D"/>
    <w:rsid w:val="003E282A"/>
    <w:rsid w:val="003E31DC"/>
    <w:rsid w:val="003E3B86"/>
    <w:rsid w:val="003E3F09"/>
    <w:rsid w:val="003E43FC"/>
    <w:rsid w:val="003E6DE4"/>
    <w:rsid w:val="003F0076"/>
    <w:rsid w:val="003F0BBA"/>
    <w:rsid w:val="003F16FC"/>
    <w:rsid w:val="003F1ACA"/>
    <w:rsid w:val="003F2279"/>
    <w:rsid w:val="003F2C48"/>
    <w:rsid w:val="003F482F"/>
    <w:rsid w:val="003F4B9C"/>
    <w:rsid w:val="003F4CCB"/>
    <w:rsid w:val="003F5B4C"/>
    <w:rsid w:val="003F5FB6"/>
    <w:rsid w:val="003F6B0D"/>
    <w:rsid w:val="003F6F14"/>
    <w:rsid w:val="003F7B6D"/>
    <w:rsid w:val="00400B98"/>
    <w:rsid w:val="0040192E"/>
    <w:rsid w:val="004019C6"/>
    <w:rsid w:val="00403D95"/>
    <w:rsid w:val="00404C89"/>
    <w:rsid w:val="00404F3F"/>
    <w:rsid w:val="00404F91"/>
    <w:rsid w:val="00405753"/>
    <w:rsid w:val="00406AB3"/>
    <w:rsid w:val="00406B9B"/>
    <w:rsid w:val="00407AEB"/>
    <w:rsid w:val="00407B75"/>
    <w:rsid w:val="004104C3"/>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C24"/>
    <w:rsid w:val="004256D4"/>
    <w:rsid w:val="00425FDF"/>
    <w:rsid w:val="00426615"/>
    <w:rsid w:val="0042683C"/>
    <w:rsid w:val="00427B3E"/>
    <w:rsid w:val="00430B09"/>
    <w:rsid w:val="00430B93"/>
    <w:rsid w:val="0043186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2AA8"/>
    <w:rsid w:val="00453116"/>
    <w:rsid w:val="004541B9"/>
    <w:rsid w:val="00455AB6"/>
    <w:rsid w:val="00455F67"/>
    <w:rsid w:val="00456F5C"/>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5D6C"/>
    <w:rsid w:val="00466550"/>
    <w:rsid w:val="00466652"/>
    <w:rsid w:val="00467219"/>
    <w:rsid w:val="0046755E"/>
    <w:rsid w:val="00467A84"/>
    <w:rsid w:val="00467BEB"/>
    <w:rsid w:val="00467F00"/>
    <w:rsid w:val="00470811"/>
    <w:rsid w:val="00470BD6"/>
    <w:rsid w:val="00472652"/>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6556"/>
    <w:rsid w:val="0049158D"/>
    <w:rsid w:val="00491A62"/>
    <w:rsid w:val="004920F0"/>
    <w:rsid w:val="0049237B"/>
    <w:rsid w:val="00492967"/>
    <w:rsid w:val="00492B52"/>
    <w:rsid w:val="00492E39"/>
    <w:rsid w:val="00492E78"/>
    <w:rsid w:val="00493877"/>
    <w:rsid w:val="00493FDA"/>
    <w:rsid w:val="0049478C"/>
    <w:rsid w:val="004949B9"/>
    <w:rsid w:val="0049672A"/>
    <w:rsid w:val="00496CB9"/>
    <w:rsid w:val="00497CB5"/>
    <w:rsid w:val="00497F9C"/>
    <w:rsid w:val="004A1C53"/>
    <w:rsid w:val="004A27D4"/>
    <w:rsid w:val="004A32A6"/>
    <w:rsid w:val="004A39E9"/>
    <w:rsid w:val="004A3C5A"/>
    <w:rsid w:val="004A3CCD"/>
    <w:rsid w:val="004A3F9D"/>
    <w:rsid w:val="004A4659"/>
    <w:rsid w:val="004A4AA7"/>
    <w:rsid w:val="004A554C"/>
    <w:rsid w:val="004A55DE"/>
    <w:rsid w:val="004A6149"/>
    <w:rsid w:val="004B0769"/>
    <w:rsid w:val="004B18DB"/>
    <w:rsid w:val="004B1EC2"/>
    <w:rsid w:val="004B29A2"/>
    <w:rsid w:val="004B35A7"/>
    <w:rsid w:val="004B3E95"/>
    <w:rsid w:val="004B408D"/>
    <w:rsid w:val="004B421D"/>
    <w:rsid w:val="004B4222"/>
    <w:rsid w:val="004B44F6"/>
    <w:rsid w:val="004B4B63"/>
    <w:rsid w:val="004B4DC3"/>
    <w:rsid w:val="004B5014"/>
    <w:rsid w:val="004B51BA"/>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00C"/>
    <w:rsid w:val="004D5FBB"/>
    <w:rsid w:val="004D6AB2"/>
    <w:rsid w:val="004D7391"/>
    <w:rsid w:val="004E181F"/>
    <w:rsid w:val="004E2CAE"/>
    <w:rsid w:val="004E3D63"/>
    <w:rsid w:val="004E3EAB"/>
    <w:rsid w:val="004E43BC"/>
    <w:rsid w:val="004E4796"/>
    <w:rsid w:val="004E4C64"/>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913"/>
    <w:rsid w:val="004F6AF8"/>
    <w:rsid w:val="004F6FFC"/>
    <w:rsid w:val="004F7A51"/>
    <w:rsid w:val="004F7B92"/>
    <w:rsid w:val="00500A9F"/>
    <w:rsid w:val="00500C8E"/>
    <w:rsid w:val="005016AE"/>
    <w:rsid w:val="00501B1C"/>
    <w:rsid w:val="00501F7C"/>
    <w:rsid w:val="00502137"/>
    <w:rsid w:val="0050249E"/>
    <w:rsid w:val="005039DF"/>
    <w:rsid w:val="005039F1"/>
    <w:rsid w:val="00504699"/>
    <w:rsid w:val="00504F09"/>
    <w:rsid w:val="0050544F"/>
    <w:rsid w:val="00505907"/>
    <w:rsid w:val="00505A0E"/>
    <w:rsid w:val="00505E9F"/>
    <w:rsid w:val="005066CC"/>
    <w:rsid w:val="005076A9"/>
    <w:rsid w:val="00507986"/>
    <w:rsid w:val="00507F38"/>
    <w:rsid w:val="00511484"/>
    <w:rsid w:val="00511AD9"/>
    <w:rsid w:val="005124A8"/>
    <w:rsid w:val="00512F7D"/>
    <w:rsid w:val="00515CAD"/>
    <w:rsid w:val="00515E9F"/>
    <w:rsid w:val="00515F35"/>
    <w:rsid w:val="00517125"/>
    <w:rsid w:val="0052048C"/>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A00"/>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7C4E"/>
    <w:rsid w:val="00547F0B"/>
    <w:rsid w:val="005502C6"/>
    <w:rsid w:val="00550565"/>
    <w:rsid w:val="00550DD8"/>
    <w:rsid w:val="005518F3"/>
    <w:rsid w:val="005519FD"/>
    <w:rsid w:val="00551E67"/>
    <w:rsid w:val="00552124"/>
    <w:rsid w:val="0055298C"/>
    <w:rsid w:val="00553EF4"/>
    <w:rsid w:val="00553F42"/>
    <w:rsid w:val="005542DD"/>
    <w:rsid w:val="00554FAE"/>
    <w:rsid w:val="00555C86"/>
    <w:rsid w:val="00556214"/>
    <w:rsid w:val="005566EA"/>
    <w:rsid w:val="005574EC"/>
    <w:rsid w:val="005579BC"/>
    <w:rsid w:val="00560E90"/>
    <w:rsid w:val="0056230A"/>
    <w:rsid w:val="005627E4"/>
    <w:rsid w:val="005628F0"/>
    <w:rsid w:val="00562CEA"/>
    <w:rsid w:val="005633A8"/>
    <w:rsid w:val="005633B9"/>
    <w:rsid w:val="0056341F"/>
    <w:rsid w:val="00567811"/>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6097"/>
    <w:rsid w:val="0058623D"/>
    <w:rsid w:val="0058788E"/>
    <w:rsid w:val="00590A79"/>
    <w:rsid w:val="00590A90"/>
    <w:rsid w:val="00590C78"/>
    <w:rsid w:val="00591C94"/>
    <w:rsid w:val="00593AA8"/>
    <w:rsid w:val="00594769"/>
    <w:rsid w:val="00594C92"/>
    <w:rsid w:val="00594EA9"/>
    <w:rsid w:val="005951C1"/>
    <w:rsid w:val="00595448"/>
    <w:rsid w:val="00595CB2"/>
    <w:rsid w:val="005960E7"/>
    <w:rsid w:val="0059638F"/>
    <w:rsid w:val="00597D98"/>
    <w:rsid w:val="00597FBA"/>
    <w:rsid w:val="005A04F5"/>
    <w:rsid w:val="005A0D6E"/>
    <w:rsid w:val="005A0E27"/>
    <w:rsid w:val="005A12F3"/>
    <w:rsid w:val="005A1AC2"/>
    <w:rsid w:val="005A1CF7"/>
    <w:rsid w:val="005A3C06"/>
    <w:rsid w:val="005A42EA"/>
    <w:rsid w:val="005A5432"/>
    <w:rsid w:val="005A5764"/>
    <w:rsid w:val="005A6288"/>
    <w:rsid w:val="005A6DBB"/>
    <w:rsid w:val="005A6E1F"/>
    <w:rsid w:val="005A7439"/>
    <w:rsid w:val="005B0189"/>
    <w:rsid w:val="005B0919"/>
    <w:rsid w:val="005B1D1A"/>
    <w:rsid w:val="005B260C"/>
    <w:rsid w:val="005B4537"/>
    <w:rsid w:val="005B474B"/>
    <w:rsid w:val="005B671C"/>
    <w:rsid w:val="005B68D6"/>
    <w:rsid w:val="005B6B4E"/>
    <w:rsid w:val="005B7504"/>
    <w:rsid w:val="005B7AEB"/>
    <w:rsid w:val="005C114D"/>
    <w:rsid w:val="005C1A12"/>
    <w:rsid w:val="005C1AA1"/>
    <w:rsid w:val="005C1B05"/>
    <w:rsid w:val="005C1D4A"/>
    <w:rsid w:val="005C2093"/>
    <w:rsid w:val="005C29CB"/>
    <w:rsid w:val="005C3BA9"/>
    <w:rsid w:val="005C5098"/>
    <w:rsid w:val="005C5A3E"/>
    <w:rsid w:val="005C6F61"/>
    <w:rsid w:val="005C6F9D"/>
    <w:rsid w:val="005C769B"/>
    <w:rsid w:val="005C77D7"/>
    <w:rsid w:val="005D33E7"/>
    <w:rsid w:val="005D405D"/>
    <w:rsid w:val="005D4B21"/>
    <w:rsid w:val="005D561E"/>
    <w:rsid w:val="005D5921"/>
    <w:rsid w:val="005D6003"/>
    <w:rsid w:val="005D656B"/>
    <w:rsid w:val="005D6B59"/>
    <w:rsid w:val="005D6B80"/>
    <w:rsid w:val="005D6F68"/>
    <w:rsid w:val="005D7629"/>
    <w:rsid w:val="005D784B"/>
    <w:rsid w:val="005E028D"/>
    <w:rsid w:val="005E1A0F"/>
    <w:rsid w:val="005E1F50"/>
    <w:rsid w:val="005E419B"/>
    <w:rsid w:val="005E45B0"/>
    <w:rsid w:val="005E4763"/>
    <w:rsid w:val="005E4875"/>
    <w:rsid w:val="005E4B03"/>
    <w:rsid w:val="005E4E64"/>
    <w:rsid w:val="005E50F6"/>
    <w:rsid w:val="005E6312"/>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2011"/>
    <w:rsid w:val="006025B2"/>
    <w:rsid w:val="00602BD8"/>
    <w:rsid w:val="006030BD"/>
    <w:rsid w:val="00603E0C"/>
    <w:rsid w:val="00603E8E"/>
    <w:rsid w:val="006048B9"/>
    <w:rsid w:val="00604C28"/>
    <w:rsid w:val="00605877"/>
    <w:rsid w:val="00605D62"/>
    <w:rsid w:val="00605FE6"/>
    <w:rsid w:val="006063F7"/>
    <w:rsid w:val="0060640A"/>
    <w:rsid w:val="006066B6"/>
    <w:rsid w:val="00610CB8"/>
    <w:rsid w:val="006111A1"/>
    <w:rsid w:val="00611742"/>
    <w:rsid w:val="00612030"/>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1081"/>
    <w:rsid w:val="00631D26"/>
    <w:rsid w:val="00632294"/>
    <w:rsid w:val="00632595"/>
    <w:rsid w:val="00632599"/>
    <w:rsid w:val="00632A70"/>
    <w:rsid w:val="00633541"/>
    <w:rsid w:val="00633C3D"/>
    <w:rsid w:val="00634137"/>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8F0"/>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587B"/>
    <w:rsid w:val="00675C8B"/>
    <w:rsid w:val="006775E6"/>
    <w:rsid w:val="00677D01"/>
    <w:rsid w:val="006802D6"/>
    <w:rsid w:val="006811D1"/>
    <w:rsid w:val="00681D66"/>
    <w:rsid w:val="006820AA"/>
    <w:rsid w:val="006835FE"/>
    <w:rsid w:val="00684B29"/>
    <w:rsid w:val="00684FEC"/>
    <w:rsid w:val="00686E68"/>
    <w:rsid w:val="00687343"/>
    <w:rsid w:val="00687782"/>
    <w:rsid w:val="00687BE4"/>
    <w:rsid w:val="00687E93"/>
    <w:rsid w:val="00690006"/>
    <w:rsid w:val="00690266"/>
    <w:rsid w:val="006903AC"/>
    <w:rsid w:val="0069153D"/>
    <w:rsid w:val="00692875"/>
    <w:rsid w:val="006935A9"/>
    <w:rsid w:val="00693830"/>
    <w:rsid w:val="00693D86"/>
    <w:rsid w:val="00693DB7"/>
    <w:rsid w:val="00693FD9"/>
    <w:rsid w:val="00694E6B"/>
    <w:rsid w:val="00695EE3"/>
    <w:rsid w:val="00696530"/>
    <w:rsid w:val="006968C4"/>
    <w:rsid w:val="006969CD"/>
    <w:rsid w:val="00696F21"/>
    <w:rsid w:val="00696FDF"/>
    <w:rsid w:val="006A09C2"/>
    <w:rsid w:val="006A377A"/>
    <w:rsid w:val="006A493D"/>
    <w:rsid w:val="006A4EE6"/>
    <w:rsid w:val="006A583F"/>
    <w:rsid w:val="006A6978"/>
    <w:rsid w:val="006B0598"/>
    <w:rsid w:val="006B143F"/>
    <w:rsid w:val="006B16BC"/>
    <w:rsid w:val="006B18F4"/>
    <w:rsid w:val="006B1CCE"/>
    <w:rsid w:val="006B1EEF"/>
    <w:rsid w:val="006B4A46"/>
    <w:rsid w:val="006B52EF"/>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D026B"/>
    <w:rsid w:val="006D0A5D"/>
    <w:rsid w:val="006D1485"/>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E1D"/>
    <w:rsid w:val="006F0153"/>
    <w:rsid w:val="006F07E5"/>
    <w:rsid w:val="006F2C14"/>
    <w:rsid w:val="006F3AEE"/>
    <w:rsid w:val="006F3C29"/>
    <w:rsid w:val="006F480E"/>
    <w:rsid w:val="006F482F"/>
    <w:rsid w:val="006F49D4"/>
    <w:rsid w:val="006F766F"/>
    <w:rsid w:val="006F7E6F"/>
    <w:rsid w:val="00700D55"/>
    <w:rsid w:val="00700F0F"/>
    <w:rsid w:val="0070102A"/>
    <w:rsid w:val="0070104C"/>
    <w:rsid w:val="007015D9"/>
    <w:rsid w:val="00701ACD"/>
    <w:rsid w:val="00701B02"/>
    <w:rsid w:val="00701C47"/>
    <w:rsid w:val="00702DFB"/>
    <w:rsid w:val="00702FF9"/>
    <w:rsid w:val="00703135"/>
    <w:rsid w:val="0070346D"/>
    <w:rsid w:val="00703EEF"/>
    <w:rsid w:val="007040C2"/>
    <w:rsid w:val="00705058"/>
    <w:rsid w:val="00705165"/>
    <w:rsid w:val="007058DD"/>
    <w:rsid w:val="00705C08"/>
    <w:rsid w:val="00705D6B"/>
    <w:rsid w:val="00706133"/>
    <w:rsid w:val="007064E1"/>
    <w:rsid w:val="00706A61"/>
    <w:rsid w:val="00706C39"/>
    <w:rsid w:val="00707208"/>
    <w:rsid w:val="007078B8"/>
    <w:rsid w:val="0071169C"/>
    <w:rsid w:val="007118DE"/>
    <w:rsid w:val="00713C81"/>
    <w:rsid w:val="007141ED"/>
    <w:rsid w:val="00716E0F"/>
    <w:rsid w:val="007178A4"/>
    <w:rsid w:val="00717ABF"/>
    <w:rsid w:val="0072099C"/>
    <w:rsid w:val="00721C5B"/>
    <w:rsid w:val="00722297"/>
    <w:rsid w:val="00722623"/>
    <w:rsid w:val="00722AD5"/>
    <w:rsid w:val="00722ED6"/>
    <w:rsid w:val="00723777"/>
    <w:rsid w:val="0072435B"/>
    <w:rsid w:val="00724CA2"/>
    <w:rsid w:val="007256F9"/>
    <w:rsid w:val="00726675"/>
    <w:rsid w:val="00727936"/>
    <w:rsid w:val="0073015D"/>
    <w:rsid w:val="00730688"/>
    <w:rsid w:val="00730C1A"/>
    <w:rsid w:val="00731A71"/>
    <w:rsid w:val="00731C3F"/>
    <w:rsid w:val="00731F2A"/>
    <w:rsid w:val="007324EB"/>
    <w:rsid w:val="007326B6"/>
    <w:rsid w:val="00732CD4"/>
    <w:rsid w:val="00733998"/>
    <w:rsid w:val="007351F4"/>
    <w:rsid w:val="00735496"/>
    <w:rsid w:val="00735558"/>
    <w:rsid w:val="0073615D"/>
    <w:rsid w:val="00736DD2"/>
    <w:rsid w:val="00737623"/>
    <w:rsid w:val="00737FFA"/>
    <w:rsid w:val="007405AE"/>
    <w:rsid w:val="00740FCB"/>
    <w:rsid w:val="00741C24"/>
    <w:rsid w:val="00742C82"/>
    <w:rsid w:val="00743207"/>
    <w:rsid w:val="007441D7"/>
    <w:rsid w:val="007442A7"/>
    <w:rsid w:val="00745151"/>
    <w:rsid w:val="007455BF"/>
    <w:rsid w:val="007456DA"/>
    <w:rsid w:val="00745DEC"/>
    <w:rsid w:val="00746F51"/>
    <w:rsid w:val="00747029"/>
    <w:rsid w:val="0074745C"/>
    <w:rsid w:val="00747486"/>
    <w:rsid w:val="007476FE"/>
    <w:rsid w:val="007503AD"/>
    <w:rsid w:val="00750F0E"/>
    <w:rsid w:val="00751444"/>
    <w:rsid w:val="00752376"/>
    <w:rsid w:val="007526C9"/>
    <w:rsid w:val="00752F67"/>
    <w:rsid w:val="0075354A"/>
    <w:rsid w:val="00753787"/>
    <w:rsid w:val="00754AAB"/>
    <w:rsid w:val="00754FFA"/>
    <w:rsid w:val="0075511F"/>
    <w:rsid w:val="00755392"/>
    <w:rsid w:val="00755428"/>
    <w:rsid w:val="00756949"/>
    <w:rsid w:val="007600C6"/>
    <w:rsid w:val="007601BC"/>
    <w:rsid w:val="00760A21"/>
    <w:rsid w:val="00760CF1"/>
    <w:rsid w:val="007618A6"/>
    <w:rsid w:val="007622EC"/>
    <w:rsid w:val="00762515"/>
    <w:rsid w:val="00762520"/>
    <w:rsid w:val="007625A8"/>
    <w:rsid w:val="00762FD5"/>
    <w:rsid w:val="00763DC0"/>
    <w:rsid w:val="00763E92"/>
    <w:rsid w:val="00766F2E"/>
    <w:rsid w:val="00767267"/>
    <w:rsid w:val="00767937"/>
    <w:rsid w:val="00770290"/>
    <w:rsid w:val="00771A35"/>
    <w:rsid w:val="00771E05"/>
    <w:rsid w:val="00772D26"/>
    <w:rsid w:val="00773A00"/>
    <w:rsid w:val="00773F7C"/>
    <w:rsid w:val="0077452C"/>
    <w:rsid w:val="00774B01"/>
    <w:rsid w:val="00774BD1"/>
    <w:rsid w:val="00774CEE"/>
    <w:rsid w:val="00775683"/>
    <w:rsid w:val="00775DF5"/>
    <w:rsid w:val="00775F7A"/>
    <w:rsid w:val="007762C5"/>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151"/>
    <w:rsid w:val="00786C30"/>
    <w:rsid w:val="00787250"/>
    <w:rsid w:val="00787637"/>
    <w:rsid w:val="007877EF"/>
    <w:rsid w:val="007877F5"/>
    <w:rsid w:val="007878EB"/>
    <w:rsid w:val="00790632"/>
    <w:rsid w:val="00790893"/>
    <w:rsid w:val="007910FB"/>
    <w:rsid w:val="0079145C"/>
    <w:rsid w:val="00791665"/>
    <w:rsid w:val="0079200E"/>
    <w:rsid w:val="00792015"/>
    <w:rsid w:val="0079266E"/>
    <w:rsid w:val="00792ABE"/>
    <w:rsid w:val="007931BE"/>
    <w:rsid w:val="00793465"/>
    <w:rsid w:val="00793F80"/>
    <w:rsid w:val="00796B1B"/>
    <w:rsid w:val="00796B81"/>
    <w:rsid w:val="00796C47"/>
    <w:rsid w:val="007A038C"/>
    <w:rsid w:val="007A1213"/>
    <w:rsid w:val="007A2960"/>
    <w:rsid w:val="007A4A14"/>
    <w:rsid w:val="007A4C71"/>
    <w:rsid w:val="007A4D82"/>
    <w:rsid w:val="007A545A"/>
    <w:rsid w:val="007A5BDA"/>
    <w:rsid w:val="007A5CB4"/>
    <w:rsid w:val="007A60E8"/>
    <w:rsid w:val="007A68AC"/>
    <w:rsid w:val="007A6903"/>
    <w:rsid w:val="007A696A"/>
    <w:rsid w:val="007A7C04"/>
    <w:rsid w:val="007A7CBB"/>
    <w:rsid w:val="007B0724"/>
    <w:rsid w:val="007B0890"/>
    <w:rsid w:val="007B0BB8"/>
    <w:rsid w:val="007B2333"/>
    <w:rsid w:val="007B23AE"/>
    <w:rsid w:val="007B3BD5"/>
    <w:rsid w:val="007B3ED5"/>
    <w:rsid w:val="007B41F4"/>
    <w:rsid w:val="007B59A6"/>
    <w:rsid w:val="007B5C88"/>
    <w:rsid w:val="007B5D0F"/>
    <w:rsid w:val="007B63E7"/>
    <w:rsid w:val="007B678D"/>
    <w:rsid w:val="007B6933"/>
    <w:rsid w:val="007C033B"/>
    <w:rsid w:val="007C0B38"/>
    <w:rsid w:val="007C0D15"/>
    <w:rsid w:val="007C1625"/>
    <w:rsid w:val="007C1BB5"/>
    <w:rsid w:val="007C1E08"/>
    <w:rsid w:val="007C1FAD"/>
    <w:rsid w:val="007C25D1"/>
    <w:rsid w:val="007C2B74"/>
    <w:rsid w:val="007C2BBC"/>
    <w:rsid w:val="007C2C6A"/>
    <w:rsid w:val="007C2F1D"/>
    <w:rsid w:val="007C3462"/>
    <w:rsid w:val="007C3470"/>
    <w:rsid w:val="007C389F"/>
    <w:rsid w:val="007C4753"/>
    <w:rsid w:val="007C489C"/>
    <w:rsid w:val="007C4932"/>
    <w:rsid w:val="007C52FC"/>
    <w:rsid w:val="007C5FC3"/>
    <w:rsid w:val="007C6351"/>
    <w:rsid w:val="007C673F"/>
    <w:rsid w:val="007C6B1E"/>
    <w:rsid w:val="007C6F07"/>
    <w:rsid w:val="007D1480"/>
    <w:rsid w:val="007D1856"/>
    <w:rsid w:val="007D1B27"/>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5571"/>
    <w:rsid w:val="007E77D4"/>
    <w:rsid w:val="007E7936"/>
    <w:rsid w:val="007F000C"/>
    <w:rsid w:val="007F18C3"/>
    <w:rsid w:val="007F19F5"/>
    <w:rsid w:val="007F2B8B"/>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4AF1"/>
    <w:rsid w:val="008166B1"/>
    <w:rsid w:val="00817016"/>
    <w:rsid w:val="0081715C"/>
    <w:rsid w:val="008200AB"/>
    <w:rsid w:val="008217AD"/>
    <w:rsid w:val="0082198F"/>
    <w:rsid w:val="00821F67"/>
    <w:rsid w:val="008222FD"/>
    <w:rsid w:val="00822AE2"/>
    <w:rsid w:val="00822C2F"/>
    <w:rsid w:val="00822E32"/>
    <w:rsid w:val="00822F49"/>
    <w:rsid w:val="008233B7"/>
    <w:rsid w:val="008239F4"/>
    <w:rsid w:val="00823AF6"/>
    <w:rsid w:val="008244D0"/>
    <w:rsid w:val="00824900"/>
    <w:rsid w:val="00824A74"/>
    <w:rsid w:val="00825A6B"/>
    <w:rsid w:val="00825E61"/>
    <w:rsid w:val="00826865"/>
    <w:rsid w:val="00826D35"/>
    <w:rsid w:val="00826F0E"/>
    <w:rsid w:val="008271DD"/>
    <w:rsid w:val="00830051"/>
    <w:rsid w:val="00830724"/>
    <w:rsid w:val="008314D9"/>
    <w:rsid w:val="008316BD"/>
    <w:rsid w:val="00832A53"/>
    <w:rsid w:val="00833EF4"/>
    <w:rsid w:val="00834554"/>
    <w:rsid w:val="00834E82"/>
    <w:rsid w:val="00836F5F"/>
    <w:rsid w:val="0083753B"/>
    <w:rsid w:val="00837A2D"/>
    <w:rsid w:val="00841099"/>
    <w:rsid w:val="00842140"/>
    <w:rsid w:val="008425D8"/>
    <w:rsid w:val="008434C1"/>
    <w:rsid w:val="00843F41"/>
    <w:rsid w:val="00844B52"/>
    <w:rsid w:val="00844CB2"/>
    <w:rsid w:val="0084611C"/>
    <w:rsid w:val="008466D5"/>
    <w:rsid w:val="00846F06"/>
    <w:rsid w:val="0084783B"/>
    <w:rsid w:val="008504D3"/>
    <w:rsid w:val="00851220"/>
    <w:rsid w:val="0085142C"/>
    <w:rsid w:val="00852165"/>
    <w:rsid w:val="00852B01"/>
    <w:rsid w:val="00852DB3"/>
    <w:rsid w:val="008537FC"/>
    <w:rsid w:val="00854703"/>
    <w:rsid w:val="00854B2E"/>
    <w:rsid w:val="008557E7"/>
    <w:rsid w:val="0085670A"/>
    <w:rsid w:val="008567C7"/>
    <w:rsid w:val="008572A1"/>
    <w:rsid w:val="00857DE3"/>
    <w:rsid w:val="00860774"/>
    <w:rsid w:val="00860F2E"/>
    <w:rsid w:val="0086105A"/>
    <w:rsid w:val="00861101"/>
    <w:rsid w:val="00861759"/>
    <w:rsid w:val="00864EDA"/>
    <w:rsid w:val="008654A2"/>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9AB"/>
    <w:rsid w:val="0088129E"/>
    <w:rsid w:val="00883563"/>
    <w:rsid w:val="00883638"/>
    <w:rsid w:val="00883BC8"/>
    <w:rsid w:val="00884494"/>
    <w:rsid w:val="00884E91"/>
    <w:rsid w:val="00885130"/>
    <w:rsid w:val="00885851"/>
    <w:rsid w:val="0088693F"/>
    <w:rsid w:val="00887668"/>
    <w:rsid w:val="00891290"/>
    <w:rsid w:val="008918B6"/>
    <w:rsid w:val="00891DC7"/>
    <w:rsid w:val="00893C7B"/>
    <w:rsid w:val="00894D38"/>
    <w:rsid w:val="00894D69"/>
    <w:rsid w:val="00894E79"/>
    <w:rsid w:val="00894F08"/>
    <w:rsid w:val="00895167"/>
    <w:rsid w:val="008952B7"/>
    <w:rsid w:val="00895FFE"/>
    <w:rsid w:val="00896845"/>
    <w:rsid w:val="0089714A"/>
    <w:rsid w:val="0089758D"/>
    <w:rsid w:val="00897D89"/>
    <w:rsid w:val="00897DC7"/>
    <w:rsid w:val="008A0405"/>
    <w:rsid w:val="008A0D54"/>
    <w:rsid w:val="008A1294"/>
    <w:rsid w:val="008A1824"/>
    <w:rsid w:val="008A2159"/>
    <w:rsid w:val="008A25E7"/>
    <w:rsid w:val="008A31EE"/>
    <w:rsid w:val="008A39C5"/>
    <w:rsid w:val="008A67BC"/>
    <w:rsid w:val="008A754C"/>
    <w:rsid w:val="008A7CD3"/>
    <w:rsid w:val="008B03D4"/>
    <w:rsid w:val="008B138B"/>
    <w:rsid w:val="008B1B7B"/>
    <w:rsid w:val="008B1F43"/>
    <w:rsid w:val="008B21F2"/>
    <w:rsid w:val="008B251F"/>
    <w:rsid w:val="008B3FE3"/>
    <w:rsid w:val="008B44F6"/>
    <w:rsid w:val="008B577D"/>
    <w:rsid w:val="008B627F"/>
    <w:rsid w:val="008B636A"/>
    <w:rsid w:val="008B665E"/>
    <w:rsid w:val="008B6ACA"/>
    <w:rsid w:val="008C0653"/>
    <w:rsid w:val="008C137D"/>
    <w:rsid w:val="008C3185"/>
    <w:rsid w:val="008C40D2"/>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28C3"/>
    <w:rsid w:val="00903B40"/>
    <w:rsid w:val="009046C4"/>
    <w:rsid w:val="00904A04"/>
    <w:rsid w:val="00904E64"/>
    <w:rsid w:val="00905429"/>
    <w:rsid w:val="009057FD"/>
    <w:rsid w:val="0090591A"/>
    <w:rsid w:val="00905CEE"/>
    <w:rsid w:val="00907755"/>
    <w:rsid w:val="009100D1"/>
    <w:rsid w:val="009101F6"/>
    <w:rsid w:val="00911E4C"/>
    <w:rsid w:val="009122AA"/>
    <w:rsid w:val="00912C90"/>
    <w:rsid w:val="009131FC"/>
    <w:rsid w:val="009164E9"/>
    <w:rsid w:val="009168A5"/>
    <w:rsid w:val="00916A09"/>
    <w:rsid w:val="00916D9C"/>
    <w:rsid w:val="00917E9F"/>
    <w:rsid w:val="009212BE"/>
    <w:rsid w:val="0092213B"/>
    <w:rsid w:val="00922831"/>
    <w:rsid w:val="00922B83"/>
    <w:rsid w:val="00922FDA"/>
    <w:rsid w:val="009238F8"/>
    <w:rsid w:val="00923DF0"/>
    <w:rsid w:val="00924509"/>
    <w:rsid w:val="009245B5"/>
    <w:rsid w:val="009253FA"/>
    <w:rsid w:val="00925D20"/>
    <w:rsid w:val="0092747B"/>
    <w:rsid w:val="009278AF"/>
    <w:rsid w:val="00927A43"/>
    <w:rsid w:val="00927DBA"/>
    <w:rsid w:val="00930B83"/>
    <w:rsid w:val="00931347"/>
    <w:rsid w:val="00931EE3"/>
    <w:rsid w:val="0093206F"/>
    <w:rsid w:val="00932A31"/>
    <w:rsid w:val="00933041"/>
    <w:rsid w:val="00933795"/>
    <w:rsid w:val="0093459D"/>
    <w:rsid w:val="00934C36"/>
    <w:rsid w:val="00935184"/>
    <w:rsid w:val="0093545D"/>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67516"/>
    <w:rsid w:val="00967B83"/>
    <w:rsid w:val="00970A4E"/>
    <w:rsid w:val="00971991"/>
    <w:rsid w:val="00972CDD"/>
    <w:rsid w:val="0097423F"/>
    <w:rsid w:val="0097424C"/>
    <w:rsid w:val="00974C2A"/>
    <w:rsid w:val="00975B54"/>
    <w:rsid w:val="00977204"/>
    <w:rsid w:val="0098012A"/>
    <w:rsid w:val="009805FC"/>
    <w:rsid w:val="009808F6"/>
    <w:rsid w:val="00982891"/>
    <w:rsid w:val="00982E40"/>
    <w:rsid w:val="00983ADF"/>
    <w:rsid w:val="00984674"/>
    <w:rsid w:val="00985064"/>
    <w:rsid w:val="00990947"/>
    <w:rsid w:val="00990B01"/>
    <w:rsid w:val="00991F0A"/>
    <w:rsid w:val="0099233F"/>
    <w:rsid w:val="00993322"/>
    <w:rsid w:val="009935E5"/>
    <w:rsid w:val="00993E5E"/>
    <w:rsid w:val="00994F85"/>
    <w:rsid w:val="009957E6"/>
    <w:rsid w:val="00995A7F"/>
    <w:rsid w:val="00996430"/>
    <w:rsid w:val="00996783"/>
    <w:rsid w:val="00996F1B"/>
    <w:rsid w:val="00997D2D"/>
    <w:rsid w:val="00997FCC"/>
    <w:rsid w:val="009A08AA"/>
    <w:rsid w:val="009A1185"/>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52B"/>
    <w:rsid w:val="009A76AB"/>
    <w:rsid w:val="009A7FDA"/>
    <w:rsid w:val="009B070C"/>
    <w:rsid w:val="009B13C5"/>
    <w:rsid w:val="009B168D"/>
    <w:rsid w:val="009B2175"/>
    <w:rsid w:val="009B34D8"/>
    <w:rsid w:val="009B4CD7"/>
    <w:rsid w:val="009B5048"/>
    <w:rsid w:val="009B54D9"/>
    <w:rsid w:val="009B552F"/>
    <w:rsid w:val="009B5659"/>
    <w:rsid w:val="009B5FCF"/>
    <w:rsid w:val="009B71AE"/>
    <w:rsid w:val="009B757E"/>
    <w:rsid w:val="009B7C64"/>
    <w:rsid w:val="009B7CF1"/>
    <w:rsid w:val="009C005F"/>
    <w:rsid w:val="009C0475"/>
    <w:rsid w:val="009C08ED"/>
    <w:rsid w:val="009C0C56"/>
    <w:rsid w:val="009C148D"/>
    <w:rsid w:val="009C2448"/>
    <w:rsid w:val="009C2695"/>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0E9A"/>
    <w:rsid w:val="009D12C7"/>
    <w:rsid w:val="009D1CBE"/>
    <w:rsid w:val="009D1E25"/>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149"/>
    <w:rsid w:val="009F1DFC"/>
    <w:rsid w:val="009F25CC"/>
    <w:rsid w:val="009F2906"/>
    <w:rsid w:val="009F2BE6"/>
    <w:rsid w:val="009F3170"/>
    <w:rsid w:val="009F3F1D"/>
    <w:rsid w:val="009F3F31"/>
    <w:rsid w:val="009F3F7B"/>
    <w:rsid w:val="009F3FBD"/>
    <w:rsid w:val="009F4974"/>
    <w:rsid w:val="009F52B1"/>
    <w:rsid w:val="009F56C7"/>
    <w:rsid w:val="009F57B8"/>
    <w:rsid w:val="009F6494"/>
    <w:rsid w:val="009F6824"/>
    <w:rsid w:val="009F6860"/>
    <w:rsid w:val="009F6FD3"/>
    <w:rsid w:val="00A00562"/>
    <w:rsid w:val="00A005F6"/>
    <w:rsid w:val="00A011E1"/>
    <w:rsid w:val="00A01757"/>
    <w:rsid w:val="00A017C6"/>
    <w:rsid w:val="00A01AB0"/>
    <w:rsid w:val="00A022DD"/>
    <w:rsid w:val="00A0371F"/>
    <w:rsid w:val="00A0372D"/>
    <w:rsid w:val="00A03FF2"/>
    <w:rsid w:val="00A042E0"/>
    <w:rsid w:val="00A04394"/>
    <w:rsid w:val="00A04971"/>
    <w:rsid w:val="00A05ADD"/>
    <w:rsid w:val="00A06441"/>
    <w:rsid w:val="00A06B17"/>
    <w:rsid w:val="00A07A7B"/>
    <w:rsid w:val="00A07E23"/>
    <w:rsid w:val="00A108E8"/>
    <w:rsid w:val="00A12710"/>
    <w:rsid w:val="00A14A29"/>
    <w:rsid w:val="00A14E95"/>
    <w:rsid w:val="00A1526C"/>
    <w:rsid w:val="00A1547D"/>
    <w:rsid w:val="00A15BD3"/>
    <w:rsid w:val="00A172AE"/>
    <w:rsid w:val="00A17710"/>
    <w:rsid w:val="00A20003"/>
    <w:rsid w:val="00A21808"/>
    <w:rsid w:val="00A21EE5"/>
    <w:rsid w:val="00A22026"/>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845"/>
    <w:rsid w:val="00A37AB2"/>
    <w:rsid w:val="00A37BBC"/>
    <w:rsid w:val="00A37FDB"/>
    <w:rsid w:val="00A404F6"/>
    <w:rsid w:val="00A4070A"/>
    <w:rsid w:val="00A4097C"/>
    <w:rsid w:val="00A4121D"/>
    <w:rsid w:val="00A4207F"/>
    <w:rsid w:val="00A420DD"/>
    <w:rsid w:val="00A42A47"/>
    <w:rsid w:val="00A42A88"/>
    <w:rsid w:val="00A42DD1"/>
    <w:rsid w:val="00A433D0"/>
    <w:rsid w:val="00A43AB6"/>
    <w:rsid w:val="00A43C09"/>
    <w:rsid w:val="00A43FBD"/>
    <w:rsid w:val="00A451DD"/>
    <w:rsid w:val="00A458CF"/>
    <w:rsid w:val="00A46168"/>
    <w:rsid w:val="00A465D5"/>
    <w:rsid w:val="00A46DB6"/>
    <w:rsid w:val="00A51B45"/>
    <w:rsid w:val="00A52CB3"/>
    <w:rsid w:val="00A54CEF"/>
    <w:rsid w:val="00A5549A"/>
    <w:rsid w:val="00A56C4A"/>
    <w:rsid w:val="00A572C3"/>
    <w:rsid w:val="00A573D7"/>
    <w:rsid w:val="00A579EA"/>
    <w:rsid w:val="00A57B31"/>
    <w:rsid w:val="00A57F63"/>
    <w:rsid w:val="00A60959"/>
    <w:rsid w:val="00A60EB8"/>
    <w:rsid w:val="00A6145C"/>
    <w:rsid w:val="00A61AE0"/>
    <w:rsid w:val="00A61B1F"/>
    <w:rsid w:val="00A626B8"/>
    <w:rsid w:val="00A62758"/>
    <w:rsid w:val="00A62D30"/>
    <w:rsid w:val="00A631A7"/>
    <w:rsid w:val="00A63302"/>
    <w:rsid w:val="00A6455A"/>
    <w:rsid w:val="00A646B3"/>
    <w:rsid w:val="00A65570"/>
    <w:rsid w:val="00A65AC9"/>
    <w:rsid w:val="00A66744"/>
    <w:rsid w:val="00A667A0"/>
    <w:rsid w:val="00A66826"/>
    <w:rsid w:val="00A67363"/>
    <w:rsid w:val="00A7035B"/>
    <w:rsid w:val="00A70FD7"/>
    <w:rsid w:val="00A71875"/>
    <w:rsid w:val="00A718D6"/>
    <w:rsid w:val="00A72077"/>
    <w:rsid w:val="00A72116"/>
    <w:rsid w:val="00A72589"/>
    <w:rsid w:val="00A72612"/>
    <w:rsid w:val="00A733A4"/>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56A6"/>
    <w:rsid w:val="00A85FE7"/>
    <w:rsid w:val="00A86C1D"/>
    <w:rsid w:val="00A90084"/>
    <w:rsid w:val="00A9063E"/>
    <w:rsid w:val="00A91A5C"/>
    <w:rsid w:val="00A91EFF"/>
    <w:rsid w:val="00A9210E"/>
    <w:rsid w:val="00A933C3"/>
    <w:rsid w:val="00A9373C"/>
    <w:rsid w:val="00A942B3"/>
    <w:rsid w:val="00A9503C"/>
    <w:rsid w:val="00A954D7"/>
    <w:rsid w:val="00A95B49"/>
    <w:rsid w:val="00A977D5"/>
    <w:rsid w:val="00A97DE8"/>
    <w:rsid w:val="00AA1833"/>
    <w:rsid w:val="00AA2C69"/>
    <w:rsid w:val="00AA2C96"/>
    <w:rsid w:val="00AA3038"/>
    <w:rsid w:val="00AA4580"/>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F8D"/>
    <w:rsid w:val="00AB55E2"/>
    <w:rsid w:val="00AB59EC"/>
    <w:rsid w:val="00AB6529"/>
    <w:rsid w:val="00AB6A60"/>
    <w:rsid w:val="00AB6EA4"/>
    <w:rsid w:val="00AB792C"/>
    <w:rsid w:val="00AB7E5C"/>
    <w:rsid w:val="00AC0435"/>
    <w:rsid w:val="00AC0D27"/>
    <w:rsid w:val="00AC1588"/>
    <w:rsid w:val="00AC2051"/>
    <w:rsid w:val="00AC2118"/>
    <w:rsid w:val="00AC21C1"/>
    <w:rsid w:val="00AC29CC"/>
    <w:rsid w:val="00AC3EC8"/>
    <w:rsid w:val="00AC58C9"/>
    <w:rsid w:val="00AC5C80"/>
    <w:rsid w:val="00AC5F54"/>
    <w:rsid w:val="00AC651C"/>
    <w:rsid w:val="00AC6879"/>
    <w:rsid w:val="00AC7035"/>
    <w:rsid w:val="00AD03E9"/>
    <w:rsid w:val="00AD07D8"/>
    <w:rsid w:val="00AD0D25"/>
    <w:rsid w:val="00AD3A8A"/>
    <w:rsid w:val="00AD50F4"/>
    <w:rsid w:val="00AD7B55"/>
    <w:rsid w:val="00AE1825"/>
    <w:rsid w:val="00AE23D2"/>
    <w:rsid w:val="00AE240D"/>
    <w:rsid w:val="00AE2A4E"/>
    <w:rsid w:val="00AE2D3A"/>
    <w:rsid w:val="00AE3697"/>
    <w:rsid w:val="00AE3773"/>
    <w:rsid w:val="00AE43B2"/>
    <w:rsid w:val="00AE48FC"/>
    <w:rsid w:val="00AE52FC"/>
    <w:rsid w:val="00AF0139"/>
    <w:rsid w:val="00AF05FD"/>
    <w:rsid w:val="00AF14DD"/>
    <w:rsid w:val="00AF24F1"/>
    <w:rsid w:val="00AF2BC3"/>
    <w:rsid w:val="00AF341A"/>
    <w:rsid w:val="00AF486F"/>
    <w:rsid w:val="00AF4AD3"/>
    <w:rsid w:val="00AF50D6"/>
    <w:rsid w:val="00AF5E4B"/>
    <w:rsid w:val="00AF6351"/>
    <w:rsid w:val="00AF655D"/>
    <w:rsid w:val="00AF7DD6"/>
    <w:rsid w:val="00B001DA"/>
    <w:rsid w:val="00B02989"/>
    <w:rsid w:val="00B02BBD"/>
    <w:rsid w:val="00B02C93"/>
    <w:rsid w:val="00B02E19"/>
    <w:rsid w:val="00B02E43"/>
    <w:rsid w:val="00B0311F"/>
    <w:rsid w:val="00B04E89"/>
    <w:rsid w:val="00B04F93"/>
    <w:rsid w:val="00B0584F"/>
    <w:rsid w:val="00B059A7"/>
    <w:rsid w:val="00B05DC4"/>
    <w:rsid w:val="00B05E6F"/>
    <w:rsid w:val="00B0692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F09"/>
    <w:rsid w:val="00B17062"/>
    <w:rsid w:val="00B173A9"/>
    <w:rsid w:val="00B213EF"/>
    <w:rsid w:val="00B21400"/>
    <w:rsid w:val="00B226B4"/>
    <w:rsid w:val="00B238AF"/>
    <w:rsid w:val="00B241ED"/>
    <w:rsid w:val="00B249D2"/>
    <w:rsid w:val="00B25273"/>
    <w:rsid w:val="00B2547E"/>
    <w:rsid w:val="00B25EE8"/>
    <w:rsid w:val="00B2720F"/>
    <w:rsid w:val="00B27B55"/>
    <w:rsid w:val="00B30993"/>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631"/>
    <w:rsid w:val="00B44D65"/>
    <w:rsid w:val="00B453B7"/>
    <w:rsid w:val="00B458F7"/>
    <w:rsid w:val="00B4614B"/>
    <w:rsid w:val="00B462CE"/>
    <w:rsid w:val="00B46ABA"/>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2F9"/>
    <w:rsid w:val="00B62D6D"/>
    <w:rsid w:val="00B62E1A"/>
    <w:rsid w:val="00B62E2F"/>
    <w:rsid w:val="00B6388E"/>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5369"/>
    <w:rsid w:val="00B755A9"/>
    <w:rsid w:val="00B76A05"/>
    <w:rsid w:val="00B76D45"/>
    <w:rsid w:val="00B76FEB"/>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FA4"/>
    <w:rsid w:val="00B921BD"/>
    <w:rsid w:val="00B92AB4"/>
    <w:rsid w:val="00B92E58"/>
    <w:rsid w:val="00B93470"/>
    <w:rsid w:val="00B94251"/>
    <w:rsid w:val="00B95871"/>
    <w:rsid w:val="00B961C5"/>
    <w:rsid w:val="00B966F7"/>
    <w:rsid w:val="00B96A88"/>
    <w:rsid w:val="00B97E4B"/>
    <w:rsid w:val="00BA0A51"/>
    <w:rsid w:val="00BA0E7C"/>
    <w:rsid w:val="00BA1B09"/>
    <w:rsid w:val="00BA2B5A"/>
    <w:rsid w:val="00BA2C1D"/>
    <w:rsid w:val="00BA2CAB"/>
    <w:rsid w:val="00BA379F"/>
    <w:rsid w:val="00BA3E70"/>
    <w:rsid w:val="00BA4F30"/>
    <w:rsid w:val="00BA5C45"/>
    <w:rsid w:val="00BA606A"/>
    <w:rsid w:val="00BA6E0C"/>
    <w:rsid w:val="00BB028C"/>
    <w:rsid w:val="00BB217C"/>
    <w:rsid w:val="00BB246F"/>
    <w:rsid w:val="00BB31BC"/>
    <w:rsid w:val="00BB34EA"/>
    <w:rsid w:val="00BB38F1"/>
    <w:rsid w:val="00BB43FC"/>
    <w:rsid w:val="00BB473D"/>
    <w:rsid w:val="00BB4F92"/>
    <w:rsid w:val="00BB5EA3"/>
    <w:rsid w:val="00BB67B7"/>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A81"/>
    <w:rsid w:val="00BD403C"/>
    <w:rsid w:val="00BD4556"/>
    <w:rsid w:val="00BD489C"/>
    <w:rsid w:val="00BD4D25"/>
    <w:rsid w:val="00BD58C5"/>
    <w:rsid w:val="00BD5E02"/>
    <w:rsid w:val="00BD6782"/>
    <w:rsid w:val="00BD7098"/>
    <w:rsid w:val="00BD718F"/>
    <w:rsid w:val="00BD7359"/>
    <w:rsid w:val="00BD78A9"/>
    <w:rsid w:val="00BD7C39"/>
    <w:rsid w:val="00BE136D"/>
    <w:rsid w:val="00BE1D13"/>
    <w:rsid w:val="00BE2D0C"/>
    <w:rsid w:val="00BE2E79"/>
    <w:rsid w:val="00BE32FB"/>
    <w:rsid w:val="00BE4B89"/>
    <w:rsid w:val="00BE5441"/>
    <w:rsid w:val="00BE67CF"/>
    <w:rsid w:val="00BE6A8E"/>
    <w:rsid w:val="00BE6BAC"/>
    <w:rsid w:val="00BE6F10"/>
    <w:rsid w:val="00BE74A4"/>
    <w:rsid w:val="00BE7581"/>
    <w:rsid w:val="00BE7DA1"/>
    <w:rsid w:val="00BF1131"/>
    <w:rsid w:val="00BF1AD4"/>
    <w:rsid w:val="00BF2858"/>
    <w:rsid w:val="00BF4126"/>
    <w:rsid w:val="00BF452F"/>
    <w:rsid w:val="00BF4E98"/>
    <w:rsid w:val="00BF5A6F"/>
    <w:rsid w:val="00BF5E2D"/>
    <w:rsid w:val="00BF6452"/>
    <w:rsid w:val="00BF6985"/>
    <w:rsid w:val="00C0070F"/>
    <w:rsid w:val="00C0085B"/>
    <w:rsid w:val="00C00BD5"/>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474F"/>
    <w:rsid w:val="00C047EE"/>
    <w:rsid w:val="00C0514E"/>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51C"/>
    <w:rsid w:val="00C36981"/>
    <w:rsid w:val="00C373EA"/>
    <w:rsid w:val="00C400E7"/>
    <w:rsid w:val="00C41417"/>
    <w:rsid w:val="00C41E65"/>
    <w:rsid w:val="00C42183"/>
    <w:rsid w:val="00C426E6"/>
    <w:rsid w:val="00C431FB"/>
    <w:rsid w:val="00C43253"/>
    <w:rsid w:val="00C44F49"/>
    <w:rsid w:val="00C451BF"/>
    <w:rsid w:val="00C45289"/>
    <w:rsid w:val="00C45AE1"/>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8A6"/>
    <w:rsid w:val="00C60C87"/>
    <w:rsid w:val="00C60DAA"/>
    <w:rsid w:val="00C617EB"/>
    <w:rsid w:val="00C619CF"/>
    <w:rsid w:val="00C61B8E"/>
    <w:rsid w:val="00C61CF0"/>
    <w:rsid w:val="00C64B71"/>
    <w:rsid w:val="00C64C3D"/>
    <w:rsid w:val="00C6593E"/>
    <w:rsid w:val="00C661EB"/>
    <w:rsid w:val="00C6680C"/>
    <w:rsid w:val="00C66835"/>
    <w:rsid w:val="00C670CB"/>
    <w:rsid w:val="00C67377"/>
    <w:rsid w:val="00C71498"/>
    <w:rsid w:val="00C7151A"/>
    <w:rsid w:val="00C72499"/>
    <w:rsid w:val="00C73DBF"/>
    <w:rsid w:val="00C74F21"/>
    <w:rsid w:val="00C76299"/>
    <w:rsid w:val="00C77377"/>
    <w:rsid w:val="00C7743D"/>
    <w:rsid w:val="00C810E6"/>
    <w:rsid w:val="00C81C96"/>
    <w:rsid w:val="00C83EDD"/>
    <w:rsid w:val="00C83FF1"/>
    <w:rsid w:val="00C84F40"/>
    <w:rsid w:val="00C86592"/>
    <w:rsid w:val="00C873F4"/>
    <w:rsid w:val="00C87B5D"/>
    <w:rsid w:val="00C906B1"/>
    <w:rsid w:val="00C908C8"/>
    <w:rsid w:val="00C926DE"/>
    <w:rsid w:val="00C9284E"/>
    <w:rsid w:val="00C9399D"/>
    <w:rsid w:val="00C94C17"/>
    <w:rsid w:val="00C94C2C"/>
    <w:rsid w:val="00C955BB"/>
    <w:rsid w:val="00C95A7F"/>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7014"/>
    <w:rsid w:val="00CB03BD"/>
    <w:rsid w:val="00CB08F1"/>
    <w:rsid w:val="00CB14D7"/>
    <w:rsid w:val="00CB1C7D"/>
    <w:rsid w:val="00CB2094"/>
    <w:rsid w:val="00CB2173"/>
    <w:rsid w:val="00CB2B74"/>
    <w:rsid w:val="00CB4B14"/>
    <w:rsid w:val="00CB4E9C"/>
    <w:rsid w:val="00CB5258"/>
    <w:rsid w:val="00CB5511"/>
    <w:rsid w:val="00CB6F9B"/>
    <w:rsid w:val="00CB775A"/>
    <w:rsid w:val="00CB7A1F"/>
    <w:rsid w:val="00CC0A09"/>
    <w:rsid w:val="00CC0C61"/>
    <w:rsid w:val="00CC0E8B"/>
    <w:rsid w:val="00CC1CC2"/>
    <w:rsid w:val="00CC2851"/>
    <w:rsid w:val="00CC370E"/>
    <w:rsid w:val="00CC3840"/>
    <w:rsid w:val="00CC4077"/>
    <w:rsid w:val="00CC4934"/>
    <w:rsid w:val="00CC499C"/>
    <w:rsid w:val="00CC4E81"/>
    <w:rsid w:val="00CC4FC6"/>
    <w:rsid w:val="00CC5428"/>
    <w:rsid w:val="00CC5EEA"/>
    <w:rsid w:val="00CC6007"/>
    <w:rsid w:val="00CC65E9"/>
    <w:rsid w:val="00CD3BF4"/>
    <w:rsid w:val="00CD4490"/>
    <w:rsid w:val="00CD4730"/>
    <w:rsid w:val="00CD4B52"/>
    <w:rsid w:val="00CD5250"/>
    <w:rsid w:val="00CD5458"/>
    <w:rsid w:val="00CD5781"/>
    <w:rsid w:val="00CD5F0C"/>
    <w:rsid w:val="00CD6379"/>
    <w:rsid w:val="00CE03DC"/>
    <w:rsid w:val="00CE03FE"/>
    <w:rsid w:val="00CE05BB"/>
    <w:rsid w:val="00CE08A8"/>
    <w:rsid w:val="00CE0D64"/>
    <w:rsid w:val="00CE477D"/>
    <w:rsid w:val="00CE48AC"/>
    <w:rsid w:val="00CE4AFD"/>
    <w:rsid w:val="00CE5892"/>
    <w:rsid w:val="00CE5AAC"/>
    <w:rsid w:val="00CE5B4A"/>
    <w:rsid w:val="00CE610A"/>
    <w:rsid w:val="00CE6490"/>
    <w:rsid w:val="00CE6690"/>
    <w:rsid w:val="00CE6D50"/>
    <w:rsid w:val="00CE7A30"/>
    <w:rsid w:val="00CF2AE5"/>
    <w:rsid w:val="00CF3C93"/>
    <w:rsid w:val="00CF3F98"/>
    <w:rsid w:val="00CF5383"/>
    <w:rsid w:val="00CF566F"/>
    <w:rsid w:val="00CF57F8"/>
    <w:rsid w:val="00CF68D4"/>
    <w:rsid w:val="00CF6C7C"/>
    <w:rsid w:val="00CF7E59"/>
    <w:rsid w:val="00D009F3"/>
    <w:rsid w:val="00D00ED0"/>
    <w:rsid w:val="00D0104D"/>
    <w:rsid w:val="00D0161C"/>
    <w:rsid w:val="00D024C0"/>
    <w:rsid w:val="00D032E3"/>
    <w:rsid w:val="00D03361"/>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312"/>
    <w:rsid w:val="00D238FF"/>
    <w:rsid w:val="00D242C7"/>
    <w:rsid w:val="00D24A5A"/>
    <w:rsid w:val="00D24FA6"/>
    <w:rsid w:val="00D26519"/>
    <w:rsid w:val="00D26A4E"/>
    <w:rsid w:val="00D27246"/>
    <w:rsid w:val="00D275D2"/>
    <w:rsid w:val="00D2764E"/>
    <w:rsid w:val="00D27E27"/>
    <w:rsid w:val="00D31BF5"/>
    <w:rsid w:val="00D32AB7"/>
    <w:rsid w:val="00D33C97"/>
    <w:rsid w:val="00D34BAA"/>
    <w:rsid w:val="00D35781"/>
    <w:rsid w:val="00D36DEE"/>
    <w:rsid w:val="00D3757D"/>
    <w:rsid w:val="00D408DB"/>
    <w:rsid w:val="00D40BD4"/>
    <w:rsid w:val="00D411DB"/>
    <w:rsid w:val="00D41839"/>
    <w:rsid w:val="00D426BB"/>
    <w:rsid w:val="00D42760"/>
    <w:rsid w:val="00D427A6"/>
    <w:rsid w:val="00D43E1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5F49"/>
    <w:rsid w:val="00D57A99"/>
    <w:rsid w:val="00D6009D"/>
    <w:rsid w:val="00D602FA"/>
    <w:rsid w:val="00D605EE"/>
    <w:rsid w:val="00D60DC8"/>
    <w:rsid w:val="00D61F7E"/>
    <w:rsid w:val="00D633B3"/>
    <w:rsid w:val="00D64308"/>
    <w:rsid w:val="00D644BD"/>
    <w:rsid w:val="00D64BE0"/>
    <w:rsid w:val="00D658E1"/>
    <w:rsid w:val="00D66465"/>
    <w:rsid w:val="00D6646B"/>
    <w:rsid w:val="00D66642"/>
    <w:rsid w:val="00D66CE8"/>
    <w:rsid w:val="00D675F4"/>
    <w:rsid w:val="00D67C1E"/>
    <w:rsid w:val="00D67E88"/>
    <w:rsid w:val="00D70794"/>
    <w:rsid w:val="00D73D07"/>
    <w:rsid w:val="00D74F14"/>
    <w:rsid w:val="00D75A6A"/>
    <w:rsid w:val="00D76390"/>
    <w:rsid w:val="00D7671C"/>
    <w:rsid w:val="00D772EE"/>
    <w:rsid w:val="00D778CB"/>
    <w:rsid w:val="00D77FE8"/>
    <w:rsid w:val="00D8161C"/>
    <w:rsid w:val="00D81A71"/>
    <w:rsid w:val="00D81AB9"/>
    <w:rsid w:val="00D81D03"/>
    <w:rsid w:val="00D82945"/>
    <w:rsid w:val="00D82B59"/>
    <w:rsid w:val="00D830B3"/>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562F"/>
    <w:rsid w:val="00D95B91"/>
    <w:rsid w:val="00D964BB"/>
    <w:rsid w:val="00D96A53"/>
    <w:rsid w:val="00D97B00"/>
    <w:rsid w:val="00DA198C"/>
    <w:rsid w:val="00DA1ABF"/>
    <w:rsid w:val="00DA1D19"/>
    <w:rsid w:val="00DA21BB"/>
    <w:rsid w:val="00DA23DD"/>
    <w:rsid w:val="00DA2DAC"/>
    <w:rsid w:val="00DA317A"/>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B1"/>
    <w:rsid w:val="00DB6C19"/>
    <w:rsid w:val="00DB6D7B"/>
    <w:rsid w:val="00DB6DC3"/>
    <w:rsid w:val="00DC08CD"/>
    <w:rsid w:val="00DC091F"/>
    <w:rsid w:val="00DC13D7"/>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2B3A"/>
    <w:rsid w:val="00DE411B"/>
    <w:rsid w:val="00DE47BD"/>
    <w:rsid w:val="00DE4B8A"/>
    <w:rsid w:val="00DE4BE4"/>
    <w:rsid w:val="00DE5319"/>
    <w:rsid w:val="00DE55D4"/>
    <w:rsid w:val="00DE569A"/>
    <w:rsid w:val="00DE73AE"/>
    <w:rsid w:val="00DE79BD"/>
    <w:rsid w:val="00DF055F"/>
    <w:rsid w:val="00DF05D8"/>
    <w:rsid w:val="00DF0C28"/>
    <w:rsid w:val="00DF173C"/>
    <w:rsid w:val="00DF253C"/>
    <w:rsid w:val="00DF2791"/>
    <w:rsid w:val="00DF2BC0"/>
    <w:rsid w:val="00DF2E3E"/>
    <w:rsid w:val="00DF4DA9"/>
    <w:rsid w:val="00DF502B"/>
    <w:rsid w:val="00E00541"/>
    <w:rsid w:val="00E00CBC"/>
    <w:rsid w:val="00E023A5"/>
    <w:rsid w:val="00E02B2B"/>
    <w:rsid w:val="00E05204"/>
    <w:rsid w:val="00E055B1"/>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BE4"/>
    <w:rsid w:val="00E20FC9"/>
    <w:rsid w:val="00E22763"/>
    <w:rsid w:val="00E22F77"/>
    <w:rsid w:val="00E2347B"/>
    <w:rsid w:val="00E243E7"/>
    <w:rsid w:val="00E24A6D"/>
    <w:rsid w:val="00E24C67"/>
    <w:rsid w:val="00E2588E"/>
    <w:rsid w:val="00E2683A"/>
    <w:rsid w:val="00E27345"/>
    <w:rsid w:val="00E27E1E"/>
    <w:rsid w:val="00E30C84"/>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50CA2"/>
    <w:rsid w:val="00E51294"/>
    <w:rsid w:val="00E51724"/>
    <w:rsid w:val="00E51775"/>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6B4"/>
    <w:rsid w:val="00E63ABA"/>
    <w:rsid w:val="00E650CF"/>
    <w:rsid w:val="00E650EF"/>
    <w:rsid w:val="00E65657"/>
    <w:rsid w:val="00E659C3"/>
    <w:rsid w:val="00E664A0"/>
    <w:rsid w:val="00E671F9"/>
    <w:rsid w:val="00E67372"/>
    <w:rsid w:val="00E67E31"/>
    <w:rsid w:val="00E67FCC"/>
    <w:rsid w:val="00E709E9"/>
    <w:rsid w:val="00E728D6"/>
    <w:rsid w:val="00E7298E"/>
    <w:rsid w:val="00E739F6"/>
    <w:rsid w:val="00E7526B"/>
    <w:rsid w:val="00E75AC9"/>
    <w:rsid w:val="00E7608D"/>
    <w:rsid w:val="00E76372"/>
    <w:rsid w:val="00E76A0F"/>
    <w:rsid w:val="00E76CF1"/>
    <w:rsid w:val="00E76EAE"/>
    <w:rsid w:val="00E76FFE"/>
    <w:rsid w:val="00E77115"/>
    <w:rsid w:val="00E77187"/>
    <w:rsid w:val="00E774A0"/>
    <w:rsid w:val="00E77EB5"/>
    <w:rsid w:val="00E8044B"/>
    <w:rsid w:val="00E8079C"/>
    <w:rsid w:val="00E80E26"/>
    <w:rsid w:val="00E80FA3"/>
    <w:rsid w:val="00E82835"/>
    <w:rsid w:val="00E830A6"/>
    <w:rsid w:val="00E84BF5"/>
    <w:rsid w:val="00E85603"/>
    <w:rsid w:val="00E856EF"/>
    <w:rsid w:val="00E8650B"/>
    <w:rsid w:val="00E86B73"/>
    <w:rsid w:val="00E86C5A"/>
    <w:rsid w:val="00E87B4F"/>
    <w:rsid w:val="00E91727"/>
    <w:rsid w:val="00E91C7F"/>
    <w:rsid w:val="00E92835"/>
    <w:rsid w:val="00E92A41"/>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7FCF"/>
    <w:rsid w:val="00EC0AE6"/>
    <w:rsid w:val="00EC1DB5"/>
    <w:rsid w:val="00EC2543"/>
    <w:rsid w:val="00EC281B"/>
    <w:rsid w:val="00EC3510"/>
    <w:rsid w:val="00EC374F"/>
    <w:rsid w:val="00EC3C4F"/>
    <w:rsid w:val="00EC3C67"/>
    <w:rsid w:val="00EC4584"/>
    <w:rsid w:val="00EC52A8"/>
    <w:rsid w:val="00EC68F8"/>
    <w:rsid w:val="00EC7520"/>
    <w:rsid w:val="00EC7C59"/>
    <w:rsid w:val="00ED0201"/>
    <w:rsid w:val="00ED0A46"/>
    <w:rsid w:val="00ED114A"/>
    <w:rsid w:val="00ED231A"/>
    <w:rsid w:val="00ED2F56"/>
    <w:rsid w:val="00ED37A9"/>
    <w:rsid w:val="00ED4975"/>
    <w:rsid w:val="00ED4985"/>
    <w:rsid w:val="00ED4A09"/>
    <w:rsid w:val="00ED4AD4"/>
    <w:rsid w:val="00ED4BF3"/>
    <w:rsid w:val="00ED56DC"/>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6A0"/>
    <w:rsid w:val="00EF3BFF"/>
    <w:rsid w:val="00EF4427"/>
    <w:rsid w:val="00EF48BF"/>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623D"/>
    <w:rsid w:val="00F06E98"/>
    <w:rsid w:val="00F0780B"/>
    <w:rsid w:val="00F07A8A"/>
    <w:rsid w:val="00F10850"/>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233"/>
    <w:rsid w:val="00F21362"/>
    <w:rsid w:val="00F217B5"/>
    <w:rsid w:val="00F21AD7"/>
    <w:rsid w:val="00F21C6B"/>
    <w:rsid w:val="00F21D54"/>
    <w:rsid w:val="00F21E45"/>
    <w:rsid w:val="00F22A31"/>
    <w:rsid w:val="00F22D0D"/>
    <w:rsid w:val="00F23237"/>
    <w:rsid w:val="00F23F07"/>
    <w:rsid w:val="00F24CDC"/>
    <w:rsid w:val="00F26BB8"/>
    <w:rsid w:val="00F26C6A"/>
    <w:rsid w:val="00F271DD"/>
    <w:rsid w:val="00F278DD"/>
    <w:rsid w:val="00F322C9"/>
    <w:rsid w:val="00F34FB4"/>
    <w:rsid w:val="00F35E97"/>
    <w:rsid w:val="00F36D9F"/>
    <w:rsid w:val="00F40145"/>
    <w:rsid w:val="00F40637"/>
    <w:rsid w:val="00F40CCE"/>
    <w:rsid w:val="00F40F52"/>
    <w:rsid w:val="00F41B89"/>
    <w:rsid w:val="00F41C8B"/>
    <w:rsid w:val="00F41D6A"/>
    <w:rsid w:val="00F421EA"/>
    <w:rsid w:val="00F43B4F"/>
    <w:rsid w:val="00F4415A"/>
    <w:rsid w:val="00F44C6B"/>
    <w:rsid w:val="00F45784"/>
    <w:rsid w:val="00F459B4"/>
    <w:rsid w:val="00F46D4D"/>
    <w:rsid w:val="00F471D3"/>
    <w:rsid w:val="00F47AB3"/>
    <w:rsid w:val="00F47C46"/>
    <w:rsid w:val="00F501C6"/>
    <w:rsid w:val="00F50387"/>
    <w:rsid w:val="00F50D93"/>
    <w:rsid w:val="00F51503"/>
    <w:rsid w:val="00F51601"/>
    <w:rsid w:val="00F51DDE"/>
    <w:rsid w:val="00F55209"/>
    <w:rsid w:val="00F55391"/>
    <w:rsid w:val="00F55816"/>
    <w:rsid w:val="00F55DC7"/>
    <w:rsid w:val="00F55E70"/>
    <w:rsid w:val="00F561DD"/>
    <w:rsid w:val="00F56A92"/>
    <w:rsid w:val="00F56CAF"/>
    <w:rsid w:val="00F5710B"/>
    <w:rsid w:val="00F57A49"/>
    <w:rsid w:val="00F607E8"/>
    <w:rsid w:val="00F60B85"/>
    <w:rsid w:val="00F615A3"/>
    <w:rsid w:val="00F62CF4"/>
    <w:rsid w:val="00F64E11"/>
    <w:rsid w:val="00F6515B"/>
    <w:rsid w:val="00F66BC6"/>
    <w:rsid w:val="00F66CFF"/>
    <w:rsid w:val="00F67214"/>
    <w:rsid w:val="00F70211"/>
    <w:rsid w:val="00F70DD4"/>
    <w:rsid w:val="00F71641"/>
    <w:rsid w:val="00F71786"/>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3221"/>
    <w:rsid w:val="00F84257"/>
    <w:rsid w:val="00F84498"/>
    <w:rsid w:val="00F845EE"/>
    <w:rsid w:val="00F84861"/>
    <w:rsid w:val="00F84C97"/>
    <w:rsid w:val="00F86BE6"/>
    <w:rsid w:val="00F87D01"/>
    <w:rsid w:val="00F90017"/>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6BB1"/>
    <w:rsid w:val="00FA7121"/>
    <w:rsid w:val="00FA771A"/>
    <w:rsid w:val="00FA7755"/>
    <w:rsid w:val="00FA7D61"/>
    <w:rsid w:val="00FA7EA0"/>
    <w:rsid w:val="00FB0698"/>
    <w:rsid w:val="00FB08CD"/>
    <w:rsid w:val="00FB09B0"/>
    <w:rsid w:val="00FB0B03"/>
    <w:rsid w:val="00FB151A"/>
    <w:rsid w:val="00FB15C5"/>
    <w:rsid w:val="00FB1DD3"/>
    <w:rsid w:val="00FB1EB8"/>
    <w:rsid w:val="00FB23F5"/>
    <w:rsid w:val="00FB29EA"/>
    <w:rsid w:val="00FB3C0E"/>
    <w:rsid w:val="00FB41A0"/>
    <w:rsid w:val="00FB5BAE"/>
    <w:rsid w:val="00FB660C"/>
    <w:rsid w:val="00FB6DCB"/>
    <w:rsid w:val="00FB772D"/>
    <w:rsid w:val="00FC0555"/>
    <w:rsid w:val="00FC2321"/>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99F"/>
    <w:rsid w:val="00FD0E38"/>
    <w:rsid w:val="00FD1186"/>
    <w:rsid w:val="00FD1489"/>
    <w:rsid w:val="00FD23BB"/>
    <w:rsid w:val="00FD246E"/>
    <w:rsid w:val="00FD2755"/>
    <w:rsid w:val="00FD2C26"/>
    <w:rsid w:val="00FD31C3"/>
    <w:rsid w:val="00FD46DB"/>
    <w:rsid w:val="00FD5FF6"/>
    <w:rsid w:val="00FD62B1"/>
    <w:rsid w:val="00FD79CF"/>
    <w:rsid w:val="00FE04C4"/>
    <w:rsid w:val="00FE05A6"/>
    <w:rsid w:val="00FE095A"/>
    <w:rsid w:val="00FE16BD"/>
    <w:rsid w:val="00FE3211"/>
    <w:rsid w:val="00FE457D"/>
    <w:rsid w:val="00FE50D0"/>
    <w:rsid w:val="00FE52E3"/>
    <w:rsid w:val="00FF0978"/>
    <w:rsid w:val="00FF1243"/>
    <w:rsid w:val="00FF144B"/>
    <w:rsid w:val="00FF1C0F"/>
    <w:rsid w:val="00FF1E8D"/>
    <w:rsid w:val="00FF34F4"/>
    <w:rsid w:val="00FF414D"/>
    <w:rsid w:val="00FF418C"/>
    <w:rsid w:val="00FF42C3"/>
    <w:rsid w:val="00FF5349"/>
    <w:rsid w:val="00FF53D4"/>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59B6"/>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2"/>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2"/>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2"/>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2"/>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2"/>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2"/>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2"/>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2"/>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0">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4"/>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
    <w:link w:val="3GPPAgreementsChar"/>
    <w:qFormat/>
    <w:rsid w:val="00472652"/>
    <w:pPr>
      <w:numPr>
        <w:numId w:val="41"/>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istrator\Documents\WeChat%20Files\wxr-950307JJ\FileStorage\File\2023-0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12304;1&#12305;3GPP\RAN1\RAN1%23113\CATT&#25991;&#31295;\R18%20SL-U\MCSt&#32467;&#265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6BFF-428D-801A-A69104E7E7B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Sheet1!$B$11:$C$11</c:f>
              <c:strCache>
                <c:ptCount val="2"/>
                <c:pt idx="0">
                  <c:v>Approach 1</c:v>
                </c:pt>
                <c:pt idx="1">
                  <c:v>Approach 2</c:v>
                </c:pt>
              </c:strCache>
            </c:strRef>
          </c:cat>
          <c:val>
            <c:numRef>
              <c:f>Sheet1!$B$12:$C$12</c:f>
              <c:numCache>
                <c:formatCode>General</c:formatCode>
                <c:ptCount val="2"/>
                <c:pt idx="0">
                  <c:v>3.71</c:v>
                </c:pt>
                <c:pt idx="1">
                  <c:v>4.7699999999999996</c:v>
                </c:pt>
              </c:numCache>
            </c:numRef>
          </c:val>
          <c:extLst>
            <c:ext xmlns:c16="http://schemas.microsoft.com/office/drawing/2014/chart" uri="{C3380CC4-5D6E-409C-BE32-E72D297353CC}">
              <c16:uniqueId val="{00000002-6BFF-428D-801A-A69104E7E7B3}"/>
            </c:ext>
          </c:extLst>
        </c:ser>
        <c:dLbls>
          <c:dLblPos val="outEnd"/>
          <c:showLegendKey val="0"/>
          <c:showVal val="1"/>
          <c:showCatName val="0"/>
          <c:showSerName val="0"/>
          <c:showPercent val="0"/>
          <c:showBubbleSize val="0"/>
        </c:dLbls>
        <c:gapWidth val="219"/>
        <c:overlap val="-27"/>
        <c:axId val="1237425984"/>
        <c:axId val="1237435136"/>
      </c:barChart>
      <c:catAx>
        <c:axId val="1237425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37435136"/>
        <c:crosses val="autoZero"/>
        <c:auto val="1"/>
        <c:lblAlgn val="ctr"/>
        <c:lblOffset val="100"/>
        <c:noMultiLvlLbl val="0"/>
      </c:catAx>
      <c:valAx>
        <c:axId val="1237435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7425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8A34-48F7-A514-33421A1CA325}"/>
              </c:ext>
            </c:extLst>
          </c:dPt>
          <c:dPt>
            <c:idx val="2"/>
            <c:invertIfNegative val="0"/>
            <c:bubble3D val="0"/>
            <c:spPr>
              <a:solidFill>
                <a:srgbClr val="92D050"/>
              </a:solidFill>
              <a:ln>
                <a:noFill/>
              </a:ln>
              <a:effectLst/>
            </c:spPr>
            <c:extLst>
              <c:ext xmlns:c16="http://schemas.microsoft.com/office/drawing/2014/chart" uri="{C3380CC4-5D6E-409C-BE32-E72D297353CC}">
                <c16:uniqueId val="{00000003-8A34-48F7-A514-33421A1CA32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Sheet1!$B$33:$D$33</c:f>
              <c:strCache>
                <c:ptCount val="3"/>
                <c:pt idx="0">
                  <c:v>Baseline</c:v>
                </c:pt>
                <c:pt idx="1">
                  <c:v>Scheme 1</c:v>
                </c:pt>
                <c:pt idx="2">
                  <c:v>Scheme 2</c:v>
                </c:pt>
              </c:strCache>
            </c:strRef>
          </c:cat>
          <c:val>
            <c:numRef>
              <c:f>Sheet1!$B$34:$D$34</c:f>
              <c:numCache>
                <c:formatCode>General</c:formatCode>
                <c:ptCount val="3"/>
                <c:pt idx="0">
                  <c:v>4.7300000000000004</c:v>
                </c:pt>
                <c:pt idx="1">
                  <c:v>5.08</c:v>
                </c:pt>
                <c:pt idx="2">
                  <c:v>4.96</c:v>
                </c:pt>
              </c:numCache>
            </c:numRef>
          </c:val>
          <c:extLst>
            <c:ext xmlns:c16="http://schemas.microsoft.com/office/drawing/2014/chart" uri="{C3380CC4-5D6E-409C-BE32-E72D297353CC}">
              <c16:uniqueId val="{00000004-8A34-48F7-A514-33421A1CA325}"/>
            </c:ext>
          </c:extLst>
        </c:ser>
        <c:dLbls>
          <c:showLegendKey val="0"/>
          <c:showVal val="0"/>
          <c:showCatName val="0"/>
          <c:showSerName val="0"/>
          <c:showPercent val="0"/>
          <c:showBubbleSize val="0"/>
        </c:dLbls>
        <c:gapWidth val="219"/>
        <c:overlap val="-27"/>
        <c:axId val="1478537872"/>
        <c:axId val="1478538288"/>
      </c:barChart>
      <c:catAx>
        <c:axId val="147853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78538288"/>
        <c:crosses val="autoZero"/>
        <c:auto val="1"/>
        <c:lblAlgn val="ctr"/>
        <c:lblOffset val="100"/>
        <c:noMultiLvlLbl val="0"/>
      </c:catAx>
      <c:valAx>
        <c:axId val="1478538288"/>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UPT (Mbps)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785378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54F4E2-303C-4530-A691-522179819416}">
  <ds:schemaRefs>
    <ds:schemaRef ds:uri="http://schemas.openxmlformats.org/officeDocument/2006/bibliography"/>
  </ds:schemaRefs>
</ds:datastoreItem>
</file>

<file path=customXml/itemProps6.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15729</Words>
  <Characters>89659</Characters>
  <Application>Microsoft Office Word</Application>
  <DocSecurity>0</DocSecurity>
  <Lines>747</Lines>
  <Paragraphs>210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105178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温小然</cp:lastModifiedBy>
  <cp:revision>5</cp:revision>
  <cp:lastPrinted>2019-08-13T07:17:00Z</cp:lastPrinted>
  <dcterms:created xsi:type="dcterms:W3CDTF">2023-08-11T06:17:00Z</dcterms:created>
  <dcterms:modified xsi:type="dcterms:W3CDTF">2023-08-11T06:51:00Z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