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0394B" w14:textId="50FC0B50" w:rsidR="00570049" w:rsidRPr="00EE1B67" w:rsidRDefault="00570049" w:rsidP="00570049">
      <w:pPr>
        <w:tabs>
          <w:tab w:val="right" w:pos="9216"/>
        </w:tabs>
        <w:spacing w:after="0"/>
        <w:rPr>
          <w:b/>
          <w:kern w:val="2"/>
          <w:lang w:eastAsia="zh-CN"/>
        </w:rPr>
      </w:pPr>
      <w:r w:rsidRPr="00EE1B67">
        <w:rPr>
          <w:b/>
          <w:noProof/>
          <w:lang w:eastAsia="zh-CN"/>
        </w:rPr>
        <mc:AlternateContent>
          <mc:Choice Requires="wps">
            <w:drawing>
              <wp:anchor distT="0" distB="0" distL="114300" distR="114300" simplePos="0" relativeHeight="251659264" behindDoc="0" locked="1" layoutInCell="1" allowOverlap="1" wp14:anchorId="700DAEE6" wp14:editId="57FBAF0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10F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E1B67">
        <w:rPr>
          <w:b/>
          <w:noProof/>
          <w:lang w:eastAsia="zh-CN"/>
        </w:rPr>
        <w:t>3GPP TSG-RAN WG1 Meeting #</w:t>
      </w:r>
      <w:r w:rsidR="005A7F20" w:rsidRPr="00EE1B67">
        <w:rPr>
          <w:b/>
          <w:noProof/>
          <w:lang w:eastAsia="zh-CN"/>
        </w:rPr>
        <w:t>11</w:t>
      </w:r>
      <w:r w:rsidR="00BF63E3" w:rsidRPr="00EE1B67">
        <w:rPr>
          <w:b/>
          <w:noProof/>
          <w:lang w:eastAsia="zh-CN"/>
        </w:rPr>
        <w:t>4</w:t>
      </w:r>
      <w:r w:rsidRPr="00EE1B67">
        <w:rPr>
          <w:b/>
          <w:kern w:val="2"/>
          <w:lang w:eastAsia="zh-CN"/>
        </w:rPr>
        <w:tab/>
      </w:r>
      <w:r w:rsidR="000E5879" w:rsidRPr="000E5879">
        <w:rPr>
          <w:b/>
          <w:kern w:val="2"/>
          <w:lang w:eastAsia="zh-CN"/>
        </w:rPr>
        <w:t>R1-2306495</w:t>
      </w:r>
    </w:p>
    <w:p w14:paraId="2A1FF794" w14:textId="402C6187" w:rsidR="00346B32" w:rsidRPr="00810DC4" w:rsidRDefault="00346B32" w:rsidP="00346B32">
      <w:pPr>
        <w:rPr>
          <w:b/>
          <w:kern w:val="2"/>
          <w:lang w:eastAsia="zh-CN"/>
        </w:rPr>
      </w:pPr>
      <w:r>
        <w:rPr>
          <w:rFonts w:hint="eastAsia"/>
          <w:b/>
          <w:kern w:val="2"/>
          <w:lang w:eastAsia="zh-CN"/>
        </w:rPr>
        <w:t>Toul</w:t>
      </w:r>
      <w:r w:rsidR="00E5749E">
        <w:rPr>
          <w:b/>
          <w:kern w:val="2"/>
          <w:lang w:eastAsia="zh-CN"/>
        </w:rPr>
        <w:t>o</w:t>
      </w:r>
      <w:r>
        <w:rPr>
          <w:rFonts w:hint="eastAsia"/>
          <w:b/>
          <w:kern w:val="2"/>
          <w:lang w:eastAsia="zh-CN"/>
        </w:rPr>
        <w:t>use</w:t>
      </w:r>
      <w:r>
        <w:rPr>
          <w:b/>
          <w:kern w:val="2"/>
          <w:lang w:eastAsia="zh-CN"/>
        </w:rPr>
        <w:t xml:space="preserve">, </w:t>
      </w:r>
      <w:r>
        <w:rPr>
          <w:rFonts w:hint="eastAsia"/>
          <w:b/>
          <w:kern w:val="2"/>
          <w:lang w:eastAsia="zh-CN"/>
        </w:rPr>
        <w:t>France</w:t>
      </w:r>
      <w:r w:rsidRPr="00545368">
        <w:rPr>
          <w:b/>
          <w:kern w:val="2"/>
          <w:lang w:eastAsia="zh-CN"/>
        </w:rPr>
        <w:t xml:space="preserve">, </w:t>
      </w:r>
      <w:r>
        <w:rPr>
          <w:b/>
          <w:kern w:val="2"/>
          <w:lang w:eastAsia="zh-CN"/>
        </w:rPr>
        <w:t xml:space="preserve">21-25 </w:t>
      </w:r>
      <w:r w:rsidR="00215393">
        <w:rPr>
          <w:rFonts w:hint="eastAsia"/>
          <w:b/>
          <w:kern w:val="2"/>
          <w:lang w:eastAsia="zh-CN"/>
        </w:rPr>
        <w:t>Aug</w:t>
      </w:r>
      <w:r w:rsidR="00215393">
        <w:rPr>
          <w:b/>
          <w:kern w:val="2"/>
          <w:lang w:eastAsia="zh-CN"/>
        </w:rPr>
        <w:t>u</w:t>
      </w:r>
      <w:r>
        <w:rPr>
          <w:rFonts w:hint="eastAsia"/>
          <w:b/>
          <w:kern w:val="2"/>
          <w:lang w:eastAsia="zh-CN"/>
        </w:rPr>
        <w:t>st</w:t>
      </w:r>
      <w:r w:rsidRPr="00545368">
        <w:rPr>
          <w:b/>
          <w:kern w:val="2"/>
          <w:lang w:eastAsia="zh-CN"/>
        </w:rPr>
        <w:t>, 202</w:t>
      </w:r>
      <w:r>
        <w:rPr>
          <w:b/>
          <w:kern w:val="2"/>
          <w:lang w:eastAsia="zh-CN"/>
        </w:rPr>
        <w:t>3</w:t>
      </w:r>
    </w:p>
    <w:p w14:paraId="48A64E6A" w14:textId="77777777" w:rsidR="00570049" w:rsidRPr="00E13F4F" w:rsidRDefault="00570049" w:rsidP="00570049">
      <w:pPr>
        <w:pBdr>
          <w:top w:val="single" w:sz="4" w:space="1" w:color="auto"/>
        </w:pBdr>
        <w:spacing w:after="0"/>
        <w:rPr>
          <w:b/>
          <w:kern w:val="2"/>
          <w:sz w:val="16"/>
          <w:szCs w:val="16"/>
          <w:lang w:eastAsia="zh-CN"/>
        </w:rPr>
      </w:pPr>
    </w:p>
    <w:p w14:paraId="2F1B04A3"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9.5.1.2</w:t>
      </w:r>
    </w:p>
    <w:p w14:paraId="3A8DA9AC"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7B2F7C2" w14:textId="5635654D"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712CB" w:rsidRPr="00C712CB">
        <w:rPr>
          <w:b/>
          <w:color w:val="000000" w:themeColor="text1"/>
          <w:kern w:val="2"/>
          <w:lang w:eastAsia="zh-CN"/>
        </w:rPr>
        <w:t>Finalizing SL positioning methods and measurements</w:t>
      </w:r>
    </w:p>
    <w:p w14:paraId="57D7CA3B"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0C7623D6" w14:textId="77777777" w:rsidR="00570049" w:rsidRPr="00112CC8" w:rsidRDefault="00570049" w:rsidP="00570049">
      <w:pPr>
        <w:pBdr>
          <w:bottom w:val="single" w:sz="4" w:space="0" w:color="auto"/>
        </w:pBdr>
        <w:spacing w:after="0"/>
        <w:rPr>
          <w:b/>
          <w:color w:val="000000" w:themeColor="text1"/>
          <w:kern w:val="2"/>
          <w:sz w:val="16"/>
          <w:szCs w:val="16"/>
          <w:lang w:eastAsia="zh-CN"/>
        </w:rPr>
      </w:pPr>
    </w:p>
    <w:p w14:paraId="2B497986" w14:textId="77777777" w:rsidR="00570049" w:rsidRPr="00112CC8" w:rsidRDefault="00570049" w:rsidP="00570049">
      <w:pPr>
        <w:pStyle w:val="Heading1"/>
        <w:rPr>
          <w:color w:val="000000" w:themeColor="text1"/>
        </w:rPr>
      </w:pPr>
      <w:r w:rsidRPr="00112CC8">
        <w:rPr>
          <w:color w:val="000000" w:themeColor="text1"/>
        </w:rPr>
        <w:t>Introduction</w:t>
      </w:r>
    </w:p>
    <w:p w14:paraId="3897CB4D" w14:textId="27BCF1AB" w:rsidR="00570049" w:rsidRDefault="00570049" w:rsidP="00570049">
      <w:pPr>
        <w:pStyle w:val="3GPPText"/>
        <w:rPr>
          <w:lang w:eastAsia="zh-CN"/>
        </w:rPr>
      </w:pPr>
      <w:r>
        <w:rPr>
          <w:lang w:eastAsia="zh-CN"/>
        </w:rPr>
        <w:t>In RAN</w:t>
      </w:r>
      <w:r w:rsidR="00A668F5">
        <w:rPr>
          <w:lang w:eastAsia="zh-CN"/>
        </w:rPr>
        <w:t>1#11</w:t>
      </w:r>
      <w:r w:rsidR="00887232">
        <w:rPr>
          <w:lang w:eastAsia="zh-CN"/>
        </w:rPr>
        <w:t>3</w:t>
      </w:r>
      <w:r w:rsidR="00A63EA1">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6A03CC">
        <w:rPr>
          <w:lang w:eastAsia="zh-CN"/>
        </w:rPr>
        <w:t>[1]</w:t>
      </w:r>
      <w:r w:rsidR="00A63EA1">
        <w:rPr>
          <w:lang w:eastAsia="zh-CN"/>
        </w:rPr>
        <w:fldChar w:fldCharType="end"/>
      </w:r>
      <w:r>
        <w:rPr>
          <w:lang w:eastAsia="zh-CN"/>
        </w:rPr>
        <w:t xml:space="preserve">, </w:t>
      </w:r>
      <w:r w:rsidR="00A668F5">
        <w:rPr>
          <w:lang w:eastAsia="zh-CN"/>
        </w:rPr>
        <w:t xml:space="preserve">we discussed </w:t>
      </w:r>
      <w:r w:rsidR="001828F2">
        <w:rPr>
          <w:lang w:eastAsia="zh-CN"/>
        </w:rPr>
        <w:t>the measurement</w:t>
      </w:r>
      <w:r w:rsidR="0053111F">
        <w:rPr>
          <w:lang w:eastAsia="zh-CN"/>
        </w:rPr>
        <w:t>s</w:t>
      </w:r>
      <w:r w:rsidR="00A668F5" w:rsidRPr="005F7F67">
        <w:rPr>
          <w:lang w:eastAsia="zh-CN"/>
        </w:rPr>
        <w:t xml:space="preserve"> and reporting</w:t>
      </w:r>
      <w:r w:rsidR="00A668F5">
        <w:rPr>
          <w:lang w:eastAsia="zh-CN"/>
        </w:rPr>
        <w:t xml:space="preserve"> for SL RTT-type, SL-</w:t>
      </w:r>
      <w:proofErr w:type="spellStart"/>
      <w:r w:rsidR="00A668F5">
        <w:rPr>
          <w:lang w:eastAsia="zh-CN"/>
        </w:rPr>
        <w:t>AoA</w:t>
      </w:r>
      <w:proofErr w:type="spellEnd"/>
      <w:r w:rsidR="00A668F5">
        <w:rPr>
          <w:lang w:eastAsia="zh-CN"/>
        </w:rPr>
        <w:t>, SL</w:t>
      </w:r>
      <w:r w:rsidR="00A668F5">
        <w:rPr>
          <w:rFonts w:hint="eastAsia"/>
          <w:lang w:eastAsia="zh-CN"/>
        </w:rPr>
        <w:t>-</w:t>
      </w:r>
      <w:r w:rsidR="00A668F5">
        <w:rPr>
          <w:lang w:eastAsia="zh-CN"/>
        </w:rPr>
        <w:t>TDOA positioning methods</w:t>
      </w:r>
      <w:r w:rsidR="001828F2">
        <w:rPr>
          <w:lang w:eastAsia="zh-CN"/>
        </w:rPr>
        <w:t xml:space="preserve">. </w:t>
      </w:r>
      <w:r>
        <w:rPr>
          <w:lang w:eastAsia="zh-CN"/>
        </w:rPr>
        <w:t>In this paper, we further provide our views on</w:t>
      </w:r>
      <w:r w:rsidR="001828F2">
        <w:rPr>
          <w:lang w:eastAsia="zh-CN"/>
        </w:rPr>
        <w:t xml:space="preserve"> </w:t>
      </w:r>
      <w:r w:rsidR="001828F2" w:rsidRPr="001828F2">
        <w:rPr>
          <w:lang w:eastAsia="zh-CN"/>
        </w:rPr>
        <w:t>SL positioning measurement and reporting</w:t>
      </w:r>
      <w:r>
        <w:rPr>
          <w:lang w:eastAsia="zh-CN"/>
        </w:rPr>
        <w:t>.</w:t>
      </w:r>
    </w:p>
    <w:p w14:paraId="1D3C3A27" w14:textId="77777777" w:rsidR="007F35BF" w:rsidRDefault="007F35BF" w:rsidP="00570049">
      <w:pPr>
        <w:pStyle w:val="3GPPText"/>
        <w:rPr>
          <w:lang w:eastAsia="zh-CN"/>
        </w:rPr>
      </w:pPr>
    </w:p>
    <w:p w14:paraId="325F24D6" w14:textId="77777777" w:rsidR="00570049" w:rsidRDefault="00570049" w:rsidP="00570049">
      <w:pPr>
        <w:pStyle w:val="Heading1"/>
        <w:rPr>
          <w:lang w:eastAsia="zh-CN"/>
        </w:rPr>
      </w:pPr>
      <w:r w:rsidRPr="004D712D">
        <w:rPr>
          <w:lang w:eastAsia="zh-CN"/>
        </w:rPr>
        <w:t>RTT-type methods using SL</w:t>
      </w:r>
      <w:r>
        <w:rPr>
          <w:lang w:eastAsia="zh-CN"/>
        </w:rPr>
        <w:t xml:space="preserve"> </w:t>
      </w:r>
    </w:p>
    <w:p w14:paraId="5AF22833" w14:textId="77777777" w:rsidR="00C20F32" w:rsidRDefault="00C20F32" w:rsidP="00C20F32">
      <w:pPr>
        <w:pStyle w:val="Heading2"/>
        <w:rPr>
          <w:lang w:eastAsia="zh-CN"/>
        </w:rPr>
      </w:pPr>
      <w:r>
        <w:rPr>
          <w:lang w:eastAsia="zh-CN"/>
        </w:rPr>
        <w:t>Measurements</w:t>
      </w:r>
    </w:p>
    <w:p w14:paraId="07E687EA" w14:textId="6B2C985D" w:rsidR="00C20F32" w:rsidRPr="000A3286" w:rsidRDefault="00C20F32" w:rsidP="00C20F32">
      <w:pPr>
        <w:rPr>
          <w:lang w:eastAsia="zh-CN"/>
        </w:rPr>
      </w:pPr>
      <w:r>
        <w:rPr>
          <w:rFonts w:hint="eastAsia"/>
          <w:lang w:eastAsia="zh-CN"/>
        </w:rPr>
        <w:t>I</w:t>
      </w:r>
      <w:r>
        <w:rPr>
          <w:lang w:eastAsia="zh-CN"/>
        </w:rPr>
        <w:t>n RAN1#11</w:t>
      </w:r>
      <w:r w:rsidR="00863867">
        <w:rPr>
          <w:lang w:eastAsia="zh-CN"/>
        </w:rPr>
        <w:t>3</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FC293C">
        <w:rPr>
          <w:lang w:eastAsia="zh-CN"/>
        </w:rPr>
        <w:t>[1]</w:t>
      </w:r>
      <w:r w:rsidR="00A63EA1">
        <w:rPr>
          <w:lang w:eastAsia="zh-CN"/>
        </w:rPr>
        <w:fldChar w:fldCharType="end"/>
      </w:r>
      <w:r>
        <w:rPr>
          <w:lang w:eastAsia="zh-CN"/>
        </w:rPr>
        <w:t xml:space="preserve">, </w:t>
      </w:r>
      <w:r w:rsidRPr="001025BF">
        <w:t xml:space="preserve">definition of SL-PRS based Rx-Tx </w:t>
      </w:r>
      <w:r>
        <w:rPr>
          <w:lang w:eastAsia="zh-CN"/>
        </w:rPr>
        <w:t>time difference</w:t>
      </w:r>
      <w:r w:rsidRPr="001025BF">
        <w:t xml:space="preserve"> measurement</w:t>
      </w:r>
      <w:r>
        <w:rPr>
          <w:lang w:eastAsia="zh-CN"/>
        </w:rPr>
        <w:t xml:space="preserve"> has been discussed and we have the following agreement.</w:t>
      </w:r>
    </w:p>
    <w:tbl>
      <w:tblPr>
        <w:tblStyle w:val="TableGrid"/>
        <w:tblW w:w="0" w:type="auto"/>
        <w:tblLook w:val="04A0" w:firstRow="1" w:lastRow="0" w:firstColumn="1" w:lastColumn="0" w:noHBand="0" w:noVBand="1"/>
      </w:tblPr>
      <w:tblGrid>
        <w:gridCol w:w="9307"/>
      </w:tblGrid>
      <w:tr w:rsidR="00C20F32" w14:paraId="256580D2" w14:textId="77777777" w:rsidTr="00F02C57">
        <w:tc>
          <w:tcPr>
            <w:tcW w:w="9307" w:type="dxa"/>
          </w:tcPr>
          <w:p w14:paraId="4018D4B1" w14:textId="77777777" w:rsidR="00E823D3" w:rsidRPr="00906F04" w:rsidRDefault="00E823D3" w:rsidP="00E823D3">
            <w:pPr>
              <w:rPr>
                <w:rFonts w:eastAsia="DengXian"/>
                <w:b/>
                <w:bCs/>
                <w:szCs w:val="20"/>
                <w:lang w:eastAsia="zh-CN"/>
              </w:rPr>
            </w:pPr>
            <w:r w:rsidRPr="00906F04">
              <w:rPr>
                <w:rFonts w:eastAsia="DengXian"/>
                <w:b/>
                <w:bCs/>
                <w:szCs w:val="20"/>
                <w:highlight w:val="green"/>
                <w:lang w:eastAsia="zh-CN"/>
              </w:rPr>
              <w:t>Agreement</w:t>
            </w:r>
          </w:p>
          <w:p w14:paraId="13A46E7C" w14:textId="77777777" w:rsidR="00E823D3" w:rsidRPr="00906F04" w:rsidRDefault="00E823D3" w:rsidP="00E823D3">
            <w:pPr>
              <w:rPr>
                <w:rFonts w:eastAsia="DengXian"/>
                <w:szCs w:val="20"/>
              </w:rPr>
            </w:pPr>
            <w:r w:rsidRPr="00906F04">
              <w:rPr>
                <w:szCs w:val="20"/>
              </w:rPr>
              <w:t xml:space="preserve">For definition of SL-PRS based Rx-Tx measurement, the </w:t>
            </w:r>
            <w:r w:rsidRPr="00906F04">
              <w:rPr>
                <w:rFonts w:eastAsia="DengXian"/>
                <w:szCs w:val="20"/>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906F04">
              <w:rPr>
                <w:rFonts w:eastAsia="DengXian"/>
                <w:szCs w:val="20"/>
              </w:rPr>
              <w:t>Uu</w:t>
            </w:r>
            <w:proofErr w:type="spellEnd"/>
            <w:r w:rsidRPr="00906F04">
              <w:rPr>
                <w:rFonts w:eastAsia="DengXian"/>
                <w:szCs w:val="20"/>
              </w:rPr>
              <w:t>.</w:t>
            </w:r>
          </w:p>
          <w:p w14:paraId="262F38E8" w14:textId="77777777" w:rsidR="00E823D3" w:rsidRPr="00906F04" w:rsidRDefault="00E823D3" w:rsidP="0055709F">
            <w:pPr>
              <w:numPr>
                <w:ilvl w:val="0"/>
                <w:numId w:val="5"/>
              </w:numPr>
              <w:autoSpaceDE/>
              <w:autoSpaceDN/>
              <w:adjustRightInd/>
              <w:spacing w:after="0"/>
              <w:jc w:val="left"/>
              <w:rPr>
                <w:rFonts w:eastAsia="DengXian"/>
                <w:szCs w:val="20"/>
              </w:rPr>
            </w:pPr>
            <w:r w:rsidRPr="00906F04">
              <w:rPr>
                <w:rFonts w:eastAsia="DengXian" w:hint="eastAsia"/>
                <w:szCs w:val="20"/>
              </w:rPr>
              <w:t>F</w:t>
            </w:r>
            <w:r w:rsidRPr="00906F04">
              <w:rPr>
                <w:rFonts w:eastAsia="DengXian"/>
                <w:szCs w:val="20"/>
              </w:rPr>
              <w:t>FS: details of the Tx time information</w:t>
            </w:r>
          </w:p>
          <w:p w14:paraId="7CA6D60C" w14:textId="77777777" w:rsidR="00E823D3" w:rsidRPr="00906F04" w:rsidRDefault="00E823D3" w:rsidP="0055709F">
            <w:pPr>
              <w:numPr>
                <w:ilvl w:val="0"/>
                <w:numId w:val="5"/>
              </w:numPr>
              <w:autoSpaceDE/>
              <w:autoSpaceDN/>
              <w:adjustRightInd/>
              <w:spacing w:after="0"/>
              <w:jc w:val="left"/>
              <w:rPr>
                <w:rFonts w:eastAsia="DengXian"/>
                <w:szCs w:val="20"/>
              </w:rPr>
            </w:pPr>
            <w:r w:rsidRPr="00906F04">
              <w:rPr>
                <w:rFonts w:eastAsia="DengXian" w:hint="eastAsia"/>
                <w:szCs w:val="20"/>
              </w:rPr>
              <w:t>F</w:t>
            </w:r>
            <w:r w:rsidRPr="00906F04">
              <w:rPr>
                <w:rFonts w:eastAsia="DengXian"/>
                <w:szCs w:val="20"/>
              </w:rPr>
              <w:t>FS: whether additionally the network or LMF can request the UE to report the Tx time information</w:t>
            </w:r>
          </w:p>
          <w:p w14:paraId="64517E41" w14:textId="5708A529" w:rsidR="00C20F32" w:rsidRPr="00FF39D0" w:rsidRDefault="00E823D3" w:rsidP="0055709F">
            <w:pPr>
              <w:numPr>
                <w:ilvl w:val="0"/>
                <w:numId w:val="5"/>
              </w:numPr>
              <w:autoSpaceDE/>
              <w:autoSpaceDN/>
              <w:adjustRightInd/>
              <w:spacing w:after="0"/>
              <w:jc w:val="left"/>
              <w:rPr>
                <w:rFonts w:eastAsia="Malgun Gothic"/>
                <w:lang w:eastAsia="ko-KR"/>
              </w:rPr>
            </w:pPr>
            <w:r w:rsidRPr="00906F04">
              <w:rPr>
                <w:rFonts w:eastAsia="DengXian" w:hint="eastAsia"/>
                <w:szCs w:val="20"/>
              </w:rPr>
              <w:t>N</w:t>
            </w:r>
            <w:r w:rsidRPr="00906F04">
              <w:rPr>
                <w:rFonts w:eastAsia="DengXian"/>
                <w:szCs w:val="20"/>
              </w:rPr>
              <w:t>ote: the value of Rx-Tx measurement is within [-0.5 0.5] ms</w:t>
            </w:r>
          </w:p>
        </w:tc>
      </w:tr>
    </w:tbl>
    <w:p w14:paraId="420BBFC5" w14:textId="77777777" w:rsidR="00C20F32" w:rsidRPr="007402A4" w:rsidRDefault="00C20F32" w:rsidP="00C20F32">
      <w:pPr>
        <w:rPr>
          <w:lang w:eastAsia="zh-CN"/>
        </w:rPr>
      </w:pPr>
    </w:p>
    <w:p w14:paraId="2DFDE020" w14:textId="296778F8" w:rsidR="009C5387" w:rsidRDefault="009C5387" w:rsidP="00C20F32">
      <w:r>
        <w:rPr>
          <w:rFonts w:eastAsiaTheme="minorEastAsia" w:hint="eastAsia"/>
          <w:lang w:eastAsia="zh-CN"/>
        </w:rPr>
        <w:t>W</w:t>
      </w:r>
      <w:r>
        <w:rPr>
          <w:rFonts w:eastAsiaTheme="minorEastAsia"/>
          <w:lang w:eastAsia="zh-CN"/>
        </w:rPr>
        <w:t xml:space="preserve">hen </w:t>
      </w:r>
      <w:r w:rsidRPr="00906F04">
        <w:rPr>
          <w:rFonts w:eastAsia="DengXian"/>
          <w:szCs w:val="20"/>
        </w:rPr>
        <w:t>UE optionally reports the Tx time information</w:t>
      </w:r>
      <w:r>
        <w:rPr>
          <w:rFonts w:eastAsia="DengXian"/>
          <w:szCs w:val="20"/>
        </w:rPr>
        <w:t xml:space="preserve">, the </w:t>
      </w:r>
      <w:r w:rsidRPr="00906F04">
        <w:rPr>
          <w:rFonts w:eastAsia="DengXian"/>
          <w:szCs w:val="20"/>
        </w:rPr>
        <w:t>actual SL-PRS transmission time is used for the definition of SL-PRS based Rx-Tx time difference measurement</w:t>
      </w:r>
      <w:r>
        <w:rPr>
          <w:rFonts w:eastAsia="DengXian"/>
          <w:szCs w:val="20"/>
        </w:rPr>
        <w:t xml:space="preserve">. The Tx time information can be the </w:t>
      </w:r>
      <w:r w:rsidRPr="00765548">
        <w:t>SL P</w:t>
      </w:r>
      <w:r w:rsidR="00424F71">
        <w:t>RS transmission associated time</w:t>
      </w:r>
      <w:r w:rsidRPr="00765548">
        <w:t>stamp</w:t>
      </w:r>
      <w:r w:rsidR="00064432">
        <w:t xml:space="preserve">, which includes </w:t>
      </w:r>
      <w:r w:rsidR="00064432" w:rsidRPr="00064432">
        <w:t>SFN</w:t>
      </w:r>
      <w:r w:rsidR="00064432">
        <w:rPr>
          <w:rFonts w:hint="eastAsia"/>
          <w:lang w:eastAsia="zh-CN"/>
        </w:rPr>
        <w:t>/</w:t>
      </w:r>
      <w:r w:rsidR="00064432">
        <w:t xml:space="preserve">DFN and </w:t>
      </w:r>
      <w:r w:rsidR="00064432" w:rsidRPr="00064432">
        <w:t>slot number</w:t>
      </w:r>
      <w:r w:rsidR="008435E6">
        <w:t>.</w:t>
      </w:r>
    </w:p>
    <w:p w14:paraId="0A74C669" w14:textId="5CA86BE9" w:rsidR="004727F5" w:rsidRDefault="004727F5" w:rsidP="004727F5">
      <w:pPr>
        <w:rPr>
          <w:b/>
          <w:i/>
        </w:rPr>
      </w:pPr>
      <w:bookmarkStart w:id="0" w:name="OLE_LINK4"/>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1</w:t>
      </w:r>
      <w:r w:rsidRPr="00CF4249">
        <w:rPr>
          <w:b/>
          <w:i/>
        </w:rPr>
        <w:fldChar w:fldCharType="end"/>
      </w:r>
      <w:r w:rsidRPr="00CF4249">
        <w:rPr>
          <w:b/>
          <w:i/>
        </w:rPr>
        <w:t>:</w:t>
      </w:r>
      <w:r>
        <w:rPr>
          <w:b/>
          <w:i/>
        </w:rPr>
        <w:t xml:space="preserve"> </w:t>
      </w:r>
      <w:r w:rsidR="00DE50CA">
        <w:rPr>
          <w:b/>
          <w:i/>
        </w:rPr>
        <w:t xml:space="preserve">For the </w:t>
      </w:r>
      <w:r w:rsidR="00DE50CA" w:rsidRPr="00DE50CA">
        <w:rPr>
          <w:b/>
          <w:i/>
        </w:rPr>
        <w:t>SL-PRS based Rx-Tx measurement</w:t>
      </w:r>
      <w:r w:rsidR="00DE50CA">
        <w:rPr>
          <w:b/>
          <w:i/>
        </w:rPr>
        <w:t>, t</w:t>
      </w:r>
      <w:r w:rsidRPr="004727F5">
        <w:rPr>
          <w:b/>
          <w:i/>
        </w:rPr>
        <w:t>he Tx time information can be the SL P</w:t>
      </w:r>
      <w:r w:rsidR="00424F71">
        <w:rPr>
          <w:b/>
          <w:i/>
        </w:rPr>
        <w:t>RS transmission associated time</w:t>
      </w:r>
      <w:r w:rsidRPr="004727F5">
        <w:rPr>
          <w:b/>
          <w:i/>
        </w:rPr>
        <w:t>stamp, which includes SFN/DFN and slot number</w:t>
      </w:r>
      <w:r>
        <w:rPr>
          <w:b/>
          <w:i/>
        </w:rPr>
        <w:t>.</w:t>
      </w:r>
    </w:p>
    <w:p w14:paraId="0E38AF1D" w14:textId="5799E778" w:rsidR="00750521" w:rsidRDefault="00750521" w:rsidP="004727F5">
      <w:pPr>
        <w:rPr>
          <w:b/>
          <w:i/>
        </w:rPr>
      </w:pPr>
    </w:p>
    <w:p w14:paraId="4651B8F1" w14:textId="38818E0D" w:rsidR="00750521" w:rsidRPr="000E5879" w:rsidRDefault="00750521" w:rsidP="000E5879">
      <w:pPr>
        <w:pStyle w:val="Heading2"/>
        <w:rPr>
          <w:b w:val="0"/>
        </w:rPr>
      </w:pPr>
      <w:r>
        <w:rPr>
          <w:rFonts w:hint="eastAsia"/>
          <w:lang w:eastAsia="zh-CN"/>
        </w:rPr>
        <w:lastRenderedPageBreak/>
        <w:t>R</w:t>
      </w:r>
      <w:r>
        <w:rPr>
          <w:lang w:eastAsia="zh-CN"/>
        </w:rPr>
        <w:t>x/Tx time association</w:t>
      </w:r>
    </w:p>
    <w:bookmarkEnd w:id="0"/>
    <w:p w14:paraId="69F5D562" w14:textId="77777777" w:rsidR="00750521" w:rsidRDefault="00750521" w:rsidP="00750521">
      <w:pPr>
        <w:keepNext/>
      </w:pPr>
      <w:r>
        <w:rPr>
          <w:rFonts w:hint="eastAsia"/>
          <w:noProof/>
          <w:lang w:eastAsia="zh-CN"/>
        </w:rPr>
        <mc:AlternateContent>
          <mc:Choice Requires="wpc">
            <w:drawing>
              <wp:inline distT="0" distB="0" distL="0" distR="0" wp14:anchorId="19DC5553" wp14:editId="34C21E1B">
                <wp:extent cx="5486400" cy="2356022"/>
                <wp:effectExtent l="0" t="0" r="0" b="0"/>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直接连接符 17"/>
                        <wps:cNvCnPr/>
                        <wps:spPr>
                          <a:xfrm>
                            <a:off x="2185624" y="515525"/>
                            <a:ext cx="0" cy="160152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3820221" y="515788"/>
                            <a:ext cx="0" cy="1642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2192231" y="1117757"/>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H="1">
                            <a:off x="2192231" y="781769"/>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1940616" y="117877"/>
                            <a:ext cx="536099" cy="306404"/>
                          </a:xfrm>
                          <a:prstGeom prst="rect">
                            <a:avLst/>
                          </a:prstGeom>
                          <a:noFill/>
                          <a:ln w="6350">
                            <a:noFill/>
                          </a:ln>
                        </wps:spPr>
                        <wps:txbx>
                          <w:txbxContent>
                            <w:p w14:paraId="342BE42C" w14:textId="77777777" w:rsidR="00506B40" w:rsidRPr="00BC6FE3" w:rsidRDefault="00506B40" w:rsidP="00750521">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3556847" y="128992"/>
                            <a:ext cx="547974" cy="398319"/>
                          </a:xfrm>
                          <a:prstGeom prst="rect">
                            <a:avLst/>
                          </a:prstGeom>
                          <a:noFill/>
                          <a:ln w="6350">
                            <a:noFill/>
                          </a:ln>
                        </wps:spPr>
                        <wps:txbx>
                          <w:txbxContent>
                            <w:p w14:paraId="4A51696A" w14:textId="77777777" w:rsidR="00506B40" w:rsidRPr="00BC6FE3" w:rsidRDefault="00506B40" w:rsidP="00750521">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100"/>
                        <wps:cNvSpPr txBox="1"/>
                        <wps:spPr>
                          <a:xfrm>
                            <a:off x="2676048" y="948825"/>
                            <a:ext cx="788682" cy="238674"/>
                          </a:xfrm>
                          <a:prstGeom prst="rect">
                            <a:avLst/>
                          </a:prstGeom>
                          <a:noFill/>
                          <a:ln w="6350">
                            <a:noFill/>
                          </a:ln>
                        </wps:spPr>
                        <wps:txbx>
                          <w:txbxContent>
                            <w:p w14:paraId="058C51DE" w14:textId="77777777" w:rsidR="00506B40" w:rsidRPr="00384AF8" w:rsidRDefault="00506B40" w:rsidP="00750521">
                              <w:pPr>
                                <w:pStyle w:val="NormalWeb"/>
                                <w:spacing w:before="0" w:beforeAutospacing="0" w:after="120" w:afterAutospacing="0"/>
                                <w:jc w:val="both"/>
                                <w:rPr>
                                  <w:rFonts w:ascii="Times New Roman" w:hAnsi="Times New Roman" w:cs="Times New Roman"/>
                                  <w:sz w:val="22"/>
                                  <w:szCs w:val="22"/>
                                </w:rPr>
                              </w:pPr>
                              <w:r w:rsidRPr="00384AF8">
                                <w:rPr>
                                  <w:rFonts w:ascii="Times New Roman" w:hAnsi="Times New Roman" w:cs="Times New Roman" w:hint="eastAsia"/>
                                  <w:sz w:val="22"/>
                                  <w:szCs w:val="22"/>
                                </w:rPr>
                                <w:t>SL-PRS</w:t>
                              </w:r>
                              <w:r>
                                <w:rPr>
                                  <w:rFonts w:ascii="Times New Roman" w:hAnsi="Times New Roman" w:cs="Times New Roman"/>
                                  <w:sz w:val="22"/>
                                  <w:szCs w:val="22"/>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00"/>
                        <wps:cNvSpPr txBox="1"/>
                        <wps:spPr>
                          <a:xfrm>
                            <a:off x="2667058" y="1732531"/>
                            <a:ext cx="788670" cy="238125"/>
                          </a:xfrm>
                          <a:prstGeom prst="rect">
                            <a:avLst/>
                          </a:prstGeom>
                          <a:noFill/>
                          <a:ln w="6350">
                            <a:noFill/>
                          </a:ln>
                        </wps:spPr>
                        <wps:txbx>
                          <w:txbxContent>
                            <w:p w14:paraId="30118859" w14:textId="77777777" w:rsidR="00506B40" w:rsidRDefault="00506B40" w:rsidP="00750521">
                              <w:pPr>
                                <w:pStyle w:val="NormalWeb"/>
                                <w:spacing w:before="0" w:beforeAutospacing="0" w:after="120" w:afterAutospacing="0"/>
                                <w:jc w:val="both"/>
                              </w:pPr>
                              <w:r>
                                <w:rPr>
                                  <w:rFonts w:ascii="Times New Roman" w:hAnsi="Times New Roman"/>
                                  <w:sz w:val="22"/>
                                  <w:szCs w:val="22"/>
                                </w:rPr>
                                <w:t>SL-PRS4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00"/>
                        <wps:cNvSpPr txBox="1"/>
                        <wps:spPr>
                          <a:xfrm>
                            <a:off x="2676048" y="640024"/>
                            <a:ext cx="788670" cy="238125"/>
                          </a:xfrm>
                          <a:prstGeom prst="rect">
                            <a:avLst/>
                          </a:prstGeom>
                          <a:noFill/>
                          <a:ln w="6350">
                            <a:noFill/>
                          </a:ln>
                        </wps:spPr>
                        <wps:txbx>
                          <w:txbxContent>
                            <w:p w14:paraId="7E279E8D" w14:textId="77777777" w:rsidR="00506B40" w:rsidRDefault="00506B40" w:rsidP="00750521">
                              <w:pPr>
                                <w:pStyle w:val="NormalWeb"/>
                                <w:spacing w:before="0" w:beforeAutospacing="0" w:after="120" w:afterAutospacing="0"/>
                                <w:jc w:val="both"/>
                              </w:pPr>
                              <w:r>
                                <w:rPr>
                                  <w:rFonts w:ascii="Times New Roman" w:hAnsi="Times New Roman"/>
                                  <w:sz w:val="22"/>
                                  <w:szCs w:val="22"/>
                                </w:rPr>
                                <w:t>SL-PRS1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文本框 100"/>
                        <wps:cNvSpPr txBox="1"/>
                        <wps:spPr>
                          <a:xfrm>
                            <a:off x="2667058" y="1377494"/>
                            <a:ext cx="788670" cy="238125"/>
                          </a:xfrm>
                          <a:prstGeom prst="rect">
                            <a:avLst/>
                          </a:prstGeom>
                          <a:noFill/>
                          <a:ln w="6350">
                            <a:noFill/>
                          </a:ln>
                        </wps:spPr>
                        <wps:txbx>
                          <w:txbxContent>
                            <w:p w14:paraId="32C61967" w14:textId="77777777" w:rsidR="00506B40" w:rsidRDefault="00506B40" w:rsidP="00750521">
                              <w:pPr>
                                <w:pStyle w:val="NormalWeb"/>
                                <w:spacing w:before="0" w:beforeAutospacing="0" w:after="120" w:afterAutospacing="0"/>
                                <w:jc w:val="both"/>
                              </w:pPr>
                              <w:r>
                                <w:rPr>
                                  <w:rFonts w:ascii="Times New Roman" w:hAnsi="Times New Roman"/>
                                  <w:sz w:val="22"/>
                                  <w:szCs w:val="22"/>
                                </w:rPr>
                                <w:t>SL-PRS3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椭圆 44"/>
                        <wps:cNvSpPr/>
                        <wps:spPr>
                          <a:xfrm>
                            <a:off x="2578842" y="831273"/>
                            <a:ext cx="65314" cy="374072"/>
                          </a:xfrm>
                          <a:prstGeom prst="ellipse">
                            <a:avLst/>
                          </a:prstGeom>
                          <a:no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椭圆 45"/>
                        <wps:cNvSpPr/>
                        <wps:spPr>
                          <a:xfrm>
                            <a:off x="3395336" y="773655"/>
                            <a:ext cx="69394" cy="851945"/>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直接箭头连接符 46"/>
                        <wps:cNvCnPr/>
                        <wps:spPr>
                          <a:xfrm flipH="1">
                            <a:off x="2168418" y="1515191"/>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直接箭头连接符 47"/>
                        <wps:cNvCnPr/>
                        <wps:spPr>
                          <a:xfrm>
                            <a:off x="2185624" y="18702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椭圆 51"/>
                        <wps:cNvSpPr/>
                        <wps:spPr>
                          <a:xfrm>
                            <a:off x="2583605" y="1569461"/>
                            <a:ext cx="65314" cy="374072"/>
                          </a:xfrm>
                          <a:prstGeom prst="ellipse">
                            <a:avLst/>
                          </a:prstGeom>
                          <a:no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DC5553" id="画布 53" o:spid="_x0000_s1026" editas="canvas" style="width:6in;height:185.5pt;mso-position-horizontal-relative:char;mso-position-vertical-relative:line" coordsize="54864,2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558;visibility:visible;mso-wrap-style:square">
                  <v:fill o:detectmouseclick="t"/>
                  <v:path o:connecttype="none"/>
                </v:shape>
                <v:line id="直接连接符 17" o:spid="_x0000_s1028" style="position:absolute;visibility:visible;mso-wrap-style:square" from="21856,5155" to="21856,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QAPL8AAADbAAAADwAAAGRycy9kb3ducmV2LnhtbERP24rCMBB9F/Yfwgi+aaoLKtUoIiws&#10;dBG0fsDQzDZdm0lJota/3wiCb3M411lve9uKG/nQOFYwnWQgiCunG64VnMuv8RJEiMgaW8ek4EEB&#10;tpuPwRpz7e58pNsp1iKFcMhRgYmxy6UMlSGLYeI64sT9Om8xJuhrqT3eU7ht5SzL5tJiw6nBYEd7&#10;Q9XldLUKgvc/xX5ZF25xKPo/M/305Y6VGg373QpEpD6+xS/3t07zF/D8JR0g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uQAPL8AAADbAAAADwAAAAAAAAAAAAAAAACh&#10;AgAAZHJzL2Rvd25yZXYueG1sUEsFBgAAAAAEAAQA+QAAAI0DAAAAAA==&#10;" strokecolor="#002060" strokeweight="1.5pt"/>
                <v:line id="直接连接符 18" o:spid="_x0000_s1029" style="position:absolute;visibility:visible;mso-wrap-style:square" from="38202,5157" to="38202,2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uUTsMAAADbAAAADwAAAGRycy9kb3ducmV2LnhtbESP3WoCMRCF7wu+Q5iCdzVrhVZWo4gg&#10;CCsFfx5g2Ew3224mS5Lq+vbORcG7Gc6Zc75ZrgffqSvF1AY2MJ0UoIjrYFtuDFzOu7c5qJSRLXaB&#10;ycCdEqxXo5clljbc+EjXU26UhHAq0YDLuS+1TrUjj2kSemLRvkP0mGWNjbYRbxLuO/1eFB/aY8vS&#10;4LCnraP69/TnDaQYD9V23lTh86saftx0Fs8bNmb8OmwWoDIN+Wn+v95bwRdY+UUG0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7lE7DAAAA2wAAAA8AAAAAAAAAAAAA&#10;AAAAoQIAAGRycy9kb3ducmV2LnhtbFBLBQYAAAAABAAEAPkAAACRAwAAAAA=&#10;" strokecolor="#002060" strokeweight="1.5pt"/>
                <v:shapetype id="_x0000_t32" coordsize="21600,21600" o:spt="32" o:oned="t" path="m,l21600,21600e" filled="f">
                  <v:path arrowok="t" fillok="f" o:connecttype="none"/>
                  <o:lock v:ext="edit" shapetype="t"/>
                </v:shapetype>
                <v:shape id="直接箭头连接符 20" o:spid="_x0000_s1030" type="#_x0000_t32" style="position:absolute;left:21922;top:11177;width:16346;height:16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7Z74AAADbAAAADwAAAGRycy9kb3ducmV2LnhtbERPTYvCMBC9L/gfwgje1lRdRapRRBD1&#10;aKvgcWjGtthMahNt/febg+Dx8b6X685U4kWNKy0rGA0jEMSZ1SXnCs7p7ncOwnlkjZVlUvAmB+tV&#10;72eJsbYtn+iV+FyEEHYxKii8r2MpXVaQQTe0NXHgbrYx6ANscqkbbEO4qeQ4imbSYMmhocCatgVl&#10;9+RpFKTVo7Xp8W8/P15mCd0mdnq5X5Ua9LvNAoSnzn/FH/dBKxiH9eFL+AFy9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7IntnvgAAANsAAAAPAAAAAAAAAAAAAAAAAKEC&#10;AABkcnMvZG93bnJldi54bWxQSwUGAAAAAAQABAD5AAAAjAMAAAAA&#10;" strokecolor="#002060" strokeweight="1.5pt">
                  <v:stroke endarrow="block"/>
                </v:shape>
                <v:shape id="直接箭头连接符 30" o:spid="_x0000_s1031" type="#_x0000_t32" style="position:absolute;left:21922;top:7817;width:16343;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DxBcIAAADbAAAADwAAAGRycy9kb3ducmV2LnhtbERPy2rCQBTdF/yH4Qru6kTFIqmjSMBS&#10;KKU0CWh3l8xtHs3cCZkxSf++syi4PJz3/jiZVgzUu9qygtUyAkFcWF1zqSDPzo87EM4ja2wtk4Jf&#10;cnA8zB72GGs78icNqS9FCGEXo4LK+y6W0hUVGXRL2xEH7tv2Bn2AfSl1j2MIN61cR9GTNFhzaKiw&#10;o6Si4ie9GQWJbbYv6fvwMeYG7eVr01zftplSi/l0egbhafJ38b/7VSvYhPXhS/gB8vA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DxBcIAAADbAAAADwAAAAAAAAAAAAAA&#10;AAChAgAAZHJzL2Rvd25yZXYueG1sUEsFBgAAAAAEAAQA+QAAAJADAAAAAA==&#10;" strokecolor="#002060" strokeweight="1.5pt">
                  <v:stroke endarrow="block"/>
                </v:shape>
                <v:shapetype id="_x0000_t202" coordsize="21600,21600" o:spt="202" path="m,l,21600r21600,l21600,xe">
                  <v:stroke joinstyle="miter"/>
                  <v:path gradientshapeok="t" o:connecttype="rect"/>
                </v:shapetype>
                <v:shape id="文本框 31" o:spid="_x0000_s1032" type="#_x0000_t202" style="position:absolute;left:19406;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342BE42C" w14:textId="77777777" w:rsidR="00506B40" w:rsidRPr="00BC6FE3" w:rsidRDefault="00506B40" w:rsidP="00750521">
                        <w:pPr>
                          <w:rPr>
                            <w:lang w:eastAsia="zh-CN"/>
                          </w:rPr>
                        </w:pPr>
                        <w:r w:rsidRPr="00BC6FE3">
                          <w:rPr>
                            <w:lang w:eastAsia="zh-CN"/>
                          </w:rPr>
                          <w:t>U</w:t>
                        </w:r>
                        <w:r>
                          <w:rPr>
                            <w:lang w:eastAsia="zh-CN"/>
                          </w:rPr>
                          <w:t>E-A</w:t>
                        </w:r>
                      </w:p>
                    </w:txbxContent>
                  </v:textbox>
                </v:shape>
                <v:shape id="文本框 32" o:spid="_x0000_s1033" type="#_x0000_t202" style="position:absolute;left:35568;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4A51696A" w14:textId="77777777" w:rsidR="00506B40" w:rsidRPr="00BC6FE3" w:rsidRDefault="00506B40" w:rsidP="00750521">
                        <w:pPr>
                          <w:rPr>
                            <w:lang w:eastAsia="zh-CN"/>
                          </w:rPr>
                        </w:pPr>
                        <w:r w:rsidRPr="00BC6FE3">
                          <w:rPr>
                            <w:lang w:eastAsia="zh-CN"/>
                          </w:rPr>
                          <w:t>U</w:t>
                        </w:r>
                        <w:r>
                          <w:rPr>
                            <w:lang w:eastAsia="zh-CN"/>
                          </w:rPr>
                          <w:t>E-B</w:t>
                        </w:r>
                      </w:p>
                    </w:txbxContent>
                  </v:textbox>
                </v:shape>
                <v:shape id="文本框 100" o:spid="_x0000_s1034" type="#_x0000_t202" style="position:absolute;left:26760;top:9488;width:7887;height:2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058C51DE" w14:textId="77777777" w:rsidR="00506B40" w:rsidRPr="00384AF8" w:rsidRDefault="00506B40" w:rsidP="00750521">
                        <w:pPr>
                          <w:pStyle w:val="af4"/>
                          <w:spacing w:before="0" w:beforeAutospacing="0" w:after="120" w:afterAutospacing="0"/>
                          <w:jc w:val="both"/>
                          <w:rPr>
                            <w:rFonts w:ascii="Times New Roman" w:hAnsi="Times New Roman" w:cs="Times New Roman"/>
                            <w:sz w:val="22"/>
                            <w:szCs w:val="22"/>
                          </w:rPr>
                        </w:pPr>
                        <w:r w:rsidRPr="00384AF8">
                          <w:rPr>
                            <w:rFonts w:ascii="Times New Roman" w:hAnsi="Times New Roman" w:cs="Times New Roman" w:hint="eastAsia"/>
                            <w:sz w:val="22"/>
                            <w:szCs w:val="22"/>
                          </w:rPr>
                          <w:t>SL-PRS</w:t>
                        </w:r>
                        <w:r>
                          <w:rPr>
                            <w:rFonts w:ascii="Times New Roman" w:hAnsi="Times New Roman" w:cs="Times New Roman"/>
                            <w:sz w:val="22"/>
                            <w:szCs w:val="22"/>
                          </w:rPr>
                          <w:t>2</w:t>
                        </w:r>
                      </w:p>
                    </w:txbxContent>
                  </v:textbox>
                </v:shape>
                <v:shape id="文本框 100" o:spid="_x0000_s1035" type="#_x0000_t202" style="position:absolute;left:26670;top:17325;width:788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30118859" w14:textId="77777777" w:rsidR="00506B40" w:rsidRDefault="00506B40" w:rsidP="00750521">
                        <w:pPr>
                          <w:pStyle w:val="af4"/>
                          <w:spacing w:before="0" w:beforeAutospacing="0" w:after="120" w:afterAutospacing="0"/>
                          <w:jc w:val="both"/>
                        </w:pPr>
                        <w:r>
                          <w:rPr>
                            <w:rFonts w:ascii="Times New Roman" w:hAnsi="Times New Roman"/>
                            <w:sz w:val="22"/>
                            <w:szCs w:val="22"/>
                          </w:rPr>
                          <w:t>SL-PRS4</w:t>
                        </w:r>
                      </w:p>
                    </w:txbxContent>
                  </v:textbox>
                </v:shape>
                <v:shape id="文本框 100" o:spid="_x0000_s1036" type="#_x0000_t202" style="position:absolute;left:26760;top:6400;width:788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7E279E8D" w14:textId="77777777" w:rsidR="00506B40" w:rsidRDefault="00506B40" w:rsidP="00750521">
                        <w:pPr>
                          <w:pStyle w:val="af4"/>
                          <w:spacing w:before="0" w:beforeAutospacing="0" w:after="120" w:afterAutospacing="0"/>
                          <w:jc w:val="both"/>
                        </w:pPr>
                        <w:r>
                          <w:rPr>
                            <w:rFonts w:ascii="Times New Roman" w:hAnsi="Times New Roman"/>
                            <w:sz w:val="22"/>
                            <w:szCs w:val="22"/>
                          </w:rPr>
                          <w:t>SL-PRS1</w:t>
                        </w:r>
                      </w:p>
                    </w:txbxContent>
                  </v:textbox>
                </v:shape>
                <v:shape id="文本框 100" o:spid="_x0000_s1037" type="#_x0000_t202" style="position:absolute;left:26670;top:13774;width:788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32C61967" w14:textId="77777777" w:rsidR="00506B40" w:rsidRDefault="00506B40" w:rsidP="00750521">
                        <w:pPr>
                          <w:pStyle w:val="af4"/>
                          <w:spacing w:before="0" w:beforeAutospacing="0" w:after="120" w:afterAutospacing="0"/>
                          <w:jc w:val="both"/>
                        </w:pPr>
                        <w:r>
                          <w:rPr>
                            <w:rFonts w:ascii="Times New Roman" w:hAnsi="Times New Roman"/>
                            <w:sz w:val="22"/>
                            <w:szCs w:val="22"/>
                          </w:rPr>
                          <w:t>SL-PRS3</w:t>
                        </w:r>
                      </w:p>
                    </w:txbxContent>
                  </v:textbox>
                </v:shape>
                <v:oval id="椭圆 44" o:spid="_x0000_s1038" style="position:absolute;left:25788;top:8312;width:653;height:37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dG8MA&#10;AADbAAAADwAAAGRycy9kb3ducmV2LnhtbESP3WrCQBSE7wt9h+UUvCm60YYSoqtIS0HoldoHOGSP&#10;SWz2bNhd8+PTu4Lg5TAz3zCrzWAa0ZHztWUF81kCgriwuuZSwd/xZ5qB8AFZY2OZFIzkYbN+fVlh&#10;rm3Pe+oOoRQRwj5HBVUIbS6lLyoy6Ge2JY7eyTqDIUpXSu2wj3DTyEWSfEqDNceFClv6qqj4P1yM&#10;gs6Mi2to0t/387d1fVZv+WPslZq8DdsliEBDeIYf7Z1WkKZw/x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DdG8MAAADbAAAADwAAAAAAAAAAAAAAAACYAgAAZHJzL2Rv&#10;d25yZXYueG1sUEsFBgAAAAAEAAQA9QAAAIgDAAAAAA==&#10;" filled="f" strokecolor="#92d050" strokeweight="1pt"/>
                <v:oval id="椭圆 45" o:spid="_x0000_s1039" style="position:absolute;left:33953;top:7736;width:694;height:8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j8IA&#10;AADbAAAADwAAAGRycy9kb3ducmV2LnhtbESP0WoCMRRE3wv+Q7hC32rWoiKrUVQo+NRa9QMum+tm&#10;cXOzJnHd/ftGEPo4zMwZZrnubC1a8qFyrGA8ykAQF05XXCo4n74+5iBCRNZYOyYFPQVYrwZvS8y1&#10;e/AvtcdYigThkKMCE2OTSxkKQxbDyDXEybs4bzEm6UupPT4S3NbyM8tm0mLFacFgQztDxfV4twq2&#10;/dm33z+Sr9sqO9ylue1sP1PqfdhtFiAidfE//GrvtYLJFJ5f0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or+PwgAAANsAAAAPAAAAAAAAAAAAAAAAAJgCAABkcnMvZG93&#10;bnJldi54bWxQSwUGAAAAAAQABAD1AAAAhwMAAAAA&#10;" filled="f" strokecolor="#00b0f0" strokeweight="1pt"/>
                <v:shape id="直接箭头连接符 46" o:spid="_x0000_s1040" type="#_x0000_t32" style="position:absolute;left:21684;top:15151;width:16343;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O/l8QAAADbAAAADwAAAGRycy9kb3ducmV2LnhtbESPQWvCQBSE7wX/w/IEb3VjrSLRVYqg&#10;FIqURkG9PbLPJJp9G7LbJP57Vyj0OMzMN8xi1ZlSNFS7wrKC0TACQZxaXXCm4LDfvM5AOI+ssbRM&#10;Cu7kYLXsvSww1rblH2oSn4kAYRejgtz7KpbSpTkZdENbEQfvYmuDPsg6k7rGNsBNKd+iaCoNFhwW&#10;cqxonVN6S36NgrW9TrbJrvluDwbt8Ty+nr4me6UG/e5jDsJT5//Df+1PreB9Cs8v4Qf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E7+XxAAAANsAAAAPAAAAAAAAAAAA&#10;AAAAAKECAABkcnMvZG93bnJldi54bWxQSwUGAAAAAAQABAD5AAAAkgMAAAAA&#10;" strokecolor="#002060" strokeweight="1.5pt">
                  <v:stroke endarrow="block"/>
                </v:shape>
                <v:shape id="直接箭头连接符 47" o:spid="_x0000_s1041" type="#_x0000_t32" style="position:absolute;left:21856;top:18702;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QGs8IAAADbAAAADwAAAGRycy9kb3ducmV2LnhtbESPT4vCMBTE78J+h/AWvGnq35VqlEVY&#10;1KOtwh4fzbMtNi/dJmvrtzeC4HGYmd8wq01nKnGjxpWWFYyGEQjizOqScwWn9GewAOE8ssbKMim4&#10;k4PN+qO3wljblo90S3wuAoRdjAoK7+tYSpcVZNANbU0cvIttDPogm1zqBtsAN5UcR9FcGiw5LBRY&#10;07ag7Jr8GwVp9dfa9DDdLQ7neUKXiZ2dr79K9T+77yUIT51/h1/tvVYw/YLnl/A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QGs8IAAADbAAAADwAAAAAAAAAAAAAA&#10;AAChAgAAZHJzL2Rvd25yZXYueG1sUEsFBgAAAAAEAAQA+QAAAJADAAAAAA==&#10;" strokecolor="#002060" strokeweight="1.5pt">
                  <v:stroke endarrow="block"/>
                </v:shape>
                <v:oval id="椭圆 51" o:spid="_x0000_s1042" style="position:absolute;left:25836;top:15694;width:653;height:37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oXsMA&#10;AADbAAAADwAAAGRycy9kb3ducmV2LnhtbESP3WoCMRSE7wu+QzhCb4pmtVVkNYoohYJXVR/gsDnu&#10;rm5OliTuT5++EQQvh5n5hlltOlOJhpwvLSuYjBMQxJnVJecKzqfv0QKED8gaK8ukoCcPm/XgbYWp&#10;ti3/UnMMuYgQ9ikqKEKoUyl9VpBBP7Y1cfQu1hkMUbpcaodthJtKTpNkLg2WHBcKrGlXUHY73o2C&#10;xvTTv1B9HT6ue+vaRbnlz75V6n3YbZcgAnXhFX62f7SC2QQeX+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7oXsMAAADbAAAADwAAAAAAAAAAAAAAAACYAgAAZHJzL2Rv&#10;d25yZXYueG1sUEsFBgAAAAAEAAQA9QAAAIgDAAAAAA==&#10;" filled="f" strokecolor="#92d050" strokeweight="1pt"/>
                <w10:anchorlock/>
              </v:group>
            </w:pict>
          </mc:Fallback>
        </mc:AlternateContent>
      </w:r>
    </w:p>
    <w:p w14:paraId="1707F888" w14:textId="78553D68" w:rsidR="00750521" w:rsidRDefault="00750521" w:rsidP="00750521">
      <w:pPr>
        <w:pStyle w:val="Caption"/>
        <w:rPr>
          <w:lang w:eastAsia="zh-CN"/>
        </w:rPr>
      </w:pPr>
      <w:bookmarkStart w:id="1" w:name="_Ref142381810"/>
      <w:r>
        <w:t xml:space="preserve">Figure </w:t>
      </w:r>
      <w:r>
        <w:rPr>
          <w:noProof/>
        </w:rPr>
        <w:fldChar w:fldCharType="begin"/>
      </w:r>
      <w:r>
        <w:rPr>
          <w:noProof/>
        </w:rPr>
        <w:instrText xml:space="preserve"> SEQ Figure \* ARABIC </w:instrText>
      </w:r>
      <w:r>
        <w:rPr>
          <w:noProof/>
        </w:rPr>
        <w:fldChar w:fldCharType="separate"/>
      </w:r>
      <w:r w:rsidR="00FC293C">
        <w:rPr>
          <w:noProof/>
        </w:rPr>
        <w:t>1</w:t>
      </w:r>
      <w:r>
        <w:rPr>
          <w:noProof/>
        </w:rPr>
        <w:fldChar w:fldCharType="end"/>
      </w:r>
      <w:bookmarkEnd w:id="1"/>
      <w:r>
        <w:t xml:space="preserve">: Example of </w:t>
      </w:r>
      <w:r>
        <w:rPr>
          <w:lang w:eastAsia="zh-CN"/>
        </w:rPr>
        <w:t xml:space="preserve">SL-PRS </w:t>
      </w:r>
      <w:r w:rsidRPr="005F6C97">
        <w:rPr>
          <w:lang w:eastAsia="zh-CN"/>
        </w:rPr>
        <w:t>association</w:t>
      </w:r>
    </w:p>
    <w:p w14:paraId="27D62A69" w14:textId="77777777" w:rsidR="00750521" w:rsidRDefault="00750521" w:rsidP="00750521">
      <w:pPr>
        <w:pStyle w:val="3GPPAgreements"/>
        <w:numPr>
          <w:ilvl w:val="0"/>
          <w:numId w:val="0"/>
        </w:numPr>
        <w:autoSpaceDE/>
        <w:autoSpaceDN/>
        <w:adjustRightInd/>
        <w:snapToGrid/>
        <w:rPr>
          <w:b/>
          <w:i/>
        </w:rPr>
      </w:pPr>
    </w:p>
    <w:p w14:paraId="14598284" w14:textId="7C0DCD61" w:rsidR="00750521" w:rsidRDefault="00A14E23" w:rsidP="00750521">
      <w:pPr>
        <w:rPr>
          <w:lang w:eastAsia="zh-CN"/>
        </w:rPr>
      </w:pPr>
      <w:r>
        <w:rPr>
          <w:lang w:eastAsia="zh-CN"/>
        </w:rPr>
        <w:t>The newly introduced UE Rx – Tx time difference based on the actual Tx time, w</w:t>
      </w:r>
      <w:r w:rsidR="00750521">
        <w:rPr>
          <w:lang w:eastAsia="zh-CN"/>
        </w:rPr>
        <w:t xml:space="preserve">hen UE-A transmits SL-PRS to UE-B, UE-A may </w:t>
      </w:r>
      <w:r w:rsidR="000E5879">
        <w:rPr>
          <w:lang w:eastAsia="zh-CN"/>
        </w:rPr>
        <w:t>request</w:t>
      </w:r>
      <w:r w:rsidR="00750521">
        <w:rPr>
          <w:lang w:eastAsia="zh-CN"/>
        </w:rPr>
        <w:t xml:space="preserve"> the measurement of this SL-PRS associated with an earlier and/or a later SL-PRS that UE-B transmits to UE-A. </w:t>
      </w:r>
    </w:p>
    <w:p w14:paraId="59470246" w14:textId="5E5EAC49" w:rsidR="00750521" w:rsidRDefault="00750521" w:rsidP="00750521">
      <w:pPr>
        <w:rPr>
          <w:lang w:eastAsia="zh-CN"/>
        </w:rPr>
      </w:pPr>
      <w:r>
        <w:rPr>
          <w:rFonts w:hint="eastAsia"/>
          <w:lang w:eastAsia="zh-CN"/>
        </w:rPr>
        <w:t>F</w:t>
      </w:r>
      <w:r>
        <w:rPr>
          <w:lang w:eastAsia="zh-CN"/>
        </w:rPr>
        <w:t xml:space="preserve">or example, as shown in </w:t>
      </w:r>
      <w:r w:rsidR="00FC293C">
        <w:rPr>
          <w:lang w:eastAsia="zh-CN"/>
        </w:rPr>
        <w:fldChar w:fldCharType="begin"/>
      </w:r>
      <w:r w:rsidR="00FC293C">
        <w:rPr>
          <w:lang w:eastAsia="zh-CN"/>
        </w:rPr>
        <w:instrText xml:space="preserve"> REF _Ref142381810 \h </w:instrText>
      </w:r>
      <w:r w:rsidR="00FC293C">
        <w:rPr>
          <w:lang w:eastAsia="zh-CN"/>
        </w:rPr>
      </w:r>
      <w:r w:rsidR="00FC293C">
        <w:rPr>
          <w:lang w:eastAsia="zh-CN"/>
        </w:rPr>
        <w:fldChar w:fldCharType="separate"/>
      </w:r>
      <w:r w:rsidR="00FC293C">
        <w:t xml:space="preserve">Figure </w:t>
      </w:r>
      <w:r w:rsidR="00FC293C">
        <w:rPr>
          <w:noProof/>
        </w:rPr>
        <w:t>1</w:t>
      </w:r>
      <w:r w:rsidR="00FC293C">
        <w:rPr>
          <w:lang w:eastAsia="zh-CN"/>
        </w:rPr>
        <w:fldChar w:fldCharType="end"/>
      </w:r>
      <w:r>
        <w:rPr>
          <w:lang w:eastAsia="zh-CN"/>
        </w:rPr>
        <w:fldChar w:fldCharType="begin"/>
      </w:r>
      <w:r>
        <w:rPr>
          <w:lang w:eastAsia="zh-CN"/>
        </w:rPr>
        <w:instrText xml:space="preserve"> REF _Ref141343294 \h </w:instrText>
      </w:r>
      <w:r>
        <w:rPr>
          <w:lang w:eastAsia="zh-CN"/>
        </w:rPr>
      </w:r>
      <w:r>
        <w:rPr>
          <w:lang w:eastAsia="zh-CN"/>
        </w:rPr>
        <w:fldChar w:fldCharType="end"/>
      </w:r>
      <w:r>
        <w:rPr>
          <w:lang w:eastAsia="zh-CN"/>
        </w:rPr>
        <w:t xml:space="preserve">, upon receiving SL-PRS2 from UE-A, UE </w:t>
      </w:r>
      <w:r w:rsidR="000E5879">
        <w:rPr>
          <w:lang w:eastAsia="zh-CN"/>
        </w:rPr>
        <w:t xml:space="preserve">B </w:t>
      </w:r>
      <w:r>
        <w:rPr>
          <w:lang w:eastAsia="zh-CN"/>
        </w:rPr>
        <w:t xml:space="preserve">is not clear whether the UE Rx – Tx time difference based on either </w:t>
      </w:r>
      <w:r w:rsidR="00A14E23">
        <w:rPr>
          <w:lang w:eastAsia="zh-CN"/>
        </w:rPr>
        <w:t>{</w:t>
      </w:r>
      <w:r>
        <w:rPr>
          <w:lang w:eastAsia="zh-CN"/>
        </w:rPr>
        <w:t xml:space="preserve">SL-PRS2 </w:t>
      </w:r>
      <w:r w:rsidR="00A14E23">
        <w:rPr>
          <w:lang w:eastAsia="zh-CN"/>
        </w:rPr>
        <w:t>and</w:t>
      </w:r>
      <w:r>
        <w:rPr>
          <w:lang w:eastAsia="zh-CN"/>
        </w:rPr>
        <w:t xml:space="preserve"> SL-PRS1</w:t>
      </w:r>
      <w:r w:rsidR="00A14E23">
        <w:rPr>
          <w:lang w:eastAsia="zh-CN"/>
        </w:rPr>
        <w:t>}</w:t>
      </w:r>
      <w:r>
        <w:rPr>
          <w:lang w:eastAsia="zh-CN"/>
        </w:rPr>
        <w:t xml:space="preserve"> or </w:t>
      </w:r>
      <w:r w:rsidR="00A14E23">
        <w:rPr>
          <w:lang w:eastAsia="zh-CN"/>
        </w:rPr>
        <w:t>{</w:t>
      </w:r>
      <w:r>
        <w:rPr>
          <w:lang w:eastAsia="zh-CN"/>
        </w:rPr>
        <w:t xml:space="preserve">SL-PRS2 </w:t>
      </w:r>
      <w:r w:rsidR="00A14E23">
        <w:rPr>
          <w:lang w:eastAsia="zh-CN"/>
        </w:rPr>
        <w:t>and</w:t>
      </w:r>
      <w:r>
        <w:rPr>
          <w:lang w:eastAsia="zh-CN"/>
        </w:rPr>
        <w:t xml:space="preserve"> SL-PRS3</w:t>
      </w:r>
      <w:r w:rsidR="00A14E23">
        <w:rPr>
          <w:lang w:eastAsia="zh-CN"/>
        </w:rPr>
        <w:t>}</w:t>
      </w:r>
      <w:r>
        <w:rPr>
          <w:lang w:eastAsia="zh-CN"/>
        </w:rPr>
        <w:t xml:space="preserve"> or both is requested from UE-A perspective</w:t>
      </w:r>
      <w:r w:rsidR="00670BAC">
        <w:rPr>
          <w:lang w:eastAsia="zh-CN"/>
        </w:rPr>
        <w:t>.</w:t>
      </w:r>
    </w:p>
    <w:p w14:paraId="5E25D00A" w14:textId="043FAB73" w:rsidR="00750521" w:rsidRDefault="00750521" w:rsidP="00750521">
      <w:pPr>
        <w:rPr>
          <w:lang w:eastAsia="zh-CN"/>
        </w:rPr>
      </w:pPr>
      <w:r>
        <w:rPr>
          <w:lang w:eastAsia="zh-CN"/>
        </w:rPr>
        <w:t>To guarantee that UE-B understand</w:t>
      </w:r>
      <w:r w:rsidR="000E5879">
        <w:rPr>
          <w:lang w:eastAsia="zh-CN"/>
        </w:rPr>
        <w:t>s</w:t>
      </w:r>
      <w:r>
        <w:rPr>
          <w:lang w:eastAsia="zh-CN"/>
        </w:rPr>
        <w:t xml:space="preserve"> the intention of UE-A, UE-A should send the </w:t>
      </w:r>
      <w:r w:rsidRPr="005F6C97">
        <w:rPr>
          <w:lang w:eastAsia="zh-CN"/>
        </w:rPr>
        <w:t xml:space="preserve">indication of </w:t>
      </w:r>
      <w:r>
        <w:rPr>
          <w:lang w:eastAsia="zh-CN"/>
        </w:rPr>
        <w:t xml:space="preserve">SL-PRS </w:t>
      </w:r>
      <w:r w:rsidRPr="005F6C97">
        <w:rPr>
          <w:lang w:eastAsia="zh-CN"/>
        </w:rPr>
        <w:t>association</w:t>
      </w:r>
      <w:r>
        <w:rPr>
          <w:lang w:eastAsia="zh-CN"/>
        </w:rPr>
        <w:t xml:space="preserve"> information in the measurement request. The association information can be a bitmap in the SCI</w:t>
      </w:r>
      <w:r w:rsidR="000E5879">
        <w:rPr>
          <w:lang w:eastAsia="zh-CN"/>
        </w:rPr>
        <w:t xml:space="preserve"> scheduling SL-</w:t>
      </w:r>
      <w:r w:rsidR="000E5879">
        <w:rPr>
          <w:rFonts w:hint="eastAsia"/>
          <w:lang w:eastAsia="zh-CN"/>
        </w:rPr>
        <w:t>PRS</w:t>
      </w:r>
      <w:r w:rsidR="000E5879">
        <w:rPr>
          <w:lang w:eastAsia="zh-CN"/>
        </w:rPr>
        <w:t xml:space="preserve"> (SL-PRS2)</w:t>
      </w:r>
      <w:r>
        <w:rPr>
          <w:lang w:eastAsia="zh-CN"/>
        </w:rPr>
        <w:t>, e.g., 2 bit</w:t>
      </w:r>
      <w:r w:rsidR="00670BAC">
        <w:rPr>
          <w:lang w:eastAsia="zh-CN"/>
        </w:rPr>
        <w:t>s</w:t>
      </w:r>
      <w:r>
        <w:rPr>
          <w:lang w:eastAsia="zh-CN"/>
        </w:rPr>
        <w:t xml:space="preserve"> </w:t>
      </w:r>
      <w:r w:rsidRPr="00C80EA3">
        <w:rPr>
          <w:lang w:eastAsia="zh-CN"/>
        </w:rPr>
        <w:t xml:space="preserve">corresponds to </w:t>
      </w:r>
      <w:r w:rsidR="000E5879">
        <w:rPr>
          <w:lang w:eastAsia="zh-CN"/>
        </w:rPr>
        <w:t>one</w:t>
      </w:r>
      <w:r w:rsidRPr="00C80EA3">
        <w:rPr>
          <w:lang w:eastAsia="zh-CN"/>
        </w:rPr>
        <w:t xml:space="preserve"> </w:t>
      </w:r>
      <w:r w:rsidR="000E5879">
        <w:rPr>
          <w:lang w:eastAsia="zh-CN"/>
        </w:rPr>
        <w:t xml:space="preserve">previously transmitted SL-PRS (SL-PRS1) </w:t>
      </w:r>
      <w:r w:rsidRPr="00C80EA3">
        <w:rPr>
          <w:lang w:eastAsia="zh-CN"/>
        </w:rPr>
        <w:t xml:space="preserve">and </w:t>
      </w:r>
      <w:r w:rsidR="000E5879">
        <w:rPr>
          <w:lang w:eastAsia="zh-CN"/>
        </w:rPr>
        <w:t>one yet-to-transmit</w:t>
      </w:r>
      <w:r>
        <w:rPr>
          <w:lang w:eastAsia="zh-CN"/>
        </w:rPr>
        <w:t xml:space="preserve"> SL-PRS </w:t>
      </w:r>
      <w:r w:rsidR="000E5879">
        <w:rPr>
          <w:lang w:eastAsia="zh-CN"/>
        </w:rPr>
        <w:t>(SL-PRS3)</w:t>
      </w:r>
      <w:r>
        <w:rPr>
          <w:lang w:eastAsia="zh-CN"/>
        </w:rPr>
        <w:t xml:space="preserve"> from the </w:t>
      </w:r>
      <w:r w:rsidRPr="00C80EA3">
        <w:rPr>
          <w:lang w:eastAsia="zh-CN"/>
        </w:rPr>
        <w:t>requested</w:t>
      </w:r>
      <w:r>
        <w:rPr>
          <w:lang w:eastAsia="zh-CN"/>
        </w:rPr>
        <w:t xml:space="preserve"> UE. As depicted in</w:t>
      </w:r>
      <w:r w:rsidR="00670BAC">
        <w:rPr>
          <w:lang w:eastAsia="zh-CN"/>
        </w:rPr>
        <w:t xml:space="preserve"> </w:t>
      </w:r>
      <w:r w:rsidR="00670BAC">
        <w:rPr>
          <w:lang w:eastAsia="zh-CN"/>
        </w:rPr>
        <w:fldChar w:fldCharType="begin"/>
      </w:r>
      <w:r w:rsidR="00670BAC">
        <w:rPr>
          <w:lang w:eastAsia="zh-CN"/>
        </w:rPr>
        <w:instrText xml:space="preserve"> REF _Ref142381810 \h </w:instrText>
      </w:r>
      <w:r w:rsidR="00670BAC">
        <w:rPr>
          <w:lang w:eastAsia="zh-CN"/>
        </w:rPr>
      </w:r>
      <w:r w:rsidR="00670BAC">
        <w:rPr>
          <w:lang w:eastAsia="zh-CN"/>
        </w:rPr>
        <w:fldChar w:fldCharType="separate"/>
      </w:r>
      <w:r w:rsidR="00670BAC">
        <w:t xml:space="preserve">Figure </w:t>
      </w:r>
      <w:r w:rsidR="00670BAC">
        <w:rPr>
          <w:noProof/>
        </w:rPr>
        <w:t>1</w:t>
      </w:r>
      <w:r w:rsidR="00670BAC">
        <w:rPr>
          <w:lang w:eastAsia="zh-CN"/>
        </w:rPr>
        <w:fldChar w:fldCharType="end"/>
      </w:r>
      <w:r>
        <w:rPr>
          <w:lang w:eastAsia="zh-CN"/>
        </w:rPr>
        <w:t>, when UE-A transmits SL-PRS2 to UE-B, UE-A can send a</w:t>
      </w:r>
      <w:r w:rsidRPr="00D314C8">
        <w:rPr>
          <w:lang w:eastAsia="zh-CN"/>
        </w:rPr>
        <w:t xml:space="preserve"> </w:t>
      </w:r>
      <w:r>
        <w:rPr>
          <w:lang w:eastAsia="zh-CN"/>
        </w:rPr>
        <w:t>b</w:t>
      </w:r>
      <w:r w:rsidRPr="00D314C8">
        <w:rPr>
          <w:lang w:eastAsia="zh-CN"/>
        </w:rPr>
        <w:t>itmap</w:t>
      </w:r>
      <w:r>
        <w:rPr>
          <w:lang w:eastAsia="zh-CN"/>
        </w:rPr>
        <w:t xml:space="preserve"> 10 to UE-B, which realizes a SS-RTT with SL-PRS1 and SL-PRS2. Or UE-A sends a bitmap 11 to UE-B, which realizes a DS-RTT with SL-PRS1, SL-PRS2 and SL-PRS3.</w:t>
      </w:r>
    </w:p>
    <w:p w14:paraId="6BAAFDED" w14:textId="6D850367" w:rsidR="00750521" w:rsidRDefault="00750521" w:rsidP="00750521">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2</w:t>
      </w:r>
      <w:r w:rsidRPr="00CF4249">
        <w:rPr>
          <w:b/>
          <w:i/>
        </w:rPr>
        <w:fldChar w:fldCharType="end"/>
      </w:r>
      <w:r w:rsidRPr="00CF4249">
        <w:rPr>
          <w:b/>
          <w:i/>
        </w:rPr>
        <w:t>:</w:t>
      </w:r>
      <w:r>
        <w:rPr>
          <w:b/>
          <w:i/>
        </w:rPr>
        <w:t xml:space="preserve"> Support UE </w:t>
      </w:r>
      <w:r w:rsidR="000E5879">
        <w:rPr>
          <w:b/>
          <w:i/>
        </w:rPr>
        <w:t xml:space="preserve">to indicate </w:t>
      </w:r>
      <w:r>
        <w:rPr>
          <w:b/>
          <w:i/>
        </w:rPr>
        <w:t>a bitmap in the SCI</w:t>
      </w:r>
      <w:r w:rsidR="000E5879">
        <w:rPr>
          <w:b/>
          <w:i/>
        </w:rPr>
        <w:t xml:space="preserve"> for the purpose of SL-PRS association in the Rx – Tx time difference measurement</w:t>
      </w:r>
      <w:r>
        <w:rPr>
          <w:b/>
          <w:i/>
        </w:rPr>
        <w:t>.</w:t>
      </w:r>
    </w:p>
    <w:p w14:paraId="68EA1858" w14:textId="29C12A9D" w:rsidR="000E5879" w:rsidRPr="00883819" w:rsidRDefault="000E5879" w:rsidP="000E5879">
      <w:pPr>
        <w:pStyle w:val="3GPPAgreements"/>
      </w:pPr>
      <w:r>
        <w:rPr>
          <w:rFonts w:hint="eastAsia"/>
          <w:b/>
          <w:i/>
          <w:lang w:eastAsia="zh-CN"/>
        </w:rPr>
        <w:t>T</w:t>
      </w:r>
      <w:r>
        <w:rPr>
          <w:b/>
          <w:i/>
          <w:lang w:eastAsia="zh-CN"/>
        </w:rPr>
        <w:t>he first part of the bitmap indicates which previously transmitted SL-PRS is requested for calculating the Tx time part for the Rx – Tx time difference.</w:t>
      </w:r>
    </w:p>
    <w:p w14:paraId="07C99BA6" w14:textId="0DC007A4" w:rsidR="000E5879" w:rsidRDefault="000E5879" w:rsidP="00883819">
      <w:pPr>
        <w:pStyle w:val="3GPPAgreements"/>
      </w:pPr>
      <w:r>
        <w:rPr>
          <w:b/>
          <w:i/>
          <w:lang w:eastAsia="zh-CN"/>
        </w:rPr>
        <w:t xml:space="preserve">The second part of the bitmap indicates which future SL-PRS transmission is requested for calculating the Tx time part of the Rx – </w:t>
      </w:r>
      <w:r>
        <w:rPr>
          <w:rFonts w:hint="eastAsia"/>
          <w:b/>
          <w:i/>
          <w:lang w:eastAsia="zh-CN"/>
        </w:rPr>
        <w:t>Tx</w:t>
      </w:r>
      <w:r>
        <w:rPr>
          <w:b/>
          <w:i/>
          <w:lang w:eastAsia="zh-CN"/>
        </w:rPr>
        <w:t xml:space="preserve"> time difference.</w:t>
      </w:r>
    </w:p>
    <w:p w14:paraId="7CC7B85B" w14:textId="77777777" w:rsidR="00750521" w:rsidRPr="00750521" w:rsidRDefault="00750521" w:rsidP="00750521">
      <w:pPr>
        <w:pStyle w:val="3GPPAgreements"/>
        <w:numPr>
          <w:ilvl w:val="0"/>
          <w:numId w:val="0"/>
        </w:numPr>
        <w:rPr>
          <w:b/>
          <w:i/>
        </w:rPr>
      </w:pPr>
    </w:p>
    <w:p w14:paraId="323D4FF2" w14:textId="690FC0B4" w:rsidR="00570049" w:rsidRDefault="00570049" w:rsidP="00570049">
      <w:pPr>
        <w:pStyle w:val="Heading2"/>
        <w:rPr>
          <w:lang w:eastAsia="zh-CN"/>
        </w:rPr>
      </w:pPr>
      <w:r>
        <w:rPr>
          <w:lang w:eastAsia="zh-CN"/>
        </w:rPr>
        <w:t>Single-sided RTT</w:t>
      </w:r>
      <w:r w:rsidR="0061061D">
        <w:rPr>
          <w:lang w:eastAsia="zh-CN"/>
        </w:rPr>
        <w:t xml:space="preserve"> and double-sided RTT</w:t>
      </w:r>
    </w:p>
    <w:p w14:paraId="7530CDE7" w14:textId="494B4812" w:rsidR="00570049" w:rsidRDefault="00133FE6" w:rsidP="00570049">
      <w:pPr>
        <w:pStyle w:val="3GPPText"/>
        <w:rPr>
          <w:lang w:eastAsia="zh-CN"/>
        </w:rPr>
      </w:pPr>
      <w:r>
        <w:rPr>
          <w:lang w:eastAsia="zh-CN"/>
        </w:rPr>
        <w:t>In RAN1#</w:t>
      </w:r>
      <w:r w:rsidR="00D87036">
        <w:rPr>
          <w:lang w:eastAsia="zh-CN"/>
        </w:rPr>
        <w:t>112bis-e</w:t>
      </w:r>
      <w:r w:rsidR="009F2432">
        <w:rPr>
          <w:lang w:eastAsia="zh-CN"/>
        </w:rPr>
        <w:t xml:space="preserve"> </w:t>
      </w:r>
      <w:r w:rsidR="009F2432">
        <w:rPr>
          <w:lang w:eastAsia="zh-CN"/>
        </w:rPr>
        <w:fldChar w:fldCharType="begin"/>
      </w:r>
      <w:r w:rsidR="009F2432">
        <w:rPr>
          <w:lang w:eastAsia="zh-CN"/>
        </w:rPr>
        <w:instrText xml:space="preserve"> REF _Ref141370544 \r \h </w:instrText>
      </w:r>
      <w:r w:rsidR="009F2432">
        <w:rPr>
          <w:lang w:eastAsia="zh-CN"/>
        </w:rPr>
      </w:r>
      <w:r w:rsidR="009F2432">
        <w:rPr>
          <w:lang w:eastAsia="zh-CN"/>
        </w:rPr>
        <w:fldChar w:fldCharType="separate"/>
      </w:r>
      <w:r w:rsidR="00FC293C">
        <w:rPr>
          <w:lang w:eastAsia="zh-CN"/>
        </w:rPr>
        <w:t>[2]</w:t>
      </w:r>
      <w:r w:rsidR="009F2432">
        <w:rPr>
          <w:lang w:eastAsia="zh-CN"/>
        </w:rPr>
        <w:fldChar w:fldCharType="end"/>
      </w:r>
      <w:r>
        <w:rPr>
          <w:lang w:eastAsia="zh-CN"/>
        </w:rPr>
        <w:t xml:space="preserve">, </w:t>
      </w:r>
      <w:r w:rsidR="00E739E8">
        <w:t>signaling</w:t>
      </w:r>
      <w:r w:rsidR="008C3947">
        <w:t xml:space="preserve"> to </w:t>
      </w:r>
      <w:r w:rsidR="008C3947" w:rsidRPr="00D63C4F">
        <w:t xml:space="preserve">configure </w:t>
      </w:r>
      <w:r w:rsidR="008C3947" w:rsidRPr="008C3947">
        <w:t>single-sided RTT and double-sided RTT</w:t>
      </w:r>
      <w:r w:rsidR="008C3947">
        <w:t xml:space="preserve"> has been discussed</w:t>
      </w:r>
      <w:r w:rsidR="00570049">
        <w:t>.</w:t>
      </w:r>
      <w:r>
        <w:t xml:space="preserve"> </w:t>
      </w:r>
    </w:p>
    <w:tbl>
      <w:tblPr>
        <w:tblStyle w:val="TableGrid"/>
        <w:tblW w:w="0" w:type="auto"/>
        <w:tblLook w:val="04A0" w:firstRow="1" w:lastRow="0" w:firstColumn="1" w:lastColumn="0" w:noHBand="0" w:noVBand="1"/>
      </w:tblPr>
      <w:tblGrid>
        <w:gridCol w:w="9307"/>
      </w:tblGrid>
      <w:tr w:rsidR="00133FE6" w14:paraId="0BD2A6D4" w14:textId="77777777" w:rsidTr="00562EE0">
        <w:tc>
          <w:tcPr>
            <w:tcW w:w="9307" w:type="dxa"/>
          </w:tcPr>
          <w:p w14:paraId="41A7A774" w14:textId="72B4361C" w:rsidR="005C10CE" w:rsidRDefault="005C10CE" w:rsidP="005C10CE">
            <w:pPr>
              <w:outlineLvl w:val="3"/>
              <w:rPr>
                <w:b/>
                <w:bCs/>
                <w:highlight w:val="yellow"/>
              </w:rPr>
            </w:pPr>
            <w:r>
              <w:rPr>
                <w:b/>
                <w:bCs/>
                <w:highlight w:val="magenta"/>
              </w:rPr>
              <w:t>FL proposal 3.1.2-v2:</w:t>
            </w:r>
            <w:r>
              <w:rPr>
                <w:b/>
                <w:bCs/>
                <w:highlight w:val="yellow"/>
              </w:rPr>
              <w:t xml:space="preserve"> </w:t>
            </w:r>
          </w:p>
          <w:p w14:paraId="2BC0503B" w14:textId="1B325D51" w:rsidR="00C769C0" w:rsidRPr="00437D27" w:rsidRDefault="005C10CE" w:rsidP="0055709F">
            <w:pPr>
              <w:pStyle w:val="3GPPAgreements"/>
              <w:numPr>
                <w:ilvl w:val="0"/>
                <w:numId w:val="6"/>
              </w:numPr>
              <w:rPr>
                <w:rFonts w:eastAsia="Times New Roman"/>
              </w:rPr>
            </w:pPr>
            <w:r>
              <w:rPr>
                <w:rFonts w:eastAsia="DengXian"/>
                <w:b/>
                <w:bCs/>
                <w:sz w:val="20"/>
              </w:rPr>
              <w:t xml:space="preserve">Support to use higher layer signaling to </w:t>
            </w:r>
            <w:r>
              <w:rPr>
                <w:rFonts w:eastAsia="DengXian"/>
                <w:b/>
                <w:bCs/>
                <w:strike/>
                <w:color w:val="FF0000"/>
                <w:sz w:val="20"/>
              </w:rPr>
              <w:t>distinguish</w:t>
            </w:r>
            <w:r>
              <w:rPr>
                <w:rFonts w:eastAsia="DengXian"/>
                <w:b/>
                <w:bCs/>
                <w:sz w:val="20"/>
              </w:rPr>
              <w:t xml:space="preserve"> </w:t>
            </w:r>
            <w:r>
              <w:rPr>
                <w:rFonts w:eastAsia="DengXian"/>
                <w:b/>
                <w:bCs/>
                <w:color w:val="FF0000"/>
                <w:sz w:val="20"/>
              </w:rPr>
              <w:t>configure</w:t>
            </w:r>
            <w:r>
              <w:rPr>
                <w:rFonts w:eastAsia="DengXian"/>
                <w:b/>
                <w:bCs/>
                <w:sz w:val="20"/>
              </w:rPr>
              <w:t xml:space="preserve"> single-sided RTT and double-sided RTT </w:t>
            </w:r>
            <w:r>
              <w:rPr>
                <w:rFonts w:eastAsia="DengXian"/>
                <w:b/>
                <w:bCs/>
                <w:color w:val="FF0000"/>
                <w:sz w:val="20"/>
              </w:rPr>
              <w:t>in measurement request</w:t>
            </w:r>
            <w:r>
              <w:rPr>
                <w:rFonts w:eastAsia="DengXian"/>
                <w:b/>
                <w:bCs/>
                <w:sz w:val="20"/>
              </w:rPr>
              <w:t xml:space="preserve">.  </w:t>
            </w:r>
          </w:p>
        </w:tc>
      </w:tr>
    </w:tbl>
    <w:p w14:paraId="1B88C681" w14:textId="7699D4FC" w:rsidR="00845517" w:rsidRDefault="00D63C4F" w:rsidP="00845517">
      <w:pPr>
        <w:pStyle w:val="3GPPText"/>
        <w:rPr>
          <w:lang w:eastAsia="zh-CN"/>
        </w:rPr>
      </w:pPr>
      <w:r>
        <w:t xml:space="preserve">There </w:t>
      </w:r>
      <w:r w:rsidR="00A14E23">
        <w:t xml:space="preserve">is </w:t>
      </w:r>
      <w:r>
        <w:t xml:space="preserve">still </w:t>
      </w:r>
      <w:r w:rsidRPr="001656FC">
        <w:t>controversy</w:t>
      </w:r>
      <w:r>
        <w:t xml:space="preserve"> over whether to introduce such signaling</w:t>
      </w:r>
      <w:r w:rsidR="00F02C57">
        <w:rPr>
          <w:lang w:eastAsia="zh-CN"/>
        </w:rPr>
        <w:t>.</w:t>
      </w:r>
      <w:r w:rsidR="006C5884">
        <w:rPr>
          <w:lang w:eastAsia="zh-CN"/>
        </w:rPr>
        <w:t xml:space="preserve"> </w:t>
      </w:r>
      <w:r w:rsidR="00896601">
        <w:rPr>
          <w:lang w:eastAsia="zh-CN"/>
        </w:rPr>
        <w:t>Beside</w:t>
      </w:r>
      <w:r w:rsidR="005F49A2">
        <w:rPr>
          <w:lang w:eastAsia="zh-CN"/>
        </w:rPr>
        <w:t>s, w</w:t>
      </w:r>
      <w:r w:rsidR="00845517">
        <w:rPr>
          <w:lang w:eastAsia="zh-CN"/>
        </w:rPr>
        <w:t xml:space="preserve">e noticed that </w:t>
      </w:r>
      <w:r w:rsidR="005F49A2">
        <w:rPr>
          <w:lang w:eastAsia="zh-CN"/>
        </w:rPr>
        <w:t>inter-UE SL-PRS transmission request</w:t>
      </w:r>
      <w:r w:rsidR="00845517">
        <w:rPr>
          <w:lang w:eastAsia="zh-CN"/>
        </w:rPr>
        <w:t xml:space="preserve"> has been </w:t>
      </w:r>
      <w:r w:rsidR="00F02E86">
        <w:rPr>
          <w:lang w:eastAsia="zh-CN"/>
        </w:rPr>
        <w:t>discussed</w:t>
      </w:r>
      <w:r w:rsidR="00845517">
        <w:rPr>
          <w:lang w:eastAsia="zh-CN"/>
        </w:rPr>
        <w:t xml:space="preserve"> in resource allocation.</w:t>
      </w:r>
    </w:p>
    <w:tbl>
      <w:tblPr>
        <w:tblStyle w:val="TableGrid"/>
        <w:tblW w:w="0" w:type="auto"/>
        <w:tblLook w:val="04A0" w:firstRow="1" w:lastRow="0" w:firstColumn="1" w:lastColumn="0" w:noHBand="0" w:noVBand="1"/>
      </w:tblPr>
      <w:tblGrid>
        <w:gridCol w:w="9307"/>
      </w:tblGrid>
      <w:tr w:rsidR="00845517" w14:paraId="08A69E61" w14:textId="77777777" w:rsidTr="006F5B46">
        <w:tc>
          <w:tcPr>
            <w:tcW w:w="9307" w:type="dxa"/>
          </w:tcPr>
          <w:p w14:paraId="693401CD" w14:textId="77777777" w:rsidR="00845517" w:rsidRPr="00F02C57" w:rsidRDefault="00845517" w:rsidP="006F5B46">
            <w:pPr>
              <w:autoSpaceDE/>
              <w:autoSpaceDN/>
              <w:adjustRightInd/>
              <w:snapToGrid/>
              <w:spacing w:after="0"/>
              <w:jc w:val="left"/>
              <w:rPr>
                <w:rFonts w:ascii="Times" w:eastAsia="Batang" w:hAnsi="Times"/>
                <w:b/>
                <w:iCs/>
                <w:sz w:val="20"/>
                <w:szCs w:val="24"/>
                <w:lang w:val="en-GB"/>
              </w:rPr>
            </w:pPr>
            <w:r w:rsidRPr="00F02C57">
              <w:rPr>
                <w:rFonts w:ascii="Times" w:eastAsia="Batang" w:hAnsi="Times"/>
                <w:b/>
                <w:iCs/>
                <w:sz w:val="20"/>
                <w:szCs w:val="24"/>
                <w:highlight w:val="green"/>
                <w:lang w:val="en-GB"/>
              </w:rPr>
              <w:t>Agreement</w:t>
            </w:r>
          </w:p>
          <w:p w14:paraId="0B7432A4" w14:textId="77777777" w:rsidR="008467C4" w:rsidRPr="00DD52E1" w:rsidRDefault="008467C4" w:rsidP="008467C4">
            <w:pPr>
              <w:rPr>
                <w:iCs/>
              </w:rPr>
            </w:pPr>
            <w:r w:rsidRPr="00DD52E1">
              <w:rPr>
                <w:iCs/>
              </w:rPr>
              <w:lastRenderedPageBreak/>
              <w:t>In Scheme 2, with regar</w:t>
            </w:r>
            <w:r>
              <w:rPr>
                <w:iCs/>
              </w:rPr>
              <w:t>ds to the triggering of SL-PRS,</w:t>
            </w:r>
          </w:p>
          <w:p w14:paraId="03C786C9" w14:textId="77777777" w:rsidR="008467C4" w:rsidRPr="00DD52E1" w:rsidRDefault="008467C4" w:rsidP="0055709F">
            <w:pPr>
              <w:numPr>
                <w:ilvl w:val="0"/>
                <w:numId w:val="7"/>
              </w:numPr>
              <w:autoSpaceDE/>
              <w:autoSpaceDN/>
              <w:adjustRightInd/>
              <w:snapToGrid/>
              <w:spacing w:after="0"/>
              <w:jc w:val="left"/>
              <w:rPr>
                <w:iCs/>
              </w:rPr>
            </w:pPr>
            <w:r w:rsidRPr="00DD52E1">
              <w:rPr>
                <w:iCs/>
              </w:rPr>
              <w:t>Support SL-PRS transmission triggering at the physical layer by the UE’s own higher layers</w:t>
            </w:r>
          </w:p>
          <w:p w14:paraId="188A9242" w14:textId="77777777" w:rsidR="008467C4" w:rsidRPr="00DD52E1" w:rsidRDefault="008467C4" w:rsidP="0055709F">
            <w:pPr>
              <w:numPr>
                <w:ilvl w:val="0"/>
                <w:numId w:val="7"/>
              </w:numPr>
              <w:autoSpaceDE/>
              <w:autoSpaceDN/>
              <w:adjustRightInd/>
              <w:snapToGrid/>
              <w:spacing w:after="0"/>
              <w:jc w:val="left"/>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17199B29" w14:textId="77777777" w:rsidR="008467C4" w:rsidRPr="00DD52E1" w:rsidRDefault="008467C4" w:rsidP="0055709F">
            <w:pPr>
              <w:numPr>
                <w:ilvl w:val="1"/>
                <w:numId w:val="7"/>
              </w:numPr>
              <w:autoSpaceDE/>
              <w:autoSpaceDN/>
              <w:adjustRightInd/>
              <w:snapToGrid/>
              <w:spacing w:after="0"/>
              <w:jc w:val="left"/>
              <w:rPr>
                <w:iCs/>
              </w:rPr>
            </w:pPr>
            <w:r w:rsidRPr="00DD52E1">
              <w:rPr>
                <w:iCs/>
              </w:rPr>
              <w:t>Up to UE-B’s own higher layers to transmit SL-PRS in response to the lower layer request from UE-A</w:t>
            </w:r>
          </w:p>
          <w:p w14:paraId="369EE43C" w14:textId="6F983622" w:rsidR="00845517" w:rsidRPr="0088739E" w:rsidRDefault="008467C4" w:rsidP="0055709F">
            <w:pPr>
              <w:numPr>
                <w:ilvl w:val="1"/>
                <w:numId w:val="7"/>
              </w:numPr>
              <w:autoSpaceDE/>
              <w:autoSpaceDN/>
              <w:adjustRightInd/>
              <w:snapToGrid/>
              <w:spacing w:after="0"/>
              <w:jc w:val="left"/>
              <w:rPr>
                <w:rFonts w:ascii="Times" w:eastAsia="Batang" w:hAnsi="Times"/>
                <w:sz w:val="20"/>
                <w:lang w:val="en-GB"/>
              </w:rPr>
            </w:pPr>
            <w:r w:rsidRPr="00DD52E1">
              <w:rPr>
                <w:iCs/>
              </w:rPr>
              <w:t>FFS: Lower layer signaling corresponds to SCI, MAC-CE, or SL-PRS</w:t>
            </w:r>
          </w:p>
        </w:tc>
      </w:tr>
    </w:tbl>
    <w:p w14:paraId="2E1C3601" w14:textId="0A7E728A" w:rsidR="00EC562E" w:rsidRDefault="00374070" w:rsidP="00570049">
      <w:pPr>
        <w:pStyle w:val="3GPPText"/>
        <w:rPr>
          <w:lang w:eastAsia="zh-CN"/>
        </w:rPr>
      </w:pPr>
      <w:r>
        <w:rPr>
          <w:lang w:eastAsia="zh-CN"/>
        </w:rPr>
        <w:lastRenderedPageBreak/>
        <w:t>Based on the above discussions, there may be two ways to realize double-sided RTT. Alt.1</w:t>
      </w:r>
      <w:r w:rsidR="00BA11D3">
        <w:rPr>
          <w:lang w:eastAsia="zh-CN"/>
        </w:rPr>
        <w:t>,</w:t>
      </w:r>
      <w:r>
        <w:rPr>
          <w:lang w:eastAsia="zh-CN"/>
        </w:rPr>
        <w:t xml:space="preserve"> use higher layer signaling to configure double-sided RTT in </w:t>
      </w:r>
      <w:r w:rsidR="003615EF">
        <w:rPr>
          <w:lang w:eastAsia="zh-CN"/>
        </w:rPr>
        <w:t xml:space="preserve">the </w:t>
      </w:r>
      <w:r>
        <w:rPr>
          <w:lang w:eastAsia="zh-CN"/>
        </w:rPr>
        <w:t>measurement request</w:t>
      </w:r>
      <w:r w:rsidR="003615EF">
        <w:rPr>
          <w:lang w:eastAsia="zh-CN"/>
        </w:rPr>
        <w:t xml:space="preserve"> as in FL proposal 3.1.2-v2</w:t>
      </w:r>
      <w:r>
        <w:rPr>
          <w:lang w:eastAsia="zh-CN"/>
        </w:rPr>
        <w:t>.</w:t>
      </w:r>
      <w:r w:rsidR="00BA11D3">
        <w:rPr>
          <w:lang w:eastAsia="zh-CN"/>
        </w:rPr>
        <w:t xml:space="preserve"> Alt.2, </w:t>
      </w:r>
      <w:r w:rsidR="00EF19D1">
        <w:rPr>
          <w:lang w:eastAsia="zh-CN"/>
        </w:rPr>
        <w:t>UE-A transmit SL-PRS or request UE-B to transmit SL-PRS</w:t>
      </w:r>
      <w:r>
        <w:rPr>
          <w:lang w:eastAsia="zh-CN"/>
        </w:rPr>
        <w:t xml:space="preserve"> </w:t>
      </w:r>
      <w:r w:rsidR="00EF19D1">
        <w:rPr>
          <w:lang w:eastAsia="zh-CN"/>
        </w:rPr>
        <w:t>after two SL-PRS transmissions</w:t>
      </w:r>
      <w:r w:rsidR="003615EF">
        <w:rPr>
          <w:lang w:eastAsia="zh-CN"/>
        </w:rPr>
        <w:t xml:space="preserve"> as in the working assumption</w:t>
      </w:r>
      <w:r w:rsidR="00EF19D1">
        <w:rPr>
          <w:lang w:eastAsia="zh-CN"/>
        </w:rPr>
        <w:t>.</w:t>
      </w:r>
      <w:r>
        <w:rPr>
          <w:lang w:eastAsia="zh-CN"/>
        </w:rPr>
        <w:t xml:space="preserve"> </w:t>
      </w:r>
    </w:p>
    <w:p w14:paraId="008C343C" w14:textId="654652E3" w:rsidR="005517A2" w:rsidRDefault="00F85126" w:rsidP="005517A2">
      <w:pPr>
        <w:pStyle w:val="3GPPText"/>
        <w:rPr>
          <w:lang w:eastAsia="zh-CN"/>
        </w:rPr>
      </w:pPr>
      <w:bookmarkStart w:id="2" w:name="OLE_LINK3"/>
      <w:bookmarkStart w:id="3" w:name="OLE_LINK5"/>
      <w:r>
        <w:rPr>
          <w:lang w:eastAsia="zh-CN"/>
        </w:rPr>
        <w:t>Since the higher layer signaling</w:t>
      </w:r>
      <w:r w:rsidR="003615EF">
        <w:rPr>
          <w:lang w:eastAsia="zh-CN"/>
        </w:rPr>
        <w:t xml:space="preserve"> configuration in Alt.1</w:t>
      </w:r>
      <w:r w:rsidR="0015766A">
        <w:rPr>
          <w:lang w:eastAsia="zh-CN"/>
        </w:rPr>
        <w:t xml:space="preserve"> is</w:t>
      </w:r>
      <w:r w:rsidR="003615EF">
        <w:rPr>
          <w:lang w:eastAsia="zh-CN"/>
        </w:rPr>
        <w:t xml:space="preserve"> not able to flexibly adjust</w:t>
      </w:r>
      <w:r w:rsidR="0015766A">
        <w:rPr>
          <w:lang w:eastAsia="zh-CN"/>
        </w:rPr>
        <w:t xml:space="preserve"> </w:t>
      </w:r>
      <w:r>
        <w:rPr>
          <w:lang w:eastAsia="zh-CN"/>
        </w:rPr>
        <w:t>SL-PRS resources</w:t>
      </w:r>
      <w:r w:rsidR="003615EF">
        <w:rPr>
          <w:lang w:eastAsia="zh-CN"/>
        </w:rPr>
        <w:t xml:space="preserve"> transmission</w:t>
      </w:r>
      <w:r>
        <w:rPr>
          <w:lang w:eastAsia="zh-CN"/>
        </w:rPr>
        <w:t>, Alt.1</w:t>
      </w:r>
      <w:r w:rsidR="005B7F22">
        <w:rPr>
          <w:lang w:eastAsia="zh-CN"/>
        </w:rPr>
        <w:t xml:space="preserve"> la</w:t>
      </w:r>
      <w:r>
        <w:rPr>
          <w:lang w:eastAsia="zh-CN"/>
        </w:rPr>
        <w:t>cks flexibility</w:t>
      </w:r>
      <w:bookmarkEnd w:id="2"/>
      <w:bookmarkEnd w:id="3"/>
      <w:r w:rsidR="005B7F22">
        <w:rPr>
          <w:lang w:eastAsia="zh-CN"/>
        </w:rPr>
        <w:t>, whereas</w:t>
      </w:r>
      <w:r>
        <w:rPr>
          <w:lang w:eastAsia="zh-CN"/>
        </w:rPr>
        <w:t xml:space="preserve"> </w:t>
      </w:r>
      <w:r w:rsidR="00B64007">
        <w:rPr>
          <w:lang w:eastAsia="zh-CN"/>
        </w:rPr>
        <w:t xml:space="preserve">the </w:t>
      </w:r>
      <w:r w:rsidR="00A732D4">
        <w:rPr>
          <w:lang w:eastAsia="zh-CN"/>
        </w:rPr>
        <w:t>lower</w:t>
      </w:r>
      <w:r w:rsidR="00B64007">
        <w:rPr>
          <w:lang w:eastAsia="zh-CN"/>
        </w:rPr>
        <w:t xml:space="preserve"> layer inter-UE SL-PRS transmission request</w:t>
      </w:r>
      <w:r w:rsidR="005B7F22">
        <w:rPr>
          <w:lang w:eastAsia="zh-CN"/>
        </w:rPr>
        <w:t xml:space="preserve"> for Alt.2</w:t>
      </w:r>
      <w:r w:rsidR="00B64007">
        <w:rPr>
          <w:lang w:eastAsia="zh-CN"/>
        </w:rPr>
        <w:t xml:space="preserve"> is able to </w:t>
      </w:r>
      <w:bookmarkStart w:id="4" w:name="OLE_LINK34"/>
      <w:r w:rsidR="00B64007">
        <w:rPr>
          <w:lang w:eastAsia="zh-CN"/>
        </w:rPr>
        <w:t>achieve</w:t>
      </w:r>
      <w:r w:rsidR="00C96881">
        <w:rPr>
          <w:lang w:eastAsia="zh-CN"/>
        </w:rPr>
        <w:t xml:space="preserve"> timely</w:t>
      </w:r>
      <w:r w:rsidR="00B64007">
        <w:rPr>
          <w:lang w:eastAsia="zh-CN"/>
        </w:rPr>
        <w:t xml:space="preserve"> </w:t>
      </w:r>
      <w:bookmarkEnd w:id="4"/>
      <w:r w:rsidR="00A732D4">
        <w:rPr>
          <w:lang w:eastAsia="zh-CN"/>
        </w:rPr>
        <w:t>backward SL-PRS transmission.</w:t>
      </w:r>
      <w:r w:rsidR="009F1B88">
        <w:rPr>
          <w:lang w:eastAsia="zh-CN"/>
        </w:rPr>
        <w:t xml:space="preserve"> </w:t>
      </w:r>
      <w:r w:rsidR="005517A2">
        <w:rPr>
          <w:lang w:eastAsia="zh-CN"/>
        </w:rPr>
        <w:t xml:space="preserve">In addition, </w:t>
      </w:r>
      <w:r w:rsidR="00011965">
        <w:rPr>
          <w:lang w:eastAsia="zh-CN"/>
        </w:rPr>
        <w:t>Alt.2 can</w:t>
      </w:r>
      <w:r w:rsidR="005517A2">
        <w:rPr>
          <w:lang w:eastAsia="zh-CN"/>
        </w:rPr>
        <w:t xml:space="preserve"> achieve adaptive SL-PRS transmission according to the channel environment. </w:t>
      </w:r>
      <w:r w:rsidR="00CF771E">
        <w:rPr>
          <w:lang w:eastAsia="zh-CN"/>
        </w:rPr>
        <w:t xml:space="preserve">When the channel is detected with a good condition, SL-PRS transmission can be reduced. </w:t>
      </w:r>
      <w:r w:rsidR="005517A2">
        <w:rPr>
          <w:lang w:eastAsia="zh-CN"/>
        </w:rPr>
        <w:t xml:space="preserve">When the channel is </w:t>
      </w:r>
      <w:r w:rsidR="006F1F1B">
        <w:rPr>
          <w:lang w:eastAsia="zh-CN"/>
        </w:rPr>
        <w:t xml:space="preserve">detected very poor, more SL-PRS </w:t>
      </w:r>
      <w:r w:rsidR="005517A2">
        <w:rPr>
          <w:lang w:eastAsia="zh-CN"/>
        </w:rPr>
        <w:t>transmissions can be requested.</w:t>
      </w:r>
      <w:r w:rsidR="006F1F1B">
        <w:rPr>
          <w:lang w:eastAsia="zh-CN"/>
        </w:rPr>
        <w:t xml:space="preserve"> </w:t>
      </w:r>
    </w:p>
    <w:p w14:paraId="79DB19EB" w14:textId="59AAE7D4" w:rsidR="00521658" w:rsidRDefault="00AE2EC8" w:rsidP="00570049">
      <w:pPr>
        <w:pStyle w:val="3GPPText"/>
        <w:rPr>
          <w:lang w:eastAsia="zh-CN"/>
        </w:rPr>
      </w:pPr>
      <w:r>
        <w:rPr>
          <w:lang w:eastAsia="zh-CN"/>
        </w:rPr>
        <w:t xml:space="preserve">On the other hand, </w:t>
      </w:r>
      <w:r w:rsidR="00C3246D">
        <w:rPr>
          <w:lang w:eastAsia="zh-CN"/>
        </w:rPr>
        <w:t xml:space="preserve">it is hard to make right </w:t>
      </w:r>
      <w:r>
        <w:rPr>
          <w:lang w:eastAsia="zh-CN"/>
        </w:rPr>
        <w:t xml:space="preserve">decision to choose between SS-RTT and DS-RTT </w:t>
      </w:r>
      <w:r w:rsidR="00931471">
        <w:rPr>
          <w:lang w:eastAsia="zh-CN"/>
        </w:rPr>
        <w:t>for Alt.1</w:t>
      </w:r>
      <w:r>
        <w:rPr>
          <w:lang w:eastAsia="zh-CN"/>
        </w:rPr>
        <w:t>.</w:t>
      </w:r>
      <w:r w:rsidR="00866FCD">
        <w:rPr>
          <w:lang w:eastAsia="zh-CN"/>
        </w:rPr>
        <w:t xml:space="preserve"> </w:t>
      </w:r>
      <w:r w:rsidR="00FD7404">
        <w:rPr>
          <w:lang w:eastAsia="zh-CN"/>
        </w:rPr>
        <w:t xml:space="preserve">As we know, the error introduced in SS-RTT is </w:t>
      </w:r>
      <m:oMath>
        <m:r>
          <w:rPr>
            <w:rFonts w:ascii="Cambria Math" w:eastAsiaTheme="minorEastAsia" w:hAnsi="Cambria Math" w:hint="eastAsia"/>
          </w:rPr>
          <m:t>error</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A</m:t>
                </m:r>
              </m:sub>
            </m:sSub>
            <m:r>
              <w:rPr>
                <w:rFonts w:ascii="Cambria Math" w:eastAsia="Microsoft YaHei" w:hAnsi="Cambria Math" w:cs="Microsoft YaHei"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B</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sidR="00FD7404">
        <w:rPr>
          <w:rFonts w:hint="eastAsia"/>
          <w:lang w:eastAsia="zh-CN"/>
        </w:rPr>
        <w:t>,</w:t>
      </w:r>
      <w:r w:rsidR="00FD7404">
        <w:rPr>
          <w:lang w:eastAsia="zh-CN"/>
        </w:rPr>
        <w:t xml:space="preserve"> which is </w:t>
      </w:r>
      <w:r w:rsidR="00FD7404" w:rsidRPr="00AD5534">
        <w:rPr>
          <w:lang w:eastAsia="zh-CN"/>
        </w:rPr>
        <w:t>proportional</w:t>
      </w:r>
      <w:r w:rsidR="00FD7404">
        <w:rPr>
          <w:lang w:eastAsia="zh-CN"/>
        </w:rPr>
        <w:t xml:space="preserve"> to the time interval of the two SL-PRS </w:t>
      </w:r>
      <w:r w:rsidR="003615EF">
        <w:rPr>
          <w:lang w:eastAsia="zh-CN"/>
        </w:rPr>
        <w:t>transmissions</w:t>
      </w:r>
      <w:r w:rsidR="00FD7404">
        <w:rPr>
          <w:lang w:eastAsia="zh-CN"/>
        </w:rPr>
        <w:t xml:space="preserve">. For Alt.1, if SS-RTT is configured, after sensing and selection, the time interval between the two SL-PRS </w:t>
      </w:r>
      <w:r w:rsidR="00EC0941">
        <w:rPr>
          <w:lang w:eastAsia="zh-CN"/>
        </w:rPr>
        <w:t>transmissions</w:t>
      </w:r>
      <w:r w:rsidR="00FD7404">
        <w:rPr>
          <w:lang w:eastAsia="zh-CN"/>
        </w:rPr>
        <w:t xml:space="preserve"> may be large, which could make the error of SS-RTT not satisfy the positioning requirement.</w:t>
      </w:r>
      <w:r w:rsidR="00BB6A24">
        <w:rPr>
          <w:lang w:eastAsia="zh-CN"/>
        </w:rPr>
        <w:t xml:space="preserve"> However, if some assistance information (e.g., error information of </w:t>
      </w:r>
      <w:r w:rsidR="00BB6A24" w:rsidRPr="00B97ED7">
        <w:rPr>
          <w:lang w:eastAsia="zh-CN"/>
        </w:rPr>
        <w:t>crystal oscillator</w:t>
      </w:r>
      <w:r w:rsidR="00BB6A24">
        <w:rPr>
          <w:lang w:eastAsia="zh-CN"/>
        </w:rPr>
        <w:t xml:space="preserve">) has been provided for Alt.2, </w:t>
      </w:r>
      <w:r w:rsidR="00B04353">
        <w:rPr>
          <w:lang w:eastAsia="zh-CN"/>
        </w:rPr>
        <w:t xml:space="preserve">UE </w:t>
      </w:r>
      <w:r w:rsidR="00BB6A24">
        <w:rPr>
          <w:lang w:eastAsia="zh-CN"/>
        </w:rPr>
        <w:t>can estimate the error of SS-RTT after two SL-PRS transmissions and decide whether a third SL-PRS is needed</w:t>
      </w:r>
      <w:r w:rsidR="00EE23AA">
        <w:rPr>
          <w:lang w:eastAsia="zh-CN"/>
        </w:rPr>
        <w:t>, which</w:t>
      </w:r>
      <w:r w:rsidR="00250BF4">
        <w:rPr>
          <w:lang w:eastAsia="zh-CN"/>
        </w:rPr>
        <w:t xml:space="preserve"> </w:t>
      </w:r>
      <w:r w:rsidR="00E739E8">
        <w:rPr>
          <w:lang w:eastAsia="zh-CN"/>
        </w:rPr>
        <w:t>further</w:t>
      </w:r>
      <w:r w:rsidR="00EE23AA">
        <w:rPr>
          <w:lang w:eastAsia="zh-CN"/>
        </w:rPr>
        <w:t xml:space="preserve"> improve resource utilization efficiency</w:t>
      </w:r>
      <w:r w:rsidR="00944594">
        <w:rPr>
          <w:lang w:eastAsia="zh-CN"/>
        </w:rPr>
        <w:t>.</w:t>
      </w:r>
    </w:p>
    <w:p w14:paraId="5E853E71" w14:textId="1A0F59B8" w:rsidR="00057073" w:rsidRPr="00057073" w:rsidRDefault="00057073" w:rsidP="00E7795A">
      <w:pPr>
        <w:pStyle w:val="3GPPAgreements"/>
        <w:numPr>
          <w:ilvl w:val="0"/>
          <w:numId w:val="0"/>
        </w:numPr>
        <w:autoSpaceDE/>
        <w:autoSpaceDN/>
        <w:adjustRightInd/>
        <w:snapToGrid/>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3</w:t>
      </w:r>
      <w:r w:rsidRPr="00CF4249">
        <w:rPr>
          <w:b/>
          <w:i/>
        </w:rPr>
        <w:fldChar w:fldCharType="end"/>
      </w:r>
      <w:r w:rsidRPr="00CF4249">
        <w:rPr>
          <w:b/>
          <w:i/>
        </w:rPr>
        <w:t>:</w:t>
      </w:r>
      <w:r>
        <w:rPr>
          <w:b/>
          <w:i/>
        </w:rPr>
        <w:t xml:space="preserve"> </w:t>
      </w:r>
      <w:r w:rsidR="0020423C">
        <w:rPr>
          <w:b/>
          <w:i/>
        </w:rPr>
        <w:t>Do not s</w:t>
      </w:r>
      <w:r w:rsidRPr="003B426F">
        <w:rPr>
          <w:b/>
          <w:i/>
        </w:rPr>
        <w:t>upport</w:t>
      </w:r>
      <w:r w:rsidR="0020423C">
        <w:rPr>
          <w:b/>
          <w:i/>
        </w:rPr>
        <w:t xml:space="preserve"> </w:t>
      </w:r>
      <w:r w:rsidR="0020423C" w:rsidRPr="0020423C">
        <w:rPr>
          <w:b/>
          <w:i/>
        </w:rPr>
        <w:t>higher layer signaling to configure single-sided RTT and double-sided RTT</w:t>
      </w:r>
      <w:r w:rsidRPr="0088739E">
        <w:rPr>
          <w:b/>
          <w:i/>
        </w:rPr>
        <w:t>.</w:t>
      </w:r>
    </w:p>
    <w:p w14:paraId="2F6A394C" w14:textId="5B724DB0" w:rsidR="00F02C57" w:rsidRDefault="00570049" w:rsidP="00E7795A">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4</w:t>
      </w:r>
      <w:r w:rsidRPr="00CF4249">
        <w:rPr>
          <w:b/>
          <w:i/>
        </w:rPr>
        <w:fldChar w:fldCharType="end"/>
      </w:r>
      <w:r w:rsidRPr="00CF4249">
        <w:rPr>
          <w:b/>
          <w:i/>
        </w:rPr>
        <w:t>:</w:t>
      </w:r>
      <w:r>
        <w:rPr>
          <w:b/>
          <w:i/>
        </w:rPr>
        <w:t xml:space="preserve"> </w:t>
      </w:r>
      <w:r w:rsidR="003B426F" w:rsidRPr="003B426F">
        <w:rPr>
          <w:b/>
          <w:i/>
        </w:rPr>
        <w:t xml:space="preserve">Support </w:t>
      </w:r>
      <w:r w:rsidR="003D308F">
        <w:rPr>
          <w:b/>
          <w:i/>
        </w:rPr>
        <w:t>including</w:t>
      </w:r>
      <w:r w:rsidR="003D308F" w:rsidRPr="003B426F">
        <w:rPr>
          <w:b/>
          <w:i/>
        </w:rPr>
        <w:t xml:space="preserve"> </w:t>
      </w:r>
      <w:r w:rsidR="001E610F">
        <w:rPr>
          <w:b/>
          <w:i/>
        </w:rPr>
        <w:t xml:space="preserve">error information of the </w:t>
      </w:r>
      <w:r w:rsidR="00F14EFD" w:rsidRPr="00F14EFD">
        <w:rPr>
          <w:b/>
          <w:i/>
        </w:rPr>
        <w:t>crystal oscillator</w:t>
      </w:r>
      <w:r w:rsidR="00670BAC">
        <w:rPr>
          <w:b/>
          <w:i/>
        </w:rPr>
        <w:t xml:space="preserve"> (e.g., type of the crystal oscillator, </w:t>
      </w:r>
      <w:r w:rsidR="00D90557">
        <w:rPr>
          <w:b/>
          <w:i/>
        </w:rPr>
        <w:t>accu</w:t>
      </w:r>
      <w:r w:rsidR="00EB6B6D">
        <w:rPr>
          <w:b/>
          <w:i/>
        </w:rPr>
        <w:t>racy of the crystal oscillator</w:t>
      </w:r>
      <w:r w:rsidR="00670BAC">
        <w:rPr>
          <w:b/>
          <w:i/>
        </w:rPr>
        <w:t>)</w:t>
      </w:r>
      <w:r w:rsidR="00F14EFD" w:rsidRPr="00F14EFD">
        <w:rPr>
          <w:b/>
          <w:i/>
        </w:rPr>
        <w:t xml:space="preserve"> </w:t>
      </w:r>
      <w:r w:rsidR="001E610F">
        <w:rPr>
          <w:b/>
          <w:i/>
        </w:rPr>
        <w:t xml:space="preserve">as </w:t>
      </w:r>
      <w:r w:rsidR="003B426F" w:rsidRPr="003B426F">
        <w:rPr>
          <w:b/>
          <w:i/>
        </w:rPr>
        <w:t xml:space="preserve">assistance information </w:t>
      </w:r>
      <w:r w:rsidR="003D308F">
        <w:rPr>
          <w:b/>
          <w:i/>
        </w:rPr>
        <w:t xml:space="preserve">in SLPP for adaptation between </w:t>
      </w:r>
      <w:r w:rsidR="003B426F" w:rsidRPr="003B426F">
        <w:rPr>
          <w:b/>
          <w:i/>
        </w:rPr>
        <w:t xml:space="preserve">SS-RTT </w:t>
      </w:r>
      <w:r w:rsidR="003B426F">
        <w:rPr>
          <w:b/>
          <w:i/>
        </w:rPr>
        <w:t>and</w:t>
      </w:r>
      <w:r w:rsidR="003B426F" w:rsidRPr="003B426F">
        <w:rPr>
          <w:b/>
          <w:i/>
        </w:rPr>
        <w:t xml:space="preserve"> DS-RTT</w:t>
      </w:r>
      <w:r w:rsidR="00F02C57" w:rsidRPr="0088739E">
        <w:rPr>
          <w:b/>
          <w:i/>
        </w:rPr>
        <w:t>.</w:t>
      </w:r>
    </w:p>
    <w:p w14:paraId="3403723C" w14:textId="77777777" w:rsidR="007F35BF" w:rsidRPr="0088739E" w:rsidRDefault="007F35BF" w:rsidP="007F35BF">
      <w:pPr>
        <w:pStyle w:val="3GPPAgreements"/>
        <w:numPr>
          <w:ilvl w:val="0"/>
          <w:numId w:val="0"/>
        </w:numPr>
        <w:autoSpaceDE/>
        <w:autoSpaceDN/>
        <w:adjustRightInd/>
        <w:snapToGrid/>
        <w:rPr>
          <w:b/>
          <w:i/>
        </w:rPr>
      </w:pPr>
    </w:p>
    <w:p w14:paraId="5C6D98DD" w14:textId="77777777" w:rsidR="00570049" w:rsidRDefault="00570049" w:rsidP="00570049">
      <w:pPr>
        <w:pStyle w:val="Heading1"/>
        <w:rPr>
          <w:lang w:eastAsia="zh-CN"/>
        </w:rPr>
      </w:pPr>
      <w:r>
        <w:rPr>
          <w:lang w:eastAsia="zh-CN"/>
        </w:rPr>
        <w:t xml:space="preserve"> </w:t>
      </w:r>
      <w:r w:rsidRPr="004D712D">
        <w:rPr>
          <w:lang w:eastAsia="zh-CN"/>
        </w:rPr>
        <w:t>SL-TDOA</w:t>
      </w:r>
    </w:p>
    <w:p w14:paraId="738E464D" w14:textId="570ACB84" w:rsidR="00570049" w:rsidRDefault="00C1221E" w:rsidP="00570049">
      <w:pPr>
        <w:pStyle w:val="Heading2"/>
        <w:rPr>
          <w:lang w:eastAsia="zh-CN"/>
        </w:rPr>
      </w:pPr>
      <w:r>
        <w:rPr>
          <w:lang w:eastAsia="zh-CN"/>
        </w:rPr>
        <w:t>General procedures</w:t>
      </w:r>
    </w:p>
    <w:p w14:paraId="7130D454" w14:textId="55B1692F" w:rsidR="00E73989" w:rsidRDefault="00E73989" w:rsidP="00570049">
      <w:pPr>
        <w:pStyle w:val="3GPPText"/>
        <w:rPr>
          <w:lang w:eastAsia="zh-CN"/>
        </w:rPr>
      </w:pPr>
      <w:r>
        <w:rPr>
          <w:rFonts w:hint="eastAsia"/>
          <w:lang w:eastAsia="zh-CN"/>
        </w:rPr>
        <w:t>I</w:t>
      </w:r>
      <w:r>
        <w:rPr>
          <w:lang w:eastAsia="zh-CN"/>
        </w:rPr>
        <w:t>n RAN1#11</w:t>
      </w:r>
      <w:r w:rsidR="00BA0976">
        <w:rPr>
          <w:lang w:eastAsia="zh-CN"/>
        </w:rPr>
        <w:t>3</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FC293C">
        <w:rPr>
          <w:lang w:eastAsia="zh-CN"/>
        </w:rPr>
        <w:t>[1]</w:t>
      </w:r>
      <w:r w:rsidR="00A63EA1">
        <w:rPr>
          <w:lang w:eastAsia="zh-CN"/>
        </w:rPr>
        <w:fldChar w:fldCharType="end"/>
      </w:r>
      <w:r>
        <w:rPr>
          <w:lang w:eastAsia="zh-CN"/>
        </w:rPr>
        <w:t>, we have discussed sync</w:t>
      </w:r>
      <w:r w:rsidR="00764D3F">
        <w:rPr>
          <w:lang w:eastAsia="zh-CN"/>
        </w:rPr>
        <w:t>hronization problem for SL-TDOA</w:t>
      </w:r>
      <w:r w:rsidR="00831004">
        <w:rPr>
          <w:lang w:eastAsia="zh-CN"/>
        </w:rPr>
        <w:t>.</w:t>
      </w:r>
    </w:p>
    <w:tbl>
      <w:tblPr>
        <w:tblStyle w:val="TableGrid"/>
        <w:tblW w:w="0" w:type="auto"/>
        <w:tblLook w:val="04A0" w:firstRow="1" w:lastRow="0" w:firstColumn="1" w:lastColumn="0" w:noHBand="0" w:noVBand="1"/>
      </w:tblPr>
      <w:tblGrid>
        <w:gridCol w:w="9307"/>
      </w:tblGrid>
      <w:tr w:rsidR="00F13251" w14:paraId="115A64C0" w14:textId="77777777" w:rsidTr="001D1181">
        <w:tc>
          <w:tcPr>
            <w:tcW w:w="9307" w:type="dxa"/>
          </w:tcPr>
          <w:p w14:paraId="5A2DB081" w14:textId="77777777" w:rsidR="00DA5791" w:rsidRPr="00906F04" w:rsidRDefault="00DA5791" w:rsidP="00DA5791">
            <w:pPr>
              <w:rPr>
                <w:rFonts w:eastAsia="DengXian"/>
                <w:b/>
                <w:bCs/>
                <w:szCs w:val="20"/>
                <w:highlight w:val="green"/>
                <w:lang w:eastAsia="zh-CN"/>
              </w:rPr>
            </w:pPr>
            <w:bookmarkStart w:id="5" w:name="OLE_LINK8"/>
            <w:r w:rsidRPr="00906F04">
              <w:rPr>
                <w:rFonts w:eastAsia="DengXian"/>
                <w:b/>
                <w:bCs/>
                <w:szCs w:val="20"/>
                <w:highlight w:val="green"/>
                <w:lang w:eastAsia="zh-CN"/>
              </w:rPr>
              <w:t>Agreement</w:t>
            </w:r>
          </w:p>
          <w:p w14:paraId="25D92ED0" w14:textId="77777777" w:rsidR="00DA5791" w:rsidRPr="00906F04" w:rsidRDefault="00DA5791" w:rsidP="00DA5791">
            <w:pPr>
              <w:rPr>
                <w:szCs w:val="20"/>
              </w:rPr>
            </w:pPr>
            <w:r w:rsidRPr="00906F04">
              <w:rPr>
                <w:szCs w:val="20"/>
              </w:rPr>
              <w:t>Support at least the following mechanism to mitigate the impact of synchronization errors between anchor UEs for SL-</w:t>
            </w:r>
            <w:proofErr w:type="spellStart"/>
            <w:r w:rsidRPr="00906F04">
              <w:rPr>
                <w:szCs w:val="20"/>
              </w:rPr>
              <w:t>TDoA</w:t>
            </w:r>
            <w:proofErr w:type="spellEnd"/>
            <w:r w:rsidRPr="00906F04">
              <w:rPr>
                <w:szCs w:val="20"/>
              </w:rPr>
              <w:t xml:space="preserve"> based measurement</w:t>
            </w:r>
          </w:p>
          <w:p w14:paraId="17E5B543" w14:textId="77777777" w:rsidR="00DA5791" w:rsidRPr="00906F04" w:rsidRDefault="00DA5791" w:rsidP="0055709F">
            <w:pPr>
              <w:numPr>
                <w:ilvl w:val="0"/>
                <w:numId w:val="6"/>
              </w:numPr>
              <w:autoSpaceDE/>
              <w:autoSpaceDN/>
              <w:adjustRightInd/>
              <w:spacing w:after="0"/>
              <w:jc w:val="left"/>
              <w:rPr>
                <w:rFonts w:eastAsia="DengXian"/>
                <w:szCs w:val="20"/>
              </w:rPr>
            </w:pPr>
            <w:r w:rsidRPr="00906F04">
              <w:rPr>
                <w:rFonts w:eastAsia="DengXian"/>
                <w:szCs w:val="20"/>
              </w:rPr>
              <w:t xml:space="preserve">Exchange of synchronization information of anchor UEs between a UE and LMF or another UE. </w:t>
            </w:r>
          </w:p>
          <w:p w14:paraId="62677AB1" w14:textId="498348D2" w:rsidR="00DA5791" w:rsidRPr="00906F04" w:rsidRDefault="00DA5791" w:rsidP="0055709F">
            <w:pPr>
              <w:numPr>
                <w:ilvl w:val="0"/>
                <w:numId w:val="6"/>
              </w:numPr>
              <w:autoSpaceDE/>
              <w:autoSpaceDN/>
              <w:adjustRightInd/>
              <w:spacing w:after="0"/>
              <w:jc w:val="left"/>
              <w:rPr>
                <w:rFonts w:eastAsia="DengXian"/>
                <w:szCs w:val="20"/>
              </w:rPr>
            </w:pPr>
            <w:r w:rsidRPr="00906F04">
              <w:rPr>
                <w:rFonts w:eastAsia="DengXian"/>
                <w:szCs w:val="20"/>
              </w:rPr>
              <w:t>FFS detailed synchronization information. E.g</w:t>
            </w:r>
            <w:r w:rsidR="007A2788">
              <w:rPr>
                <w:rFonts w:eastAsia="DengXian"/>
                <w:szCs w:val="20"/>
              </w:rPr>
              <w:t>.</w:t>
            </w:r>
            <w:r w:rsidRPr="00906F04">
              <w:rPr>
                <w:rFonts w:eastAsia="DengXian"/>
                <w:szCs w:val="20"/>
              </w:rPr>
              <w:t>: synchronization source, relative time difference (RTD)</w:t>
            </w:r>
            <w:r w:rsidRPr="00906F04">
              <w:rPr>
                <w:rFonts w:eastAsia="DengXian" w:hint="eastAsia"/>
                <w:szCs w:val="20"/>
                <w:lang w:eastAsia="zh-CN"/>
              </w:rPr>
              <w:t>,</w:t>
            </w:r>
            <w:r w:rsidRPr="00906F04">
              <w:rPr>
                <w:rFonts w:eastAsia="DengXian"/>
                <w:szCs w:val="20"/>
                <w:lang w:eastAsia="zh-CN"/>
              </w:rPr>
              <w:t xml:space="preserve"> </w:t>
            </w:r>
            <w:r w:rsidRPr="00906F04">
              <w:rPr>
                <w:rFonts w:eastAsia="Malgun Gothic"/>
                <w:szCs w:val="20"/>
                <w:lang w:eastAsia="ko-KR"/>
              </w:rPr>
              <w:t>synchronization quality information</w:t>
            </w:r>
            <w:r w:rsidRPr="00906F04">
              <w:rPr>
                <w:rFonts w:eastAsia="DengXian"/>
                <w:szCs w:val="20"/>
              </w:rPr>
              <w:t xml:space="preserve"> </w:t>
            </w:r>
          </w:p>
          <w:p w14:paraId="6450F881" w14:textId="0385ABFD" w:rsidR="00F13251" w:rsidRPr="00FF39D0" w:rsidRDefault="00DA5791" w:rsidP="0055709F">
            <w:pPr>
              <w:numPr>
                <w:ilvl w:val="0"/>
                <w:numId w:val="6"/>
              </w:numPr>
              <w:autoSpaceDE/>
              <w:autoSpaceDN/>
              <w:adjustRightInd/>
              <w:spacing w:after="0"/>
              <w:jc w:val="left"/>
              <w:rPr>
                <w:rFonts w:eastAsia="Malgun Gothic"/>
                <w:lang w:eastAsia="ko-KR"/>
              </w:rPr>
            </w:pPr>
            <w:r w:rsidRPr="00906F04">
              <w:rPr>
                <w:rFonts w:eastAsia="DengXian"/>
                <w:szCs w:val="20"/>
              </w:rPr>
              <w:t>FFS other mechanisms</w:t>
            </w:r>
          </w:p>
        </w:tc>
      </w:tr>
    </w:tbl>
    <w:p w14:paraId="01289B0D" w14:textId="12C699E2" w:rsidR="004033D0" w:rsidRDefault="00983349" w:rsidP="00A556AA">
      <w:pPr>
        <w:pStyle w:val="3GPPText"/>
        <w:rPr>
          <w:lang w:eastAsia="zh-CN"/>
        </w:rPr>
      </w:pPr>
      <w:bookmarkStart w:id="6" w:name="OLE_LINK23"/>
      <w:bookmarkEnd w:id="5"/>
      <w:r>
        <w:rPr>
          <w:lang w:eastAsia="zh-CN"/>
        </w:rPr>
        <w:t>Overall, t</w:t>
      </w:r>
      <w:r w:rsidR="00F13251">
        <w:rPr>
          <w:lang w:eastAsia="zh-CN"/>
        </w:rPr>
        <w:t xml:space="preserve">here are </w:t>
      </w:r>
      <w:r w:rsidR="00F13251">
        <w:rPr>
          <w:rFonts w:hint="eastAsia"/>
          <w:lang w:eastAsia="zh-CN"/>
        </w:rPr>
        <w:t>t</w:t>
      </w:r>
      <w:r w:rsidR="00F13251">
        <w:rPr>
          <w:lang w:eastAsia="zh-CN"/>
        </w:rPr>
        <w:t>wo ways to solve the synchronization problem.</w:t>
      </w:r>
    </w:p>
    <w:p w14:paraId="282FA7FD" w14:textId="35ED3D13" w:rsidR="00570049" w:rsidRDefault="00F13251" w:rsidP="00A556AA">
      <w:pPr>
        <w:pStyle w:val="3GPPText"/>
      </w:pPr>
      <w:r>
        <w:rPr>
          <w:lang w:eastAsia="zh-CN"/>
        </w:rPr>
        <w:t>One way is to check whether a UE’s synchronization performance satisfy the positioning requirement when choosing a UE to p</w:t>
      </w:r>
      <w:r w:rsidRPr="00F13251">
        <w:rPr>
          <w:lang w:eastAsia="zh-CN"/>
        </w:rPr>
        <w:t>articipate</w:t>
      </w:r>
      <w:r w:rsidR="00A556AA">
        <w:rPr>
          <w:lang w:eastAsia="zh-CN"/>
        </w:rPr>
        <w:t xml:space="preserve"> in</w:t>
      </w:r>
      <w:r w:rsidRPr="00F13251">
        <w:rPr>
          <w:lang w:eastAsia="zh-CN"/>
        </w:rPr>
        <w:t xml:space="preserve"> </w:t>
      </w:r>
      <w:r>
        <w:rPr>
          <w:lang w:eastAsia="zh-CN"/>
        </w:rPr>
        <w:t>SL-TDOA</w:t>
      </w:r>
      <w:r w:rsidR="00FC6876">
        <w:rPr>
          <w:lang w:eastAsia="zh-CN"/>
        </w:rPr>
        <w:t xml:space="preserve"> positioning</w:t>
      </w:r>
      <w:r>
        <w:rPr>
          <w:lang w:eastAsia="zh-CN"/>
        </w:rPr>
        <w:t>.</w:t>
      </w:r>
      <w:r w:rsidR="00FC6876">
        <w:rPr>
          <w:lang w:eastAsia="zh-CN"/>
        </w:rPr>
        <w:t xml:space="preserve"> </w:t>
      </w:r>
      <w:r w:rsidR="003D1FF4">
        <w:rPr>
          <w:lang w:eastAsia="zh-CN"/>
        </w:rPr>
        <w:t>The key to achieve this is to acquire the assistant information of the UE’s synchronization performance.</w:t>
      </w:r>
      <w:r w:rsidR="00570049">
        <w:t xml:space="preserve"> </w:t>
      </w:r>
      <w:r w:rsidR="00F042A8">
        <w:t>I</w:t>
      </w:r>
      <w:r w:rsidR="00570049">
        <w:t xml:space="preserve">n sidelink communication, multiple synchronization source types </w:t>
      </w:r>
      <w:r w:rsidR="004033D0">
        <w:t xml:space="preserve">can </w:t>
      </w:r>
      <w:r w:rsidR="00570049">
        <w:t>be used for different UEs such as: GNSS, gNB</w:t>
      </w:r>
      <w:r w:rsidR="005E0AED">
        <w:t>/eNB</w:t>
      </w:r>
      <w:r w:rsidR="00570049">
        <w:t xml:space="preserve">, UE (UE </w:t>
      </w:r>
      <w:r w:rsidR="00570049">
        <w:lastRenderedPageBreak/>
        <w:t>synchronized to GNSS</w:t>
      </w:r>
      <w:r w:rsidR="00EA0478">
        <w:t>, UE indirectly synchronized to GNSS</w:t>
      </w:r>
      <w:r w:rsidR="00AE3774">
        <w:t xml:space="preserve"> with one hop, UE indirectly synchronized to GNSS with </w:t>
      </w:r>
      <w:r w:rsidR="00AE3774">
        <w:rPr>
          <w:rFonts w:hint="eastAsia"/>
          <w:lang w:eastAsia="zh-CN"/>
        </w:rPr>
        <w:t>tw</w:t>
      </w:r>
      <w:r w:rsidR="00AE3774">
        <w:t>o</w:t>
      </w:r>
      <w:r w:rsidR="004B1D43">
        <w:t xml:space="preserve"> </w:t>
      </w:r>
      <w:r w:rsidR="00AE3774">
        <w:t>hops</w:t>
      </w:r>
      <w:r w:rsidR="00570049">
        <w:t>, UE synchronized to gNB</w:t>
      </w:r>
      <w:r w:rsidR="005E0AED">
        <w:t>/eNB</w:t>
      </w:r>
      <w:r w:rsidR="00570049">
        <w:t xml:space="preserve">, standalone UE with its own local timing). Different synchronization sources will have different </w:t>
      </w:r>
      <w:r w:rsidR="00C1221E">
        <w:t xml:space="preserve">transmit </w:t>
      </w:r>
      <w:r w:rsidR="00570049">
        <w:t>timing</w:t>
      </w:r>
      <w:r w:rsidR="00F042A8">
        <w:t xml:space="preserve">, and </w:t>
      </w:r>
      <w:r w:rsidR="00570049">
        <w:t>even for the same type synchronization source, like gNB</w:t>
      </w:r>
      <w:r w:rsidR="00CA7C9E">
        <w:t>/eNB</w:t>
      </w:r>
      <w:r w:rsidR="00570049">
        <w:t xml:space="preserve">, different PLMN will have different timing setting. For sidelink positioning, the same timing is required. </w:t>
      </w:r>
      <w:r w:rsidR="00A556AA">
        <w:t xml:space="preserve">When a UE report the </w:t>
      </w:r>
      <w:r w:rsidR="00A556AA" w:rsidRPr="00191DE2">
        <w:t>synchronization source type</w:t>
      </w:r>
      <w:r w:rsidR="00A556AA" w:rsidDel="00A556AA">
        <w:t xml:space="preserve"> </w:t>
      </w:r>
      <w:r w:rsidR="00A556AA">
        <w:t>information to the target UE</w:t>
      </w:r>
      <w:r w:rsidR="00191DE2">
        <w:rPr>
          <w:rFonts w:hint="eastAsia"/>
          <w:lang w:eastAsia="zh-CN"/>
        </w:rPr>
        <w:t>/</w:t>
      </w:r>
      <w:r w:rsidR="00191DE2">
        <w:rPr>
          <w:lang w:eastAsia="zh-CN"/>
        </w:rPr>
        <w:t>LMF</w:t>
      </w:r>
      <w:r w:rsidR="00A556AA">
        <w:t>, the target UE</w:t>
      </w:r>
      <w:r w:rsidR="00191DE2">
        <w:t>/LMF</w:t>
      </w:r>
      <w:r w:rsidR="00A556AA">
        <w:t xml:space="preserve"> can assess the range of the </w:t>
      </w:r>
      <w:r w:rsidR="00DA6459">
        <w:t>synchronization</w:t>
      </w:r>
      <w:r w:rsidR="00A556AA">
        <w:t xml:space="preserve"> error and decide whether this UE can </w:t>
      </w:r>
      <w:r w:rsidR="00F16D18">
        <w:rPr>
          <w:lang w:eastAsia="zh-CN"/>
        </w:rPr>
        <w:t>participate in the positioning</w:t>
      </w:r>
      <w:r w:rsidR="00A556AA">
        <w:rPr>
          <w:lang w:eastAsia="zh-CN"/>
        </w:rPr>
        <w:t>.</w:t>
      </w:r>
      <w:r w:rsidR="00F16D18">
        <w:rPr>
          <w:lang w:eastAsia="zh-CN"/>
        </w:rPr>
        <w:t xml:space="preserve"> </w:t>
      </w:r>
      <w:r w:rsidR="00AA133E">
        <w:rPr>
          <w:lang w:eastAsia="zh-CN"/>
        </w:rPr>
        <w:t xml:space="preserve">Besides, different UE may </w:t>
      </w:r>
      <w:r w:rsidR="00247310">
        <w:rPr>
          <w:lang w:eastAsia="zh-CN"/>
        </w:rPr>
        <w:t>use</w:t>
      </w:r>
      <w:r w:rsidR="00AA133E">
        <w:rPr>
          <w:lang w:eastAsia="zh-CN"/>
        </w:rPr>
        <w:t xml:space="preserve"> different </w:t>
      </w:r>
      <w:r w:rsidR="00AA133E" w:rsidRPr="00B97ED7">
        <w:rPr>
          <w:lang w:eastAsia="zh-CN"/>
        </w:rPr>
        <w:t>crystal oscillator</w:t>
      </w:r>
      <w:r w:rsidR="00AA133E">
        <w:rPr>
          <w:lang w:eastAsia="zh-CN"/>
        </w:rPr>
        <w:t xml:space="preserve"> with different </w:t>
      </w:r>
      <w:r w:rsidR="00CE115A">
        <w:rPr>
          <w:lang w:eastAsia="zh-CN"/>
        </w:rPr>
        <w:t xml:space="preserve">clock </w:t>
      </w:r>
      <w:proofErr w:type="spellStart"/>
      <w:r w:rsidR="00AA133E">
        <w:rPr>
          <w:lang w:eastAsia="zh-CN"/>
        </w:rPr>
        <w:t>accuary</w:t>
      </w:r>
      <w:proofErr w:type="spellEnd"/>
      <w:r w:rsidR="00AA133E">
        <w:rPr>
          <w:lang w:eastAsia="zh-CN"/>
        </w:rPr>
        <w:t>.</w:t>
      </w:r>
      <w:r w:rsidR="007D7FEC">
        <w:rPr>
          <w:lang w:eastAsia="zh-CN"/>
        </w:rPr>
        <w:t xml:space="preserve"> </w:t>
      </w:r>
      <w:r w:rsidR="00C97002">
        <w:rPr>
          <w:lang w:eastAsia="zh-CN"/>
        </w:rPr>
        <w:t xml:space="preserve">The </w:t>
      </w:r>
      <w:r w:rsidR="00AA133E" w:rsidRPr="00AA133E">
        <w:rPr>
          <w:lang w:eastAsia="zh-CN"/>
        </w:rPr>
        <w:t>information of the crystal oscillator (e.g., type of the crystal oscillator, accuracy of the crystal oscillator)</w:t>
      </w:r>
      <w:r w:rsidR="007D7FEC">
        <w:rPr>
          <w:lang w:eastAsia="zh-CN"/>
        </w:rPr>
        <w:t xml:space="preserve"> can serve as </w:t>
      </w:r>
      <w:r w:rsidR="007D7FEC" w:rsidRPr="00906F04">
        <w:rPr>
          <w:rFonts w:eastAsia="Malgun Gothic"/>
          <w:lang w:eastAsia="ko-KR"/>
        </w:rPr>
        <w:t>synchronization quality information</w:t>
      </w:r>
      <w:r w:rsidR="007D7FEC">
        <w:rPr>
          <w:rFonts w:eastAsia="Malgun Gothic"/>
          <w:lang w:eastAsia="ko-KR"/>
        </w:rPr>
        <w:t xml:space="preserve"> to help to choose the anchor UE</w:t>
      </w:r>
      <w:r w:rsidR="001C44B6">
        <w:rPr>
          <w:rFonts w:eastAsia="Malgun Gothic"/>
          <w:lang w:eastAsia="ko-KR"/>
        </w:rPr>
        <w:t>.</w:t>
      </w:r>
      <w:r w:rsidR="00222E38">
        <w:rPr>
          <w:rFonts w:eastAsia="Malgun Gothic"/>
          <w:lang w:eastAsia="ko-KR"/>
        </w:rPr>
        <w:t xml:space="preserve"> For example, </w:t>
      </w:r>
      <w:r w:rsidR="003D24E1">
        <w:rPr>
          <w:rFonts w:eastAsia="Malgun Gothic"/>
          <w:lang w:eastAsia="ko-KR"/>
        </w:rPr>
        <w:t xml:space="preserve">UE with </w:t>
      </w:r>
      <w:r w:rsidR="003D24E1" w:rsidRPr="00AA133E">
        <w:rPr>
          <w:lang w:eastAsia="zh-CN"/>
        </w:rPr>
        <w:t>crystal oscillator</w:t>
      </w:r>
      <w:r w:rsidR="003D24E1">
        <w:rPr>
          <w:rFonts w:eastAsia="Malgun Gothic"/>
          <w:lang w:eastAsia="ko-KR"/>
        </w:rPr>
        <w:t xml:space="preserve"> accuracy of </w:t>
      </w:r>
      <m:oMath>
        <m:r>
          <m:rPr>
            <m:sty m:val="p"/>
          </m:rPr>
          <w:rPr>
            <w:rFonts w:ascii="Cambria Math" w:hAnsi="Cambria Math"/>
            <w:lang w:eastAsia="zh-CN"/>
          </w:rPr>
          <m:t>±10ppm</m:t>
        </m:r>
      </m:oMath>
      <w:r w:rsidR="00222E38">
        <w:rPr>
          <w:lang w:eastAsia="zh-CN"/>
        </w:rPr>
        <w:t xml:space="preserve"> </w:t>
      </w:r>
      <w:r w:rsidR="003D24E1">
        <w:rPr>
          <w:lang w:eastAsia="zh-CN"/>
        </w:rPr>
        <w:t xml:space="preserve">is preferred to be chosen as anchor UE than UE </w:t>
      </w:r>
      <w:r w:rsidR="003D24E1">
        <w:rPr>
          <w:rFonts w:eastAsia="Malgun Gothic"/>
          <w:lang w:eastAsia="ko-KR"/>
        </w:rPr>
        <w:t xml:space="preserve">with </w:t>
      </w:r>
      <w:r w:rsidR="003D24E1" w:rsidRPr="00AA133E">
        <w:rPr>
          <w:lang w:eastAsia="zh-CN"/>
        </w:rPr>
        <w:t>crystal oscillator</w:t>
      </w:r>
      <w:r w:rsidR="003D24E1">
        <w:rPr>
          <w:rFonts w:eastAsia="Malgun Gothic"/>
          <w:lang w:eastAsia="ko-KR"/>
        </w:rPr>
        <w:t xml:space="preserve"> accuracy of </w:t>
      </w:r>
      <m:oMath>
        <m:r>
          <m:rPr>
            <m:sty m:val="p"/>
          </m:rPr>
          <w:rPr>
            <w:rFonts w:ascii="Cambria Math" w:hAnsi="Cambria Math"/>
            <w:lang w:eastAsia="zh-CN"/>
          </w:rPr>
          <m:t>±30ppm</m:t>
        </m:r>
      </m:oMath>
      <w:r w:rsidR="00222E38">
        <w:rPr>
          <w:lang w:eastAsia="zh-CN"/>
        </w:rPr>
        <w:t>.</w:t>
      </w:r>
    </w:p>
    <w:p w14:paraId="55EBFF57" w14:textId="2A835721" w:rsidR="00570049" w:rsidRDefault="006D1181" w:rsidP="004033D0">
      <w:pPr>
        <w:pStyle w:val="3GPPAgreements"/>
        <w:numPr>
          <w:ilvl w:val="0"/>
          <w:numId w:val="0"/>
        </w:numPr>
        <w:autoSpaceDE/>
        <w:autoSpaceDN/>
        <w:adjustRightInd/>
        <w:snapToGrid/>
        <w:rPr>
          <w:b/>
          <w:i/>
        </w:rPr>
      </w:pPr>
      <w:r>
        <w:rPr>
          <w:b/>
          <w:i/>
          <w:color w:val="000000" w:themeColor="text1"/>
        </w:rPr>
        <w:t>Observation</w:t>
      </w:r>
      <w:r w:rsidR="00BD04A3">
        <w:rPr>
          <w:b/>
          <w:i/>
          <w:color w:val="000000" w:themeColor="text1"/>
        </w:rPr>
        <w:t xml:space="preserve"> </w:t>
      </w:r>
      <w:r w:rsidR="00BD04A3">
        <w:rPr>
          <w:b/>
          <w:i/>
          <w:color w:val="000000" w:themeColor="text1"/>
        </w:rPr>
        <w:fldChar w:fldCharType="begin"/>
      </w:r>
      <w:r w:rsidR="00BD04A3">
        <w:rPr>
          <w:b/>
          <w:i/>
          <w:color w:val="000000" w:themeColor="text1"/>
        </w:rPr>
        <w:instrText xml:space="preserve"> SEQ Observation\* Arabic \* MERGEFORMAT </w:instrText>
      </w:r>
      <w:r w:rsidR="00BD04A3">
        <w:rPr>
          <w:b/>
          <w:i/>
          <w:color w:val="000000" w:themeColor="text1"/>
        </w:rPr>
        <w:fldChar w:fldCharType="separate"/>
      </w:r>
      <w:r w:rsidR="00FC293C">
        <w:rPr>
          <w:b/>
          <w:i/>
          <w:noProof/>
          <w:color w:val="000000" w:themeColor="text1"/>
        </w:rPr>
        <w:t>1</w:t>
      </w:r>
      <w:r w:rsidR="00BD04A3">
        <w:rPr>
          <w:b/>
          <w:i/>
          <w:color w:val="000000" w:themeColor="text1"/>
        </w:rPr>
        <w:fldChar w:fldCharType="end"/>
      </w:r>
      <w:r>
        <w:rPr>
          <w:b/>
          <w:i/>
          <w:color w:val="000000" w:themeColor="text1"/>
        </w:rPr>
        <w:t>: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bookmarkEnd w:id="6"/>
    </w:p>
    <w:p w14:paraId="47F3698E" w14:textId="5C9BA610" w:rsidR="00831004" w:rsidRDefault="00831004" w:rsidP="00831004">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5</w:t>
      </w:r>
      <w:r w:rsidRPr="00CF4249">
        <w:rPr>
          <w:b/>
          <w:i/>
        </w:rPr>
        <w:fldChar w:fldCharType="end"/>
      </w:r>
      <w:r w:rsidRPr="00CF4249">
        <w:rPr>
          <w:b/>
          <w:i/>
        </w:rPr>
        <w:t>:</w:t>
      </w:r>
      <w:r>
        <w:rPr>
          <w:b/>
          <w:i/>
        </w:rPr>
        <w:t xml:space="preserve"> </w:t>
      </w:r>
      <w:r w:rsidR="004952E7">
        <w:rPr>
          <w:b/>
          <w:i/>
        </w:rPr>
        <w:t>Support SLPP assistance information</w:t>
      </w:r>
      <w:r w:rsidR="004C3D8D">
        <w:rPr>
          <w:b/>
          <w:i/>
        </w:rPr>
        <w:t xml:space="preserve"> to transfer synchronization information which includes:</w:t>
      </w:r>
    </w:p>
    <w:p w14:paraId="6FE3F1F0" w14:textId="13282B47" w:rsidR="004C3D8D" w:rsidRPr="008E004C" w:rsidRDefault="00F1581E" w:rsidP="004C3D8D">
      <w:pPr>
        <w:pStyle w:val="ListParagraph"/>
        <w:numPr>
          <w:ilvl w:val="0"/>
          <w:numId w:val="10"/>
        </w:numPr>
        <w:ind w:firstLineChars="0"/>
      </w:pPr>
      <w:r>
        <w:rPr>
          <w:b/>
          <w:i/>
        </w:rPr>
        <w:t xml:space="preserve">Synchronization </w:t>
      </w:r>
      <w:r w:rsidR="004C3D8D" w:rsidRPr="008E004C">
        <w:rPr>
          <w:b/>
          <w:i/>
        </w:rPr>
        <w:t>source</w:t>
      </w:r>
      <w:r>
        <w:rPr>
          <w:b/>
          <w:i/>
        </w:rPr>
        <w:t xml:space="preserve"> type</w:t>
      </w:r>
      <w:r w:rsidR="004C3D8D" w:rsidRPr="008E004C">
        <w:rPr>
          <w:b/>
          <w:i/>
        </w:rPr>
        <w:t xml:space="preserve"> information</w:t>
      </w:r>
      <w:r>
        <w:rPr>
          <w:b/>
          <w:i/>
        </w:rPr>
        <w:t xml:space="preserve"> </w:t>
      </w:r>
      <w:r w:rsidR="004C3D8D" w:rsidRPr="008E004C">
        <w:rPr>
          <w:b/>
          <w:i/>
        </w:rPr>
        <w:t>(e.g., GNSS, gNB</w:t>
      </w:r>
      <w:r w:rsidR="00F41CAE">
        <w:rPr>
          <w:rFonts w:hint="eastAsia"/>
          <w:b/>
          <w:i/>
          <w:lang w:eastAsia="zh-CN"/>
        </w:rPr>
        <w:t>/</w:t>
      </w:r>
      <w:r w:rsidR="00F41CAE">
        <w:rPr>
          <w:b/>
          <w:i/>
          <w:lang w:eastAsia="zh-CN"/>
        </w:rPr>
        <w:t>eNB</w:t>
      </w:r>
      <w:r w:rsidR="004C3D8D" w:rsidRPr="008E004C">
        <w:rPr>
          <w:b/>
          <w:i/>
        </w:rPr>
        <w:t>, UE)</w:t>
      </w:r>
      <w:r>
        <w:rPr>
          <w:b/>
          <w:i/>
        </w:rPr>
        <w:t xml:space="preserve">; </w:t>
      </w:r>
    </w:p>
    <w:p w14:paraId="3D26BA4F" w14:textId="479DFADE" w:rsidR="00F41CAE" w:rsidRPr="00F41CAE" w:rsidRDefault="00F41CAE" w:rsidP="006A4EF9">
      <w:pPr>
        <w:pStyle w:val="ListParagraph"/>
        <w:numPr>
          <w:ilvl w:val="1"/>
          <w:numId w:val="12"/>
        </w:numPr>
        <w:ind w:firstLineChars="0"/>
        <w:rPr>
          <w:b/>
          <w:i/>
        </w:rPr>
      </w:pPr>
      <w:r w:rsidRPr="008E004C">
        <w:rPr>
          <w:b/>
          <w:i/>
        </w:rPr>
        <w:t>Hopping number, if the Synchronization source type is UE;</w:t>
      </w:r>
    </w:p>
    <w:p w14:paraId="241C1C4A" w14:textId="558F2A3E" w:rsidR="004C3D8D" w:rsidRDefault="006328E0" w:rsidP="006A4EF9">
      <w:pPr>
        <w:pStyle w:val="ListParagraph"/>
        <w:numPr>
          <w:ilvl w:val="1"/>
          <w:numId w:val="12"/>
        </w:numPr>
        <w:ind w:firstLineChars="0"/>
        <w:rPr>
          <w:b/>
          <w:i/>
        </w:rPr>
      </w:pPr>
      <w:r w:rsidRPr="008E004C">
        <w:rPr>
          <w:b/>
          <w:i/>
        </w:rPr>
        <w:t>nr-</w:t>
      </w:r>
      <w:proofErr w:type="spellStart"/>
      <w:r w:rsidRPr="008E004C">
        <w:rPr>
          <w:b/>
          <w:i/>
        </w:rPr>
        <w:t>PhysCellID</w:t>
      </w:r>
      <w:proofErr w:type="spellEnd"/>
      <w:r w:rsidR="002B35DF">
        <w:rPr>
          <w:b/>
          <w:i/>
        </w:rPr>
        <w:t>,</w:t>
      </w:r>
      <w:r w:rsidRPr="008E004C">
        <w:rPr>
          <w:b/>
          <w:i/>
        </w:rPr>
        <w:t xml:space="preserve"> </w:t>
      </w:r>
      <w:r w:rsidR="00C4587A" w:rsidRPr="00C4587A">
        <w:rPr>
          <w:b/>
          <w:i/>
        </w:rPr>
        <w:t>PLMN-Identity</w:t>
      </w:r>
      <w:r w:rsidR="00F41CAE">
        <w:rPr>
          <w:b/>
          <w:i/>
        </w:rPr>
        <w:t>, if the synchronization is gNB/eNB.</w:t>
      </w:r>
    </w:p>
    <w:p w14:paraId="6C119B58" w14:textId="2B9E98B7" w:rsidR="00E71230" w:rsidRPr="008E004C" w:rsidRDefault="00E71230" w:rsidP="006A4EF9">
      <w:pPr>
        <w:pStyle w:val="ListParagraph"/>
        <w:numPr>
          <w:ilvl w:val="0"/>
          <w:numId w:val="12"/>
        </w:numPr>
        <w:ind w:firstLineChars="0"/>
        <w:rPr>
          <w:b/>
          <w:i/>
        </w:rPr>
      </w:pPr>
      <w:r w:rsidRPr="006A4EF9">
        <w:rPr>
          <w:rFonts w:eastAsia="Malgun Gothic"/>
          <w:b/>
          <w:i/>
          <w:szCs w:val="20"/>
          <w:lang w:eastAsia="ko-KR"/>
        </w:rPr>
        <w:t>Synchronization quality information</w:t>
      </w:r>
      <w:r w:rsidRPr="00E71230">
        <w:rPr>
          <w:b/>
          <w:i/>
        </w:rPr>
        <w:t xml:space="preserve"> (e.g., type of the crystal oscillator, accuracy of the crystal oscillator)</w:t>
      </w:r>
    </w:p>
    <w:p w14:paraId="6356E4D2" w14:textId="77777777" w:rsidR="00F53A20" w:rsidRDefault="00F53A20" w:rsidP="00F53A20">
      <w:pPr>
        <w:pStyle w:val="3GPPText"/>
        <w:ind w:left="360"/>
        <w:rPr>
          <w:lang w:eastAsia="zh-CN"/>
        </w:rPr>
      </w:pPr>
      <w:r>
        <w:rPr>
          <w:rFonts w:hint="eastAsia"/>
          <w:noProof/>
          <w:lang w:eastAsia="zh-CN"/>
        </w:rPr>
        <mc:AlternateContent>
          <mc:Choice Requires="wpc">
            <w:drawing>
              <wp:inline distT="0" distB="0" distL="0" distR="0" wp14:anchorId="550BF64C" wp14:editId="46F4B599">
                <wp:extent cx="5402580" cy="2370125"/>
                <wp:effectExtent l="0" t="0" r="0" b="0"/>
                <wp:docPr id="162" name="画布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5" name="直接连接符 145"/>
                        <wps:cNvCnPr/>
                        <wps:spPr>
                          <a:xfrm>
                            <a:off x="1607643" y="515495"/>
                            <a:ext cx="0" cy="175221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3242107" y="515775"/>
                            <a:ext cx="0" cy="175925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149"/>
                        <wps:cNvSpPr txBox="1"/>
                        <wps:spPr>
                          <a:xfrm>
                            <a:off x="2808434" y="1068937"/>
                            <a:ext cx="428181" cy="398319"/>
                          </a:xfrm>
                          <a:prstGeom prst="rect">
                            <a:avLst/>
                          </a:prstGeom>
                          <a:noFill/>
                          <a:ln w="6350">
                            <a:noFill/>
                          </a:ln>
                        </wps:spPr>
                        <wps:txbx>
                          <w:txbxContent>
                            <w:p w14:paraId="67DE9ECF" w14:textId="77777777" w:rsidR="00506B40" w:rsidRPr="00BC6FE3" w:rsidRDefault="00F1575C" w:rsidP="00F53A20">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文本框 151"/>
                        <wps:cNvSpPr txBox="1"/>
                        <wps:spPr>
                          <a:xfrm>
                            <a:off x="1173611" y="117847"/>
                            <a:ext cx="1078270" cy="306404"/>
                          </a:xfrm>
                          <a:prstGeom prst="rect">
                            <a:avLst/>
                          </a:prstGeom>
                          <a:noFill/>
                          <a:ln w="6350">
                            <a:noFill/>
                          </a:ln>
                        </wps:spPr>
                        <wps:txbx>
                          <w:txbxContent>
                            <w:p w14:paraId="627F5BAA" w14:textId="77777777" w:rsidR="00506B40" w:rsidRPr="00BC6FE3" w:rsidRDefault="00506B40" w:rsidP="00F53A20">
                              <w:pPr>
                                <w:rPr>
                                  <w:lang w:eastAsia="zh-CN"/>
                                </w:rPr>
                              </w:pPr>
                              <w:r>
                                <w:rPr>
                                  <w:lang w:eastAsia="zh-CN"/>
                                </w:rPr>
                                <w:t xml:space="preserve">Anchor </w:t>
                              </w:r>
                              <w:r w:rsidRPr="00BC6FE3">
                                <w:rPr>
                                  <w:lang w:eastAsia="zh-CN"/>
                                </w:rPr>
                                <w:t>U</w:t>
                              </w:r>
                              <w:r>
                                <w:rPr>
                                  <w:lang w:eastAsia="zh-CN"/>
                                </w:rPr>
                                <w:t>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2730280" y="114178"/>
                            <a:ext cx="963896" cy="398319"/>
                          </a:xfrm>
                          <a:prstGeom prst="rect">
                            <a:avLst/>
                          </a:prstGeom>
                          <a:noFill/>
                          <a:ln w="6350">
                            <a:noFill/>
                          </a:ln>
                        </wps:spPr>
                        <wps:txbx>
                          <w:txbxContent>
                            <w:p w14:paraId="4AEC7B3F" w14:textId="77777777" w:rsidR="00506B40" w:rsidRPr="00BC6FE3" w:rsidRDefault="00506B40" w:rsidP="00F53A20">
                              <w:pPr>
                                <w:rPr>
                                  <w:lang w:eastAsia="zh-CN"/>
                                </w:rPr>
                              </w:pPr>
                              <w:r>
                                <w:rPr>
                                  <w:lang w:eastAsia="zh-CN"/>
                                </w:rPr>
                                <w:t xml:space="preserve">Target </w:t>
                              </w:r>
                              <w:r w:rsidRPr="00BC6FE3">
                                <w:rPr>
                                  <w:lang w:eastAsia="zh-CN"/>
                                </w:rPr>
                                <w:t>U</w:t>
                              </w:r>
                              <w:r>
                                <w:rPr>
                                  <w:lang w:eastAsia="zh-CN"/>
                                </w:rPr>
                                <w:t>E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接箭头连接符 153"/>
                        <wps:cNvCnPr/>
                        <wps:spPr>
                          <a:xfrm flipH="1">
                            <a:off x="3236614" y="1412247"/>
                            <a:ext cx="1169464" cy="16305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 name="文本框 100"/>
                        <wps:cNvSpPr txBox="1"/>
                        <wps:spPr>
                          <a:xfrm>
                            <a:off x="1130311" y="986712"/>
                            <a:ext cx="427990" cy="398145"/>
                          </a:xfrm>
                          <a:prstGeom prst="rect">
                            <a:avLst/>
                          </a:prstGeom>
                          <a:noFill/>
                          <a:ln w="6350">
                            <a:noFill/>
                          </a:ln>
                        </wps:spPr>
                        <wps:txbx>
                          <w:txbxContent>
                            <w:p w14:paraId="6D410EB4" w14:textId="77777777" w:rsidR="00506B40" w:rsidRDefault="00F1575C" w:rsidP="00F53A20">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文本框 100"/>
                        <wps:cNvSpPr txBox="1"/>
                        <wps:spPr>
                          <a:xfrm>
                            <a:off x="4386168" y="958459"/>
                            <a:ext cx="427990" cy="397510"/>
                          </a:xfrm>
                          <a:prstGeom prst="rect">
                            <a:avLst/>
                          </a:prstGeom>
                          <a:noFill/>
                          <a:ln w="6350">
                            <a:noFill/>
                          </a:ln>
                        </wps:spPr>
                        <wps:txbx>
                          <w:txbxContent>
                            <w:p w14:paraId="73DE0207" w14:textId="77777777" w:rsidR="00506B40" w:rsidRDefault="00F1575C" w:rsidP="00F53A20">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直接连接符 163"/>
                        <wps:cNvCnPr/>
                        <wps:spPr>
                          <a:xfrm>
                            <a:off x="4424425" y="515501"/>
                            <a:ext cx="0" cy="179610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64" name="文本框 151"/>
                        <wps:cNvSpPr txBox="1"/>
                        <wps:spPr>
                          <a:xfrm>
                            <a:off x="3919486" y="98113"/>
                            <a:ext cx="1077595" cy="306070"/>
                          </a:xfrm>
                          <a:prstGeom prst="rect">
                            <a:avLst/>
                          </a:prstGeom>
                          <a:noFill/>
                          <a:ln w="6350">
                            <a:noFill/>
                          </a:ln>
                        </wps:spPr>
                        <wps:txbx>
                          <w:txbxContent>
                            <w:p w14:paraId="2700C373" w14:textId="77777777" w:rsidR="00506B40" w:rsidRDefault="00506B40" w:rsidP="00F53A20">
                              <w:pPr>
                                <w:pStyle w:val="NormalWeb"/>
                                <w:spacing w:before="0" w:beforeAutospacing="0" w:after="120" w:afterAutospacing="0"/>
                                <w:jc w:val="both"/>
                              </w:pPr>
                              <w:r>
                                <w:rPr>
                                  <w:rFonts w:ascii="Times New Roman" w:hAnsi="Times New Roman"/>
                                  <w:sz w:val="22"/>
                                  <w:szCs w:val="22"/>
                                </w:rPr>
                                <w:t>Anchor UE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直接箭头连接符 165"/>
                        <wps:cNvCnPr/>
                        <wps:spPr>
                          <a:xfrm>
                            <a:off x="1617260" y="63462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67" name="左大括号 167"/>
                        <wps:cNvSpPr/>
                        <wps:spPr>
                          <a:xfrm>
                            <a:off x="3098436" y="855446"/>
                            <a:ext cx="92652" cy="719557"/>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左大括号 169"/>
                        <wps:cNvSpPr/>
                        <wps:spPr>
                          <a:xfrm flipH="1">
                            <a:off x="4448347" y="825406"/>
                            <a:ext cx="45719" cy="577881"/>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左大括号 158"/>
                        <wps:cNvSpPr/>
                        <wps:spPr>
                          <a:xfrm>
                            <a:off x="1494745" y="683577"/>
                            <a:ext cx="112897" cy="902538"/>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直接箭头连接符 159"/>
                        <wps:cNvCnPr/>
                        <wps:spPr>
                          <a:xfrm flipH="1">
                            <a:off x="1585688" y="140326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0BF64C" id="画布 162" o:spid="_x0000_s1043" editas="canvas" style="width:425.4pt;height:186.6pt;mso-position-horizontal-relative:char;mso-position-vertical-relative:line" coordsize="54025,2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">
                <v:shape id="_x0000_s1044" type="#_x0000_t75" style="position:absolute;width:54025;height:23698;visibility:visible;mso-wrap-style:square">
                  <v:fill o:detectmouseclick="t"/>
                  <v:path o:connecttype="none"/>
                </v:shape>
                <v:line id="直接连接符 145" o:spid="_x0000_s1045" style="position:absolute;visibility:visible;mso-wrap-style:square" from="16076,5154" to="16076,22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lGcAAAADcAAAADwAAAGRycy9kb3ducmV2LnhtbERP22oCMRB9F/oPYQp906ytVlmNIkJB&#10;WBHUfsCwGTdrN5MlSXX9eyMIvs3hXGe+7GwjLuRD7VjBcJCBIC6drrlS8Hv86U9BhIissXFMCm4U&#10;YLl4680x1+7Ke7ocYiVSCIccFZgY21zKUBqyGAauJU7cyXmLMUFfSe3xmsJtIz+z7FtarDk1GGxp&#10;baj8O/xbBcH7bbGeVoWb7IrubIZf/rhipT7eu9UMRKQuvsRP90an+aMxPJ5JF8jF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TZRnAAAAA3AAAAA8AAAAAAAAAAAAAAAAA&#10;oQIAAGRycy9kb3ducmV2LnhtbFBLBQYAAAAABAAEAPkAAACOAwAAAAA=&#10;" strokecolor="#002060" strokeweight="1.5pt"/>
                <v:line id="直接连接符 146" o:spid="_x0000_s1046" style="position:absolute;visibility:visible;mso-wrap-style:square" from="32421,5157" to="32421,2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7bsEAAADcAAAADwAAAGRycy9kb3ducmV2LnhtbERP3WrCMBS+H/gO4Qy8m6k6VDqjiDAQ&#10;OgZrfYBDc2y6NSclydr69stgsLvz8f2e/XGynRjIh9axguUiA0FcO91yo+BavT7tQISIrLFzTAru&#10;FOB4mD3sMddu5A8aytiIFMIhRwUmxj6XMtSGLIaF64kTd3PeYkzQN1J7HFO47eQqyzbSYsupwWBP&#10;Z0P1V/ltFQTv34rzrinc9r2YPs1y7asTKzV/nE4vICJN8V/8577oNP95A7/PpAv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QftuwQAAANwAAAAPAAAAAAAAAAAAAAAA&#10;AKECAABkcnMvZG93bnJldi54bWxQSwUGAAAAAAQABAD5AAAAjwMAAAAA&#10;" strokecolor="#002060" strokeweight="1.5pt"/>
                <v:shape id="直接箭头连接符 147" o:spid="_x0000_s1047"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5zYMMAAADcAAAADwAAAGRycy9kb3ducmV2LnhtbERPTWvCQBC9F/wPywi91Y2tVYlughSk&#10;9dikgschOyYh2dmYXZP033cLhd7m8T5nn06mFQP1rrasYLmIQBAXVtdcKvjKj09bEM4ja2wtk4Jv&#10;cpAms4c9xtqO/ElD5ksRQtjFqKDyvouldEVFBt3CdsSBu9reoA+wL6XucQzhppXPUbSWBmsODRV2&#10;9FZR0WR3oyBvb6PNT6v37em8zuj6Yl/PzUWpx/l02IHwNPl/8Z/7Q4f5qw38PhMukM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uc2DDAAAA3AAAAA8AAAAAAAAAAAAA&#10;AAAAoQIAAGRycy9kb3ducmV2LnhtbFBLBQYAAAAABAAEAPkAAACRAwAAAAA=&#10;" strokecolor="#002060" strokeweight="1.5pt">
                  <v:stroke endarrow="block"/>
                </v:shape>
                <v:shape id="文本框 149" o:spid="_x0000_s1048" type="#_x0000_t202" style="position:absolute;left:28084;top:10689;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67DE9ECF" w14:textId="77777777" w:rsidR="00506B40" w:rsidRPr="00BC6FE3" w:rsidRDefault="001453B8" w:rsidP="00F53A20">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v:textbox>
                </v:shape>
                <v:shape id="文本框 151" o:spid="_x0000_s1049" type="#_x0000_t202" style="position:absolute;left:11736;top:1178;width:10782;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627F5BAA" w14:textId="77777777" w:rsidR="00506B40" w:rsidRPr="00BC6FE3" w:rsidRDefault="00506B40" w:rsidP="00F53A20">
                        <w:pPr>
                          <w:rPr>
                            <w:lang w:eastAsia="zh-CN"/>
                          </w:rPr>
                        </w:pPr>
                        <w:r>
                          <w:rPr>
                            <w:lang w:eastAsia="zh-CN"/>
                          </w:rPr>
                          <w:t xml:space="preserve">Anchor </w:t>
                        </w:r>
                        <w:r w:rsidRPr="00BC6FE3">
                          <w:rPr>
                            <w:lang w:eastAsia="zh-CN"/>
                          </w:rPr>
                          <w:t>U</w:t>
                        </w:r>
                        <w:r>
                          <w:rPr>
                            <w:lang w:eastAsia="zh-CN"/>
                          </w:rPr>
                          <w:t>E A</w:t>
                        </w:r>
                      </w:p>
                    </w:txbxContent>
                  </v:textbox>
                </v:shape>
                <v:shape id="文本框 152" o:spid="_x0000_s1050" type="#_x0000_t202" style="position:absolute;left:27302;top:1141;width:9639;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4AEC7B3F" w14:textId="77777777" w:rsidR="00506B40" w:rsidRPr="00BC6FE3" w:rsidRDefault="00506B40" w:rsidP="00F53A20">
                        <w:pPr>
                          <w:rPr>
                            <w:lang w:eastAsia="zh-CN"/>
                          </w:rPr>
                        </w:pPr>
                        <w:r>
                          <w:rPr>
                            <w:lang w:eastAsia="zh-CN"/>
                          </w:rPr>
                          <w:t xml:space="preserve">Target </w:t>
                        </w:r>
                        <w:r w:rsidRPr="00BC6FE3">
                          <w:rPr>
                            <w:lang w:eastAsia="zh-CN"/>
                          </w:rPr>
                          <w:t>U</w:t>
                        </w:r>
                        <w:r>
                          <w:rPr>
                            <w:lang w:eastAsia="zh-CN"/>
                          </w:rPr>
                          <w:t>E P</w:t>
                        </w:r>
                      </w:p>
                    </w:txbxContent>
                  </v:textbox>
                </v:shape>
                <v:shape id="直接箭头连接符 153" o:spid="_x0000_s1051" type="#_x0000_t32" style="position:absolute;left:32366;top:14122;width:11694;height:163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tdr8MAAADcAAAADwAAAGRycy9kb3ducmV2LnhtbERPTWvCQBC9F/wPywi91Y2ViERXEcFS&#10;kFIaBfU2ZMckmp0N2TVJ/323IHibx/ucxao3lWipcaVlBeNRBII4s7rkXMFhv32bgXAeWWNlmRT8&#10;koPVcvCywETbjn+oTX0uQgi7BBUU3teJlC4ryKAb2Zo4cBfbGPQBNrnUDXYh3FTyPYqm0mDJoaHA&#10;mjYFZbf0bhRs7DX+SL/a7+5g0B7Pk+tpF++Veh326zkIT71/ih/uTx3mxxP4fyZc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Xa/DAAAA3AAAAA8AAAAAAAAAAAAA&#10;AAAAoQIAAGRycy9kb3ducmV2LnhtbFBLBQYAAAAABAAEAPkAAACRAwAAAAA=&#10;" strokecolor="#002060" strokeweight="1.5pt">
                  <v:stroke endarrow="block"/>
                </v:shape>
                <v:shape id="文本框 100" o:spid="_x0000_s1052" type="#_x0000_t202" style="position:absolute;left:11303;top:9867;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6D410EB4" w14:textId="77777777" w:rsidR="00506B40" w:rsidRDefault="001453B8" w:rsidP="00F53A20">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53" type="#_x0000_t202" style="position:absolute;left:43861;top:9584;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69asQA&#10;AADcAAAADwAAAGRycy9kb3ducmV2LnhtbERPTWvCQBC9F/wPyxR6q5sKakhdJQSCpehB66W3aXZM&#10;QrOzMbsmaX99VxB6m8f7nNVmNI3oqXO1ZQUv0wgEcWF1zaWC00f+HINwHlljY5kU/JCDzXrysMJE&#10;24EP1B99KUIIuwQVVN63iZSuqMigm9qWOHBn2xn0AXal1B0OIdw0chZFC2mw5tBQYUtZRcX38WoU&#10;vGf5Hg9fMxP/Ntl2d07by+lzrtTT45i+gvA0+n/x3f2mw/z5Em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vWrEAAAA3AAAAA8AAAAAAAAAAAAAAAAAmAIAAGRycy9k&#10;b3ducmV2LnhtbFBLBQYAAAAABAAEAPUAAACJAwAAAAA=&#10;" filled="f" stroked="f" strokeweight=".5pt">
                  <v:textbox>
                    <w:txbxContent>
                      <w:p w14:paraId="73DE0207" w14:textId="77777777" w:rsidR="00506B40" w:rsidRDefault="001453B8" w:rsidP="00F53A20">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63" o:spid="_x0000_s1054" style="position:absolute;visibility:visible;mso-wrap-style:square" from="44244,5155" to="44244,2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MElsAAAADcAAAADwAAAGRycy9kb3ducmV2LnhtbERP24rCMBB9F/yHMMK+aeoKKtUoIiwI&#10;XQStHzA0Y1NtJiWJ2v37jbCwb3M411lve9uKJ/nQOFYwnWQgiCunG64VXMqv8RJEiMgaW8ek4IcC&#10;bDfDwRpz7V58ouc51iKFcMhRgYmxy6UMlSGLYeI64sRdnbcYE/S11B5fKdy28jPL5tJiw6nBYEd7&#10;Q9X9/LAKgvffxX5ZF25xLPqbmc58uWOlPkb9bgUiUh//xX/ug07z5zN4P5MukJ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DBJbAAAAA3AAAAA8AAAAAAAAAAAAAAAAA&#10;oQIAAGRycy9kb3ducmV2LnhtbFBLBQYAAAAABAAEAPkAAACOAwAAAAA=&#10;" strokecolor="#002060" strokeweight="1.5pt"/>
                <v:shape id="文本框 151" o:spid="_x0000_s1055" type="#_x0000_t202" style="position:absolute;left:39194;top:981;width:1077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2700C373" w14:textId="77777777" w:rsidR="00506B40" w:rsidRDefault="00506B40" w:rsidP="00F53A20">
                        <w:pPr>
                          <w:pStyle w:val="af4"/>
                          <w:spacing w:before="0" w:beforeAutospacing="0" w:after="120" w:afterAutospacing="0"/>
                          <w:jc w:val="both"/>
                        </w:pPr>
                        <w:r>
                          <w:rPr>
                            <w:rFonts w:ascii="Times New Roman" w:hAnsi="Times New Roman"/>
                            <w:sz w:val="22"/>
                            <w:szCs w:val="22"/>
                          </w:rPr>
                          <w:t>Anchor UE B</w:t>
                        </w:r>
                      </w:p>
                    </w:txbxContent>
                  </v:textbox>
                </v:shape>
                <v:shape id="直接箭头连接符 165" o:spid="_x0000_s1056" type="#_x0000_t32" style="position:absolute;left:16172;top:6346;width:28247;height:19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vWsUAAADcAAAADwAAAGRycy9kb3ducmV2LnhtbERPS2vCQBC+C/0PyxS8mY1SpUQ3QYRi&#10;PXiIfWBvQ3ZMUrOzIbvGtL++WxC8zcf3nFU2mEb01LnasoJpFIMgLqyuuVTw/vYyeQbhPLLGxjIp&#10;+CEHWfowWmGi7ZVz6g++FCGEXYIKKu/bREpXVGTQRbYlDtzJdgZ9gF0pdYfXEG4aOYvjhTRYc2io&#10;sKVNRcX5cDEKnj6P/XT/vVsfv7Zn91tv8rn7yJUaPw7rJQhPg7+Lb+5XHeYv5vD/TL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MvWsUAAADcAAAADwAAAAAAAAAA&#10;AAAAAAChAgAAZHJzL2Rvd25yZXYueG1sUEsFBgAAAAAEAAQA+QAAAJMDAAAAAA==&#10;" strokecolor="#002060" strokeweight="1.5pt">
                  <v:stroke dashstyle="3 1"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7" o:spid="_x0000_s1057" type="#_x0000_t87" style="position:absolute;left:30984;top:8554;width:926;height:7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kycEA&#10;AADcAAAADwAAAGRycy9kb3ducmV2LnhtbERPS2sCMRC+F/wPYYReSs220LVsjSJSodeuj/OwmW5W&#10;N5N1EzX77xtB8DYf33Nmi2hbcaHeN44VvE0yEMSV0w3XCrab9esnCB+QNbaOScFAHhbz0dMMC+2u&#10;/EuXMtQihbAvUIEJoSuk9JUhi37iOuLE/bneYkiwr6Xu8ZrCbSvfsyyXFhtODQY7WhmqjuXZKjjE&#10;D7M/mOH0Hcvp6sW1JzfscqWex3H5BSJQDA/x3f2j0/x8Crdn0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tZMnBAAAA3AAAAA8AAAAAAAAAAAAAAAAAmAIAAGRycy9kb3du&#10;cmV2LnhtbFBLBQYAAAAABAAEAPUAAACGAwAAAAA=&#10;" adj="1018" strokecolor="#c00000"/>
                <v:shape id="左大括号 169" o:spid="_x0000_s1058" type="#_x0000_t87" style="position:absolute;left:44483;top:8254;width:457;height:577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2AcEA&#10;AADcAAAADwAAAGRycy9kb3ducmV2LnhtbERPS4vCMBC+C/6HMII3TV0frF2jyILFiwerB/c2NLNt&#10;tZmUJmr990YQvM3H95zFqjWVuFHjSssKRsMIBHFmdcm5guNhM/gG4TyyxsoyKXiQg9Wy21lgrO2d&#10;93RLfS5CCLsYFRTe17GULivIoBvamjhw/7Yx6ANscqkbvIdwU8mvKJpJgyWHhgJr+i0ou6RXo+Bv&#10;lzzmu5rS6X6SnJMxpQc+lUr1e+36B4Sn1n/Eb/dWh/mzO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NgHBAAAA3AAAAA8AAAAAAAAAAAAAAAAAmAIAAGRycy9kb3du&#10;cmV2LnhtbFBLBQYAAAAABAAEAPUAAACGAwAAAAA=&#10;" adj="626" strokecolor="#c00000"/>
                <v:shape id="左大括号 158" o:spid="_x0000_s1059" type="#_x0000_t87" style="position:absolute;left:14947;top:6835;width:1129;height:9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GrCMQA&#10;AADcAAAADwAAAGRycy9kb3ducmV2LnhtbESPTUvDQBCG7wX/wzKCl9Js1ColdltUFBS8NFa8DtnJ&#10;B83Oht01if/eOQi9zTDvxzPb/ex6NVKInWcD11kOirjytuPGwPHzdbUBFROyxd4zGfilCPvdxWKL&#10;hfUTH2gsU6MkhGOBBtqUhkLrWLXkMGZ+IJZb7YPDJGtotA04Sbjr9U2e32uHHUtDiwM9t1Sdyh8n&#10;JWs6LeuvTejLj5en9yn/xvFwa8zV5fz4ACrRnM7if/ebFfw7oZVnZAK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xqwjEAAAA3AAAAA8AAAAAAAAAAAAAAAAAmAIAAGRycy9k&#10;b3ducmV2LnhtbFBLBQYAAAAABAAEAPUAAACJAwAAAAA=&#10;" adj="989" strokecolor="#c00000"/>
                <v:shape id="直接箭头连接符 159" o:spid="_x0000_s1060" type="#_x0000_t32" style="position:absolute;left:15856;top:14032;width:28248;height:19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InWcMAAADcAAAADwAAAGRycy9kb3ducmV2LnhtbERPTWvCQBC9F/wPywi9iNk00qLRVWyh&#10;WOipUdDjkB2T1exsyG5N/PfdQqG3ebzPWW0G24gbdd44VvCUpCCIS6cNVwoO+/fpHIQPyBobx6Tg&#10;Th4269HDCnPtev6iWxEqEUPY56igDqHNpfRlTRZ94lriyJ1dZzFE2FVSd9jHcNvILE1fpEXDsaHG&#10;lt5qKq/Ft1Wwu35OLrOQFeaVj7ts0sv0ZM5KPY6H7RJEoCH8i//cHzrOf17A7zPxAr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yJ1nDAAAA3AAAAA8AAAAAAAAAAAAA&#10;AAAAoQIAAGRycy9kb3ducmV2LnhtbFBLBQYAAAAABAAEAPkAAACRAwAAAAA=&#10;" strokecolor="#002060" strokeweight="1.5pt">
                  <v:stroke dashstyle="3 1" endarrow="block"/>
                </v:shape>
                <w10:anchorlock/>
              </v:group>
            </w:pict>
          </mc:Fallback>
        </mc:AlternateContent>
      </w:r>
    </w:p>
    <w:p w14:paraId="17954886" w14:textId="2E8A9D4C" w:rsidR="00F53A20" w:rsidRDefault="00F53A20" w:rsidP="006B419F">
      <w:pPr>
        <w:pStyle w:val="Caption"/>
        <w:ind w:left="360"/>
      </w:pPr>
      <w:bookmarkStart w:id="7" w:name="_Ref126675591"/>
      <w:r>
        <w:t xml:space="preserve">Figure </w:t>
      </w:r>
      <w:r>
        <w:rPr>
          <w:noProof/>
        </w:rPr>
        <w:fldChar w:fldCharType="begin"/>
      </w:r>
      <w:r>
        <w:rPr>
          <w:noProof/>
        </w:rPr>
        <w:instrText xml:space="preserve"> SEQ Figure \* ARABIC </w:instrText>
      </w:r>
      <w:r>
        <w:rPr>
          <w:noProof/>
        </w:rPr>
        <w:fldChar w:fldCharType="separate"/>
      </w:r>
      <w:r w:rsidR="00FC293C">
        <w:rPr>
          <w:noProof/>
        </w:rPr>
        <w:t>2</w:t>
      </w:r>
      <w:r>
        <w:rPr>
          <w:noProof/>
        </w:rPr>
        <w:fldChar w:fldCharType="end"/>
      </w:r>
      <w:bookmarkEnd w:id="7"/>
      <w:r>
        <w:rPr>
          <w:noProof/>
        </w:rPr>
        <w:t>:</w:t>
      </w:r>
      <w:r>
        <w:t xml:space="preserve"> TDOA combined with RTT</w:t>
      </w:r>
    </w:p>
    <w:p w14:paraId="0B51E1E0" w14:textId="3C0C2947" w:rsidR="00885A90" w:rsidRDefault="000901D6" w:rsidP="000337FE">
      <w:pPr>
        <w:pStyle w:val="3GPPText"/>
        <w:rPr>
          <w:lang w:eastAsia="zh-CN"/>
        </w:rPr>
      </w:pPr>
      <w:r>
        <w:t xml:space="preserve">Another way to solve the </w:t>
      </w:r>
      <w:r>
        <w:rPr>
          <w:lang w:eastAsia="zh-CN"/>
        </w:rPr>
        <w:t>synchronization problem</w:t>
      </w:r>
      <w:r>
        <w:t xml:space="preserve"> is to r</w:t>
      </w:r>
      <w:r w:rsidRPr="000901D6">
        <w:t xml:space="preserve">educe the influence </w:t>
      </w:r>
      <w:r w:rsidR="00A14E23">
        <w:t>from</w:t>
      </w:r>
      <w:r w:rsidR="00A14E23" w:rsidRPr="000901D6">
        <w:t xml:space="preserve"> </w:t>
      </w:r>
      <w:r w:rsidRPr="000901D6">
        <w:t>synchronization error</w:t>
      </w:r>
      <w:r w:rsidR="007A5C33">
        <w:t xml:space="preserve">. Since </w:t>
      </w:r>
      <w:bookmarkStart w:id="8" w:name="OLE_LINK83"/>
      <w:r w:rsidR="007A5C33">
        <w:t>there could be some cases</w:t>
      </w:r>
      <w:bookmarkEnd w:id="8"/>
      <w:r w:rsidR="007A5C33">
        <w:t xml:space="preserve"> that </w:t>
      </w:r>
      <w:r w:rsidR="00070BB9">
        <w:t>there are not</w:t>
      </w:r>
      <w:r w:rsidR="007A5C33">
        <w:t xml:space="preserve"> s</w:t>
      </w:r>
      <w:r w:rsidR="007A5C33" w:rsidRPr="007A5C33">
        <w:t>ufficient</w:t>
      </w:r>
      <w:r w:rsidRPr="000901D6">
        <w:t xml:space="preserve"> </w:t>
      </w:r>
      <w:r w:rsidR="007A5C33">
        <w:t>UEs</w:t>
      </w:r>
      <w:r w:rsidR="004D078C">
        <w:t xml:space="preserve"> whose</w:t>
      </w:r>
      <w:r w:rsidR="004D078C" w:rsidRPr="004D078C">
        <w:rPr>
          <w:lang w:eastAsia="zh-CN"/>
        </w:rPr>
        <w:t xml:space="preserve"> </w:t>
      </w:r>
      <w:r w:rsidR="004D078C">
        <w:rPr>
          <w:lang w:eastAsia="zh-CN"/>
        </w:rPr>
        <w:t xml:space="preserve">synchronization performance </w:t>
      </w:r>
      <w:r w:rsidR="006F1140">
        <w:rPr>
          <w:lang w:eastAsia="zh-CN"/>
        </w:rPr>
        <w:t xml:space="preserve">satisfies </w:t>
      </w:r>
      <w:r w:rsidR="004D078C">
        <w:rPr>
          <w:lang w:eastAsia="zh-CN"/>
        </w:rPr>
        <w:t>the positioning requirement</w:t>
      </w:r>
      <w:r w:rsidR="007A5C33">
        <w:t>, the target UE</w:t>
      </w:r>
      <w:r w:rsidR="006D1181">
        <w:rPr>
          <w:rFonts w:hint="eastAsia"/>
          <w:lang w:eastAsia="zh-CN"/>
        </w:rPr>
        <w:t>/</w:t>
      </w:r>
      <w:r w:rsidR="006D1181">
        <w:rPr>
          <w:lang w:eastAsia="zh-CN"/>
        </w:rPr>
        <w:t>LMF</w:t>
      </w:r>
      <w:r w:rsidR="007A5C33">
        <w:t xml:space="preserve"> can relax the synchronization requirement and </w:t>
      </w:r>
      <w:r w:rsidR="00570049">
        <w:t xml:space="preserve">introduce SL-PRS transmission between </w:t>
      </w:r>
      <w:r w:rsidR="00F042A8">
        <w:t xml:space="preserve">the </w:t>
      </w:r>
      <w:r w:rsidR="00570049">
        <w:t>anchor UEs</w:t>
      </w:r>
      <w:r w:rsidR="007A5C33">
        <w:t xml:space="preserve"> to reduce the </w:t>
      </w:r>
      <w:r w:rsidR="007A5C33" w:rsidRPr="000901D6">
        <w:t>influence of synchronization error</w:t>
      </w:r>
      <w:r w:rsidR="00570049">
        <w:t xml:space="preserve">. For example, in </w:t>
      </w:r>
      <w:r w:rsidR="00570049">
        <w:fldChar w:fldCharType="begin"/>
      </w:r>
      <w:r w:rsidR="00570049">
        <w:instrText xml:space="preserve"> REF _Ref126675591 \h </w:instrText>
      </w:r>
      <w:r w:rsidR="00570049">
        <w:fldChar w:fldCharType="separate"/>
      </w:r>
      <w:r w:rsidR="00FC293C">
        <w:t xml:space="preserve">Figure </w:t>
      </w:r>
      <w:r w:rsidR="00FC293C">
        <w:rPr>
          <w:noProof/>
        </w:rPr>
        <w:t>2</w:t>
      </w:r>
      <w:r w:rsidR="00570049">
        <w:fldChar w:fldCharType="end"/>
      </w:r>
      <w:r w:rsidR="00570049">
        <w:t>, both the target UE P and anchor UE B measure the SL-PRS transmitted from anchor UE A. Meanwhile, both the target UE P and anchor UE A measure the SL-PRS transmitted from anchor UE B. The whole procedure can be seen as a DL-TDOA</w:t>
      </w:r>
      <w:r w:rsidR="00C03172">
        <w:t>-like</w:t>
      </w:r>
      <w:r w:rsidR="00570049">
        <w:t xml:space="preserve"> </w:t>
      </w:r>
      <w:r w:rsidR="00C03172">
        <w:t xml:space="preserve">method </w:t>
      </w:r>
      <w:r w:rsidR="00570049">
        <w:t>combined with</w:t>
      </w:r>
      <w:r w:rsidR="00C03172">
        <w:t xml:space="preserve"> an additional</w:t>
      </w:r>
      <w:r w:rsidR="00570049">
        <w:t xml:space="preserve"> RTT </w:t>
      </w:r>
      <w:r w:rsidR="00C03172">
        <w:t xml:space="preserve">method </w:t>
      </w:r>
      <w:r w:rsidR="00570049">
        <w:t>between anchor UEs.</w:t>
      </w:r>
      <w:r w:rsidR="00AB6FA2">
        <w:t xml:space="preserve"> </w:t>
      </w:r>
      <w:r w:rsidR="000337FE">
        <w:rPr>
          <w:lang w:eastAsia="zh-CN"/>
        </w:rPr>
        <w:t xml:space="preserve">By </w:t>
      </w:r>
      <w:r w:rsidR="00C03172">
        <w:rPr>
          <w:lang w:eastAsia="zh-CN"/>
        </w:rPr>
        <w:t>introducing the SL Rx-Tx time difference measurement from the anchor UEs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C03172">
        <w:rPr>
          <w:rFonts w:hint="eastAsia"/>
          <w:lang w:eastAsia="zh-CN"/>
        </w:rPr>
        <w:t xml:space="preserve"> </w:t>
      </w:r>
      <w:r w:rsidR="00C03172">
        <w:rPr>
          <w:lang w:eastAsia="zh-CN"/>
        </w:rPr>
        <w:t xml:space="preserve">in </w:t>
      </w:r>
      <w:r w:rsidR="00C03172">
        <w:rPr>
          <w:lang w:eastAsia="zh-CN"/>
        </w:rPr>
        <w:fldChar w:fldCharType="begin"/>
      </w:r>
      <w:r w:rsidR="00C03172">
        <w:rPr>
          <w:lang w:eastAsia="zh-CN"/>
        </w:rPr>
        <w:instrText xml:space="preserve"> REF _Ref126675591 \h </w:instrText>
      </w:r>
      <w:r w:rsidR="00C03172">
        <w:rPr>
          <w:lang w:eastAsia="zh-CN"/>
        </w:rPr>
      </w:r>
      <w:r w:rsidR="00C03172">
        <w:rPr>
          <w:lang w:eastAsia="zh-CN"/>
        </w:rPr>
        <w:fldChar w:fldCharType="separate"/>
      </w:r>
      <w:r w:rsidR="00FC293C">
        <w:t xml:space="preserve">Figure </w:t>
      </w:r>
      <w:r w:rsidR="00FC293C">
        <w:rPr>
          <w:noProof/>
        </w:rPr>
        <w:t>2</w:t>
      </w:r>
      <w:r w:rsidR="00C03172">
        <w:rPr>
          <w:lang w:eastAsia="zh-CN"/>
        </w:rPr>
        <w:fldChar w:fldCharType="end"/>
      </w:r>
      <w:r w:rsidR="00C03172">
        <w:rPr>
          <w:lang w:eastAsia="zh-CN"/>
        </w:rPr>
        <w:t>)</w:t>
      </w:r>
      <w:r w:rsidR="0082411E">
        <w:rPr>
          <w:lang w:eastAsia="zh-CN"/>
        </w:rPr>
        <w:t xml:space="preserve">, </w:t>
      </w:r>
      <w:r w:rsidR="00570049" w:rsidRPr="00011B75">
        <w:t>synchronization</w:t>
      </w:r>
      <w:r w:rsidR="00570049">
        <w:t xml:space="preserve"> </w:t>
      </w:r>
      <w:r w:rsidR="000337FE">
        <w:t>problems between the anchor UEs are solved</w:t>
      </w:r>
      <w:r w:rsidR="00570049">
        <w:t>.</w:t>
      </w:r>
      <w:r w:rsidR="002F0AE2" w:rsidRPr="002F0AE2">
        <w:t xml:space="preserve"> </w:t>
      </w:r>
      <w:r w:rsidR="002F0AE2">
        <w:t>Since the above procedure only requires additional RTT between anchor UEs, which can reuse the normal SL-RTT positioning procedure</w:t>
      </w:r>
      <w:r w:rsidR="00713518">
        <w:t>,</w:t>
      </w:r>
      <w:r w:rsidR="002F0AE2">
        <w:t xml:space="preserve"> </w:t>
      </w:r>
      <w:r w:rsidR="007B49C6">
        <w:t>there is</w:t>
      </w:r>
      <w:r w:rsidR="00713518">
        <w:t xml:space="preserve"> no</w:t>
      </w:r>
      <w:r w:rsidR="002F0AE2">
        <w:t xml:space="preserve"> </w:t>
      </w:r>
      <w:r w:rsidR="007B49C6">
        <w:t xml:space="preserve">additional </w:t>
      </w:r>
      <w:r w:rsidR="00C84669">
        <w:t xml:space="preserve">RAN1 </w:t>
      </w:r>
      <w:r w:rsidR="00713518">
        <w:rPr>
          <w:lang w:eastAsia="zh-CN"/>
        </w:rPr>
        <w:t xml:space="preserve">spec </w:t>
      </w:r>
      <w:r w:rsidR="002F0AE2">
        <w:rPr>
          <w:lang w:eastAsia="zh-CN"/>
        </w:rPr>
        <w:t>impact.</w:t>
      </w:r>
    </w:p>
    <w:p w14:paraId="0CF8423A" w14:textId="37F36F0C" w:rsidR="005C1AA7" w:rsidRPr="006D1181" w:rsidRDefault="00BD04A3" w:rsidP="005C1AA7">
      <w:pPr>
        <w:pStyle w:val="3GPPAgreements"/>
        <w:numPr>
          <w:ilvl w:val="0"/>
          <w:numId w:val="0"/>
        </w:numPr>
        <w:autoSpaceDE/>
        <w:autoSpaceDN/>
        <w:adjustRightInd/>
        <w:snapToGrid/>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sidR="00FC293C">
        <w:rPr>
          <w:b/>
          <w:i/>
          <w:noProof/>
          <w:color w:val="000000" w:themeColor="text1"/>
        </w:rPr>
        <w:t>2</w:t>
      </w:r>
      <w:r>
        <w:rPr>
          <w:b/>
          <w:i/>
          <w:color w:val="000000" w:themeColor="text1"/>
        </w:rPr>
        <w:fldChar w:fldCharType="end"/>
      </w:r>
      <w:r w:rsidR="005C1AA7">
        <w:rPr>
          <w:b/>
          <w:i/>
          <w:color w:val="000000" w:themeColor="text1"/>
        </w:rPr>
        <w:t>:</w:t>
      </w:r>
      <w:r w:rsidR="005C1AA7" w:rsidRPr="001D1181">
        <w:t xml:space="preserve"> </w:t>
      </w:r>
      <w:r w:rsidR="005C1AA7" w:rsidRPr="001D1181">
        <w:rPr>
          <w:b/>
          <w:i/>
          <w:color w:val="000000" w:themeColor="text1"/>
        </w:rPr>
        <w:t>SL-PRS transmission between anchor UEs</w:t>
      </w:r>
      <w:r w:rsidR="005C1AA7">
        <w:rPr>
          <w:b/>
          <w:i/>
          <w:color w:val="000000" w:themeColor="text1"/>
        </w:rPr>
        <w:t xml:space="preserve">, </w:t>
      </w:r>
      <w:r w:rsidR="005C1AA7" w:rsidRPr="00D51A74">
        <w:rPr>
          <w:b/>
          <w:i/>
          <w:color w:val="000000" w:themeColor="text1"/>
        </w:rPr>
        <w:t xml:space="preserve">which </w:t>
      </w:r>
      <w:r w:rsidR="007F35BF">
        <w:rPr>
          <w:b/>
          <w:i/>
          <w:color w:val="000000" w:themeColor="text1"/>
        </w:rPr>
        <w:t>could</w:t>
      </w:r>
      <w:r w:rsidR="005C1AA7" w:rsidRPr="00D51A74">
        <w:rPr>
          <w:b/>
          <w:i/>
          <w:color w:val="000000" w:themeColor="text1"/>
        </w:rPr>
        <w:t xml:space="preserve"> reuse the SL-RTT positioning procedure</w:t>
      </w:r>
      <w:r w:rsidR="005C1AA7">
        <w:rPr>
          <w:b/>
          <w:i/>
          <w:color w:val="000000" w:themeColor="text1"/>
        </w:rPr>
        <w:t>,</w:t>
      </w:r>
      <w:r w:rsidR="005C1AA7" w:rsidRPr="00D51A74">
        <w:rPr>
          <w:b/>
          <w:i/>
          <w:color w:val="000000" w:themeColor="text1"/>
        </w:rPr>
        <w:t xml:space="preserve"> </w:t>
      </w:r>
      <w:r w:rsidR="005C1AA7">
        <w:rPr>
          <w:b/>
          <w:i/>
          <w:color w:val="000000" w:themeColor="text1"/>
        </w:rPr>
        <w:t>help</w:t>
      </w:r>
      <w:r w:rsidR="005E31EF">
        <w:rPr>
          <w:b/>
          <w:i/>
          <w:color w:val="000000" w:themeColor="text1"/>
        </w:rPr>
        <w:t>s</w:t>
      </w:r>
      <w:r w:rsidR="005C1AA7">
        <w:rPr>
          <w:b/>
          <w:i/>
          <w:color w:val="000000" w:themeColor="text1"/>
        </w:rPr>
        <w:t xml:space="preserve"> </w:t>
      </w:r>
      <w:r w:rsidR="005C1AA7" w:rsidRPr="004D078C">
        <w:rPr>
          <w:b/>
          <w:i/>
          <w:color w:val="000000" w:themeColor="text1"/>
        </w:rPr>
        <w:t>reduce the influence of synchronization error</w:t>
      </w:r>
      <w:r w:rsidR="005C1AA7">
        <w:rPr>
          <w:b/>
          <w:i/>
        </w:rPr>
        <w:t>.</w:t>
      </w:r>
    </w:p>
    <w:p w14:paraId="3BBFC6D7" w14:textId="39985179" w:rsidR="00570049" w:rsidRDefault="00570049" w:rsidP="00570049">
      <w:pPr>
        <w:rPr>
          <w:b/>
          <w:i/>
        </w:rPr>
      </w:pPr>
      <w:r w:rsidRPr="00CF4249">
        <w:rPr>
          <w:b/>
          <w:i/>
          <w:lang w:eastAsia="zh-CN"/>
        </w:rPr>
        <w:lastRenderedPageBreak/>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6</w:t>
      </w:r>
      <w:r w:rsidRPr="00CF4249">
        <w:rPr>
          <w:b/>
          <w:i/>
        </w:rPr>
        <w:fldChar w:fldCharType="end"/>
      </w:r>
      <w:r w:rsidRPr="00CF4249">
        <w:rPr>
          <w:b/>
          <w:i/>
        </w:rPr>
        <w:t>:</w:t>
      </w:r>
      <w:r>
        <w:rPr>
          <w:b/>
          <w:i/>
        </w:rPr>
        <w:t xml:space="preserve"> </w:t>
      </w:r>
      <w:r w:rsidR="00A959B9">
        <w:rPr>
          <w:b/>
          <w:i/>
        </w:rPr>
        <w:t>T</w:t>
      </w:r>
      <w:r w:rsidR="00976B4B">
        <w:rPr>
          <w:b/>
          <w:i/>
        </w:rPr>
        <w:t xml:space="preserve">o </w:t>
      </w:r>
      <w:r w:rsidR="00976B4B" w:rsidRPr="00976B4B">
        <w:rPr>
          <w:b/>
          <w:i/>
        </w:rPr>
        <w:t>mitigate impact of synchronization errors</w:t>
      </w:r>
      <w:r w:rsidR="00A959B9">
        <w:rPr>
          <w:b/>
          <w:i/>
        </w:rPr>
        <w:t xml:space="preserve"> for SL-TDOA</w:t>
      </w:r>
      <w:r w:rsidR="00976B4B">
        <w:rPr>
          <w:b/>
          <w:i/>
        </w:rPr>
        <w:t>,</w:t>
      </w:r>
      <w:r w:rsidR="00237E3E">
        <w:rPr>
          <w:b/>
          <w:i/>
        </w:rPr>
        <w:t xml:space="preserve"> </w:t>
      </w:r>
      <w:r w:rsidR="0082580A">
        <w:rPr>
          <w:b/>
          <w:i/>
        </w:rPr>
        <w:t xml:space="preserve">support </w:t>
      </w:r>
      <w:r w:rsidR="00237E3E" w:rsidRPr="001D1181">
        <w:rPr>
          <w:b/>
          <w:i/>
          <w:color w:val="000000" w:themeColor="text1"/>
        </w:rPr>
        <w:t>SL-PRS transmission between anchor UEs</w:t>
      </w:r>
      <w:r>
        <w:rPr>
          <w:b/>
          <w:i/>
        </w:rPr>
        <w:t>.</w:t>
      </w:r>
    </w:p>
    <w:p w14:paraId="2D835A79" w14:textId="16638BEE" w:rsidR="004033D0" w:rsidRPr="00140342" w:rsidRDefault="00E1794F" w:rsidP="00E95AC9">
      <w:pPr>
        <w:pStyle w:val="3GPPAgreements"/>
      </w:pPr>
      <w:r>
        <w:rPr>
          <w:b/>
          <w:i/>
          <w:lang w:eastAsia="zh-CN"/>
        </w:rPr>
        <w:t>S</w:t>
      </w:r>
      <w:r w:rsidR="004033D0">
        <w:rPr>
          <w:b/>
          <w:i/>
          <w:lang w:eastAsia="zh-CN"/>
        </w:rPr>
        <w:t xml:space="preserve">end </w:t>
      </w:r>
      <w:proofErr w:type="gramStart"/>
      <w:r w:rsidR="004033D0">
        <w:rPr>
          <w:b/>
          <w:i/>
          <w:lang w:eastAsia="zh-CN"/>
        </w:rPr>
        <w:t>an</w:t>
      </w:r>
      <w:proofErr w:type="gramEnd"/>
      <w:r w:rsidR="004033D0">
        <w:rPr>
          <w:b/>
          <w:i/>
          <w:lang w:eastAsia="zh-CN"/>
        </w:rPr>
        <w:t xml:space="preserve"> LS to RAN2 to inform them that SL positioning </w:t>
      </w:r>
      <w:r w:rsidR="00B32968">
        <w:rPr>
          <w:b/>
          <w:i/>
          <w:lang w:eastAsia="zh-CN"/>
        </w:rPr>
        <w:t xml:space="preserve">measurement procedure can also be applicable between </w:t>
      </w:r>
      <w:r w:rsidR="00B32968">
        <w:rPr>
          <w:rFonts w:hint="eastAsia"/>
          <w:b/>
          <w:i/>
          <w:lang w:eastAsia="zh-CN"/>
        </w:rPr>
        <w:t>an</w:t>
      </w:r>
      <w:r w:rsidR="00B32968">
        <w:rPr>
          <w:b/>
          <w:i/>
          <w:lang w:eastAsia="zh-CN"/>
        </w:rPr>
        <w:t>chor UEs.</w:t>
      </w:r>
    </w:p>
    <w:p w14:paraId="2575623F" w14:textId="2CF29F05" w:rsidR="00140342" w:rsidRPr="004C6798" w:rsidRDefault="00140342" w:rsidP="00140342">
      <w:pPr>
        <w:pStyle w:val="3GPPText"/>
        <w:rPr>
          <w:lang w:eastAsia="zh-CN"/>
        </w:rPr>
      </w:pPr>
    </w:p>
    <w:p w14:paraId="473BED36" w14:textId="77777777" w:rsidR="00570049" w:rsidRDefault="00570049" w:rsidP="00570049">
      <w:pPr>
        <w:pStyle w:val="Heading2"/>
        <w:rPr>
          <w:lang w:eastAsia="zh-CN"/>
        </w:rPr>
      </w:pPr>
      <w:r>
        <w:rPr>
          <w:lang w:eastAsia="zh-CN"/>
        </w:rPr>
        <w:t>M</w:t>
      </w:r>
      <w:r>
        <w:rPr>
          <w:rFonts w:hint="eastAsia"/>
          <w:lang w:eastAsia="zh-CN"/>
        </w:rPr>
        <w:t>easurement</w:t>
      </w:r>
      <w:r>
        <w:rPr>
          <w:lang w:eastAsia="zh-CN"/>
        </w:rPr>
        <w:t>s</w:t>
      </w:r>
    </w:p>
    <w:p w14:paraId="4B542949" w14:textId="791DCFB0" w:rsidR="004713FF" w:rsidRPr="00AE799A" w:rsidRDefault="004713FF" w:rsidP="004713FF">
      <w:pPr>
        <w:pStyle w:val="3GPPText"/>
      </w:pPr>
      <w:r>
        <w:rPr>
          <w:rFonts w:hint="eastAsia"/>
          <w:lang w:eastAsia="zh-CN"/>
        </w:rPr>
        <w:t>I</w:t>
      </w:r>
      <w:r>
        <w:rPr>
          <w:lang w:eastAsia="zh-CN"/>
        </w:rPr>
        <w:t>n RAN1#112</w:t>
      </w:r>
      <w:r w:rsidR="004A516F">
        <w:rPr>
          <w:lang w:eastAsia="zh-CN"/>
        </w:rPr>
        <w:t>bis-e</w:t>
      </w:r>
      <w:r w:rsidR="009F2432">
        <w:rPr>
          <w:lang w:eastAsia="zh-CN"/>
        </w:rPr>
        <w:t xml:space="preserve"> </w:t>
      </w:r>
      <w:r w:rsidR="009F2432">
        <w:rPr>
          <w:lang w:eastAsia="zh-CN"/>
        </w:rPr>
        <w:fldChar w:fldCharType="begin"/>
      </w:r>
      <w:r w:rsidR="009F2432">
        <w:rPr>
          <w:lang w:eastAsia="zh-CN"/>
        </w:rPr>
        <w:instrText xml:space="preserve"> REF _Ref141370544 \r \h </w:instrText>
      </w:r>
      <w:r w:rsidR="009F2432">
        <w:rPr>
          <w:lang w:eastAsia="zh-CN"/>
        </w:rPr>
      </w:r>
      <w:r w:rsidR="009F2432">
        <w:rPr>
          <w:lang w:eastAsia="zh-CN"/>
        </w:rPr>
        <w:fldChar w:fldCharType="separate"/>
      </w:r>
      <w:r w:rsidR="00FC293C">
        <w:rPr>
          <w:lang w:eastAsia="zh-CN"/>
        </w:rPr>
        <w:t>[2]</w:t>
      </w:r>
      <w:r w:rsidR="009F2432">
        <w:rPr>
          <w:lang w:eastAsia="zh-CN"/>
        </w:rPr>
        <w:fldChar w:fldCharType="end"/>
      </w:r>
      <w:r>
        <w:rPr>
          <w:lang w:eastAsia="zh-CN"/>
        </w:rPr>
        <w:t xml:space="preserve">, </w:t>
      </w:r>
      <w:r>
        <w:t>SL-RTOA measurement</w:t>
      </w:r>
      <w:r>
        <w:rPr>
          <w:lang w:eastAsia="zh-CN"/>
        </w:rPr>
        <w:t xml:space="preserve"> has been discussed.</w:t>
      </w:r>
    </w:p>
    <w:tbl>
      <w:tblPr>
        <w:tblStyle w:val="TableGrid"/>
        <w:tblW w:w="0" w:type="auto"/>
        <w:tblLook w:val="04A0" w:firstRow="1" w:lastRow="0" w:firstColumn="1" w:lastColumn="0" w:noHBand="0" w:noVBand="1"/>
      </w:tblPr>
      <w:tblGrid>
        <w:gridCol w:w="9307"/>
      </w:tblGrid>
      <w:tr w:rsidR="004713FF" w14:paraId="0CA4555E" w14:textId="77777777" w:rsidTr="00F02C57">
        <w:tc>
          <w:tcPr>
            <w:tcW w:w="9307" w:type="dxa"/>
          </w:tcPr>
          <w:p w14:paraId="6F37A641" w14:textId="77777777" w:rsidR="00030D0F" w:rsidRPr="005D5EFF" w:rsidRDefault="00030D0F" w:rsidP="00030D0F">
            <w:pPr>
              <w:rPr>
                <w:b/>
                <w:lang w:eastAsia="x-none"/>
              </w:rPr>
            </w:pPr>
            <w:r w:rsidRPr="005D5EFF">
              <w:rPr>
                <w:b/>
                <w:lang w:eastAsia="x-none"/>
              </w:rPr>
              <w:t xml:space="preserve">Conclusion </w:t>
            </w:r>
          </w:p>
          <w:p w14:paraId="44F2049F" w14:textId="77777777" w:rsidR="00030D0F" w:rsidRPr="005D5EFF" w:rsidRDefault="00030D0F" w:rsidP="0055709F">
            <w:pPr>
              <w:numPr>
                <w:ilvl w:val="0"/>
                <w:numId w:val="8"/>
              </w:numPr>
              <w:autoSpaceDE/>
              <w:autoSpaceDN/>
              <w:adjustRightInd/>
              <w:snapToGrid/>
              <w:spacing w:after="0"/>
              <w:contextualSpacing/>
              <w:jc w:val="left"/>
            </w:pPr>
            <w:r w:rsidRPr="005D5EFF">
              <w:t>For SL-PRS based RTOA definition, the selection between SFN0 vs DFN0 and SFN vs DFN is determined based on the selection of the synchronization source for SL PRS transmission, as in legacy specifications.</w:t>
            </w:r>
          </w:p>
          <w:p w14:paraId="13A82F17" w14:textId="77777777" w:rsidR="00030D0F" w:rsidRPr="005D5EFF" w:rsidRDefault="00030D0F" w:rsidP="0055709F">
            <w:pPr>
              <w:numPr>
                <w:ilvl w:val="1"/>
                <w:numId w:val="8"/>
              </w:numPr>
              <w:autoSpaceDE/>
              <w:autoSpaceDN/>
              <w:adjustRightInd/>
              <w:snapToGrid/>
              <w:spacing w:after="0"/>
              <w:contextualSpacing/>
              <w:jc w:val="left"/>
            </w:pPr>
            <w:r w:rsidRPr="005D5EFF">
              <w:t xml:space="preserve">When the UE selects a cell as the synchronization reference source, SFN0/SFN is used for SL-PRS based RTOA. </w:t>
            </w:r>
          </w:p>
          <w:p w14:paraId="36234B57" w14:textId="77777777" w:rsidR="00030D0F" w:rsidRPr="005D5EFF" w:rsidRDefault="00030D0F" w:rsidP="0055709F">
            <w:pPr>
              <w:numPr>
                <w:ilvl w:val="1"/>
                <w:numId w:val="8"/>
              </w:numPr>
              <w:autoSpaceDE/>
              <w:autoSpaceDN/>
              <w:adjustRightInd/>
              <w:snapToGrid/>
              <w:spacing w:after="0"/>
              <w:contextualSpacing/>
              <w:jc w:val="left"/>
              <w:rPr>
                <w:i/>
                <w:szCs w:val="20"/>
                <w:lang w:eastAsia="zh-CN"/>
              </w:rPr>
            </w:pPr>
            <w:r w:rsidRPr="005D5EFF">
              <w:rPr>
                <w:szCs w:val="20"/>
              </w:rPr>
              <w:t>Otherwise, DFN/DFN0 is used for the definition of the SL-PRS based RTOA.</w:t>
            </w:r>
          </w:p>
          <w:p w14:paraId="770BF877" w14:textId="77777777" w:rsidR="004713FF" w:rsidRPr="000E5879" w:rsidRDefault="00030D0F" w:rsidP="0055709F">
            <w:pPr>
              <w:numPr>
                <w:ilvl w:val="0"/>
                <w:numId w:val="8"/>
              </w:numPr>
              <w:autoSpaceDE/>
              <w:autoSpaceDN/>
              <w:adjustRightInd/>
              <w:snapToGrid/>
              <w:spacing w:after="0"/>
              <w:contextualSpacing/>
              <w:jc w:val="left"/>
              <w:rPr>
                <w:rFonts w:ascii="Times" w:eastAsia="Calibri" w:hAnsi="Times"/>
                <w:bCs/>
                <w:sz w:val="20"/>
                <w:szCs w:val="20"/>
                <w:lang w:val="en-GB"/>
              </w:rPr>
            </w:pPr>
            <w:r w:rsidRPr="005D5EFF">
              <w:rPr>
                <w:rFonts w:hint="eastAsia"/>
                <w:szCs w:val="20"/>
              </w:rPr>
              <w:t>FFS</w:t>
            </w:r>
            <w:r w:rsidRPr="005D5EFF">
              <w:rPr>
                <w:szCs w:val="20"/>
              </w:rPr>
              <w:t xml:space="preserve"> on </w:t>
            </w:r>
            <w:bookmarkStart w:id="9" w:name="OLE_LINK2"/>
            <w:r w:rsidRPr="005D5EFF">
              <w:rPr>
                <w:szCs w:val="20"/>
              </w:rPr>
              <w:t>indication of whether SFN or DFN is used along with the RTOA measurement reporting</w:t>
            </w:r>
            <w:bookmarkEnd w:id="9"/>
          </w:p>
          <w:p w14:paraId="5C6D0F86" w14:textId="77777777" w:rsidR="00EB10E0" w:rsidRDefault="00EB10E0" w:rsidP="00EB10E0">
            <w:pPr>
              <w:autoSpaceDE/>
              <w:autoSpaceDN/>
              <w:adjustRightInd/>
              <w:snapToGrid/>
              <w:spacing w:after="0"/>
              <w:ind w:left="360"/>
              <w:contextualSpacing/>
              <w:jc w:val="left"/>
              <w:rPr>
                <w:rFonts w:ascii="Times" w:eastAsia="Calibri" w:hAnsi="Times"/>
                <w:bCs/>
                <w:sz w:val="20"/>
                <w:szCs w:val="20"/>
                <w:lang w:val="en-GB"/>
              </w:rPr>
            </w:pPr>
          </w:p>
          <w:p w14:paraId="5EF97B38" w14:textId="77777777" w:rsidR="00EB10E0" w:rsidRPr="000E5879" w:rsidRDefault="00EB10E0" w:rsidP="00EB10E0">
            <w:pPr>
              <w:autoSpaceDE/>
              <w:autoSpaceDN/>
              <w:adjustRightInd/>
              <w:snapToGrid/>
              <w:spacing w:after="0"/>
              <w:jc w:val="left"/>
              <w:rPr>
                <w:rFonts w:ascii="Times" w:eastAsia="Batang" w:hAnsi="Times"/>
                <w:b/>
                <w:szCs w:val="24"/>
                <w:highlight w:val="green"/>
                <w:lang w:val="en-GB" w:eastAsia="x-none"/>
              </w:rPr>
            </w:pPr>
            <w:r w:rsidRPr="000E5879">
              <w:rPr>
                <w:rFonts w:ascii="Times" w:eastAsia="Batang" w:hAnsi="Times"/>
                <w:b/>
                <w:szCs w:val="24"/>
                <w:highlight w:val="green"/>
                <w:lang w:val="en-GB" w:eastAsia="x-none"/>
              </w:rPr>
              <w:t>Agreement</w:t>
            </w:r>
          </w:p>
          <w:p w14:paraId="23F8F0A2" w14:textId="77777777" w:rsidR="00EB10E0" w:rsidRPr="000E5879" w:rsidRDefault="00EB10E0" w:rsidP="00EB10E0">
            <w:pPr>
              <w:numPr>
                <w:ilvl w:val="0"/>
                <w:numId w:val="11"/>
              </w:numPr>
              <w:autoSpaceDE/>
              <w:autoSpaceDN/>
              <w:adjustRightInd/>
              <w:snapToGrid/>
              <w:spacing w:after="0"/>
              <w:contextualSpacing/>
              <w:jc w:val="left"/>
              <w:rPr>
                <w:rFonts w:eastAsia="Batang"/>
                <w:szCs w:val="24"/>
                <w:lang w:val="en-GB"/>
              </w:rPr>
            </w:pPr>
            <w:r w:rsidRPr="000E5879">
              <w:rPr>
                <w:rFonts w:eastAsia="Batang"/>
                <w:szCs w:val="24"/>
                <w:lang w:val="en-GB"/>
              </w:rPr>
              <w:t xml:space="preserve">SFN/DFN Initialisation </w:t>
            </w:r>
            <w:r w:rsidRPr="000E5879">
              <w:rPr>
                <w:szCs w:val="20"/>
                <w:lang w:val="en-GB" w:eastAsia="zh-CN"/>
              </w:rPr>
              <w:t xml:space="preserve">Time </w:t>
            </w:r>
            <w:r w:rsidRPr="000E5879">
              <w:rPr>
                <w:rFonts w:eastAsia="Batang"/>
                <w:szCs w:val="24"/>
                <w:lang w:val="en-GB"/>
              </w:rPr>
              <w:t xml:space="preserve">can be provided by UE or </w:t>
            </w:r>
            <w:r w:rsidRPr="000E5879">
              <w:rPr>
                <w:rFonts w:eastAsia="Batang"/>
                <w:bCs/>
                <w:szCs w:val="24"/>
                <w:lang w:val="en-GB"/>
              </w:rPr>
              <w:t xml:space="preserve">by </w:t>
            </w:r>
            <w:r w:rsidRPr="000E5879">
              <w:rPr>
                <w:rFonts w:eastAsia="Batang"/>
                <w:szCs w:val="24"/>
                <w:lang w:val="en-GB"/>
              </w:rPr>
              <w:t>LMF.</w:t>
            </w:r>
          </w:p>
          <w:p w14:paraId="20342FCD" w14:textId="77777777" w:rsidR="00EB10E0" w:rsidRPr="000E5879" w:rsidRDefault="00EB10E0" w:rsidP="00EB10E0">
            <w:pPr>
              <w:numPr>
                <w:ilvl w:val="1"/>
                <w:numId w:val="11"/>
              </w:numPr>
              <w:autoSpaceDE/>
              <w:autoSpaceDN/>
              <w:adjustRightInd/>
              <w:snapToGrid/>
              <w:spacing w:after="0"/>
              <w:contextualSpacing/>
              <w:jc w:val="left"/>
              <w:rPr>
                <w:rFonts w:eastAsia="Batang"/>
                <w:szCs w:val="24"/>
                <w:lang w:val="en-GB"/>
              </w:rPr>
            </w:pPr>
            <w:r w:rsidRPr="000E5879">
              <w:rPr>
                <w:rFonts w:eastAsia="Batang"/>
                <w:szCs w:val="24"/>
                <w:lang w:val="en-GB"/>
              </w:rPr>
              <w:t>FFS: which UEs can provide initialisation time (note: which may be decided by other WGs)</w:t>
            </w:r>
          </w:p>
          <w:p w14:paraId="0D1A80C0" w14:textId="77777777" w:rsidR="00EB10E0" w:rsidRPr="000E5879" w:rsidRDefault="00EB10E0" w:rsidP="00EB10E0">
            <w:pPr>
              <w:numPr>
                <w:ilvl w:val="1"/>
                <w:numId w:val="11"/>
              </w:numPr>
              <w:autoSpaceDE/>
              <w:autoSpaceDN/>
              <w:adjustRightInd/>
              <w:snapToGrid/>
              <w:spacing w:after="0"/>
              <w:contextualSpacing/>
              <w:jc w:val="left"/>
              <w:rPr>
                <w:rFonts w:ascii="Times" w:eastAsia="DengXian" w:hAnsi="Times"/>
                <w:szCs w:val="20"/>
                <w:lang w:val="en-GB"/>
              </w:rPr>
            </w:pPr>
            <w:r w:rsidRPr="000E5879">
              <w:rPr>
                <w:rFonts w:eastAsia="Batang"/>
                <w:szCs w:val="24"/>
                <w:lang w:val="en-GB"/>
              </w:rPr>
              <w:t xml:space="preserve">FFS: further details of the definition of DFN Initialisation </w:t>
            </w:r>
            <w:r w:rsidRPr="000E5879">
              <w:rPr>
                <w:szCs w:val="20"/>
                <w:lang w:val="en-GB" w:eastAsia="zh-CN"/>
              </w:rPr>
              <w:t>Time</w:t>
            </w:r>
          </w:p>
          <w:p w14:paraId="4CC9FED8" w14:textId="77777777" w:rsidR="00EB10E0" w:rsidRPr="000E5879" w:rsidRDefault="00EB10E0" w:rsidP="00EB10E0">
            <w:pPr>
              <w:numPr>
                <w:ilvl w:val="0"/>
                <w:numId w:val="11"/>
              </w:numPr>
              <w:autoSpaceDE/>
              <w:autoSpaceDN/>
              <w:adjustRightInd/>
              <w:snapToGrid/>
              <w:spacing w:after="0"/>
              <w:contextualSpacing/>
              <w:jc w:val="left"/>
              <w:rPr>
                <w:rFonts w:ascii="Times" w:eastAsia="DengXian" w:hAnsi="Times"/>
                <w:szCs w:val="20"/>
                <w:lang w:val="en-GB"/>
              </w:rPr>
            </w:pPr>
            <w:r w:rsidRPr="000E5879">
              <w:rPr>
                <w:rFonts w:ascii="Times" w:eastAsia="Batang" w:hAnsi="Times"/>
                <w:szCs w:val="24"/>
                <w:lang w:val="en-GB"/>
              </w:rPr>
              <w:t>For the definition of SL-PRS based RTOA, update the definition of reference timing as:</w:t>
            </w:r>
          </w:p>
          <w:p w14:paraId="7C428E0A" w14:textId="77777777" w:rsidR="00EB10E0" w:rsidRPr="000E5879" w:rsidRDefault="00EB10E0" w:rsidP="00EB10E0">
            <w:pPr>
              <w:numPr>
                <w:ilvl w:val="1"/>
                <w:numId w:val="11"/>
              </w:numPr>
              <w:autoSpaceDE/>
              <w:autoSpaceDN/>
              <w:adjustRightInd/>
              <w:snapToGrid/>
              <w:spacing w:after="0"/>
              <w:contextualSpacing/>
              <w:jc w:val="left"/>
              <w:rPr>
                <w:rFonts w:ascii="Times" w:eastAsia="DengXian" w:hAnsi="Times"/>
                <w:szCs w:val="20"/>
                <w:lang w:val="en-GB"/>
              </w:rPr>
            </w:pPr>
            <w:r w:rsidRPr="000E5879">
              <w:rPr>
                <w:rFonts w:ascii="Times" w:eastAsia="Batang" w:hAnsi="Times"/>
                <w:szCs w:val="24"/>
                <w:lang w:val="en-GB"/>
              </w:rPr>
              <w:t xml:space="preserve">the reference timing is defined as </w:t>
            </w:r>
            <m:oMath>
              <m:sSub>
                <m:sSubPr>
                  <m:ctrlPr>
                    <w:rPr>
                      <w:rFonts w:ascii="Cambria Math" w:eastAsia="Batang" w:hAnsi="Cambria Math"/>
                      <w:b/>
                      <w:szCs w:val="24"/>
                      <w:lang w:val="en-GB"/>
                    </w:rPr>
                  </m:ctrlPr>
                </m:sSubPr>
                <m:e>
                  <m:r>
                    <m:rPr>
                      <m:sty m:val="b"/>
                    </m:rPr>
                    <w:rPr>
                      <w:rFonts w:ascii="Cambria Math" w:eastAsia="Batang" w:hAnsi="Cambria Math"/>
                      <w:szCs w:val="24"/>
                      <w:lang w:val="en-GB"/>
                    </w:rPr>
                    <m:t>T</m:t>
                  </m:r>
                </m:e>
                <m:sub>
                  <m:r>
                    <m:rPr>
                      <m:sty m:val="b"/>
                    </m:rPr>
                    <w:rPr>
                      <w:rFonts w:ascii="Cambria Math" w:eastAsia="Batang" w:hAnsi="Cambria Math"/>
                      <w:szCs w:val="24"/>
                      <w:lang w:val="en-GB"/>
                    </w:rPr>
                    <m:t>0</m:t>
                  </m:r>
                </m:sub>
              </m:sSub>
              <m:r>
                <m:rPr>
                  <m:sty m:val="b"/>
                </m:rPr>
                <w:rPr>
                  <w:rFonts w:ascii="Cambria Math" w:eastAsia="Batang" w:hAnsi="Cambria Math"/>
                  <w:szCs w:val="24"/>
                  <w:lang w:val="en-GB"/>
                </w:rPr>
                <m:t>+</m:t>
              </m:r>
              <m:sSub>
                <m:sSubPr>
                  <m:ctrlPr>
                    <w:rPr>
                      <w:rFonts w:ascii="Cambria Math" w:eastAsia="Batang" w:hAnsi="Cambria Math"/>
                      <w:b/>
                      <w:szCs w:val="24"/>
                      <w:lang w:val="en-GB"/>
                    </w:rPr>
                  </m:ctrlPr>
                </m:sSubPr>
                <m:e>
                  <m:r>
                    <m:rPr>
                      <m:sty m:val="b"/>
                    </m:rPr>
                    <w:rPr>
                      <w:rFonts w:ascii="Cambria Math" w:eastAsia="Batang" w:hAnsi="Cambria Math"/>
                      <w:szCs w:val="24"/>
                      <w:lang w:val="en-GB"/>
                    </w:rPr>
                    <m:t>t</m:t>
                  </m:r>
                </m:e>
                <m:sub>
                  <m:r>
                    <m:rPr>
                      <m:sty m:val="b"/>
                    </m:rPr>
                    <w:rPr>
                      <w:rFonts w:ascii="Cambria Math" w:eastAsia="Batang" w:hAnsi="Cambria Math"/>
                      <w:szCs w:val="24"/>
                      <w:lang w:val="en-GB"/>
                    </w:rPr>
                    <m:t>SL-PRS</m:t>
                  </m:r>
                </m:sub>
              </m:sSub>
            </m:oMath>
            <w:r w:rsidRPr="000E5879">
              <w:rPr>
                <w:rFonts w:ascii="Times" w:eastAsia="Batang" w:hAnsi="Times"/>
                <w:szCs w:val="24"/>
                <w:lang w:val="en-GB"/>
              </w:rPr>
              <w:t>, where</w:t>
            </w:r>
          </w:p>
          <w:p w14:paraId="20501337" w14:textId="77777777" w:rsidR="00EB10E0" w:rsidRPr="000E5879" w:rsidRDefault="00EB10E0" w:rsidP="00EB10E0">
            <w:pPr>
              <w:numPr>
                <w:ilvl w:val="2"/>
                <w:numId w:val="11"/>
              </w:numPr>
              <w:autoSpaceDE/>
              <w:autoSpaceDN/>
              <w:adjustRightInd/>
              <w:snapToGrid/>
              <w:spacing w:after="0"/>
              <w:contextualSpacing/>
              <w:jc w:val="left"/>
              <w:rPr>
                <w:rFonts w:ascii="Times" w:eastAsia="Calibri" w:hAnsi="Times"/>
                <w:szCs w:val="20"/>
                <w:lang w:val="en-GB"/>
              </w:rPr>
            </w:pPr>
            <w:r w:rsidRPr="000E5879">
              <w:rPr>
                <w:rFonts w:ascii="Times" w:eastAsia="Batang" w:hAnsi="Times"/>
                <w:szCs w:val="20"/>
                <w:lang w:val="en-GB"/>
              </w:rPr>
              <w:t>T</w:t>
            </w:r>
            <w:r w:rsidRPr="000E5879">
              <w:rPr>
                <w:rFonts w:ascii="Times" w:eastAsia="Batang" w:hAnsi="Times"/>
                <w:szCs w:val="20"/>
                <w:vertAlign w:val="subscript"/>
                <w:lang w:val="en-GB"/>
              </w:rPr>
              <w:t xml:space="preserve">0 </w:t>
            </w:r>
            <w:r w:rsidRPr="000E5879">
              <w:rPr>
                <w:rFonts w:ascii="Times" w:eastAsia="Batang" w:hAnsi="Times"/>
                <w:szCs w:val="20"/>
                <w:lang w:val="en-GB"/>
              </w:rPr>
              <w:t>is the nominal beginning time of SFN 0 or DFN0</w:t>
            </w:r>
            <w:r w:rsidRPr="000E5879">
              <w:rPr>
                <w:rFonts w:ascii="Times" w:hAnsi="Times"/>
                <w:szCs w:val="20"/>
                <w:lang w:val="en-GB" w:eastAsia="zh-CN"/>
              </w:rPr>
              <w:t xml:space="preserve"> </w:t>
            </w:r>
            <w:r w:rsidRPr="000E5879">
              <w:rPr>
                <w:rFonts w:ascii="Times" w:eastAsia="Batang" w:hAnsi="Times"/>
                <w:szCs w:val="24"/>
                <w:lang w:val="en-GB"/>
              </w:rPr>
              <w:t xml:space="preserve">provided by SFN/DFN Initialisation </w:t>
            </w:r>
            <w:r w:rsidRPr="000E5879">
              <w:rPr>
                <w:rFonts w:ascii="Times" w:hAnsi="Times"/>
                <w:szCs w:val="20"/>
                <w:lang w:val="en-GB" w:eastAsia="zh-CN"/>
              </w:rPr>
              <w:t>Time</w:t>
            </w:r>
          </w:p>
          <w:p w14:paraId="3AFDE8F1" w14:textId="59484736" w:rsidR="00EB10E0" w:rsidRPr="000E5879" w:rsidRDefault="00EB10E0" w:rsidP="00EB10E0">
            <w:pPr>
              <w:numPr>
                <w:ilvl w:val="2"/>
                <w:numId w:val="11"/>
              </w:numPr>
              <w:autoSpaceDE/>
              <w:autoSpaceDN/>
              <w:adjustRightInd/>
              <w:snapToGrid/>
              <w:spacing w:after="0"/>
              <w:contextualSpacing/>
              <w:jc w:val="left"/>
              <w:rPr>
                <w:rFonts w:ascii="Times" w:eastAsia="Batang" w:hAnsi="Times"/>
                <w:szCs w:val="24"/>
                <w:lang w:val="en-GB" w:eastAsia="ja-JP"/>
              </w:rPr>
            </w:pPr>
            <w:proofErr w:type="spellStart"/>
            <w:r w:rsidRPr="000E5879">
              <w:rPr>
                <w:rFonts w:ascii="Times" w:eastAsia="Batang" w:hAnsi="Times"/>
                <w:szCs w:val="24"/>
                <w:lang w:val="en-GB"/>
              </w:rPr>
              <w:t>t</w:t>
            </w:r>
            <w:r w:rsidRPr="000E5879">
              <w:rPr>
                <w:rFonts w:ascii="Times" w:eastAsia="Batang" w:hAnsi="Times"/>
                <w:szCs w:val="24"/>
                <w:vertAlign w:val="subscript"/>
                <w:lang w:val="en-GB"/>
              </w:rPr>
              <w:t>SL</w:t>
            </w:r>
            <w:proofErr w:type="spellEnd"/>
            <w:r w:rsidRPr="000E5879">
              <w:rPr>
                <w:rFonts w:ascii="Times" w:eastAsia="Batang" w:hAnsi="Times"/>
                <w:szCs w:val="24"/>
                <w:vertAlign w:val="subscript"/>
                <w:lang w:val="en-GB"/>
              </w:rPr>
              <w:t>-PRS</w:t>
            </w:r>
            <w:r w:rsidRPr="000E5879">
              <w:rPr>
                <w:rFonts w:ascii="Times" w:eastAsia="Batang" w:hAnsi="Times"/>
                <w:szCs w:val="24"/>
                <w:lang w:val="en-GB"/>
              </w:rPr>
              <w:t xml:space="preserve"> = (10n</w:t>
            </w:r>
            <w:r w:rsidRPr="000E5879">
              <w:rPr>
                <w:rFonts w:ascii="Times" w:eastAsia="Batang" w:hAnsi="Times"/>
                <w:szCs w:val="24"/>
                <w:vertAlign w:val="subscript"/>
                <w:lang w:val="en-GB"/>
              </w:rPr>
              <w:t xml:space="preserve">f </w:t>
            </w:r>
            <w:r w:rsidRPr="000E5879">
              <w:rPr>
                <w:rFonts w:ascii="Times" w:eastAsia="Batang" w:hAnsi="Times"/>
                <w:szCs w:val="24"/>
                <w:lang w:val="en-GB"/>
              </w:rPr>
              <w:t xml:space="preserve">+ </w:t>
            </w:r>
            <w:proofErr w:type="spellStart"/>
            <w:r w:rsidRPr="000E5879">
              <w:rPr>
                <w:rFonts w:ascii="Times" w:eastAsia="Batang" w:hAnsi="Times"/>
                <w:szCs w:val="24"/>
                <w:lang w:val="en-GB"/>
              </w:rPr>
              <w:t>n</w:t>
            </w:r>
            <w:r w:rsidRPr="000E5879">
              <w:rPr>
                <w:rFonts w:ascii="Times" w:eastAsia="Batang" w:hAnsi="Times"/>
                <w:szCs w:val="24"/>
                <w:vertAlign w:val="subscript"/>
                <w:lang w:val="en-GB"/>
              </w:rPr>
              <w:t>sf</w:t>
            </w:r>
            <w:proofErr w:type="spellEnd"/>
            <w:r w:rsidRPr="000E5879">
              <w:rPr>
                <w:rFonts w:ascii="Times" w:eastAsia="Batang" w:hAnsi="Times"/>
                <w:szCs w:val="24"/>
                <w:lang w:val="en-GB"/>
              </w:rPr>
              <w:t>) x 10</w:t>
            </w:r>
            <w:r w:rsidRPr="000E5879">
              <w:rPr>
                <w:rFonts w:ascii="Times" w:eastAsia="Batang" w:hAnsi="Times"/>
                <w:szCs w:val="24"/>
                <w:vertAlign w:val="superscript"/>
                <w:lang w:val="en-GB"/>
              </w:rPr>
              <w:t>-3</w:t>
            </w:r>
            <w:r w:rsidRPr="000E5879">
              <w:rPr>
                <w:rFonts w:ascii="Times" w:eastAsia="Batang" w:hAnsi="Times"/>
                <w:szCs w:val="24"/>
                <w:lang w:val="en-GB"/>
              </w:rPr>
              <w:t xml:space="preserve">, </w:t>
            </w:r>
            <w:r w:rsidRPr="000E5879">
              <w:rPr>
                <w:rFonts w:ascii="Times" w:eastAsia="Batang" w:hAnsi="Times"/>
                <w:szCs w:val="24"/>
                <w:lang w:val="en-GB" w:eastAsia="zh-CN"/>
              </w:rPr>
              <w:t xml:space="preserve">where </w:t>
            </w:r>
            <w:proofErr w:type="spellStart"/>
            <w:r w:rsidRPr="000E5879">
              <w:rPr>
                <w:rFonts w:ascii="Times" w:eastAsia="Batang" w:hAnsi="Times"/>
                <w:szCs w:val="24"/>
                <w:lang w:val="en-GB" w:eastAsia="zh-CN"/>
              </w:rPr>
              <w:t>n</w:t>
            </w:r>
            <w:r w:rsidRPr="000E5879">
              <w:rPr>
                <w:rFonts w:ascii="Times" w:eastAsia="Batang" w:hAnsi="Times"/>
                <w:szCs w:val="24"/>
                <w:vertAlign w:val="subscript"/>
                <w:lang w:val="en-GB" w:eastAsia="zh-CN"/>
              </w:rPr>
              <w:t>f</w:t>
            </w:r>
            <w:proofErr w:type="spellEnd"/>
            <w:r w:rsidRPr="000E5879">
              <w:rPr>
                <w:rFonts w:ascii="Times" w:eastAsia="Batang" w:hAnsi="Times"/>
                <w:szCs w:val="24"/>
                <w:lang w:val="en-GB"/>
              </w:rPr>
              <w:t xml:space="preserve"> and </w:t>
            </w:r>
            <w:proofErr w:type="spellStart"/>
            <w:r w:rsidRPr="000E5879">
              <w:rPr>
                <w:rFonts w:ascii="Times" w:eastAsia="Batang" w:hAnsi="Times"/>
                <w:szCs w:val="24"/>
                <w:lang w:val="en-GB"/>
              </w:rPr>
              <w:t>n</w:t>
            </w:r>
            <w:r w:rsidRPr="000E5879">
              <w:rPr>
                <w:rFonts w:ascii="Times" w:eastAsia="Batang" w:hAnsi="Times"/>
                <w:szCs w:val="24"/>
                <w:vertAlign w:val="subscript"/>
                <w:lang w:val="en-GB"/>
              </w:rPr>
              <w:t>sf</w:t>
            </w:r>
            <w:r w:rsidRPr="000E5879">
              <w:rPr>
                <w:rFonts w:ascii="Times" w:eastAsia="Batang" w:hAnsi="Times"/>
                <w:szCs w:val="24"/>
                <w:lang w:val="en-GB"/>
              </w:rPr>
              <w:t>are</w:t>
            </w:r>
            <w:proofErr w:type="spellEnd"/>
            <w:r w:rsidRPr="000E5879">
              <w:rPr>
                <w:rFonts w:ascii="Times" w:eastAsia="Batang" w:hAnsi="Times"/>
                <w:szCs w:val="24"/>
                <w:lang w:val="en-GB"/>
              </w:rPr>
              <w:t xml:space="preserve"> the SFN or DFN and the subframe number of the SL-PRS, respectively</w:t>
            </w:r>
          </w:p>
          <w:p w14:paraId="2B37898B" w14:textId="7F87A528" w:rsidR="00EB10E0" w:rsidRPr="000E5879" w:rsidRDefault="00EB10E0" w:rsidP="000E5879">
            <w:pPr>
              <w:numPr>
                <w:ilvl w:val="2"/>
                <w:numId w:val="11"/>
              </w:numPr>
              <w:autoSpaceDE/>
              <w:autoSpaceDN/>
              <w:adjustRightInd/>
              <w:snapToGrid/>
              <w:spacing w:after="0"/>
              <w:contextualSpacing/>
              <w:jc w:val="left"/>
              <w:rPr>
                <w:rFonts w:ascii="Times" w:eastAsia="Batang" w:hAnsi="Times"/>
                <w:sz w:val="20"/>
                <w:szCs w:val="24"/>
                <w:lang w:val="en-GB" w:eastAsia="ja-JP"/>
              </w:rPr>
            </w:pPr>
            <w:r w:rsidRPr="000E5879">
              <w:rPr>
                <w:rFonts w:ascii="Times" w:eastAsia="Batang" w:hAnsi="Times"/>
                <w:szCs w:val="24"/>
                <w:lang w:val="en-GB"/>
              </w:rPr>
              <w:t>FFS: The timing of SFN0/SFN for RTOA reference timing is determined by advancing DL SFN0/SFN with TA/2 when the UE is in-coverage and in connected state</w:t>
            </w:r>
          </w:p>
        </w:tc>
      </w:tr>
    </w:tbl>
    <w:p w14:paraId="520A0959" w14:textId="77777777" w:rsidR="00B359D9" w:rsidRDefault="00B359D9" w:rsidP="00553B53">
      <w:pPr>
        <w:pStyle w:val="3GPPAgreements"/>
        <w:numPr>
          <w:ilvl w:val="0"/>
          <w:numId w:val="0"/>
        </w:numPr>
        <w:autoSpaceDE/>
        <w:autoSpaceDN/>
        <w:adjustRightInd/>
        <w:snapToGrid/>
        <w:rPr>
          <w:lang w:eastAsia="zh-CN"/>
        </w:rPr>
      </w:pPr>
    </w:p>
    <w:p w14:paraId="22C159B9" w14:textId="44E0BEA1" w:rsidR="00EB10E0" w:rsidRPr="00EB10E0" w:rsidRDefault="00EB10E0" w:rsidP="00553B53">
      <w:pPr>
        <w:pStyle w:val="3GPPAgreements"/>
        <w:numPr>
          <w:ilvl w:val="0"/>
          <w:numId w:val="0"/>
        </w:numPr>
        <w:autoSpaceDE/>
        <w:autoSpaceDN/>
        <w:adjustRightInd/>
        <w:snapToGrid/>
        <w:rPr>
          <w:lang w:eastAsia="zh-CN"/>
        </w:rPr>
      </w:pPr>
      <w:r>
        <w:rPr>
          <w:lang w:eastAsia="zh-CN"/>
        </w:rPr>
        <w:t xml:space="preserve">For UL-like SL-TDOA, the measurement request should contain the SFN/DFN initialization according to the synchronization condition of the Tx UE of the SL-PRS, then from the Rx UE perspective, e.g. anchor UE, irrespective of which synchronization source it is using, </w:t>
      </w:r>
      <w:r w:rsidR="00151B8A">
        <w:rPr>
          <w:lang w:eastAsia="zh-CN"/>
        </w:rPr>
        <w:t>it</w:t>
      </w:r>
      <w:r>
        <w:rPr>
          <w:lang w:eastAsia="zh-CN"/>
        </w:rPr>
        <w:t xml:space="preserve"> should be able use the SFN/DFN initialization time provided by the server </w:t>
      </w:r>
      <w:r>
        <w:rPr>
          <w:rFonts w:hint="eastAsia"/>
          <w:lang w:eastAsia="zh-CN"/>
        </w:rPr>
        <w:t>UE</w:t>
      </w:r>
      <w:r>
        <w:rPr>
          <w:lang w:eastAsia="zh-CN"/>
        </w:rPr>
        <w:t>/target UE/LMF to find the RTOA reference time. The RTOA measurement should be based on the SFN/DFN provided in the measurement request, and thus there should be no need to indicate whether SFN/DFN is used along with the RTOA measurement. The location calculation entity can use the reported RTOA to get the TDOA measurement to locate the target UE.</w:t>
      </w:r>
    </w:p>
    <w:p w14:paraId="0C6B640B" w14:textId="2B2CDF1C" w:rsidR="00C4396D" w:rsidRDefault="00C4396D" w:rsidP="00553B53">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C293C">
        <w:rPr>
          <w:b/>
          <w:i/>
          <w:noProof/>
        </w:rPr>
        <w:t>7</w:t>
      </w:r>
      <w:r w:rsidRPr="00CF4249">
        <w:rPr>
          <w:b/>
          <w:i/>
        </w:rPr>
        <w:fldChar w:fldCharType="end"/>
      </w:r>
      <w:r w:rsidRPr="00CF4249">
        <w:rPr>
          <w:b/>
          <w:i/>
        </w:rPr>
        <w:t>:</w:t>
      </w:r>
      <w:r>
        <w:rPr>
          <w:b/>
          <w:i/>
        </w:rPr>
        <w:t xml:space="preserve"> </w:t>
      </w:r>
      <w:r w:rsidR="00EB10E0">
        <w:rPr>
          <w:b/>
          <w:bCs/>
          <w:i/>
        </w:rPr>
        <w:t>There is no need to indicate whether SFN or DFN is used along with the RTOA measurement reporting</w:t>
      </w:r>
      <w:r>
        <w:rPr>
          <w:b/>
          <w:i/>
        </w:rPr>
        <w:t>.</w:t>
      </w:r>
    </w:p>
    <w:p w14:paraId="32B773F1" w14:textId="77777777" w:rsidR="00BB0900" w:rsidRDefault="00BB0900" w:rsidP="00570049">
      <w:pPr>
        <w:pStyle w:val="3GPPText"/>
      </w:pPr>
    </w:p>
    <w:p w14:paraId="4D802B05" w14:textId="0575B101" w:rsidR="00BB0900" w:rsidRDefault="0059518B" w:rsidP="00BB0900">
      <w:pPr>
        <w:pStyle w:val="Heading1"/>
        <w:rPr>
          <w:lang w:eastAsia="zh-CN"/>
        </w:rPr>
      </w:pPr>
      <w:r>
        <w:rPr>
          <w:bCs w:val="0"/>
          <w:lang w:eastAsia="x-none"/>
        </w:rPr>
        <w:t>P</w:t>
      </w:r>
      <w:r w:rsidRPr="0087217C">
        <w:rPr>
          <w:rFonts w:hint="eastAsia"/>
          <w:bCs w:val="0"/>
          <w:lang w:eastAsia="x-none"/>
        </w:rPr>
        <w:t>er ARP based measurement</w:t>
      </w:r>
    </w:p>
    <w:p w14:paraId="00FA705C" w14:textId="6E6D831B" w:rsidR="007718DD" w:rsidRDefault="00C478AF" w:rsidP="00B32968">
      <w:pPr>
        <w:rPr>
          <w:lang w:eastAsia="zh-CN"/>
        </w:rPr>
      </w:pPr>
      <w:r>
        <w:rPr>
          <w:rFonts w:hint="eastAsia"/>
          <w:lang w:eastAsia="zh-CN"/>
        </w:rPr>
        <w:t>I</w:t>
      </w:r>
      <w:r>
        <w:rPr>
          <w:lang w:eastAsia="zh-CN"/>
        </w:rPr>
        <w:t>n RAN1#11</w:t>
      </w:r>
      <w:r w:rsidR="007418A4">
        <w:rPr>
          <w:lang w:eastAsia="zh-CN"/>
        </w:rPr>
        <w:t>3</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FC293C">
        <w:rPr>
          <w:lang w:eastAsia="zh-CN"/>
        </w:rPr>
        <w:t>[1]</w:t>
      </w:r>
      <w:r w:rsidR="00A63EA1">
        <w:rPr>
          <w:lang w:eastAsia="zh-CN"/>
        </w:rPr>
        <w:fldChar w:fldCharType="end"/>
      </w:r>
      <w:r w:rsidR="00A63EA1">
        <w:rPr>
          <w:lang w:eastAsia="zh-CN"/>
        </w:rPr>
        <w:t>,</w:t>
      </w:r>
      <w:r>
        <w:rPr>
          <w:lang w:eastAsia="zh-CN"/>
        </w:rPr>
        <w:t xml:space="preserve"> per ARP</w:t>
      </w:r>
      <w:r w:rsidRPr="001025BF">
        <w:t xml:space="preserve"> based measurement</w:t>
      </w:r>
      <w:r>
        <w:rPr>
          <w:lang w:eastAsia="zh-CN"/>
        </w:rPr>
        <w:t xml:space="preserve"> has been discussed and we have the following agreement. </w:t>
      </w:r>
    </w:p>
    <w:tbl>
      <w:tblPr>
        <w:tblStyle w:val="TableGrid"/>
        <w:tblW w:w="0" w:type="auto"/>
        <w:tblLook w:val="04A0" w:firstRow="1" w:lastRow="0" w:firstColumn="1" w:lastColumn="0" w:noHBand="0" w:noVBand="1"/>
      </w:tblPr>
      <w:tblGrid>
        <w:gridCol w:w="9307"/>
      </w:tblGrid>
      <w:tr w:rsidR="004531D3" w14:paraId="211208ED" w14:textId="77777777" w:rsidTr="006F5B46">
        <w:tc>
          <w:tcPr>
            <w:tcW w:w="9307" w:type="dxa"/>
          </w:tcPr>
          <w:p w14:paraId="534E202D" w14:textId="77777777" w:rsidR="004531D3" w:rsidRPr="004D6E93" w:rsidRDefault="004531D3" w:rsidP="006F5B46">
            <w:pPr>
              <w:pStyle w:val="3GPPAgreements"/>
              <w:numPr>
                <w:ilvl w:val="0"/>
                <w:numId w:val="0"/>
              </w:numPr>
              <w:spacing w:after="0"/>
              <w:ind w:left="284" w:hanging="284"/>
              <w:rPr>
                <w:b/>
                <w:sz w:val="20"/>
              </w:rPr>
            </w:pPr>
            <w:r w:rsidRPr="004D6E93">
              <w:rPr>
                <w:b/>
                <w:sz w:val="20"/>
                <w:highlight w:val="green"/>
              </w:rPr>
              <w:t>Agreement</w:t>
            </w:r>
          </w:p>
          <w:p w14:paraId="30649F74" w14:textId="77777777" w:rsidR="007418A4" w:rsidRPr="00906F04" w:rsidRDefault="007418A4" w:rsidP="007418A4">
            <w:pPr>
              <w:rPr>
                <w:szCs w:val="20"/>
              </w:rPr>
            </w:pPr>
            <w:r w:rsidRPr="00906F04">
              <w:rPr>
                <w:szCs w:val="20"/>
              </w:rPr>
              <w:t>For per ARP measurement</w:t>
            </w:r>
          </w:p>
          <w:p w14:paraId="1F45FF82" w14:textId="4C8D8511" w:rsidR="007418A4" w:rsidRPr="00906F04" w:rsidRDefault="007418A4" w:rsidP="0055709F">
            <w:pPr>
              <w:numPr>
                <w:ilvl w:val="0"/>
                <w:numId w:val="9"/>
              </w:numPr>
              <w:autoSpaceDE/>
              <w:autoSpaceDN/>
              <w:adjustRightInd/>
              <w:spacing w:after="0"/>
              <w:ind w:left="720"/>
              <w:jc w:val="left"/>
              <w:rPr>
                <w:rFonts w:eastAsia="DengXian"/>
                <w:szCs w:val="20"/>
              </w:rPr>
            </w:pPr>
            <w:r w:rsidRPr="00906F04">
              <w:rPr>
                <w:szCs w:val="20"/>
              </w:rPr>
              <w:t xml:space="preserve">The ARP ID of an ARP used for reception can be reported along with SL positioning measurement </w:t>
            </w:r>
            <w:r w:rsidRPr="00906F04">
              <w:rPr>
                <w:rFonts w:hint="eastAsia"/>
                <w:szCs w:val="20"/>
              </w:rPr>
              <w:t>in</w:t>
            </w:r>
            <w:r w:rsidRPr="00906F04">
              <w:rPr>
                <w:szCs w:val="20"/>
              </w:rPr>
              <w:t xml:space="preserve"> </w:t>
            </w:r>
            <w:r w:rsidRPr="00906F04">
              <w:rPr>
                <w:rFonts w:hint="eastAsia"/>
                <w:szCs w:val="20"/>
              </w:rPr>
              <w:t>measurement</w:t>
            </w:r>
            <w:r w:rsidRPr="00906F04">
              <w:rPr>
                <w:szCs w:val="20"/>
              </w:rPr>
              <w:t xml:space="preserve"> </w:t>
            </w:r>
            <w:r w:rsidRPr="00906F04">
              <w:rPr>
                <w:rFonts w:hint="eastAsia"/>
                <w:szCs w:val="20"/>
              </w:rPr>
              <w:t>report</w:t>
            </w:r>
            <w:r w:rsidRPr="00906F04">
              <w:rPr>
                <w:szCs w:val="20"/>
              </w:rPr>
              <w:t>.</w:t>
            </w:r>
            <w:r w:rsidR="007A2788">
              <w:rPr>
                <w:szCs w:val="20"/>
              </w:rPr>
              <w:t xml:space="preserve"> </w:t>
            </w:r>
            <w:r w:rsidRPr="00906F04">
              <w:rPr>
                <w:rFonts w:eastAsia="DengXian"/>
                <w:szCs w:val="20"/>
              </w:rPr>
              <w:t xml:space="preserve">The ARP ID is used to uniquely identify an ARP </w:t>
            </w:r>
            <w:r w:rsidRPr="00906F04">
              <w:rPr>
                <w:rFonts w:eastAsia="DengXian"/>
                <w:szCs w:val="20"/>
              </w:rPr>
              <w:lastRenderedPageBreak/>
              <w:t>associated with a UE</w:t>
            </w:r>
          </w:p>
          <w:p w14:paraId="5B67D3F3" w14:textId="77777777" w:rsidR="007418A4" w:rsidRPr="00906F04" w:rsidRDefault="007418A4" w:rsidP="0055709F">
            <w:pPr>
              <w:numPr>
                <w:ilvl w:val="0"/>
                <w:numId w:val="9"/>
              </w:numPr>
              <w:autoSpaceDE/>
              <w:autoSpaceDN/>
              <w:adjustRightInd/>
              <w:spacing w:after="0"/>
              <w:ind w:left="720"/>
              <w:jc w:val="left"/>
              <w:rPr>
                <w:rFonts w:eastAsia="DengXian"/>
                <w:szCs w:val="20"/>
              </w:rPr>
            </w:pPr>
            <w:r w:rsidRPr="00906F04">
              <w:rPr>
                <w:rFonts w:eastAsia="DengXian"/>
                <w:szCs w:val="20"/>
              </w:rPr>
              <w:t>FFS: UE can indicate whether different ARPs for Rx and Tx are used for UE Rx-Tx time difference, if the UE optionally reports the Tx time information</w:t>
            </w:r>
          </w:p>
          <w:p w14:paraId="6746C575" w14:textId="25B67FEC" w:rsidR="004531D3" w:rsidRPr="007418A4" w:rsidRDefault="007418A4" w:rsidP="0055709F">
            <w:pPr>
              <w:numPr>
                <w:ilvl w:val="0"/>
                <w:numId w:val="9"/>
              </w:numPr>
              <w:autoSpaceDE/>
              <w:autoSpaceDN/>
              <w:adjustRightInd/>
              <w:spacing w:after="0"/>
              <w:ind w:left="720"/>
              <w:jc w:val="left"/>
              <w:rPr>
                <w:rFonts w:eastAsia="Malgun Gothic"/>
                <w:lang w:eastAsia="ko-KR"/>
              </w:rPr>
            </w:pPr>
            <w:r w:rsidRPr="00906F04">
              <w:rPr>
                <w:rFonts w:eastAsia="DengXian" w:hint="eastAsia"/>
                <w:szCs w:val="20"/>
              </w:rPr>
              <w:t>F</w:t>
            </w:r>
            <w:r w:rsidRPr="00906F04">
              <w:rPr>
                <w:rFonts w:eastAsia="DengXian"/>
                <w:szCs w:val="20"/>
              </w:rPr>
              <w:t xml:space="preserve">FS: ARP ID </w:t>
            </w:r>
            <w:r w:rsidRPr="00906F04">
              <w:rPr>
                <w:szCs w:val="20"/>
              </w:rPr>
              <w:t>of an ARP used for transmission,</w:t>
            </w:r>
            <w:r w:rsidRPr="00906F04">
              <w:rPr>
                <w:rFonts w:eastAsia="DengXian"/>
                <w:szCs w:val="20"/>
              </w:rPr>
              <w:t xml:space="preserve"> and details if supported</w:t>
            </w:r>
          </w:p>
        </w:tc>
      </w:tr>
    </w:tbl>
    <w:p w14:paraId="73661764" w14:textId="77777777" w:rsidR="00EB10E0" w:rsidRDefault="00EB10E0" w:rsidP="00B92384">
      <w:pPr>
        <w:pStyle w:val="3GPPAgreements"/>
        <w:numPr>
          <w:ilvl w:val="0"/>
          <w:numId w:val="0"/>
        </w:numPr>
        <w:autoSpaceDE/>
        <w:autoSpaceDN/>
        <w:adjustRightInd/>
        <w:snapToGrid/>
        <w:rPr>
          <w:lang w:eastAsia="x-none"/>
        </w:rPr>
      </w:pPr>
    </w:p>
    <w:p w14:paraId="71496F6D" w14:textId="7CFE026C" w:rsidR="00151B8A" w:rsidRDefault="00B92384" w:rsidP="00B92384">
      <w:pPr>
        <w:pStyle w:val="3GPPAgreements"/>
        <w:numPr>
          <w:ilvl w:val="0"/>
          <w:numId w:val="0"/>
        </w:numPr>
        <w:autoSpaceDE/>
        <w:autoSpaceDN/>
        <w:adjustRightInd/>
        <w:snapToGrid/>
        <w:rPr>
          <w:lang w:eastAsia="zh-CN"/>
        </w:rPr>
      </w:pPr>
      <w:r>
        <w:rPr>
          <w:lang w:eastAsia="x-none"/>
        </w:rPr>
        <w:t>For RTT-based positioning, the Rx-Tx time difference measurements at both sides need to be associated with the same pair of ARPs to make the measurement meaningful. For some cases, in the Rx-</w:t>
      </w:r>
      <w:r w:rsidRPr="00D37C23">
        <w:rPr>
          <w:lang w:eastAsia="zh-CN"/>
        </w:rPr>
        <w:t xml:space="preserve">Tx time difference </w:t>
      </w:r>
      <w:r>
        <w:rPr>
          <w:lang w:eastAsia="zh-CN"/>
        </w:rPr>
        <w:t xml:space="preserve">measurement, </w:t>
      </w:r>
      <w:r w:rsidRPr="00D37C23">
        <w:rPr>
          <w:lang w:eastAsia="zh-CN"/>
        </w:rPr>
        <w:t xml:space="preserve">the Rx </w:t>
      </w:r>
      <w:r>
        <w:rPr>
          <w:lang w:eastAsia="zh-CN"/>
        </w:rPr>
        <w:t>antenna/panel</w:t>
      </w:r>
      <w:r w:rsidRPr="00D37C23">
        <w:rPr>
          <w:lang w:eastAsia="zh-CN"/>
        </w:rPr>
        <w:t xml:space="preserve"> used for a </w:t>
      </w:r>
      <w:r>
        <w:rPr>
          <w:lang w:eastAsia="zh-CN"/>
        </w:rPr>
        <w:t>SL-</w:t>
      </w:r>
      <w:r w:rsidRPr="00D37C23">
        <w:rPr>
          <w:lang w:eastAsia="zh-CN"/>
        </w:rPr>
        <w:t xml:space="preserve">PRS reception may not be the same as the Tx </w:t>
      </w:r>
      <w:r>
        <w:rPr>
          <w:lang w:eastAsia="zh-CN"/>
        </w:rPr>
        <w:t>antenna/panel</w:t>
      </w:r>
      <w:r w:rsidRPr="00D37C23">
        <w:rPr>
          <w:lang w:eastAsia="zh-CN"/>
        </w:rPr>
        <w:t xml:space="preserve"> used for a </w:t>
      </w:r>
      <w:r>
        <w:rPr>
          <w:lang w:eastAsia="zh-CN"/>
        </w:rPr>
        <w:t>SL-</w:t>
      </w:r>
      <w:r w:rsidRPr="00D37C23">
        <w:rPr>
          <w:lang w:eastAsia="zh-CN"/>
        </w:rPr>
        <w:t>PRS transmission</w:t>
      </w:r>
      <w:r>
        <w:rPr>
          <w:lang w:eastAsia="zh-CN"/>
        </w:rPr>
        <w:t>.</w:t>
      </w:r>
      <w:r w:rsidR="00151B8A">
        <w:rPr>
          <w:lang w:eastAsia="zh-CN"/>
        </w:rPr>
        <w:t xml:space="preserve"> We discuss the issue from the perspective of UEs not supporting ARP ID reporting, </w:t>
      </w:r>
      <w:r w:rsidR="00AA065F">
        <w:rPr>
          <w:lang w:eastAsia="zh-CN"/>
        </w:rPr>
        <w:t xml:space="preserve">or </w:t>
      </w:r>
      <w:r w:rsidR="00151B8A">
        <w:rPr>
          <w:lang w:eastAsia="zh-CN"/>
        </w:rPr>
        <w:t>UEs supporting ARP ID reporting, respectively.</w:t>
      </w:r>
    </w:p>
    <w:p w14:paraId="629E6456" w14:textId="77777777" w:rsidR="00151B8A" w:rsidRDefault="00151B8A" w:rsidP="00151B8A">
      <w:pPr>
        <w:pStyle w:val="Heading2"/>
      </w:pPr>
      <w:r>
        <w:rPr>
          <w:rFonts w:hint="eastAsia"/>
          <w:lang w:eastAsia="zh-CN"/>
        </w:rPr>
        <w:t>R</w:t>
      </w:r>
      <w:r>
        <w:rPr>
          <w:lang w:eastAsia="zh-CN"/>
        </w:rPr>
        <w:t>TT positioning without reporting ARP ID</w:t>
      </w:r>
    </w:p>
    <w:p w14:paraId="1F062B87" w14:textId="37AFE491" w:rsidR="00B92384" w:rsidRDefault="00151B8A" w:rsidP="00B92384">
      <w:pPr>
        <w:pStyle w:val="3GPPAgreements"/>
        <w:numPr>
          <w:ilvl w:val="0"/>
          <w:numId w:val="0"/>
        </w:numPr>
        <w:autoSpaceDE/>
        <w:autoSpaceDN/>
        <w:adjustRightInd/>
        <w:snapToGrid/>
        <w:rPr>
          <w:lang w:eastAsia="zh-CN"/>
        </w:rPr>
      </w:pPr>
      <w:r>
        <w:rPr>
          <w:lang w:eastAsia="zh-CN"/>
        </w:rPr>
        <w:t xml:space="preserve">For UE not supporting ARP ID reporting, </w:t>
      </w:r>
      <w:r w:rsidR="00B92384">
        <w:rPr>
          <w:lang w:eastAsia="zh-CN"/>
        </w:rPr>
        <w:t>it would be beneficial</w:t>
      </w:r>
      <w:r>
        <w:rPr>
          <w:lang w:eastAsia="zh-CN"/>
        </w:rPr>
        <w:t xml:space="preserve"> and also sufficient</w:t>
      </w:r>
      <w:r w:rsidR="00B92384">
        <w:rPr>
          <w:lang w:eastAsia="zh-CN"/>
        </w:rPr>
        <w:t xml:space="preserve"> to know whether for a Rx-Tx time difference, the Rx antenna/panel and the Tx antenna/panel are the same, i.e., to avoid an erroneous positioning estimation. </w:t>
      </w:r>
    </w:p>
    <w:p w14:paraId="12A2B12F" w14:textId="5CCB5B74" w:rsidR="00887232" w:rsidRPr="00887232" w:rsidRDefault="00887232" w:rsidP="00B92384">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C293C">
        <w:rPr>
          <w:b/>
          <w:i/>
          <w:noProof/>
        </w:rPr>
        <w:t>8</w:t>
      </w:r>
      <w:r w:rsidRPr="00E10A28">
        <w:rPr>
          <w:b/>
          <w:i/>
        </w:rPr>
        <w:fldChar w:fldCharType="end"/>
      </w:r>
      <w:r w:rsidRPr="00E10A28">
        <w:rPr>
          <w:b/>
          <w:i/>
        </w:rPr>
        <w:t>:</w:t>
      </w:r>
      <w:r>
        <w:rPr>
          <w:b/>
          <w:i/>
        </w:rPr>
        <w:t xml:space="preserve"> Support </w:t>
      </w:r>
      <w:r w:rsidR="00EB10E0">
        <w:rPr>
          <w:b/>
          <w:i/>
        </w:rPr>
        <w:t xml:space="preserve">that </w:t>
      </w:r>
      <w:r w:rsidRPr="00887232">
        <w:rPr>
          <w:b/>
          <w:i/>
        </w:rPr>
        <w:t>UE can indicate whether different ARPs for Rx and Tx are used for UE Rx-Tx time difference, if the UE optionally reports the Tx time information</w:t>
      </w:r>
      <w:r w:rsidR="001C6CED">
        <w:rPr>
          <w:b/>
          <w:i/>
        </w:rPr>
        <w:t>.</w:t>
      </w:r>
    </w:p>
    <w:p w14:paraId="7F4ED726" w14:textId="48F51FD7" w:rsidR="00151B8A" w:rsidRDefault="00151B8A" w:rsidP="00883819">
      <w:pPr>
        <w:pStyle w:val="Heading2"/>
        <w:rPr>
          <w:lang w:eastAsia="zh-CN"/>
        </w:rPr>
      </w:pPr>
      <w:r>
        <w:rPr>
          <w:rFonts w:hint="eastAsia"/>
          <w:lang w:eastAsia="zh-CN"/>
        </w:rPr>
        <w:t>R</w:t>
      </w:r>
      <w:r>
        <w:rPr>
          <w:lang w:eastAsia="zh-CN"/>
        </w:rPr>
        <w:t>TT positioning with reporting ARP ID</w:t>
      </w:r>
    </w:p>
    <w:p w14:paraId="7ACE811A" w14:textId="3A6C3423" w:rsidR="00731BB4" w:rsidRDefault="00151B8A" w:rsidP="00B92384">
      <w:pPr>
        <w:pStyle w:val="3GPPAgreements"/>
        <w:numPr>
          <w:ilvl w:val="0"/>
          <w:numId w:val="0"/>
        </w:numPr>
        <w:autoSpaceDE/>
        <w:autoSpaceDN/>
        <w:adjustRightInd/>
        <w:snapToGrid/>
        <w:rPr>
          <w:lang w:eastAsia="zh-CN"/>
        </w:rPr>
      </w:pPr>
      <w:r>
        <w:rPr>
          <w:lang w:eastAsia="zh-CN"/>
        </w:rPr>
        <w:t xml:space="preserve">For the UE supporting ARP ID reporting, it is not sufficient to report ARP associated with Rx time only. The reason is the same as reporting Rx TEG </w:t>
      </w:r>
      <w:proofErr w:type="spellStart"/>
      <w:r>
        <w:rPr>
          <w:lang w:eastAsia="zh-CN"/>
        </w:rPr>
        <w:t>v.s</w:t>
      </w:r>
      <w:proofErr w:type="spellEnd"/>
      <w:r>
        <w:rPr>
          <w:lang w:eastAsia="zh-CN"/>
        </w:rPr>
        <w:t xml:space="preserve">. Rx </w:t>
      </w:r>
      <w:proofErr w:type="spellStart"/>
      <w:r>
        <w:rPr>
          <w:rFonts w:hint="eastAsia"/>
          <w:lang w:eastAsia="zh-CN"/>
        </w:rPr>
        <w:t>TEG</w:t>
      </w:r>
      <w:r>
        <w:rPr>
          <w:lang w:eastAsia="zh-CN"/>
        </w:rPr>
        <w:t>+Tx</w:t>
      </w:r>
      <w:proofErr w:type="spellEnd"/>
      <w:r>
        <w:rPr>
          <w:lang w:eastAsia="zh-CN"/>
        </w:rPr>
        <w:t xml:space="preserve"> TEG in Rel-17. Therefore</w:t>
      </w:r>
      <w:r w:rsidR="009F5F37">
        <w:rPr>
          <w:lang w:eastAsia="zh-CN"/>
        </w:rPr>
        <w:t xml:space="preserve">, the </w:t>
      </w:r>
      <w:r w:rsidR="009F5F37" w:rsidRPr="00906F04">
        <w:rPr>
          <w:rFonts w:eastAsia="DengXian"/>
          <w:szCs w:val="20"/>
        </w:rPr>
        <w:t xml:space="preserve">ARP ID </w:t>
      </w:r>
      <w:r w:rsidR="009F5F37" w:rsidRPr="00906F04">
        <w:rPr>
          <w:szCs w:val="20"/>
        </w:rPr>
        <w:t>of an ARP used for transmission</w:t>
      </w:r>
      <w:r w:rsidR="009F5F37">
        <w:rPr>
          <w:lang w:eastAsia="zh-CN"/>
        </w:rPr>
        <w:t xml:space="preserve"> should </w:t>
      </w:r>
      <w:r w:rsidR="00037D7B">
        <w:rPr>
          <w:lang w:eastAsia="zh-CN"/>
        </w:rPr>
        <w:t xml:space="preserve">be </w:t>
      </w:r>
      <w:r>
        <w:rPr>
          <w:lang w:eastAsia="zh-CN"/>
        </w:rPr>
        <w:t>reported to</w:t>
      </w:r>
      <w:r w:rsidR="00FF3E53">
        <w:rPr>
          <w:lang w:eastAsia="zh-CN"/>
        </w:rPr>
        <w:t xml:space="preserve"> the LMF</w:t>
      </w:r>
      <w:r w:rsidR="004E2187">
        <w:rPr>
          <w:lang w:eastAsia="zh-CN"/>
        </w:rPr>
        <w:t>/</w:t>
      </w:r>
      <w:r w:rsidR="00FF3E53">
        <w:rPr>
          <w:lang w:eastAsia="zh-CN"/>
        </w:rPr>
        <w:t>server UE.</w:t>
      </w:r>
      <w:r w:rsidR="00B41C02">
        <w:rPr>
          <w:lang w:eastAsia="zh-CN"/>
        </w:rPr>
        <w:t xml:space="preserve"> </w:t>
      </w:r>
      <w:r w:rsidR="00B64668">
        <w:rPr>
          <w:lang w:eastAsia="zh-CN"/>
        </w:rPr>
        <w:t>With this association information, t</w:t>
      </w:r>
      <w:r w:rsidR="00B41C02">
        <w:rPr>
          <w:lang w:eastAsia="zh-CN"/>
        </w:rPr>
        <w:t>he LMF</w:t>
      </w:r>
      <w:r w:rsidR="00EA4D40">
        <w:rPr>
          <w:lang w:eastAsia="zh-CN"/>
        </w:rPr>
        <w:t>/</w:t>
      </w:r>
      <w:r w:rsidR="00B41C02">
        <w:rPr>
          <w:lang w:eastAsia="zh-CN"/>
        </w:rPr>
        <w:t xml:space="preserve">server UE can </w:t>
      </w:r>
      <w:r w:rsidR="00B64668">
        <w:rPr>
          <w:lang w:eastAsia="zh-CN"/>
        </w:rPr>
        <w:t>obtain the correct combination.</w:t>
      </w:r>
      <w:r w:rsidR="00965E5C">
        <w:rPr>
          <w:lang w:eastAsia="zh-CN"/>
        </w:rPr>
        <w:t xml:space="preserve"> For example, </w:t>
      </w:r>
      <w:r w:rsidR="00C759DB">
        <w:rPr>
          <w:lang w:eastAsia="zh-CN"/>
        </w:rPr>
        <w:t xml:space="preserve">in </w:t>
      </w:r>
      <w:r w:rsidR="00C759DB">
        <w:rPr>
          <w:lang w:eastAsia="zh-CN"/>
        </w:rPr>
        <w:fldChar w:fldCharType="begin"/>
      </w:r>
      <w:r w:rsidR="00C759DB">
        <w:rPr>
          <w:lang w:eastAsia="zh-CN"/>
        </w:rPr>
        <w:instrText xml:space="preserve"> REF _Ref126675591 \h </w:instrText>
      </w:r>
      <w:r w:rsidR="00C759DB">
        <w:rPr>
          <w:lang w:eastAsia="zh-CN"/>
        </w:rPr>
      </w:r>
      <w:r w:rsidR="00C759DB">
        <w:rPr>
          <w:lang w:eastAsia="zh-CN"/>
        </w:rPr>
        <w:fldChar w:fldCharType="separate"/>
      </w:r>
      <w:r w:rsidR="00FC293C">
        <w:t xml:space="preserve">Figure </w:t>
      </w:r>
      <w:r w:rsidR="00FC293C">
        <w:rPr>
          <w:noProof/>
        </w:rPr>
        <w:t>2</w:t>
      </w:r>
      <w:r w:rsidR="00C759DB">
        <w:rPr>
          <w:lang w:eastAsia="zh-CN"/>
        </w:rPr>
        <w:fldChar w:fldCharType="end"/>
      </w:r>
      <w:r w:rsidR="00C759DB">
        <w:rPr>
          <w:lang w:eastAsia="zh-CN"/>
        </w:rPr>
        <w:t xml:space="preserve">, UE1 transmits SL-RPS 1 and SL-PRS 3 using different ARPs, while UE2 </w:t>
      </w:r>
      <w:r w:rsidR="00C759DB">
        <w:rPr>
          <w:rFonts w:hint="eastAsia"/>
          <w:lang w:eastAsia="zh-CN"/>
        </w:rPr>
        <w:t>only</w:t>
      </w:r>
      <w:r w:rsidR="00C759DB">
        <w:rPr>
          <w:lang w:eastAsia="zh-CN"/>
        </w:rPr>
        <w:t xml:space="preserve"> measures SL-PRS3, and UE2 transmits SL-PRS 2, while UE1 receives SL-PRS 2 with both ARPs.</w:t>
      </w:r>
    </w:p>
    <w:p w14:paraId="5972A2AD" w14:textId="48FF62A9" w:rsidR="00C759DB" w:rsidRDefault="00EF494E" w:rsidP="00B92384">
      <w:pPr>
        <w:pStyle w:val="3GPPAgreements"/>
        <w:numPr>
          <w:ilvl w:val="0"/>
          <w:numId w:val="0"/>
        </w:numPr>
        <w:autoSpaceDE/>
        <w:autoSpaceDN/>
        <w:adjustRightInd/>
        <w:snapToGrid/>
        <w:rPr>
          <w:lang w:eastAsia="zh-CN"/>
        </w:rPr>
      </w:pPr>
      <w:r>
        <w:rPr>
          <w:rFonts w:eastAsia="DengXian"/>
          <w:szCs w:val="20"/>
        </w:rPr>
        <w:t xml:space="preserve">If </w:t>
      </w:r>
      <w:r w:rsidRPr="00906F04">
        <w:rPr>
          <w:rFonts w:eastAsia="DengXian"/>
          <w:szCs w:val="20"/>
        </w:rPr>
        <w:t xml:space="preserve">Rel-16/17 definition for gNB Rx-Tx time difference/UE Rx-Tx time difference in </w:t>
      </w:r>
      <w:proofErr w:type="spellStart"/>
      <w:r w:rsidRPr="00906F04">
        <w:rPr>
          <w:rFonts w:eastAsia="DengXian"/>
          <w:szCs w:val="20"/>
        </w:rPr>
        <w:t>Uu</w:t>
      </w:r>
      <w:proofErr w:type="spellEnd"/>
      <w:r>
        <w:rPr>
          <w:rFonts w:eastAsia="DengXian"/>
          <w:szCs w:val="20"/>
        </w:rPr>
        <w:t xml:space="preserve"> is used</w:t>
      </w:r>
      <w:r w:rsidR="00C759DB">
        <w:rPr>
          <w:lang w:eastAsia="zh-CN"/>
        </w:rPr>
        <w:t>, the LMF/server UE will acquire the following information.</w:t>
      </w:r>
    </w:p>
    <w:p w14:paraId="5D9A62D4" w14:textId="4C5EA928" w:rsidR="00C759DB" w:rsidRDefault="00C759DB" w:rsidP="00C759DB">
      <w:pPr>
        <w:pStyle w:val="3GPPAgreements"/>
        <w:rPr>
          <w:lang w:eastAsia="zh-CN"/>
        </w:rPr>
      </w:pPr>
      <w:r>
        <w:rPr>
          <w:rFonts w:hint="eastAsia"/>
          <w:lang w:eastAsia="zh-CN"/>
        </w:rPr>
        <w:t>R</w:t>
      </w:r>
      <w:r>
        <w:rPr>
          <w:lang w:eastAsia="zh-CN"/>
        </w:rPr>
        <w:t>eport from UE1:</w:t>
      </w:r>
    </w:p>
    <w:p w14:paraId="188BEAE6" w14:textId="3AB688D8" w:rsidR="00FA5912" w:rsidRDefault="002E62B9" w:rsidP="00FA5912">
      <w:pPr>
        <w:pStyle w:val="3GPPAgreements"/>
        <w:numPr>
          <w:ilvl w:val="1"/>
          <w:numId w:val="3"/>
        </w:numPr>
        <w:rPr>
          <w:lang w:eastAsia="zh-CN"/>
        </w:rPr>
      </w:pPr>
      <w:r>
        <w:rPr>
          <w:lang w:eastAsia="zh-CN"/>
        </w:rPr>
        <w:t>{</w:t>
      </w:r>
      <w:r>
        <w:rPr>
          <w:rFonts w:hint="eastAsia"/>
          <w:lang w:eastAsia="zh-CN"/>
        </w:rPr>
        <w:t>R</w:t>
      </w:r>
      <w:r>
        <w:rPr>
          <w:lang w:eastAsia="zh-CN"/>
        </w:rPr>
        <w:t xml:space="preserve">x – Tx time difference measurement 1, timestamp of SL-PRS2, ARP 1 ID}, which </w:t>
      </w:r>
      <w:r w:rsidR="001D2157">
        <w:rPr>
          <w:lang w:eastAsia="zh-CN"/>
        </w:rPr>
        <w:t xml:space="preserve">refers to </w:t>
      </w:r>
      <w:r w:rsidR="00FA5912">
        <w:rPr>
          <w:rFonts w:hint="eastAsia"/>
          <w:lang w:eastAsia="zh-CN"/>
        </w:rPr>
        <w:t>R</w:t>
      </w:r>
      <w:r w:rsidR="00FA5912">
        <w:rPr>
          <w:lang w:eastAsia="zh-CN"/>
        </w:rPr>
        <w:t xml:space="preserve">x – Tx time difference </w:t>
      </w:r>
      <w:proofErr w:type="gramStart"/>
      <w:r w:rsidR="00FA5912">
        <w:rPr>
          <w:lang w:eastAsia="zh-CN"/>
        </w:rPr>
        <w:t xml:space="preserve">measurement </w:t>
      </w:r>
      <w:r w:rsidR="00EF494E">
        <w:rPr>
          <w:rFonts w:hint="eastAsia"/>
          <w:lang w:eastAsia="zh-CN"/>
        </w:rPr>
        <w:t xml:space="preserve"> </w:t>
      </w:r>
      <w:r w:rsidR="00FA5912">
        <w:rPr>
          <w:lang w:eastAsia="zh-CN"/>
        </w:rPr>
        <w:t>based</w:t>
      </w:r>
      <w:proofErr w:type="gramEnd"/>
      <w:r w:rsidR="00FA5912">
        <w:rPr>
          <w:lang w:eastAsia="zh-CN"/>
        </w:rPr>
        <w:t xml:space="preserve"> on SL-PRS 2 with Rx ARP 1 </w:t>
      </w:r>
    </w:p>
    <w:p w14:paraId="6FF35F89" w14:textId="733F4E43" w:rsidR="00C759DB" w:rsidRDefault="001D2157" w:rsidP="00C759DB">
      <w:pPr>
        <w:pStyle w:val="3GPPAgreements"/>
        <w:numPr>
          <w:ilvl w:val="1"/>
          <w:numId w:val="3"/>
        </w:numPr>
        <w:rPr>
          <w:lang w:eastAsia="zh-CN"/>
        </w:rPr>
      </w:pPr>
      <w:r>
        <w:rPr>
          <w:lang w:eastAsia="zh-CN"/>
        </w:rPr>
        <w:t>{</w:t>
      </w:r>
      <w:r>
        <w:rPr>
          <w:rFonts w:hint="eastAsia"/>
          <w:lang w:eastAsia="zh-CN"/>
        </w:rPr>
        <w:t>R</w:t>
      </w:r>
      <w:r>
        <w:rPr>
          <w:lang w:eastAsia="zh-CN"/>
        </w:rPr>
        <w:t>x – Tx time difference measurement 2, timestamp of SL-PRS2, ARP 2 ID}</w:t>
      </w:r>
      <w:r w:rsidR="00312E4F">
        <w:rPr>
          <w:lang w:eastAsia="zh-CN"/>
        </w:rPr>
        <w:t xml:space="preserve">, which refers to </w:t>
      </w:r>
      <w:r w:rsidR="00C759DB">
        <w:rPr>
          <w:rFonts w:hint="eastAsia"/>
          <w:lang w:eastAsia="zh-CN"/>
        </w:rPr>
        <w:t>R</w:t>
      </w:r>
      <w:r w:rsidR="00C759DB">
        <w:rPr>
          <w:lang w:eastAsia="zh-CN"/>
        </w:rPr>
        <w:t xml:space="preserve">x – Tx time difference </w:t>
      </w:r>
      <w:proofErr w:type="gramStart"/>
      <w:r w:rsidR="00C759DB">
        <w:rPr>
          <w:lang w:eastAsia="zh-CN"/>
        </w:rPr>
        <w:t xml:space="preserve">measurement </w:t>
      </w:r>
      <w:r w:rsidR="00EF494E">
        <w:rPr>
          <w:lang w:eastAsia="zh-CN"/>
        </w:rPr>
        <w:t xml:space="preserve"> </w:t>
      </w:r>
      <w:r w:rsidR="00C759DB">
        <w:rPr>
          <w:lang w:eastAsia="zh-CN"/>
        </w:rPr>
        <w:t>based</w:t>
      </w:r>
      <w:proofErr w:type="gramEnd"/>
      <w:r w:rsidR="00C759DB">
        <w:rPr>
          <w:lang w:eastAsia="zh-CN"/>
        </w:rPr>
        <w:t xml:space="preserve"> on SL-PRS 2 with Rx ARP 2</w:t>
      </w:r>
      <w:r w:rsidR="00FA5912">
        <w:rPr>
          <w:lang w:eastAsia="zh-CN"/>
        </w:rPr>
        <w:t xml:space="preserve"> </w:t>
      </w:r>
    </w:p>
    <w:p w14:paraId="0A85D8B2" w14:textId="564ACCD3" w:rsidR="00C759DB" w:rsidRDefault="00C759DB" w:rsidP="00C759DB">
      <w:pPr>
        <w:pStyle w:val="3GPPAgreements"/>
        <w:rPr>
          <w:lang w:eastAsia="zh-CN"/>
        </w:rPr>
      </w:pPr>
      <w:r>
        <w:rPr>
          <w:rFonts w:hint="eastAsia"/>
          <w:lang w:eastAsia="zh-CN"/>
        </w:rPr>
        <w:t>R</w:t>
      </w:r>
      <w:r>
        <w:rPr>
          <w:lang w:eastAsia="zh-CN"/>
        </w:rPr>
        <w:t>eport from UE2:</w:t>
      </w:r>
    </w:p>
    <w:p w14:paraId="0EA0AA39" w14:textId="0E15B1EC" w:rsidR="00C759DB" w:rsidRDefault="003A3420" w:rsidP="00C759DB">
      <w:pPr>
        <w:pStyle w:val="3GPPAgreements"/>
        <w:numPr>
          <w:ilvl w:val="1"/>
          <w:numId w:val="3"/>
        </w:numPr>
        <w:rPr>
          <w:lang w:eastAsia="zh-CN"/>
        </w:rPr>
      </w:pPr>
      <w:r>
        <w:rPr>
          <w:lang w:eastAsia="zh-CN"/>
        </w:rPr>
        <w:t>{</w:t>
      </w:r>
      <w:r>
        <w:rPr>
          <w:rFonts w:hint="eastAsia"/>
          <w:lang w:eastAsia="zh-CN"/>
        </w:rPr>
        <w:t>R</w:t>
      </w:r>
      <w:r>
        <w:rPr>
          <w:lang w:eastAsia="zh-CN"/>
        </w:rPr>
        <w:t xml:space="preserve">x – Tx time difference measurement 3, timestamp of SL-PRS3, ARP </w:t>
      </w:r>
      <w:r w:rsidR="00893B17">
        <w:rPr>
          <w:lang w:eastAsia="zh-CN"/>
        </w:rPr>
        <w:t>3</w:t>
      </w:r>
      <w:r>
        <w:rPr>
          <w:lang w:eastAsia="zh-CN"/>
        </w:rPr>
        <w:t xml:space="preserve"> ID}, </w:t>
      </w:r>
      <w:r w:rsidR="00893B17">
        <w:rPr>
          <w:lang w:eastAsia="zh-CN"/>
        </w:rPr>
        <w:t xml:space="preserve">which refers to </w:t>
      </w:r>
      <w:r w:rsidR="00C759DB">
        <w:rPr>
          <w:rFonts w:hint="eastAsia"/>
          <w:lang w:eastAsia="zh-CN"/>
        </w:rPr>
        <w:t>R</w:t>
      </w:r>
      <w:r w:rsidR="00C759DB">
        <w:rPr>
          <w:lang w:eastAsia="zh-CN"/>
        </w:rPr>
        <w:t xml:space="preserve">x – Tx time difference </w:t>
      </w:r>
      <w:proofErr w:type="gramStart"/>
      <w:r w:rsidR="00C759DB">
        <w:rPr>
          <w:lang w:eastAsia="zh-CN"/>
        </w:rPr>
        <w:t xml:space="preserve">measurement </w:t>
      </w:r>
      <w:r w:rsidR="00EF494E">
        <w:rPr>
          <w:lang w:eastAsia="zh-CN"/>
        </w:rPr>
        <w:t xml:space="preserve"> </w:t>
      </w:r>
      <w:r w:rsidR="00C759DB">
        <w:rPr>
          <w:lang w:eastAsia="zh-CN"/>
        </w:rPr>
        <w:t>based</w:t>
      </w:r>
      <w:proofErr w:type="gramEnd"/>
      <w:r w:rsidR="00C759DB">
        <w:rPr>
          <w:lang w:eastAsia="zh-CN"/>
        </w:rPr>
        <w:t xml:space="preserve"> on </w:t>
      </w:r>
      <w:r w:rsidR="00FA5912">
        <w:rPr>
          <w:lang w:eastAsia="zh-CN"/>
        </w:rPr>
        <w:t xml:space="preserve">SL-PRS 3 with Rx ARP 3 </w:t>
      </w:r>
    </w:p>
    <w:p w14:paraId="0E25F9D2" w14:textId="68FED915" w:rsidR="00FA5912" w:rsidRPr="006A4EF9" w:rsidRDefault="00EF494E" w:rsidP="00FA5912">
      <w:pPr>
        <w:pStyle w:val="3GPPAgreements"/>
        <w:numPr>
          <w:ilvl w:val="0"/>
          <w:numId w:val="0"/>
        </w:numPr>
        <w:rPr>
          <w:b/>
          <w:lang w:eastAsia="zh-CN"/>
        </w:rPr>
      </w:pPr>
      <w:r>
        <w:rPr>
          <w:lang w:eastAsia="zh-CN"/>
        </w:rPr>
        <w:t>W</w:t>
      </w:r>
      <w:r w:rsidR="00FA5912">
        <w:rPr>
          <w:lang w:eastAsia="zh-CN"/>
        </w:rPr>
        <w:t xml:space="preserve">ithout further reporting the Tx ARP ID, the LMF/server UE is not quite clear whether Rx – Tx time difference </w:t>
      </w:r>
      <w:r>
        <w:rPr>
          <w:lang w:eastAsia="zh-CN"/>
        </w:rPr>
        <w:t xml:space="preserve">1 </w:t>
      </w:r>
      <w:r w:rsidR="00FA5912">
        <w:rPr>
          <w:lang w:eastAsia="zh-CN"/>
        </w:rPr>
        <w:t xml:space="preserve">or Rx – </w:t>
      </w:r>
      <w:r w:rsidR="00FA5912">
        <w:rPr>
          <w:rFonts w:hint="eastAsia"/>
          <w:lang w:eastAsia="zh-CN"/>
        </w:rPr>
        <w:t>T</w:t>
      </w:r>
      <w:r w:rsidR="00FA5912">
        <w:rPr>
          <w:lang w:eastAsia="zh-CN"/>
        </w:rPr>
        <w:t xml:space="preserve">x time difference </w:t>
      </w:r>
      <w:r>
        <w:rPr>
          <w:lang w:eastAsia="zh-CN"/>
        </w:rPr>
        <w:t xml:space="preserve">2 </w:t>
      </w:r>
      <w:r w:rsidR="00FA5912">
        <w:rPr>
          <w:lang w:eastAsia="zh-CN"/>
        </w:rPr>
        <w:t xml:space="preserve">should be used with Rx – Tx time difference measurement </w:t>
      </w:r>
      <w:r>
        <w:rPr>
          <w:lang w:eastAsia="zh-CN"/>
        </w:rPr>
        <w:t>3</w:t>
      </w:r>
      <w:r w:rsidR="00FA5912">
        <w:rPr>
          <w:lang w:eastAsia="zh-CN"/>
        </w:rPr>
        <w:t>, and key problem is that it has no idea</w:t>
      </w:r>
      <w:r w:rsidR="00FC293C">
        <w:rPr>
          <w:lang w:eastAsia="zh-CN"/>
        </w:rPr>
        <w:t xml:space="preserve"> from</w:t>
      </w:r>
      <w:r w:rsidR="00FA5912">
        <w:rPr>
          <w:lang w:eastAsia="zh-CN"/>
        </w:rPr>
        <w:t xml:space="preserve"> which ARP </w:t>
      </w:r>
      <w:r w:rsidR="00FC293C">
        <w:rPr>
          <w:lang w:eastAsia="zh-CN"/>
        </w:rPr>
        <w:t>SL-PRS 3 is transmitted.</w:t>
      </w:r>
    </w:p>
    <w:p w14:paraId="12259B0C" w14:textId="78EF039B" w:rsidR="00FC293C" w:rsidRDefault="00FC293C" w:rsidP="00883819">
      <w:pPr>
        <w:pStyle w:val="3GPPAgreements"/>
        <w:numPr>
          <w:ilvl w:val="0"/>
          <w:numId w:val="0"/>
        </w:numPr>
        <w:rPr>
          <w:lang w:eastAsia="zh-CN"/>
        </w:rPr>
      </w:pPr>
      <w:r>
        <w:rPr>
          <w:rFonts w:hint="eastAsia"/>
          <w:lang w:eastAsia="zh-CN"/>
        </w:rPr>
        <w:t>T</w:t>
      </w:r>
      <w:r>
        <w:rPr>
          <w:lang w:eastAsia="zh-CN"/>
        </w:rPr>
        <w:t>herefore, we support to report ARP information associated with transmission.</w:t>
      </w:r>
      <w:r w:rsidR="00664469">
        <w:rPr>
          <w:lang w:eastAsia="zh-CN"/>
        </w:rPr>
        <w:t xml:space="preserve"> For example, the measurement report</w:t>
      </w:r>
      <w:r w:rsidR="006A3885">
        <w:rPr>
          <w:lang w:eastAsia="zh-CN"/>
        </w:rPr>
        <w:t xml:space="preserve"> from UE1</w:t>
      </w:r>
      <w:r w:rsidR="00664469">
        <w:rPr>
          <w:lang w:eastAsia="zh-CN"/>
        </w:rPr>
        <w:t xml:space="preserve"> </w:t>
      </w:r>
      <w:r w:rsidR="00BF3A73">
        <w:rPr>
          <w:lang w:eastAsia="zh-CN"/>
        </w:rPr>
        <w:t xml:space="preserve">also </w:t>
      </w:r>
      <w:r w:rsidR="00664469">
        <w:rPr>
          <w:lang w:eastAsia="zh-CN"/>
        </w:rPr>
        <w:t>contains Tx ARP-timestamp set information {(ARP</w:t>
      </w:r>
      <w:r w:rsidR="00893B17">
        <w:rPr>
          <w:lang w:eastAsia="zh-CN"/>
        </w:rPr>
        <w:t xml:space="preserve"> </w:t>
      </w:r>
      <w:r w:rsidR="00664469">
        <w:rPr>
          <w:lang w:eastAsia="zh-CN"/>
        </w:rPr>
        <w:t>1</w:t>
      </w:r>
      <w:r w:rsidR="00893B17">
        <w:rPr>
          <w:lang w:eastAsia="zh-CN"/>
        </w:rPr>
        <w:t xml:space="preserve"> ID</w:t>
      </w:r>
      <w:r w:rsidR="00664469">
        <w:rPr>
          <w:lang w:eastAsia="zh-CN"/>
        </w:rPr>
        <w:t>, timestamp of SL-PRS1), (ARP</w:t>
      </w:r>
      <w:r w:rsidR="00893B17">
        <w:rPr>
          <w:lang w:eastAsia="zh-CN"/>
        </w:rPr>
        <w:t xml:space="preserve"> </w:t>
      </w:r>
      <w:r w:rsidR="00664469">
        <w:rPr>
          <w:lang w:eastAsia="zh-CN"/>
        </w:rPr>
        <w:t>2</w:t>
      </w:r>
      <w:r w:rsidR="00893B17">
        <w:rPr>
          <w:lang w:eastAsia="zh-CN"/>
        </w:rPr>
        <w:t xml:space="preserve"> ID</w:t>
      </w:r>
      <w:r w:rsidR="00664469">
        <w:rPr>
          <w:lang w:eastAsia="zh-CN"/>
        </w:rPr>
        <w:t>, timestamp of SL-PRS3)}</w:t>
      </w:r>
      <w:r w:rsidR="009D1C80">
        <w:rPr>
          <w:lang w:eastAsia="zh-CN"/>
        </w:rPr>
        <w:t xml:space="preserve">, then </w:t>
      </w:r>
      <w:r w:rsidR="00263BA7">
        <w:rPr>
          <w:lang w:eastAsia="zh-CN"/>
        </w:rPr>
        <w:t xml:space="preserve">the LMF/server UE can map </w:t>
      </w:r>
      <w:r w:rsidR="00263BA7">
        <w:rPr>
          <w:rFonts w:hint="eastAsia"/>
          <w:lang w:eastAsia="zh-CN"/>
        </w:rPr>
        <w:t>R</w:t>
      </w:r>
      <w:r w:rsidR="00263BA7">
        <w:rPr>
          <w:lang w:eastAsia="zh-CN"/>
        </w:rPr>
        <w:t xml:space="preserve">x – Tx time difference measurement 2 with </w:t>
      </w:r>
      <w:r w:rsidR="00263BA7">
        <w:rPr>
          <w:rFonts w:hint="eastAsia"/>
          <w:lang w:eastAsia="zh-CN"/>
        </w:rPr>
        <w:t>R</w:t>
      </w:r>
      <w:r w:rsidR="00263BA7">
        <w:rPr>
          <w:lang w:eastAsia="zh-CN"/>
        </w:rPr>
        <w:t>x – Tx time difference measurement 3</w:t>
      </w:r>
      <w:r w:rsidR="001215E8">
        <w:rPr>
          <w:lang w:eastAsia="zh-CN"/>
        </w:rPr>
        <w:t xml:space="preserve"> since ARP2 ID is associated with timestamp of SL-PRS3</w:t>
      </w:r>
      <w:r w:rsidR="00263BA7">
        <w:rPr>
          <w:lang w:eastAsia="zh-CN"/>
        </w:rPr>
        <w:t>.</w:t>
      </w:r>
      <w:r w:rsidR="00DD7362">
        <w:rPr>
          <w:lang w:eastAsia="zh-CN"/>
        </w:rPr>
        <w:t xml:space="preserve"> </w:t>
      </w:r>
      <w:r w:rsidR="005565F6">
        <w:rPr>
          <w:lang w:eastAsia="zh-CN"/>
        </w:rPr>
        <w:t>For periodic SL-PRS transmission, this association information can be provided as assistan</w:t>
      </w:r>
      <w:r w:rsidR="00567D92">
        <w:rPr>
          <w:lang w:eastAsia="zh-CN"/>
        </w:rPr>
        <w:t>ce</w:t>
      </w:r>
      <w:r w:rsidR="005565F6">
        <w:rPr>
          <w:lang w:eastAsia="zh-CN"/>
        </w:rPr>
        <w:t xml:space="preserve"> information in advance, </w:t>
      </w:r>
      <w:r w:rsidR="00567D92">
        <w:rPr>
          <w:lang w:eastAsia="zh-CN"/>
        </w:rPr>
        <w:t xml:space="preserve">avoid to </w:t>
      </w:r>
      <w:r w:rsidR="00A31FD1">
        <w:rPr>
          <w:lang w:eastAsia="zh-CN"/>
        </w:rPr>
        <w:t xml:space="preserve">transmit </w:t>
      </w:r>
      <w:r w:rsidR="00567D92">
        <w:rPr>
          <w:lang w:eastAsia="zh-CN"/>
        </w:rPr>
        <w:t>in each measurement report.</w:t>
      </w:r>
    </w:p>
    <w:p w14:paraId="5579792A" w14:textId="6E21301D" w:rsidR="00B92384" w:rsidRDefault="001C14D2" w:rsidP="00B92384">
      <w:pPr>
        <w:pStyle w:val="Caption"/>
      </w:pPr>
      <w:r>
        <w:rPr>
          <w:noProof/>
          <w:lang w:eastAsia="zh-CN"/>
        </w:rPr>
        <w:lastRenderedPageBreak/>
        <mc:AlternateContent>
          <mc:Choice Requires="wps">
            <w:drawing>
              <wp:anchor distT="0" distB="0" distL="114300" distR="114300" simplePos="0" relativeHeight="251661312" behindDoc="0" locked="0" layoutInCell="1" allowOverlap="1" wp14:anchorId="0A3FC7D8" wp14:editId="1996515A">
                <wp:simplePos x="0" y="0"/>
                <wp:positionH relativeFrom="column">
                  <wp:posOffset>1912288</wp:posOffset>
                </wp:positionH>
                <wp:positionV relativeFrom="paragraph">
                  <wp:posOffset>550185</wp:posOffset>
                </wp:positionV>
                <wp:extent cx="302149" cy="902473"/>
                <wp:effectExtent l="38100" t="38100" r="22225" b="31115"/>
                <wp:wrapNone/>
                <wp:docPr id="16" name="Straight Arrow Connector 728"/>
                <wp:cNvGraphicFramePr/>
                <a:graphic xmlns:a="http://schemas.openxmlformats.org/drawingml/2006/main">
                  <a:graphicData uri="http://schemas.microsoft.com/office/word/2010/wordprocessingShape">
                    <wps:wsp>
                      <wps:cNvCnPr/>
                      <wps:spPr bwMode="auto">
                        <a:xfrm flipH="1" flipV="1">
                          <a:off x="0" y="0"/>
                          <a:ext cx="302149" cy="902473"/>
                        </a:xfrm>
                        <a:prstGeom prst="straightConnector1">
                          <a:avLst/>
                        </a:prstGeom>
                        <a:ln>
                          <a:solidFill>
                            <a:srgbClr val="7030A0"/>
                          </a:solidFill>
                          <a:tailEnd type="triangle" w="sm" len="sm"/>
                        </a:ln>
                        <a:extLst/>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1C310" id="Straight Arrow Connector 728" o:spid="_x0000_s1026" type="#_x0000_t32" style="position:absolute;left:0;text-align:left;margin-left:150.55pt;margin-top:43.3pt;width:23.8pt;height:71.0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" strokecolor="#7030a0">
                <v:stroke endarrow="block" endarrowwidth="narrow" endarrowlength="short"/>
              </v:shape>
            </w:pict>
          </mc:Fallback>
        </mc:AlternateContent>
      </w:r>
      <w:r w:rsidR="00B92384">
        <w:rPr>
          <w:noProof/>
          <w:lang w:eastAsia="zh-CN"/>
        </w:rPr>
        <mc:AlternateContent>
          <mc:Choice Requires="wpc">
            <w:drawing>
              <wp:inline distT="0" distB="0" distL="0" distR="0" wp14:anchorId="5BB6518D" wp14:editId="6E5E2654">
                <wp:extent cx="5486400" cy="2326159"/>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63"/>
                        <wpg:cNvGrpSpPr/>
                        <wpg:grpSpPr>
                          <a:xfrm>
                            <a:off x="1028497" y="18071"/>
                            <a:ext cx="3832390" cy="1878041"/>
                            <a:chOff x="0" y="-62996"/>
                            <a:chExt cx="3832480" cy="1879661"/>
                          </a:xfrm>
                        </wpg:grpSpPr>
                        <wpg:grpSp>
                          <wpg:cNvPr id="3" name="Group 717"/>
                          <wpg:cNvGrpSpPr/>
                          <wpg:grpSpPr>
                            <a:xfrm>
                              <a:off x="0" y="-49172"/>
                              <a:ext cx="1690738" cy="1865837"/>
                              <a:chOff x="0" y="-49172"/>
                              <a:chExt cx="1690738" cy="1865837"/>
                            </a:xfrm>
                          </wpg:grpSpPr>
                          <pic:pic xmlns:pic="http://schemas.openxmlformats.org/drawingml/2006/picture">
                            <pic:nvPicPr>
                              <pic:cNvPr id="4" name="Picture 718"/>
                              <pic:cNvPicPr>
                                <a:picLocks noChangeAspect="1"/>
                              </pic:cNvPicPr>
                            </pic:nvPicPr>
                            <pic:blipFill>
                              <a:blip r:embed="rId8"/>
                              <a:stretch>
                                <a:fillRect/>
                              </a:stretch>
                            </pic:blipFill>
                            <pic:spPr>
                              <a:xfrm rot="5400000">
                                <a:off x="792664" y="918590"/>
                                <a:ext cx="643908" cy="1152241"/>
                              </a:xfrm>
                              <a:prstGeom prst="rect">
                                <a:avLst/>
                              </a:prstGeom>
                            </pic:spPr>
                          </pic:pic>
                          <pic:pic xmlns:pic="http://schemas.openxmlformats.org/drawingml/2006/picture">
                            <pic:nvPicPr>
                              <pic:cNvPr id="6" name="Picture 720"/>
                              <pic:cNvPicPr>
                                <a:picLocks noChangeAspect="1"/>
                              </pic:cNvPicPr>
                            </pic:nvPicPr>
                            <pic:blipFill>
                              <a:blip r:embed="rId9"/>
                              <a:stretch>
                                <a:fillRect/>
                              </a:stretch>
                            </pic:blipFill>
                            <pic:spPr>
                              <a:xfrm rot="5400000">
                                <a:off x="258898" y="-112126"/>
                                <a:ext cx="655895" cy="1173691"/>
                              </a:xfrm>
                              <a:prstGeom prst="rect">
                                <a:avLst/>
                              </a:prstGeom>
                            </pic:spPr>
                          </pic:pic>
                          <wps:wsp>
                            <wps:cNvPr id="7" name="TextBox 72"/>
                            <wps:cNvSpPr txBox="1"/>
                            <wps:spPr>
                              <a:xfrm>
                                <a:off x="33986" y="130721"/>
                                <a:ext cx="497216" cy="528437"/>
                              </a:xfrm>
                              <a:prstGeom prst="rect">
                                <a:avLst/>
                              </a:prstGeom>
                              <a:noFill/>
                            </wps:spPr>
                            <wps:txbx>
                              <w:txbxContent>
                                <w:p w14:paraId="7808F34A" w14:textId="77777777" w:rsidR="00506B40" w:rsidRDefault="00506B40" w:rsidP="00B92384">
                                  <w:pPr>
                                    <w:pStyle w:val="NormalWeb"/>
                                    <w:spacing w:before="0" w:beforeAutospacing="0" w:after="0" w:afterAutospacing="0" w:line="688" w:lineRule="exact"/>
                                    <w:textAlignment w:val="baseline"/>
                                  </w:pPr>
                                  <w:r>
                                    <w:rPr>
                                      <w:rFonts w:ascii="Microsoft YaHei" w:hAnsi="Microsoft YaHei" w:cs="Times New Roman" w:hint="eastAsia"/>
                                      <w:b/>
                                      <w:bCs/>
                                      <w:color w:val="000000"/>
                                      <w:kern w:val="24"/>
                                      <w:sz w:val="20"/>
                                      <w:szCs w:val="20"/>
                                    </w:rPr>
                                    <w:t>UE 1</w:t>
                                  </w:r>
                                </w:p>
                              </w:txbxContent>
                            </wps:txbx>
                            <wps:bodyPr wrap="square" rtlCol="0">
                              <a:spAutoFit/>
                            </wps:bodyPr>
                          </wps:wsp>
                          <wps:wsp>
                            <wps:cNvPr id="8" name="Rectangle 722"/>
                            <wps:cNvSpPr/>
                            <wps:spPr>
                              <a:xfrm rot="16200000">
                                <a:off x="1055386" y="431475"/>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Rectangle 723"/>
                            <wps:cNvSpPr/>
                            <wps:spPr>
                              <a:xfrm rot="16200000">
                                <a:off x="503889" y="414316"/>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Rectangle 725"/>
                            <wps:cNvSpPr/>
                            <wps:spPr>
                              <a:xfrm rot="16200000">
                                <a:off x="894740" y="1435710"/>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TextBox 78"/>
                            <wps:cNvSpPr txBox="1"/>
                            <wps:spPr>
                              <a:xfrm>
                                <a:off x="348544" y="-49172"/>
                                <a:ext cx="437525" cy="528776"/>
                              </a:xfrm>
                              <a:prstGeom prst="rect">
                                <a:avLst/>
                              </a:prstGeom>
                              <a:noFill/>
                            </wps:spPr>
                            <wps:txbx>
                              <w:txbxContent>
                                <w:p w14:paraId="2AE2439C" w14:textId="589937C8" w:rsidR="00506B40" w:rsidRPr="001C14D2" w:rsidRDefault="00506B40" w:rsidP="00B92384">
                                  <w:pPr>
                                    <w:pStyle w:val="NormalWeb"/>
                                    <w:spacing w:before="0" w:beforeAutospacing="0" w:after="0" w:afterAutospacing="0" w:line="688" w:lineRule="exact"/>
                                    <w:textAlignment w:val="baseline"/>
                                    <w:rPr>
                                      <w:rFonts w:ascii="Times New Roman" w:hAnsi="Times New Roman" w:cs="Times New Roman"/>
                                      <w:sz w:val="16"/>
                                    </w:rPr>
                                  </w:pPr>
                                  <w:r w:rsidRPr="001C14D2">
                                    <w:rPr>
                                      <w:rFonts w:ascii="Times New Roman" w:hAnsi="Times New Roman" w:cs="Times New Roman"/>
                                      <w:sz w:val="16"/>
                                    </w:rPr>
                                    <w:t>ARP1</w:t>
                                  </w:r>
                                </w:p>
                              </w:txbxContent>
                            </wps:txbx>
                            <wps:bodyPr wrap="square" rtlCol="0">
                              <a:spAutoFit/>
                            </wps:bodyPr>
                          </wps:wsp>
                          <wps:wsp>
                            <wps:cNvPr id="14" name="Straight Arrow Connector 728"/>
                            <wps:cNvCnPr/>
                            <wps:spPr bwMode="auto">
                              <a:xfrm>
                                <a:off x="635271" y="507640"/>
                                <a:ext cx="151108" cy="442849"/>
                              </a:xfrm>
                              <a:prstGeom prst="straightConnector1">
                                <a:avLst/>
                              </a:prstGeom>
                              <a:ln w="9525">
                                <a:tailEnd type="triangle" w="sm" len="sm"/>
                              </a:ln>
                              <a:extLst/>
                            </wps:spPr>
                            <wps:style>
                              <a:lnRef idx="1">
                                <a:schemeClr val="accent6"/>
                              </a:lnRef>
                              <a:fillRef idx="0">
                                <a:schemeClr val="accent6"/>
                              </a:fillRef>
                              <a:effectRef idx="0">
                                <a:schemeClr val="accent6"/>
                              </a:effectRef>
                              <a:fontRef idx="minor">
                                <a:schemeClr val="tx1"/>
                              </a:fontRef>
                            </wps:style>
                            <wps:bodyPr/>
                          </wps:wsp>
                          <wps:wsp>
                            <wps:cNvPr id="15" name="Straight Arrow Connector 729"/>
                            <wps:cNvCnPr/>
                            <wps:spPr bwMode="auto">
                              <a:xfrm flipV="1">
                                <a:off x="970754" y="464700"/>
                                <a:ext cx="144430" cy="890667"/>
                              </a:xfrm>
                              <a:prstGeom prst="straightConnector1">
                                <a:avLst/>
                              </a:prstGeom>
                              <a:ln>
                                <a:solidFill>
                                  <a:srgbClr val="7030A0"/>
                                </a:solidFill>
                                <a:tailEnd type="triangle" w="sm" len="sm"/>
                              </a:ln>
                              <a:extLst/>
                            </wps:spPr>
                            <wps:style>
                              <a:lnRef idx="1">
                                <a:schemeClr val="accent3"/>
                              </a:lnRef>
                              <a:fillRef idx="0">
                                <a:schemeClr val="accent3"/>
                              </a:fillRef>
                              <a:effectRef idx="0">
                                <a:schemeClr val="accent3"/>
                              </a:effectRef>
                              <a:fontRef idx="minor">
                                <a:schemeClr val="tx1"/>
                              </a:fontRef>
                            </wps:style>
                            <wps:bodyPr/>
                          </wps:wsp>
                          <wps:wsp>
                            <wps:cNvPr id="155" name="Straight Arrow Connector 728"/>
                            <wps:cNvCnPr/>
                            <wps:spPr bwMode="auto">
                              <a:xfrm>
                                <a:off x="786070" y="950381"/>
                                <a:ext cx="151108" cy="442849"/>
                              </a:xfrm>
                              <a:prstGeom prst="straightConnector1">
                                <a:avLst/>
                              </a:prstGeom>
                              <a:ln w="9525">
                                <a:prstDash val="lgDash"/>
                                <a:tailEnd type="triangle" w="sm" len="sm"/>
                              </a:ln>
                              <a:extLst/>
                            </wps:spPr>
                            <wps:style>
                              <a:lnRef idx="1">
                                <a:schemeClr val="accent6"/>
                              </a:lnRef>
                              <a:fillRef idx="0">
                                <a:schemeClr val="accent6"/>
                              </a:fillRef>
                              <a:effectRef idx="0">
                                <a:schemeClr val="accent6"/>
                              </a:effectRef>
                              <a:fontRef idx="minor">
                                <a:schemeClr val="tx1"/>
                              </a:fontRef>
                            </wps:style>
                            <wps:bodyPr/>
                          </wps:wsp>
                        </wpg:grpSp>
                        <wps:wsp>
                          <wps:cNvPr id="23" name="TextBox 67"/>
                          <wps:cNvSpPr txBox="1"/>
                          <wps:spPr>
                            <a:xfrm>
                              <a:off x="2999976" y="-62996"/>
                              <a:ext cx="832504" cy="528437"/>
                            </a:xfrm>
                            <a:prstGeom prst="rect">
                              <a:avLst/>
                            </a:prstGeom>
                            <a:noFill/>
                          </wps:spPr>
                          <wps:txbx>
                            <w:txbxContent>
                              <w:p w14:paraId="2C92D735" w14:textId="77777777" w:rsidR="00506B40" w:rsidRPr="00825402" w:rsidRDefault="00506B40" w:rsidP="00B92384">
                                <w:pPr>
                                  <w:pStyle w:val="NormalWeb"/>
                                  <w:spacing w:before="0" w:beforeAutospacing="0" w:after="0" w:afterAutospacing="0" w:line="688" w:lineRule="exact"/>
                                  <w:textAlignment w:val="baseline"/>
                                  <w:rPr>
                                    <w:rFonts w:ascii="Times New Roman" w:hAnsi="Times New Roman" w:cs="Times New Roman"/>
                                    <w:sz w:val="16"/>
                                    <w:szCs w:val="16"/>
                                  </w:rPr>
                                </w:pPr>
                                <w:r w:rsidRPr="00825402">
                                  <w:rPr>
                                    <w:rFonts w:ascii="Times New Roman" w:hAnsi="Times New Roman" w:cs="Times New Roman"/>
                                    <w:color w:val="000000"/>
                                    <w:kern w:val="24"/>
                                    <w:sz w:val="16"/>
                                    <w:szCs w:val="16"/>
                                  </w:rPr>
                                  <w:t>SL PRS 1</w:t>
                                </w:r>
                              </w:p>
                            </w:txbxContent>
                          </wps:txbx>
                          <wps:bodyPr wrap="square" rtlCol="0">
                            <a:spAutoFit/>
                          </wps:bodyPr>
                        </wps:wsp>
                      </wpg:wgp>
                      <wps:wsp>
                        <wps:cNvPr id="58" name="Straight Arrow Connector 728"/>
                        <wps:cNvCnPr/>
                        <wps:spPr bwMode="auto">
                          <a:xfrm flipH="1">
                            <a:off x="2036155" y="582136"/>
                            <a:ext cx="148641" cy="872745"/>
                          </a:xfrm>
                          <a:prstGeom prst="straightConnector1">
                            <a:avLst/>
                          </a:prstGeom>
                          <a:ln>
                            <a:tailEnd type="triangle" w="sm" len="sm"/>
                          </a:ln>
                          <a:extLst/>
                        </wps:spPr>
                        <wps:style>
                          <a:lnRef idx="1">
                            <a:schemeClr val="accent1"/>
                          </a:lnRef>
                          <a:fillRef idx="0">
                            <a:schemeClr val="accent1"/>
                          </a:fillRef>
                          <a:effectRef idx="0">
                            <a:schemeClr val="accent1"/>
                          </a:effectRef>
                          <a:fontRef idx="minor">
                            <a:schemeClr val="tx1"/>
                          </a:fontRef>
                        </wps:style>
                        <wps:bodyPr/>
                      </wps:wsp>
                      <wps:wsp>
                        <wps:cNvPr id="63" name="TextBox 78"/>
                        <wps:cNvSpPr txBox="1"/>
                        <wps:spPr>
                          <a:xfrm>
                            <a:off x="2090181" y="20061"/>
                            <a:ext cx="437515" cy="527685"/>
                          </a:xfrm>
                          <a:prstGeom prst="rect">
                            <a:avLst/>
                          </a:prstGeom>
                          <a:noFill/>
                        </wps:spPr>
                        <wps:txbx>
                          <w:txbxContent>
                            <w:p w14:paraId="5E739B33" w14:textId="4A9E044C" w:rsidR="00506B40" w:rsidRDefault="00506B40" w:rsidP="001C14D2">
                              <w:pPr>
                                <w:pStyle w:val="NormalWeb"/>
                                <w:spacing w:before="0" w:beforeAutospacing="0" w:after="0" w:afterAutospacing="0" w:line="688" w:lineRule="exact"/>
                                <w:textAlignment w:val="baseline"/>
                              </w:pPr>
                              <w:r>
                                <w:rPr>
                                  <w:rFonts w:ascii="Times New Roman" w:hAnsi="Times New Roman"/>
                                  <w:sz w:val="16"/>
                                  <w:szCs w:val="16"/>
                                </w:rPr>
                                <w:t>ARP2</w:t>
                              </w:r>
                            </w:p>
                          </w:txbxContent>
                        </wps:txbx>
                        <wps:bodyPr wrap="square" rtlCol="0">
                          <a:spAutoFit/>
                        </wps:bodyPr>
                      </wps:wsp>
                      <wps:wsp>
                        <wps:cNvPr id="64" name="TextBox 78"/>
                        <wps:cNvSpPr txBox="1"/>
                        <wps:spPr>
                          <a:xfrm>
                            <a:off x="1823063" y="1360869"/>
                            <a:ext cx="437515" cy="528320"/>
                          </a:xfrm>
                          <a:prstGeom prst="rect">
                            <a:avLst/>
                          </a:prstGeom>
                          <a:noFill/>
                        </wps:spPr>
                        <wps:txbx>
                          <w:txbxContent>
                            <w:p w14:paraId="05B8A4AE" w14:textId="4CF48878" w:rsidR="00506B40" w:rsidRDefault="00506B40" w:rsidP="001C14D2">
                              <w:pPr>
                                <w:pStyle w:val="NormalWeb"/>
                                <w:spacing w:before="0" w:beforeAutospacing="0" w:after="0" w:afterAutospacing="0" w:line="688" w:lineRule="exact"/>
                                <w:textAlignment w:val="baseline"/>
                              </w:pPr>
                              <w:r>
                                <w:rPr>
                                  <w:rFonts w:ascii="Times New Roman" w:hAnsi="Times New Roman"/>
                                  <w:sz w:val="16"/>
                                  <w:szCs w:val="16"/>
                                </w:rPr>
                                <w:t>ARP3</w:t>
                              </w:r>
                            </w:p>
                          </w:txbxContent>
                        </wps:txbx>
                        <wps:bodyPr wrap="square" rtlCol="0">
                          <a:spAutoFit/>
                        </wps:bodyPr>
                      </wps:wsp>
                      <wps:wsp>
                        <wps:cNvPr id="67" name="Straight Arrow Connector 728"/>
                        <wps:cNvCnPr/>
                        <wps:spPr bwMode="auto">
                          <a:xfrm flipV="1">
                            <a:off x="3624454" y="374614"/>
                            <a:ext cx="440163" cy="1"/>
                          </a:xfrm>
                          <a:prstGeom prst="straightConnector1">
                            <a:avLst/>
                          </a:prstGeom>
                          <a:ln w="9525">
                            <a:tailEnd type="triangle" w="sm" len="sm"/>
                          </a:ln>
                          <a:extLst/>
                        </wps:spPr>
                        <wps:style>
                          <a:lnRef idx="1">
                            <a:schemeClr val="accent6"/>
                          </a:lnRef>
                          <a:fillRef idx="0">
                            <a:schemeClr val="accent6"/>
                          </a:fillRef>
                          <a:effectRef idx="0">
                            <a:schemeClr val="accent6"/>
                          </a:effectRef>
                          <a:fontRef idx="minor">
                            <a:schemeClr val="tx1"/>
                          </a:fontRef>
                        </wps:style>
                        <wps:bodyPr/>
                      </wps:wsp>
                      <wps:wsp>
                        <wps:cNvPr id="68" name="TextBox 67"/>
                        <wps:cNvSpPr txBox="1"/>
                        <wps:spPr>
                          <a:xfrm>
                            <a:off x="4028403" y="169952"/>
                            <a:ext cx="832485" cy="527685"/>
                          </a:xfrm>
                          <a:prstGeom prst="rect">
                            <a:avLst/>
                          </a:prstGeom>
                          <a:noFill/>
                        </wps:spPr>
                        <wps:txbx>
                          <w:txbxContent>
                            <w:p w14:paraId="298232EF" w14:textId="45001256" w:rsidR="00506B40" w:rsidRDefault="00506B40" w:rsidP="00825402">
                              <w:pPr>
                                <w:pStyle w:val="NormalWeb"/>
                                <w:spacing w:before="0" w:beforeAutospacing="0" w:after="0" w:afterAutospacing="0" w:line="688" w:lineRule="exact"/>
                                <w:textAlignment w:val="baseline"/>
                              </w:pPr>
                              <w:r>
                                <w:rPr>
                                  <w:rFonts w:ascii="Times New Roman" w:hAnsi="Times New Roman"/>
                                  <w:color w:val="000000"/>
                                  <w:kern w:val="24"/>
                                  <w:sz w:val="16"/>
                                  <w:szCs w:val="16"/>
                                </w:rPr>
                                <w:t>SL PRS 2</w:t>
                              </w:r>
                            </w:p>
                          </w:txbxContent>
                        </wps:txbx>
                        <wps:bodyPr wrap="square" rtlCol="0">
                          <a:spAutoFit/>
                        </wps:bodyPr>
                      </wps:wsp>
                      <wps:wsp>
                        <wps:cNvPr id="69" name="TextBox 67"/>
                        <wps:cNvSpPr txBox="1"/>
                        <wps:spPr>
                          <a:xfrm>
                            <a:off x="4026050" y="314729"/>
                            <a:ext cx="832485" cy="527685"/>
                          </a:xfrm>
                          <a:prstGeom prst="rect">
                            <a:avLst/>
                          </a:prstGeom>
                          <a:noFill/>
                        </wps:spPr>
                        <wps:txbx>
                          <w:txbxContent>
                            <w:p w14:paraId="3C236D79" w14:textId="409844E9" w:rsidR="00506B40" w:rsidRDefault="00506B40" w:rsidP="00825402">
                              <w:pPr>
                                <w:pStyle w:val="NormalWeb"/>
                                <w:spacing w:before="0" w:beforeAutospacing="0" w:after="0" w:afterAutospacing="0" w:line="688" w:lineRule="exact"/>
                                <w:textAlignment w:val="baseline"/>
                              </w:pPr>
                              <w:r>
                                <w:rPr>
                                  <w:rFonts w:ascii="Times New Roman" w:hAnsi="Times New Roman"/>
                                  <w:color w:val="000000"/>
                                  <w:kern w:val="24"/>
                                  <w:sz w:val="16"/>
                                  <w:szCs w:val="16"/>
                                </w:rPr>
                                <w:t>SL PRS 3</w:t>
                              </w:r>
                            </w:p>
                          </w:txbxContent>
                        </wps:txbx>
                        <wps:bodyPr wrap="square" rtlCol="0">
                          <a:spAutoFit/>
                        </wps:bodyPr>
                      </wps:wsp>
                      <wps:wsp>
                        <wps:cNvPr id="70" name="Straight Arrow Connector 728"/>
                        <wps:cNvCnPr/>
                        <wps:spPr bwMode="auto">
                          <a:xfrm flipV="1">
                            <a:off x="3623515" y="526515"/>
                            <a:ext cx="440055" cy="0"/>
                          </a:xfrm>
                          <a:prstGeom prst="straightConnector1">
                            <a:avLst/>
                          </a:prstGeom>
                          <a:ln w="9525">
                            <a:solidFill>
                              <a:srgbClr val="7030A0"/>
                            </a:solidFill>
                            <a:tailEnd type="triangle" w="sm" len="sm"/>
                          </a:ln>
                          <a:extLst/>
                        </wps:spPr>
                        <wps:style>
                          <a:lnRef idx="1">
                            <a:schemeClr val="accent6"/>
                          </a:lnRef>
                          <a:fillRef idx="0">
                            <a:schemeClr val="accent6"/>
                          </a:fillRef>
                          <a:effectRef idx="0">
                            <a:schemeClr val="accent6"/>
                          </a:effectRef>
                          <a:fontRef idx="minor">
                            <a:schemeClr val="tx1"/>
                          </a:fontRef>
                        </wps:style>
                        <wps:bodyPr/>
                      </wps:wsp>
                      <wps:wsp>
                        <wps:cNvPr id="71" name="Straight Arrow Connector 728"/>
                        <wps:cNvCnPr/>
                        <wps:spPr bwMode="auto">
                          <a:xfrm flipV="1">
                            <a:off x="3625807" y="688871"/>
                            <a:ext cx="440055" cy="0"/>
                          </a:xfrm>
                          <a:prstGeom prst="straightConnector1">
                            <a:avLst/>
                          </a:prstGeom>
                          <a:ln w="9525">
                            <a:solidFill>
                              <a:srgbClr val="0070C0"/>
                            </a:solidFill>
                            <a:tailEnd type="triangle" w="sm" len="sm"/>
                          </a:ln>
                          <a:extLst/>
                        </wps:spPr>
                        <wps:style>
                          <a:lnRef idx="1">
                            <a:schemeClr val="accent6"/>
                          </a:lnRef>
                          <a:fillRef idx="0">
                            <a:schemeClr val="accent6"/>
                          </a:fillRef>
                          <a:effectRef idx="0">
                            <a:schemeClr val="accent6"/>
                          </a:effectRef>
                          <a:fontRef idx="minor">
                            <a:schemeClr val="tx1"/>
                          </a:fontRef>
                        </wps:style>
                        <wps:bodyPr/>
                      </wps:wsp>
                      <wps:wsp>
                        <wps:cNvPr id="93" name="TextBox 72"/>
                        <wps:cNvSpPr txBox="1"/>
                        <wps:spPr>
                          <a:xfrm>
                            <a:off x="1551462" y="1195340"/>
                            <a:ext cx="497205" cy="527685"/>
                          </a:xfrm>
                          <a:prstGeom prst="rect">
                            <a:avLst/>
                          </a:prstGeom>
                          <a:noFill/>
                        </wps:spPr>
                        <wps:txbx>
                          <w:txbxContent>
                            <w:p w14:paraId="5E44A6C0" w14:textId="12A9222C" w:rsidR="00506B40" w:rsidRDefault="00506B40" w:rsidP="000B1D78">
                              <w:pPr>
                                <w:pStyle w:val="NormalWeb"/>
                                <w:spacing w:before="0" w:beforeAutospacing="0" w:after="0" w:afterAutospacing="0" w:line="688" w:lineRule="exact"/>
                                <w:textAlignment w:val="baseline"/>
                              </w:pPr>
                              <w:r>
                                <w:rPr>
                                  <w:rFonts w:ascii="Microsoft YaHei" w:hAnsi="Microsoft YaHei" w:cs="Times New Roman" w:hint="eastAsia"/>
                                  <w:b/>
                                  <w:bCs/>
                                  <w:color w:val="000000"/>
                                  <w:kern w:val="24"/>
                                  <w:sz w:val="20"/>
                                  <w:szCs w:val="20"/>
                                </w:rPr>
                                <w:t xml:space="preserve">UE </w:t>
                              </w:r>
                              <w:r>
                                <w:rPr>
                                  <w:rFonts w:ascii="Microsoft YaHei" w:hAnsi="Microsoft YaHei" w:cs="Times New Roman"/>
                                  <w:b/>
                                  <w:bCs/>
                                  <w:color w:val="000000"/>
                                  <w:kern w:val="24"/>
                                  <w:sz w:val="20"/>
                                  <w:szCs w:val="20"/>
                                </w:rPr>
                                <w:t>2</w:t>
                              </w:r>
                            </w:p>
                          </w:txbxContent>
                        </wps:txbx>
                        <wps:bodyPr wrap="square" rtlCol="0">
                          <a:spAutoFit/>
                        </wps:bodyPr>
                      </wps:wsp>
                    </wpc:wpc>
                  </a:graphicData>
                </a:graphic>
              </wp:inline>
            </w:drawing>
          </mc:Choice>
          <mc:Fallback>
            <w:pict>
              <v:group w14:anchorId="5BB6518D" id="画布 26" o:spid="_x0000_s1061"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">
                <v:shape id="_x0000_s1062" type="#_x0000_t75" style="position:absolute;width:54864;height:23260;visibility:visible;mso-wrap-style:square">
                  <v:fill o:detectmouseclick="t"/>
                  <v:path o:connecttype="none"/>
                </v:shape>
                <v:group id="Group 63" o:spid="_x0000_s1063" style="position:absolute;left:10284;top:180;width:38324;height:18781" coordorigin=",-629" coordsize="38324,187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17" o:spid="_x0000_s1064" style="position:absolute;top:-491;width:16907;height:18657" coordorigin=",-491" coordsize="16907,186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Picture 718" o:spid="_x0000_s1065" type="#_x0000_t75" style="position:absolute;left:7926;top:9185;width:6439;height:11523;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O7HHCAAAA2gAAAA8AAABkcnMvZG93bnJldi54bWxEj1trAjEUhN8L/odwBN9q1gtFtkYRxctr&#10;VezrcXO6u3RzsiZR479vBKGPw8x8w0zn0TTiRs7XlhUM+hkI4sLqmksFx8P6fQLCB2SNjWVS8CAP&#10;81nnbYq5tnf+ots+lCJB2OeooAqhzaX0RUUGfd+2xMn7sc5gSNKVUju8J7hp5DDLPqTBmtNChS0t&#10;Kyp+91ej4IyLZrc5jwaXrR+uT/F75TZxpVSvGxefIALF8B9+tXdawRieV9INk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zuxxwgAAANoAAAAPAAAAAAAAAAAAAAAAAJ8C&#10;AABkcnMvZG93bnJldi54bWxQSwUGAAAAAAQABAD3AAAAjgMAAAAA&#10;">
                      <v:imagedata r:id="rId12" o:title=""/>
                      <v:path arrowok="t"/>
                    </v:shape>
                    <v:shape id="Picture 720" o:spid="_x0000_s1066" type="#_x0000_t75" style="position:absolute;left:2588;top:-1121;width:6559;height:11736;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h3yPEAAAA2gAAAA8AAABkcnMvZG93bnJldi54bWxEj0FrAjEUhO8F/0N4Qm81WxHZbo1SBK0g&#10;lq4W2uNj87q7dPMSkqjrvzdCweMwM98ws0VvOnEiH1rLCp5HGQjiyuqWawVfh9VTDiJEZI2dZVJw&#10;oQCL+eBhhoW2Zy7ptI+1SBAOBSpoYnSFlKFqyGAYWUecvF/rDcYkfS21x3OCm06Os2wqDbacFhp0&#10;tGyo+tsfjYKPz0keL98H795zt92ty83L9mei1OOwf3sFEamP9/B/e6MVTOF2Jd0AOb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zh3yPEAAAA2gAAAA8AAAAAAAAAAAAAAAAA&#10;nwIAAGRycy9kb3ducmV2LnhtbFBLBQYAAAAABAAEAPcAAACQAwAAAAA=&#10;">
                      <v:imagedata r:id="rId13" o:title=""/>
                      <v:path arrowok="t"/>
                    </v:shape>
                    <v:shape id="TextBox 72" o:spid="_x0000_s1067" type="#_x0000_t202" style="position:absolute;left:339;top:1307;width:4973;height:5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7808F34A" w14:textId="77777777" w:rsidR="00506B40" w:rsidRDefault="00506B40" w:rsidP="00B92384">
                            <w:pPr>
                              <w:pStyle w:val="af4"/>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1</w:t>
                            </w:r>
                          </w:p>
                        </w:txbxContent>
                      </v:textbox>
                    </v:shape>
                    <v:rect id="Rectangle 722" o:spid="_x0000_s1068" style="position:absolute;left:10553;top:4315;width:1847;height:7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jnU7sA&#10;AADaAAAADwAAAGRycy9kb3ducmV2LnhtbERPSwrCMBDdC94hjOBOUxVFqrEUUXChCz8HGJqxLTaT&#10;2kRbb28WgsvH+6+TzlTiTY0rLSuYjCMQxJnVJecKbtf9aAnCeWSNlWVS8CEHyabfW2Osbctnel98&#10;LkIIuxgVFN7XsZQuK8igG9uaOHB32xj0ATa51A22IdxUchpFC2mw5NBQYE3bgrLH5WUU7Fz0lNdz&#10;mz5Ph7m18sjlZDpTajjo0hUIT53/i3/ug1YQtoYr4QbIz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E451O7AAAA2gAAAA8AAAAAAAAAAAAAAAAAmAIAAGRycy9kb3ducmV2Lnht&#10;bFBLBQYAAAAABAAEAPUAAACAAwAAAAA=&#10;" fillcolor="red" stroked="f" strokeweight="2pt"/>
                    <v:rect id="Rectangle 723" o:spid="_x0000_s1069" style="position:absolute;left:5038;top:4143;width:1848;height:7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CyL4A&#10;AADaAAAADwAAAGRycy9kb3ducmV2LnhtbESPzQrCMBCE74LvEFbwpqmKotUoIgoe9ODPAyzN2hab&#10;TW2irW9vBMHjMDPfMItVYwrxosrllhUM+hEI4sTqnFMF18uuNwXhPLLGwjIpeJOD1bLdWmCsbc0n&#10;ep19KgKEXYwKMu/LWEqXZGTQ9W1JHLybrQz6IKtU6grrADeFHEbRRBrMOSxkWNImo+R+fhoFWxc9&#10;5OVUrx/H/dhaeeB8MBwp1e006zkIT43/h3/tvVYwg++Vc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50Qsi+AAAA2gAAAA8AAAAAAAAAAAAAAAAAmAIAAGRycy9kb3ducmV2&#10;LnhtbFBLBQYAAAAABAAEAPUAAACDAwAAAAA=&#10;" fillcolor="red" stroked="f" strokeweight="2pt"/>
                    <v:rect id="Rectangle 725" o:spid="_x0000_s1070" style="position:absolute;left:8947;top:14356;width:1847;height:7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spMQA&#10;AADbAAAADwAAAGRycy9kb3ducmV2LnhtbESPzWrDQAyE74W+w6JCb806Li3FzcaY0kIO6SE/DyC8&#10;ir3Eq3W8W9t5++gQ6E1iRjOfVuXsOzXSEF1gA8tFBoq4DtZxY+B4+Hn5ABUTssUuMBm4UoRy/fiw&#10;wsKGiXc07lOjJIRjgQbalPpC61i35DEuQk8s2ikMHpOsQ6PtgJOE+07nWfauPTqWhhZ7+mqpPu//&#10;vIHvmF30YTdVl9/NWwh6y26Zvxrz/DRXn6ASzenffL/eWMEXevlFBt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mLKTEAAAA2wAAAA8AAAAAAAAAAAAAAAAAmAIAAGRycy9k&#10;b3ducmV2LnhtbFBLBQYAAAAABAAEAPUAAACJAwAAAAA=&#10;" fillcolor="red" stroked="f" strokeweight="2pt"/>
                    <v:shape id="TextBox 78" o:spid="_x0000_s1071" type="#_x0000_t202" style="position:absolute;left:3485;top:-491;width:4375;height:5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AE2439C" w14:textId="589937C8" w:rsidR="00506B40" w:rsidRPr="001C14D2" w:rsidRDefault="00506B40" w:rsidP="00B92384">
                            <w:pPr>
                              <w:pStyle w:val="af4"/>
                              <w:spacing w:before="0" w:beforeAutospacing="0" w:after="0" w:afterAutospacing="0" w:line="688" w:lineRule="exact"/>
                              <w:textAlignment w:val="baseline"/>
                              <w:rPr>
                                <w:rFonts w:ascii="Times New Roman" w:hAnsi="Times New Roman" w:cs="Times New Roman"/>
                                <w:sz w:val="16"/>
                              </w:rPr>
                            </w:pPr>
                            <w:r w:rsidRPr="001C14D2">
                              <w:rPr>
                                <w:rFonts w:ascii="Times New Roman" w:hAnsi="Times New Roman" w:cs="Times New Roman"/>
                                <w:sz w:val="16"/>
                              </w:rPr>
                              <w:t>ARP1</w:t>
                            </w:r>
                          </w:p>
                        </w:txbxContent>
                      </v:textbox>
                    </v:shape>
                    <v:shape id="Straight Arrow Connector 728" o:spid="_x0000_s1072" type="#_x0000_t32" style="position:absolute;left:6352;top:5076;width:1511;height:44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Rgl70AAADbAAAADwAAAGRycy9kb3ducmV2LnhtbERPzYrCMBC+L/gOYQRva+Iii61GEUHw&#10;4mFdH2BoxrbYTEIS2+7bG0HY23x8v7PZjbYTPYXYOtawmCsQxJUzLdcarr/HzxWImJANdo5Jwx9F&#10;2G0nHxssjRv4h/pLqkUO4ViihiYlX0oZq4YsxrnzxJm7uWAxZRhqaQIOOdx28kupb2mx5dzQoKdD&#10;Q9X98rAagim8Ojjl+1gs6/MQzrzyhdaz6bhfg0g0pn/x230yef4SXr/kA+T2C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aUYJe9AAAA2wAAAA8AAAAAAAAAAAAAAAAAoQIA&#10;AGRycy9kb3ducmV2LnhtbFBLBQYAAAAABAAEAPkAAACLAwAAAAA=&#10;" strokecolor="#f68c36 [3049]">
                      <v:stroke endarrow="block" endarrowwidth="narrow" endarrowlength="short"/>
                    </v:shape>
                    <v:shape id="Straight Arrow Connector 729" o:spid="_x0000_s1073" type="#_x0000_t32" style="position:absolute;left:9707;top:4647;width:1444;height:89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nYVcEAAADbAAAADwAAAGRycy9kb3ducmV2LnhtbERPTYvCMBC9L/gfwgje1rSCrnSNRQRB&#10;PWnVw95mm7Et20xqE7X+eyMseJvH+5xZ2pla3Kh1lWUF8TACQZxbXXGh4HhYfU5BOI+ssbZMCh7k&#10;IJ33PmaYaHvnPd0yX4gQwi5BBaX3TSKly0sy6Ia2IQ7c2bYGfYBtIXWL9xBuajmKook0WHFoKLGh&#10;ZUn5X3Y1Cn62Xxt5yXfn7rSlwyP7jc3I1koN+t3iG4Snzr/F/+61DvPH8PolHC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qdhVwQAAANsAAAAPAAAAAAAAAAAAAAAA&#10;AKECAABkcnMvZG93bnJldi54bWxQSwUGAAAAAAQABAD5AAAAjwMAAAAA&#10;" strokecolor="#7030a0">
                      <v:stroke endarrow="block" endarrowwidth="narrow" endarrowlength="short"/>
                    </v:shape>
                    <v:shape id="Straight Arrow Connector 728" o:spid="_x0000_s1074" type="#_x0000_t32" style="position:absolute;left:7860;top:9503;width:1511;height:4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tgMMAAADcAAAADwAAAGRycy9kb3ducmV2LnhtbERPTWvCQBC9F/oflil4kWajkBJSVylC&#10;oeKpqWiPQ3aaDc3Oxuxqor++Kwi9zeN9zmI12lacqfeNYwWzJAVBXDndcK1g9/X+nIPwAVlj65gU&#10;XMjDavn4sMBCu4E/6VyGWsQQ9gUqMCF0hZS+MmTRJ64jjtyP6y2GCPta6h6HGG5bOU/TF2mx4dhg&#10;sKO1oeq3PFkFeDDbfMYN7jffY4nzdHrVx6lSk6fx7RVEoDH8i+/uDx3nZxncnokX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I7YDDAAAA3AAAAA8AAAAAAAAAAAAA&#10;AAAAoQIAAGRycy9kb3ducmV2LnhtbFBLBQYAAAAABAAEAPkAAACRAwAAAAA=&#10;" strokecolor="#f68c36 [3049]">
                      <v:stroke dashstyle="longDash" endarrow="block" endarrowwidth="narrow" endarrowlength="short"/>
                    </v:shape>
                  </v:group>
                  <v:shape id="TextBox 67" o:spid="_x0000_s1075" type="#_x0000_t202" style="position:absolute;left:29999;top:-629;width:8325;height:5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14:paraId="2C92D735" w14:textId="77777777" w:rsidR="00506B40" w:rsidRPr="00825402" w:rsidRDefault="00506B40" w:rsidP="00B92384">
                          <w:pPr>
                            <w:pStyle w:val="af4"/>
                            <w:spacing w:before="0" w:beforeAutospacing="0" w:after="0" w:afterAutospacing="0" w:line="688" w:lineRule="exact"/>
                            <w:textAlignment w:val="baseline"/>
                            <w:rPr>
                              <w:rFonts w:ascii="Times New Roman" w:hAnsi="Times New Roman" w:cs="Times New Roman"/>
                              <w:sz w:val="16"/>
                              <w:szCs w:val="16"/>
                            </w:rPr>
                          </w:pPr>
                          <w:r w:rsidRPr="00825402">
                            <w:rPr>
                              <w:rFonts w:ascii="Times New Roman" w:hAnsi="Times New Roman" w:cs="Times New Roman"/>
                              <w:color w:val="000000"/>
                              <w:kern w:val="24"/>
                              <w:sz w:val="16"/>
                              <w:szCs w:val="16"/>
                            </w:rPr>
                            <w:t>SL PRS 1</w:t>
                          </w:r>
                        </w:p>
                      </w:txbxContent>
                    </v:textbox>
                  </v:shape>
                </v:group>
                <v:shape id="Straight Arrow Connector 728" o:spid="_x0000_s1076" type="#_x0000_t32" style="position:absolute;left:20361;top:5821;width:1486;height:872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ekMEAAADbAAAADwAAAGRycy9kb3ducmV2LnhtbERPy2rCQBTdF/oPwy10U+okolKikyCF&#10;gtvGKrq7Zq5JMHMnZMY8/t5ZCF0eznuTjaYRPXWutqwgnkUgiAuray4V/O1/Pr9AOI+ssbFMCiZy&#10;kKWvLxtMtB34l/rclyKEsEtQQeV9m0jpiooMupltiQN3tZ1BH2BXSt3hEMJNI+dRtJIGaw4NFbb0&#10;XVFxy+9GweU0xafL4jDEH3grpu35uMTDXKn3t3G7BuFp9P/ip3unFSzD2PAl/ACZ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s96QwQAAANsAAAAPAAAAAAAAAAAAAAAA&#10;AKECAABkcnMvZG93bnJldi54bWxQSwUGAAAAAAQABAD5AAAAjwMAAAAA&#10;" strokecolor="#4579b8 [3044]">
                  <v:stroke endarrow="block" endarrowwidth="narrow" endarrowlength="short"/>
                </v:shape>
                <v:shape id="TextBox 78" o:spid="_x0000_s1077" type="#_x0000_t202" style="position:absolute;left:20901;top:200;width:4375;height:5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14:paraId="5E739B33" w14:textId="4A9E044C" w:rsidR="00506B40" w:rsidRDefault="00506B40" w:rsidP="001C14D2">
                        <w:pPr>
                          <w:pStyle w:val="af4"/>
                          <w:spacing w:before="0" w:beforeAutospacing="0" w:after="0" w:afterAutospacing="0" w:line="688" w:lineRule="exact"/>
                          <w:textAlignment w:val="baseline"/>
                        </w:pPr>
                        <w:r>
                          <w:rPr>
                            <w:rFonts w:ascii="Times New Roman" w:hAnsi="Times New Roman"/>
                            <w:sz w:val="16"/>
                            <w:szCs w:val="16"/>
                          </w:rPr>
                          <w:t>ARP2</w:t>
                        </w:r>
                      </w:p>
                    </w:txbxContent>
                  </v:textbox>
                </v:shape>
                <v:shape id="TextBox 78" o:spid="_x0000_s1078" type="#_x0000_t202" style="position:absolute;left:18230;top:13608;width:4375;height:5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05B8A4AE" w14:textId="4CF48878" w:rsidR="00506B40" w:rsidRDefault="00506B40" w:rsidP="001C14D2">
                        <w:pPr>
                          <w:pStyle w:val="af4"/>
                          <w:spacing w:before="0" w:beforeAutospacing="0" w:after="0" w:afterAutospacing="0" w:line="688" w:lineRule="exact"/>
                          <w:textAlignment w:val="baseline"/>
                        </w:pPr>
                        <w:r>
                          <w:rPr>
                            <w:rFonts w:ascii="Times New Roman" w:hAnsi="Times New Roman"/>
                            <w:sz w:val="16"/>
                            <w:szCs w:val="16"/>
                          </w:rPr>
                          <w:t>ARP3</w:t>
                        </w:r>
                      </w:p>
                    </w:txbxContent>
                  </v:textbox>
                </v:shape>
                <v:shape id="Straight Arrow Connector 728" o:spid="_x0000_s1079" type="#_x0000_t32" style="position:absolute;left:36244;top:3746;width:440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JvtMEAAADbAAAADwAAAGRycy9kb3ducmV2LnhtbESP3YrCMBSE7wXfIZwF7zRVsNZuo4ig&#10;eCEsVh/g0Jz+7DYnpYla394sLOzlMPPNMNl2MK14UO8aywrmswgEcWF1w5WC2/UwTUA4j6yxtUwK&#10;XuRguxmPMky1ffKFHrmvRChhl6KC2vsuldIVNRl0M9sRB6+0vUEfZF9J3eMzlJtWLqIolgYbDgs1&#10;drSvqfjJ70ZBnJznN5t3x/g7ug9fywCVa63U5GPYfYLwNPj/8B990oFbwe+X8APk5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om+0wQAAANsAAAAPAAAAAAAAAAAAAAAA&#10;AKECAABkcnMvZG93bnJldi54bWxQSwUGAAAAAAQABAD5AAAAjwMAAAAA&#10;" strokecolor="#f68c36 [3049]">
                  <v:stroke endarrow="block" endarrowwidth="narrow" endarrowlength="short"/>
                </v:shape>
                <v:shape id="TextBox 67" o:spid="_x0000_s1080" type="#_x0000_t202" style="position:absolute;left:40284;top:1699;width:8324;height:5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w:txbxContent>
                      <w:p w14:paraId="298232EF" w14:textId="45001256" w:rsidR="00506B40" w:rsidRDefault="00506B40" w:rsidP="00825402">
                        <w:pPr>
                          <w:pStyle w:val="af4"/>
                          <w:spacing w:before="0" w:beforeAutospacing="0" w:after="0" w:afterAutospacing="0" w:line="688" w:lineRule="exact"/>
                          <w:textAlignment w:val="baseline"/>
                        </w:pPr>
                        <w:r>
                          <w:rPr>
                            <w:rFonts w:ascii="Times New Roman" w:hAnsi="Times New Roman"/>
                            <w:color w:val="000000"/>
                            <w:kern w:val="24"/>
                            <w:sz w:val="16"/>
                            <w:szCs w:val="16"/>
                          </w:rPr>
                          <w:t>SL PRS 2</w:t>
                        </w:r>
                      </w:p>
                    </w:txbxContent>
                  </v:textbox>
                </v:shape>
                <v:shape id="TextBox 67" o:spid="_x0000_s1081" type="#_x0000_t202" style="position:absolute;left:40260;top:3147;width:8325;height:5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92MEA&#10;AADbAAAADwAAAGRycy9kb3ducmV2LnhtbESPQWvCQBSE7wX/w/IKvdWNgqKpq4hW8OBFjfdH9jUb&#10;mn0bsq8m/vuuUOhxmJlvmNVm8I26UxfrwAYm4wwUcRlszZWB4np4X4CKgmyxCUwGHhRhsx69rDC3&#10;oecz3S9SqQThmKMBJ9LmWsfSkcc4Di1x8r5C51GS7CptO+wT3Dd6mmVz7bHmtOCwpZ2j8vvy4w2I&#10;2O3kUXz6eLwNp33vsnKGhTFvr8P2A5TQIP/hv/bRGpgv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djBAAAA2wAAAA8AAAAAAAAAAAAAAAAAmAIAAGRycy9kb3du&#10;cmV2LnhtbFBLBQYAAAAABAAEAPUAAACGAwAAAAA=&#10;" filled="f" stroked="f">
                  <v:textbox style="mso-fit-shape-to-text:t">
                    <w:txbxContent>
                      <w:p w14:paraId="3C236D79" w14:textId="409844E9" w:rsidR="00506B40" w:rsidRDefault="00506B40" w:rsidP="00825402">
                        <w:pPr>
                          <w:pStyle w:val="af4"/>
                          <w:spacing w:before="0" w:beforeAutospacing="0" w:after="0" w:afterAutospacing="0" w:line="688" w:lineRule="exact"/>
                          <w:textAlignment w:val="baseline"/>
                        </w:pPr>
                        <w:r>
                          <w:rPr>
                            <w:rFonts w:ascii="Times New Roman" w:hAnsi="Times New Roman"/>
                            <w:color w:val="000000"/>
                            <w:kern w:val="24"/>
                            <w:sz w:val="16"/>
                            <w:szCs w:val="16"/>
                          </w:rPr>
                          <w:t>SL PRS 3</w:t>
                        </w:r>
                      </w:p>
                    </w:txbxContent>
                  </v:textbox>
                </v:shape>
                <v:shape id="Straight Arrow Connector 728" o:spid="_x0000_s1082" type="#_x0000_t32" style="position:absolute;left:36235;top:5265;width:44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GebbwAAADbAAAADwAAAGRycy9kb3ducmV2LnhtbERPzQ7BQBC+S7zDZiRubDkgZYlIJDhR&#10;HNxGd7SN7mx1F/X29iBx/PL9zxaNKcWLaldYVjDoRyCIU6sLzhScjuveBITzyBpLy6TgQw4W83Zr&#10;hrG2bz7QK/GZCCHsYlSQe1/FUro0J4OubyviwN1sbdAHWGdS1/gO4aaUwygaSYMFh4YcK1rllN6T&#10;p1Fw2Y238pHub815R8dPch2YoS2V6naa5RSEp8b/xT/3RisYh/XhS/gBcv4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gGebbwAAADbAAAADwAAAAAAAAAAAAAAAAChAgAA&#10;ZHJzL2Rvd25yZXYueG1sUEsFBgAAAAAEAAQA+QAAAIoDAAAAAA==&#10;" strokecolor="#7030a0">
                  <v:stroke endarrow="block" endarrowwidth="narrow" endarrowlength="short"/>
                </v:shape>
                <v:shape id="Straight Arrow Connector 728" o:spid="_x0000_s1083" type="#_x0000_t32" style="position:absolute;left:36258;top:6888;width:44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rMB8QAAADbAAAADwAAAGRycy9kb3ducmV2LnhtbESPQUvDQBSE70L/w/IKXsRuKhJL2m0p&#10;QsGjrYXg7ZF9JqHZt9vsM4n+elcQPA4z8w2z2U2uUwP1sfVsYLnIQBFX3rZcGzi/He5XoKIgW+w8&#10;k4EvirDbzm42WFg/8pGGk9QqQTgWaKARCYXWsWrIYVz4QJy8D987lCT7WtsexwR3nX7Islw7bDkt&#10;NBjouaHqcvp0Bu7y8nC8DuX34/gqUob2vcxXwZjb+bRfgxKa5D/8136xBp6W8Psl/QC9/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swHxAAAANsAAAAPAAAAAAAAAAAA&#10;AAAAAKECAABkcnMvZG93bnJldi54bWxQSwUGAAAAAAQABAD5AAAAkgMAAAAA&#10;" strokecolor="#0070c0">
                  <v:stroke endarrow="block" endarrowwidth="narrow" endarrowlength="short"/>
                </v:shape>
                <v:shape id="TextBox 72" o:spid="_x0000_s1084" type="#_x0000_t202" style="position:absolute;left:15514;top:11953;width:4972;height:5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5E44A6C0" w14:textId="12A9222C" w:rsidR="00506B40" w:rsidRDefault="00506B40" w:rsidP="000B1D78">
                        <w:pPr>
                          <w:pStyle w:val="af4"/>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 xml:space="preserve">UE </w:t>
                        </w:r>
                        <w:r>
                          <w:rPr>
                            <w:rFonts w:ascii="微软雅黑" w:hAnsi="微软雅黑" w:cs="Times New Roman"/>
                            <w:b/>
                            <w:bCs/>
                            <w:color w:val="000000"/>
                            <w:kern w:val="24"/>
                            <w:sz w:val="20"/>
                            <w:szCs w:val="20"/>
                          </w:rPr>
                          <w:t>2</w:t>
                        </w:r>
                      </w:p>
                    </w:txbxContent>
                  </v:textbox>
                </v:shape>
                <w10:anchorlock/>
              </v:group>
            </w:pict>
          </mc:Fallback>
        </mc:AlternateContent>
      </w:r>
    </w:p>
    <w:p w14:paraId="302A2410" w14:textId="6418E314" w:rsidR="00B92384" w:rsidRDefault="00B92384" w:rsidP="00B92384">
      <w:pPr>
        <w:pStyle w:val="Caption"/>
      </w:pPr>
      <w:bookmarkStart w:id="10" w:name="_Ref131666683"/>
      <w:r>
        <w:t xml:space="preserve">Figure </w:t>
      </w:r>
      <w:r>
        <w:rPr>
          <w:noProof/>
        </w:rPr>
        <w:fldChar w:fldCharType="begin"/>
      </w:r>
      <w:r>
        <w:rPr>
          <w:noProof/>
        </w:rPr>
        <w:instrText xml:space="preserve"> SEQ Figure \* ARABIC </w:instrText>
      </w:r>
      <w:r>
        <w:rPr>
          <w:noProof/>
        </w:rPr>
        <w:fldChar w:fldCharType="separate"/>
      </w:r>
      <w:r w:rsidR="00FC293C">
        <w:rPr>
          <w:noProof/>
        </w:rPr>
        <w:t>3</w:t>
      </w:r>
      <w:r>
        <w:rPr>
          <w:noProof/>
        </w:rPr>
        <w:fldChar w:fldCharType="end"/>
      </w:r>
      <w:bookmarkEnd w:id="10"/>
      <w:r>
        <w:t xml:space="preserve">: Transmission and reception of SL-PRS with different </w:t>
      </w:r>
      <w:r w:rsidR="002805AD">
        <w:t>ARP</w:t>
      </w:r>
      <w:r>
        <w:t>s</w:t>
      </w:r>
    </w:p>
    <w:p w14:paraId="5CCC9989" w14:textId="56D70E81" w:rsidR="00A33C92" w:rsidRPr="00E747C1" w:rsidRDefault="00B32968" w:rsidP="00F51C8B">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C293C">
        <w:rPr>
          <w:b/>
          <w:i/>
          <w:noProof/>
        </w:rPr>
        <w:t>9</w:t>
      </w:r>
      <w:r w:rsidRPr="00E10A28">
        <w:rPr>
          <w:b/>
          <w:i/>
        </w:rPr>
        <w:fldChar w:fldCharType="end"/>
      </w:r>
      <w:r w:rsidRPr="00E10A28">
        <w:rPr>
          <w:b/>
          <w:i/>
        </w:rPr>
        <w:t>:</w:t>
      </w:r>
      <w:r>
        <w:rPr>
          <w:b/>
          <w:i/>
        </w:rPr>
        <w:t xml:space="preserve"> </w:t>
      </w:r>
      <w:r w:rsidR="00AE6958">
        <w:rPr>
          <w:b/>
          <w:i/>
        </w:rPr>
        <w:t>To help the LMF</w:t>
      </w:r>
      <w:r w:rsidR="002805AD">
        <w:rPr>
          <w:b/>
          <w:i/>
        </w:rPr>
        <w:t>/</w:t>
      </w:r>
      <w:r w:rsidR="00AE6958">
        <w:rPr>
          <w:b/>
          <w:i/>
        </w:rPr>
        <w:t>server UE match the correct measurement report</w:t>
      </w:r>
      <w:r w:rsidR="00F10B95">
        <w:rPr>
          <w:b/>
          <w:i/>
        </w:rPr>
        <w:t>s</w:t>
      </w:r>
      <w:r w:rsidR="00AE6958">
        <w:rPr>
          <w:b/>
          <w:i/>
        </w:rPr>
        <w:t>, s</w:t>
      </w:r>
      <w:r>
        <w:rPr>
          <w:b/>
          <w:i/>
        </w:rPr>
        <w:t xml:space="preserve">upport </w:t>
      </w:r>
      <w:r w:rsidR="007A2788">
        <w:rPr>
          <w:b/>
          <w:i/>
        </w:rPr>
        <w:t>transmitting</w:t>
      </w:r>
      <w:r w:rsidR="00F51C8B">
        <w:rPr>
          <w:b/>
          <w:i/>
        </w:rPr>
        <w:t xml:space="preserve"> association information </w:t>
      </w:r>
      <w:r w:rsidR="00B15B77">
        <w:rPr>
          <w:b/>
          <w:i/>
        </w:rPr>
        <w:t>between</w:t>
      </w:r>
      <w:r w:rsidR="00F51C8B" w:rsidRPr="00F51C8B">
        <w:rPr>
          <w:b/>
          <w:i/>
        </w:rPr>
        <w:t xml:space="preserve"> the ARP ID of an ARP used for transmission</w:t>
      </w:r>
      <w:r w:rsidR="00F51C8B">
        <w:rPr>
          <w:b/>
          <w:i/>
        </w:rPr>
        <w:t xml:space="preserve"> </w:t>
      </w:r>
      <w:r w:rsidR="00B15B77">
        <w:rPr>
          <w:b/>
          <w:i/>
        </w:rPr>
        <w:t>and</w:t>
      </w:r>
      <w:r w:rsidR="00693278">
        <w:rPr>
          <w:b/>
          <w:i/>
        </w:rPr>
        <w:t xml:space="preserve"> time</w:t>
      </w:r>
      <w:r w:rsidR="00F51C8B" w:rsidRPr="00F51C8B">
        <w:rPr>
          <w:b/>
          <w:i/>
        </w:rPr>
        <w:t>stamp</w:t>
      </w:r>
      <w:r w:rsidR="007B696B">
        <w:rPr>
          <w:b/>
          <w:i/>
        </w:rPr>
        <w:t xml:space="preserve">, e.g., </w:t>
      </w:r>
      <w:r w:rsidR="007B696B" w:rsidRPr="006A4EF9">
        <w:rPr>
          <w:b/>
          <w:i/>
          <w:lang w:eastAsia="zh-CN"/>
        </w:rPr>
        <w:t>(ARP</w:t>
      </w:r>
      <w:r w:rsidR="00534FC3" w:rsidRPr="006A4EF9">
        <w:rPr>
          <w:b/>
          <w:i/>
          <w:lang w:eastAsia="zh-CN"/>
        </w:rPr>
        <w:t>1</w:t>
      </w:r>
      <w:r w:rsidR="007B696B" w:rsidRPr="006A4EF9">
        <w:rPr>
          <w:b/>
          <w:i/>
          <w:lang w:eastAsia="zh-CN"/>
        </w:rPr>
        <w:t xml:space="preserve"> ID</w:t>
      </w:r>
      <w:r w:rsidR="00D952E0" w:rsidRPr="006A4EF9">
        <w:rPr>
          <w:b/>
          <w:i/>
          <w:lang w:eastAsia="zh-CN"/>
        </w:rPr>
        <w:t xml:space="preserve"> that transmit SL-PRS1</w:t>
      </w:r>
      <w:r w:rsidR="007B696B" w:rsidRPr="006A4EF9">
        <w:rPr>
          <w:b/>
          <w:i/>
          <w:lang w:eastAsia="zh-CN"/>
        </w:rPr>
        <w:t>, timestamp of SL-PRS1)</w:t>
      </w:r>
      <w:r w:rsidR="00682DC2">
        <w:rPr>
          <w:b/>
          <w:i/>
        </w:rPr>
        <w:t>.</w:t>
      </w:r>
    </w:p>
    <w:p w14:paraId="6AE9F046" w14:textId="2C3ADB70" w:rsidR="00FC293C" w:rsidRDefault="00FC293C" w:rsidP="00883819">
      <w:pPr>
        <w:pStyle w:val="Heading2"/>
        <w:rPr>
          <w:lang w:eastAsia="zh-CN"/>
        </w:rPr>
      </w:pPr>
      <w:r>
        <w:rPr>
          <w:rFonts w:hint="eastAsia"/>
          <w:lang w:eastAsia="zh-CN"/>
        </w:rPr>
        <w:t>A</w:t>
      </w:r>
      <w:r>
        <w:rPr>
          <w:lang w:eastAsia="zh-CN"/>
        </w:rPr>
        <w:t>RP location information</w:t>
      </w:r>
    </w:p>
    <w:p w14:paraId="48FEFC3C" w14:textId="7ED6EF07" w:rsidR="00562EE0" w:rsidRDefault="005D3E98" w:rsidP="0092454C">
      <w:pPr>
        <w:pStyle w:val="3GPPAgreements"/>
        <w:numPr>
          <w:ilvl w:val="0"/>
          <w:numId w:val="0"/>
        </w:numPr>
        <w:autoSpaceDE/>
        <w:autoSpaceDN/>
        <w:adjustRightInd/>
        <w:snapToGrid/>
        <w:rPr>
          <w:b/>
        </w:rPr>
      </w:pPr>
      <w:r>
        <w:rPr>
          <w:rFonts w:hint="eastAsia"/>
          <w:lang w:eastAsia="zh-CN"/>
        </w:rPr>
        <w:t>I</w:t>
      </w:r>
      <w:r>
        <w:rPr>
          <w:lang w:eastAsia="zh-CN"/>
        </w:rPr>
        <w:t xml:space="preserve">n RAN1#113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FC293C">
        <w:rPr>
          <w:lang w:eastAsia="zh-CN"/>
        </w:rPr>
        <w:t>[1]</w:t>
      </w:r>
      <w:r>
        <w:rPr>
          <w:lang w:eastAsia="zh-CN"/>
        </w:rPr>
        <w:fldChar w:fldCharType="end"/>
      </w:r>
      <w:r>
        <w:rPr>
          <w:lang w:eastAsia="zh-CN"/>
        </w:rPr>
        <w:t xml:space="preserve">, </w:t>
      </w:r>
      <w:r w:rsidRPr="00906F04">
        <w:rPr>
          <w:szCs w:val="20"/>
        </w:rPr>
        <w:t>t</w:t>
      </w:r>
      <w:r w:rsidRPr="00906F04">
        <w:rPr>
          <w:rFonts w:hint="eastAsia"/>
          <w:szCs w:val="20"/>
        </w:rPr>
        <w:t>he ARP</w:t>
      </w:r>
      <w:r w:rsidRPr="00906F04">
        <w:rPr>
          <w:szCs w:val="20"/>
        </w:rPr>
        <w:t xml:space="preserve"> location information </w:t>
      </w:r>
      <w:r w:rsidRPr="00906F04">
        <w:rPr>
          <w:rFonts w:hint="eastAsia"/>
          <w:szCs w:val="20"/>
        </w:rPr>
        <w:t>can be provided to LMF or UE</w:t>
      </w:r>
      <w:r>
        <w:rPr>
          <w:szCs w:val="20"/>
        </w:rPr>
        <w:t xml:space="preserve"> as </w:t>
      </w:r>
      <w:r w:rsidRPr="00906F04">
        <w:rPr>
          <w:rFonts w:hint="eastAsia"/>
          <w:szCs w:val="20"/>
        </w:rPr>
        <w:t>assistance information</w:t>
      </w:r>
      <w:r w:rsidR="003013BE">
        <w:rPr>
          <w:szCs w:val="20"/>
        </w:rPr>
        <w:t>.</w:t>
      </w:r>
    </w:p>
    <w:tbl>
      <w:tblPr>
        <w:tblStyle w:val="TableGrid"/>
        <w:tblW w:w="0" w:type="auto"/>
        <w:tblLook w:val="04A0" w:firstRow="1" w:lastRow="0" w:firstColumn="1" w:lastColumn="0" w:noHBand="0" w:noVBand="1"/>
      </w:tblPr>
      <w:tblGrid>
        <w:gridCol w:w="9307"/>
      </w:tblGrid>
      <w:tr w:rsidR="005C7E51" w14:paraId="42653094" w14:textId="77777777" w:rsidTr="00796523">
        <w:tc>
          <w:tcPr>
            <w:tcW w:w="9307" w:type="dxa"/>
          </w:tcPr>
          <w:p w14:paraId="10F642ED" w14:textId="77777777" w:rsidR="005C7E51" w:rsidRPr="004D6E93" w:rsidRDefault="005C7E51" w:rsidP="00796523">
            <w:pPr>
              <w:pStyle w:val="3GPPAgreements"/>
              <w:numPr>
                <w:ilvl w:val="0"/>
                <w:numId w:val="0"/>
              </w:numPr>
              <w:spacing w:after="0"/>
              <w:ind w:left="284" w:hanging="284"/>
              <w:rPr>
                <w:b/>
                <w:sz w:val="20"/>
              </w:rPr>
            </w:pPr>
            <w:r w:rsidRPr="004D6E93">
              <w:rPr>
                <w:b/>
                <w:sz w:val="20"/>
                <w:highlight w:val="green"/>
              </w:rPr>
              <w:t>Agreement</w:t>
            </w:r>
          </w:p>
          <w:p w14:paraId="2F5EF67A" w14:textId="77777777" w:rsidR="005C7E51" w:rsidRPr="00906F04" w:rsidRDefault="005C7E51" w:rsidP="005C7E51">
            <w:pPr>
              <w:rPr>
                <w:szCs w:val="20"/>
              </w:rPr>
            </w:pPr>
            <w:r w:rsidRPr="00906F04">
              <w:rPr>
                <w:rFonts w:hint="eastAsia"/>
                <w:szCs w:val="20"/>
              </w:rPr>
              <w:t>For provision of assistance information</w:t>
            </w:r>
            <w:r w:rsidRPr="00906F04">
              <w:rPr>
                <w:szCs w:val="20"/>
              </w:rPr>
              <w:t xml:space="preserve"> for sidelink positioning, t</w:t>
            </w:r>
            <w:r w:rsidRPr="00906F04">
              <w:rPr>
                <w:rFonts w:hint="eastAsia"/>
                <w:szCs w:val="20"/>
              </w:rPr>
              <w:t>he ARP</w:t>
            </w:r>
            <w:r w:rsidRPr="00906F04">
              <w:rPr>
                <w:szCs w:val="20"/>
              </w:rPr>
              <w:t xml:space="preserve"> location information </w:t>
            </w:r>
            <w:r w:rsidRPr="00906F04">
              <w:rPr>
                <w:rFonts w:hint="eastAsia"/>
                <w:szCs w:val="20"/>
              </w:rPr>
              <w:t>can be provided to LMF or UE.</w:t>
            </w:r>
          </w:p>
          <w:p w14:paraId="69226961" w14:textId="77777777" w:rsidR="005C7E51" w:rsidRPr="00906F04" w:rsidRDefault="005C7E51" w:rsidP="0055709F">
            <w:pPr>
              <w:numPr>
                <w:ilvl w:val="0"/>
                <w:numId w:val="9"/>
              </w:numPr>
              <w:autoSpaceDE/>
              <w:autoSpaceDN/>
              <w:adjustRightInd/>
              <w:spacing w:after="0"/>
              <w:ind w:left="720"/>
              <w:jc w:val="left"/>
              <w:rPr>
                <w:rFonts w:eastAsia="DengXian"/>
                <w:szCs w:val="20"/>
              </w:rPr>
            </w:pPr>
            <w:r w:rsidRPr="00906F04">
              <w:rPr>
                <w:rFonts w:eastAsia="DengXian"/>
                <w:szCs w:val="20"/>
              </w:rPr>
              <w:t>FFS: which UEs can receive the location information (note: which may be decided by other WGs)</w:t>
            </w:r>
          </w:p>
          <w:p w14:paraId="68319DE1" w14:textId="77777777" w:rsidR="005C7E51" w:rsidRPr="00906F04" w:rsidRDefault="005C7E51" w:rsidP="0055709F">
            <w:pPr>
              <w:numPr>
                <w:ilvl w:val="0"/>
                <w:numId w:val="9"/>
              </w:numPr>
              <w:autoSpaceDE/>
              <w:autoSpaceDN/>
              <w:adjustRightInd/>
              <w:spacing w:after="0"/>
              <w:ind w:left="720"/>
              <w:jc w:val="left"/>
              <w:rPr>
                <w:rFonts w:eastAsia="DengXian"/>
                <w:szCs w:val="20"/>
              </w:rPr>
            </w:pPr>
            <w:r w:rsidRPr="00906F04">
              <w:rPr>
                <w:rFonts w:eastAsia="DengXian"/>
                <w:szCs w:val="20"/>
              </w:rPr>
              <w:t xml:space="preserve">FFS: details on the location information, e.g., relative location information </w:t>
            </w:r>
          </w:p>
          <w:p w14:paraId="771D8431" w14:textId="7B2586C2" w:rsidR="005C7E51" w:rsidRPr="007418A4" w:rsidRDefault="005C7E51" w:rsidP="0055709F">
            <w:pPr>
              <w:numPr>
                <w:ilvl w:val="0"/>
                <w:numId w:val="9"/>
              </w:numPr>
              <w:autoSpaceDE/>
              <w:autoSpaceDN/>
              <w:adjustRightInd/>
              <w:spacing w:after="0"/>
              <w:ind w:left="720"/>
              <w:jc w:val="left"/>
              <w:rPr>
                <w:rFonts w:eastAsia="Malgun Gothic"/>
                <w:lang w:eastAsia="ko-KR"/>
              </w:rPr>
            </w:pPr>
            <w:r w:rsidRPr="00906F04">
              <w:rPr>
                <w:rFonts w:eastAsia="DengXian" w:hint="eastAsia"/>
                <w:szCs w:val="20"/>
              </w:rPr>
              <w:t>N</w:t>
            </w:r>
            <w:r w:rsidRPr="00906F04">
              <w:rPr>
                <w:rFonts w:eastAsia="DengXian"/>
                <w:szCs w:val="20"/>
              </w:rPr>
              <w:t>ote: different ARPs have their own location information</w:t>
            </w:r>
          </w:p>
        </w:tc>
      </w:tr>
    </w:tbl>
    <w:p w14:paraId="589092B4" w14:textId="7D179F37" w:rsidR="005C7E51" w:rsidRPr="003013BE" w:rsidRDefault="003013BE" w:rsidP="0092454C">
      <w:pPr>
        <w:pStyle w:val="3GPPAgreements"/>
        <w:numPr>
          <w:ilvl w:val="0"/>
          <w:numId w:val="0"/>
        </w:numPr>
        <w:autoSpaceDE/>
        <w:autoSpaceDN/>
        <w:adjustRightInd/>
        <w:snapToGrid/>
        <w:rPr>
          <w:szCs w:val="20"/>
        </w:rPr>
      </w:pPr>
      <w:r w:rsidRPr="003013BE">
        <w:rPr>
          <w:rFonts w:hint="eastAsia"/>
          <w:szCs w:val="20"/>
        </w:rPr>
        <w:t>T</w:t>
      </w:r>
      <w:r w:rsidRPr="003013BE">
        <w:rPr>
          <w:szCs w:val="20"/>
        </w:rPr>
        <w:t>he</w:t>
      </w:r>
      <w:r>
        <w:rPr>
          <w:szCs w:val="20"/>
        </w:rPr>
        <w:t xml:space="preserve"> ARP location information can be relative location information of an ARP with the reference ARP, which can include the distance information and</w:t>
      </w:r>
      <w:r>
        <w:rPr>
          <w:szCs w:val="20"/>
          <w:lang w:eastAsia="zh-CN"/>
        </w:rPr>
        <w:t>/or relative direction in LCS</w:t>
      </w:r>
      <w:r w:rsidR="005F05FF">
        <w:rPr>
          <w:rFonts w:hint="eastAsia"/>
          <w:szCs w:val="20"/>
          <w:lang w:eastAsia="zh-CN"/>
        </w:rPr>
        <w:t>.</w:t>
      </w:r>
      <w:r w:rsidR="008773C9">
        <w:rPr>
          <w:szCs w:val="20"/>
          <w:lang w:eastAsia="zh-CN"/>
        </w:rPr>
        <w:t xml:space="preserve"> LMF or UE can use the relative location information to verify the </w:t>
      </w:r>
      <w:r w:rsidR="007A2788">
        <w:rPr>
          <w:szCs w:val="20"/>
          <w:lang w:eastAsia="zh-CN"/>
        </w:rPr>
        <w:t>measurements</w:t>
      </w:r>
      <w:r w:rsidR="008773C9">
        <w:rPr>
          <w:szCs w:val="20"/>
          <w:lang w:eastAsia="zh-CN"/>
        </w:rPr>
        <w:t xml:space="preserve"> from different ARP</w:t>
      </w:r>
      <w:r w:rsidR="00C55134">
        <w:rPr>
          <w:szCs w:val="20"/>
          <w:lang w:eastAsia="zh-CN"/>
        </w:rPr>
        <w:t>s</w:t>
      </w:r>
      <w:r w:rsidR="008773C9">
        <w:rPr>
          <w:szCs w:val="20"/>
          <w:lang w:eastAsia="zh-CN"/>
        </w:rPr>
        <w:t>.</w:t>
      </w:r>
    </w:p>
    <w:p w14:paraId="20AF87AC" w14:textId="1AD91657" w:rsidR="003013BE" w:rsidRDefault="006945D9" w:rsidP="0092454C">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C293C">
        <w:rPr>
          <w:b/>
          <w:i/>
          <w:noProof/>
        </w:rPr>
        <w:t>10</w:t>
      </w:r>
      <w:r w:rsidRPr="00E10A28">
        <w:rPr>
          <w:b/>
          <w:i/>
        </w:rPr>
        <w:fldChar w:fldCharType="end"/>
      </w:r>
      <w:r w:rsidRPr="00E10A28">
        <w:rPr>
          <w:b/>
          <w:i/>
        </w:rPr>
        <w:t>:</w:t>
      </w:r>
      <w:r>
        <w:rPr>
          <w:b/>
          <w:i/>
        </w:rPr>
        <w:t xml:space="preserve"> Support t</w:t>
      </w:r>
      <w:r w:rsidRPr="006945D9">
        <w:rPr>
          <w:b/>
          <w:i/>
        </w:rPr>
        <w:t xml:space="preserve">he ARP location information </w:t>
      </w:r>
      <w:r w:rsidR="008C6DF9">
        <w:rPr>
          <w:b/>
          <w:i/>
        </w:rPr>
        <w:t>including</w:t>
      </w:r>
      <w:r w:rsidRPr="006945D9">
        <w:rPr>
          <w:b/>
          <w:i/>
        </w:rPr>
        <w:t xml:space="preserve"> relative location information of an ARP with the reference ARP</w:t>
      </w:r>
      <w:r w:rsidR="00277C10">
        <w:rPr>
          <w:b/>
          <w:i/>
        </w:rPr>
        <w:t>.</w:t>
      </w:r>
    </w:p>
    <w:p w14:paraId="36C23D95" w14:textId="790474E6" w:rsidR="00797ED4" w:rsidRDefault="00797ED4" w:rsidP="00797ED4">
      <w:pPr>
        <w:pStyle w:val="Heading1"/>
        <w:rPr>
          <w:lang w:eastAsia="zh-CN"/>
        </w:rPr>
      </w:pPr>
      <w:r>
        <w:rPr>
          <w:bCs w:val="0"/>
          <w:lang w:eastAsia="x-none"/>
        </w:rPr>
        <w:t>RRC state</w:t>
      </w:r>
      <w:r w:rsidR="00820F33">
        <w:rPr>
          <w:bCs w:val="0"/>
          <w:lang w:eastAsia="x-none"/>
        </w:rPr>
        <w:t>s</w:t>
      </w:r>
      <w:r>
        <w:rPr>
          <w:bCs w:val="0"/>
          <w:lang w:eastAsia="x-none"/>
        </w:rPr>
        <w:t xml:space="preserve"> </w:t>
      </w:r>
      <w:r w:rsidR="00820F33">
        <w:rPr>
          <w:bCs w:val="0"/>
          <w:lang w:eastAsia="x-none"/>
        </w:rPr>
        <w:t>for</w:t>
      </w:r>
      <w:r>
        <w:rPr>
          <w:bCs w:val="0"/>
          <w:lang w:eastAsia="x-none"/>
        </w:rPr>
        <w:t xml:space="preserve"> SL</w:t>
      </w:r>
      <w:r w:rsidRPr="0087217C">
        <w:rPr>
          <w:rFonts w:hint="eastAsia"/>
          <w:bCs w:val="0"/>
          <w:lang w:eastAsia="x-none"/>
        </w:rPr>
        <w:t xml:space="preserve"> </w:t>
      </w:r>
      <w:r w:rsidR="007A026A">
        <w:rPr>
          <w:bCs w:val="0"/>
          <w:lang w:eastAsia="x-none"/>
        </w:rPr>
        <w:t xml:space="preserve">positioning </w:t>
      </w:r>
      <w:r w:rsidRPr="0087217C">
        <w:rPr>
          <w:rFonts w:hint="eastAsia"/>
          <w:bCs w:val="0"/>
          <w:lang w:eastAsia="x-none"/>
        </w:rPr>
        <w:t>measurement</w:t>
      </w:r>
      <w:r>
        <w:rPr>
          <w:bCs w:val="0"/>
          <w:lang w:eastAsia="x-none"/>
        </w:rPr>
        <w:t>s</w:t>
      </w:r>
    </w:p>
    <w:p w14:paraId="0F02F454" w14:textId="67257B4A" w:rsidR="00797ED4" w:rsidRDefault="00797ED4" w:rsidP="00797ED4">
      <w:pPr>
        <w:rPr>
          <w:lang w:eastAsia="zh-CN"/>
        </w:rPr>
      </w:pPr>
      <w:r>
        <w:rPr>
          <w:lang w:eastAsia="zh-CN"/>
        </w:rPr>
        <w:t xml:space="preserve">The SL </w:t>
      </w:r>
      <w:r w:rsidR="00DF2DE2">
        <w:rPr>
          <w:lang w:eastAsia="zh-CN"/>
        </w:rPr>
        <w:t xml:space="preserve">positioning </w:t>
      </w:r>
      <w:r>
        <w:rPr>
          <w:lang w:eastAsia="zh-CN"/>
        </w:rPr>
        <w:t>methods (SL-RTT, SL-TDOA, SL-</w:t>
      </w:r>
      <w:proofErr w:type="spellStart"/>
      <w:r>
        <w:rPr>
          <w:lang w:eastAsia="zh-CN"/>
        </w:rPr>
        <w:t>AoA</w:t>
      </w:r>
      <w:proofErr w:type="spellEnd"/>
      <w:r>
        <w:rPr>
          <w:lang w:eastAsia="zh-CN"/>
        </w:rPr>
        <w:t xml:space="preserve">) are applied to both in coverage and out of coverage scenarios, hence the SL </w:t>
      </w:r>
      <w:r w:rsidR="00F659D3">
        <w:rPr>
          <w:lang w:eastAsia="zh-CN"/>
        </w:rPr>
        <w:t xml:space="preserve">positioning </w:t>
      </w:r>
      <w:r>
        <w:rPr>
          <w:lang w:eastAsia="zh-CN"/>
        </w:rPr>
        <w:t>measurements (</w:t>
      </w:r>
      <w:r w:rsidRPr="0076232D">
        <w:rPr>
          <w:lang w:eastAsia="zh-CN"/>
        </w:rPr>
        <w:t>Sidelink Rx – Tx time difference</w:t>
      </w:r>
      <w:r>
        <w:rPr>
          <w:lang w:eastAsia="zh-CN"/>
        </w:rPr>
        <w:t xml:space="preserve">, SL RSTD, SL RTOA, SL </w:t>
      </w:r>
      <w:proofErr w:type="spellStart"/>
      <w:r>
        <w:rPr>
          <w:lang w:eastAsia="zh-CN"/>
        </w:rPr>
        <w:t>AoA</w:t>
      </w:r>
      <w:proofErr w:type="spellEnd"/>
      <w:r>
        <w:rPr>
          <w:lang w:eastAsia="zh-CN"/>
        </w:rPr>
        <w:t xml:space="preserve">, SL PRS-RSRP, SL PRS-RSRPP) should be applicable for RRC_CONNECTED and RRC_IDLE states. </w:t>
      </w:r>
    </w:p>
    <w:p w14:paraId="7F63EC90" w14:textId="0C9864BF" w:rsidR="00797ED4" w:rsidRDefault="00797ED4" w:rsidP="00797ED4">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22F89">
        <w:rPr>
          <w:b/>
          <w:i/>
          <w:noProof/>
        </w:rPr>
        <w:t>11</w:t>
      </w:r>
      <w:r w:rsidRPr="00CF4249">
        <w:rPr>
          <w:b/>
          <w:i/>
        </w:rPr>
        <w:fldChar w:fldCharType="end"/>
      </w:r>
      <w:r w:rsidRPr="00CF4249">
        <w:rPr>
          <w:b/>
          <w:i/>
        </w:rPr>
        <w:t>:</w:t>
      </w:r>
      <w:r>
        <w:rPr>
          <w:b/>
          <w:i/>
        </w:rPr>
        <w:t xml:space="preserve"> SL </w:t>
      </w:r>
      <w:r w:rsidR="00736F08">
        <w:rPr>
          <w:b/>
          <w:i/>
        </w:rPr>
        <w:t xml:space="preserve">positioning </w:t>
      </w:r>
      <w:r>
        <w:rPr>
          <w:b/>
          <w:i/>
        </w:rPr>
        <w:t xml:space="preserve">measurements </w:t>
      </w:r>
      <w:r w:rsidRPr="009C3E82">
        <w:rPr>
          <w:b/>
          <w:i/>
        </w:rPr>
        <w:t>should be applicable for RRC_CONNECTED and RRC_IDLE</w:t>
      </w:r>
      <w:r>
        <w:rPr>
          <w:b/>
          <w:i/>
        </w:rPr>
        <w:t xml:space="preserve"> states.</w:t>
      </w:r>
    </w:p>
    <w:p w14:paraId="7344ABD8" w14:textId="77777777" w:rsidR="00EB10E0" w:rsidRPr="003013BE" w:rsidRDefault="00EB10E0" w:rsidP="0092454C">
      <w:pPr>
        <w:pStyle w:val="3GPPAgreements"/>
        <w:numPr>
          <w:ilvl w:val="0"/>
          <w:numId w:val="0"/>
        </w:numPr>
        <w:autoSpaceDE/>
        <w:autoSpaceDN/>
        <w:adjustRightInd/>
        <w:snapToGrid/>
        <w:rPr>
          <w:b/>
          <w:lang w:eastAsia="zh-CN"/>
        </w:rPr>
      </w:pPr>
    </w:p>
    <w:p w14:paraId="1EDE6AE4" w14:textId="6DD9EF28" w:rsidR="00570049" w:rsidRPr="004D712D" w:rsidRDefault="00570049" w:rsidP="00570049">
      <w:pPr>
        <w:pStyle w:val="Heading1"/>
        <w:rPr>
          <w:lang w:eastAsia="zh-CN"/>
        </w:rPr>
      </w:pPr>
      <w:r w:rsidRPr="004D712D">
        <w:rPr>
          <w:lang w:eastAsia="zh-CN"/>
        </w:rPr>
        <w:t>Reporting of SL positioning measurements</w:t>
      </w:r>
    </w:p>
    <w:p w14:paraId="713C7BFD" w14:textId="050C63E7" w:rsidR="00FC6CD4" w:rsidRDefault="0067642E" w:rsidP="009F1AB9">
      <w:pPr>
        <w:pStyle w:val="3GPPAgreements"/>
        <w:numPr>
          <w:ilvl w:val="0"/>
          <w:numId w:val="0"/>
        </w:numPr>
        <w:rPr>
          <w:rFonts w:eastAsia="Times New Roman"/>
          <w:lang w:eastAsia="ko-KR"/>
        </w:rPr>
      </w:pPr>
      <w:bookmarkStart w:id="11" w:name="OLE_LINK19"/>
      <w:r>
        <w:t>T</w:t>
      </w:r>
      <w:r w:rsidR="009F1AB9">
        <w:t xml:space="preserve">he measurement report should </w:t>
      </w:r>
      <w:r w:rsidR="00853DCC">
        <w:t xml:space="preserve">contain identification information, </w:t>
      </w:r>
      <w:r w:rsidR="00BE14C3">
        <w:rPr>
          <w:rFonts w:eastAsia="Times New Roman"/>
          <w:lang w:eastAsia="ko-KR"/>
        </w:rPr>
        <w:t>t</w:t>
      </w:r>
      <w:r w:rsidR="00853DCC" w:rsidRPr="002F4869">
        <w:rPr>
          <w:rFonts w:eastAsia="Times New Roman"/>
          <w:lang w:eastAsia="ko-KR"/>
        </w:rPr>
        <w:t xml:space="preserve">imestamp, </w:t>
      </w:r>
      <w:r w:rsidR="00BE14C3">
        <w:rPr>
          <w:rFonts w:eastAsia="Times New Roman"/>
          <w:lang w:eastAsia="ko-KR"/>
        </w:rPr>
        <w:t>q</w:t>
      </w:r>
      <w:r w:rsidR="00853DCC" w:rsidRPr="002F4869">
        <w:rPr>
          <w:rFonts w:eastAsia="Times New Roman"/>
          <w:lang w:eastAsia="ko-KR"/>
        </w:rPr>
        <w:t>uality metric</w:t>
      </w:r>
      <w:r w:rsidR="00333751">
        <w:rPr>
          <w:rFonts w:eastAsia="Times New Roman"/>
          <w:lang w:eastAsia="ko-KR"/>
        </w:rPr>
        <w:t>, etc</w:t>
      </w:r>
      <w:r w:rsidR="00853DCC">
        <w:rPr>
          <w:rFonts w:eastAsia="Times New Roman"/>
          <w:lang w:eastAsia="ko-KR"/>
        </w:rPr>
        <w:t>.</w:t>
      </w:r>
      <w:r w:rsidR="00333751">
        <w:rPr>
          <w:rFonts w:eastAsia="Times New Roman"/>
          <w:lang w:eastAsia="ko-KR"/>
        </w:rPr>
        <w:t xml:space="preserve"> </w:t>
      </w:r>
      <w:r>
        <w:rPr>
          <w:rFonts w:eastAsia="Times New Roman"/>
          <w:lang w:eastAsia="ko-KR"/>
        </w:rPr>
        <w:t xml:space="preserve">With regards to the </w:t>
      </w:r>
      <w:r w:rsidR="009F250B">
        <w:rPr>
          <w:rFonts w:eastAsia="Times New Roman"/>
          <w:lang w:eastAsia="ko-KR"/>
        </w:rPr>
        <w:t>identification information</w:t>
      </w:r>
      <w:r w:rsidR="005F7949">
        <w:rPr>
          <w:rFonts w:eastAsia="Times New Roman"/>
          <w:lang w:eastAsia="ko-KR"/>
        </w:rPr>
        <w:t>, our view is as follows</w:t>
      </w:r>
      <w:r w:rsidR="00FC6CD4">
        <w:rPr>
          <w:rFonts w:eastAsia="Times New Roman"/>
          <w:lang w:eastAsia="ko-KR"/>
        </w:rPr>
        <w:t>:</w:t>
      </w:r>
    </w:p>
    <w:p w14:paraId="44B0F145" w14:textId="37863F14" w:rsidR="00B32968" w:rsidRPr="00E747C1" w:rsidRDefault="00DA6459" w:rsidP="0088739E">
      <w:pPr>
        <w:pStyle w:val="3GPPAgreements"/>
      </w:pPr>
      <w:r w:rsidRPr="0088739E">
        <w:t>Identification</w:t>
      </w:r>
      <w:r w:rsidR="00FC7B02" w:rsidRPr="0088739E">
        <w:t xml:space="preserve"> information for UE</w:t>
      </w:r>
      <w:bookmarkStart w:id="12" w:name="OLE_LINK40"/>
      <w:bookmarkStart w:id="13" w:name="OLE_LINK41"/>
      <w:r w:rsidR="00B32968" w:rsidRPr="0088739E">
        <w:t>.</w:t>
      </w:r>
    </w:p>
    <w:bookmarkEnd w:id="12"/>
    <w:bookmarkEnd w:id="13"/>
    <w:p w14:paraId="3637461C" w14:textId="431894E7" w:rsidR="00FF036F" w:rsidRPr="00E747C1" w:rsidRDefault="00EB10E0" w:rsidP="0088739E">
      <w:pPr>
        <w:pStyle w:val="3GPPAgreements"/>
        <w:numPr>
          <w:ilvl w:val="1"/>
          <w:numId w:val="3"/>
        </w:numPr>
      </w:pPr>
      <w:r>
        <w:t>In general, how UE ID is reflected in the signaling should not be discussed in RAN1</w:t>
      </w:r>
      <w:r w:rsidR="00F63607">
        <w:t>. It could be RAN2 or SA2/CT1 domain.</w:t>
      </w:r>
    </w:p>
    <w:p w14:paraId="76EE1C21" w14:textId="7A7F1839" w:rsidR="005F7949" w:rsidRDefault="00DA6459" w:rsidP="0088739E">
      <w:pPr>
        <w:pStyle w:val="3GPPAgreements"/>
      </w:pPr>
      <w:r w:rsidRPr="0088739E">
        <w:lastRenderedPageBreak/>
        <w:t>Identification</w:t>
      </w:r>
      <w:r w:rsidR="00FC6CD4" w:rsidRPr="0088739E">
        <w:t xml:space="preserve"> information for SL-PRS.  </w:t>
      </w:r>
    </w:p>
    <w:p w14:paraId="32920E3C" w14:textId="21153CF5" w:rsidR="00BF7B0B" w:rsidRDefault="005F7949">
      <w:pPr>
        <w:pStyle w:val="3GPPAgreements"/>
        <w:numPr>
          <w:ilvl w:val="1"/>
          <w:numId w:val="3"/>
        </w:numPr>
      </w:pPr>
      <w:r>
        <w:t xml:space="preserve">In UE-assisted </w:t>
      </w:r>
      <w:proofErr w:type="spellStart"/>
      <w:r>
        <w:t>Uu</w:t>
      </w:r>
      <w:proofErr w:type="spellEnd"/>
      <w:r>
        <w:t xml:space="preserve"> positioning, UE reports the DL PRS resource ID to the LMF mainly for the purpose of beam information that can help LMF find the coarse UE location, since DL PRS resource is associated with known Tx beam.</w:t>
      </w:r>
      <w:r w:rsidR="00F63607">
        <w:t xml:space="preserve"> </w:t>
      </w:r>
      <w:r>
        <w:t>It is not the case for SL, because there is no beam defined, and let alone the beam direction. Therefore, it is not clear how SL PRS resource ID reporting could help locating the UE</w:t>
      </w:r>
      <w:r w:rsidR="00F62DF5" w:rsidRPr="0088739E">
        <w:t>.</w:t>
      </w:r>
    </w:p>
    <w:bookmarkEnd w:id="11"/>
    <w:p w14:paraId="41C86236" w14:textId="13DAF045" w:rsidR="008E01F5" w:rsidRDefault="00FF036F"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22F89">
        <w:rPr>
          <w:b/>
          <w:i/>
          <w:noProof/>
        </w:rPr>
        <w:t>12</w:t>
      </w:r>
      <w:r w:rsidRPr="00CF4249">
        <w:rPr>
          <w:b/>
          <w:i/>
        </w:rPr>
        <w:fldChar w:fldCharType="end"/>
      </w:r>
      <w:r w:rsidRPr="00CF4249">
        <w:rPr>
          <w:b/>
          <w:i/>
        </w:rPr>
        <w:t>:</w:t>
      </w:r>
      <w:r>
        <w:rPr>
          <w:b/>
          <w:i/>
        </w:rPr>
        <w:t xml:space="preserve"> </w:t>
      </w:r>
      <w:r w:rsidR="008E01F5">
        <w:rPr>
          <w:b/>
          <w:i/>
        </w:rPr>
        <w:t>For the content in the measurement reporting,</w:t>
      </w:r>
    </w:p>
    <w:p w14:paraId="369D73B0" w14:textId="3834BDE2" w:rsidR="00FF036F" w:rsidRDefault="008E01F5" w:rsidP="008E01F5">
      <w:pPr>
        <w:pStyle w:val="3GPPAgreements"/>
        <w:rPr>
          <w:b/>
          <w:i/>
          <w:lang w:eastAsia="zh-CN"/>
        </w:rPr>
      </w:pPr>
      <w:r>
        <w:rPr>
          <w:b/>
          <w:i/>
        </w:rPr>
        <w:t>whether and how UE IDs are included should not be discussed in RAN1</w:t>
      </w:r>
    </w:p>
    <w:p w14:paraId="5B8E75E0" w14:textId="64E2C643" w:rsidR="008E01F5" w:rsidRPr="000E5879" w:rsidRDefault="008E01F5" w:rsidP="000E5879">
      <w:pPr>
        <w:pStyle w:val="3GPPAgreements"/>
        <w:rPr>
          <w:b/>
          <w:i/>
          <w:lang w:eastAsia="zh-CN"/>
        </w:rPr>
      </w:pPr>
      <w:r>
        <w:rPr>
          <w:b/>
          <w:i/>
          <w:lang w:eastAsia="zh-CN"/>
        </w:rPr>
        <w:t xml:space="preserve">There is no need to </w:t>
      </w:r>
      <w:r>
        <w:rPr>
          <w:b/>
          <w:i/>
        </w:rPr>
        <w:t>provide the SL-PRS resource ID in the measurement report.</w:t>
      </w:r>
    </w:p>
    <w:p w14:paraId="40852647" w14:textId="77777777" w:rsidR="009C3E82" w:rsidRPr="009C3E82" w:rsidRDefault="009C3E82" w:rsidP="00570049">
      <w:pPr>
        <w:rPr>
          <w:lang w:eastAsia="zh-CN"/>
        </w:rPr>
      </w:pPr>
    </w:p>
    <w:p w14:paraId="7539B7AA" w14:textId="77777777" w:rsidR="00DD45D3" w:rsidRDefault="00DD45D3" w:rsidP="00DD45D3">
      <w:pPr>
        <w:pStyle w:val="Heading1"/>
        <w:rPr>
          <w:lang w:eastAsia="zh-CN"/>
        </w:rPr>
      </w:pPr>
      <w:r>
        <w:rPr>
          <w:rFonts w:hint="eastAsia"/>
          <w:lang w:eastAsia="zh-CN"/>
        </w:rPr>
        <w:t>R</w:t>
      </w:r>
      <w:r>
        <w:rPr>
          <w:lang w:eastAsia="zh-CN"/>
        </w:rPr>
        <w:t>eceiver diversity for SL PRS-RSRPP</w:t>
      </w:r>
    </w:p>
    <w:p w14:paraId="4247F33D" w14:textId="22C42097" w:rsidR="00DD45D3" w:rsidRDefault="00DD45D3" w:rsidP="00DD45D3">
      <w:pPr>
        <w:rPr>
          <w:lang w:eastAsia="zh-CN"/>
        </w:rPr>
      </w:pPr>
      <w:r>
        <w:rPr>
          <w:rFonts w:hint="eastAsia"/>
          <w:lang w:eastAsia="zh-CN"/>
        </w:rPr>
        <w:t>I</w:t>
      </w:r>
      <w:r>
        <w:rPr>
          <w:lang w:eastAsia="zh-CN"/>
        </w:rPr>
        <w:t xml:space="preserve">n RAN1#112 </w:t>
      </w:r>
      <w:r>
        <w:rPr>
          <w:lang w:eastAsia="zh-CN"/>
        </w:rPr>
        <w:fldChar w:fldCharType="begin"/>
      </w:r>
      <w:r>
        <w:rPr>
          <w:lang w:eastAsia="zh-CN"/>
        </w:rPr>
        <w:instrText xml:space="preserve"> REF _Ref141370544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RAN1#113 </w:t>
      </w:r>
      <w:r>
        <w:rPr>
          <w:lang w:eastAsia="zh-CN"/>
        </w:rPr>
        <w:fldChar w:fldCharType="begin"/>
      </w:r>
      <w:r>
        <w:rPr>
          <w:lang w:eastAsia="zh-CN"/>
        </w:rPr>
        <w:instrText xml:space="preserve"> REF _Ref131751471 \r \h </w:instrText>
      </w:r>
      <w:r>
        <w:rPr>
          <w:lang w:eastAsia="zh-CN"/>
        </w:rPr>
      </w:r>
      <w:r>
        <w:rPr>
          <w:lang w:eastAsia="zh-CN"/>
        </w:rPr>
        <w:fldChar w:fldCharType="separate"/>
      </w:r>
      <w:r>
        <w:rPr>
          <w:lang w:eastAsia="zh-CN"/>
        </w:rPr>
        <w:t>[1]</w:t>
      </w:r>
      <w:r>
        <w:rPr>
          <w:lang w:eastAsia="zh-CN"/>
        </w:rPr>
        <w:fldChar w:fldCharType="end"/>
      </w:r>
      <w:r>
        <w:rPr>
          <w:lang w:eastAsia="zh-CN"/>
        </w:rPr>
        <w:t>, we agreed the following definitions of SL PRS-RSRPP.</w:t>
      </w:r>
    </w:p>
    <w:tbl>
      <w:tblPr>
        <w:tblStyle w:val="TableGrid"/>
        <w:tblW w:w="0" w:type="auto"/>
        <w:tblLook w:val="04A0" w:firstRow="1" w:lastRow="0" w:firstColumn="1" w:lastColumn="0" w:noHBand="0" w:noVBand="1"/>
      </w:tblPr>
      <w:tblGrid>
        <w:gridCol w:w="9307"/>
      </w:tblGrid>
      <w:tr w:rsidR="00DD45D3" w14:paraId="2963FC8A" w14:textId="77777777" w:rsidTr="00506B40">
        <w:tc>
          <w:tcPr>
            <w:tcW w:w="9307" w:type="dxa"/>
          </w:tcPr>
          <w:p w14:paraId="6C06517D" w14:textId="77777777" w:rsidR="008A2E62" w:rsidRPr="008A2E62" w:rsidRDefault="008A2E62" w:rsidP="008A2E62">
            <w:pPr>
              <w:autoSpaceDE/>
              <w:autoSpaceDN/>
              <w:adjustRightInd/>
              <w:snapToGrid/>
              <w:spacing w:after="0"/>
              <w:jc w:val="left"/>
              <w:rPr>
                <w:rFonts w:ascii="Times" w:eastAsia="Batang" w:hAnsi="Times"/>
                <w:b/>
                <w:sz w:val="20"/>
                <w:szCs w:val="24"/>
                <w:lang w:eastAsia="x-none"/>
              </w:rPr>
            </w:pPr>
            <w:r w:rsidRPr="008A2E62">
              <w:rPr>
                <w:rFonts w:ascii="Times" w:eastAsia="Batang" w:hAnsi="Times"/>
                <w:b/>
                <w:sz w:val="20"/>
                <w:szCs w:val="24"/>
                <w:highlight w:val="green"/>
                <w:lang w:eastAsia="x-none"/>
              </w:rPr>
              <w:t>Agreement</w:t>
            </w:r>
          </w:p>
          <w:p w14:paraId="497114AE"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SL PRS reference signal received path power (SL PRS-RSRPP),</w:t>
            </w:r>
          </w:p>
          <w:p w14:paraId="12334330"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is defined as the power of the linear average of the channel response at the i-</w:t>
            </w:r>
            <w:proofErr w:type="spellStart"/>
            <w:r w:rsidRPr="008A2E62">
              <w:rPr>
                <w:rFonts w:ascii="Times" w:eastAsia="Batang" w:hAnsi="Times"/>
                <w:sz w:val="20"/>
                <w:szCs w:val="24"/>
                <w:lang w:val="en-GB" w:eastAsia="x-none"/>
              </w:rPr>
              <w:t>th</w:t>
            </w:r>
            <w:proofErr w:type="spellEnd"/>
            <w:r w:rsidRPr="008A2E62">
              <w:rPr>
                <w:rFonts w:ascii="Times" w:eastAsia="Batang" w:hAnsi="Times"/>
                <w:sz w:val="20"/>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53A53219"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With regard to the reference point</w:t>
            </w:r>
          </w:p>
          <w:p w14:paraId="037FC2A0"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the reference point for the SL PRS-RSRPP shall be the antenna connector of the UE.</w:t>
            </w:r>
          </w:p>
          <w:p w14:paraId="575A29EC"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if receiver diversity is in use by the UE, the reported SL PRS-RSRPP value shall not be lower than the corresponding SL PRS-RSRPP of any of the individual receiver branches.</w:t>
            </w:r>
          </w:p>
          <w:p w14:paraId="64B58535" w14:textId="77777777" w:rsidR="00DD45D3" w:rsidRPr="008A2E62" w:rsidRDefault="00DD45D3" w:rsidP="006A4EF9">
            <w:pPr>
              <w:autoSpaceDE/>
              <w:autoSpaceDN/>
              <w:adjustRightInd/>
              <w:snapToGrid/>
              <w:spacing w:after="0"/>
              <w:jc w:val="left"/>
              <w:rPr>
                <w:rFonts w:ascii="Times" w:eastAsia="Batang" w:hAnsi="Times"/>
                <w:sz w:val="20"/>
                <w:szCs w:val="24"/>
                <w:lang w:val="en-GB" w:eastAsia="x-none"/>
              </w:rPr>
            </w:pPr>
          </w:p>
          <w:p w14:paraId="21FCF2D7" w14:textId="77777777" w:rsidR="00DD45D3" w:rsidRPr="00DD45D3" w:rsidRDefault="00DD45D3" w:rsidP="00DD45D3">
            <w:pPr>
              <w:autoSpaceDE/>
              <w:autoSpaceDN/>
              <w:adjustRightInd/>
              <w:snapToGrid/>
              <w:spacing w:after="0"/>
              <w:jc w:val="left"/>
              <w:rPr>
                <w:rFonts w:ascii="Times" w:eastAsia="DengXian" w:hAnsi="Times"/>
                <w:b/>
                <w:bCs/>
                <w:sz w:val="20"/>
                <w:szCs w:val="20"/>
                <w:highlight w:val="green"/>
                <w:lang w:val="en-GB" w:eastAsia="zh-CN"/>
              </w:rPr>
            </w:pPr>
            <w:r w:rsidRPr="00DD45D3">
              <w:rPr>
                <w:rFonts w:ascii="Times" w:eastAsia="DengXian" w:hAnsi="Times"/>
                <w:b/>
                <w:bCs/>
                <w:sz w:val="20"/>
                <w:szCs w:val="20"/>
                <w:highlight w:val="green"/>
                <w:lang w:val="en-GB" w:eastAsia="zh-CN"/>
              </w:rPr>
              <w:t>Agreement</w:t>
            </w:r>
          </w:p>
          <w:p w14:paraId="7FFCF38D" w14:textId="77777777" w:rsidR="00DD45D3" w:rsidRPr="00DD45D3" w:rsidRDefault="00DD45D3" w:rsidP="00DD45D3">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 measurement in frequency range 2</w:t>
            </w:r>
          </w:p>
          <w:p w14:paraId="26185313"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 shall be measured based on the combined signal from antenna elements corresponding to a given receiver branch.</w:t>
            </w:r>
          </w:p>
          <w:p w14:paraId="0E37B448"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 value shall not be lower than the corresponding SL PRS-RSRP of any of the individual receiver branches.</w:t>
            </w:r>
          </w:p>
          <w:p w14:paraId="0A0BE05D" w14:textId="77777777" w:rsidR="00DD45D3" w:rsidRPr="00DD45D3" w:rsidRDefault="00DD45D3" w:rsidP="00DD45D3">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RSRPP measurement in frequency range 2</w:t>
            </w:r>
          </w:p>
          <w:p w14:paraId="04AAF7BA"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PRS-RSRPP shall be measured based on the combined signal from antenna elements corresponding to a given receiver branch.</w:t>
            </w:r>
          </w:p>
          <w:p w14:paraId="5D4B3603" w14:textId="370B18D2" w:rsidR="00DD45D3" w:rsidRPr="006A4EF9" w:rsidRDefault="00DD45D3" w:rsidP="006A4EF9">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PRS-RSRPP value shall not be lower than the corresponding SL PRS-RSRPP of any of the individual receiver branches.</w:t>
            </w:r>
          </w:p>
        </w:tc>
      </w:tr>
    </w:tbl>
    <w:p w14:paraId="7BDBFFBD" w14:textId="59230EA1" w:rsidR="00DD45D3" w:rsidRDefault="00DD45D3" w:rsidP="00DD45D3">
      <w:pPr>
        <w:rPr>
          <w:lang w:eastAsia="zh-CN"/>
        </w:rPr>
      </w:pPr>
    </w:p>
    <w:p w14:paraId="30F52529" w14:textId="0BD2E0FB" w:rsidR="00DD45D3" w:rsidRDefault="00DD45D3" w:rsidP="00DD45D3">
      <w:pPr>
        <w:rPr>
          <w:lang w:eastAsia="zh-CN"/>
        </w:rPr>
      </w:pPr>
      <w:r>
        <w:rPr>
          <w:lang w:eastAsia="zh-CN"/>
        </w:rPr>
        <w:t xml:space="preserve">Regarding receiver diversity of SL PRS-RSRPP, we think that always forcing UE to report the </w:t>
      </w:r>
      <w:r>
        <w:rPr>
          <w:rFonts w:hint="eastAsia"/>
          <w:lang w:eastAsia="zh-CN"/>
        </w:rPr>
        <w:t>SL</w:t>
      </w:r>
      <w:r>
        <w:rPr>
          <w:lang w:eastAsia="zh-CN"/>
        </w:rPr>
        <w:t xml:space="preserve"> PRS-RSRPP for the best Rx branch is not aligned with the intention of introducing path RSRPP.</w:t>
      </w:r>
    </w:p>
    <w:p w14:paraId="340DA4BF" w14:textId="45E97160" w:rsidR="00DD45D3" w:rsidRDefault="00DD45D3" w:rsidP="00DD45D3">
      <w:pPr>
        <w:rPr>
          <w:lang w:eastAsia="zh-CN"/>
        </w:rPr>
      </w:pPr>
      <w:r>
        <w:rPr>
          <w:lang w:eastAsia="zh-CN"/>
        </w:rPr>
        <w:t>For RSRP, it is combined signal power for all path to determine the general link quality and thus the Rx branch with lower RSRP is not very useful. However, RSRPP is more detailed for a specific path, and the path power for each receiver branch is meaning</w:t>
      </w:r>
      <w:r w:rsidR="00984A5D">
        <w:rPr>
          <w:lang w:eastAsia="zh-CN"/>
        </w:rPr>
        <w:t xml:space="preserve">ful similar to the </w:t>
      </w:r>
      <w:proofErr w:type="spellStart"/>
      <w:r w:rsidR="00984A5D">
        <w:rPr>
          <w:lang w:eastAsia="zh-CN"/>
        </w:rPr>
        <w:t>ToA</w:t>
      </w:r>
      <w:proofErr w:type="spellEnd"/>
      <w:r w:rsidR="00984A5D">
        <w:rPr>
          <w:lang w:eastAsia="zh-CN"/>
        </w:rPr>
        <w:t xml:space="preserve"> measurement for each Rx branch could be useful, which is now associated with ARP information.</w:t>
      </w:r>
    </w:p>
    <w:p w14:paraId="27AF4033" w14:textId="65BFD2F3" w:rsidR="00984A5D" w:rsidRDefault="00984A5D" w:rsidP="00DD45D3">
      <w:pPr>
        <w:rPr>
          <w:lang w:eastAsia="zh-CN"/>
        </w:rPr>
      </w:pPr>
      <w:r>
        <w:rPr>
          <w:lang w:eastAsia="zh-CN"/>
        </w:rPr>
        <w:t xml:space="preserve">In addition, in Rel-17, there was discussion on the Rx branch selection for DL </w:t>
      </w:r>
      <w:r>
        <w:rPr>
          <w:rFonts w:hint="eastAsia"/>
          <w:lang w:eastAsia="zh-CN"/>
        </w:rPr>
        <w:t>PRS</w:t>
      </w:r>
      <w:r>
        <w:rPr>
          <w:lang w:eastAsia="zh-CN"/>
        </w:rPr>
        <w:t>-RSRPP reporting, and it was agreed that there is no such restriction on which Rx branch to use for DL-TDOA and Multi-RTT, because otherwise the RSRPP cannot be used with TEG reporting feature.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84A5D" w14:paraId="7F9788D4" w14:textId="77777777" w:rsidTr="00984A5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6A87C3F9" w14:textId="68E3D51A" w:rsidR="00984A5D" w:rsidRDefault="00984A5D" w:rsidP="00984A5D">
            <w:pPr>
              <w:pStyle w:val="TAL"/>
              <w:rPr>
                <w:b/>
              </w:rPr>
            </w:pPr>
            <w:r>
              <w:rPr>
                <w:b/>
              </w:rPr>
              <w:lastRenderedPageBreak/>
              <w:t>Definition</w:t>
            </w:r>
          </w:p>
        </w:tc>
        <w:tc>
          <w:tcPr>
            <w:tcW w:w="7785" w:type="dxa"/>
            <w:tcBorders>
              <w:top w:val="single" w:sz="4" w:space="0" w:color="auto"/>
              <w:left w:val="single" w:sz="4" w:space="0" w:color="auto"/>
              <w:bottom w:val="single" w:sz="4" w:space="0" w:color="auto"/>
              <w:right w:val="single" w:sz="4" w:space="0" w:color="auto"/>
            </w:tcBorders>
          </w:tcPr>
          <w:p w14:paraId="3A63D435" w14:textId="77777777" w:rsidR="00984A5D" w:rsidRDefault="00984A5D" w:rsidP="00984A5D">
            <w:pPr>
              <w:spacing w:after="0"/>
              <w:rPr>
                <w:rFonts w:ascii="Arial" w:hAnsi="Arial" w:cs="Arial"/>
                <w:sz w:val="18"/>
                <w:lang w:eastAsia="x-none"/>
              </w:rPr>
            </w:pPr>
            <w:r>
              <w:rPr>
                <w:rFonts w:ascii="Arial" w:hAnsi="Arial" w:cs="Arial"/>
                <w:sz w:val="18"/>
                <w:lang w:eastAsia="x-none"/>
              </w:rPr>
              <w:t>DL PRS reference signal received path power (DL PRS-RSRPP), is defined as the power of the linear average of the channel response at the i-</w:t>
            </w:r>
            <w:proofErr w:type="spellStart"/>
            <w:r>
              <w:rPr>
                <w:rFonts w:ascii="Arial" w:hAnsi="Arial" w:cs="Arial"/>
                <w:sz w:val="18"/>
                <w:lang w:eastAsia="x-none"/>
              </w:rPr>
              <w:t>th</w:t>
            </w:r>
            <w:proofErr w:type="spellEnd"/>
            <w:r>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22D0D577" w14:textId="77777777" w:rsidR="00984A5D" w:rsidRDefault="00984A5D" w:rsidP="00984A5D">
            <w:pPr>
              <w:pStyle w:val="TAL"/>
              <w:rPr>
                <w:rFonts w:cs="Arial"/>
                <w:lang w:eastAsia="x-none"/>
              </w:rPr>
            </w:pPr>
          </w:p>
          <w:p w14:paraId="4099F266" w14:textId="77777777" w:rsidR="00984A5D" w:rsidRDefault="00984A5D" w:rsidP="00984A5D">
            <w:pPr>
              <w:pStyle w:val="TAL"/>
              <w:rPr>
                <w:rFonts w:cs="Arial"/>
                <w:lang w:eastAsia="x-none"/>
              </w:rPr>
            </w:pPr>
            <w:r>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6CF5076C" w14:textId="77777777" w:rsidR="00984A5D" w:rsidRDefault="00984A5D" w:rsidP="00984A5D">
            <w:pPr>
              <w:pStyle w:val="TAL"/>
              <w:rPr>
                <w:rFonts w:cs="Arial"/>
                <w:lang w:eastAsia="x-none"/>
              </w:rPr>
            </w:pPr>
          </w:p>
          <w:p w14:paraId="75DECE26" w14:textId="0F2AA84F" w:rsidR="00984A5D" w:rsidRDefault="00984A5D" w:rsidP="00984A5D">
            <w:pPr>
              <w:pStyle w:val="TAL"/>
            </w:pPr>
            <w:r w:rsidRPr="006A4EF9">
              <w:rPr>
                <w:szCs w:val="18"/>
                <w:highlight w:val="yellow"/>
              </w:rPr>
              <w:t xml:space="preserve">For frequency range 1 and 2, if receiver diversity is in use by the UE for DL PRS-RSRPP measurements, </w:t>
            </w:r>
            <w:r w:rsidRPr="006A4EF9">
              <w:rPr>
                <w:rFonts w:eastAsia="SimSun" w:cs="Arial"/>
                <w:szCs w:val="18"/>
                <w:highlight w:val="yellow"/>
                <w:lang w:eastAsia="zh-CN"/>
              </w:rPr>
              <w:t xml:space="preserve">the reported DL PRS-RSRPP value included in the higher layer parameter </w:t>
            </w:r>
            <w:r w:rsidRPr="006A4EF9">
              <w:rPr>
                <w:i/>
                <w:snapToGrid w:val="0"/>
                <w:highlight w:val="yellow"/>
              </w:rPr>
              <w:t>NR-DL-</w:t>
            </w:r>
            <w:proofErr w:type="spellStart"/>
            <w:r w:rsidRPr="006A4EF9">
              <w:rPr>
                <w:i/>
                <w:snapToGrid w:val="0"/>
                <w:highlight w:val="yellow"/>
              </w:rPr>
              <w:t>AoD</w:t>
            </w:r>
            <w:proofErr w:type="spellEnd"/>
            <w:r w:rsidRPr="006A4EF9">
              <w:rPr>
                <w:i/>
                <w:snapToGrid w:val="0"/>
                <w:highlight w:val="yellow"/>
              </w:rPr>
              <w:t>-</w:t>
            </w:r>
            <w:proofErr w:type="spellStart"/>
            <w:r w:rsidRPr="006A4EF9">
              <w:rPr>
                <w:i/>
                <w:snapToGrid w:val="0"/>
                <w:highlight w:val="yellow"/>
              </w:rPr>
              <w:t>MeasElement</w:t>
            </w:r>
            <w:proofErr w:type="spellEnd"/>
            <w:r w:rsidRPr="006A4EF9">
              <w:rPr>
                <w:rFonts w:eastAsia="SimSun" w:cs="Arial"/>
                <w:szCs w:val="18"/>
                <w:highlight w:val="yellow"/>
                <w:lang w:eastAsia="zh-CN"/>
              </w:rPr>
              <w:t xml:space="preserve"> for the first and additional measurements shall be provided for the same receiver branch(es) as applied for DL PRS-RSRP measurements</w:t>
            </w:r>
            <w:r w:rsidRPr="006A4EF9">
              <w:rPr>
                <w:szCs w:val="18"/>
                <w:highlight w:val="yellow"/>
              </w:rPr>
              <w:t>.</w:t>
            </w:r>
          </w:p>
        </w:tc>
      </w:tr>
      <w:tr w:rsidR="00984A5D" w14:paraId="31CE518F" w14:textId="77777777" w:rsidTr="00984A5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369251F" w14:textId="55086524" w:rsidR="00984A5D" w:rsidRDefault="00984A5D" w:rsidP="00984A5D">
            <w:pPr>
              <w:pStyle w:val="TAL"/>
              <w:rPr>
                <w: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6EA66B5" w14:textId="77777777" w:rsidR="00984A5D" w:rsidRDefault="00984A5D" w:rsidP="00984A5D">
            <w:pPr>
              <w:pStyle w:val="TAL"/>
              <w:rPr>
                <w:szCs w:val="18"/>
                <w:lang w:eastAsia="en-GB"/>
              </w:rPr>
            </w:pPr>
            <w:r>
              <w:rPr>
                <w:szCs w:val="18"/>
                <w:lang w:eastAsia="en-GB"/>
              </w:rPr>
              <w:t>RRC_CONNECTED,</w:t>
            </w:r>
          </w:p>
          <w:p w14:paraId="68E19998" w14:textId="6972DAC9" w:rsidR="00984A5D" w:rsidRDefault="00984A5D" w:rsidP="00984A5D">
            <w:pPr>
              <w:pStyle w:val="TAL"/>
            </w:pPr>
            <w:r>
              <w:rPr>
                <w:lang w:val="en-US" w:eastAsia="x-none"/>
              </w:rPr>
              <w:t>RRC_INACTIVE</w:t>
            </w:r>
          </w:p>
        </w:tc>
      </w:tr>
    </w:tbl>
    <w:p w14:paraId="0B0C90E4" w14:textId="77777777" w:rsidR="00984A5D" w:rsidRPr="004101E1" w:rsidRDefault="00984A5D" w:rsidP="00DD45D3">
      <w:pPr>
        <w:rPr>
          <w:lang w:eastAsia="zh-CN"/>
        </w:rPr>
      </w:pPr>
    </w:p>
    <w:p w14:paraId="0BDB402D" w14:textId="7A641785" w:rsidR="00DD45D3" w:rsidRDefault="00984A5D" w:rsidP="00570049">
      <w:pPr>
        <w:rPr>
          <w:lang w:eastAsia="zh-CN"/>
        </w:rPr>
      </w:pPr>
      <w:r>
        <w:rPr>
          <w:rFonts w:hint="eastAsia"/>
          <w:lang w:eastAsia="zh-CN"/>
        </w:rPr>
        <w:t>T</w:t>
      </w:r>
      <w:r>
        <w:rPr>
          <w:lang w:eastAsia="zh-CN"/>
        </w:rPr>
        <w:t xml:space="preserve">herefore, we suggest to remove the sentence with regards to the receiver diversity for SL PRS-RSRPP, and in reality, it should be associated with the ARP if ARP related information is provided, or can be associated with the same Rx branch for the </w:t>
      </w:r>
      <w:proofErr w:type="spellStart"/>
      <w:r>
        <w:rPr>
          <w:lang w:eastAsia="zh-CN"/>
        </w:rPr>
        <w:t>ToA</w:t>
      </w:r>
      <w:proofErr w:type="spellEnd"/>
      <w:r>
        <w:rPr>
          <w:lang w:eastAsia="zh-CN"/>
        </w:rPr>
        <w:t xml:space="preserve"> measurement.</w:t>
      </w:r>
    </w:p>
    <w:p w14:paraId="6CE7307E" w14:textId="51404149" w:rsidR="00984A5D" w:rsidRDefault="00984A5D"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1E6358">
        <w:rPr>
          <w:b/>
          <w:i/>
          <w:noProof/>
        </w:rPr>
        <w:t>13</w:t>
      </w:r>
      <w:r w:rsidRPr="00CF4249">
        <w:rPr>
          <w:b/>
          <w:i/>
        </w:rPr>
        <w:fldChar w:fldCharType="end"/>
      </w:r>
      <w:r w:rsidRPr="00CF4249">
        <w:rPr>
          <w:b/>
          <w:i/>
        </w:rPr>
        <w:t>:</w:t>
      </w:r>
      <w:r>
        <w:rPr>
          <w:b/>
          <w:i/>
        </w:rPr>
        <w:t xml:space="preserve"> Revise the agreements from RAN1#112 and RAN1#113.</w:t>
      </w:r>
    </w:p>
    <w:tbl>
      <w:tblPr>
        <w:tblStyle w:val="TableGrid"/>
        <w:tblW w:w="0" w:type="auto"/>
        <w:tblLook w:val="04A0" w:firstRow="1" w:lastRow="0" w:firstColumn="1" w:lastColumn="0" w:noHBand="0" w:noVBand="1"/>
      </w:tblPr>
      <w:tblGrid>
        <w:gridCol w:w="9307"/>
      </w:tblGrid>
      <w:tr w:rsidR="00984A5D" w14:paraId="3797E46F" w14:textId="77777777" w:rsidTr="00506B40">
        <w:tc>
          <w:tcPr>
            <w:tcW w:w="9307" w:type="dxa"/>
          </w:tcPr>
          <w:p w14:paraId="2FC36E9D" w14:textId="77777777" w:rsidR="008A2E62" w:rsidRPr="008A2E62" w:rsidRDefault="008A2E62" w:rsidP="008A2E62">
            <w:pPr>
              <w:autoSpaceDE/>
              <w:autoSpaceDN/>
              <w:adjustRightInd/>
              <w:snapToGrid/>
              <w:spacing w:after="0"/>
              <w:jc w:val="left"/>
              <w:rPr>
                <w:rFonts w:ascii="Times" w:eastAsia="Batang" w:hAnsi="Times"/>
                <w:b/>
                <w:sz w:val="20"/>
                <w:szCs w:val="24"/>
                <w:lang w:eastAsia="x-none"/>
              </w:rPr>
            </w:pPr>
            <w:bookmarkStart w:id="14" w:name="OLE_LINK49"/>
            <w:bookmarkStart w:id="15" w:name="OLE_LINK50"/>
            <w:r w:rsidRPr="008A2E62">
              <w:rPr>
                <w:rFonts w:ascii="Times" w:eastAsia="Batang" w:hAnsi="Times"/>
                <w:b/>
                <w:sz w:val="20"/>
                <w:szCs w:val="24"/>
                <w:highlight w:val="green"/>
                <w:lang w:eastAsia="x-none"/>
              </w:rPr>
              <w:t>Agreement</w:t>
            </w:r>
          </w:p>
          <w:p w14:paraId="7777462A"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SL PRS reference signal received path power (SL PRS-RSRPP),</w:t>
            </w:r>
          </w:p>
          <w:p w14:paraId="35CB9DE3" w14:textId="77777777" w:rsidR="008A2E62" w:rsidRPr="008A2E62" w:rsidRDefault="008A2E62" w:rsidP="008A2E62">
            <w:pPr>
              <w:widowControl/>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is defined as the power of the linear average of the channel response at the i-</w:t>
            </w:r>
            <w:proofErr w:type="spellStart"/>
            <w:r w:rsidRPr="008A2E62">
              <w:rPr>
                <w:rFonts w:ascii="Times" w:eastAsia="Batang" w:hAnsi="Times"/>
                <w:sz w:val="20"/>
                <w:szCs w:val="24"/>
                <w:lang w:val="en-GB" w:eastAsia="x-none"/>
              </w:rPr>
              <w:t>th</w:t>
            </w:r>
            <w:proofErr w:type="spellEnd"/>
            <w:r w:rsidRPr="008A2E62">
              <w:rPr>
                <w:rFonts w:ascii="Times" w:eastAsia="Batang" w:hAnsi="Times"/>
                <w:sz w:val="20"/>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5F74E534"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With regard to the reference point</w:t>
            </w:r>
          </w:p>
          <w:p w14:paraId="2289F0A2" w14:textId="77777777" w:rsidR="008A2E62" w:rsidRPr="008A2E62" w:rsidRDefault="008A2E62" w:rsidP="008A2E62">
            <w:pPr>
              <w:widowControl/>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the reference point for the SL PRS-RSRPP shall be the antenna connector of the UE.</w:t>
            </w:r>
          </w:p>
          <w:p w14:paraId="20E12A2E" w14:textId="77777777" w:rsidR="008A2E62" w:rsidRPr="003E622D" w:rsidRDefault="008A2E62" w:rsidP="008A2E62">
            <w:pPr>
              <w:widowControl/>
              <w:numPr>
                <w:ilvl w:val="0"/>
                <w:numId w:val="11"/>
              </w:numPr>
              <w:autoSpaceDE/>
              <w:autoSpaceDN/>
              <w:adjustRightInd/>
              <w:snapToGrid/>
              <w:spacing w:after="0"/>
              <w:jc w:val="left"/>
              <w:rPr>
                <w:rFonts w:ascii="Times" w:eastAsia="Batang" w:hAnsi="Times"/>
                <w:strike/>
                <w:color w:val="FF0000"/>
                <w:sz w:val="20"/>
                <w:szCs w:val="24"/>
                <w:lang w:val="en-GB" w:eastAsia="x-none"/>
              </w:rPr>
            </w:pPr>
            <w:r w:rsidRPr="003E622D">
              <w:rPr>
                <w:rFonts w:ascii="Times" w:eastAsia="Batang" w:hAnsi="Times"/>
                <w:strike/>
                <w:color w:val="FF0000"/>
                <w:sz w:val="20"/>
                <w:szCs w:val="24"/>
                <w:lang w:val="en-GB" w:eastAsia="x-none"/>
              </w:rPr>
              <w:t>For frequency range 1, if receiver diversity is in use by the UE, the reported SL PRS-RSRPP value shall not be lower than the corresponding SL PRS-RSRPP of any of the individual receiver branches.</w:t>
            </w:r>
          </w:p>
          <w:p w14:paraId="2830DE07" w14:textId="77777777" w:rsidR="00984A5D" w:rsidRPr="008A2E62" w:rsidRDefault="00984A5D" w:rsidP="00506B40">
            <w:pPr>
              <w:autoSpaceDE/>
              <w:autoSpaceDN/>
              <w:adjustRightInd/>
              <w:snapToGrid/>
              <w:spacing w:after="0"/>
              <w:jc w:val="left"/>
              <w:rPr>
                <w:rFonts w:ascii="Times" w:eastAsia="Batang" w:hAnsi="Times"/>
                <w:sz w:val="20"/>
                <w:szCs w:val="24"/>
                <w:lang w:val="en-GB" w:eastAsia="x-none"/>
              </w:rPr>
            </w:pPr>
          </w:p>
          <w:p w14:paraId="75C28D94" w14:textId="77777777" w:rsidR="00984A5D" w:rsidRPr="00DD45D3" w:rsidRDefault="00984A5D" w:rsidP="00506B40">
            <w:pPr>
              <w:autoSpaceDE/>
              <w:autoSpaceDN/>
              <w:adjustRightInd/>
              <w:snapToGrid/>
              <w:spacing w:after="0"/>
              <w:jc w:val="left"/>
              <w:rPr>
                <w:rFonts w:ascii="Times" w:eastAsia="DengXian" w:hAnsi="Times"/>
                <w:b/>
                <w:bCs/>
                <w:sz w:val="20"/>
                <w:szCs w:val="20"/>
                <w:highlight w:val="green"/>
                <w:lang w:val="en-GB" w:eastAsia="zh-CN"/>
              </w:rPr>
            </w:pPr>
            <w:r w:rsidRPr="00DD45D3">
              <w:rPr>
                <w:rFonts w:ascii="Times" w:eastAsia="DengXian" w:hAnsi="Times"/>
                <w:b/>
                <w:bCs/>
                <w:sz w:val="20"/>
                <w:szCs w:val="20"/>
                <w:highlight w:val="green"/>
                <w:lang w:val="en-GB" w:eastAsia="zh-CN"/>
              </w:rPr>
              <w:t>Agreement</w:t>
            </w:r>
          </w:p>
          <w:p w14:paraId="43BE5B34" w14:textId="77777777" w:rsidR="00984A5D" w:rsidRPr="00DD45D3" w:rsidRDefault="00984A5D" w:rsidP="00506B40">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 measurement in frequency range 2</w:t>
            </w:r>
          </w:p>
          <w:p w14:paraId="78BDBE37" w14:textId="77777777" w:rsidR="00984A5D" w:rsidRPr="00DD45D3" w:rsidRDefault="00984A5D" w:rsidP="00506B40">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 shall be measured based on the combined signal from antenna elements corresponding to a given receiver branch.</w:t>
            </w:r>
          </w:p>
          <w:p w14:paraId="22374C81" w14:textId="77777777" w:rsidR="00984A5D" w:rsidRPr="00DD45D3" w:rsidRDefault="00984A5D" w:rsidP="00506B40">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 value shall not be lower than the corresponding SL PRS-RSRP of any of the individual receiver branches.</w:t>
            </w:r>
          </w:p>
          <w:p w14:paraId="3E7EA28B" w14:textId="77777777" w:rsidR="00984A5D" w:rsidRPr="00DD45D3" w:rsidRDefault="00984A5D" w:rsidP="00506B40">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RSRPP measurement in frequency range 2</w:t>
            </w:r>
          </w:p>
          <w:p w14:paraId="1B2E7262" w14:textId="77777777" w:rsidR="00984A5D" w:rsidRPr="00DD45D3" w:rsidRDefault="00984A5D" w:rsidP="00506B40">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PRS-RSRPP shall be measured based on the combined signal from antenna elements corresponding to a given receiver branch.</w:t>
            </w:r>
          </w:p>
          <w:p w14:paraId="5FE6E2CE" w14:textId="77777777" w:rsidR="00984A5D" w:rsidRPr="003E622D" w:rsidRDefault="00984A5D" w:rsidP="00506B40">
            <w:pPr>
              <w:numPr>
                <w:ilvl w:val="0"/>
                <w:numId w:val="9"/>
              </w:numPr>
              <w:autoSpaceDE/>
              <w:autoSpaceDN/>
              <w:adjustRightInd/>
              <w:snapToGrid/>
              <w:spacing w:after="0"/>
              <w:ind w:left="720"/>
              <w:jc w:val="left"/>
              <w:rPr>
                <w:rFonts w:ascii="Times" w:eastAsia="DengXian" w:hAnsi="Times"/>
                <w:strike/>
                <w:sz w:val="20"/>
                <w:szCs w:val="16"/>
              </w:rPr>
            </w:pPr>
            <w:r w:rsidRPr="003E622D">
              <w:rPr>
                <w:rFonts w:ascii="Times" w:eastAsia="DengXian" w:hAnsi="Times"/>
                <w:strike/>
                <w:color w:val="FF0000"/>
                <w:sz w:val="20"/>
                <w:szCs w:val="16"/>
              </w:rPr>
              <w:t>If receiver diversity is in use by the UE, the reported SL PRS-RSRPP value shall not be lower than the corresponding SL PRS-RSRPP of any of the individual receiver branches.</w:t>
            </w:r>
          </w:p>
        </w:tc>
      </w:tr>
      <w:bookmarkEnd w:id="14"/>
      <w:bookmarkEnd w:id="15"/>
    </w:tbl>
    <w:p w14:paraId="0757E9D9" w14:textId="77777777" w:rsidR="00984A5D" w:rsidRPr="00984A5D" w:rsidRDefault="00984A5D" w:rsidP="00570049">
      <w:pPr>
        <w:rPr>
          <w:lang w:eastAsia="zh-CN"/>
        </w:rPr>
      </w:pPr>
    </w:p>
    <w:p w14:paraId="5F6DC622" w14:textId="77777777" w:rsidR="00B27CE7" w:rsidRDefault="00B27CE7" w:rsidP="00B27CE7">
      <w:pPr>
        <w:pStyle w:val="Heading1"/>
        <w:rPr>
          <w:lang w:eastAsia="zh-CN"/>
        </w:rPr>
      </w:pPr>
      <w:r>
        <w:rPr>
          <w:rFonts w:hint="eastAsia"/>
          <w:lang w:eastAsia="zh-CN"/>
        </w:rPr>
        <w:t>C</w:t>
      </w:r>
      <w:r>
        <w:rPr>
          <w:lang w:eastAsia="zh-CN"/>
        </w:rPr>
        <w:t>onclusion</w:t>
      </w:r>
    </w:p>
    <w:p w14:paraId="1156E85C" w14:textId="4523DBEA" w:rsidR="00B27CE7" w:rsidRDefault="00B27CE7" w:rsidP="00B27CE7">
      <w:pPr>
        <w:rPr>
          <w:lang w:eastAsia="zh-CN"/>
        </w:rPr>
      </w:pPr>
      <w:r>
        <w:rPr>
          <w:rFonts w:hint="eastAsia"/>
          <w:lang w:eastAsia="zh-CN"/>
        </w:rPr>
        <w:t>I</w:t>
      </w:r>
      <w:r>
        <w:rPr>
          <w:lang w:eastAsia="zh-CN"/>
        </w:rPr>
        <w:t xml:space="preserve">n this contribution, we provided our views on </w:t>
      </w:r>
      <w:r w:rsidR="00652017" w:rsidRPr="001828F2">
        <w:rPr>
          <w:lang w:eastAsia="zh-CN"/>
        </w:rPr>
        <w:t>SL positioning measurement and reporting</w:t>
      </w:r>
      <w:r>
        <w:rPr>
          <w:lang w:eastAsia="zh-CN"/>
        </w:rPr>
        <w:t xml:space="preserve">. Based on the discussion, we have the following </w:t>
      </w:r>
      <w:r w:rsidR="00DA0847">
        <w:rPr>
          <w:lang w:eastAsia="zh-CN"/>
        </w:rPr>
        <w:t xml:space="preserve">observations and </w:t>
      </w:r>
      <w:r>
        <w:rPr>
          <w:lang w:eastAsia="zh-CN"/>
        </w:rPr>
        <w:t>proposals.</w:t>
      </w:r>
    </w:p>
    <w:p w14:paraId="1D31A081" w14:textId="29156C88" w:rsidR="00970239" w:rsidRDefault="00970239" w:rsidP="00970239">
      <w:pPr>
        <w:rPr>
          <w:b/>
          <w:i/>
        </w:rPr>
      </w:pPr>
      <w:r w:rsidRPr="00CF4249">
        <w:rPr>
          <w:b/>
          <w:i/>
          <w:lang w:eastAsia="zh-CN"/>
        </w:rPr>
        <w:t>Proposal</w:t>
      </w:r>
      <w:r>
        <w:rPr>
          <w:b/>
          <w:i/>
          <w:lang w:eastAsia="zh-CN"/>
        </w:rPr>
        <w:t xml:space="preserve"> 1</w:t>
      </w:r>
      <w:r w:rsidRPr="00CF4249">
        <w:rPr>
          <w:b/>
          <w:i/>
        </w:rPr>
        <w:t>:</w:t>
      </w:r>
      <w:r>
        <w:rPr>
          <w:b/>
          <w:i/>
        </w:rPr>
        <w:t xml:space="preserve"> For the </w:t>
      </w:r>
      <w:r w:rsidRPr="00DE50CA">
        <w:rPr>
          <w:b/>
          <w:i/>
        </w:rPr>
        <w:t>SL-PRS based Rx-Tx measurement</w:t>
      </w:r>
      <w:r>
        <w:rPr>
          <w:b/>
          <w:i/>
        </w:rPr>
        <w:t>, t</w:t>
      </w:r>
      <w:r w:rsidRPr="004727F5">
        <w:rPr>
          <w:b/>
          <w:i/>
        </w:rPr>
        <w:t>he Tx time information can be the SL PRS</w:t>
      </w:r>
      <w:r>
        <w:rPr>
          <w:b/>
          <w:i/>
        </w:rPr>
        <w:t xml:space="preserve"> transmission associated time</w:t>
      </w:r>
      <w:r w:rsidRPr="004727F5">
        <w:rPr>
          <w:b/>
          <w:i/>
        </w:rPr>
        <w:t>stamp, which includes SFN/DFN and slot number</w:t>
      </w:r>
      <w:r w:rsidRPr="0088739E">
        <w:rPr>
          <w:b/>
          <w:i/>
        </w:rPr>
        <w:t>.</w:t>
      </w:r>
    </w:p>
    <w:p w14:paraId="583EAA82" w14:textId="77777777" w:rsidR="00494241" w:rsidRDefault="00970239" w:rsidP="00494241">
      <w:pPr>
        <w:rPr>
          <w:b/>
          <w:i/>
        </w:rPr>
      </w:pPr>
      <w:r w:rsidRPr="00CF4249">
        <w:rPr>
          <w:b/>
          <w:i/>
          <w:lang w:eastAsia="zh-CN"/>
        </w:rPr>
        <w:t xml:space="preserve">Proposal </w:t>
      </w:r>
      <w:r>
        <w:rPr>
          <w:b/>
          <w:i/>
        </w:rPr>
        <w:t>2</w:t>
      </w:r>
      <w:r w:rsidRPr="00CF4249">
        <w:rPr>
          <w:b/>
          <w:i/>
        </w:rPr>
        <w:t>:</w:t>
      </w:r>
      <w:r>
        <w:rPr>
          <w:b/>
          <w:i/>
        </w:rPr>
        <w:t xml:space="preserve"> </w:t>
      </w:r>
      <w:r w:rsidR="00494241">
        <w:rPr>
          <w:b/>
          <w:i/>
        </w:rPr>
        <w:t>Support UE to indicate a bitmap in the SCI for the purpose of SL-PRS association in the Rx – Tx time difference measurement.</w:t>
      </w:r>
    </w:p>
    <w:p w14:paraId="772019F3" w14:textId="77777777" w:rsidR="00494241" w:rsidRPr="00883819" w:rsidRDefault="00494241" w:rsidP="00494241">
      <w:pPr>
        <w:pStyle w:val="3GPPAgreements"/>
      </w:pPr>
      <w:r>
        <w:rPr>
          <w:rFonts w:hint="eastAsia"/>
          <w:b/>
          <w:i/>
          <w:lang w:eastAsia="zh-CN"/>
        </w:rPr>
        <w:t>T</w:t>
      </w:r>
      <w:r>
        <w:rPr>
          <w:b/>
          <w:i/>
          <w:lang w:eastAsia="zh-CN"/>
        </w:rPr>
        <w:t>he first part of the bitmap indicates which previously transmitted SL-PRS is requested for calculating the Tx time part for the Rx – Tx time difference.</w:t>
      </w:r>
    </w:p>
    <w:p w14:paraId="259063D5" w14:textId="77777777" w:rsidR="00494241" w:rsidRDefault="00494241" w:rsidP="00494241">
      <w:pPr>
        <w:pStyle w:val="3GPPAgreements"/>
      </w:pPr>
      <w:r>
        <w:rPr>
          <w:b/>
          <w:i/>
          <w:lang w:eastAsia="zh-CN"/>
        </w:rPr>
        <w:t xml:space="preserve">The second part of the bitmap indicates which future SL-PRS transmission is requested for calculating the Tx time part of the Rx – </w:t>
      </w:r>
      <w:r>
        <w:rPr>
          <w:rFonts w:hint="eastAsia"/>
          <w:b/>
          <w:i/>
          <w:lang w:eastAsia="zh-CN"/>
        </w:rPr>
        <w:t>Tx</w:t>
      </w:r>
      <w:r>
        <w:rPr>
          <w:b/>
          <w:i/>
          <w:lang w:eastAsia="zh-CN"/>
        </w:rPr>
        <w:t xml:space="preserve"> time difference.</w:t>
      </w:r>
    </w:p>
    <w:p w14:paraId="27C6AEFA" w14:textId="77777777" w:rsidR="00970239" w:rsidRPr="00057073" w:rsidRDefault="00970239" w:rsidP="00970239">
      <w:pPr>
        <w:pStyle w:val="3GPPAgreements"/>
        <w:numPr>
          <w:ilvl w:val="0"/>
          <w:numId w:val="0"/>
        </w:numPr>
        <w:autoSpaceDE/>
        <w:autoSpaceDN/>
        <w:adjustRightInd/>
        <w:snapToGrid/>
        <w:rPr>
          <w:lang w:eastAsia="zh-CN"/>
        </w:rPr>
      </w:pPr>
      <w:r w:rsidRPr="00CF4249">
        <w:rPr>
          <w:b/>
          <w:i/>
          <w:lang w:eastAsia="zh-CN"/>
        </w:rPr>
        <w:lastRenderedPageBreak/>
        <w:t xml:space="preserve">Proposal </w:t>
      </w:r>
      <w:r>
        <w:rPr>
          <w:b/>
          <w:i/>
        </w:rPr>
        <w:t>3</w:t>
      </w:r>
      <w:r w:rsidRPr="00CF4249">
        <w:rPr>
          <w:b/>
          <w:i/>
        </w:rPr>
        <w:t>:</w:t>
      </w:r>
      <w:r>
        <w:rPr>
          <w:b/>
          <w:i/>
        </w:rPr>
        <w:t xml:space="preserve"> Do not s</w:t>
      </w:r>
      <w:r w:rsidRPr="003B426F">
        <w:rPr>
          <w:b/>
          <w:i/>
        </w:rPr>
        <w:t>upport</w:t>
      </w:r>
      <w:r>
        <w:rPr>
          <w:b/>
          <w:i/>
        </w:rPr>
        <w:t xml:space="preserve"> </w:t>
      </w:r>
      <w:r w:rsidRPr="0020423C">
        <w:rPr>
          <w:b/>
          <w:i/>
        </w:rPr>
        <w:t>higher layer signaling to configure single-sided RTT and double-sided RTT</w:t>
      </w:r>
      <w:r w:rsidRPr="0088739E">
        <w:rPr>
          <w:b/>
          <w:i/>
        </w:rPr>
        <w:t>.</w:t>
      </w:r>
    </w:p>
    <w:p w14:paraId="0C336505" w14:textId="7FC32441" w:rsidR="00970239" w:rsidRPr="0088739E" w:rsidRDefault="00970239" w:rsidP="00970239">
      <w:pPr>
        <w:pStyle w:val="3GPPAgreements"/>
        <w:numPr>
          <w:ilvl w:val="0"/>
          <w:numId w:val="0"/>
        </w:numPr>
        <w:autoSpaceDE/>
        <w:autoSpaceDN/>
        <w:adjustRightInd/>
        <w:snapToGrid/>
        <w:rPr>
          <w:b/>
          <w:i/>
        </w:rPr>
      </w:pPr>
      <w:r w:rsidRPr="00CF4249">
        <w:rPr>
          <w:b/>
          <w:i/>
          <w:lang w:eastAsia="zh-CN"/>
        </w:rPr>
        <w:t xml:space="preserve">Proposal </w:t>
      </w:r>
      <w:r>
        <w:rPr>
          <w:b/>
          <w:i/>
        </w:rPr>
        <w:t>4</w:t>
      </w:r>
      <w:r w:rsidRPr="00CF4249">
        <w:rPr>
          <w:b/>
          <w:i/>
        </w:rPr>
        <w:t>:</w:t>
      </w:r>
      <w:r>
        <w:rPr>
          <w:b/>
          <w:i/>
        </w:rPr>
        <w:t xml:space="preserve"> </w:t>
      </w:r>
      <w:r w:rsidR="00494241" w:rsidRPr="003B426F">
        <w:rPr>
          <w:b/>
          <w:i/>
        </w:rPr>
        <w:t xml:space="preserve">Support </w:t>
      </w:r>
      <w:r w:rsidR="00494241">
        <w:rPr>
          <w:b/>
          <w:i/>
        </w:rPr>
        <w:t>including</w:t>
      </w:r>
      <w:r w:rsidR="00494241" w:rsidRPr="003B426F">
        <w:rPr>
          <w:b/>
          <w:i/>
        </w:rPr>
        <w:t xml:space="preserve"> </w:t>
      </w:r>
      <w:r w:rsidR="00494241">
        <w:rPr>
          <w:b/>
          <w:i/>
        </w:rPr>
        <w:t xml:space="preserve">error information of the </w:t>
      </w:r>
      <w:r w:rsidR="00494241" w:rsidRPr="00F14EFD">
        <w:rPr>
          <w:b/>
          <w:i/>
        </w:rPr>
        <w:t>crystal oscillator</w:t>
      </w:r>
      <w:r w:rsidR="00494241">
        <w:rPr>
          <w:b/>
          <w:i/>
        </w:rPr>
        <w:t xml:space="preserve"> (e.g., type of the crystal oscillator, accuracy of the crystal oscillator)</w:t>
      </w:r>
      <w:r w:rsidR="00494241" w:rsidRPr="00F14EFD">
        <w:rPr>
          <w:b/>
          <w:i/>
        </w:rPr>
        <w:t xml:space="preserve"> </w:t>
      </w:r>
      <w:r w:rsidR="00494241">
        <w:rPr>
          <w:b/>
          <w:i/>
        </w:rPr>
        <w:t xml:space="preserve">as </w:t>
      </w:r>
      <w:r w:rsidR="00494241" w:rsidRPr="003B426F">
        <w:rPr>
          <w:b/>
          <w:i/>
        </w:rPr>
        <w:t xml:space="preserve">assistance information </w:t>
      </w:r>
      <w:r w:rsidR="00494241">
        <w:rPr>
          <w:b/>
          <w:i/>
        </w:rPr>
        <w:t xml:space="preserve">in SLPP for adaptation between </w:t>
      </w:r>
      <w:r w:rsidR="00494241" w:rsidRPr="003B426F">
        <w:rPr>
          <w:b/>
          <w:i/>
        </w:rPr>
        <w:t xml:space="preserve">SS-RTT </w:t>
      </w:r>
      <w:r w:rsidR="00494241">
        <w:rPr>
          <w:b/>
          <w:i/>
        </w:rPr>
        <w:t>and</w:t>
      </w:r>
      <w:r w:rsidR="00494241" w:rsidRPr="003B426F">
        <w:rPr>
          <w:b/>
          <w:i/>
        </w:rPr>
        <w:t xml:space="preserve"> DS-RTT</w:t>
      </w:r>
      <w:r w:rsidR="00494241" w:rsidRPr="0088739E">
        <w:rPr>
          <w:b/>
          <w:i/>
        </w:rPr>
        <w:t>.</w:t>
      </w:r>
    </w:p>
    <w:p w14:paraId="2AB72D23" w14:textId="77777777" w:rsidR="00970239" w:rsidRDefault="00970239" w:rsidP="00970239">
      <w:pPr>
        <w:pStyle w:val="3GPPAgreements"/>
        <w:numPr>
          <w:ilvl w:val="0"/>
          <w:numId w:val="0"/>
        </w:numPr>
        <w:autoSpaceDE/>
        <w:autoSpaceDN/>
        <w:adjustRightInd/>
        <w:snapToGrid/>
        <w:rPr>
          <w:b/>
          <w:i/>
        </w:rPr>
      </w:pPr>
      <w:r>
        <w:rPr>
          <w:b/>
          <w:i/>
          <w:color w:val="000000" w:themeColor="text1"/>
        </w:rPr>
        <w:t>Observation 1: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p>
    <w:p w14:paraId="504B53A8" w14:textId="77777777" w:rsidR="00970239" w:rsidRDefault="00970239" w:rsidP="00970239">
      <w:pPr>
        <w:rPr>
          <w:b/>
          <w:i/>
          <w:lang w:eastAsia="zh-CN"/>
        </w:rPr>
      </w:pPr>
      <w:r w:rsidRPr="00CF4249">
        <w:rPr>
          <w:b/>
          <w:i/>
          <w:lang w:eastAsia="zh-CN"/>
        </w:rPr>
        <w:t xml:space="preserve">Proposal </w:t>
      </w:r>
      <w:r>
        <w:rPr>
          <w:b/>
          <w:i/>
        </w:rPr>
        <w:t>5</w:t>
      </w:r>
      <w:r w:rsidRPr="00CF4249">
        <w:rPr>
          <w:b/>
          <w:i/>
        </w:rPr>
        <w:t>:</w:t>
      </w:r>
      <w:r>
        <w:rPr>
          <w:b/>
          <w:i/>
        </w:rPr>
        <w:t xml:space="preserve"> Support SLPP assistance information to transfer synchronization information which includes:</w:t>
      </w:r>
    </w:p>
    <w:p w14:paraId="035A46BE" w14:textId="77777777" w:rsidR="000A6D15" w:rsidRPr="008E004C" w:rsidRDefault="000A6D15" w:rsidP="000A6D15">
      <w:pPr>
        <w:pStyle w:val="ListParagraph"/>
        <w:numPr>
          <w:ilvl w:val="0"/>
          <w:numId w:val="10"/>
        </w:numPr>
        <w:ind w:firstLineChars="0"/>
      </w:pPr>
      <w:r>
        <w:rPr>
          <w:b/>
          <w:i/>
        </w:rPr>
        <w:t xml:space="preserve">Synchronization </w:t>
      </w:r>
      <w:r w:rsidRPr="008E004C">
        <w:rPr>
          <w:b/>
          <w:i/>
        </w:rPr>
        <w:t>source</w:t>
      </w:r>
      <w:r>
        <w:rPr>
          <w:b/>
          <w:i/>
        </w:rPr>
        <w:t xml:space="preserve"> type</w:t>
      </w:r>
      <w:r w:rsidRPr="008E004C">
        <w:rPr>
          <w:b/>
          <w:i/>
        </w:rPr>
        <w:t xml:space="preserve"> information</w:t>
      </w:r>
      <w:r>
        <w:rPr>
          <w:b/>
          <w:i/>
        </w:rPr>
        <w:t xml:space="preserve"> </w:t>
      </w:r>
      <w:r w:rsidRPr="008E004C">
        <w:rPr>
          <w:b/>
          <w:i/>
        </w:rPr>
        <w:t>(e.g., GNSS, gNB</w:t>
      </w:r>
      <w:r>
        <w:rPr>
          <w:rFonts w:hint="eastAsia"/>
          <w:b/>
          <w:i/>
          <w:lang w:eastAsia="zh-CN"/>
        </w:rPr>
        <w:t>/</w:t>
      </w:r>
      <w:r>
        <w:rPr>
          <w:b/>
          <w:i/>
          <w:lang w:eastAsia="zh-CN"/>
        </w:rPr>
        <w:t>eNB</w:t>
      </w:r>
      <w:r w:rsidRPr="008E004C">
        <w:rPr>
          <w:b/>
          <w:i/>
        </w:rPr>
        <w:t>, UE)</w:t>
      </w:r>
      <w:r>
        <w:rPr>
          <w:b/>
          <w:i/>
        </w:rPr>
        <w:t xml:space="preserve">; </w:t>
      </w:r>
    </w:p>
    <w:p w14:paraId="3958A5E4" w14:textId="77777777" w:rsidR="000A6D15" w:rsidRPr="00F41CAE" w:rsidRDefault="000A6D15" w:rsidP="000A6D15">
      <w:pPr>
        <w:pStyle w:val="ListParagraph"/>
        <w:numPr>
          <w:ilvl w:val="1"/>
          <w:numId w:val="12"/>
        </w:numPr>
        <w:ind w:firstLineChars="0"/>
        <w:rPr>
          <w:b/>
          <w:i/>
        </w:rPr>
      </w:pPr>
      <w:r w:rsidRPr="008E004C">
        <w:rPr>
          <w:b/>
          <w:i/>
        </w:rPr>
        <w:t>Hopping number, if the Synchronization source type is UE;</w:t>
      </w:r>
    </w:p>
    <w:p w14:paraId="18E0DE84" w14:textId="77777777" w:rsidR="000A6D15" w:rsidRDefault="000A6D15" w:rsidP="000A6D15">
      <w:pPr>
        <w:pStyle w:val="ListParagraph"/>
        <w:numPr>
          <w:ilvl w:val="1"/>
          <w:numId w:val="12"/>
        </w:numPr>
        <w:ind w:firstLineChars="0"/>
        <w:rPr>
          <w:b/>
          <w:i/>
        </w:rPr>
      </w:pPr>
      <w:r w:rsidRPr="008E004C">
        <w:rPr>
          <w:b/>
          <w:i/>
        </w:rPr>
        <w:t>nr-</w:t>
      </w:r>
      <w:proofErr w:type="spellStart"/>
      <w:r w:rsidRPr="008E004C">
        <w:rPr>
          <w:b/>
          <w:i/>
        </w:rPr>
        <w:t>PhysCellID</w:t>
      </w:r>
      <w:proofErr w:type="spellEnd"/>
      <w:r>
        <w:rPr>
          <w:b/>
          <w:i/>
        </w:rPr>
        <w:t>,</w:t>
      </w:r>
      <w:r w:rsidRPr="008E004C">
        <w:rPr>
          <w:b/>
          <w:i/>
        </w:rPr>
        <w:t xml:space="preserve"> </w:t>
      </w:r>
      <w:r w:rsidRPr="00C4587A">
        <w:rPr>
          <w:b/>
          <w:i/>
        </w:rPr>
        <w:t>PLMN-Identity</w:t>
      </w:r>
      <w:r>
        <w:rPr>
          <w:b/>
          <w:i/>
        </w:rPr>
        <w:t>, if the synchronization is gNB/eNB.</w:t>
      </w:r>
    </w:p>
    <w:p w14:paraId="05C53AC2" w14:textId="77777777" w:rsidR="000A6D15" w:rsidRPr="008E004C" w:rsidRDefault="000A6D15" w:rsidP="000A6D15">
      <w:pPr>
        <w:pStyle w:val="ListParagraph"/>
        <w:numPr>
          <w:ilvl w:val="0"/>
          <w:numId w:val="12"/>
        </w:numPr>
        <w:ind w:firstLineChars="0"/>
        <w:rPr>
          <w:b/>
          <w:i/>
        </w:rPr>
      </w:pPr>
      <w:r w:rsidRPr="00A155C3">
        <w:rPr>
          <w:rFonts w:eastAsia="Malgun Gothic"/>
          <w:b/>
          <w:i/>
          <w:szCs w:val="20"/>
          <w:lang w:eastAsia="ko-KR"/>
        </w:rPr>
        <w:t>Synchronization quality information</w:t>
      </w:r>
      <w:r w:rsidRPr="00E71230">
        <w:rPr>
          <w:b/>
          <w:i/>
        </w:rPr>
        <w:t xml:space="preserve"> (e.g., type of the crystal oscillator, accuracy of the crystal oscillator)</w:t>
      </w:r>
    </w:p>
    <w:p w14:paraId="7CB23923" w14:textId="77777777" w:rsidR="00970239" w:rsidRPr="006D1181" w:rsidRDefault="00970239" w:rsidP="00970239">
      <w:pPr>
        <w:pStyle w:val="3GPPAgreements"/>
        <w:numPr>
          <w:ilvl w:val="0"/>
          <w:numId w:val="0"/>
        </w:numPr>
        <w:autoSpaceDE/>
        <w:autoSpaceDN/>
        <w:adjustRightInd/>
        <w:snapToGrid/>
        <w:rPr>
          <w:lang w:eastAsia="zh-CN"/>
        </w:rPr>
      </w:pPr>
      <w:r>
        <w:rPr>
          <w:b/>
          <w:i/>
          <w:color w:val="000000" w:themeColor="text1"/>
        </w:rPr>
        <w:t>Observation 2:</w:t>
      </w:r>
      <w:r w:rsidRPr="001D1181">
        <w:t xml:space="preserve"> </w:t>
      </w:r>
      <w:r w:rsidRPr="001D1181">
        <w:rPr>
          <w:b/>
          <w:i/>
          <w:color w:val="000000" w:themeColor="text1"/>
        </w:rPr>
        <w:t>SL-PRS transmission between anchor UEs</w:t>
      </w:r>
      <w:r>
        <w:rPr>
          <w:b/>
          <w:i/>
          <w:color w:val="000000" w:themeColor="text1"/>
        </w:rPr>
        <w:t xml:space="preserve">, </w:t>
      </w:r>
      <w:r w:rsidRPr="00D51A74">
        <w:rPr>
          <w:b/>
          <w:i/>
          <w:color w:val="000000" w:themeColor="text1"/>
        </w:rPr>
        <w:t xml:space="preserve">which </w:t>
      </w:r>
      <w:r>
        <w:rPr>
          <w:b/>
          <w:i/>
          <w:color w:val="000000" w:themeColor="text1"/>
        </w:rPr>
        <w:t>could</w:t>
      </w:r>
      <w:r w:rsidRPr="00D51A74">
        <w:rPr>
          <w:b/>
          <w:i/>
          <w:color w:val="000000" w:themeColor="text1"/>
        </w:rPr>
        <w:t xml:space="preserve"> reuse the SL-RTT positioning procedure</w:t>
      </w:r>
      <w:r>
        <w:rPr>
          <w:b/>
          <w:i/>
          <w:color w:val="000000" w:themeColor="text1"/>
        </w:rPr>
        <w:t>,</w:t>
      </w:r>
      <w:r w:rsidRPr="00D51A74">
        <w:rPr>
          <w:b/>
          <w:i/>
          <w:color w:val="000000" w:themeColor="text1"/>
        </w:rPr>
        <w:t xml:space="preserve"> </w:t>
      </w:r>
      <w:r>
        <w:rPr>
          <w:b/>
          <w:i/>
          <w:color w:val="000000" w:themeColor="text1"/>
        </w:rPr>
        <w:t xml:space="preserve">helps </w:t>
      </w:r>
      <w:r w:rsidRPr="004D078C">
        <w:rPr>
          <w:b/>
          <w:i/>
          <w:color w:val="000000" w:themeColor="text1"/>
        </w:rPr>
        <w:t>reduce the influence of synchronization error</w:t>
      </w:r>
      <w:r>
        <w:rPr>
          <w:b/>
          <w:i/>
        </w:rPr>
        <w:t>.</w:t>
      </w:r>
    </w:p>
    <w:p w14:paraId="5C46E9BA" w14:textId="77777777" w:rsidR="00970239" w:rsidRDefault="00970239" w:rsidP="00970239">
      <w:pPr>
        <w:rPr>
          <w:b/>
          <w:i/>
        </w:rPr>
      </w:pPr>
      <w:r w:rsidRPr="00CF4249">
        <w:rPr>
          <w:b/>
          <w:i/>
          <w:lang w:eastAsia="zh-CN"/>
        </w:rPr>
        <w:t xml:space="preserve">Proposal </w:t>
      </w:r>
      <w:r>
        <w:rPr>
          <w:b/>
          <w:i/>
        </w:rPr>
        <w:t>6</w:t>
      </w:r>
      <w:r w:rsidRPr="00CF4249">
        <w:rPr>
          <w:b/>
          <w:i/>
        </w:rPr>
        <w:t>:</w:t>
      </w:r>
      <w:r>
        <w:rPr>
          <w:b/>
          <w:i/>
        </w:rPr>
        <w:t xml:space="preserve"> To </w:t>
      </w:r>
      <w:r w:rsidRPr="00976B4B">
        <w:rPr>
          <w:b/>
          <w:i/>
        </w:rPr>
        <w:t>mitigate impact of synchronization errors</w:t>
      </w:r>
      <w:r>
        <w:rPr>
          <w:b/>
          <w:i/>
        </w:rPr>
        <w:t xml:space="preserve"> for SL-TDOA, support </w:t>
      </w:r>
      <w:r w:rsidRPr="001D1181">
        <w:rPr>
          <w:b/>
          <w:i/>
          <w:color w:val="000000" w:themeColor="text1"/>
        </w:rPr>
        <w:t>SL-PRS transmission between anchor UEs</w:t>
      </w:r>
      <w:r>
        <w:rPr>
          <w:b/>
          <w:i/>
        </w:rPr>
        <w:t>.</w:t>
      </w:r>
    </w:p>
    <w:p w14:paraId="278161B5" w14:textId="77777777" w:rsidR="00970239" w:rsidRPr="00140342" w:rsidRDefault="00970239" w:rsidP="00970239">
      <w:pPr>
        <w:pStyle w:val="3GPPAgreements"/>
      </w:pPr>
      <w:r>
        <w:rPr>
          <w:b/>
          <w:i/>
          <w:lang w:eastAsia="zh-CN"/>
        </w:rPr>
        <w:t xml:space="preserve">Send </w:t>
      </w:r>
      <w:proofErr w:type="gramStart"/>
      <w:r>
        <w:rPr>
          <w:b/>
          <w:i/>
          <w:lang w:eastAsia="zh-CN"/>
        </w:rPr>
        <w:t>an</w:t>
      </w:r>
      <w:proofErr w:type="gramEnd"/>
      <w:r>
        <w:rPr>
          <w:b/>
          <w:i/>
          <w:lang w:eastAsia="zh-CN"/>
        </w:rPr>
        <w:t xml:space="preserve"> LS to RAN2 to inform them that SL positioning measurement procedure can also be applicable between </w:t>
      </w:r>
      <w:r>
        <w:rPr>
          <w:rFonts w:hint="eastAsia"/>
          <w:b/>
          <w:i/>
          <w:lang w:eastAsia="zh-CN"/>
        </w:rPr>
        <w:t>an</w:t>
      </w:r>
      <w:r>
        <w:rPr>
          <w:b/>
          <w:i/>
          <w:lang w:eastAsia="zh-CN"/>
        </w:rPr>
        <w:t>chor UEs.</w:t>
      </w:r>
    </w:p>
    <w:p w14:paraId="298E2E21" w14:textId="77777777" w:rsidR="00970239" w:rsidRDefault="00970239" w:rsidP="00970239">
      <w:pPr>
        <w:pStyle w:val="3GPPAgreements"/>
        <w:numPr>
          <w:ilvl w:val="0"/>
          <w:numId w:val="0"/>
        </w:numPr>
        <w:autoSpaceDE/>
        <w:autoSpaceDN/>
        <w:adjustRightInd/>
        <w:snapToGrid/>
        <w:rPr>
          <w:b/>
          <w:i/>
        </w:rPr>
      </w:pPr>
      <w:r w:rsidRPr="00CF4249">
        <w:rPr>
          <w:b/>
          <w:i/>
          <w:lang w:eastAsia="zh-CN"/>
        </w:rPr>
        <w:t xml:space="preserve">Proposal </w:t>
      </w:r>
      <w:r>
        <w:rPr>
          <w:b/>
          <w:i/>
        </w:rPr>
        <w:t>7</w:t>
      </w:r>
      <w:r w:rsidRPr="00CF4249">
        <w:rPr>
          <w:b/>
          <w:i/>
        </w:rPr>
        <w:t>:</w:t>
      </w:r>
      <w:r>
        <w:rPr>
          <w:b/>
          <w:i/>
        </w:rPr>
        <w:t xml:space="preserve"> </w:t>
      </w:r>
      <w:r>
        <w:rPr>
          <w:b/>
          <w:bCs/>
          <w:i/>
        </w:rPr>
        <w:t>There is no need to indicate whether SFN or DFN is used along with the RTOA measurement reporting</w:t>
      </w:r>
      <w:r>
        <w:rPr>
          <w:b/>
          <w:i/>
        </w:rPr>
        <w:t>.</w:t>
      </w:r>
    </w:p>
    <w:p w14:paraId="4E8C6581" w14:textId="77777777" w:rsidR="00970239" w:rsidRDefault="00970239" w:rsidP="00970239">
      <w:pPr>
        <w:pStyle w:val="3GPPAgreements"/>
        <w:numPr>
          <w:ilvl w:val="0"/>
          <w:numId w:val="0"/>
        </w:numPr>
        <w:autoSpaceDE/>
        <w:autoSpaceDN/>
        <w:adjustRightInd/>
        <w:snapToGrid/>
        <w:rPr>
          <w:b/>
          <w:i/>
        </w:rPr>
      </w:pPr>
      <w:r w:rsidRPr="00CF4249">
        <w:rPr>
          <w:b/>
          <w:i/>
          <w:lang w:eastAsia="zh-CN"/>
        </w:rPr>
        <w:t xml:space="preserve">Proposal </w:t>
      </w:r>
      <w:r>
        <w:rPr>
          <w:b/>
          <w:i/>
        </w:rPr>
        <w:t>8</w:t>
      </w:r>
      <w:r w:rsidRPr="00CF4249">
        <w:rPr>
          <w:b/>
          <w:i/>
        </w:rPr>
        <w:t>:</w:t>
      </w:r>
      <w:r>
        <w:rPr>
          <w:b/>
          <w:i/>
        </w:rPr>
        <w:t xml:space="preserve"> Support that </w:t>
      </w:r>
      <w:r w:rsidRPr="00887232">
        <w:rPr>
          <w:b/>
          <w:i/>
        </w:rPr>
        <w:t>UE can indicate whether different ARPs for Rx and Tx are used for UE Rx-Tx time difference, if the UE optionally reports the Tx time information</w:t>
      </w:r>
      <w:r>
        <w:rPr>
          <w:b/>
          <w:i/>
        </w:rPr>
        <w:t>.</w:t>
      </w:r>
      <w:r w:rsidRPr="00AE3517">
        <w:rPr>
          <w:b/>
          <w:i/>
        </w:rPr>
        <w:t xml:space="preserve"> </w:t>
      </w:r>
    </w:p>
    <w:p w14:paraId="7B1EE492" w14:textId="2577701C" w:rsidR="00970239" w:rsidRDefault="00970239" w:rsidP="00970239">
      <w:pPr>
        <w:pStyle w:val="3GPPAgreements"/>
        <w:numPr>
          <w:ilvl w:val="0"/>
          <w:numId w:val="0"/>
        </w:numPr>
        <w:autoSpaceDE/>
        <w:autoSpaceDN/>
        <w:adjustRightInd/>
        <w:snapToGrid/>
        <w:rPr>
          <w:b/>
          <w:i/>
        </w:rPr>
      </w:pPr>
      <w:r w:rsidRPr="00CF4249">
        <w:rPr>
          <w:b/>
          <w:i/>
          <w:lang w:eastAsia="zh-CN"/>
        </w:rPr>
        <w:t xml:space="preserve">Proposal </w:t>
      </w:r>
      <w:r>
        <w:rPr>
          <w:b/>
          <w:i/>
        </w:rPr>
        <w:t>9</w:t>
      </w:r>
      <w:r w:rsidRPr="00CF4249">
        <w:rPr>
          <w:b/>
          <w:i/>
        </w:rPr>
        <w:t>:</w:t>
      </w:r>
      <w:r>
        <w:rPr>
          <w:b/>
          <w:i/>
        </w:rPr>
        <w:t xml:space="preserve"> To help the LMF/server UE match the correct measurement reports, support transmitting association information between </w:t>
      </w:r>
      <w:r w:rsidRPr="00F51C8B">
        <w:rPr>
          <w:b/>
          <w:i/>
        </w:rPr>
        <w:t>the ARP ID of an ARP used for transmission</w:t>
      </w:r>
      <w:r>
        <w:rPr>
          <w:b/>
          <w:i/>
        </w:rPr>
        <w:t xml:space="preserve"> and time</w:t>
      </w:r>
      <w:r w:rsidRPr="00F51C8B">
        <w:rPr>
          <w:b/>
          <w:i/>
        </w:rPr>
        <w:t>stamp</w:t>
      </w:r>
      <w:r w:rsidR="000A6D15">
        <w:rPr>
          <w:b/>
          <w:i/>
        </w:rPr>
        <w:t xml:space="preserve">, e.g., </w:t>
      </w:r>
      <w:r w:rsidR="000A6D15" w:rsidRPr="006A4EF9">
        <w:rPr>
          <w:b/>
          <w:i/>
          <w:lang w:eastAsia="zh-CN"/>
        </w:rPr>
        <w:t>(ARP1 ID that transmit SL-PRS1, timestamp of SL-PRS1)</w:t>
      </w:r>
      <w:r>
        <w:rPr>
          <w:b/>
          <w:i/>
        </w:rPr>
        <w:t>.</w:t>
      </w:r>
    </w:p>
    <w:p w14:paraId="6B33A5A7" w14:textId="77777777" w:rsidR="00970239" w:rsidRDefault="00970239" w:rsidP="00970239">
      <w:pPr>
        <w:pStyle w:val="3GPPAgreements"/>
        <w:numPr>
          <w:ilvl w:val="0"/>
          <w:numId w:val="0"/>
        </w:numPr>
        <w:autoSpaceDE/>
        <w:autoSpaceDN/>
        <w:adjustRightInd/>
        <w:snapToGrid/>
        <w:rPr>
          <w:b/>
          <w:i/>
          <w:lang w:eastAsia="zh-CN"/>
        </w:rPr>
      </w:pPr>
      <w:r>
        <w:rPr>
          <w:b/>
          <w:i/>
        </w:rPr>
        <w:t>Proposal 10</w:t>
      </w:r>
      <w:r w:rsidRPr="00E10A28">
        <w:rPr>
          <w:b/>
          <w:i/>
        </w:rPr>
        <w:t>:</w:t>
      </w:r>
      <w:r>
        <w:rPr>
          <w:b/>
          <w:i/>
        </w:rPr>
        <w:t xml:space="preserve"> Support t</w:t>
      </w:r>
      <w:r w:rsidRPr="006945D9">
        <w:rPr>
          <w:b/>
          <w:i/>
        </w:rPr>
        <w:t xml:space="preserve">he ARP location information </w:t>
      </w:r>
      <w:r>
        <w:rPr>
          <w:b/>
          <w:i/>
        </w:rPr>
        <w:t>including</w:t>
      </w:r>
      <w:r w:rsidRPr="006945D9">
        <w:rPr>
          <w:b/>
          <w:i/>
        </w:rPr>
        <w:t xml:space="preserve"> relative location information of an ARP with the reference ARP</w:t>
      </w:r>
      <w:r>
        <w:rPr>
          <w:b/>
          <w:i/>
        </w:rPr>
        <w:t>.</w:t>
      </w:r>
      <w:r w:rsidRPr="00CF4249">
        <w:rPr>
          <w:b/>
          <w:i/>
          <w:lang w:eastAsia="zh-CN"/>
        </w:rPr>
        <w:t xml:space="preserve"> </w:t>
      </w:r>
    </w:p>
    <w:p w14:paraId="13FC5FF8" w14:textId="346FD435" w:rsidR="00A22F89" w:rsidRDefault="00A22F89" w:rsidP="00970239">
      <w:pPr>
        <w:pStyle w:val="3GPPAgreements"/>
        <w:numPr>
          <w:ilvl w:val="0"/>
          <w:numId w:val="0"/>
        </w:numPr>
        <w:autoSpaceDE/>
        <w:autoSpaceDN/>
        <w:adjustRightInd/>
        <w:snapToGrid/>
        <w:rPr>
          <w:b/>
          <w:i/>
          <w:lang w:eastAsia="zh-CN"/>
        </w:rPr>
      </w:pPr>
      <w:r>
        <w:rPr>
          <w:b/>
          <w:i/>
        </w:rPr>
        <w:t>Proposal 11</w:t>
      </w:r>
      <w:r w:rsidRPr="00E10A28">
        <w:rPr>
          <w:b/>
          <w:i/>
        </w:rPr>
        <w:t>:</w:t>
      </w:r>
      <w:r>
        <w:rPr>
          <w:b/>
          <w:i/>
        </w:rPr>
        <w:t xml:space="preserve"> SL </w:t>
      </w:r>
      <w:r w:rsidR="00D62388">
        <w:rPr>
          <w:b/>
          <w:i/>
        </w:rPr>
        <w:t xml:space="preserve">positioning </w:t>
      </w:r>
      <w:r>
        <w:rPr>
          <w:b/>
          <w:i/>
        </w:rPr>
        <w:t xml:space="preserve">measurements </w:t>
      </w:r>
      <w:r w:rsidRPr="009C3E82">
        <w:rPr>
          <w:b/>
          <w:i/>
        </w:rPr>
        <w:t>should be applicable for RRC_CONNECTED and RRC_IDLE</w:t>
      </w:r>
      <w:r>
        <w:rPr>
          <w:b/>
          <w:i/>
        </w:rPr>
        <w:t xml:space="preserve"> states.</w:t>
      </w:r>
    </w:p>
    <w:p w14:paraId="2EDB349C" w14:textId="3995A093" w:rsidR="00F91F69" w:rsidRDefault="00F91F69" w:rsidP="00F91F69">
      <w:pPr>
        <w:rPr>
          <w:b/>
          <w:i/>
        </w:rPr>
      </w:pPr>
      <w:r w:rsidRPr="00CF4249">
        <w:rPr>
          <w:b/>
          <w:i/>
          <w:lang w:eastAsia="zh-CN"/>
        </w:rPr>
        <w:t xml:space="preserve">Proposal </w:t>
      </w:r>
      <w:r w:rsidR="00A22F89">
        <w:rPr>
          <w:b/>
          <w:i/>
        </w:rPr>
        <w:t>12</w:t>
      </w:r>
      <w:r w:rsidRPr="00CF4249">
        <w:rPr>
          <w:b/>
          <w:i/>
        </w:rPr>
        <w:t>:</w:t>
      </w:r>
      <w:r>
        <w:rPr>
          <w:b/>
          <w:i/>
        </w:rPr>
        <w:t xml:space="preserve"> For the content in the measurement reporting,</w:t>
      </w:r>
    </w:p>
    <w:p w14:paraId="2A7E179E" w14:textId="77777777" w:rsidR="00F91F69" w:rsidRDefault="00F91F69" w:rsidP="00F91F69">
      <w:pPr>
        <w:pStyle w:val="3GPPAgreements"/>
        <w:rPr>
          <w:b/>
          <w:i/>
          <w:lang w:eastAsia="zh-CN"/>
        </w:rPr>
      </w:pPr>
      <w:r>
        <w:rPr>
          <w:b/>
          <w:i/>
        </w:rPr>
        <w:t>whether and how UE IDs are included should not be discussed in RAN1</w:t>
      </w:r>
    </w:p>
    <w:p w14:paraId="425CE529" w14:textId="77777777" w:rsidR="00F91F69" w:rsidRPr="00B4146F" w:rsidRDefault="00F91F69" w:rsidP="00F91F69">
      <w:pPr>
        <w:pStyle w:val="3GPPAgreements"/>
        <w:rPr>
          <w:b/>
          <w:i/>
          <w:lang w:eastAsia="zh-CN"/>
        </w:rPr>
      </w:pPr>
      <w:r>
        <w:rPr>
          <w:b/>
          <w:i/>
          <w:lang w:eastAsia="zh-CN"/>
        </w:rPr>
        <w:t xml:space="preserve">There is no need to </w:t>
      </w:r>
      <w:r>
        <w:rPr>
          <w:b/>
          <w:i/>
        </w:rPr>
        <w:t>provide the SL-PRS resource ID in the measurement report.</w:t>
      </w:r>
    </w:p>
    <w:p w14:paraId="3766F82C" w14:textId="2F66D45B" w:rsidR="00970239" w:rsidRDefault="00970239" w:rsidP="00970239">
      <w:pPr>
        <w:rPr>
          <w:b/>
          <w:i/>
        </w:rPr>
      </w:pPr>
      <w:r w:rsidRPr="00CF4249">
        <w:rPr>
          <w:b/>
          <w:i/>
          <w:lang w:eastAsia="zh-CN"/>
        </w:rPr>
        <w:t xml:space="preserve">Proposal </w:t>
      </w:r>
      <w:r w:rsidR="00A22F89">
        <w:rPr>
          <w:b/>
          <w:i/>
        </w:rPr>
        <w:t>13</w:t>
      </w:r>
      <w:r w:rsidRPr="00CF4249">
        <w:rPr>
          <w:b/>
          <w:i/>
        </w:rPr>
        <w:t>:</w:t>
      </w:r>
      <w:r>
        <w:rPr>
          <w:b/>
          <w:i/>
        </w:rPr>
        <w:t xml:space="preserve"> </w:t>
      </w:r>
      <w:r w:rsidR="00F91F69">
        <w:rPr>
          <w:b/>
          <w:i/>
        </w:rPr>
        <w:t>Revise the agreements from RAN1#112 and RAN1#113.</w:t>
      </w:r>
    </w:p>
    <w:tbl>
      <w:tblPr>
        <w:tblStyle w:val="TableGrid"/>
        <w:tblW w:w="0" w:type="auto"/>
        <w:tblLook w:val="04A0" w:firstRow="1" w:lastRow="0" w:firstColumn="1" w:lastColumn="0" w:noHBand="0" w:noVBand="1"/>
      </w:tblPr>
      <w:tblGrid>
        <w:gridCol w:w="9307"/>
      </w:tblGrid>
      <w:tr w:rsidR="003E622D" w14:paraId="771A94F7" w14:textId="77777777" w:rsidTr="00A155C3">
        <w:tc>
          <w:tcPr>
            <w:tcW w:w="9307" w:type="dxa"/>
          </w:tcPr>
          <w:p w14:paraId="226880DD" w14:textId="77777777" w:rsidR="003E622D" w:rsidRPr="008A2E62" w:rsidRDefault="003E622D" w:rsidP="00A155C3">
            <w:pPr>
              <w:autoSpaceDE/>
              <w:autoSpaceDN/>
              <w:adjustRightInd/>
              <w:snapToGrid/>
              <w:spacing w:after="0"/>
              <w:jc w:val="left"/>
              <w:rPr>
                <w:rFonts w:ascii="Times" w:eastAsia="Batang" w:hAnsi="Times"/>
                <w:b/>
                <w:sz w:val="20"/>
                <w:szCs w:val="24"/>
                <w:lang w:eastAsia="x-none"/>
              </w:rPr>
            </w:pPr>
            <w:r w:rsidRPr="008A2E62">
              <w:rPr>
                <w:rFonts w:ascii="Times" w:eastAsia="Batang" w:hAnsi="Times"/>
                <w:b/>
                <w:sz w:val="20"/>
                <w:szCs w:val="24"/>
                <w:highlight w:val="green"/>
                <w:lang w:eastAsia="x-none"/>
              </w:rPr>
              <w:t>Agreement</w:t>
            </w:r>
          </w:p>
          <w:p w14:paraId="1E247368" w14:textId="77777777" w:rsidR="003E622D" w:rsidRPr="008A2E62" w:rsidRDefault="003E622D" w:rsidP="00A155C3">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SL PRS reference signal received path power (SL PRS-RSRPP),</w:t>
            </w:r>
          </w:p>
          <w:p w14:paraId="776C1D71" w14:textId="77777777" w:rsidR="003E622D" w:rsidRPr="008A2E62" w:rsidRDefault="003E622D" w:rsidP="00A155C3">
            <w:pPr>
              <w:widowControl/>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is defined as the power of the linear average of the channel response at the i-</w:t>
            </w:r>
            <w:proofErr w:type="spellStart"/>
            <w:r w:rsidRPr="008A2E62">
              <w:rPr>
                <w:rFonts w:ascii="Times" w:eastAsia="Batang" w:hAnsi="Times"/>
                <w:sz w:val="20"/>
                <w:szCs w:val="24"/>
                <w:lang w:val="en-GB" w:eastAsia="x-none"/>
              </w:rPr>
              <w:t>th</w:t>
            </w:r>
            <w:proofErr w:type="spellEnd"/>
            <w:r w:rsidRPr="008A2E62">
              <w:rPr>
                <w:rFonts w:ascii="Times" w:eastAsia="Batang" w:hAnsi="Times"/>
                <w:sz w:val="20"/>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09B26EE4" w14:textId="77777777" w:rsidR="003E622D" w:rsidRPr="008A2E62" w:rsidRDefault="003E622D" w:rsidP="00A155C3">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With regard to the reference point</w:t>
            </w:r>
          </w:p>
          <w:p w14:paraId="1D54D79A" w14:textId="77777777" w:rsidR="003E622D" w:rsidRPr="008A2E62" w:rsidRDefault="003E622D" w:rsidP="00A155C3">
            <w:pPr>
              <w:widowControl/>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the reference point for the SL PRS-RSRPP shall be the antenna connector of the UE.</w:t>
            </w:r>
          </w:p>
          <w:p w14:paraId="5AE00051" w14:textId="77777777" w:rsidR="003E622D" w:rsidRPr="003E622D" w:rsidRDefault="003E622D" w:rsidP="00A155C3">
            <w:pPr>
              <w:widowControl/>
              <w:numPr>
                <w:ilvl w:val="0"/>
                <w:numId w:val="11"/>
              </w:numPr>
              <w:autoSpaceDE/>
              <w:autoSpaceDN/>
              <w:adjustRightInd/>
              <w:snapToGrid/>
              <w:spacing w:after="0"/>
              <w:jc w:val="left"/>
              <w:rPr>
                <w:rFonts w:ascii="Times" w:eastAsia="Batang" w:hAnsi="Times"/>
                <w:strike/>
                <w:color w:val="FF0000"/>
                <w:sz w:val="20"/>
                <w:szCs w:val="24"/>
                <w:lang w:val="en-GB" w:eastAsia="x-none"/>
              </w:rPr>
            </w:pPr>
            <w:r w:rsidRPr="003E622D">
              <w:rPr>
                <w:rFonts w:ascii="Times" w:eastAsia="Batang" w:hAnsi="Times"/>
                <w:strike/>
                <w:color w:val="FF0000"/>
                <w:sz w:val="20"/>
                <w:szCs w:val="24"/>
                <w:lang w:val="en-GB" w:eastAsia="x-none"/>
              </w:rPr>
              <w:t>For frequency range 1, if receiver diversity is in use by the UE, the reported SL PRS-RSRPP value shall not be lower than the corresponding SL PRS-RSRPP of any of the individual receiver branches.</w:t>
            </w:r>
          </w:p>
          <w:p w14:paraId="5E79074E" w14:textId="77777777" w:rsidR="003E622D" w:rsidRPr="008A2E62" w:rsidRDefault="003E622D" w:rsidP="00A155C3">
            <w:pPr>
              <w:autoSpaceDE/>
              <w:autoSpaceDN/>
              <w:adjustRightInd/>
              <w:snapToGrid/>
              <w:spacing w:after="0"/>
              <w:jc w:val="left"/>
              <w:rPr>
                <w:rFonts w:ascii="Times" w:eastAsia="Batang" w:hAnsi="Times"/>
                <w:sz w:val="20"/>
                <w:szCs w:val="24"/>
                <w:lang w:val="en-GB" w:eastAsia="x-none"/>
              </w:rPr>
            </w:pPr>
          </w:p>
          <w:p w14:paraId="641A1A0B" w14:textId="77777777" w:rsidR="003E622D" w:rsidRPr="00DD45D3" w:rsidRDefault="003E622D" w:rsidP="00A155C3">
            <w:pPr>
              <w:autoSpaceDE/>
              <w:autoSpaceDN/>
              <w:adjustRightInd/>
              <w:snapToGrid/>
              <w:spacing w:after="0"/>
              <w:jc w:val="left"/>
              <w:rPr>
                <w:rFonts w:ascii="Times" w:eastAsia="DengXian" w:hAnsi="Times"/>
                <w:b/>
                <w:bCs/>
                <w:sz w:val="20"/>
                <w:szCs w:val="20"/>
                <w:highlight w:val="green"/>
                <w:lang w:val="en-GB" w:eastAsia="zh-CN"/>
              </w:rPr>
            </w:pPr>
            <w:r w:rsidRPr="00DD45D3">
              <w:rPr>
                <w:rFonts w:ascii="Times" w:eastAsia="DengXian" w:hAnsi="Times"/>
                <w:b/>
                <w:bCs/>
                <w:sz w:val="20"/>
                <w:szCs w:val="20"/>
                <w:highlight w:val="green"/>
                <w:lang w:val="en-GB" w:eastAsia="zh-CN"/>
              </w:rPr>
              <w:t>Agreement</w:t>
            </w:r>
          </w:p>
          <w:p w14:paraId="5866089D" w14:textId="77777777" w:rsidR="003E622D" w:rsidRPr="00DD45D3" w:rsidRDefault="003E622D" w:rsidP="00A155C3">
            <w:pPr>
              <w:autoSpaceDE/>
              <w:autoSpaceDN/>
              <w:adjustRightInd/>
              <w:spacing w:after="0"/>
              <w:rPr>
                <w:rFonts w:ascii="Times" w:eastAsia="Batang" w:hAnsi="Times"/>
                <w:sz w:val="20"/>
                <w:szCs w:val="18"/>
              </w:rPr>
            </w:pPr>
            <w:r w:rsidRPr="00DD45D3">
              <w:rPr>
                <w:rFonts w:ascii="Times" w:eastAsia="Batang" w:hAnsi="Times"/>
                <w:sz w:val="20"/>
                <w:szCs w:val="18"/>
              </w:rPr>
              <w:lastRenderedPageBreak/>
              <w:t>For definition of SL-PRS based RSRP measurement in frequency range 2</w:t>
            </w:r>
          </w:p>
          <w:p w14:paraId="5D654919" w14:textId="77777777" w:rsidR="003E622D" w:rsidRPr="00DD45D3" w:rsidRDefault="003E622D" w:rsidP="00A155C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 shall be measured based on the combined signal from antenna elements corresponding to a given receiver branch.</w:t>
            </w:r>
          </w:p>
          <w:p w14:paraId="11B22AA9" w14:textId="77777777" w:rsidR="003E622D" w:rsidRPr="00DD45D3" w:rsidRDefault="003E622D" w:rsidP="00A155C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 value shall not be lower than the corresponding SL PRS-RSRP of any of the individual receiver branches.</w:t>
            </w:r>
          </w:p>
          <w:p w14:paraId="7B1B626B" w14:textId="77777777" w:rsidR="003E622D" w:rsidRPr="00DD45D3" w:rsidRDefault="003E622D" w:rsidP="00A155C3">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RSRPP measurement in frequency range 2</w:t>
            </w:r>
          </w:p>
          <w:p w14:paraId="649B9895" w14:textId="77777777" w:rsidR="003E622D" w:rsidRPr="00DD45D3" w:rsidRDefault="003E622D" w:rsidP="00A155C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PRS-RSRPP shall be measured based on the combined signal from antenna elements corresponding to a given receiver branch.</w:t>
            </w:r>
          </w:p>
          <w:p w14:paraId="403973C1" w14:textId="77777777" w:rsidR="003E622D" w:rsidRPr="003E622D" w:rsidRDefault="003E622D" w:rsidP="00A155C3">
            <w:pPr>
              <w:numPr>
                <w:ilvl w:val="0"/>
                <w:numId w:val="9"/>
              </w:numPr>
              <w:autoSpaceDE/>
              <w:autoSpaceDN/>
              <w:adjustRightInd/>
              <w:snapToGrid/>
              <w:spacing w:after="0"/>
              <w:ind w:left="720"/>
              <w:jc w:val="left"/>
              <w:rPr>
                <w:rFonts w:ascii="Times" w:eastAsia="DengXian" w:hAnsi="Times"/>
                <w:strike/>
                <w:sz w:val="20"/>
                <w:szCs w:val="16"/>
              </w:rPr>
            </w:pPr>
            <w:r w:rsidRPr="003E622D">
              <w:rPr>
                <w:rFonts w:ascii="Times" w:eastAsia="DengXian" w:hAnsi="Times"/>
                <w:strike/>
                <w:color w:val="FF0000"/>
                <w:sz w:val="20"/>
                <w:szCs w:val="16"/>
              </w:rPr>
              <w:t>If receiver diversity is in use by the UE, the reported SL PRS-RSRPP value shall not be lower than the corresponding SL PRS-RSRPP of any of the individual receiver branches.</w:t>
            </w:r>
          </w:p>
        </w:tc>
      </w:tr>
    </w:tbl>
    <w:p w14:paraId="0F3CB437" w14:textId="77777777" w:rsidR="007F35BF" w:rsidRPr="00F91F69" w:rsidRDefault="007F35BF" w:rsidP="00F91F69">
      <w:pPr>
        <w:pStyle w:val="3GPPAgreements"/>
        <w:numPr>
          <w:ilvl w:val="0"/>
          <w:numId w:val="0"/>
        </w:numPr>
        <w:rPr>
          <w:lang w:eastAsia="zh-CN"/>
        </w:rPr>
      </w:pPr>
    </w:p>
    <w:p w14:paraId="4FD4E8A5" w14:textId="77777777" w:rsidR="00570049" w:rsidRDefault="00570049" w:rsidP="00570049">
      <w:pPr>
        <w:pStyle w:val="Heading1"/>
        <w:numPr>
          <w:ilvl w:val="0"/>
          <w:numId w:val="0"/>
        </w:numPr>
        <w:ind w:left="432" w:hanging="432"/>
        <w:rPr>
          <w:lang w:eastAsia="zh-CN"/>
        </w:rPr>
      </w:pPr>
      <w:r>
        <w:rPr>
          <w:rFonts w:hint="eastAsia"/>
          <w:lang w:eastAsia="zh-CN"/>
        </w:rPr>
        <w:t>R</w:t>
      </w:r>
      <w:r>
        <w:rPr>
          <w:lang w:eastAsia="zh-CN"/>
        </w:rPr>
        <w:t>eference</w:t>
      </w:r>
    </w:p>
    <w:p w14:paraId="6102DA2D" w14:textId="5A62E734" w:rsidR="00CD5F1F" w:rsidRDefault="0088687D" w:rsidP="00CD5F1F">
      <w:pPr>
        <w:pStyle w:val="References"/>
        <w:numPr>
          <w:ilvl w:val="0"/>
          <w:numId w:val="4"/>
        </w:numPr>
        <w:rPr>
          <w:color w:val="000000" w:themeColor="text1"/>
        </w:rPr>
      </w:pPr>
      <w:bookmarkStart w:id="16" w:name="_Ref131751471"/>
      <w:bookmarkStart w:id="17" w:name="_Ref86845911"/>
      <w:r w:rsidRPr="000C7118">
        <w:rPr>
          <w:color w:val="000000" w:themeColor="text1"/>
          <w:lang w:eastAsia="zh-CN"/>
        </w:rPr>
        <w:t>RAN1, Chair’s Notes RAN1#11</w:t>
      </w:r>
      <w:r>
        <w:rPr>
          <w:color w:val="000000" w:themeColor="text1"/>
          <w:lang w:eastAsia="zh-CN"/>
        </w:rPr>
        <w:t>3</w:t>
      </w:r>
      <w:r w:rsidRPr="000C7118">
        <w:rPr>
          <w:color w:val="000000" w:themeColor="text1"/>
          <w:lang w:eastAsia="zh-CN"/>
        </w:rPr>
        <w:t xml:space="preserve">, </w:t>
      </w:r>
      <w:r w:rsidRPr="00E36604">
        <w:rPr>
          <w:color w:val="000000" w:themeColor="text1"/>
          <w:lang w:eastAsia="zh-CN"/>
        </w:rPr>
        <w:t>Incheon, Korea, 22-26 May, 2023</w:t>
      </w:r>
      <w:r w:rsidR="00CD5F1F" w:rsidRPr="00C745C2">
        <w:rPr>
          <w:color w:val="000000" w:themeColor="text1"/>
          <w:lang w:eastAsia="zh-CN"/>
        </w:rPr>
        <w:t>.</w:t>
      </w:r>
      <w:bookmarkEnd w:id="16"/>
    </w:p>
    <w:p w14:paraId="200D25BE" w14:textId="329E7AB0" w:rsidR="000C7118" w:rsidRDefault="0088687D" w:rsidP="00E36604">
      <w:pPr>
        <w:pStyle w:val="References"/>
        <w:numPr>
          <w:ilvl w:val="0"/>
          <w:numId w:val="4"/>
        </w:numPr>
        <w:rPr>
          <w:color w:val="000000" w:themeColor="text1"/>
        </w:rPr>
      </w:pPr>
      <w:bookmarkStart w:id="18" w:name="_Ref141370544"/>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Pr>
          <w:rFonts w:hint="eastAsia"/>
          <w:color w:val="000000" w:themeColor="text1"/>
          <w:lang w:eastAsia="zh-CN"/>
        </w:rPr>
        <w:t>E-meeting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000C7118" w:rsidRPr="000C7118">
        <w:rPr>
          <w:color w:val="000000" w:themeColor="text1"/>
          <w:lang w:eastAsia="zh-CN"/>
        </w:rPr>
        <w:t>.</w:t>
      </w:r>
      <w:bookmarkEnd w:id="18"/>
    </w:p>
    <w:p w14:paraId="6E1695BC" w14:textId="75B20540" w:rsidR="00DD45D3" w:rsidRPr="000C7118" w:rsidRDefault="00DD45D3" w:rsidP="00E36604">
      <w:pPr>
        <w:pStyle w:val="References"/>
        <w:numPr>
          <w:ilvl w:val="0"/>
          <w:numId w:val="4"/>
        </w:numPr>
        <w:rPr>
          <w:color w:val="000000" w:themeColor="text1"/>
        </w:rPr>
      </w:pPr>
      <w:r>
        <w:rPr>
          <w:rFonts w:hint="eastAsia"/>
          <w:color w:val="000000" w:themeColor="text1"/>
          <w:lang w:eastAsia="zh-CN"/>
        </w:rPr>
        <w:t>R</w:t>
      </w:r>
      <w:r>
        <w:rPr>
          <w:color w:val="000000" w:themeColor="text1"/>
          <w:lang w:eastAsia="zh-CN"/>
        </w:rPr>
        <w:t>AN1, Chair’s Notes RAN1#112</w:t>
      </w:r>
      <w:bookmarkStart w:id="19" w:name="_GoBack"/>
      <w:bookmarkEnd w:id="19"/>
      <w:r>
        <w:rPr>
          <w:color w:val="000000" w:themeColor="text1"/>
          <w:lang w:eastAsia="zh-CN"/>
        </w:rPr>
        <w:t>, Athens, Greece, 27 Feb. – 3 Mar., 2023.</w:t>
      </w:r>
    </w:p>
    <w:bookmarkEnd w:id="17"/>
    <w:p w14:paraId="2B4EFF1F" w14:textId="55694338" w:rsidR="00570049" w:rsidRPr="00EE0FC6" w:rsidRDefault="00570049" w:rsidP="00E243C4">
      <w:pPr>
        <w:pStyle w:val="References"/>
        <w:numPr>
          <w:ilvl w:val="0"/>
          <w:numId w:val="0"/>
        </w:numPr>
      </w:pPr>
    </w:p>
    <w:p w14:paraId="398732A1" w14:textId="77777777" w:rsidR="00472919" w:rsidRDefault="00472919" w:rsidP="00EE0FC6">
      <w:pPr>
        <w:pStyle w:val="References"/>
        <w:numPr>
          <w:ilvl w:val="0"/>
          <w:numId w:val="0"/>
        </w:numPr>
      </w:pPr>
    </w:p>
    <w:sectPr w:rsidR="004729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6C0F9" w14:textId="77777777" w:rsidR="00F1575C" w:rsidRDefault="00F1575C">
      <w:r>
        <w:separator/>
      </w:r>
    </w:p>
  </w:endnote>
  <w:endnote w:type="continuationSeparator" w:id="0">
    <w:p w14:paraId="5834EFAB" w14:textId="77777777" w:rsidR="00F1575C" w:rsidRDefault="00F1575C">
      <w:r>
        <w:continuationSeparator/>
      </w:r>
    </w:p>
  </w:endnote>
  <w:endnote w:type="continuationNotice" w:id="1">
    <w:p w14:paraId="55DAD2DD" w14:textId="77777777" w:rsidR="00F1575C" w:rsidRDefault="00F15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1FDF" w14:textId="77777777" w:rsidR="00F1575C" w:rsidRDefault="00F1575C">
      <w:r>
        <w:separator/>
      </w:r>
    </w:p>
  </w:footnote>
  <w:footnote w:type="continuationSeparator" w:id="0">
    <w:p w14:paraId="4BA2E518" w14:textId="77777777" w:rsidR="00F1575C" w:rsidRDefault="00F1575C">
      <w:r>
        <w:continuationSeparator/>
      </w:r>
    </w:p>
  </w:footnote>
  <w:footnote w:type="continuationNotice" w:id="1">
    <w:p w14:paraId="63856508" w14:textId="77777777" w:rsidR="00F1575C" w:rsidRDefault="00F157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4929EA"/>
    <w:multiLevelType w:val="hybridMultilevel"/>
    <w:tmpl w:val="0A6ADA60"/>
    <w:lvl w:ilvl="0" w:tplc="112AC736">
      <w:start w:val="8"/>
      <w:numFmt w:val="bullet"/>
      <w:lvlText w:val="-"/>
      <w:lvlJc w:val="left"/>
      <w:pPr>
        <w:ind w:left="360" w:hanging="360"/>
      </w:pPr>
      <w:rPr>
        <w:rFonts w:ascii="Times New Roman" w:eastAsia="SimSun"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EE3E10"/>
    <w:multiLevelType w:val="hybridMultilevel"/>
    <w:tmpl w:val="5B789C90"/>
    <w:lvl w:ilvl="0" w:tplc="112AC736">
      <w:start w:val="8"/>
      <w:numFmt w:val="bullet"/>
      <w:lvlText w:val="-"/>
      <w:lvlJc w:val="left"/>
      <w:pPr>
        <w:ind w:left="360" w:hanging="360"/>
      </w:pPr>
      <w:rPr>
        <w:rFonts w:ascii="Times New Roman" w:eastAsia="SimSun" w:hAnsi="Times New Roman" w:cs="Times New Roman" w:hint="default"/>
        <w:b/>
        <w:i/>
      </w:rPr>
    </w:lvl>
    <w:lvl w:ilvl="1" w:tplc="75DAC696">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042EAF5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10"/>
  </w:num>
  <w:num w:numId="5">
    <w:abstractNumId w:val="11"/>
  </w:num>
  <w:num w:numId="6">
    <w:abstractNumId w:val="2"/>
  </w:num>
  <w:num w:numId="7">
    <w:abstractNumId w:val="0"/>
  </w:num>
  <w:num w:numId="8">
    <w:abstractNumId w:val="3"/>
  </w:num>
  <w:num w:numId="9">
    <w:abstractNumId w:val="1"/>
  </w:num>
  <w:num w:numId="10">
    <w:abstractNumId w:val="4"/>
  </w:num>
  <w:num w:numId="11">
    <w:abstractNumId w:val="8"/>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5"/>
    <w:rsid w:val="00000D04"/>
    <w:rsid w:val="00000DB2"/>
    <w:rsid w:val="00001829"/>
    <w:rsid w:val="00001F7A"/>
    <w:rsid w:val="000020F6"/>
    <w:rsid w:val="0000225F"/>
    <w:rsid w:val="00002893"/>
    <w:rsid w:val="000033A3"/>
    <w:rsid w:val="00003605"/>
    <w:rsid w:val="0000375F"/>
    <w:rsid w:val="00003C56"/>
    <w:rsid w:val="00003E39"/>
    <w:rsid w:val="00003EC2"/>
    <w:rsid w:val="00003FB6"/>
    <w:rsid w:val="000040A9"/>
    <w:rsid w:val="000040DF"/>
    <w:rsid w:val="0000458E"/>
    <w:rsid w:val="00004AF9"/>
    <w:rsid w:val="00004E70"/>
    <w:rsid w:val="0000517C"/>
    <w:rsid w:val="00005B74"/>
    <w:rsid w:val="000072B6"/>
    <w:rsid w:val="00007813"/>
    <w:rsid w:val="000109E6"/>
    <w:rsid w:val="00011965"/>
    <w:rsid w:val="00011B75"/>
    <w:rsid w:val="00011F67"/>
    <w:rsid w:val="00012128"/>
    <w:rsid w:val="00012862"/>
    <w:rsid w:val="000128E6"/>
    <w:rsid w:val="0001339C"/>
    <w:rsid w:val="000138F2"/>
    <w:rsid w:val="0001391D"/>
    <w:rsid w:val="0001512A"/>
    <w:rsid w:val="00015EFB"/>
    <w:rsid w:val="000165E2"/>
    <w:rsid w:val="000166F3"/>
    <w:rsid w:val="00016FA9"/>
    <w:rsid w:val="000172BE"/>
    <w:rsid w:val="000173EE"/>
    <w:rsid w:val="00017D8A"/>
    <w:rsid w:val="0002016C"/>
    <w:rsid w:val="00020A5D"/>
    <w:rsid w:val="00020DD8"/>
    <w:rsid w:val="00021F91"/>
    <w:rsid w:val="00022445"/>
    <w:rsid w:val="00022ABA"/>
    <w:rsid w:val="00022FFC"/>
    <w:rsid w:val="00023029"/>
    <w:rsid w:val="00023388"/>
    <w:rsid w:val="00023425"/>
    <w:rsid w:val="000241BE"/>
    <w:rsid w:val="00024272"/>
    <w:rsid w:val="000242F2"/>
    <w:rsid w:val="000266AA"/>
    <w:rsid w:val="00026D4B"/>
    <w:rsid w:val="000275C6"/>
    <w:rsid w:val="00027AD6"/>
    <w:rsid w:val="000300C1"/>
    <w:rsid w:val="000300FC"/>
    <w:rsid w:val="0003024C"/>
    <w:rsid w:val="0003027E"/>
    <w:rsid w:val="00030479"/>
    <w:rsid w:val="00030D0F"/>
    <w:rsid w:val="00030F18"/>
    <w:rsid w:val="00031AD9"/>
    <w:rsid w:val="00031ADB"/>
    <w:rsid w:val="00032056"/>
    <w:rsid w:val="000321C7"/>
    <w:rsid w:val="000328CA"/>
    <w:rsid w:val="000328D5"/>
    <w:rsid w:val="00032B9F"/>
    <w:rsid w:val="00032E07"/>
    <w:rsid w:val="00032E40"/>
    <w:rsid w:val="0003376B"/>
    <w:rsid w:val="000337FE"/>
    <w:rsid w:val="00034676"/>
    <w:rsid w:val="000346E6"/>
    <w:rsid w:val="000349EF"/>
    <w:rsid w:val="000352B3"/>
    <w:rsid w:val="00035B74"/>
    <w:rsid w:val="000361EB"/>
    <w:rsid w:val="00036ABB"/>
    <w:rsid w:val="00037D7B"/>
    <w:rsid w:val="00037D96"/>
    <w:rsid w:val="00040176"/>
    <w:rsid w:val="0004023E"/>
    <w:rsid w:val="0004024B"/>
    <w:rsid w:val="000404D9"/>
    <w:rsid w:val="00041BCC"/>
    <w:rsid w:val="00041C57"/>
    <w:rsid w:val="00041D40"/>
    <w:rsid w:val="0004202D"/>
    <w:rsid w:val="00042C79"/>
    <w:rsid w:val="000434B7"/>
    <w:rsid w:val="000435E4"/>
    <w:rsid w:val="00044C63"/>
    <w:rsid w:val="00046050"/>
    <w:rsid w:val="00046739"/>
    <w:rsid w:val="00046796"/>
    <w:rsid w:val="000467FD"/>
    <w:rsid w:val="000469A1"/>
    <w:rsid w:val="00046AAF"/>
    <w:rsid w:val="00047225"/>
    <w:rsid w:val="0004724E"/>
    <w:rsid w:val="0004749C"/>
    <w:rsid w:val="00047E60"/>
    <w:rsid w:val="00050089"/>
    <w:rsid w:val="00050596"/>
    <w:rsid w:val="00051918"/>
    <w:rsid w:val="000519EB"/>
    <w:rsid w:val="00051AA0"/>
    <w:rsid w:val="00051FB7"/>
    <w:rsid w:val="00052AD2"/>
    <w:rsid w:val="000530DF"/>
    <w:rsid w:val="00053AFF"/>
    <w:rsid w:val="000540A0"/>
    <w:rsid w:val="00054D34"/>
    <w:rsid w:val="00054E0C"/>
    <w:rsid w:val="00054E7E"/>
    <w:rsid w:val="00054FEB"/>
    <w:rsid w:val="0005541D"/>
    <w:rsid w:val="00055D5D"/>
    <w:rsid w:val="000565C8"/>
    <w:rsid w:val="00056C51"/>
    <w:rsid w:val="00057073"/>
    <w:rsid w:val="00057DC8"/>
    <w:rsid w:val="000602A2"/>
    <w:rsid w:val="00060961"/>
    <w:rsid w:val="00060D46"/>
    <w:rsid w:val="000612E1"/>
    <w:rsid w:val="000614FE"/>
    <w:rsid w:val="00061EC2"/>
    <w:rsid w:val="0006263D"/>
    <w:rsid w:val="0006329B"/>
    <w:rsid w:val="00063E8B"/>
    <w:rsid w:val="00064432"/>
    <w:rsid w:val="00064B3F"/>
    <w:rsid w:val="000657A1"/>
    <w:rsid w:val="00065D38"/>
    <w:rsid w:val="00066110"/>
    <w:rsid w:val="000668C8"/>
    <w:rsid w:val="00066A64"/>
    <w:rsid w:val="00067DD1"/>
    <w:rsid w:val="00070447"/>
    <w:rsid w:val="000706E7"/>
    <w:rsid w:val="00070852"/>
    <w:rsid w:val="00070BB9"/>
    <w:rsid w:val="00070EF8"/>
    <w:rsid w:val="00071192"/>
    <w:rsid w:val="000713A7"/>
    <w:rsid w:val="00071829"/>
    <w:rsid w:val="00072A80"/>
    <w:rsid w:val="000731A0"/>
    <w:rsid w:val="000736C1"/>
    <w:rsid w:val="00073797"/>
    <w:rsid w:val="00073DEC"/>
    <w:rsid w:val="000745AA"/>
    <w:rsid w:val="00074744"/>
    <w:rsid w:val="00074871"/>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4431"/>
    <w:rsid w:val="00084648"/>
    <w:rsid w:val="00085788"/>
    <w:rsid w:val="00085E04"/>
    <w:rsid w:val="00086800"/>
    <w:rsid w:val="00086DC4"/>
    <w:rsid w:val="00087913"/>
    <w:rsid w:val="00087CAF"/>
    <w:rsid w:val="000901D6"/>
    <w:rsid w:val="000902DC"/>
    <w:rsid w:val="00091149"/>
    <w:rsid w:val="000911AE"/>
    <w:rsid w:val="000915A0"/>
    <w:rsid w:val="00091AB9"/>
    <w:rsid w:val="00091EA3"/>
    <w:rsid w:val="00092EC2"/>
    <w:rsid w:val="00093697"/>
    <w:rsid w:val="00093D42"/>
    <w:rsid w:val="00093DD0"/>
    <w:rsid w:val="0009419F"/>
    <w:rsid w:val="000941E0"/>
    <w:rsid w:val="00094A16"/>
    <w:rsid w:val="00094DE6"/>
    <w:rsid w:val="0009606A"/>
    <w:rsid w:val="00096356"/>
    <w:rsid w:val="00096C7B"/>
    <w:rsid w:val="00097C99"/>
    <w:rsid w:val="000A0C5B"/>
    <w:rsid w:val="000A0F14"/>
    <w:rsid w:val="000A1441"/>
    <w:rsid w:val="000A149D"/>
    <w:rsid w:val="000A1A06"/>
    <w:rsid w:val="000A1B60"/>
    <w:rsid w:val="000A21B4"/>
    <w:rsid w:val="000A2CC7"/>
    <w:rsid w:val="000A2ED6"/>
    <w:rsid w:val="000A3028"/>
    <w:rsid w:val="000A3286"/>
    <w:rsid w:val="000A33B4"/>
    <w:rsid w:val="000A4021"/>
    <w:rsid w:val="000A402F"/>
    <w:rsid w:val="000A4205"/>
    <w:rsid w:val="000A44E6"/>
    <w:rsid w:val="000A45D1"/>
    <w:rsid w:val="000A46A9"/>
    <w:rsid w:val="000A4972"/>
    <w:rsid w:val="000A4984"/>
    <w:rsid w:val="000A4A19"/>
    <w:rsid w:val="000A4F88"/>
    <w:rsid w:val="000A51E2"/>
    <w:rsid w:val="000A532C"/>
    <w:rsid w:val="000A5B8A"/>
    <w:rsid w:val="000A6351"/>
    <w:rsid w:val="000A63D6"/>
    <w:rsid w:val="000A6D15"/>
    <w:rsid w:val="000A7B38"/>
    <w:rsid w:val="000B0343"/>
    <w:rsid w:val="000B1093"/>
    <w:rsid w:val="000B12FD"/>
    <w:rsid w:val="000B15B6"/>
    <w:rsid w:val="000B1C0F"/>
    <w:rsid w:val="000B1D78"/>
    <w:rsid w:val="000B2985"/>
    <w:rsid w:val="000B2C88"/>
    <w:rsid w:val="000B3342"/>
    <w:rsid w:val="000B39DA"/>
    <w:rsid w:val="000B4A96"/>
    <w:rsid w:val="000B51FA"/>
    <w:rsid w:val="000B565A"/>
    <w:rsid w:val="000B5905"/>
    <w:rsid w:val="000B5975"/>
    <w:rsid w:val="000B5C49"/>
    <w:rsid w:val="000B5E65"/>
    <w:rsid w:val="000B6196"/>
    <w:rsid w:val="000B6508"/>
    <w:rsid w:val="000B6E2C"/>
    <w:rsid w:val="000B76C5"/>
    <w:rsid w:val="000B7A10"/>
    <w:rsid w:val="000C0582"/>
    <w:rsid w:val="000C115D"/>
    <w:rsid w:val="000C1535"/>
    <w:rsid w:val="000C161D"/>
    <w:rsid w:val="000C252B"/>
    <w:rsid w:val="000C2D59"/>
    <w:rsid w:val="000C2FBD"/>
    <w:rsid w:val="000C3019"/>
    <w:rsid w:val="000C3064"/>
    <w:rsid w:val="000C3B0C"/>
    <w:rsid w:val="000C3E60"/>
    <w:rsid w:val="000C422D"/>
    <w:rsid w:val="000C5F91"/>
    <w:rsid w:val="000C6025"/>
    <w:rsid w:val="000C6215"/>
    <w:rsid w:val="000C67E1"/>
    <w:rsid w:val="000C70B2"/>
    <w:rsid w:val="000C7118"/>
    <w:rsid w:val="000C727D"/>
    <w:rsid w:val="000D0214"/>
    <w:rsid w:val="000D0565"/>
    <w:rsid w:val="000D0672"/>
    <w:rsid w:val="000D0E4E"/>
    <w:rsid w:val="000D103B"/>
    <w:rsid w:val="000D113C"/>
    <w:rsid w:val="000D12D1"/>
    <w:rsid w:val="000D159A"/>
    <w:rsid w:val="000D1796"/>
    <w:rsid w:val="000D22CC"/>
    <w:rsid w:val="000D3282"/>
    <w:rsid w:val="000D36AE"/>
    <w:rsid w:val="000D38A1"/>
    <w:rsid w:val="000D3AFA"/>
    <w:rsid w:val="000D3F03"/>
    <w:rsid w:val="000D49D9"/>
    <w:rsid w:val="000D4C4E"/>
    <w:rsid w:val="000D5077"/>
    <w:rsid w:val="000D5362"/>
    <w:rsid w:val="000D56EE"/>
    <w:rsid w:val="000D57F8"/>
    <w:rsid w:val="000D5851"/>
    <w:rsid w:val="000D5C60"/>
    <w:rsid w:val="000D71E2"/>
    <w:rsid w:val="000D73A5"/>
    <w:rsid w:val="000E00CC"/>
    <w:rsid w:val="000E016E"/>
    <w:rsid w:val="000E07D6"/>
    <w:rsid w:val="000E1380"/>
    <w:rsid w:val="000E17CB"/>
    <w:rsid w:val="000E18DF"/>
    <w:rsid w:val="000E50D1"/>
    <w:rsid w:val="000E5879"/>
    <w:rsid w:val="000E59A0"/>
    <w:rsid w:val="000E62D9"/>
    <w:rsid w:val="000E6F01"/>
    <w:rsid w:val="000E74C0"/>
    <w:rsid w:val="000E7A84"/>
    <w:rsid w:val="000E7E1D"/>
    <w:rsid w:val="000F0C37"/>
    <w:rsid w:val="000F15BC"/>
    <w:rsid w:val="000F180A"/>
    <w:rsid w:val="000F19AE"/>
    <w:rsid w:val="000F1A24"/>
    <w:rsid w:val="000F1C92"/>
    <w:rsid w:val="000F26BB"/>
    <w:rsid w:val="000F2792"/>
    <w:rsid w:val="000F2EEE"/>
    <w:rsid w:val="000F3697"/>
    <w:rsid w:val="000F36DD"/>
    <w:rsid w:val="000F4263"/>
    <w:rsid w:val="000F4E63"/>
    <w:rsid w:val="000F5D8C"/>
    <w:rsid w:val="000F62D3"/>
    <w:rsid w:val="000F6996"/>
    <w:rsid w:val="000F6CF2"/>
    <w:rsid w:val="000F7F58"/>
    <w:rsid w:val="00100128"/>
    <w:rsid w:val="00100B4D"/>
    <w:rsid w:val="00100FF3"/>
    <w:rsid w:val="001010B6"/>
    <w:rsid w:val="001017B2"/>
    <w:rsid w:val="001026CA"/>
    <w:rsid w:val="00102BD2"/>
    <w:rsid w:val="00102F83"/>
    <w:rsid w:val="001032AF"/>
    <w:rsid w:val="0010335B"/>
    <w:rsid w:val="001043C2"/>
    <w:rsid w:val="001043E1"/>
    <w:rsid w:val="0010505A"/>
    <w:rsid w:val="00105440"/>
    <w:rsid w:val="00105CC7"/>
    <w:rsid w:val="00107779"/>
    <w:rsid w:val="00107826"/>
    <w:rsid w:val="001078C2"/>
    <w:rsid w:val="00107E1C"/>
    <w:rsid w:val="00110243"/>
    <w:rsid w:val="00110569"/>
    <w:rsid w:val="001112C4"/>
    <w:rsid w:val="00111444"/>
    <w:rsid w:val="00111626"/>
    <w:rsid w:val="00111654"/>
    <w:rsid w:val="00111723"/>
    <w:rsid w:val="001129B5"/>
    <w:rsid w:val="00112BE6"/>
    <w:rsid w:val="00112CC8"/>
    <w:rsid w:val="00113BE7"/>
    <w:rsid w:val="001141E3"/>
    <w:rsid w:val="001144DF"/>
    <w:rsid w:val="001145D7"/>
    <w:rsid w:val="0011557B"/>
    <w:rsid w:val="001158E2"/>
    <w:rsid w:val="001162BB"/>
    <w:rsid w:val="00116751"/>
    <w:rsid w:val="00116AC2"/>
    <w:rsid w:val="00116C65"/>
    <w:rsid w:val="00117524"/>
    <w:rsid w:val="00117C85"/>
    <w:rsid w:val="00120B13"/>
    <w:rsid w:val="00120FF6"/>
    <w:rsid w:val="00121040"/>
    <w:rsid w:val="001215E8"/>
    <w:rsid w:val="0012182E"/>
    <w:rsid w:val="00121BCC"/>
    <w:rsid w:val="00122519"/>
    <w:rsid w:val="001226D3"/>
    <w:rsid w:val="00123306"/>
    <w:rsid w:val="001240DC"/>
    <w:rsid w:val="001242C8"/>
    <w:rsid w:val="00124A90"/>
    <w:rsid w:val="00124D84"/>
    <w:rsid w:val="001250DD"/>
    <w:rsid w:val="00125733"/>
    <w:rsid w:val="00125E13"/>
    <w:rsid w:val="001263AA"/>
    <w:rsid w:val="001263DA"/>
    <w:rsid w:val="00126ABF"/>
    <w:rsid w:val="00126D78"/>
    <w:rsid w:val="001274AB"/>
    <w:rsid w:val="00130779"/>
    <w:rsid w:val="001307A1"/>
    <w:rsid w:val="001321D3"/>
    <w:rsid w:val="00132A03"/>
    <w:rsid w:val="0013315F"/>
    <w:rsid w:val="00133599"/>
    <w:rsid w:val="00133BF7"/>
    <w:rsid w:val="00133FE6"/>
    <w:rsid w:val="00134274"/>
    <w:rsid w:val="00134B88"/>
    <w:rsid w:val="0013525C"/>
    <w:rsid w:val="0013554D"/>
    <w:rsid w:val="00135C73"/>
    <w:rsid w:val="00136A23"/>
    <w:rsid w:val="00136B99"/>
    <w:rsid w:val="00140342"/>
    <w:rsid w:val="0014063E"/>
    <w:rsid w:val="0014087D"/>
    <w:rsid w:val="00140BAE"/>
    <w:rsid w:val="00140F74"/>
    <w:rsid w:val="00141191"/>
    <w:rsid w:val="0014159C"/>
    <w:rsid w:val="001419C1"/>
    <w:rsid w:val="00142665"/>
    <w:rsid w:val="0014384A"/>
    <w:rsid w:val="001442C6"/>
    <w:rsid w:val="0014450F"/>
    <w:rsid w:val="001448D1"/>
    <w:rsid w:val="00144D8F"/>
    <w:rsid w:val="001453B8"/>
    <w:rsid w:val="00145C74"/>
    <w:rsid w:val="001462E9"/>
    <w:rsid w:val="0014686A"/>
    <w:rsid w:val="00146E32"/>
    <w:rsid w:val="00147C42"/>
    <w:rsid w:val="001501FB"/>
    <w:rsid w:val="00150D25"/>
    <w:rsid w:val="00150FBD"/>
    <w:rsid w:val="00151464"/>
    <w:rsid w:val="00151619"/>
    <w:rsid w:val="00151A7D"/>
    <w:rsid w:val="00151B8A"/>
    <w:rsid w:val="001525D1"/>
    <w:rsid w:val="00152835"/>
    <w:rsid w:val="00153795"/>
    <w:rsid w:val="00154739"/>
    <w:rsid w:val="00154A3A"/>
    <w:rsid w:val="00154F21"/>
    <w:rsid w:val="001559EB"/>
    <w:rsid w:val="001559FA"/>
    <w:rsid w:val="00156323"/>
    <w:rsid w:val="00156374"/>
    <w:rsid w:val="001563E8"/>
    <w:rsid w:val="0015766A"/>
    <w:rsid w:val="001577D8"/>
    <w:rsid w:val="0015781B"/>
    <w:rsid w:val="0015790C"/>
    <w:rsid w:val="00157FC3"/>
    <w:rsid w:val="0016027E"/>
    <w:rsid w:val="00160739"/>
    <w:rsid w:val="001610F3"/>
    <w:rsid w:val="001620D5"/>
    <w:rsid w:val="0016271E"/>
    <w:rsid w:val="00162D7A"/>
    <w:rsid w:val="00163906"/>
    <w:rsid w:val="001646E6"/>
    <w:rsid w:val="001647C1"/>
    <w:rsid w:val="001648BE"/>
    <w:rsid w:val="00164A17"/>
    <w:rsid w:val="00164DAB"/>
    <w:rsid w:val="0016512B"/>
    <w:rsid w:val="00165BBB"/>
    <w:rsid w:val="0016613F"/>
    <w:rsid w:val="00166215"/>
    <w:rsid w:val="00166591"/>
    <w:rsid w:val="00166768"/>
    <w:rsid w:val="00166D08"/>
    <w:rsid w:val="00166F80"/>
    <w:rsid w:val="001675D5"/>
    <w:rsid w:val="00167919"/>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0135"/>
    <w:rsid w:val="001815A2"/>
    <w:rsid w:val="001818B6"/>
    <w:rsid w:val="00181BA1"/>
    <w:rsid w:val="00181D42"/>
    <w:rsid w:val="00181FC1"/>
    <w:rsid w:val="001828F2"/>
    <w:rsid w:val="00183034"/>
    <w:rsid w:val="001830F7"/>
    <w:rsid w:val="00183E3F"/>
    <w:rsid w:val="00183EE6"/>
    <w:rsid w:val="001841C5"/>
    <w:rsid w:val="00184685"/>
    <w:rsid w:val="00184A2C"/>
    <w:rsid w:val="00184F6F"/>
    <w:rsid w:val="0018588A"/>
    <w:rsid w:val="00185A47"/>
    <w:rsid w:val="001867A5"/>
    <w:rsid w:val="00187252"/>
    <w:rsid w:val="00187BFB"/>
    <w:rsid w:val="00190B61"/>
    <w:rsid w:val="0019141E"/>
    <w:rsid w:val="00191432"/>
    <w:rsid w:val="001918FB"/>
    <w:rsid w:val="00191C91"/>
    <w:rsid w:val="00191DE2"/>
    <w:rsid w:val="0019202D"/>
    <w:rsid w:val="00192DD9"/>
    <w:rsid w:val="00193C50"/>
    <w:rsid w:val="00194339"/>
    <w:rsid w:val="00194717"/>
    <w:rsid w:val="00194848"/>
    <w:rsid w:val="001948E1"/>
    <w:rsid w:val="00194FCF"/>
    <w:rsid w:val="001958EA"/>
    <w:rsid w:val="00195BF2"/>
    <w:rsid w:val="00195E0E"/>
    <w:rsid w:val="001968B6"/>
    <w:rsid w:val="00197AAE"/>
    <w:rsid w:val="001A02D5"/>
    <w:rsid w:val="001A1382"/>
    <w:rsid w:val="001A180D"/>
    <w:rsid w:val="001A1BAC"/>
    <w:rsid w:val="001A1F2F"/>
    <w:rsid w:val="001A23CE"/>
    <w:rsid w:val="001A2C89"/>
    <w:rsid w:val="001A4310"/>
    <w:rsid w:val="001A496E"/>
    <w:rsid w:val="001A4E1E"/>
    <w:rsid w:val="001A598F"/>
    <w:rsid w:val="001A673E"/>
    <w:rsid w:val="001A6C24"/>
    <w:rsid w:val="001A7763"/>
    <w:rsid w:val="001B2026"/>
    <w:rsid w:val="001B2145"/>
    <w:rsid w:val="001B32C2"/>
    <w:rsid w:val="001B3964"/>
    <w:rsid w:val="001B3F1A"/>
    <w:rsid w:val="001B4131"/>
    <w:rsid w:val="001B4452"/>
    <w:rsid w:val="001B4641"/>
    <w:rsid w:val="001B466C"/>
    <w:rsid w:val="001B4F34"/>
    <w:rsid w:val="001B52EC"/>
    <w:rsid w:val="001B554A"/>
    <w:rsid w:val="001B55D6"/>
    <w:rsid w:val="001B586C"/>
    <w:rsid w:val="001B6564"/>
    <w:rsid w:val="001B691A"/>
    <w:rsid w:val="001B6C09"/>
    <w:rsid w:val="001B6F87"/>
    <w:rsid w:val="001C02D8"/>
    <w:rsid w:val="001C04E3"/>
    <w:rsid w:val="001C0589"/>
    <w:rsid w:val="001C0A9B"/>
    <w:rsid w:val="001C14D2"/>
    <w:rsid w:val="001C1A96"/>
    <w:rsid w:val="001C1D02"/>
    <w:rsid w:val="001C2378"/>
    <w:rsid w:val="001C2439"/>
    <w:rsid w:val="001C28A2"/>
    <w:rsid w:val="001C3EE9"/>
    <w:rsid w:val="001C3FA4"/>
    <w:rsid w:val="001C40F9"/>
    <w:rsid w:val="001C419D"/>
    <w:rsid w:val="001C44B6"/>
    <w:rsid w:val="001C458B"/>
    <w:rsid w:val="001C5207"/>
    <w:rsid w:val="001C5D4F"/>
    <w:rsid w:val="001C62F1"/>
    <w:rsid w:val="001C6316"/>
    <w:rsid w:val="001C64C0"/>
    <w:rsid w:val="001C65F3"/>
    <w:rsid w:val="001C69DA"/>
    <w:rsid w:val="001C6CED"/>
    <w:rsid w:val="001C6F06"/>
    <w:rsid w:val="001C70B9"/>
    <w:rsid w:val="001C772B"/>
    <w:rsid w:val="001C77F2"/>
    <w:rsid w:val="001C7BCB"/>
    <w:rsid w:val="001D0A01"/>
    <w:rsid w:val="001D0C49"/>
    <w:rsid w:val="001D1181"/>
    <w:rsid w:val="001D1574"/>
    <w:rsid w:val="001D1D13"/>
    <w:rsid w:val="001D2157"/>
    <w:rsid w:val="001D2360"/>
    <w:rsid w:val="001D3109"/>
    <w:rsid w:val="001D332E"/>
    <w:rsid w:val="001D36D3"/>
    <w:rsid w:val="001D3A41"/>
    <w:rsid w:val="001D4D62"/>
    <w:rsid w:val="001D5033"/>
    <w:rsid w:val="001D5563"/>
    <w:rsid w:val="001D5C88"/>
    <w:rsid w:val="001D6567"/>
    <w:rsid w:val="001D695C"/>
    <w:rsid w:val="001D6FD9"/>
    <w:rsid w:val="001D710F"/>
    <w:rsid w:val="001D780E"/>
    <w:rsid w:val="001E05C3"/>
    <w:rsid w:val="001E0AD3"/>
    <w:rsid w:val="001E0C2E"/>
    <w:rsid w:val="001E198E"/>
    <w:rsid w:val="001E29AE"/>
    <w:rsid w:val="001E36E4"/>
    <w:rsid w:val="001E379D"/>
    <w:rsid w:val="001E3A3C"/>
    <w:rsid w:val="001E4371"/>
    <w:rsid w:val="001E5365"/>
    <w:rsid w:val="001E5C23"/>
    <w:rsid w:val="001E610F"/>
    <w:rsid w:val="001E6358"/>
    <w:rsid w:val="001E7451"/>
    <w:rsid w:val="001E7504"/>
    <w:rsid w:val="001E76DF"/>
    <w:rsid w:val="001E7FC0"/>
    <w:rsid w:val="001F0766"/>
    <w:rsid w:val="001F12FF"/>
    <w:rsid w:val="001F1308"/>
    <w:rsid w:val="001F1525"/>
    <w:rsid w:val="001F1E87"/>
    <w:rsid w:val="001F1EB6"/>
    <w:rsid w:val="001F2354"/>
    <w:rsid w:val="001F2356"/>
    <w:rsid w:val="001F2E23"/>
    <w:rsid w:val="001F341F"/>
    <w:rsid w:val="001F3911"/>
    <w:rsid w:val="001F3F1A"/>
    <w:rsid w:val="001F486D"/>
    <w:rsid w:val="001F4AF2"/>
    <w:rsid w:val="001F4CBD"/>
    <w:rsid w:val="001F5545"/>
    <w:rsid w:val="001F5777"/>
    <w:rsid w:val="001F5937"/>
    <w:rsid w:val="001F59E3"/>
    <w:rsid w:val="001F59ED"/>
    <w:rsid w:val="001F5DB9"/>
    <w:rsid w:val="001F626D"/>
    <w:rsid w:val="001F7121"/>
    <w:rsid w:val="001F7524"/>
    <w:rsid w:val="001F7E59"/>
    <w:rsid w:val="0020075C"/>
    <w:rsid w:val="00200D2C"/>
    <w:rsid w:val="002014E1"/>
    <w:rsid w:val="002019D8"/>
    <w:rsid w:val="00201EC7"/>
    <w:rsid w:val="00202428"/>
    <w:rsid w:val="0020349A"/>
    <w:rsid w:val="002034B4"/>
    <w:rsid w:val="002034C9"/>
    <w:rsid w:val="00204032"/>
    <w:rsid w:val="0020423C"/>
    <w:rsid w:val="0020442B"/>
    <w:rsid w:val="0020487A"/>
    <w:rsid w:val="00204BAD"/>
    <w:rsid w:val="00204D60"/>
    <w:rsid w:val="00205039"/>
    <w:rsid w:val="002054EF"/>
    <w:rsid w:val="00205627"/>
    <w:rsid w:val="002056D0"/>
    <w:rsid w:val="00207468"/>
    <w:rsid w:val="00207503"/>
    <w:rsid w:val="002102A4"/>
    <w:rsid w:val="00210860"/>
    <w:rsid w:val="00210B6A"/>
    <w:rsid w:val="00210EA9"/>
    <w:rsid w:val="002125AE"/>
    <w:rsid w:val="002126A3"/>
    <w:rsid w:val="00212CB6"/>
    <w:rsid w:val="00212E37"/>
    <w:rsid w:val="00213F00"/>
    <w:rsid w:val="002140E5"/>
    <w:rsid w:val="002140FF"/>
    <w:rsid w:val="0021437E"/>
    <w:rsid w:val="002147FD"/>
    <w:rsid w:val="00215393"/>
    <w:rsid w:val="002158FC"/>
    <w:rsid w:val="00216199"/>
    <w:rsid w:val="002169EA"/>
    <w:rsid w:val="002173D2"/>
    <w:rsid w:val="00217546"/>
    <w:rsid w:val="002177B0"/>
    <w:rsid w:val="0022074E"/>
    <w:rsid w:val="00220894"/>
    <w:rsid w:val="00221E59"/>
    <w:rsid w:val="002220A6"/>
    <w:rsid w:val="002229DA"/>
    <w:rsid w:val="00222E38"/>
    <w:rsid w:val="00224936"/>
    <w:rsid w:val="00224952"/>
    <w:rsid w:val="00224BC6"/>
    <w:rsid w:val="00224DD2"/>
    <w:rsid w:val="00225117"/>
    <w:rsid w:val="00225618"/>
    <w:rsid w:val="00225A6A"/>
    <w:rsid w:val="00225AC7"/>
    <w:rsid w:val="00225ACC"/>
    <w:rsid w:val="00225B26"/>
    <w:rsid w:val="002263E3"/>
    <w:rsid w:val="00226596"/>
    <w:rsid w:val="00226F12"/>
    <w:rsid w:val="00227935"/>
    <w:rsid w:val="00227938"/>
    <w:rsid w:val="00227AEA"/>
    <w:rsid w:val="002308C2"/>
    <w:rsid w:val="0023171D"/>
    <w:rsid w:val="00231C25"/>
    <w:rsid w:val="00231C6F"/>
    <w:rsid w:val="002321CB"/>
    <w:rsid w:val="002326D7"/>
    <w:rsid w:val="00232A90"/>
    <w:rsid w:val="00234151"/>
    <w:rsid w:val="00234F8C"/>
    <w:rsid w:val="00235542"/>
    <w:rsid w:val="00235C34"/>
    <w:rsid w:val="00236153"/>
    <w:rsid w:val="002362EF"/>
    <w:rsid w:val="002369B0"/>
    <w:rsid w:val="00236AD8"/>
    <w:rsid w:val="00237044"/>
    <w:rsid w:val="00237C7A"/>
    <w:rsid w:val="00237E3E"/>
    <w:rsid w:val="00237F27"/>
    <w:rsid w:val="002401F5"/>
    <w:rsid w:val="00240E54"/>
    <w:rsid w:val="002451C5"/>
    <w:rsid w:val="00245F1F"/>
    <w:rsid w:val="0024663B"/>
    <w:rsid w:val="00246DF0"/>
    <w:rsid w:val="00247022"/>
    <w:rsid w:val="002470BB"/>
    <w:rsid w:val="00247103"/>
    <w:rsid w:val="00247310"/>
    <w:rsid w:val="0024778B"/>
    <w:rsid w:val="00250067"/>
    <w:rsid w:val="00250BF4"/>
    <w:rsid w:val="00251162"/>
    <w:rsid w:val="002516DE"/>
    <w:rsid w:val="00251812"/>
    <w:rsid w:val="00251F81"/>
    <w:rsid w:val="0025285C"/>
    <w:rsid w:val="00252BE0"/>
    <w:rsid w:val="00253561"/>
    <w:rsid w:val="00253588"/>
    <w:rsid w:val="00253B46"/>
    <w:rsid w:val="002542DD"/>
    <w:rsid w:val="002546F4"/>
    <w:rsid w:val="002551D0"/>
    <w:rsid w:val="00255374"/>
    <w:rsid w:val="00257162"/>
    <w:rsid w:val="0025784E"/>
    <w:rsid w:val="00257BF4"/>
    <w:rsid w:val="00260003"/>
    <w:rsid w:val="0026035D"/>
    <w:rsid w:val="002606D6"/>
    <w:rsid w:val="00260AF4"/>
    <w:rsid w:val="00261683"/>
    <w:rsid w:val="00261C98"/>
    <w:rsid w:val="00261DDF"/>
    <w:rsid w:val="002621AA"/>
    <w:rsid w:val="002623D4"/>
    <w:rsid w:val="0026248E"/>
    <w:rsid w:val="00262914"/>
    <w:rsid w:val="00263BA7"/>
    <w:rsid w:val="00264786"/>
    <w:rsid w:val="002647BF"/>
    <w:rsid w:val="002647D5"/>
    <w:rsid w:val="00265032"/>
    <w:rsid w:val="002651FB"/>
    <w:rsid w:val="0026538C"/>
    <w:rsid w:val="00265781"/>
    <w:rsid w:val="002658A7"/>
    <w:rsid w:val="002661A7"/>
    <w:rsid w:val="002661C7"/>
    <w:rsid w:val="00266B13"/>
    <w:rsid w:val="00270728"/>
    <w:rsid w:val="00270AE0"/>
    <w:rsid w:val="00270D42"/>
    <w:rsid w:val="00271574"/>
    <w:rsid w:val="0027195D"/>
    <w:rsid w:val="00272208"/>
    <w:rsid w:val="00272297"/>
    <w:rsid w:val="00272B03"/>
    <w:rsid w:val="00272E3B"/>
    <w:rsid w:val="002731AF"/>
    <w:rsid w:val="002733E2"/>
    <w:rsid w:val="00273914"/>
    <w:rsid w:val="00273C77"/>
    <w:rsid w:val="00273EC0"/>
    <w:rsid w:val="00274219"/>
    <w:rsid w:val="0027472F"/>
    <w:rsid w:val="002750B1"/>
    <w:rsid w:val="002751CD"/>
    <w:rsid w:val="0027524D"/>
    <w:rsid w:val="00276024"/>
    <w:rsid w:val="00276A35"/>
    <w:rsid w:val="00277522"/>
    <w:rsid w:val="00277835"/>
    <w:rsid w:val="00277C10"/>
    <w:rsid w:val="00277C9A"/>
    <w:rsid w:val="00280287"/>
    <w:rsid w:val="002805AD"/>
    <w:rsid w:val="00280656"/>
    <w:rsid w:val="0028078E"/>
    <w:rsid w:val="00280AB1"/>
    <w:rsid w:val="00282850"/>
    <w:rsid w:val="002830C3"/>
    <w:rsid w:val="00283E5E"/>
    <w:rsid w:val="00284BAE"/>
    <w:rsid w:val="00285873"/>
    <w:rsid w:val="002859AF"/>
    <w:rsid w:val="00286406"/>
    <w:rsid w:val="002868CC"/>
    <w:rsid w:val="00286AE7"/>
    <w:rsid w:val="00287243"/>
    <w:rsid w:val="002872EA"/>
    <w:rsid w:val="002873FC"/>
    <w:rsid w:val="00287B9B"/>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97D3D"/>
    <w:rsid w:val="002A024D"/>
    <w:rsid w:val="002A10B5"/>
    <w:rsid w:val="002A12A8"/>
    <w:rsid w:val="002A1617"/>
    <w:rsid w:val="002A1E92"/>
    <w:rsid w:val="002A204D"/>
    <w:rsid w:val="002A249F"/>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A7C59"/>
    <w:rsid w:val="002B0A7D"/>
    <w:rsid w:val="002B1879"/>
    <w:rsid w:val="002B1A69"/>
    <w:rsid w:val="002B1CEA"/>
    <w:rsid w:val="002B2723"/>
    <w:rsid w:val="002B303A"/>
    <w:rsid w:val="002B318B"/>
    <w:rsid w:val="002B35DF"/>
    <w:rsid w:val="002B3897"/>
    <w:rsid w:val="002B4027"/>
    <w:rsid w:val="002B538E"/>
    <w:rsid w:val="002B56D9"/>
    <w:rsid w:val="002B5B10"/>
    <w:rsid w:val="002B5DCA"/>
    <w:rsid w:val="002B630C"/>
    <w:rsid w:val="002B6906"/>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2D"/>
    <w:rsid w:val="002C1E1A"/>
    <w:rsid w:val="002C20F2"/>
    <w:rsid w:val="002C38B2"/>
    <w:rsid w:val="002C3F9C"/>
    <w:rsid w:val="002C48B8"/>
    <w:rsid w:val="002C4CFC"/>
    <w:rsid w:val="002C5AFA"/>
    <w:rsid w:val="002C6713"/>
    <w:rsid w:val="002C7832"/>
    <w:rsid w:val="002C7D03"/>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D10"/>
    <w:rsid w:val="002D5E53"/>
    <w:rsid w:val="002D5E81"/>
    <w:rsid w:val="002D6FD0"/>
    <w:rsid w:val="002E00F6"/>
    <w:rsid w:val="002E0319"/>
    <w:rsid w:val="002E0E96"/>
    <w:rsid w:val="002E1435"/>
    <w:rsid w:val="002E179B"/>
    <w:rsid w:val="002E17DE"/>
    <w:rsid w:val="002E1A11"/>
    <w:rsid w:val="002E1C9E"/>
    <w:rsid w:val="002E1FD5"/>
    <w:rsid w:val="002E2497"/>
    <w:rsid w:val="002E257B"/>
    <w:rsid w:val="002E2FFA"/>
    <w:rsid w:val="002E392A"/>
    <w:rsid w:val="002E3C65"/>
    <w:rsid w:val="002E3F5B"/>
    <w:rsid w:val="002E4362"/>
    <w:rsid w:val="002E46F3"/>
    <w:rsid w:val="002E4A2D"/>
    <w:rsid w:val="002E62B9"/>
    <w:rsid w:val="002E63D9"/>
    <w:rsid w:val="002E640E"/>
    <w:rsid w:val="002E6937"/>
    <w:rsid w:val="002E6F84"/>
    <w:rsid w:val="002F0AE2"/>
    <w:rsid w:val="002F0B27"/>
    <w:rsid w:val="002F0C28"/>
    <w:rsid w:val="002F1B5B"/>
    <w:rsid w:val="002F209B"/>
    <w:rsid w:val="002F254D"/>
    <w:rsid w:val="002F25F9"/>
    <w:rsid w:val="002F3CDE"/>
    <w:rsid w:val="002F4869"/>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3BE"/>
    <w:rsid w:val="00301B98"/>
    <w:rsid w:val="00302EEB"/>
    <w:rsid w:val="00302F66"/>
    <w:rsid w:val="00303440"/>
    <w:rsid w:val="00304D9B"/>
    <w:rsid w:val="00305FF9"/>
    <w:rsid w:val="0030659D"/>
    <w:rsid w:val="003066F3"/>
    <w:rsid w:val="00306921"/>
    <w:rsid w:val="00306E6B"/>
    <w:rsid w:val="003076A1"/>
    <w:rsid w:val="003076C3"/>
    <w:rsid w:val="00307BC0"/>
    <w:rsid w:val="003100C8"/>
    <w:rsid w:val="00310607"/>
    <w:rsid w:val="00310715"/>
    <w:rsid w:val="00311161"/>
    <w:rsid w:val="00311738"/>
    <w:rsid w:val="00312400"/>
    <w:rsid w:val="00312739"/>
    <w:rsid w:val="00312D10"/>
    <w:rsid w:val="00312E4F"/>
    <w:rsid w:val="00313BBA"/>
    <w:rsid w:val="00313E14"/>
    <w:rsid w:val="00314328"/>
    <w:rsid w:val="0031433C"/>
    <w:rsid w:val="00314D2C"/>
    <w:rsid w:val="00315611"/>
    <w:rsid w:val="00315769"/>
    <w:rsid w:val="00317001"/>
    <w:rsid w:val="00317794"/>
    <w:rsid w:val="003178DA"/>
    <w:rsid w:val="00317DB8"/>
    <w:rsid w:val="00317F7E"/>
    <w:rsid w:val="00320618"/>
    <w:rsid w:val="003207B1"/>
    <w:rsid w:val="0032100B"/>
    <w:rsid w:val="0032105B"/>
    <w:rsid w:val="00321569"/>
    <w:rsid w:val="003215F5"/>
    <w:rsid w:val="00321BD7"/>
    <w:rsid w:val="00321F43"/>
    <w:rsid w:val="0032260F"/>
    <w:rsid w:val="003228DA"/>
    <w:rsid w:val="00322DD5"/>
    <w:rsid w:val="00323052"/>
    <w:rsid w:val="00323489"/>
    <w:rsid w:val="00323D6B"/>
    <w:rsid w:val="003241BE"/>
    <w:rsid w:val="00324479"/>
    <w:rsid w:val="00326957"/>
    <w:rsid w:val="00326AE2"/>
    <w:rsid w:val="00327411"/>
    <w:rsid w:val="0032754A"/>
    <w:rsid w:val="0032779C"/>
    <w:rsid w:val="00331426"/>
    <w:rsid w:val="0033171D"/>
    <w:rsid w:val="00331FC3"/>
    <w:rsid w:val="003325F7"/>
    <w:rsid w:val="003327C7"/>
    <w:rsid w:val="00333677"/>
    <w:rsid w:val="003336B3"/>
    <w:rsid w:val="00333751"/>
    <w:rsid w:val="003343D8"/>
    <w:rsid w:val="00335B75"/>
    <w:rsid w:val="00335D8C"/>
    <w:rsid w:val="00336072"/>
    <w:rsid w:val="003363A1"/>
    <w:rsid w:val="00341CD2"/>
    <w:rsid w:val="0034226D"/>
    <w:rsid w:val="00342972"/>
    <w:rsid w:val="00342E1F"/>
    <w:rsid w:val="00342FDD"/>
    <w:rsid w:val="003436F9"/>
    <w:rsid w:val="00343778"/>
    <w:rsid w:val="0034429B"/>
    <w:rsid w:val="0034480F"/>
    <w:rsid w:val="00344866"/>
    <w:rsid w:val="00344D79"/>
    <w:rsid w:val="003453BB"/>
    <w:rsid w:val="003459C3"/>
    <w:rsid w:val="0034638C"/>
    <w:rsid w:val="00346B32"/>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2F"/>
    <w:rsid w:val="003554CA"/>
    <w:rsid w:val="00355986"/>
    <w:rsid w:val="003559F9"/>
    <w:rsid w:val="00355C52"/>
    <w:rsid w:val="00355E13"/>
    <w:rsid w:val="003576C8"/>
    <w:rsid w:val="00357CA6"/>
    <w:rsid w:val="00360232"/>
    <w:rsid w:val="003602E0"/>
    <w:rsid w:val="0036038C"/>
    <w:rsid w:val="0036060C"/>
    <w:rsid w:val="00360D01"/>
    <w:rsid w:val="003615EF"/>
    <w:rsid w:val="00361992"/>
    <w:rsid w:val="00362529"/>
    <w:rsid w:val="00362569"/>
    <w:rsid w:val="00362AFB"/>
    <w:rsid w:val="003636CD"/>
    <w:rsid w:val="003636F0"/>
    <w:rsid w:val="003638B3"/>
    <w:rsid w:val="0036487C"/>
    <w:rsid w:val="00365411"/>
    <w:rsid w:val="00365FA2"/>
    <w:rsid w:val="00366C69"/>
    <w:rsid w:val="00367441"/>
    <w:rsid w:val="003675B1"/>
    <w:rsid w:val="00367B1D"/>
    <w:rsid w:val="00370E4F"/>
    <w:rsid w:val="003711E1"/>
    <w:rsid w:val="00371215"/>
    <w:rsid w:val="0037172D"/>
    <w:rsid w:val="0037280E"/>
    <w:rsid w:val="00372F0D"/>
    <w:rsid w:val="00374059"/>
    <w:rsid w:val="00374070"/>
    <w:rsid w:val="00374125"/>
    <w:rsid w:val="0037535B"/>
    <w:rsid w:val="0037552D"/>
    <w:rsid w:val="003756DB"/>
    <w:rsid w:val="003765EF"/>
    <w:rsid w:val="00376B8C"/>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4AF8"/>
    <w:rsid w:val="003852FB"/>
    <w:rsid w:val="00385429"/>
    <w:rsid w:val="00385759"/>
    <w:rsid w:val="00385B05"/>
    <w:rsid w:val="00386382"/>
    <w:rsid w:val="003865EF"/>
    <w:rsid w:val="00386BA9"/>
    <w:rsid w:val="0038777D"/>
    <w:rsid w:val="003877C8"/>
    <w:rsid w:val="00387B9F"/>
    <w:rsid w:val="00387DAD"/>
    <w:rsid w:val="00390017"/>
    <w:rsid w:val="003901A3"/>
    <w:rsid w:val="003903B3"/>
    <w:rsid w:val="003904BC"/>
    <w:rsid w:val="0039072F"/>
    <w:rsid w:val="003922A3"/>
    <w:rsid w:val="003924A0"/>
    <w:rsid w:val="00392C0D"/>
    <w:rsid w:val="00392DC0"/>
    <w:rsid w:val="00393D1B"/>
    <w:rsid w:val="00393EDB"/>
    <w:rsid w:val="003940CE"/>
    <w:rsid w:val="00395042"/>
    <w:rsid w:val="003979F2"/>
    <w:rsid w:val="00397B76"/>
    <w:rsid w:val="00397C1D"/>
    <w:rsid w:val="003A0B50"/>
    <w:rsid w:val="003A180F"/>
    <w:rsid w:val="003A181B"/>
    <w:rsid w:val="003A18DD"/>
    <w:rsid w:val="003A1B32"/>
    <w:rsid w:val="003A1FE0"/>
    <w:rsid w:val="003A20C8"/>
    <w:rsid w:val="003A2C29"/>
    <w:rsid w:val="003A2EC3"/>
    <w:rsid w:val="003A3420"/>
    <w:rsid w:val="003A36F2"/>
    <w:rsid w:val="003A3AA7"/>
    <w:rsid w:val="003A3D39"/>
    <w:rsid w:val="003A3EC7"/>
    <w:rsid w:val="003A3FA4"/>
    <w:rsid w:val="003A40B4"/>
    <w:rsid w:val="003A446A"/>
    <w:rsid w:val="003A4658"/>
    <w:rsid w:val="003A4792"/>
    <w:rsid w:val="003A493D"/>
    <w:rsid w:val="003A6357"/>
    <w:rsid w:val="003A6415"/>
    <w:rsid w:val="003A6750"/>
    <w:rsid w:val="003A69EA"/>
    <w:rsid w:val="003A7834"/>
    <w:rsid w:val="003A78FB"/>
    <w:rsid w:val="003B0B5B"/>
    <w:rsid w:val="003B0D51"/>
    <w:rsid w:val="003B0E79"/>
    <w:rsid w:val="003B19A2"/>
    <w:rsid w:val="003B1AAC"/>
    <w:rsid w:val="003B1C1F"/>
    <w:rsid w:val="003B2536"/>
    <w:rsid w:val="003B3575"/>
    <w:rsid w:val="003B426F"/>
    <w:rsid w:val="003B4627"/>
    <w:rsid w:val="003B4F59"/>
    <w:rsid w:val="003B50BC"/>
    <w:rsid w:val="003B5D97"/>
    <w:rsid w:val="003B6366"/>
    <w:rsid w:val="003B63A4"/>
    <w:rsid w:val="003B68FE"/>
    <w:rsid w:val="003B6D7D"/>
    <w:rsid w:val="003B72F5"/>
    <w:rsid w:val="003B7D7E"/>
    <w:rsid w:val="003C1012"/>
    <w:rsid w:val="003C11C9"/>
    <w:rsid w:val="003C1229"/>
    <w:rsid w:val="003C1FD4"/>
    <w:rsid w:val="003C213D"/>
    <w:rsid w:val="003C25AD"/>
    <w:rsid w:val="003C2D21"/>
    <w:rsid w:val="003C3D72"/>
    <w:rsid w:val="003C4565"/>
    <w:rsid w:val="003C4D91"/>
    <w:rsid w:val="003C511E"/>
    <w:rsid w:val="003C5E6B"/>
    <w:rsid w:val="003C7A6C"/>
    <w:rsid w:val="003C7AD7"/>
    <w:rsid w:val="003D0CAC"/>
    <w:rsid w:val="003D0FC3"/>
    <w:rsid w:val="003D1795"/>
    <w:rsid w:val="003D1B96"/>
    <w:rsid w:val="003D1FF4"/>
    <w:rsid w:val="003D24E1"/>
    <w:rsid w:val="003D2C1D"/>
    <w:rsid w:val="003D2C34"/>
    <w:rsid w:val="003D308F"/>
    <w:rsid w:val="003D3DDD"/>
    <w:rsid w:val="003D5441"/>
    <w:rsid w:val="003D5CBF"/>
    <w:rsid w:val="003D60BF"/>
    <w:rsid w:val="003D61D0"/>
    <w:rsid w:val="003D66D2"/>
    <w:rsid w:val="003D6E99"/>
    <w:rsid w:val="003D71CC"/>
    <w:rsid w:val="003D7B6B"/>
    <w:rsid w:val="003E07AE"/>
    <w:rsid w:val="003E14FC"/>
    <w:rsid w:val="003E1B8F"/>
    <w:rsid w:val="003E1BE4"/>
    <w:rsid w:val="003E2976"/>
    <w:rsid w:val="003E3B08"/>
    <w:rsid w:val="003E3DBC"/>
    <w:rsid w:val="003E3E2A"/>
    <w:rsid w:val="003E4858"/>
    <w:rsid w:val="003E53AD"/>
    <w:rsid w:val="003E622D"/>
    <w:rsid w:val="003E6316"/>
    <w:rsid w:val="003E6884"/>
    <w:rsid w:val="003E6AC5"/>
    <w:rsid w:val="003E6FAC"/>
    <w:rsid w:val="003E7019"/>
    <w:rsid w:val="003E784F"/>
    <w:rsid w:val="003F0096"/>
    <w:rsid w:val="003F0850"/>
    <w:rsid w:val="003F0D12"/>
    <w:rsid w:val="003F160C"/>
    <w:rsid w:val="003F16B6"/>
    <w:rsid w:val="003F19F2"/>
    <w:rsid w:val="003F20F1"/>
    <w:rsid w:val="003F324F"/>
    <w:rsid w:val="003F33BC"/>
    <w:rsid w:val="003F39E4"/>
    <w:rsid w:val="003F3D4E"/>
    <w:rsid w:val="003F477E"/>
    <w:rsid w:val="003F4CED"/>
    <w:rsid w:val="003F5DAF"/>
    <w:rsid w:val="003F6CD2"/>
    <w:rsid w:val="003F7410"/>
    <w:rsid w:val="003F788D"/>
    <w:rsid w:val="00400E9F"/>
    <w:rsid w:val="0040126E"/>
    <w:rsid w:val="00401BDD"/>
    <w:rsid w:val="004020D4"/>
    <w:rsid w:val="004021B6"/>
    <w:rsid w:val="004033D0"/>
    <w:rsid w:val="00403E48"/>
    <w:rsid w:val="00404235"/>
    <w:rsid w:val="00404519"/>
    <w:rsid w:val="004047C4"/>
    <w:rsid w:val="004049D2"/>
    <w:rsid w:val="00405607"/>
    <w:rsid w:val="0040570B"/>
    <w:rsid w:val="00405EDB"/>
    <w:rsid w:val="00405FB1"/>
    <w:rsid w:val="00406460"/>
    <w:rsid w:val="004103E7"/>
    <w:rsid w:val="00410B7B"/>
    <w:rsid w:val="00411BBF"/>
    <w:rsid w:val="00412461"/>
    <w:rsid w:val="00412546"/>
    <w:rsid w:val="00412D3D"/>
    <w:rsid w:val="00412DD1"/>
    <w:rsid w:val="00413053"/>
    <w:rsid w:val="0041319C"/>
    <w:rsid w:val="004137B6"/>
    <w:rsid w:val="00413A54"/>
    <w:rsid w:val="00413C10"/>
    <w:rsid w:val="00413CD9"/>
    <w:rsid w:val="00413F9A"/>
    <w:rsid w:val="004140CA"/>
    <w:rsid w:val="00414149"/>
    <w:rsid w:val="00414425"/>
    <w:rsid w:val="00414C65"/>
    <w:rsid w:val="00415D76"/>
    <w:rsid w:val="0041622D"/>
    <w:rsid w:val="00416665"/>
    <w:rsid w:val="00416A67"/>
    <w:rsid w:val="00416ACB"/>
    <w:rsid w:val="00416CA4"/>
    <w:rsid w:val="00416DFB"/>
    <w:rsid w:val="00416F75"/>
    <w:rsid w:val="00417C6E"/>
    <w:rsid w:val="00417CA4"/>
    <w:rsid w:val="00420118"/>
    <w:rsid w:val="0042052F"/>
    <w:rsid w:val="0042084C"/>
    <w:rsid w:val="00421085"/>
    <w:rsid w:val="00421115"/>
    <w:rsid w:val="00421DCF"/>
    <w:rsid w:val="00422341"/>
    <w:rsid w:val="00422E21"/>
    <w:rsid w:val="00423641"/>
    <w:rsid w:val="00424EB2"/>
    <w:rsid w:val="00424F71"/>
    <w:rsid w:val="004259CA"/>
    <w:rsid w:val="00425BBA"/>
    <w:rsid w:val="00425CD5"/>
    <w:rsid w:val="00425FDD"/>
    <w:rsid w:val="00426266"/>
    <w:rsid w:val="004267F5"/>
    <w:rsid w:val="00430A2D"/>
    <w:rsid w:val="00430EB7"/>
    <w:rsid w:val="00431505"/>
    <w:rsid w:val="0043163D"/>
    <w:rsid w:val="00431AF0"/>
    <w:rsid w:val="0043213A"/>
    <w:rsid w:val="004330DF"/>
    <w:rsid w:val="004330F4"/>
    <w:rsid w:val="00433351"/>
    <w:rsid w:val="00433590"/>
    <w:rsid w:val="0043393D"/>
    <w:rsid w:val="00433A5F"/>
    <w:rsid w:val="004344C7"/>
    <w:rsid w:val="004348D1"/>
    <w:rsid w:val="00435274"/>
    <w:rsid w:val="004352AD"/>
    <w:rsid w:val="0043545D"/>
    <w:rsid w:val="00435FE2"/>
    <w:rsid w:val="004362E4"/>
    <w:rsid w:val="00436D65"/>
    <w:rsid w:val="00436E2F"/>
    <w:rsid w:val="00436EAB"/>
    <w:rsid w:val="00436F3F"/>
    <w:rsid w:val="00440FC1"/>
    <w:rsid w:val="00441628"/>
    <w:rsid w:val="00442075"/>
    <w:rsid w:val="004426F2"/>
    <w:rsid w:val="00442967"/>
    <w:rsid w:val="004438A8"/>
    <w:rsid w:val="00443BD4"/>
    <w:rsid w:val="00445B2C"/>
    <w:rsid w:val="00445E41"/>
    <w:rsid w:val="004461D9"/>
    <w:rsid w:val="00446AC6"/>
    <w:rsid w:val="0044759B"/>
    <w:rsid w:val="00447F54"/>
    <w:rsid w:val="00450481"/>
    <w:rsid w:val="00450B7E"/>
    <w:rsid w:val="0045136B"/>
    <w:rsid w:val="0045156C"/>
    <w:rsid w:val="00451958"/>
    <w:rsid w:val="00451A0F"/>
    <w:rsid w:val="00451C7E"/>
    <w:rsid w:val="004531D3"/>
    <w:rsid w:val="00453702"/>
    <w:rsid w:val="00453BB6"/>
    <w:rsid w:val="00453CAA"/>
    <w:rsid w:val="0045488B"/>
    <w:rsid w:val="0045494A"/>
    <w:rsid w:val="00454BA9"/>
    <w:rsid w:val="00455113"/>
    <w:rsid w:val="004553B2"/>
    <w:rsid w:val="004554CE"/>
    <w:rsid w:val="00456421"/>
    <w:rsid w:val="004568E7"/>
    <w:rsid w:val="00456DAB"/>
    <w:rsid w:val="00460652"/>
    <w:rsid w:val="00460CC3"/>
    <w:rsid w:val="00460CFB"/>
    <w:rsid w:val="00460E86"/>
    <w:rsid w:val="0046197E"/>
    <w:rsid w:val="00461F2D"/>
    <w:rsid w:val="00462EFB"/>
    <w:rsid w:val="004630B8"/>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A9B"/>
    <w:rsid w:val="00470EB5"/>
    <w:rsid w:val="004713FF"/>
    <w:rsid w:val="004727F5"/>
    <w:rsid w:val="0047286B"/>
    <w:rsid w:val="00472919"/>
    <w:rsid w:val="00472A15"/>
    <w:rsid w:val="00472E27"/>
    <w:rsid w:val="00473455"/>
    <w:rsid w:val="00473DAE"/>
    <w:rsid w:val="00474220"/>
    <w:rsid w:val="00475294"/>
    <w:rsid w:val="004752D3"/>
    <w:rsid w:val="004754E1"/>
    <w:rsid w:val="00475B52"/>
    <w:rsid w:val="00475CE0"/>
    <w:rsid w:val="00476003"/>
    <w:rsid w:val="00476827"/>
    <w:rsid w:val="00476A2A"/>
    <w:rsid w:val="00476BD4"/>
    <w:rsid w:val="00477C35"/>
    <w:rsid w:val="004804E7"/>
    <w:rsid w:val="00480988"/>
    <w:rsid w:val="00480E05"/>
    <w:rsid w:val="00481F60"/>
    <w:rsid w:val="00482A2D"/>
    <w:rsid w:val="00482BBE"/>
    <w:rsid w:val="00483505"/>
    <w:rsid w:val="00483A12"/>
    <w:rsid w:val="00483C8E"/>
    <w:rsid w:val="00484A77"/>
    <w:rsid w:val="00484BDB"/>
    <w:rsid w:val="00484F88"/>
    <w:rsid w:val="0048540F"/>
    <w:rsid w:val="00485638"/>
    <w:rsid w:val="00485970"/>
    <w:rsid w:val="00485AE2"/>
    <w:rsid w:val="00485C0D"/>
    <w:rsid w:val="00486307"/>
    <w:rsid w:val="00486356"/>
    <w:rsid w:val="00486575"/>
    <w:rsid w:val="00486584"/>
    <w:rsid w:val="004866D0"/>
    <w:rsid w:val="00486936"/>
    <w:rsid w:val="00490189"/>
    <w:rsid w:val="00490266"/>
    <w:rsid w:val="00491F54"/>
    <w:rsid w:val="00492898"/>
    <w:rsid w:val="00492D57"/>
    <w:rsid w:val="004932AB"/>
    <w:rsid w:val="00493427"/>
    <w:rsid w:val="004940DA"/>
    <w:rsid w:val="00494241"/>
    <w:rsid w:val="00494242"/>
    <w:rsid w:val="00494E8E"/>
    <w:rsid w:val="004952E7"/>
    <w:rsid w:val="004955BC"/>
    <w:rsid w:val="00495D63"/>
    <w:rsid w:val="0049648F"/>
    <w:rsid w:val="00496606"/>
    <w:rsid w:val="0049685D"/>
    <w:rsid w:val="00496BCA"/>
    <w:rsid w:val="00496F05"/>
    <w:rsid w:val="00497232"/>
    <w:rsid w:val="00497370"/>
    <w:rsid w:val="00497811"/>
    <w:rsid w:val="004A008E"/>
    <w:rsid w:val="004A0BCF"/>
    <w:rsid w:val="004A0F39"/>
    <w:rsid w:val="004A1926"/>
    <w:rsid w:val="004A251F"/>
    <w:rsid w:val="004A3BF1"/>
    <w:rsid w:val="004A3E42"/>
    <w:rsid w:val="004A4715"/>
    <w:rsid w:val="004A4FD1"/>
    <w:rsid w:val="004A5046"/>
    <w:rsid w:val="004A516F"/>
    <w:rsid w:val="004A565E"/>
    <w:rsid w:val="004A5DF3"/>
    <w:rsid w:val="004A5E27"/>
    <w:rsid w:val="004A5E28"/>
    <w:rsid w:val="004A6134"/>
    <w:rsid w:val="004A7092"/>
    <w:rsid w:val="004A7158"/>
    <w:rsid w:val="004A76B4"/>
    <w:rsid w:val="004A7DF4"/>
    <w:rsid w:val="004B02C6"/>
    <w:rsid w:val="004B18CA"/>
    <w:rsid w:val="004B1A99"/>
    <w:rsid w:val="004B1D43"/>
    <w:rsid w:val="004B2707"/>
    <w:rsid w:val="004B3A9C"/>
    <w:rsid w:val="004B4010"/>
    <w:rsid w:val="004B4663"/>
    <w:rsid w:val="004B49E6"/>
    <w:rsid w:val="004B4D69"/>
    <w:rsid w:val="004B4EF6"/>
    <w:rsid w:val="004B6A7C"/>
    <w:rsid w:val="004B733C"/>
    <w:rsid w:val="004B7604"/>
    <w:rsid w:val="004C000D"/>
    <w:rsid w:val="004C01A8"/>
    <w:rsid w:val="004C1315"/>
    <w:rsid w:val="004C1840"/>
    <w:rsid w:val="004C1F0E"/>
    <w:rsid w:val="004C24C9"/>
    <w:rsid w:val="004C31B6"/>
    <w:rsid w:val="004C3D8D"/>
    <w:rsid w:val="004C4FE2"/>
    <w:rsid w:val="004C5319"/>
    <w:rsid w:val="004C5BBF"/>
    <w:rsid w:val="004C621F"/>
    <w:rsid w:val="004C646D"/>
    <w:rsid w:val="004C655B"/>
    <w:rsid w:val="004C70E5"/>
    <w:rsid w:val="004C7948"/>
    <w:rsid w:val="004C7BB8"/>
    <w:rsid w:val="004C7C5F"/>
    <w:rsid w:val="004C7C60"/>
    <w:rsid w:val="004C7ED4"/>
    <w:rsid w:val="004D078C"/>
    <w:rsid w:val="004D0DFE"/>
    <w:rsid w:val="004D1D91"/>
    <w:rsid w:val="004D1EF3"/>
    <w:rsid w:val="004D22C3"/>
    <w:rsid w:val="004D2D8A"/>
    <w:rsid w:val="004D3A28"/>
    <w:rsid w:val="004D52A7"/>
    <w:rsid w:val="004D6F4D"/>
    <w:rsid w:val="004D6F95"/>
    <w:rsid w:val="004D712D"/>
    <w:rsid w:val="004D72FE"/>
    <w:rsid w:val="004D7372"/>
    <w:rsid w:val="004D7E91"/>
    <w:rsid w:val="004E003A"/>
    <w:rsid w:val="004E036E"/>
    <w:rsid w:val="004E0536"/>
    <w:rsid w:val="004E0768"/>
    <w:rsid w:val="004E0C38"/>
    <w:rsid w:val="004E14B2"/>
    <w:rsid w:val="004E1A31"/>
    <w:rsid w:val="004E1E5B"/>
    <w:rsid w:val="004E2187"/>
    <w:rsid w:val="004E2DE0"/>
    <w:rsid w:val="004E3715"/>
    <w:rsid w:val="004E4060"/>
    <w:rsid w:val="004E409A"/>
    <w:rsid w:val="004E4FF5"/>
    <w:rsid w:val="004E730B"/>
    <w:rsid w:val="004F0FB8"/>
    <w:rsid w:val="004F0FB9"/>
    <w:rsid w:val="004F215A"/>
    <w:rsid w:val="004F270E"/>
    <w:rsid w:val="004F2F7E"/>
    <w:rsid w:val="004F32B5"/>
    <w:rsid w:val="004F407E"/>
    <w:rsid w:val="004F4472"/>
    <w:rsid w:val="004F5479"/>
    <w:rsid w:val="004F7528"/>
    <w:rsid w:val="004F75C2"/>
    <w:rsid w:val="004F7BCA"/>
    <w:rsid w:val="004F7D89"/>
    <w:rsid w:val="00500353"/>
    <w:rsid w:val="00500947"/>
    <w:rsid w:val="00500B61"/>
    <w:rsid w:val="00500FFF"/>
    <w:rsid w:val="00501981"/>
    <w:rsid w:val="00501A85"/>
    <w:rsid w:val="00501BB3"/>
    <w:rsid w:val="005021DD"/>
    <w:rsid w:val="005026CA"/>
    <w:rsid w:val="00502B72"/>
    <w:rsid w:val="00502BC2"/>
    <w:rsid w:val="00502C20"/>
    <w:rsid w:val="00503659"/>
    <w:rsid w:val="00504BC1"/>
    <w:rsid w:val="00505134"/>
    <w:rsid w:val="00505C04"/>
    <w:rsid w:val="00505DA2"/>
    <w:rsid w:val="00506090"/>
    <w:rsid w:val="00506267"/>
    <w:rsid w:val="0050638D"/>
    <w:rsid w:val="00506B40"/>
    <w:rsid w:val="00507629"/>
    <w:rsid w:val="00507A8C"/>
    <w:rsid w:val="00510A2B"/>
    <w:rsid w:val="00510EE2"/>
    <w:rsid w:val="00511CA9"/>
    <w:rsid w:val="00511CAB"/>
    <w:rsid w:val="00511F15"/>
    <w:rsid w:val="00512492"/>
    <w:rsid w:val="005126BF"/>
    <w:rsid w:val="0051318C"/>
    <w:rsid w:val="00513C2C"/>
    <w:rsid w:val="00514070"/>
    <w:rsid w:val="005142CD"/>
    <w:rsid w:val="005143C9"/>
    <w:rsid w:val="005143F6"/>
    <w:rsid w:val="00514B71"/>
    <w:rsid w:val="0051565E"/>
    <w:rsid w:val="005157A9"/>
    <w:rsid w:val="00515A54"/>
    <w:rsid w:val="00515A62"/>
    <w:rsid w:val="00516764"/>
    <w:rsid w:val="005173A7"/>
    <w:rsid w:val="0051767C"/>
    <w:rsid w:val="005177E1"/>
    <w:rsid w:val="00520B54"/>
    <w:rsid w:val="00520C0A"/>
    <w:rsid w:val="00521391"/>
    <w:rsid w:val="00521658"/>
    <w:rsid w:val="005218B6"/>
    <w:rsid w:val="00521DD3"/>
    <w:rsid w:val="00522589"/>
    <w:rsid w:val="00524545"/>
    <w:rsid w:val="00524994"/>
    <w:rsid w:val="005250AD"/>
    <w:rsid w:val="005255BF"/>
    <w:rsid w:val="005257DE"/>
    <w:rsid w:val="00525D8B"/>
    <w:rsid w:val="0052710D"/>
    <w:rsid w:val="00527200"/>
    <w:rsid w:val="00530157"/>
    <w:rsid w:val="00530BF3"/>
    <w:rsid w:val="0053111F"/>
    <w:rsid w:val="005317C1"/>
    <w:rsid w:val="00531EBE"/>
    <w:rsid w:val="0053203D"/>
    <w:rsid w:val="005325D8"/>
    <w:rsid w:val="00532F8B"/>
    <w:rsid w:val="00533737"/>
    <w:rsid w:val="005343C5"/>
    <w:rsid w:val="0053445D"/>
    <w:rsid w:val="00534FC3"/>
    <w:rsid w:val="005350EF"/>
    <w:rsid w:val="005359DD"/>
    <w:rsid w:val="00535B79"/>
    <w:rsid w:val="00535D7C"/>
    <w:rsid w:val="00536048"/>
    <w:rsid w:val="00536278"/>
    <w:rsid w:val="00536579"/>
    <w:rsid w:val="00536C1E"/>
    <w:rsid w:val="00537DC7"/>
    <w:rsid w:val="005412C2"/>
    <w:rsid w:val="005421C8"/>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00"/>
    <w:rsid w:val="00550440"/>
    <w:rsid w:val="0055071C"/>
    <w:rsid w:val="005508DB"/>
    <w:rsid w:val="005510DD"/>
    <w:rsid w:val="00551320"/>
    <w:rsid w:val="005517A2"/>
    <w:rsid w:val="005518A4"/>
    <w:rsid w:val="00551FD5"/>
    <w:rsid w:val="005524BD"/>
    <w:rsid w:val="00552768"/>
    <w:rsid w:val="00552935"/>
    <w:rsid w:val="00552B61"/>
    <w:rsid w:val="00552DDC"/>
    <w:rsid w:val="00552EA3"/>
    <w:rsid w:val="00553127"/>
    <w:rsid w:val="00553789"/>
    <w:rsid w:val="005537D5"/>
    <w:rsid w:val="00553B53"/>
    <w:rsid w:val="005548FA"/>
    <w:rsid w:val="00554BE7"/>
    <w:rsid w:val="005565F6"/>
    <w:rsid w:val="005566B9"/>
    <w:rsid w:val="00556D68"/>
    <w:rsid w:val="0055709F"/>
    <w:rsid w:val="00557173"/>
    <w:rsid w:val="005576A1"/>
    <w:rsid w:val="00557952"/>
    <w:rsid w:val="00557A64"/>
    <w:rsid w:val="00557E60"/>
    <w:rsid w:val="005605C0"/>
    <w:rsid w:val="00560D23"/>
    <w:rsid w:val="00560E60"/>
    <w:rsid w:val="00560EFE"/>
    <w:rsid w:val="00561265"/>
    <w:rsid w:val="005615D8"/>
    <w:rsid w:val="005616CC"/>
    <w:rsid w:val="005626D6"/>
    <w:rsid w:val="00562796"/>
    <w:rsid w:val="00562EE0"/>
    <w:rsid w:val="005638D4"/>
    <w:rsid w:val="00564325"/>
    <w:rsid w:val="00564C97"/>
    <w:rsid w:val="005656ED"/>
    <w:rsid w:val="005657A1"/>
    <w:rsid w:val="00566544"/>
    <w:rsid w:val="00566608"/>
    <w:rsid w:val="00566C83"/>
    <w:rsid w:val="00566D9D"/>
    <w:rsid w:val="005674BD"/>
    <w:rsid w:val="00567D92"/>
    <w:rsid w:val="00570049"/>
    <w:rsid w:val="005700FE"/>
    <w:rsid w:val="00570B17"/>
    <w:rsid w:val="00570D25"/>
    <w:rsid w:val="00570E24"/>
    <w:rsid w:val="00572357"/>
    <w:rsid w:val="00572760"/>
    <w:rsid w:val="00572985"/>
    <w:rsid w:val="00573B30"/>
    <w:rsid w:val="005743AE"/>
    <w:rsid w:val="005743DE"/>
    <w:rsid w:val="00574F3F"/>
    <w:rsid w:val="0057531C"/>
    <w:rsid w:val="0057562C"/>
    <w:rsid w:val="005759F6"/>
    <w:rsid w:val="00575D3D"/>
    <w:rsid w:val="00575E3E"/>
    <w:rsid w:val="00575E41"/>
    <w:rsid w:val="005765F5"/>
    <w:rsid w:val="00576799"/>
    <w:rsid w:val="0057684A"/>
    <w:rsid w:val="00576C93"/>
    <w:rsid w:val="00576D6C"/>
    <w:rsid w:val="00576F81"/>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5F"/>
    <w:rsid w:val="00590DA6"/>
    <w:rsid w:val="0059159E"/>
    <w:rsid w:val="00591692"/>
    <w:rsid w:val="005919A6"/>
    <w:rsid w:val="00591B84"/>
    <w:rsid w:val="00591C2F"/>
    <w:rsid w:val="00591C68"/>
    <w:rsid w:val="00591C7D"/>
    <w:rsid w:val="00591D4B"/>
    <w:rsid w:val="00592B03"/>
    <w:rsid w:val="00592C4F"/>
    <w:rsid w:val="00592D74"/>
    <w:rsid w:val="005938F3"/>
    <w:rsid w:val="00593AB9"/>
    <w:rsid w:val="00593C98"/>
    <w:rsid w:val="0059463F"/>
    <w:rsid w:val="00594ABB"/>
    <w:rsid w:val="00594D1C"/>
    <w:rsid w:val="00594E36"/>
    <w:rsid w:val="00594F0A"/>
    <w:rsid w:val="0059518B"/>
    <w:rsid w:val="0059525E"/>
    <w:rsid w:val="00595541"/>
    <w:rsid w:val="00595887"/>
    <w:rsid w:val="005961F7"/>
    <w:rsid w:val="0059664A"/>
    <w:rsid w:val="00596A16"/>
    <w:rsid w:val="00596B9C"/>
    <w:rsid w:val="00596EA6"/>
    <w:rsid w:val="0059722B"/>
    <w:rsid w:val="00597A3F"/>
    <w:rsid w:val="005A054D"/>
    <w:rsid w:val="005A0A46"/>
    <w:rsid w:val="005A10B9"/>
    <w:rsid w:val="005A11EA"/>
    <w:rsid w:val="005A1372"/>
    <w:rsid w:val="005A269F"/>
    <w:rsid w:val="005A2D72"/>
    <w:rsid w:val="005A2E14"/>
    <w:rsid w:val="005A305E"/>
    <w:rsid w:val="005A30BB"/>
    <w:rsid w:val="005A3887"/>
    <w:rsid w:val="005A39CB"/>
    <w:rsid w:val="005A3DD6"/>
    <w:rsid w:val="005A40AC"/>
    <w:rsid w:val="005A423A"/>
    <w:rsid w:val="005A494A"/>
    <w:rsid w:val="005A4960"/>
    <w:rsid w:val="005A54BA"/>
    <w:rsid w:val="005A57A1"/>
    <w:rsid w:val="005A59D1"/>
    <w:rsid w:val="005A6348"/>
    <w:rsid w:val="005A66F0"/>
    <w:rsid w:val="005A6CAB"/>
    <w:rsid w:val="005A7D5F"/>
    <w:rsid w:val="005A7F20"/>
    <w:rsid w:val="005B0542"/>
    <w:rsid w:val="005B0FD2"/>
    <w:rsid w:val="005B1941"/>
    <w:rsid w:val="005B2225"/>
    <w:rsid w:val="005B2585"/>
    <w:rsid w:val="005B2799"/>
    <w:rsid w:val="005B2B77"/>
    <w:rsid w:val="005B3D4A"/>
    <w:rsid w:val="005B4C4B"/>
    <w:rsid w:val="005B4D87"/>
    <w:rsid w:val="005B588A"/>
    <w:rsid w:val="005B7DD1"/>
    <w:rsid w:val="005B7F22"/>
    <w:rsid w:val="005C00A0"/>
    <w:rsid w:val="005C0496"/>
    <w:rsid w:val="005C08EB"/>
    <w:rsid w:val="005C10CE"/>
    <w:rsid w:val="005C1AA7"/>
    <w:rsid w:val="005C25CB"/>
    <w:rsid w:val="005C28FA"/>
    <w:rsid w:val="005C2CA2"/>
    <w:rsid w:val="005C40F4"/>
    <w:rsid w:val="005C43BE"/>
    <w:rsid w:val="005C44F3"/>
    <w:rsid w:val="005C4798"/>
    <w:rsid w:val="005C5A6F"/>
    <w:rsid w:val="005C66A6"/>
    <w:rsid w:val="005C6D9F"/>
    <w:rsid w:val="005C712D"/>
    <w:rsid w:val="005C78E9"/>
    <w:rsid w:val="005C7C75"/>
    <w:rsid w:val="005C7E51"/>
    <w:rsid w:val="005D0E4F"/>
    <w:rsid w:val="005D12D4"/>
    <w:rsid w:val="005D1E32"/>
    <w:rsid w:val="005D206B"/>
    <w:rsid w:val="005D22B7"/>
    <w:rsid w:val="005D2393"/>
    <w:rsid w:val="005D270F"/>
    <w:rsid w:val="005D2B8E"/>
    <w:rsid w:val="005D2BDE"/>
    <w:rsid w:val="005D3D76"/>
    <w:rsid w:val="005D3E98"/>
    <w:rsid w:val="005D4578"/>
    <w:rsid w:val="005D4EFA"/>
    <w:rsid w:val="005D55BA"/>
    <w:rsid w:val="005D5ADB"/>
    <w:rsid w:val="005D5EDC"/>
    <w:rsid w:val="005D648A"/>
    <w:rsid w:val="005D7BC2"/>
    <w:rsid w:val="005D7E0D"/>
    <w:rsid w:val="005E0ADE"/>
    <w:rsid w:val="005E0AED"/>
    <w:rsid w:val="005E15BC"/>
    <w:rsid w:val="005E16A4"/>
    <w:rsid w:val="005E1C04"/>
    <w:rsid w:val="005E2347"/>
    <w:rsid w:val="005E234A"/>
    <w:rsid w:val="005E31EF"/>
    <w:rsid w:val="005E354E"/>
    <w:rsid w:val="005E35CC"/>
    <w:rsid w:val="005E371E"/>
    <w:rsid w:val="005E44B7"/>
    <w:rsid w:val="005E45CC"/>
    <w:rsid w:val="005E4932"/>
    <w:rsid w:val="005E53F9"/>
    <w:rsid w:val="005E5912"/>
    <w:rsid w:val="005E654A"/>
    <w:rsid w:val="005E706B"/>
    <w:rsid w:val="005E713A"/>
    <w:rsid w:val="005E775D"/>
    <w:rsid w:val="005F032B"/>
    <w:rsid w:val="005F05FF"/>
    <w:rsid w:val="005F0A43"/>
    <w:rsid w:val="005F0D47"/>
    <w:rsid w:val="005F1AA1"/>
    <w:rsid w:val="005F27BF"/>
    <w:rsid w:val="005F290D"/>
    <w:rsid w:val="005F4171"/>
    <w:rsid w:val="005F41C0"/>
    <w:rsid w:val="005F46D6"/>
    <w:rsid w:val="005F4940"/>
    <w:rsid w:val="005F49A2"/>
    <w:rsid w:val="005F4DD6"/>
    <w:rsid w:val="005F50D8"/>
    <w:rsid w:val="005F53A1"/>
    <w:rsid w:val="005F644F"/>
    <w:rsid w:val="005F6B77"/>
    <w:rsid w:val="005F6C97"/>
    <w:rsid w:val="005F7147"/>
    <w:rsid w:val="005F7487"/>
    <w:rsid w:val="005F7949"/>
    <w:rsid w:val="005F7F67"/>
    <w:rsid w:val="006002C7"/>
    <w:rsid w:val="006004A6"/>
    <w:rsid w:val="006009B2"/>
    <w:rsid w:val="00600BA2"/>
    <w:rsid w:val="00600F95"/>
    <w:rsid w:val="006013C1"/>
    <w:rsid w:val="00601839"/>
    <w:rsid w:val="0060257B"/>
    <w:rsid w:val="00602759"/>
    <w:rsid w:val="0060277A"/>
    <w:rsid w:val="00602B7C"/>
    <w:rsid w:val="00602CB2"/>
    <w:rsid w:val="00603312"/>
    <w:rsid w:val="00603D39"/>
    <w:rsid w:val="00603FB3"/>
    <w:rsid w:val="00604AD0"/>
    <w:rsid w:val="00604BE0"/>
    <w:rsid w:val="00604DC7"/>
    <w:rsid w:val="00604E47"/>
    <w:rsid w:val="00605441"/>
    <w:rsid w:val="006067A4"/>
    <w:rsid w:val="00606970"/>
    <w:rsid w:val="00606A20"/>
    <w:rsid w:val="006072C6"/>
    <w:rsid w:val="0060772C"/>
    <w:rsid w:val="0060778C"/>
    <w:rsid w:val="00607A2E"/>
    <w:rsid w:val="0061061D"/>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19"/>
    <w:rsid w:val="006304BC"/>
    <w:rsid w:val="006306F5"/>
    <w:rsid w:val="00630DCE"/>
    <w:rsid w:val="006310DC"/>
    <w:rsid w:val="0063120A"/>
    <w:rsid w:val="0063150B"/>
    <w:rsid w:val="00631585"/>
    <w:rsid w:val="006328E0"/>
    <w:rsid w:val="00632A43"/>
    <w:rsid w:val="006331B6"/>
    <w:rsid w:val="00634ACF"/>
    <w:rsid w:val="00635035"/>
    <w:rsid w:val="006356B0"/>
    <w:rsid w:val="0063580D"/>
    <w:rsid w:val="00635CAE"/>
    <w:rsid w:val="00635F3D"/>
    <w:rsid w:val="00636513"/>
    <w:rsid w:val="00636FDA"/>
    <w:rsid w:val="00637240"/>
    <w:rsid w:val="00637710"/>
    <w:rsid w:val="00637732"/>
    <w:rsid w:val="00637AB1"/>
    <w:rsid w:val="006402EB"/>
    <w:rsid w:val="006410D8"/>
    <w:rsid w:val="006412D2"/>
    <w:rsid w:val="00642003"/>
    <w:rsid w:val="00643660"/>
    <w:rsid w:val="0064535A"/>
    <w:rsid w:val="0064584D"/>
    <w:rsid w:val="00646B5E"/>
    <w:rsid w:val="00650139"/>
    <w:rsid w:val="006504F6"/>
    <w:rsid w:val="00651AA7"/>
    <w:rsid w:val="00652017"/>
    <w:rsid w:val="00652756"/>
    <w:rsid w:val="00652AD8"/>
    <w:rsid w:val="00652B79"/>
    <w:rsid w:val="00653305"/>
    <w:rsid w:val="006533C3"/>
    <w:rsid w:val="00654068"/>
    <w:rsid w:val="00654B38"/>
    <w:rsid w:val="00654B83"/>
    <w:rsid w:val="00655061"/>
    <w:rsid w:val="0065510C"/>
    <w:rsid w:val="00655B63"/>
    <w:rsid w:val="006560B9"/>
    <w:rsid w:val="006571F6"/>
    <w:rsid w:val="00657293"/>
    <w:rsid w:val="00660D7D"/>
    <w:rsid w:val="00660E31"/>
    <w:rsid w:val="006618CC"/>
    <w:rsid w:val="0066203F"/>
    <w:rsid w:val="00662111"/>
    <w:rsid w:val="00662118"/>
    <w:rsid w:val="006638AD"/>
    <w:rsid w:val="00664469"/>
    <w:rsid w:val="0066474A"/>
    <w:rsid w:val="006647BE"/>
    <w:rsid w:val="006649F8"/>
    <w:rsid w:val="00664E4E"/>
    <w:rsid w:val="00664F2C"/>
    <w:rsid w:val="00665125"/>
    <w:rsid w:val="00665908"/>
    <w:rsid w:val="0066732C"/>
    <w:rsid w:val="006679F5"/>
    <w:rsid w:val="00667B77"/>
    <w:rsid w:val="006707E6"/>
    <w:rsid w:val="00670BAC"/>
    <w:rsid w:val="006716DA"/>
    <w:rsid w:val="006728ED"/>
    <w:rsid w:val="006730D4"/>
    <w:rsid w:val="006732B1"/>
    <w:rsid w:val="0067370D"/>
    <w:rsid w:val="00673FAE"/>
    <w:rsid w:val="006740B0"/>
    <w:rsid w:val="0067446F"/>
    <w:rsid w:val="006746A4"/>
    <w:rsid w:val="00675558"/>
    <w:rsid w:val="00675611"/>
    <w:rsid w:val="00675A60"/>
    <w:rsid w:val="0067642E"/>
    <w:rsid w:val="0067697E"/>
    <w:rsid w:val="00677443"/>
    <w:rsid w:val="0067769A"/>
    <w:rsid w:val="006803C0"/>
    <w:rsid w:val="006804EE"/>
    <w:rsid w:val="006806A3"/>
    <w:rsid w:val="006806A6"/>
    <w:rsid w:val="00681211"/>
    <w:rsid w:val="00681579"/>
    <w:rsid w:val="00681839"/>
    <w:rsid w:val="00681B36"/>
    <w:rsid w:val="00682DC2"/>
    <w:rsid w:val="00682E14"/>
    <w:rsid w:val="0068414A"/>
    <w:rsid w:val="0068436C"/>
    <w:rsid w:val="00685264"/>
    <w:rsid w:val="0068545E"/>
    <w:rsid w:val="0068584D"/>
    <w:rsid w:val="00685B79"/>
    <w:rsid w:val="00685FD4"/>
    <w:rsid w:val="0068625F"/>
    <w:rsid w:val="00686612"/>
    <w:rsid w:val="0068661E"/>
    <w:rsid w:val="00686B33"/>
    <w:rsid w:val="00686B7A"/>
    <w:rsid w:val="00687D50"/>
    <w:rsid w:val="00687E16"/>
    <w:rsid w:val="0069002F"/>
    <w:rsid w:val="00690A49"/>
    <w:rsid w:val="00690BB6"/>
    <w:rsid w:val="0069124D"/>
    <w:rsid w:val="00691B30"/>
    <w:rsid w:val="00691BA5"/>
    <w:rsid w:val="00691DDA"/>
    <w:rsid w:val="00692CD3"/>
    <w:rsid w:val="00693278"/>
    <w:rsid w:val="00693A98"/>
    <w:rsid w:val="00693BDD"/>
    <w:rsid w:val="00693E1F"/>
    <w:rsid w:val="00693ECB"/>
    <w:rsid w:val="006941B7"/>
    <w:rsid w:val="006945D9"/>
    <w:rsid w:val="00694797"/>
    <w:rsid w:val="00695604"/>
    <w:rsid w:val="006956B7"/>
    <w:rsid w:val="00695887"/>
    <w:rsid w:val="00695B11"/>
    <w:rsid w:val="00696660"/>
    <w:rsid w:val="00696723"/>
    <w:rsid w:val="00697733"/>
    <w:rsid w:val="006A03CC"/>
    <w:rsid w:val="006A08C4"/>
    <w:rsid w:val="006A1DB7"/>
    <w:rsid w:val="006A231C"/>
    <w:rsid w:val="006A254E"/>
    <w:rsid w:val="006A2C30"/>
    <w:rsid w:val="006A301C"/>
    <w:rsid w:val="006A3885"/>
    <w:rsid w:val="006A3E2B"/>
    <w:rsid w:val="006A3EFE"/>
    <w:rsid w:val="006A4144"/>
    <w:rsid w:val="006A498A"/>
    <w:rsid w:val="006A4EF9"/>
    <w:rsid w:val="006A61BA"/>
    <w:rsid w:val="006A6E17"/>
    <w:rsid w:val="006A745B"/>
    <w:rsid w:val="006A7EC3"/>
    <w:rsid w:val="006B0A15"/>
    <w:rsid w:val="006B120D"/>
    <w:rsid w:val="006B17E7"/>
    <w:rsid w:val="006B19E8"/>
    <w:rsid w:val="006B1A8A"/>
    <w:rsid w:val="006B1FD5"/>
    <w:rsid w:val="006B332D"/>
    <w:rsid w:val="006B419F"/>
    <w:rsid w:val="006B4267"/>
    <w:rsid w:val="006B4A28"/>
    <w:rsid w:val="006B555A"/>
    <w:rsid w:val="006B583B"/>
    <w:rsid w:val="006B600A"/>
    <w:rsid w:val="006B60BB"/>
    <w:rsid w:val="006B6635"/>
    <w:rsid w:val="006B7AB9"/>
    <w:rsid w:val="006B7C38"/>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884"/>
    <w:rsid w:val="006C5958"/>
    <w:rsid w:val="006C5B4F"/>
    <w:rsid w:val="006C5F76"/>
    <w:rsid w:val="006C611D"/>
    <w:rsid w:val="006C643C"/>
    <w:rsid w:val="006C6915"/>
    <w:rsid w:val="006C6E3A"/>
    <w:rsid w:val="006C6FD7"/>
    <w:rsid w:val="006C7EFC"/>
    <w:rsid w:val="006D00DB"/>
    <w:rsid w:val="006D0361"/>
    <w:rsid w:val="006D05E5"/>
    <w:rsid w:val="006D09E7"/>
    <w:rsid w:val="006D1181"/>
    <w:rsid w:val="006D16B0"/>
    <w:rsid w:val="006D2182"/>
    <w:rsid w:val="006D2444"/>
    <w:rsid w:val="006D254B"/>
    <w:rsid w:val="006D266C"/>
    <w:rsid w:val="006D289B"/>
    <w:rsid w:val="006D3BE1"/>
    <w:rsid w:val="006D48FC"/>
    <w:rsid w:val="006D4B02"/>
    <w:rsid w:val="006D586A"/>
    <w:rsid w:val="006D62BC"/>
    <w:rsid w:val="006D6450"/>
    <w:rsid w:val="006D6939"/>
    <w:rsid w:val="006D6ADA"/>
    <w:rsid w:val="006D7253"/>
    <w:rsid w:val="006D7EB0"/>
    <w:rsid w:val="006E0138"/>
    <w:rsid w:val="006E02C4"/>
    <w:rsid w:val="006E03C1"/>
    <w:rsid w:val="006E0BB0"/>
    <w:rsid w:val="006E12C3"/>
    <w:rsid w:val="006E1722"/>
    <w:rsid w:val="006E1A95"/>
    <w:rsid w:val="006E2447"/>
    <w:rsid w:val="006E2529"/>
    <w:rsid w:val="006E3102"/>
    <w:rsid w:val="006E3E01"/>
    <w:rsid w:val="006E45F3"/>
    <w:rsid w:val="006E47DE"/>
    <w:rsid w:val="006E4A2F"/>
    <w:rsid w:val="006E4ED4"/>
    <w:rsid w:val="006E51B3"/>
    <w:rsid w:val="006E532F"/>
    <w:rsid w:val="006E577B"/>
    <w:rsid w:val="006E5E19"/>
    <w:rsid w:val="006E61C3"/>
    <w:rsid w:val="006E6460"/>
    <w:rsid w:val="006E70CD"/>
    <w:rsid w:val="006E799D"/>
    <w:rsid w:val="006E7F61"/>
    <w:rsid w:val="006F04DF"/>
    <w:rsid w:val="006F0593"/>
    <w:rsid w:val="006F0B47"/>
    <w:rsid w:val="006F1064"/>
    <w:rsid w:val="006F1140"/>
    <w:rsid w:val="006F1EB7"/>
    <w:rsid w:val="006F1F1B"/>
    <w:rsid w:val="006F2505"/>
    <w:rsid w:val="006F25BA"/>
    <w:rsid w:val="006F52E5"/>
    <w:rsid w:val="006F5B46"/>
    <w:rsid w:val="006F6066"/>
    <w:rsid w:val="006F61B4"/>
    <w:rsid w:val="006F61FB"/>
    <w:rsid w:val="006F6610"/>
    <w:rsid w:val="006F6850"/>
    <w:rsid w:val="006F707E"/>
    <w:rsid w:val="006F78E1"/>
    <w:rsid w:val="006F7B76"/>
    <w:rsid w:val="007001DC"/>
    <w:rsid w:val="007006DD"/>
    <w:rsid w:val="007025CB"/>
    <w:rsid w:val="007034AA"/>
    <w:rsid w:val="00703570"/>
    <w:rsid w:val="0070380B"/>
    <w:rsid w:val="00703C9D"/>
    <w:rsid w:val="0070490C"/>
    <w:rsid w:val="00705C38"/>
    <w:rsid w:val="00706465"/>
    <w:rsid w:val="0070695A"/>
    <w:rsid w:val="007077D1"/>
    <w:rsid w:val="0070782D"/>
    <w:rsid w:val="007078FC"/>
    <w:rsid w:val="007109C2"/>
    <w:rsid w:val="00710B66"/>
    <w:rsid w:val="00711340"/>
    <w:rsid w:val="00711500"/>
    <w:rsid w:val="00711E38"/>
    <w:rsid w:val="00712098"/>
    <w:rsid w:val="007120C8"/>
    <w:rsid w:val="00712292"/>
    <w:rsid w:val="00712C42"/>
    <w:rsid w:val="00713518"/>
    <w:rsid w:val="0071384F"/>
    <w:rsid w:val="00713C63"/>
    <w:rsid w:val="00713DE4"/>
    <w:rsid w:val="0071412F"/>
    <w:rsid w:val="007149BA"/>
    <w:rsid w:val="00714C47"/>
    <w:rsid w:val="007153F5"/>
    <w:rsid w:val="0071548E"/>
    <w:rsid w:val="007157C8"/>
    <w:rsid w:val="00716462"/>
    <w:rsid w:val="0071681E"/>
    <w:rsid w:val="00721084"/>
    <w:rsid w:val="00721262"/>
    <w:rsid w:val="00721D9B"/>
    <w:rsid w:val="00722121"/>
    <w:rsid w:val="007224B9"/>
    <w:rsid w:val="007228B2"/>
    <w:rsid w:val="00722F94"/>
    <w:rsid w:val="00723AA7"/>
    <w:rsid w:val="0072432E"/>
    <w:rsid w:val="00726036"/>
    <w:rsid w:val="00726279"/>
    <w:rsid w:val="0072686B"/>
    <w:rsid w:val="00726A9B"/>
    <w:rsid w:val="00726FEA"/>
    <w:rsid w:val="00727530"/>
    <w:rsid w:val="0072777A"/>
    <w:rsid w:val="00730566"/>
    <w:rsid w:val="00730778"/>
    <w:rsid w:val="00731380"/>
    <w:rsid w:val="00731BB4"/>
    <w:rsid w:val="00731E7C"/>
    <w:rsid w:val="007320E4"/>
    <w:rsid w:val="007325D1"/>
    <w:rsid w:val="007329EF"/>
    <w:rsid w:val="0073327A"/>
    <w:rsid w:val="00733889"/>
    <w:rsid w:val="00733F60"/>
    <w:rsid w:val="00734EBE"/>
    <w:rsid w:val="00735148"/>
    <w:rsid w:val="007351B1"/>
    <w:rsid w:val="007364BD"/>
    <w:rsid w:val="00736DD8"/>
    <w:rsid w:val="00736F08"/>
    <w:rsid w:val="0073713F"/>
    <w:rsid w:val="007374E5"/>
    <w:rsid w:val="00737D80"/>
    <w:rsid w:val="007402A4"/>
    <w:rsid w:val="007403E0"/>
    <w:rsid w:val="0074076A"/>
    <w:rsid w:val="00740CC1"/>
    <w:rsid w:val="007418A4"/>
    <w:rsid w:val="00741AF4"/>
    <w:rsid w:val="00741DCC"/>
    <w:rsid w:val="0074203A"/>
    <w:rsid w:val="007427B5"/>
    <w:rsid w:val="007427EB"/>
    <w:rsid w:val="00742865"/>
    <w:rsid w:val="0074296C"/>
    <w:rsid w:val="00742C83"/>
    <w:rsid w:val="00742EE9"/>
    <w:rsid w:val="0074360F"/>
    <w:rsid w:val="00744A64"/>
    <w:rsid w:val="00744B72"/>
    <w:rsid w:val="00744D47"/>
    <w:rsid w:val="00744EA0"/>
    <w:rsid w:val="0074503F"/>
    <w:rsid w:val="00745182"/>
    <w:rsid w:val="007451B9"/>
    <w:rsid w:val="0074638D"/>
    <w:rsid w:val="00746484"/>
    <w:rsid w:val="00746CBE"/>
    <w:rsid w:val="0074704F"/>
    <w:rsid w:val="00747A3B"/>
    <w:rsid w:val="00747F48"/>
    <w:rsid w:val="00747F4C"/>
    <w:rsid w:val="00747FA5"/>
    <w:rsid w:val="00750294"/>
    <w:rsid w:val="00750521"/>
    <w:rsid w:val="00751091"/>
    <w:rsid w:val="00751586"/>
    <w:rsid w:val="00751651"/>
    <w:rsid w:val="00751B83"/>
    <w:rsid w:val="00751D1B"/>
    <w:rsid w:val="00751DE4"/>
    <w:rsid w:val="00752E5B"/>
    <w:rsid w:val="007534D6"/>
    <w:rsid w:val="00753F5B"/>
    <w:rsid w:val="0075417F"/>
    <w:rsid w:val="00754317"/>
    <w:rsid w:val="00754359"/>
    <w:rsid w:val="00754411"/>
    <w:rsid w:val="00754BD9"/>
    <w:rsid w:val="00754E7A"/>
    <w:rsid w:val="0075540C"/>
    <w:rsid w:val="007554E8"/>
    <w:rsid w:val="00755A1F"/>
    <w:rsid w:val="00755DB1"/>
    <w:rsid w:val="007574FC"/>
    <w:rsid w:val="00757CEE"/>
    <w:rsid w:val="00760975"/>
    <w:rsid w:val="007610B0"/>
    <w:rsid w:val="00761FDA"/>
    <w:rsid w:val="0076200F"/>
    <w:rsid w:val="007621FF"/>
    <w:rsid w:val="007622ED"/>
    <w:rsid w:val="0076232D"/>
    <w:rsid w:val="007634E3"/>
    <w:rsid w:val="00764194"/>
    <w:rsid w:val="00764225"/>
    <w:rsid w:val="00764D3F"/>
    <w:rsid w:val="00765548"/>
    <w:rsid w:val="00765ED3"/>
    <w:rsid w:val="00766166"/>
    <w:rsid w:val="0076681D"/>
    <w:rsid w:val="00766A65"/>
    <w:rsid w:val="007671F5"/>
    <w:rsid w:val="00767368"/>
    <w:rsid w:val="00767583"/>
    <w:rsid w:val="007676B8"/>
    <w:rsid w:val="0077017C"/>
    <w:rsid w:val="00770ADC"/>
    <w:rsid w:val="0077175C"/>
    <w:rsid w:val="00771870"/>
    <w:rsid w:val="007718DD"/>
    <w:rsid w:val="00771BF9"/>
    <w:rsid w:val="00772702"/>
    <w:rsid w:val="00772F8A"/>
    <w:rsid w:val="007734F9"/>
    <w:rsid w:val="00773605"/>
    <w:rsid w:val="007739C6"/>
    <w:rsid w:val="00774889"/>
    <w:rsid w:val="00774B3E"/>
    <w:rsid w:val="00774CA7"/>
    <w:rsid w:val="00774DDC"/>
    <w:rsid w:val="00774FF5"/>
    <w:rsid w:val="007750B3"/>
    <w:rsid w:val="0077539C"/>
    <w:rsid w:val="007753FE"/>
    <w:rsid w:val="00775EB3"/>
    <w:rsid w:val="00775F76"/>
    <w:rsid w:val="00776672"/>
    <w:rsid w:val="00776AEA"/>
    <w:rsid w:val="00776D5C"/>
    <w:rsid w:val="00777BA0"/>
    <w:rsid w:val="00777BEA"/>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0573"/>
    <w:rsid w:val="0079138F"/>
    <w:rsid w:val="0079162F"/>
    <w:rsid w:val="007916AC"/>
    <w:rsid w:val="007941D7"/>
    <w:rsid w:val="00794924"/>
    <w:rsid w:val="00794EA9"/>
    <w:rsid w:val="0079517C"/>
    <w:rsid w:val="007951D0"/>
    <w:rsid w:val="00795F01"/>
    <w:rsid w:val="00796523"/>
    <w:rsid w:val="007967F0"/>
    <w:rsid w:val="00796C89"/>
    <w:rsid w:val="00797024"/>
    <w:rsid w:val="00797045"/>
    <w:rsid w:val="00797218"/>
    <w:rsid w:val="00797ED4"/>
    <w:rsid w:val="007A026A"/>
    <w:rsid w:val="007A0BC2"/>
    <w:rsid w:val="007A0D95"/>
    <w:rsid w:val="007A0F2E"/>
    <w:rsid w:val="007A1116"/>
    <w:rsid w:val="007A13CE"/>
    <w:rsid w:val="007A15FE"/>
    <w:rsid w:val="007A1F44"/>
    <w:rsid w:val="007A23FF"/>
    <w:rsid w:val="007A2788"/>
    <w:rsid w:val="007A281F"/>
    <w:rsid w:val="007A295B"/>
    <w:rsid w:val="007A3059"/>
    <w:rsid w:val="007A3424"/>
    <w:rsid w:val="007A35EF"/>
    <w:rsid w:val="007A3F9A"/>
    <w:rsid w:val="007A43A2"/>
    <w:rsid w:val="007A4AFF"/>
    <w:rsid w:val="007A4D04"/>
    <w:rsid w:val="007A4DE6"/>
    <w:rsid w:val="007A4F07"/>
    <w:rsid w:val="007A5C33"/>
    <w:rsid w:val="007A6EFF"/>
    <w:rsid w:val="007A7A96"/>
    <w:rsid w:val="007A7D9B"/>
    <w:rsid w:val="007B03AF"/>
    <w:rsid w:val="007B0469"/>
    <w:rsid w:val="007B13EA"/>
    <w:rsid w:val="007B1543"/>
    <w:rsid w:val="007B181D"/>
    <w:rsid w:val="007B1AC0"/>
    <w:rsid w:val="007B270A"/>
    <w:rsid w:val="007B2D3B"/>
    <w:rsid w:val="007B3251"/>
    <w:rsid w:val="007B470D"/>
    <w:rsid w:val="007B49C6"/>
    <w:rsid w:val="007B52CD"/>
    <w:rsid w:val="007B5CFD"/>
    <w:rsid w:val="007B696B"/>
    <w:rsid w:val="007B6B9C"/>
    <w:rsid w:val="007B6CFA"/>
    <w:rsid w:val="007B716B"/>
    <w:rsid w:val="007B7DC1"/>
    <w:rsid w:val="007B7E33"/>
    <w:rsid w:val="007B7EDB"/>
    <w:rsid w:val="007B7F89"/>
    <w:rsid w:val="007C0963"/>
    <w:rsid w:val="007C0B39"/>
    <w:rsid w:val="007C0CC5"/>
    <w:rsid w:val="007C19AD"/>
    <w:rsid w:val="007C2444"/>
    <w:rsid w:val="007C26A9"/>
    <w:rsid w:val="007C3598"/>
    <w:rsid w:val="007C3FA8"/>
    <w:rsid w:val="007C45B2"/>
    <w:rsid w:val="007C4741"/>
    <w:rsid w:val="007C498B"/>
    <w:rsid w:val="007C4F71"/>
    <w:rsid w:val="007C5788"/>
    <w:rsid w:val="007C61CA"/>
    <w:rsid w:val="007C68DA"/>
    <w:rsid w:val="007C6C99"/>
    <w:rsid w:val="007C6D15"/>
    <w:rsid w:val="007C6F32"/>
    <w:rsid w:val="007C7E04"/>
    <w:rsid w:val="007C7F85"/>
    <w:rsid w:val="007D0485"/>
    <w:rsid w:val="007D08B7"/>
    <w:rsid w:val="007D0A15"/>
    <w:rsid w:val="007D105D"/>
    <w:rsid w:val="007D1395"/>
    <w:rsid w:val="007D229A"/>
    <w:rsid w:val="007D2569"/>
    <w:rsid w:val="007D2F44"/>
    <w:rsid w:val="007D2F4D"/>
    <w:rsid w:val="007D367D"/>
    <w:rsid w:val="007D4178"/>
    <w:rsid w:val="007D4D33"/>
    <w:rsid w:val="007D52A0"/>
    <w:rsid w:val="007D56C6"/>
    <w:rsid w:val="007D6CA7"/>
    <w:rsid w:val="007D7175"/>
    <w:rsid w:val="007D72FF"/>
    <w:rsid w:val="007D7764"/>
    <w:rsid w:val="007D7CFF"/>
    <w:rsid w:val="007D7FEC"/>
    <w:rsid w:val="007E1369"/>
    <w:rsid w:val="007E13E2"/>
    <w:rsid w:val="007E1A1B"/>
    <w:rsid w:val="007E1A88"/>
    <w:rsid w:val="007E1CF0"/>
    <w:rsid w:val="007E26CB"/>
    <w:rsid w:val="007E3B31"/>
    <w:rsid w:val="007E3CA0"/>
    <w:rsid w:val="007E4C88"/>
    <w:rsid w:val="007E585E"/>
    <w:rsid w:val="007E7DDF"/>
    <w:rsid w:val="007E7E9E"/>
    <w:rsid w:val="007F00B4"/>
    <w:rsid w:val="007F11C8"/>
    <w:rsid w:val="007F1CFB"/>
    <w:rsid w:val="007F1E15"/>
    <w:rsid w:val="007F1F49"/>
    <w:rsid w:val="007F220B"/>
    <w:rsid w:val="007F257D"/>
    <w:rsid w:val="007F27DD"/>
    <w:rsid w:val="007F35BF"/>
    <w:rsid w:val="007F463E"/>
    <w:rsid w:val="007F49E9"/>
    <w:rsid w:val="007F59C9"/>
    <w:rsid w:val="007F6880"/>
    <w:rsid w:val="007F76B4"/>
    <w:rsid w:val="008001B4"/>
    <w:rsid w:val="00800278"/>
    <w:rsid w:val="00800769"/>
    <w:rsid w:val="00800ED2"/>
    <w:rsid w:val="008013B0"/>
    <w:rsid w:val="00801A62"/>
    <w:rsid w:val="00802E74"/>
    <w:rsid w:val="00803085"/>
    <w:rsid w:val="008039F5"/>
    <w:rsid w:val="00804578"/>
    <w:rsid w:val="008047F7"/>
    <w:rsid w:val="00804B92"/>
    <w:rsid w:val="00804E21"/>
    <w:rsid w:val="00805092"/>
    <w:rsid w:val="008051F2"/>
    <w:rsid w:val="008059A1"/>
    <w:rsid w:val="00806AAF"/>
    <w:rsid w:val="008070AC"/>
    <w:rsid w:val="00807A60"/>
    <w:rsid w:val="008101FD"/>
    <w:rsid w:val="008106B7"/>
    <w:rsid w:val="00810930"/>
    <w:rsid w:val="00810D8D"/>
    <w:rsid w:val="00810DC4"/>
    <w:rsid w:val="00811464"/>
    <w:rsid w:val="00811835"/>
    <w:rsid w:val="0081338A"/>
    <w:rsid w:val="00813AFB"/>
    <w:rsid w:val="00815057"/>
    <w:rsid w:val="00815121"/>
    <w:rsid w:val="0081581D"/>
    <w:rsid w:val="00815FB3"/>
    <w:rsid w:val="008168D9"/>
    <w:rsid w:val="00817065"/>
    <w:rsid w:val="008172BE"/>
    <w:rsid w:val="008177FA"/>
    <w:rsid w:val="00817A66"/>
    <w:rsid w:val="00817B71"/>
    <w:rsid w:val="00820244"/>
    <w:rsid w:val="00820368"/>
    <w:rsid w:val="00820F33"/>
    <w:rsid w:val="00821168"/>
    <w:rsid w:val="00821B67"/>
    <w:rsid w:val="008221B3"/>
    <w:rsid w:val="0082248E"/>
    <w:rsid w:val="00822E8B"/>
    <w:rsid w:val="00823D68"/>
    <w:rsid w:val="0082411E"/>
    <w:rsid w:val="00824FDF"/>
    <w:rsid w:val="00825125"/>
    <w:rsid w:val="00825402"/>
    <w:rsid w:val="008257CC"/>
    <w:rsid w:val="0082580A"/>
    <w:rsid w:val="008268A5"/>
    <w:rsid w:val="008274BF"/>
    <w:rsid w:val="00827D4E"/>
    <w:rsid w:val="00830178"/>
    <w:rsid w:val="00830DC3"/>
    <w:rsid w:val="00831004"/>
    <w:rsid w:val="00831555"/>
    <w:rsid w:val="00831F52"/>
    <w:rsid w:val="00832154"/>
    <w:rsid w:val="00832B20"/>
    <w:rsid w:val="00832F5C"/>
    <w:rsid w:val="00833BF4"/>
    <w:rsid w:val="008348FE"/>
    <w:rsid w:val="00834E7A"/>
    <w:rsid w:val="00835162"/>
    <w:rsid w:val="00835757"/>
    <w:rsid w:val="00835944"/>
    <w:rsid w:val="00835997"/>
    <w:rsid w:val="008359E0"/>
    <w:rsid w:val="00836BFB"/>
    <w:rsid w:val="00837256"/>
    <w:rsid w:val="008372D7"/>
    <w:rsid w:val="008376F6"/>
    <w:rsid w:val="00837A57"/>
    <w:rsid w:val="00837D5B"/>
    <w:rsid w:val="00840607"/>
    <w:rsid w:val="00841CD2"/>
    <w:rsid w:val="00842A60"/>
    <w:rsid w:val="00842B77"/>
    <w:rsid w:val="00842CD5"/>
    <w:rsid w:val="00842E30"/>
    <w:rsid w:val="0084309F"/>
    <w:rsid w:val="0084326A"/>
    <w:rsid w:val="008435E6"/>
    <w:rsid w:val="00844964"/>
    <w:rsid w:val="00844AAF"/>
    <w:rsid w:val="00845517"/>
    <w:rsid w:val="00845C12"/>
    <w:rsid w:val="008462E8"/>
    <w:rsid w:val="008465CE"/>
    <w:rsid w:val="008467C4"/>
    <w:rsid w:val="0084684B"/>
    <w:rsid w:val="008469D9"/>
    <w:rsid w:val="00846DC0"/>
    <w:rsid w:val="008473BF"/>
    <w:rsid w:val="008474A7"/>
    <w:rsid w:val="008479BE"/>
    <w:rsid w:val="00847BD2"/>
    <w:rsid w:val="008506B6"/>
    <w:rsid w:val="00850AE0"/>
    <w:rsid w:val="008524D2"/>
    <w:rsid w:val="00852E19"/>
    <w:rsid w:val="00853DCC"/>
    <w:rsid w:val="008544FB"/>
    <w:rsid w:val="008548F0"/>
    <w:rsid w:val="008565C3"/>
    <w:rsid w:val="00856833"/>
    <w:rsid w:val="00856840"/>
    <w:rsid w:val="00857860"/>
    <w:rsid w:val="00857E9E"/>
    <w:rsid w:val="00860185"/>
    <w:rsid w:val="0086087C"/>
    <w:rsid w:val="00860D8E"/>
    <w:rsid w:val="00861BD4"/>
    <w:rsid w:val="008625C8"/>
    <w:rsid w:val="0086275E"/>
    <w:rsid w:val="0086350C"/>
    <w:rsid w:val="00863867"/>
    <w:rsid w:val="00864440"/>
    <w:rsid w:val="00864967"/>
    <w:rsid w:val="00864B33"/>
    <w:rsid w:val="00864D76"/>
    <w:rsid w:val="00864FB3"/>
    <w:rsid w:val="008650FC"/>
    <w:rsid w:val="008657F2"/>
    <w:rsid w:val="008663FA"/>
    <w:rsid w:val="00866D3F"/>
    <w:rsid w:val="00866EB3"/>
    <w:rsid w:val="00866FCD"/>
    <w:rsid w:val="0086701A"/>
    <w:rsid w:val="00867BD2"/>
    <w:rsid w:val="008706B4"/>
    <w:rsid w:val="00871098"/>
    <w:rsid w:val="008712FD"/>
    <w:rsid w:val="008716A1"/>
    <w:rsid w:val="00872D3F"/>
    <w:rsid w:val="008731ED"/>
    <w:rsid w:val="008733E4"/>
    <w:rsid w:val="00873F15"/>
    <w:rsid w:val="00874096"/>
    <w:rsid w:val="00874502"/>
    <w:rsid w:val="00874690"/>
    <w:rsid w:val="00874E08"/>
    <w:rsid w:val="008756A4"/>
    <w:rsid w:val="00875F73"/>
    <w:rsid w:val="00875F97"/>
    <w:rsid w:val="00876154"/>
    <w:rsid w:val="00876762"/>
    <w:rsid w:val="00876B0A"/>
    <w:rsid w:val="008773C9"/>
    <w:rsid w:val="008776CF"/>
    <w:rsid w:val="00880F30"/>
    <w:rsid w:val="008818E6"/>
    <w:rsid w:val="0088231B"/>
    <w:rsid w:val="008828B3"/>
    <w:rsid w:val="008833E8"/>
    <w:rsid w:val="00883819"/>
    <w:rsid w:val="00885A90"/>
    <w:rsid w:val="00885B92"/>
    <w:rsid w:val="00885D22"/>
    <w:rsid w:val="0088687D"/>
    <w:rsid w:val="00887232"/>
    <w:rsid w:val="0088739E"/>
    <w:rsid w:val="00887B48"/>
    <w:rsid w:val="00887C1A"/>
    <w:rsid w:val="008903CB"/>
    <w:rsid w:val="0089176E"/>
    <w:rsid w:val="008917E0"/>
    <w:rsid w:val="00892105"/>
    <w:rsid w:val="00892163"/>
    <w:rsid w:val="00892365"/>
    <w:rsid w:val="00892BE5"/>
    <w:rsid w:val="0089354C"/>
    <w:rsid w:val="0089387C"/>
    <w:rsid w:val="00893B17"/>
    <w:rsid w:val="0089444E"/>
    <w:rsid w:val="008949DF"/>
    <w:rsid w:val="00894C57"/>
    <w:rsid w:val="008951DB"/>
    <w:rsid w:val="00895300"/>
    <w:rsid w:val="0089568A"/>
    <w:rsid w:val="0089568B"/>
    <w:rsid w:val="00895BC3"/>
    <w:rsid w:val="00895F36"/>
    <w:rsid w:val="00896601"/>
    <w:rsid w:val="00896C81"/>
    <w:rsid w:val="00896D83"/>
    <w:rsid w:val="008A013D"/>
    <w:rsid w:val="008A017B"/>
    <w:rsid w:val="008A076F"/>
    <w:rsid w:val="008A0AB2"/>
    <w:rsid w:val="008A0CFC"/>
    <w:rsid w:val="008A0E69"/>
    <w:rsid w:val="008A10ED"/>
    <w:rsid w:val="008A12FE"/>
    <w:rsid w:val="008A24D6"/>
    <w:rsid w:val="008A28B6"/>
    <w:rsid w:val="008A2BB1"/>
    <w:rsid w:val="008A2D6A"/>
    <w:rsid w:val="008A2E62"/>
    <w:rsid w:val="008A3466"/>
    <w:rsid w:val="008A389F"/>
    <w:rsid w:val="008A390D"/>
    <w:rsid w:val="008A3BBD"/>
    <w:rsid w:val="008A3D02"/>
    <w:rsid w:val="008A4CEA"/>
    <w:rsid w:val="008A5787"/>
    <w:rsid w:val="008A5940"/>
    <w:rsid w:val="008A71CC"/>
    <w:rsid w:val="008A73B2"/>
    <w:rsid w:val="008A7ADF"/>
    <w:rsid w:val="008B043F"/>
    <w:rsid w:val="008B0808"/>
    <w:rsid w:val="008B0AEC"/>
    <w:rsid w:val="008B1B45"/>
    <w:rsid w:val="008B1CBC"/>
    <w:rsid w:val="008B1E53"/>
    <w:rsid w:val="008B1E5B"/>
    <w:rsid w:val="008B28ED"/>
    <w:rsid w:val="008B389D"/>
    <w:rsid w:val="008B3A8B"/>
    <w:rsid w:val="008B3C5C"/>
    <w:rsid w:val="008B424B"/>
    <w:rsid w:val="008B44F7"/>
    <w:rsid w:val="008B515F"/>
    <w:rsid w:val="008B5299"/>
    <w:rsid w:val="008B5A5F"/>
    <w:rsid w:val="008B5AB0"/>
    <w:rsid w:val="008B5B40"/>
    <w:rsid w:val="008B5B48"/>
    <w:rsid w:val="008B6054"/>
    <w:rsid w:val="008B6D28"/>
    <w:rsid w:val="008B7B08"/>
    <w:rsid w:val="008C05C7"/>
    <w:rsid w:val="008C13F0"/>
    <w:rsid w:val="008C17AB"/>
    <w:rsid w:val="008C1AF4"/>
    <w:rsid w:val="008C1F26"/>
    <w:rsid w:val="008C2A3A"/>
    <w:rsid w:val="008C3947"/>
    <w:rsid w:val="008C3C82"/>
    <w:rsid w:val="008C4188"/>
    <w:rsid w:val="008C49CC"/>
    <w:rsid w:val="008C4C7E"/>
    <w:rsid w:val="008C507B"/>
    <w:rsid w:val="008C5C46"/>
    <w:rsid w:val="008C6184"/>
    <w:rsid w:val="008C6DF9"/>
    <w:rsid w:val="008C785E"/>
    <w:rsid w:val="008D0AFB"/>
    <w:rsid w:val="008D0B70"/>
    <w:rsid w:val="008D1511"/>
    <w:rsid w:val="008D21D0"/>
    <w:rsid w:val="008D2360"/>
    <w:rsid w:val="008D2F85"/>
    <w:rsid w:val="008D3257"/>
    <w:rsid w:val="008D32D7"/>
    <w:rsid w:val="008D32DF"/>
    <w:rsid w:val="008D35E9"/>
    <w:rsid w:val="008D3959"/>
    <w:rsid w:val="008D3966"/>
    <w:rsid w:val="008D4352"/>
    <w:rsid w:val="008D49A3"/>
    <w:rsid w:val="008D60BC"/>
    <w:rsid w:val="008D6D7B"/>
    <w:rsid w:val="008D6DBD"/>
    <w:rsid w:val="008D71D7"/>
    <w:rsid w:val="008D77FA"/>
    <w:rsid w:val="008D7EB7"/>
    <w:rsid w:val="008D7F2C"/>
    <w:rsid w:val="008E004C"/>
    <w:rsid w:val="008E00BA"/>
    <w:rsid w:val="008E01F5"/>
    <w:rsid w:val="008E0786"/>
    <w:rsid w:val="008E0EB8"/>
    <w:rsid w:val="008E102B"/>
    <w:rsid w:val="008E10A6"/>
    <w:rsid w:val="008E1271"/>
    <w:rsid w:val="008E15B7"/>
    <w:rsid w:val="008E2251"/>
    <w:rsid w:val="008E24B3"/>
    <w:rsid w:val="008E24CA"/>
    <w:rsid w:val="008E26EF"/>
    <w:rsid w:val="008E2F6A"/>
    <w:rsid w:val="008E2F6E"/>
    <w:rsid w:val="008E38AD"/>
    <w:rsid w:val="008E3C46"/>
    <w:rsid w:val="008E3EEC"/>
    <w:rsid w:val="008E3EF4"/>
    <w:rsid w:val="008E43B0"/>
    <w:rsid w:val="008E5148"/>
    <w:rsid w:val="008E56D3"/>
    <w:rsid w:val="008E5BF2"/>
    <w:rsid w:val="008E5C81"/>
    <w:rsid w:val="008E671D"/>
    <w:rsid w:val="008E6E94"/>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0CB"/>
    <w:rsid w:val="008F5840"/>
    <w:rsid w:val="008F5E32"/>
    <w:rsid w:val="008F5EEF"/>
    <w:rsid w:val="008F623F"/>
    <w:rsid w:val="008F66FE"/>
    <w:rsid w:val="008F6FD1"/>
    <w:rsid w:val="008F72CC"/>
    <w:rsid w:val="008F72CD"/>
    <w:rsid w:val="00900DF4"/>
    <w:rsid w:val="00902EEA"/>
    <w:rsid w:val="0090314E"/>
    <w:rsid w:val="00903802"/>
    <w:rsid w:val="00904C1E"/>
    <w:rsid w:val="00904FCF"/>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5B31"/>
    <w:rsid w:val="00916181"/>
    <w:rsid w:val="00916370"/>
    <w:rsid w:val="00916700"/>
    <w:rsid w:val="009167B6"/>
    <w:rsid w:val="009173A3"/>
    <w:rsid w:val="009175C0"/>
    <w:rsid w:val="00917C35"/>
    <w:rsid w:val="0092046E"/>
    <w:rsid w:val="009204C5"/>
    <w:rsid w:val="00920E2F"/>
    <w:rsid w:val="00921739"/>
    <w:rsid w:val="0092180D"/>
    <w:rsid w:val="00921ACE"/>
    <w:rsid w:val="009232C9"/>
    <w:rsid w:val="00923608"/>
    <w:rsid w:val="009236D9"/>
    <w:rsid w:val="009238E5"/>
    <w:rsid w:val="00923930"/>
    <w:rsid w:val="00923F12"/>
    <w:rsid w:val="00923F3A"/>
    <w:rsid w:val="0092454C"/>
    <w:rsid w:val="00924BF5"/>
    <w:rsid w:val="00924FF8"/>
    <w:rsid w:val="0092504C"/>
    <w:rsid w:val="00925BA8"/>
    <w:rsid w:val="0092687B"/>
    <w:rsid w:val="00926DA7"/>
    <w:rsid w:val="00927B24"/>
    <w:rsid w:val="00927F8B"/>
    <w:rsid w:val="0093094D"/>
    <w:rsid w:val="00931471"/>
    <w:rsid w:val="00931761"/>
    <w:rsid w:val="00931D01"/>
    <w:rsid w:val="009328C7"/>
    <w:rsid w:val="0093366A"/>
    <w:rsid w:val="009336EC"/>
    <w:rsid w:val="00933EBE"/>
    <w:rsid w:val="00933F56"/>
    <w:rsid w:val="00934C13"/>
    <w:rsid w:val="00935228"/>
    <w:rsid w:val="009352A9"/>
    <w:rsid w:val="009353D5"/>
    <w:rsid w:val="009355A2"/>
    <w:rsid w:val="00935DFC"/>
    <w:rsid w:val="00935F9E"/>
    <w:rsid w:val="00936D98"/>
    <w:rsid w:val="009373E9"/>
    <w:rsid w:val="0094063F"/>
    <w:rsid w:val="00940CAF"/>
    <w:rsid w:val="00940D7C"/>
    <w:rsid w:val="00940E3A"/>
    <w:rsid w:val="00941617"/>
    <w:rsid w:val="00942060"/>
    <w:rsid w:val="00942C80"/>
    <w:rsid w:val="00943197"/>
    <w:rsid w:val="009435F2"/>
    <w:rsid w:val="0094423D"/>
    <w:rsid w:val="00944594"/>
    <w:rsid w:val="00944C15"/>
    <w:rsid w:val="00945180"/>
    <w:rsid w:val="0094538B"/>
    <w:rsid w:val="0094590C"/>
    <w:rsid w:val="00946355"/>
    <w:rsid w:val="009468B7"/>
    <w:rsid w:val="00946DFE"/>
    <w:rsid w:val="0094724E"/>
    <w:rsid w:val="00947973"/>
    <w:rsid w:val="00947BE6"/>
    <w:rsid w:val="0095048D"/>
    <w:rsid w:val="00950A60"/>
    <w:rsid w:val="0095153E"/>
    <w:rsid w:val="00951ADB"/>
    <w:rsid w:val="009526F5"/>
    <w:rsid w:val="00953621"/>
    <w:rsid w:val="00953724"/>
    <w:rsid w:val="0095380C"/>
    <w:rsid w:val="00954267"/>
    <w:rsid w:val="00954353"/>
    <w:rsid w:val="009546F7"/>
    <w:rsid w:val="00954F0A"/>
    <w:rsid w:val="00954FED"/>
    <w:rsid w:val="00955C0A"/>
    <w:rsid w:val="00955C4F"/>
    <w:rsid w:val="00956493"/>
    <w:rsid w:val="00956F7D"/>
    <w:rsid w:val="00957DF3"/>
    <w:rsid w:val="009617B6"/>
    <w:rsid w:val="00962329"/>
    <w:rsid w:val="0096234B"/>
    <w:rsid w:val="00962BA1"/>
    <w:rsid w:val="0096328C"/>
    <w:rsid w:val="009644B1"/>
    <w:rsid w:val="009656C1"/>
    <w:rsid w:val="009657F1"/>
    <w:rsid w:val="00965E5C"/>
    <w:rsid w:val="0096625D"/>
    <w:rsid w:val="009666A2"/>
    <w:rsid w:val="00966724"/>
    <w:rsid w:val="00967B42"/>
    <w:rsid w:val="00967CBB"/>
    <w:rsid w:val="00970239"/>
    <w:rsid w:val="009709F8"/>
    <w:rsid w:val="00970F84"/>
    <w:rsid w:val="00972929"/>
    <w:rsid w:val="00972F91"/>
    <w:rsid w:val="009735A7"/>
    <w:rsid w:val="00973827"/>
    <w:rsid w:val="00973EB5"/>
    <w:rsid w:val="009741F4"/>
    <w:rsid w:val="009742D3"/>
    <w:rsid w:val="00974956"/>
    <w:rsid w:val="00974BA5"/>
    <w:rsid w:val="00974F55"/>
    <w:rsid w:val="00976148"/>
    <w:rsid w:val="00976B4B"/>
    <w:rsid w:val="00977BA7"/>
    <w:rsid w:val="00980517"/>
    <w:rsid w:val="00980A67"/>
    <w:rsid w:val="0098194F"/>
    <w:rsid w:val="00982020"/>
    <w:rsid w:val="00982611"/>
    <w:rsid w:val="009826C8"/>
    <w:rsid w:val="00983349"/>
    <w:rsid w:val="009836E4"/>
    <w:rsid w:val="0098412F"/>
    <w:rsid w:val="009841A9"/>
    <w:rsid w:val="009844A1"/>
    <w:rsid w:val="00984A5D"/>
    <w:rsid w:val="00985CE1"/>
    <w:rsid w:val="00985D58"/>
    <w:rsid w:val="00985F28"/>
    <w:rsid w:val="00986149"/>
    <w:rsid w:val="00986176"/>
    <w:rsid w:val="00986E7F"/>
    <w:rsid w:val="0098707D"/>
    <w:rsid w:val="00987536"/>
    <w:rsid w:val="009877B7"/>
    <w:rsid w:val="00990287"/>
    <w:rsid w:val="00990730"/>
    <w:rsid w:val="00990BD5"/>
    <w:rsid w:val="00991919"/>
    <w:rsid w:val="0099196F"/>
    <w:rsid w:val="00992B5F"/>
    <w:rsid w:val="00992B98"/>
    <w:rsid w:val="00992B9F"/>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0E13"/>
    <w:rsid w:val="009A111D"/>
    <w:rsid w:val="009A14EF"/>
    <w:rsid w:val="009A1994"/>
    <w:rsid w:val="009A29FA"/>
    <w:rsid w:val="009A2BC4"/>
    <w:rsid w:val="009A2DF9"/>
    <w:rsid w:val="009A313D"/>
    <w:rsid w:val="009A36BE"/>
    <w:rsid w:val="009A385D"/>
    <w:rsid w:val="009A3A86"/>
    <w:rsid w:val="009A4869"/>
    <w:rsid w:val="009A48B8"/>
    <w:rsid w:val="009A683D"/>
    <w:rsid w:val="009A6A6B"/>
    <w:rsid w:val="009A6A78"/>
    <w:rsid w:val="009A79DB"/>
    <w:rsid w:val="009B1B77"/>
    <w:rsid w:val="009B1CFB"/>
    <w:rsid w:val="009B1E2A"/>
    <w:rsid w:val="009B1EF9"/>
    <w:rsid w:val="009B26AC"/>
    <w:rsid w:val="009B37E2"/>
    <w:rsid w:val="009B4519"/>
    <w:rsid w:val="009B4FA7"/>
    <w:rsid w:val="009B506B"/>
    <w:rsid w:val="009B57EF"/>
    <w:rsid w:val="009B5B85"/>
    <w:rsid w:val="009B64FA"/>
    <w:rsid w:val="009B68E7"/>
    <w:rsid w:val="009B7204"/>
    <w:rsid w:val="009B761F"/>
    <w:rsid w:val="009C0074"/>
    <w:rsid w:val="009C03AB"/>
    <w:rsid w:val="009C0564"/>
    <w:rsid w:val="009C186F"/>
    <w:rsid w:val="009C2685"/>
    <w:rsid w:val="009C346F"/>
    <w:rsid w:val="009C39BC"/>
    <w:rsid w:val="009C3E82"/>
    <w:rsid w:val="009C4BC2"/>
    <w:rsid w:val="009C4D22"/>
    <w:rsid w:val="009C4DAD"/>
    <w:rsid w:val="009C4DBA"/>
    <w:rsid w:val="009C5387"/>
    <w:rsid w:val="009C5E04"/>
    <w:rsid w:val="009C5EB8"/>
    <w:rsid w:val="009C67FC"/>
    <w:rsid w:val="009C7320"/>
    <w:rsid w:val="009D01D0"/>
    <w:rsid w:val="009D053B"/>
    <w:rsid w:val="009D06CD"/>
    <w:rsid w:val="009D0729"/>
    <w:rsid w:val="009D0F66"/>
    <w:rsid w:val="009D12FE"/>
    <w:rsid w:val="009D1453"/>
    <w:rsid w:val="009D187B"/>
    <w:rsid w:val="009D1A06"/>
    <w:rsid w:val="009D1BA4"/>
    <w:rsid w:val="009D1C80"/>
    <w:rsid w:val="009D22E4"/>
    <w:rsid w:val="009D22F7"/>
    <w:rsid w:val="009D24D0"/>
    <w:rsid w:val="009D271E"/>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516"/>
    <w:rsid w:val="009E4652"/>
    <w:rsid w:val="009E4B16"/>
    <w:rsid w:val="009E4F41"/>
    <w:rsid w:val="009E5799"/>
    <w:rsid w:val="009E5C60"/>
    <w:rsid w:val="009E6485"/>
    <w:rsid w:val="009E6489"/>
    <w:rsid w:val="009E64DB"/>
    <w:rsid w:val="009E6783"/>
    <w:rsid w:val="009E6794"/>
    <w:rsid w:val="009E7189"/>
    <w:rsid w:val="009E7E46"/>
    <w:rsid w:val="009E7FC1"/>
    <w:rsid w:val="009F01E1"/>
    <w:rsid w:val="009F0B4D"/>
    <w:rsid w:val="009F1096"/>
    <w:rsid w:val="009F150E"/>
    <w:rsid w:val="009F199E"/>
    <w:rsid w:val="009F1AB9"/>
    <w:rsid w:val="009F1B88"/>
    <w:rsid w:val="009F1D1D"/>
    <w:rsid w:val="009F1E5D"/>
    <w:rsid w:val="009F2432"/>
    <w:rsid w:val="009F250B"/>
    <w:rsid w:val="009F27AD"/>
    <w:rsid w:val="009F2A4F"/>
    <w:rsid w:val="009F377B"/>
    <w:rsid w:val="009F3C46"/>
    <w:rsid w:val="009F3F34"/>
    <w:rsid w:val="009F3FB5"/>
    <w:rsid w:val="009F50D2"/>
    <w:rsid w:val="009F521F"/>
    <w:rsid w:val="009F553C"/>
    <w:rsid w:val="009F59F8"/>
    <w:rsid w:val="009F5F37"/>
    <w:rsid w:val="009F7AE1"/>
    <w:rsid w:val="00A00228"/>
    <w:rsid w:val="00A0032D"/>
    <w:rsid w:val="00A005B0"/>
    <w:rsid w:val="00A008DC"/>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4E23"/>
    <w:rsid w:val="00A1527C"/>
    <w:rsid w:val="00A1566A"/>
    <w:rsid w:val="00A15A38"/>
    <w:rsid w:val="00A15E75"/>
    <w:rsid w:val="00A165BF"/>
    <w:rsid w:val="00A166F6"/>
    <w:rsid w:val="00A172E8"/>
    <w:rsid w:val="00A179FF"/>
    <w:rsid w:val="00A21A36"/>
    <w:rsid w:val="00A22F89"/>
    <w:rsid w:val="00A23D6D"/>
    <w:rsid w:val="00A24238"/>
    <w:rsid w:val="00A2461B"/>
    <w:rsid w:val="00A25294"/>
    <w:rsid w:val="00A252D9"/>
    <w:rsid w:val="00A2542A"/>
    <w:rsid w:val="00A254EE"/>
    <w:rsid w:val="00A25BE7"/>
    <w:rsid w:val="00A26817"/>
    <w:rsid w:val="00A27008"/>
    <w:rsid w:val="00A2768B"/>
    <w:rsid w:val="00A27CDF"/>
    <w:rsid w:val="00A30187"/>
    <w:rsid w:val="00A309C6"/>
    <w:rsid w:val="00A30D13"/>
    <w:rsid w:val="00A314F9"/>
    <w:rsid w:val="00A319BE"/>
    <w:rsid w:val="00A319D0"/>
    <w:rsid w:val="00A31FD1"/>
    <w:rsid w:val="00A32155"/>
    <w:rsid w:val="00A32316"/>
    <w:rsid w:val="00A3258F"/>
    <w:rsid w:val="00A329A9"/>
    <w:rsid w:val="00A33172"/>
    <w:rsid w:val="00A33C92"/>
    <w:rsid w:val="00A3432B"/>
    <w:rsid w:val="00A346BA"/>
    <w:rsid w:val="00A34C67"/>
    <w:rsid w:val="00A34D62"/>
    <w:rsid w:val="00A3611D"/>
    <w:rsid w:val="00A362E0"/>
    <w:rsid w:val="00A36339"/>
    <w:rsid w:val="00A36603"/>
    <w:rsid w:val="00A366E4"/>
    <w:rsid w:val="00A3683E"/>
    <w:rsid w:val="00A36B00"/>
    <w:rsid w:val="00A37D07"/>
    <w:rsid w:val="00A37FE2"/>
    <w:rsid w:val="00A404E0"/>
    <w:rsid w:val="00A41803"/>
    <w:rsid w:val="00A41CB5"/>
    <w:rsid w:val="00A41D4E"/>
    <w:rsid w:val="00A41E71"/>
    <w:rsid w:val="00A4276D"/>
    <w:rsid w:val="00A4320F"/>
    <w:rsid w:val="00A435E0"/>
    <w:rsid w:val="00A436FB"/>
    <w:rsid w:val="00A4376F"/>
    <w:rsid w:val="00A43E06"/>
    <w:rsid w:val="00A44063"/>
    <w:rsid w:val="00A4508C"/>
    <w:rsid w:val="00A4549F"/>
    <w:rsid w:val="00A45B9B"/>
    <w:rsid w:val="00A462FE"/>
    <w:rsid w:val="00A47E56"/>
    <w:rsid w:val="00A500F2"/>
    <w:rsid w:val="00A501C9"/>
    <w:rsid w:val="00A50506"/>
    <w:rsid w:val="00A50748"/>
    <w:rsid w:val="00A51FFF"/>
    <w:rsid w:val="00A520CC"/>
    <w:rsid w:val="00A53F55"/>
    <w:rsid w:val="00A5417B"/>
    <w:rsid w:val="00A54436"/>
    <w:rsid w:val="00A54599"/>
    <w:rsid w:val="00A545B9"/>
    <w:rsid w:val="00A54B82"/>
    <w:rsid w:val="00A55273"/>
    <w:rsid w:val="00A556AA"/>
    <w:rsid w:val="00A56732"/>
    <w:rsid w:val="00A569D4"/>
    <w:rsid w:val="00A570EB"/>
    <w:rsid w:val="00A57ED7"/>
    <w:rsid w:val="00A57F1A"/>
    <w:rsid w:val="00A60163"/>
    <w:rsid w:val="00A601ED"/>
    <w:rsid w:val="00A6026A"/>
    <w:rsid w:val="00A6038D"/>
    <w:rsid w:val="00A60CF0"/>
    <w:rsid w:val="00A60EFC"/>
    <w:rsid w:val="00A61040"/>
    <w:rsid w:val="00A61355"/>
    <w:rsid w:val="00A61429"/>
    <w:rsid w:val="00A61514"/>
    <w:rsid w:val="00A61645"/>
    <w:rsid w:val="00A62080"/>
    <w:rsid w:val="00A630A2"/>
    <w:rsid w:val="00A632B8"/>
    <w:rsid w:val="00A63BF3"/>
    <w:rsid w:val="00A63EA1"/>
    <w:rsid w:val="00A64942"/>
    <w:rsid w:val="00A64A2E"/>
    <w:rsid w:val="00A6546D"/>
    <w:rsid w:val="00A655AE"/>
    <w:rsid w:val="00A6573C"/>
    <w:rsid w:val="00A65911"/>
    <w:rsid w:val="00A65BB3"/>
    <w:rsid w:val="00A65C7C"/>
    <w:rsid w:val="00A66136"/>
    <w:rsid w:val="00A6643C"/>
    <w:rsid w:val="00A668F5"/>
    <w:rsid w:val="00A66CAF"/>
    <w:rsid w:val="00A67544"/>
    <w:rsid w:val="00A6756A"/>
    <w:rsid w:val="00A67895"/>
    <w:rsid w:val="00A7075B"/>
    <w:rsid w:val="00A71CE6"/>
    <w:rsid w:val="00A71D23"/>
    <w:rsid w:val="00A72125"/>
    <w:rsid w:val="00A732D4"/>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5E0"/>
    <w:rsid w:val="00A82D58"/>
    <w:rsid w:val="00A8330F"/>
    <w:rsid w:val="00A8398C"/>
    <w:rsid w:val="00A8399D"/>
    <w:rsid w:val="00A83E3D"/>
    <w:rsid w:val="00A8434B"/>
    <w:rsid w:val="00A8443A"/>
    <w:rsid w:val="00A8479C"/>
    <w:rsid w:val="00A85233"/>
    <w:rsid w:val="00A8557B"/>
    <w:rsid w:val="00A85A05"/>
    <w:rsid w:val="00A85F91"/>
    <w:rsid w:val="00A86D63"/>
    <w:rsid w:val="00A86F13"/>
    <w:rsid w:val="00A873AC"/>
    <w:rsid w:val="00A87797"/>
    <w:rsid w:val="00A90E72"/>
    <w:rsid w:val="00A918BB"/>
    <w:rsid w:val="00A918D4"/>
    <w:rsid w:val="00A92080"/>
    <w:rsid w:val="00A922A2"/>
    <w:rsid w:val="00A93075"/>
    <w:rsid w:val="00A9327B"/>
    <w:rsid w:val="00A93B69"/>
    <w:rsid w:val="00A93D59"/>
    <w:rsid w:val="00A94663"/>
    <w:rsid w:val="00A94983"/>
    <w:rsid w:val="00A959B9"/>
    <w:rsid w:val="00A9602F"/>
    <w:rsid w:val="00A963C7"/>
    <w:rsid w:val="00A96504"/>
    <w:rsid w:val="00A96710"/>
    <w:rsid w:val="00A97606"/>
    <w:rsid w:val="00A97E69"/>
    <w:rsid w:val="00AA024A"/>
    <w:rsid w:val="00AA065F"/>
    <w:rsid w:val="00AA132C"/>
    <w:rsid w:val="00AA133E"/>
    <w:rsid w:val="00AA1626"/>
    <w:rsid w:val="00AA1C25"/>
    <w:rsid w:val="00AA2605"/>
    <w:rsid w:val="00AA2B6E"/>
    <w:rsid w:val="00AA35AD"/>
    <w:rsid w:val="00AA3DB7"/>
    <w:rsid w:val="00AA40CE"/>
    <w:rsid w:val="00AA4211"/>
    <w:rsid w:val="00AA4AFB"/>
    <w:rsid w:val="00AA51F5"/>
    <w:rsid w:val="00AA53BE"/>
    <w:rsid w:val="00AA5E3B"/>
    <w:rsid w:val="00AA63C5"/>
    <w:rsid w:val="00AA68B4"/>
    <w:rsid w:val="00AA6A63"/>
    <w:rsid w:val="00AA6B0E"/>
    <w:rsid w:val="00AB0543"/>
    <w:rsid w:val="00AB0AC9"/>
    <w:rsid w:val="00AB185A"/>
    <w:rsid w:val="00AB1BA7"/>
    <w:rsid w:val="00AB1E04"/>
    <w:rsid w:val="00AB1F9B"/>
    <w:rsid w:val="00AB1F9E"/>
    <w:rsid w:val="00AB2389"/>
    <w:rsid w:val="00AB29CF"/>
    <w:rsid w:val="00AB3113"/>
    <w:rsid w:val="00AB348A"/>
    <w:rsid w:val="00AB3993"/>
    <w:rsid w:val="00AB3DBD"/>
    <w:rsid w:val="00AB3F38"/>
    <w:rsid w:val="00AB43EC"/>
    <w:rsid w:val="00AB4508"/>
    <w:rsid w:val="00AB46B2"/>
    <w:rsid w:val="00AB4BF4"/>
    <w:rsid w:val="00AB5294"/>
    <w:rsid w:val="00AB531F"/>
    <w:rsid w:val="00AB545C"/>
    <w:rsid w:val="00AB5ADF"/>
    <w:rsid w:val="00AB5E57"/>
    <w:rsid w:val="00AB6FA2"/>
    <w:rsid w:val="00AB725F"/>
    <w:rsid w:val="00AC03F2"/>
    <w:rsid w:val="00AC0505"/>
    <w:rsid w:val="00AC0705"/>
    <w:rsid w:val="00AC0D02"/>
    <w:rsid w:val="00AC0DAA"/>
    <w:rsid w:val="00AC105C"/>
    <w:rsid w:val="00AC109B"/>
    <w:rsid w:val="00AC17D2"/>
    <w:rsid w:val="00AC1D92"/>
    <w:rsid w:val="00AC269D"/>
    <w:rsid w:val="00AC2902"/>
    <w:rsid w:val="00AC2C5D"/>
    <w:rsid w:val="00AC2CF7"/>
    <w:rsid w:val="00AC367B"/>
    <w:rsid w:val="00AC4767"/>
    <w:rsid w:val="00AC4955"/>
    <w:rsid w:val="00AC4F69"/>
    <w:rsid w:val="00AC54F0"/>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672"/>
    <w:rsid w:val="00AD1897"/>
    <w:rsid w:val="00AD199E"/>
    <w:rsid w:val="00AD1DB7"/>
    <w:rsid w:val="00AD2167"/>
    <w:rsid w:val="00AD25A6"/>
    <w:rsid w:val="00AD2852"/>
    <w:rsid w:val="00AD2A00"/>
    <w:rsid w:val="00AD3976"/>
    <w:rsid w:val="00AD4B34"/>
    <w:rsid w:val="00AD4D2A"/>
    <w:rsid w:val="00AD4E94"/>
    <w:rsid w:val="00AD542F"/>
    <w:rsid w:val="00AD5534"/>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EC8"/>
    <w:rsid w:val="00AE2F3F"/>
    <w:rsid w:val="00AE3517"/>
    <w:rsid w:val="00AE3774"/>
    <w:rsid w:val="00AE3B4E"/>
    <w:rsid w:val="00AE59EC"/>
    <w:rsid w:val="00AE62FB"/>
    <w:rsid w:val="00AE67B3"/>
    <w:rsid w:val="00AE6958"/>
    <w:rsid w:val="00AE6D5A"/>
    <w:rsid w:val="00AE7864"/>
    <w:rsid w:val="00AE7949"/>
    <w:rsid w:val="00AF0E2A"/>
    <w:rsid w:val="00AF25D2"/>
    <w:rsid w:val="00AF25D5"/>
    <w:rsid w:val="00AF363D"/>
    <w:rsid w:val="00AF3A58"/>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DA6"/>
    <w:rsid w:val="00B026C1"/>
    <w:rsid w:val="00B02B9C"/>
    <w:rsid w:val="00B02D75"/>
    <w:rsid w:val="00B02EA6"/>
    <w:rsid w:val="00B02EB9"/>
    <w:rsid w:val="00B0353B"/>
    <w:rsid w:val="00B03630"/>
    <w:rsid w:val="00B040B2"/>
    <w:rsid w:val="00B04353"/>
    <w:rsid w:val="00B04546"/>
    <w:rsid w:val="00B04B2C"/>
    <w:rsid w:val="00B056C6"/>
    <w:rsid w:val="00B06B3A"/>
    <w:rsid w:val="00B10558"/>
    <w:rsid w:val="00B122B0"/>
    <w:rsid w:val="00B1342F"/>
    <w:rsid w:val="00B13E22"/>
    <w:rsid w:val="00B14302"/>
    <w:rsid w:val="00B14A85"/>
    <w:rsid w:val="00B14AE8"/>
    <w:rsid w:val="00B14B8B"/>
    <w:rsid w:val="00B156A9"/>
    <w:rsid w:val="00B15931"/>
    <w:rsid w:val="00B15B77"/>
    <w:rsid w:val="00B15F83"/>
    <w:rsid w:val="00B160FF"/>
    <w:rsid w:val="00B16322"/>
    <w:rsid w:val="00B1662E"/>
    <w:rsid w:val="00B16A6F"/>
    <w:rsid w:val="00B16D68"/>
    <w:rsid w:val="00B200C3"/>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27CE7"/>
    <w:rsid w:val="00B307BC"/>
    <w:rsid w:val="00B30B4E"/>
    <w:rsid w:val="00B30E61"/>
    <w:rsid w:val="00B31246"/>
    <w:rsid w:val="00B31264"/>
    <w:rsid w:val="00B312E0"/>
    <w:rsid w:val="00B32070"/>
    <w:rsid w:val="00B326FF"/>
    <w:rsid w:val="00B32968"/>
    <w:rsid w:val="00B32E86"/>
    <w:rsid w:val="00B33017"/>
    <w:rsid w:val="00B340AA"/>
    <w:rsid w:val="00B345F3"/>
    <w:rsid w:val="00B34771"/>
    <w:rsid w:val="00B34A9F"/>
    <w:rsid w:val="00B34B80"/>
    <w:rsid w:val="00B350E5"/>
    <w:rsid w:val="00B352C1"/>
    <w:rsid w:val="00B359D9"/>
    <w:rsid w:val="00B35CDA"/>
    <w:rsid w:val="00B35F36"/>
    <w:rsid w:val="00B36599"/>
    <w:rsid w:val="00B36872"/>
    <w:rsid w:val="00B37D97"/>
    <w:rsid w:val="00B37E65"/>
    <w:rsid w:val="00B4005A"/>
    <w:rsid w:val="00B40371"/>
    <w:rsid w:val="00B411BD"/>
    <w:rsid w:val="00B41239"/>
    <w:rsid w:val="00B41559"/>
    <w:rsid w:val="00B416A7"/>
    <w:rsid w:val="00B418E8"/>
    <w:rsid w:val="00B41AED"/>
    <w:rsid w:val="00B41C02"/>
    <w:rsid w:val="00B41E86"/>
    <w:rsid w:val="00B42088"/>
    <w:rsid w:val="00B42285"/>
    <w:rsid w:val="00B42675"/>
    <w:rsid w:val="00B4274B"/>
    <w:rsid w:val="00B42E04"/>
    <w:rsid w:val="00B435B1"/>
    <w:rsid w:val="00B43659"/>
    <w:rsid w:val="00B4367F"/>
    <w:rsid w:val="00B438BA"/>
    <w:rsid w:val="00B44D75"/>
    <w:rsid w:val="00B44F99"/>
    <w:rsid w:val="00B45208"/>
    <w:rsid w:val="00B45876"/>
    <w:rsid w:val="00B45A52"/>
    <w:rsid w:val="00B45B56"/>
    <w:rsid w:val="00B46665"/>
    <w:rsid w:val="00B46E6B"/>
    <w:rsid w:val="00B512EE"/>
    <w:rsid w:val="00B51542"/>
    <w:rsid w:val="00B516DF"/>
    <w:rsid w:val="00B51CE1"/>
    <w:rsid w:val="00B51D1D"/>
    <w:rsid w:val="00B524DA"/>
    <w:rsid w:val="00B525B0"/>
    <w:rsid w:val="00B526D7"/>
    <w:rsid w:val="00B5310E"/>
    <w:rsid w:val="00B535AA"/>
    <w:rsid w:val="00B54ACC"/>
    <w:rsid w:val="00B54DCB"/>
    <w:rsid w:val="00B55AC2"/>
    <w:rsid w:val="00B5605A"/>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007"/>
    <w:rsid w:val="00B64434"/>
    <w:rsid w:val="00B64668"/>
    <w:rsid w:val="00B64CDA"/>
    <w:rsid w:val="00B65483"/>
    <w:rsid w:val="00B66916"/>
    <w:rsid w:val="00B66B89"/>
    <w:rsid w:val="00B711CE"/>
    <w:rsid w:val="00B71D46"/>
    <w:rsid w:val="00B71DC8"/>
    <w:rsid w:val="00B72B0A"/>
    <w:rsid w:val="00B72FCB"/>
    <w:rsid w:val="00B733F0"/>
    <w:rsid w:val="00B73EEF"/>
    <w:rsid w:val="00B746C6"/>
    <w:rsid w:val="00B74D10"/>
    <w:rsid w:val="00B7604C"/>
    <w:rsid w:val="00B7652C"/>
    <w:rsid w:val="00B766BF"/>
    <w:rsid w:val="00B76C47"/>
    <w:rsid w:val="00B76FA6"/>
    <w:rsid w:val="00B77407"/>
    <w:rsid w:val="00B776DF"/>
    <w:rsid w:val="00B77D9A"/>
    <w:rsid w:val="00B77F1E"/>
    <w:rsid w:val="00B805D5"/>
    <w:rsid w:val="00B80910"/>
    <w:rsid w:val="00B80E33"/>
    <w:rsid w:val="00B818F4"/>
    <w:rsid w:val="00B81BC9"/>
    <w:rsid w:val="00B8222F"/>
    <w:rsid w:val="00B82615"/>
    <w:rsid w:val="00B83444"/>
    <w:rsid w:val="00B836ED"/>
    <w:rsid w:val="00B83950"/>
    <w:rsid w:val="00B83C8A"/>
    <w:rsid w:val="00B8415E"/>
    <w:rsid w:val="00B853BE"/>
    <w:rsid w:val="00B85D45"/>
    <w:rsid w:val="00B86476"/>
    <w:rsid w:val="00B8675A"/>
    <w:rsid w:val="00B86A3D"/>
    <w:rsid w:val="00B86AC3"/>
    <w:rsid w:val="00B875C7"/>
    <w:rsid w:val="00B9047E"/>
    <w:rsid w:val="00B908DA"/>
    <w:rsid w:val="00B90B17"/>
    <w:rsid w:val="00B90C45"/>
    <w:rsid w:val="00B90D10"/>
    <w:rsid w:val="00B90FE5"/>
    <w:rsid w:val="00B919AD"/>
    <w:rsid w:val="00B91A2B"/>
    <w:rsid w:val="00B91A5C"/>
    <w:rsid w:val="00B92384"/>
    <w:rsid w:val="00B927DD"/>
    <w:rsid w:val="00B92C7B"/>
    <w:rsid w:val="00B92D23"/>
    <w:rsid w:val="00B93204"/>
    <w:rsid w:val="00B93289"/>
    <w:rsid w:val="00B93A12"/>
    <w:rsid w:val="00B94E17"/>
    <w:rsid w:val="00B95225"/>
    <w:rsid w:val="00B95487"/>
    <w:rsid w:val="00B957FE"/>
    <w:rsid w:val="00B95F02"/>
    <w:rsid w:val="00B96BEF"/>
    <w:rsid w:val="00B96DA6"/>
    <w:rsid w:val="00B96FC0"/>
    <w:rsid w:val="00B97260"/>
    <w:rsid w:val="00B9773A"/>
    <w:rsid w:val="00B97A69"/>
    <w:rsid w:val="00B97ED7"/>
    <w:rsid w:val="00BA0632"/>
    <w:rsid w:val="00BA079E"/>
    <w:rsid w:val="00BA0976"/>
    <w:rsid w:val="00BA0AAA"/>
    <w:rsid w:val="00BA0DFB"/>
    <w:rsid w:val="00BA11D3"/>
    <w:rsid w:val="00BA2FEF"/>
    <w:rsid w:val="00BA35CC"/>
    <w:rsid w:val="00BA4BD0"/>
    <w:rsid w:val="00BA55B9"/>
    <w:rsid w:val="00BA58F8"/>
    <w:rsid w:val="00BA6A14"/>
    <w:rsid w:val="00BA6F85"/>
    <w:rsid w:val="00BA7895"/>
    <w:rsid w:val="00BB0900"/>
    <w:rsid w:val="00BB0E20"/>
    <w:rsid w:val="00BB1548"/>
    <w:rsid w:val="00BB1836"/>
    <w:rsid w:val="00BB18C8"/>
    <w:rsid w:val="00BB1CE7"/>
    <w:rsid w:val="00BB2BE9"/>
    <w:rsid w:val="00BB2FD3"/>
    <w:rsid w:val="00BB2FDF"/>
    <w:rsid w:val="00BB2FFF"/>
    <w:rsid w:val="00BB4652"/>
    <w:rsid w:val="00BB4898"/>
    <w:rsid w:val="00BB4BBA"/>
    <w:rsid w:val="00BB50D9"/>
    <w:rsid w:val="00BB510A"/>
    <w:rsid w:val="00BB5358"/>
    <w:rsid w:val="00BB5C0F"/>
    <w:rsid w:val="00BB5FCB"/>
    <w:rsid w:val="00BB604B"/>
    <w:rsid w:val="00BB6A24"/>
    <w:rsid w:val="00BC00EC"/>
    <w:rsid w:val="00BC044C"/>
    <w:rsid w:val="00BC08C5"/>
    <w:rsid w:val="00BC0F9A"/>
    <w:rsid w:val="00BC12FB"/>
    <w:rsid w:val="00BC1C3C"/>
    <w:rsid w:val="00BC2BF6"/>
    <w:rsid w:val="00BC307F"/>
    <w:rsid w:val="00BC3159"/>
    <w:rsid w:val="00BC3257"/>
    <w:rsid w:val="00BC3560"/>
    <w:rsid w:val="00BC39DB"/>
    <w:rsid w:val="00BC3A32"/>
    <w:rsid w:val="00BC3B07"/>
    <w:rsid w:val="00BC3D5B"/>
    <w:rsid w:val="00BC46EF"/>
    <w:rsid w:val="00BC4854"/>
    <w:rsid w:val="00BC4F18"/>
    <w:rsid w:val="00BC6924"/>
    <w:rsid w:val="00BC6B16"/>
    <w:rsid w:val="00BC6FD6"/>
    <w:rsid w:val="00BC7EEC"/>
    <w:rsid w:val="00BD0038"/>
    <w:rsid w:val="00BD008E"/>
    <w:rsid w:val="00BD04A3"/>
    <w:rsid w:val="00BD2F3B"/>
    <w:rsid w:val="00BD3372"/>
    <w:rsid w:val="00BD50AA"/>
    <w:rsid w:val="00BD5135"/>
    <w:rsid w:val="00BD6D5C"/>
    <w:rsid w:val="00BD7291"/>
    <w:rsid w:val="00BD795E"/>
    <w:rsid w:val="00BD7EA3"/>
    <w:rsid w:val="00BD7FE2"/>
    <w:rsid w:val="00BE0B19"/>
    <w:rsid w:val="00BE0DD8"/>
    <w:rsid w:val="00BE13A2"/>
    <w:rsid w:val="00BE13F0"/>
    <w:rsid w:val="00BE14C3"/>
    <w:rsid w:val="00BE1529"/>
    <w:rsid w:val="00BE1BC7"/>
    <w:rsid w:val="00BE1D17"/>
    <w:rsid w:val="00BE1D82"/>
    <w:rsid w:val="00BE1EE4"/>
    <w:rsid w:val="00BE1F8B"/>
    <w:rsid w:val="00BE2B4F"/>
    <w:rsid w:val="00BE2F39"/>
    <w:rsid w:val="00BE2F53"/>
    <w:rsid w:val="00BE332D"/>
    <w:rsid w:val="00BE3CF1"/>
    <w:rsid w:val="00BE4B20"/>
    <w:rsid w:val="00BE4F2B"/>
    <w:rsid w:val="00BE5116"/>
    <w:rsid w:val="00BE5FC4"/>
    <w:rsid w:val="00BE6DEB"/>
    <w:rsid w:val="00BE7C4D"/>
    <w:rsid w:val="00BE7F6A"/>
    <w:rsid w:val="00BF0274"/>
    <w:rsid w:val="00BF05DD"/>
    <w:rsid w:val="00BF08C4"/>
    <w:rsid w:val="00BF0BAF"/>
    <w:rsid w:val="00BF0DFD"/>
    <w:rsid w:val="00BF19CE"/>
    <w:rsid w:val="00BF1DD1"/>
    <w:rsid w:val="00BF1F98"/>
    <w:rsid w:val="00BF228E"/>
    <w:rsid w:val="00BF2B6F"/>
    <w:rsid w:val="00BF2D97"/>
    <w:rsid w:val="00BF351A"/>
    <w:rsid w:val="00BF3914"/>
    <w:rsid w:val="00BF3A73"/>
    <w:rsid w:val="00BF4826"/>
    <w:rsid w:val="00BF49B1"/>
    <w:rsid w:val="00BF5552"/>
    <w:rsid w:val="00BF63E3"/>
    <w:rsid w:val="00BF6562"/>
    <w:rsid w:val="00BF73F2"/>
    <w:rsid w:val="00BF7B0B"/>
    <w:rsid w:val="00C01671"/>
    <w:rsid w:val="00C01BE7"/>
    <w:rsid w:val="00C02419"/>
    <w:rsid w:val="00C02766"/>
    <w:rsid w:val="00C03172"/>
    <w:rsid w:val="00C03EE8"/>
    <w:rsid w:val="00C05BEC"/>
    <w:rsid w:val="00C06E7D"/>
    <w:rsid w:val="00C07667"/>
    <w:rsid w:val="00C07DB8"/>
    <w:rsid w:val="00C108DD"/>
    <w:rsid w:val="00C10A8B"/>
    <w:rsid w:val="00C1112B"/>
    <w:rsid w:val="00C11A88"/>
    <w:rsid w:val="00C12012"/>
    <w:rsid w:val="00C1221E"/>
    <w:rsid w:val="00C12874"/>
    <w:rsid w:val="00C12BC1"/>
    <w:rsid w:val="00C13BDA"/>
    <w:rsid w:val="00C13FFD"/>
    <w:rsid w:val="00C14632"/>
    <w:rsid w:val="00C15473"/>
    <w:rsid w:val="00C16361"/>
    <w:rsid w:val="00C16972"/>
    <w:rsid w:val="00C16C30"/>
    <w:rsid w:val="00C1779A"/>
    <w:rsid w:val="00C2044F"/>
    <w:rsid w:val="00C2083F"/>
    <w:rsid w:val="00C20A00"/>
    <w:rsid w:val="00C20E9D"/>
    <w:rsid w:val="00C20F32"/>
    <w:rsid w:val="00C21337"/>
    <w:rsid w:val="00C21673"/>
    <w:rsid w:val="00C21C7A"/>
    <w:rsid w:val="00C224E2"/>
    <w:rsid w:val="00C226AE"/>
    <w:rsid w:val="00C22C1A"/>
    <w:rsid w:val="00C23130"/>
    <w:rsid w:val="00C23C98"/>
    <w:rsid w:val="00C240EC"/>
    <w:rsid w:val="00C2472C"/>
    <w:rsid w:val="00C24CA7"/>
    <w:rsid w:val="00C2528E"/>
    <w:rsid w:val="00C255A5"/>
    <w:rsid w:val="00C2584B"/>
    <w:rsid w:val="00C25942"/>
    <w:rsid w:val="00C25CCC"/>
    <w:rsid w:val="00C25DD9"/>
    <w:rsid w:val="00C25E02"/>
    <w:rsid w:val="00C2663F"/>
    <w:rsid w:val="00C26A42"/>
    <w:rsid w:val="00C26DB8"/>
    <w:rsid w:val="00C311E1"/>
    <w:rsid w:val="00C31306"/>
    <w:rsid w:val="00C3246D"/>
    <w:rsid w:val="00C32E8B"/>
    <w:rsid w:val="00C3400F"/>
    <w:rsid w:val="00C340D6"/>
    <w:rsid w:val="00C3421D"/>
    <w:rsid w:val="00C3423D"/>
    <w:rsid w:val="00C34B64"/>
    <w:rsid w:val="00C34C36"/>
    <w:rsid w:val="00C34EE3"/>
    <w:rsid w:val="00C352B3"/>
    <w:rsid w:val="00C352DC"/>
    <w:rsid w:val="00C3628B"/>
    <w:rsid w:val="00C3654C"/>
    <w:rsid w:val="00C3694A"/>
    <w:rsid w:val="00C36BF5"/>
    <w:rsid w:val="00C36DBC"/>
    <w:rsid w:val="00C36F93"/>
    <w:rsid w:val="00C376BA"/>
    <w:rsid w:val="00C377F6"/>
    <w:rsid w:val="00C37E66"/>
    <w:rsid w:val="00C40373"/>
    <w:rsid w:val="00C404CA"/>
    <w:rsid w:val="00C4082D"/>
    <w:rsid w:val="00C409D9"/>
    <w:rsid w:val="00C40AE6"/>
    <w:rsid w:val="00C40B0A"/>
    <w:rsid w:val="00C411AF"/>
    <w:rsid w:val="00C4138D"/>
    <w:rsid w:val="00C4148D"/>
    <w:rsid w:val="00C41639"/>
    <w:rsid w:val="00C41999"/>
    <w:rsid w:val="00C41E3A"/>
    <w:rsid w:val="00C4297B"/>
    <w:rsid w:val="00C42F17"/>
    <w:rsid w:val="00C4304C"/>
    <w:rsid w:val="00C4304D"/>
    <w:rsid w:val="00C4320B"/>
    <w:rsid w:val="00C43315"/>
    <w:rsid w:val="00C437B1"/>
    <w:rsid w:val="00C4396D"/>
    <w:rsid w:val="00C43AC2"/>
    <w:rsid w:val="00C43BF1"/>
    <w:rsid w:val="00C43F5D"/>
    <w:rsid w:val="00C446B1"/>
    <w:rsid w:val="00C448FD"/>
    <w:rsid w:val="00C452F5"/>
    <w:rsid w:val="00C45687"/>
    <w:rsid w:val="00C457AB"/>
    <w:rsid w:val="00C4587A"/>
    <w:rsid w:val="00C45F0B"/>
    <w:rsid w:val="00C46555"/>
    <w:rsid w:val="00C46B15"/>
    <w:rsid w:val="00C46C16"/>
    <w:rsid w:val="00C46F7D"/>
    <w:rsid w:val="00C478AF"/>
    <w:rsid w:val="00C479B5"/>
    <w:rsid w:val="00C50091"/>
    <w:rsid w:val="00C50242"/>
    <w:rsid w:val="00C5034D"/>
    <w:rsid w:val="00C5050E"/>
    <w:rsid w:val="00C50CCA"/>
    <w:rsid w:val="00C50E99"/>
    <w:rsid w:val="00C512BF"/>
    <w:rsid w:val="00C515C1"/>
    <w:rsid w:val="00C51D5C"/>
    <w:rsid w:val="00C521BB"/>
    <w:rsid w:val="00C52744"/>
    <w:rsid w:val="00C53179"/>
    <w:rsid w:val="00C53EB3"/>
    <w:rsid w:val="00C542D4"/>
    <w:rsid w:val="00C548DC"/>
    <w:rsid w:val="00C54C52"/>
    <w:rsid w:val="00C54D71"/>
    <w:rsid w:val="00C54F9F"/>
    <w:rsid w:val="00C55134"/>
    <w:rsid w:val="00C5609F"/>
    <w:rsid w:val="00C563F5"/>
    <w:rsid w:val="00C56E3F"/>
    <w:rsid w:val="00C570F7"/>
    <w:rsid w:val="00C572CC"/>
    <w:rsid w:val="00C612F0"/>
    <w:rsid w:val="00C61EC2"/>
    <w:rsid w:val="00C62CD5"/>
    <w:rsid w:val="00C636E6"/>
    <w:rsid w:val="00C639D6"/>
    <w:rsid w:val="00C63F8E"/>
    <w:rsid w:val="00C6476B"/>
    <w:rsid w:val="00C647FB"/>
    <w:rsid w:val="00C64CD8"/>
    <w:rsid w:val="00C654E0"/>
    <w:rsid w:val="00C660CE"/>
    <w:rsid w:val="00C67EAB"/>
    <w:rsid w:val="00C67FB8"/>
    <w:rsid w:val="00C70DFF"/>
    <w:rsid w:val="00C712CB"/>
    <w:rsid w:val="00C71336"/>
    <w:rsid w:val="00C719D8"/>
    <w:rsid w:val="00C72830"/>
    <w:rsid w:val="00C745C2"/>
    <w:rsid w:val="00C74662"/>
    <w:rsid w:val="00C759DB"/>
    <w:rsid w:val="00C75A6B"/>
    <w:rsid w:val="00C75CF1"/>
    <w:rsid w:val="00C763B6"/>
    <w:rsid w:val="00C7644F"/>
    <w:rsid w:val="00C768F6"/>
    <w:rsid w:val="00C769C0"/>
    <w:rsid w:val="00C76AB0"/>
    <w:rsid w:val="00C7705D"/>
    <w:rsid w:val="00C80073"/>
    <w:rsid w:val="00C80DEA"/>
    <w:rsid w:val="00C80EA3"/>
    <w:rsid w:val="00C82136"/>
    <w:rsid w:val="00C82195"/>
    <w:rsid w:val="00C832DC"/>
    <w:rsid w:val="00C83570"/>
    <w:rsid w:val="00C8366D"/>
    <w:rsid w:val="00C8377F"/>
    <w:rsid w:val="00C84669"/>
    <w:rsid w:val="00C846FC"/>
    <w:rsid w:val="00C84CD1"/>
    <w:rsid w:val="00C857B6"/>
    <w:rsid w:val="00C857D3"/>
    <w:rsid w:val="00C8632D"/>
    <w:rsid w:val="00C8646D"/>
    <w:rsid w:val="00C865E6"/>
    <w:rsid w:val="00C86DE2"/>
    <w:rsid w:val="00C87389"/>
    <w:rsid w:val="00C87A5A"/>
    <w:rsid w:val="00C90121"/>
    <w:rsid w:val="00C90300"/>
    <w:rsid w:val="00C91DE3"/>
    <w:rsid w:val="00C923E2"/>
    <w:rsid w:val="00C92610"/>
    <w:rsid w:val="00C92C7F"/>
    <w:rsid w:val="00C9369D"/>
    <w:rsid w:val="00C93AC1"/>
    <w:rsid w:val="00C944FA"/>
    <w:rsid w:val="00C94B4E"/>
    <w:rsid w:val="00C95854"/>
    <w:rsid w:val="00C95E1C"/>
    <w:rsid w:val="00C95EFF"/>
    <w:rsid w:val="00C966C0"/>
    <w:rsid w:val="00C96881"/>
    <w:rsid w:val="00C96E6F"/>
    <w:rsid w:val="00C97002"/>
    <w:rsid w:val="00C97837"/>
    <w:rsid w:val="00C97872"/>
    <w:rsid w:val="00CA036A"/>
    <w:rsid w:val="00CA0532"/>
    <w:rsid w:val="00CA0D1A"/>
    <w:rsid w:val="00CA2045"/>
    <w:rsid w:val="00CA2241"/>
    <w:rsid w:val="00CA3CDD"/>
    <w:rsid w:val="00CA403B"/>
    <w:rsid w:val="00CA454A"/>
    <w:rsid w:val="00CA4E61"/>
    <w:rsid w:val="00CA505A"/>
    <w:rsid w:val="00CA59DD"/>
    <w:rsid w:val="00CA5DFB"/>
    <w:rsid w:val="00CA7C9E"/>
    <w:rsid w:val="00CA7EE6"/>
    <w:rsid w:val="00CB008E"/>
    <w:rsid w:val="00CB01FA"/>
    <w:rsid w:val="00CB0737"/>
    <w:rsid w:val="00CB097A"/>
    <w:rsid w:val="00CB0CAB"/>
    <w:rsid w:val="00CB21D2"/>
    <w:rsid w:val="00CB249C"/>
    <w:rsid w:val="00CB26EC"/>
    <w:rsid w:val="00CB2D2A"/>
    <w:rsid w:val="00CB2E7E"/>
    <w:rsid w:val="00CB33CF"/>
    <w:rsid w:val="00CB4D2F"/>
    <w:rsid w:val="00CB4E76"/>
    <w:rsid w:val="00CB51C6"/>
    <w:rsid w:val="00CB5A3C"/>
    <w:rsid w:val="00CB5B1E"/>
    <w:rsid w:val="00CB6928"/>
    <w:rsid w:val="00CB6A56"/>
    <w:rsid w:val="00CB70A2"/>
    <w:rsid w:val="00CB7261"/>
    <w:rsid w:val="00CB787A"/>
    <w:rsid w:val="00CB7A9A"/>
    <w:rsid w:val="00CC0C4A"/>
    <w:rsid w:val="00CC17F0"/>
    <w:rsid w:val="00CC1853"/>
    <w:rsid w:val="00CC1FAE"/>
    <w:rsid w:val="00CC23C3"/>
    <w:rsid w:val="00CC336E"/>
    <w:rsid w:val="00CC3A23"/>
    <w:rsid w:val="00CC3B79"/>
    <w:rsid w:val="00CC59D3"/>
    <w:rsid w:val="00CC5FA9"/>
    <w:rsid w:val="00CC668A"/>
    <w:rsid w:val="00CC69C2"/>
    <w:rsid w:val="00CC737C"/>
    <w:rsid w:val="00CC76DB"/>
    <w:rsid w:val="00CC7B50"/>
    <w:rsid w:val="00CD07A2"/>
    <w:rsid w:val="00CD087D"/>
    <w:rsid w:val="00CD08FB"/>
    <w:rsid w:val="00CD0974"/>
    <w:rsid w:val="00CD0F5D"/>
    <w:rsid w:val="00CD1C0B"/>
    <w:rsid w:val="00CD239A"/>
    <w:rsid w:val="00CD2C59"/>
    <w:rsid w:val="00CD369B"/>
    <w:rsid w:val="00CD4215"/>
    <w:rsid w:val="00CD42A5"/>
    <w:rsid w:val="00CD4A64"/>
    <w:rsid w:val="00CD4F93"/>
    <w:rsid w:val="00CD5512"/>
    <w:rsid w:val="00CD5F1F"/>
    <w:rsid w:val="00CD5F9A"/>
    <w:rsid w:val="00CD649B"/>
    <w:rsid w:val="00CD65DF"/>
    <w:rsid w:val="00CD6E3D"/>
    <w:rsid w:val="00CD71AB"/>
    <w:rsid w:val="00CD72BA"/>
    <w:rsid w:val="00CD7C7C"/>
    <w:rsid w:val="00CE007C"/>
    <w:rsid w:val="00CE0109"/>
    <w:rsid w:val="00CE115A"/>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A3C"/>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6D62"/>
    <w:rsid w:val="00CF77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CB4"/>
    <w:rsid w:val="00D05D7A"/>
    <w:rsid w:val="00D05DCF"/>
    <w:rsid w:val="00D05EA9"/>
    <w:rsid w:val="00D06225"/>
    <w:rsid w:val="00D071F8"/>
    <w:rsid w:val="00D07252"/>
    <w:rsid w:val="00D074F4"/>
    <w:rsid w:val="00D07CE1"/>
    <w:rsid w:val="00D07FE3"/>
    <w:rsid w:val="00D1026A"/>
    <w:rsid w:val="00D107CF"/>
    <w:rsid w:val="00D11040"/>
    <w:rsid w:val="00D11A5C"/>
    <w:rsid w:val="00D11B0B"/>
    <w:rsid w:val="00D11DE3"/>
    <w:rsid w:val="00D1222E"/>
    <w:rsid w:val="00D12293"/>
    <w:rsid w:val="00D13297"/>
    <w:rsid w:val="00D13F54"/>
    <w:rsid w:val="00D14236"/>
    <w:rsid w:val="00D14553"/>
    <w:rsid w:val="00D14DB1"/>
    <w:rsid w:val="00D1556A"/>
    <w:rsid w:val="00D15593"/>
    <w:rsid w:val="00D155C1"/>
    <w:rsid w:val="00D15F43"/>
    <w:rsid w:val="00D168C7"/>
    <w:rsid w:val="00D16E87"/>
    <w:rsid w:val="00D16F33"/>
    <w:rsid w:val="00D208A4"/>
    <w:rsid w:val="00D20B8B"/>
    <w:rsid w:val="00D2162C"/>
    <w:rsid w:val="00D21A3C"/>
    <w:rsid w:val="00D22848"/>
    <w:rsid w:val="00D230DC"/>
    <w:rsid w:val="00D233F1"/>
    <w:rsid w:val="00D248D7"/>
    <w:rsid w:val="00D250A5"/>
    <w:rsid w:val="00D256F8"/>
    <w:rsid w:val="00D2685C"/>
    <w:rsid w:val="00D26A3B"/>
    <w:rsid w:val="00D27839"/>
    <w:rsid w:val="00D300D6"/>
    <w:rsid w:val="00D302FD"/>
    <w:rsid w:val="00D3038A"/>
    <w:rsid w:val="00D3098D"/>
    <w:rsid w:val="00D3100F"/>
    <w:rsid w:val="00D314C8"/>
    <w:rsid w:val="00D31500"/>
    <w:rsid w:val="00D31A02"/>
    <w:rsid w:val="00D31AEC"/>
    <w:rsid w:val="00D31C5F"/>
    <w:rsid w:val="00D32D77"/>
    <w:rsid w:val="00D3323C"/>
    <w:rsid w:val="00D33456"/>
    <w:rsid w:val="00D33734"/>
    <w:rsid w:val="00D3396F"/>
    <w:rsid w:val="00D33D4D"/>
    <w:rsid w:val="00D3474D"/>
    <w:rsid w:val="00D34A0B"/>
    <w:rsid w:val="00D35072"/>
    <w:rsid w:val="00D35290"/>
    <w:rsid w:val="00D35338"/>
    <w:rsid w:val="00D359F8"/>
    <w:rsid w:val="00D36003"/>
    <w:rsid w:val="00D36225"/>
    <w:rsid w:val="00D36234"/>
    <w:rsid w:val="00D36371"/>
    <w:rsid w:val="00D3648E"/>
    <w:rsid w:val="00D367F3"/>
    <w:rsid w:val="00D36979"/>
    <w:rsid w:val="00D37C23"/>
    <w:rsid w:val="00D40229"/>
    <w:rsid w:val="00D40535"/>
    <w:rsid w:val="00D405D2"/>
    <w:rsid w:val="00D41845"/>
    <w:rsid w:val="00D42ED6"/>
    <w:rsid w:val="00D434BC"/>
    <w:rsid w:val="00D437D8"/>
    <w:rsid w:val="00D447B9"/>
    <w:rsid w:val="00D44994"/>
    <w:rsid w:val="00D45DF3"/>
    <w:rsid w:val="00D46174"/>
    <w:rsid w:val="00D462C7"/>
    <w:rsid w:val="00D4687F"/>
    <w:rsid w:val="00D46A22"/>
    <w:rsid w:val="00D46C4C"/>
    <w:rsid w:val="00D47096"/>
    <w:rsid w:val="00D4773C"/>
    <w:rsid w:val="00D47DD0"/>
    <w:rsid w:val="00D50183"/>
    <w:rsid w:val="00D50662"/>
    <w:rsid w:val="00D50D9C"/>
    <w:rsid w:val="00D50EF0"/>
    <w:rsid w:val="00D50F34"/>
    <w:rsid w:val="00D516DF"/>
    <w:rsid w:val="00D51A74"/>
    <w:rsid w:val="00D51D12"/>
    <w:rsid w:val="00D5319D"/>
    <w:rsid w:val="00D5362B"/>
    <w:rsid w:val="00D53A1D"/>
    <w:rsid w:val="00D53FCE"/>
    <w:rsid w:val="00D5416E"/>
    <w:rsid w:val="00D55072"/>
    <w:rsid w:val="00D551B5"/>
    <w:rsid w:val="00D5577D"/>
    <w:rsid w:val="00D56DB2"/>
    <w:rsid w:val="00D5747F"/>
    <w:rsid w:val="00D57495"/>
    <w:rsid w:val="00D574FA"/>
    <w:rsid w:val="00D60C5E"/>
    <w:rsid w:val="00D60C8D"/>
    <w:rsid w:val="00D60F8B"/>
    <w:rsid w:val="00D61374"/>
    <w:rsid w:val="00D6168A"/>
    <w:rsid w:val="00D616A5"/>
    <w:rsid w:val="00D6176A"/>
    <w:rsid w:val="00D61FF0"/>
    <w:rsid w:val="00D6211D"/>
    <w:rsid w:val="00D62388"/>
    <w:rsid w:val="00D624D8"/>
    <w:rsid w:val="00D62C97"/>
    <w:rsid w:val="00D63517"/>
    <w:rsid w:val="00D63B75"/>
    <w:rsid w:val="00D63C4F"/>
    <w:rsid w:val="00D642F7"/>
    <w:rsid w:val="00D659B1"/>
    <w:rsid w:val="00D65F0A"/>
    <w:rsid w:val="00D6642A"/>
    <w:rsid w:val="00D66E18"/>
    <w:rsid w:val="00D6734D"/>
    <w:rsid w:val="00D679CF"/>
    <w:rsid w:val="00D679D3"/>
    <w:rsid w:val="00D67F79"/>
    <w:rsid w:val="00D7017C"/>
    <w:rsid w:val="00D704DF"/>
    <w:rsid w:val="00D71AC8"/>
    <w:rsid w:val="00D71FD7"/>
    <w:rsid w:val="00D72F9E"/>
    <w:rsid w:val="00D7356F"/>
    <w:rsid w:val="00D73587"/>
    <w:rsid w:val="00D73EBB"/>
    <w:rsid w:val="00D751FB"/>
    <w:rsid w:val="00D754D6"/>
    <w:rsid w:val="00D761AA"/>
    <w:rsid w:val="00D76FAE"/>
    <w:rsid w:val="00D772EB"/>
    <w:rsid w:val="00D775B5"/>
    <w:rsid w:val="00D777D7"/>
    <w:rsid w:val="00D77CEB"/>
    <w:rsid w:val="00D80AB8"/>
    <w:rsid w:val="00D816CF"/>
    <w:rsid w:val="00D81792"/>
    <w:rsid w:val="00D81873"/>
    <w:rsid w:val="00D819B1"/>
    <w:rsid w:val="00D8206A"/>
    <w:rsid w:val="00D82494"/>
    <w:rsid w:val="00D82497"/>
    <w:rsid w:val="00D82721"/>
    <w:rsid w:val="00D827F8"/>
    <w:rsid w:val="00D83AE9"/>
    <w:rsid w:val="00D857B8"/>
    <w:rsid w:val="00D86901"/>
    <w:rsid w:val="00D87036"/>
    <w:rsid w:val="00D87175"/>
    <w:rsid w:val="00D87ABF"/>
    <w:rsid w:val="00D90557"/>
    <w:rsid w:val="00D90CD3"/>
    <w:rsid w:val="00D919E6"/>
    <w:rsid w:val="00D91BE1"/>
    <w:rsid w:val="00D91C7B"/>
    <w:rsid w:val="00D92574"/>
    <w:rsid w:val="00D92C29"/>
    <w:rsid w:val="00D936E2"/>
    <w:rsid w:val="00D93BDD"/>
    <w:rsid w:val="00D943D4"/>
    <w:rsid w:val="00D949F8"/>
    <w:rsid w:val="00D94C7A"/>
    <w:rsid w:val="00D94F6E"/>
    <w:rsid w:val="00D95104"/>
    <w:rsid w:val="00D952E0"/>
    <w:rsid w:val="00D95600"/>
    <w:rsid w:val="00D956F6"/>
    <w:rsid w:val="00D9574B"/>
    <w:rsid w:val="00D963C0"/>
    <w:rsid w:val="00D9683C"/>
    <w:rsid w:val="00D97173"/>
    <w:rsid w:val="00D97884"/>
    <w:rsid w:val="00DA0847"/>
    <w:rsid w:val="00DA09C9"/>
    <w:rsid w:val="00DA0A7F"/>
    <w:rsid w:val="00DA1C31"/>
    <w:rsid w:val="00DA20BC"/>
    <w:rsid w:val="00DA2ED7"/>
    <w:rsid w:val="00DA3E7A"/>
    <w:rsid w:val="00DA4169"/>
    <w:rsid w:val="00DA430C"/>
    <w:rsid w:val="00DA5791"/>
    <w:rsid w:val="00DA615D"/>
    <w:rsid w:val="00DA6459"/>
    <w:rsid w:val="00DA6598"/>
    <w:rsid w:val="00DA6C0F"/>
    <w:rsid w:val="00DA702F"/>
    <w:rsid w:val="00DA7A9A"/>
    <w:rsid w:val="00DA7ABA"/>
    <w:rsid w:val="00DA7F8A"/>
    <w:rsid w:val="00DB012F"/>
    <w:rsid w:val="00DB0176"/>
    <w:rsid w:val="00DB0404"/>
    <w:rsid w:val="00DB07D4"/>
    <w:rsid w:val="00DB0A34"/>
    <w:rsid w:val="00DB11F8"/>
    <w:rsid w:val="00DB18F8"/>
    <w:rsid w:val="00DB1F2A"/>
    <w:rsid w:val="00DB217B"/>
    <w:rsid w:val="00DB297F"/>
    <w:rsid w:val="00DB3153"/>
    <w:rsid w:val="00DB317A"/>
    <w:rsid w:val="00DB331A"/>
    <w:rsid w:val="00DB33C4"/>
    <w:rsid w:val="00DB3B82"/>
    <w:rsid w:val="00DB485D"/>
    <w:rsid w:val="00DB50DD"/>
    <w:rsid w:val="00DB531D"/>
    <w:rsid w:val="00DB53C1"/>
    <w:rsid w:val="00DB5E05"/>
    <w:rsid w:val="00DB6547"/>
    <w:rsid w:val="00DB66BF"/>
    <w:rsid w:val="00DB7094"/>
    <w:rsid w:val="00DC0AEF"/>
    <w:rsid w:val="00DC0E9C"/>
    <w:rsid w:val="00DC10E2"/>
    <w:rsid w:val="00DC1327"/>
    <w:rsid w:val="00DC1350"/>
    <w:rsid w:val="00DC26C7"/>
    <w:rsid w:val="00DC2CA1"/>
    <w:rsid w:val="00DC2E31"/>
    <w:rsid w:val="00DC3004"/>
    <w:rsid w:val="00DC3237"/>
    <w:rsid w:val="00DC41A4"/>
    <w:rsid w:val="00DC5564"/>
    <w:rsid w:val="00DC5672"/>
    <w:rsid w:val="00DC60A2"/>
    <w:rsid w:val="00DC6600"/>
    <w:rsid w:val="00DC67BD"/>
    <w:rsid w:val="00DC6924"/>
    <w:rsid w:val="00DC6993"/>
    <w:rsid w:val="00DC71F2"/>
    <w:rsid w:val="00DC7789"/>
    <w:rsid w:val="00DD0646"/>
    <w:rsid w:val="00DD2025"/>
    <w:rsid w:val="00DD2222"/>
    <w:rsid w:val="00DD22EA"/>
    <w:rsid w:val="00DD23A0"/>
    <w:rsid w:val="00DD2F75"/>
    <w:rsid w:val="00DD3EF5"/>
    <w:rsid w:val="00DD45D3"/>
    <w:rsid w:val="00DD4ADD"/>
    <w:rsid w:val="00DD4E60"/>
    <w:rsid w:val="00DD53FA"/>
    <w:rsid w:val="00DD5F42"/>
    <w:rsid w:val="00DD617B"/>
    <w:rsid w:val="00DD65B2"/>
    <w:rsid w:val="00DD6A1F"/>
    <w:rsid w:val="00DD71B2"/>
    <w:rsid w:val="00DD7362"/>
    <w:rsid w:val="00DD7A27"/>
    <w:rsid w:val="00DE0E59"/>
    <w:rsid w:val="00DE0F6C"/>
    <w:rsid w:val="00DE1A91"/>
    <w:rsid w:val="00DE219B"/>
    <w:rsid w:val="00DE27B1"/>
    <w:rsid w:val="00DE2BC1"/>
    <w:rsid w:val="00DE3067"/>
    <w:rsid w:val="00DE4CD2"/>
    <w:rsid w:val="00DE50CA"/>
    <w:rsid w:val="00DE52E3"/>
    <w:rsid w:val="00DE5426"/>
    <w:rsid w:val="00DE5831"/>
    <w:rsid w:val="00DE624E"/>
    <w:rsid w:val="00DE7244"/>
    <w:rsid w:val="00DE78F5"/>
    <w:rsid w:val="00DE7C00"/>
    <w:rsid w:val="00DF0188"/>
    <w:rsid w:val="00DF0194"/>
    <w:rsid w:val="00DF03E9"/>
    <w:rsid w:val="00DF03ED"/>
    <w:rsid w:val="00DF04EE"/>
    <w:rsid w:val="00DF0BF4"/>
    <w:rsid w:val="00DF1011"/>
    <w:rsid w:val="00DF179D"/>
    <w:rsid w:val="00DF1E9C"/>
    <w:rsid w:val="00DF2DE2"/>
    <w:rsid w:val="00DF4572"/>
    <w:rsid w:val="00DF4658"/>
    <w:rsid w:val="00DF4ACA"/>
    <w:rsid w:val="00DF5454"/>
    <w:rsid w:val="00DF564D"/>
    <w:rsid w:val="00DF5761"/>
    <w:rsid w:val="00DF595E"/>
    <w:rsid w:val="00DF6003"/>
    <w:rsid w:val="00DF6C8B"/>
    <w:rsid w:val="00DF6F17"/>
    <w:rsid w:val="00DF77A2"/>
    <w:rsid w:val="00DF78FA"/>
    <w:rsid w:val="00DF7A09"/>
    <w:rsid w:val="00E00082"/>
    <w:rsid w:val="00E002F1"/>
    <w:rsid w:val="00E0082C"/>
    <w:rsid w:val="00E00F15"/>
    <w:rsid w:val="00E01761"/>
    <w:rsid w:val="00E01DAA"/>
    <w:rsid w:val="00E023E5"/>
    <w:rsid w:val="00E02432"/>
    <w:rsid w:val="00E03B17"/>
    <w:rsid w:val="00E04022"/>
    <w:rsid w:val="00E04577"/>
    <w:rsid w:val="00E05195"/>
    <w:rsid w:val="00E05736"/>
    <w:rsid w:val="00E05E0F"/>
    <w:rsid w:val="00E06B83"/>
    <w:rsid w:val="00E0728F"/>
    <w:rsid w:val="00E0755C"/>
    <w:rsid w:val="00E1046A"/>
    <w:rsid w:val="00E120EC"/>
    <w:rsid w:val="00E13A2A"/>
    <w:rsid w:val="00E13EA1"/>
    <w:rsid w:val="00E13F4F"/>
    <w:rsid w:val="00E14A7E"/>
    <w:rsid w:val="00E14EE6"/>
    <w:rsid w:val="00E151E1"/>
    <w:rsid w:val="00E168A5"/>
    <w:rsid w:val="00E16DC9"/>
    <w:rsid w:val="00E17234"/>
    <w:rsid w:val="00E172FF"/>
    <w:rsid w:val="00E17619"/>
    <w:rsid w:val="00E17805"/>
    <w:rsid w:val="00E1794F"/>
    <w:rsid w:val="00E20F79"/>
    <w:rsid w:val="00E20FD6"/>
    <w:rsid w:val="00E21278"/>
    <w:rsid w:val="00E218CD"/>
    <w:rsid w:val="00E21CF5"/>
    <w:rsid w:val="00E226B0"/>
    <w:rsid w:val="00E22CCD"/>
    <w:rsid w:val="00E235C9"/>
    <w:rsid w:val="00E23A11"/>
    <w:rsid w:val="00E23C60"/>
    <w:rsid w:val="00E23FB7"/>
    <w:rsid w:val="00E243C4"/>
    <w:rsid w:val="00E244E9"/>
    <w:rsid w:val="00E24A27"/>
    <w:rsid w:val="00E25F89"/>
    <w:rsid w:val="00E260B5"/>
    <w:rsid w:val="00E2618F"/>
    <w:rsid w:val="00E26AF3"/>
    <w:rsid w:val="00E26D97"/>
    <w:rsid w:val="00E2745F"/>
    <w:rsid w:val="00E30ABE"/>
    <w:rsid w:val="00E30BA3"/>
    <w:rsid w:val="00E318FE"/>
    <w:rsid w:val="00E31F6B"/>
    <w:rsid w:val="00E323D5"/>
    <w:rsid w:val="00E32D62"/>
    <w:rsid w:val="00E339DC"/>
    <w:rsid w:val="00E33E15"/>
    <w:rsid w:val="00E33E17"/>
    <w:rsid w:val="00E340E1"/>
    <w:rsid w:val="00E35210"/>
    <w:rsid w:val="00E3579A"/>
    <w:rsid w:val="00E358C7"/>
    <w:rsid w:val="00E35C8F"/>
    <w:rsid w:val="00E361B8"/>
    <w:rsid w:val="00E36604"/>
    <w:rsid w:val="00E36A1B"/>
    <w:rsid w:val="00E428B1"/>
    <w:rsid w:val="00E429ED"/>
    <w:rsid w:val="00E431FB"/>
    <w:rsid w:val="00E43F37"/>
    <w:rsid w:val="00E450ED"/>
    <w:rsid w:val="00E471D6"/>
    <w:rsid w:val="00E4791B"/>
    <w:rsid w:val="00E47E31"/>
    <w:rsid w:val="00E504F6"/>
    <w:rsid w:val="00E50AC6"/>
    <w:rsid w:val="00E50DE0"/>
    <w:rsid w:val="00E511D8"/>
    <w:rsid w:val="00E51AE3"/>
    <w:rsid w:val="00E51DDD"/>
    <w:rsid w:val="00E51FDD"/>
    <w:rsid w:val="00E5225D"/>
    <w:rsid w:val="00E52435"/>
    <w:rsid w:val="00E53122"/>
    <w:rsid w:val="00E5351B"/>
    <w:rsid w:val="00E53FA9"/>
    <w:rsid w:val="00E5414C"/>
    <w:rsid w:val="00E5478E"/>
    <w:rsid w:val="00E547B3"/>
    <w:rsid w:val="00E57269"/>
    <w:rsid w:val="00E5733D"/>
    <w:rsid w:val="00E5749E"/>
    <w:rsid w:val="00E57DBB"/>
    <w:rsid w:val="00E601AD"/>
    <w:rsid w:val="00E61CC0"/>
    <w:rsid w:val="00E6247B"/>
    <w:rsid w:val="00E626CC"/>
    <w:rsid w:val="00E6277B"/>
    <w:rsid w:val="00E62888"/>
    <w:rsid w:val="00E64424"/>
    <w:rsid w:val="00E64C99"/>
    <w:rsid w:val="00E64CD3"/>
    <w:rsid w:val="00E64F85"/>
    <w:rsid w:val="00E657A4"/>
    <w:rsid w:val="00E65C22"/>
    <w:rsid w:val="00E66500"/>
    <w:rsid w:val="00E671C9"/>
    <w:rsid w:val="00E6743F"/>
    <w:rsid w:val="00E6758E"/>
    <w:rsid w:val="00E67BA3"/>
    <w:rsid w:val="00E67E23"/>
    <w:rsid w:val="00E67E78"/>
    <w:rsid w:val="00E70016"/>
    <w:rsid w:val="00E70659"/>
    <w:rsid w:val="00E70BC7"/>
    <w:rsid w:val="00E70FBC"/>
    <w:rsid w:val="00E71230"/>
    <w:rsid w:val="00E72B7E"/>
    <w:rsid w:val="00E72C01"/>
    <w:rsid w:val="00E730C7"/>
    <w:rsid w:val="00E73989"/>
    <w:rsid w:val="00E739E8"/>
    <w:rsid w:val="00E741AC"/>
    <w:rsid w:val="00E7478F"/>
    <w:rsid w:val="00E747C1"/>
    <w:rsid w:val="00E75174"/>
    <w:rsid w:val="00E75EBA"/>
    <w:rsid w:val="00E763B4"/>
    <w:rsid w:val="00E7666D"/>
    <w:rsid w:val="00E77848"/>
    <w:rsid w:val="00E7795A"/>
    <w:rsid w:val="00E80514"/>
    <w:rsid w:val="00E80E5B"/>
    <w:rsid w:val="00E811F1"/>
    <w:rsid w:val="00E816C5"/>
    <w:rsid w:val="00E81CE0"/>
    <w:rsid w:val="00E81E7C"/>
    <w:rsid w:val="00E8224D"/>
    <w:rsid w:val="00E823D3"/>
    <w:rsid w:val="00E8357B"/>
    <w:rsid w:val="00E83B90"/>
    <w:rsid w:val="00E84FEC"/>
    <w:rsid w:val="00E8519F"/>
    <w:rsid w:val="00E853A8"/>
    <w:rsid w:val="00E8561B"/>
    <w:rsid w:val="00E85B5D"/>
    <w:rsid w:val="00E85CC3"/>
    <w:rsid w:val="00E8644A"/>
    <w:rsid w:val="00E87084"/>
    <w:rsid w:val="00E90279"/>
    <w:rsid w:val="00E90486"/>
    <w:rsid w:val="00E90635"/>
    <w:rsid w:val="00E9068B"/>
    <w:rsid w:val="00E90702"/>
    <w:rsid w:val="00E908EF"/>
    <w:rsid w:val="00E909A1"/>
    <w:rsid w:val="00E90BFF"/>
    <w:rsid w:val="00E91406"/>
    <w:rsid w:val="00E91616"/>
    <w:rsid w:val="00E91F04"/>
    <w:rsid w:val="00E91F35"/>
    <w:rsid w:val="00E924B7"/>
    <w:rsid w:val="00E9346C"/>
    <w:rsid w:val="00E9347C"/>
    <w:rsid w:val="00E93714"/>
    <w:rsid w:val="00E937AC"/>
    <w:rsid w:val="00E940D6"/>
    <w:rsid w:val="00E946DF"/>
    <w:rsid w:val="00E957C7"/>
    <w:rsid w:val="00E95AC9"/>
    <w:rsid w:val="00E95AFF"/>
    <w:rsid w:val="00E95BA6"/>
    <w:rsid w:val="00E97648"/>
    <w:rsid w:val="00E979AC"/>
    <w:rsid w:val="00E97B20"/>
    <w:rsid w:val="00EA0478"/>
    <w:rsid w:val="00EA0E4A"/>
    <w:rsid w:val="00EA119F"/>
    <w:rsid w:val="00EA1A54"/>
    <w:rsid w:val="00EA2226"/>
    <w:rsid w:val="00EA26FC"/>
    <w:rsid w:val="00EA28E1"/>
    <w:rsid w:val="00EA313D"/>
    <w:rsid w:val="00EA3B5A"/>
    <w:rsid w:val="00EA410E"/>
    <w:rsid w:val="00EA44DD"/>
    <w:rsid w:val="00EA486B"/>
    <w:rsid w:val="00EA4D40"/>
    <w:rsid w:val="00EA4E0B"/>
    <w:rsid w:val="00EA4FD1"/>
    <w:rsid w:val="00EA53C2"/>
    <w:rsid w:val="00EA5695"/>
    <w:rsid w:val="00EA58A1"/>
    <w:rsid w:val="00EA5B0A"/>
    <w:rsid w:val="00EA5F21"/>
    <w:rsid w:val="00EA65AD"/>
    <w:rsid w:val="00EA6D0C"/>
    <w:rsid w:val="00EA6E02"/>
    <w:rsid w:val="00EA765D"/>
    <w:rsid w:val="00EA7FCF"/>
    <w:rsid w:val="00EB01AC"/>
    <w:rsid w:val="00EB01FB"/>
    <w:rsid w:val="00EB0CA3"/>
    <w:rsid w:val="00EB104F"/>
    <w:rsid w:val="00EB10E0"/>
    <w:rsid w:val="00EB1348"/>
    <w:rsid w:val="00EB1B27"/>
    <w:rsid w:val="00EB1DA8"/>
    <w:rsid w:val="00EB2C3D"/>
    <w:rsid w:val="00EB4338"/>
    <w:rsid w:val="00EB4CFF"/>
    <w:rsid w:val="00EB5476"/>
    <w:rsid w:val="00EB5BE7"/>
    <w:rsid w:val="00EB5BF3"/>
    <w:rsid w:val="00EB6102"/>
    <w:rsid w:val="00EB6215"/>
    <w:rsid w:val="00EB642D"/>
    <w:rsid w:val="00EB6B6D"/>
    <w:rsid w:val="00EB70B0"/>
    <w:rsid w:val="00EB7633"/>
    <w:rsid w:val="00EB7736"/>
    <w:rsid w:val="00EC0450"/>
    <w:rsid w:val="00EC0941"/>
    <w:rsid w:val="00EC0B16"/>
    <w:rsid w:val="00EC16D0"/>
    <w:rsid w:val="00EC1C8D"/>
    <w:rsid w:val="00EC1E53"/>
    <w:rsid w:val="00EC2E2D"/>
    <w:rsid w:val="00EC37BB"/>
    <w:rsid w:val="00EC3B59"/>
    <w:rsid w:val="00EC4077"/>
    <w:rsid w:val="00EC462B"/>
    <w:rsid w:val="00EC4723"/>
    <w:rsid w:val="00EC562E"/>
    <w:rsid w:val="00EC56E0"/>
    <w:rsid w:val="00EC6057"/>
    <w:rsid w:val="00EC6847"/>
    <w:rsid w:val="00EC7728"/>
    <w:rsid w:val="00EC7DB6"/>
    <w:rsid w:val="00ED1458"/>
    <w:rsid w:val="00ED162F"/>
    <w:rsid w:val="00ED212D"/>
    <w:rsid w:val="00ED2398"/>
    <w:rsid w:val="00ED2DFF"/>
    <w:rsid w:val="00ED2E52"/>
    <w:rsid w:val="00ED3024"/>
    <w:rsid w:val="00ED33AA"/>
    <w:rsid w:val="00ED3A0F"/>
    <w:rsid w:val="00ED419F"/>
    <w:rsid w:val="00ED45A5"/>
    <w:rsid w:val="00ED543F"/>
    <w:rsid w:val="00ED5F86"/>
    <w:rsid w:val="00ED5FE4"/>
    <w:rsid w:val="00ED71C5"/>
    <w:rsid w:val="00ED7738"/>
    <w:rsid w:val="00EE0C54"/>
    <w:rsid w:val="00EE0FC6"/>
    <w:rsid w:val="00EE14F0"/>
    <w:rsid w:val="00EE16FA"/>
    <w:rsid w:val="00EE1B67"/>
    <w:rsid w:val="00EE1C7D"/>
    <w:rsid w:val="00EE23AA"/>
    <w:rsid w:val="00EE295C"/>
    <w:rsid w:val="00EE2BFF"/>
    <w:rsid w:val="00EE39F0"/>
    <w:rsid w:val="00EE3C42"/>
    <w:rsid w:val="00EE3D4F"/>
    <w:rsid w:val="00EE4EBA"/>
    <w:rsid w:val="00EE534D"/>
    <w:rsid w:val="00EE5560"/>
    <w:rsid w:val="00EE5CD8"/>
    <w:rsid w:val="00EE5F22"/>
    <w:rsid w:val="00EE6F1E"/>
    <w:rsid w:val="00EF0262"/>
    <w:rsid w:val="00EF0348"/>
    <w:rsid w:val="00EF0392"/>
    <w:rsid w:val="00EF0DB0"/>
    <w:rsid w:val="00EF19D1"/>
    <w:rsid w:val="00EF1D6B"/>
    <w:rsid w:val="00EF1F9C"/>
    <w:rsid w:val="00EF2034"/>
    <w:rsid w:val="00EF2784"/>
    <w:rsid w:val="00EF2EB3"/>
    <w:rsid w:val="00EF393F"/>
    <w:rsid w:val="00EF4366"/>
    <w:rsid w:val="00EF494E"/>
    <w:rsid w:val="00EF4CD6"/>
    <w:rsid w:val="00EF55A0"/>
    <w:rsid w:val="00EF63D1"/>
    <w:rsid w:val="00EF6513"/>
    <w:rsid w:val="00EF6683"/>
    <w:rsid w:val="00EF6F53"/>
    <w:rsid w:val="00EF7002"/>
    <w:rsid w:val="00EF769B"/>
    <w:rsid w:val="00F0110F"/>
    <w:rsid w:val="00F0120A"/>
    <w:rsid w:val="00F01AFD"/>
    <w:rsid w:val="00F027BA"/>
    <w:rsid w:val="00F02904"/>
    <w:rsid w:val="00F02C57"/>
    <w:rsid w:val="00F02E86"/>
    <w:rsid w:val="00F03E79"/>
    <w:rsid w:val="00F042A8"/>
    <w:rsid w:val="00F05D63"/>
    <w:rsid w:val="00F0628D"/>
    <w:rsid w:val="00F06651"/>
    <w:rsid w:val="00F070FC"/>
    <w:rsid w:val="00F07DE6"/>
    <w:rsid w:val="00F1056C"/>
    <w:rsid w:val="00F107F1"/>
    <w:rsid w:val="00F10B95"/>
    <w:rsid w:val="00F10FC1"/>
    <w:rsid w:val="00F1129F"/>
    <w:rsid w:val="00F112FD"/>
    <w:rsid w:val="00F11D05"/>
    <w:rsid w:val="00F11D76"/>
    <w:rsid w:val="00F12E87"/>
    <w:rsid w:val="00F13069"/>
    <w:rsid w:val="00F130E3"/>
    <w:rsid w:val="00F13162"/>
    <w:rsid w:val="00F13251"/>
    <w:rsid w:val="00F133A1"/>
    <w:rsid w:val="00F13C1F"/>
    <w:rsid w:val="00F13ECD"/>
    <w:rsid w:val="00F14EFD"/>
    <w:rsid w:val="00F1523D"/>
    <w:rsid w:val="00F155CE"/>
    <w:rsid w:val="00F1575C"/>
    <w:rsid w:val="00F1581E"/>
    <w:rsid w:val="00F15B94"/>
    <w:rsid w:val="00F15CF9"/>
    <w:rsid w:val="00F15D8A"/>
    <w:rsid w:val="00F15FE8"/>
    <w:rsid w:val="00F165BF"/>
    <w:rsid w:val="00F16B53"/>
    <w:rsid w:val="00F16BF2"/>
    <w:rsid w:val="00F16D18"/>
    <w:rsid w:val="00F17EAE"/>
    <w:rsid w:val="00F21626"/>
    <w:rsid w:val="00F218D4"/>
    <w:rsid w:val="00F21C69"/>
    <w:rsid w:val="00F22103"/>
    <w:rsid w:val="00F2250A"/>
    <w:rsid w:val="00F23F88"/>
    <w:rsid w:val="00F24788"/>
    <w:rsid w:val="00F24A63"/>
    <w:rsid w:val="00F2640F"/>
    <w:rsid w:val="00F26BF1"/>
    <w:rsid w:val="00F27C34"/>
    <w:rsid w:val="00F27C40"/>
    <w:rsid w:val="00F27D26"/>
    <w:rsid w:val="00F27E46"/>
    <w:rsid w:val="00F301C2"/>
    <w:rsid w:val="00F302E1"/>
    <w:rsid w:val="00F30443"/>
    <w:rsid w:val="00F319F2"/>
    <w:rsid w:val="00F31B22"/>
    <w:rsid w:val="00F31B49"/>
    <w:rsid w:val="00F31C26"/>
    <w:rsid w:val="00F32F56"/>
    <w:rsid w:val="00F33304"/>
    <w:rsid w:val="00F33D4F"/>
    <w:rsid w:val="00F33F76"/>
    <w:rsid w:val="00F33FDA"/>
    <w:rsid w:val="00F34CD6"/>
    <w:rsid w:val="00F34E12"/>
    <w:rsid w:val="00F34F75"/>
    <w:rsid w:val="00F35761"/>
    <w:rsid w:val="00F35873"/>
    <w:rsid w:val="00F35920"/>
    <w:rsid w:val="00F35C52"/>
    <w:rsid w:val="00F35C88"/>
    <w:rsid w:val="00F366A5"/>
    <w:rsid w:val="00F36C5F"/>
    <w:rsid w:val="00F37259"/>
    <w:rsid w:val="00F37DFC"/>
    <w:rsid w:val="00F37EBD"/>
    <w:rsid w:val="00F405A4"/>
    <w:rsid w:val="00F40A0A"/>
    <w:rsid w:val="00F40F16"/>
    <w:rsid w:val="00F40FD4"/>
    <w:rsid w:val="00F41270"/>
    <w:rsid w:val="00F41CAE"/>
    <w:rsid w:val="00F41F05"/>
    <w:rsid w:val="00F421F8"/>
    <w:rsid w:val="00F4272F"/>
    <w:rsid w:val="00F42B6F"/>
    <w:rsid w:val="00F430C2"/>
    <w:rsid w:val="00F433BD"/>
    <w:rsid w:val="00F443FC"/>
    <w:rsid w:val="00F44EC5"/>
    <w:rsid w:val="00F45EF5"/>
    <w:rsid w:val="00F47498"/>
    <w:rsid w:val="00F47A0E"/>
    <w:rsid w:val="00F47BBB"/>
    <w:rsid w:val="00F47E7E"/>
    <w:rsid w:val="00F512B2"/>
    <w:rsid w:val="00F51883"/>
    <w:rsid w:val="00F51C4F"/>
    <w:rsid w:val="00F51C8B"/>
    <w:rsid w:val="00F5283D"/>
    <w:rsid w:val="00F5285F"/>
    <w:rsid w:val="00F52ABA"/>
    <w:rsid w:val="00F52BC7"/>
    <w:rsid w:val="00F532CF"/>
    <w:rsid w:val="00F53526"/>
    <w:rsid w:val="00F536A5"/>
    <w:rsid w:val="00F53833"/>
    <w:rsid w:val="00F53A20"/>
    <w:rsid w:val="00F53BF4"/>
    <w:rsid w:val="00F54038"/>
    <w:rsid w:val="00F54266"/>
    <w:rsid w:val="00F55043"/>
    <w:rsid w:val="00F55988"/>
    <w:rsid w:val="00F56A08"/>
    <w:rsid w:val="00F56DCF"/>
    <w:rsid w:val="00F57034"/>
    <w:rsid w:val="00F60965"/>
    <w:rsid w:val="00F60BE9"/>
    <w:rsid w:val="00F619B3"/>
    <w:rsid w:val="00F61FD8"/>
    <w:rsid w:val="00F62AFE"/>
    <w:rsid w:val="00F62BA2"/>
    <w:rsid w:val="00F62DBF"/>
    <w:rsid w:val="00F62DF5"/>
    <w:rsid w:val="00F630D1"/>
    <w:rsid w:val="00F63607"/>
    <w:rsid w:val="00F641C4"/>
    <w:rsid w:val="00F641FC"/>
    <w:rsid w:val="00F64418"/>
    <w:rsid w:val="00F647F7"/>
    <w:rsid w:val="00F64828"/>
    <w:rsid w:val="00F65617"/>
    <w:rsid w:val="00F6583C"/>
    <w:rsid w:val="00F6589A"/>
    <w:rsid w:val="00F6594A"/>
    <w:rsid w:val="00F659D3"/>
    <w:rsid w:val="00F6783E"/>
    <w:rsid w:val="00F70DBE"/>
    <w:rsid w:val="00F71124"/>
    <w:rsid w:val="00F71888"/>
    <w:rsid w:val="00F719CD"/>
    <w:rsid w:val="00F71BB8"/>
    <w:rsid w:val="00F72584"/>
    <w:rsid w:val="00F7290D"/>
    <w:rsid w:val="00F7302F"/>
    <w:rsid w:val="00F732EC"/>
    <w:rsid w:val="00F733A0"/>
    <w:rsid w:val="00F73D08"/>
    <w:rsid w:val="00F73D90"/>
    <w:rsid w:val="00F7488C"/>
    <w:rsid w:val="00F7586B"/>
    <w:rsid w:val="00F75F2F"/>
    <w:rsid w:val="00F76391"/>
    <w:rsid w:val="00F76445"/>
    <w:rsid w:val="00F76ECC"/>
    <w:rsid w:val="00F77844"/>
    <w:rsid w:val="00F77BCE"/>
    <w:rsid w:val="00F77E95"/>
    <w:rsid w:val="00F80399"/>
    <w:rsid w:val="00F812C8"/>
    <w:rsid w:val="00F8132D"/>
    <w:rsid w:val="00F818AE"/>
    <w:rsid w:val="00F81B40"/>
    <w:rsid w:val="00F820C4"/>
    <w:rsid w:val="00F82860"/>
    <w:rsid w:val="00F82E30"/>
    <w:rsid w:val="00F83829"/>
    <w:rsid w:val="00F83BD1"/>
    <w:rsid w:val="00F84069"/>
    <w:rsid w:val="00F843D7"/>
    <w:rsid w:val="00F84C6D"/>
    <w:rsid w:val="00F84FAB"/>
    <w:rsid w:val="00F85126"/>
    <w:rsid w:val="00F85277"/>
    <w:rsid w:val="00F85536"/>
    <w:rsid w:val="00F8574C"/>
    <w:rsid w:val="00F8657A"/>
    <w:rsid w:val="00F86761"/>
    <w:rsid w:val="00F8679A"/>
    <w:rsid w:val="00F86855"/>
    <w:rsid w:val="00F87060"/>
    <w:rsid w:val="00F87117"/>
    <w:rsid w:val="00F872FD"/>
    <w:rsid w:val="00F8736C"/>
    <w:rsid w:val="00F9022B"/>
    <w:rsid w:val="00F9030E"/>
    <w:rsid w:val="00F908AE"/>
    <w:rsid w:val="00F90ADB"/>
    <w:rsid w:val="00F90E78"/>
    <w:rsid w:val="00F90F0C"/>
    <w:rsid w:val="00F91209"/>
    <w:rsid w:val="00F91660"/>
    <w:rsid w:val="00F91F69"/>
    <w:rsid w:val="00F9221F"/>
    <w:rsid w:val="00F925E3"/>
    <w:rsid w:val="00F927CD"/>
    <w:rsid w:val="00F93088"/>
    <w:rsid w:val="00F931C7"/>
    <w:rsid w:val="00F93493"/>
    <w:rsid w:val="00F93559"/>
    <w:rsid w:val="00F93D72"/>
    <w:rsid w:val="00F93E65"/>
    <w:rsid w:val="00F94070"/>
    <w:rsid w:val="00F940EE"/>
    <w:rsid w:val="00F950B5"/>
    <w:rsid w:val="00F9513F"/>
    <w:rsid w:val="00F95BB0"/>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475"/>
    <w:rsid w:val="00FA5912"/>
    <w:rsid w:val="00FA5A4E"/>
    <w:rsid w:val="00FB0082"/>
    <w:rsid w:val="00FB00CC"/>
    <w:rsid w:val="00FB0243"/>
    <w:rsid w:val="00FB14D7"/>
    <w:rsid w:val="00FB1527"/>
    <w:rsid w:val="00FB1BAC"/>
    <w:rsid w:val="00FB2537"/>
    <w:rsid w:val="00FB2E66"/>
    <w:rsid w:val="00FB33DC"/>
    <w:rsid w:val="00FB39A3"/>
    <w:rsid w:val="00FB4338"/>
    <w:rsid w:val="00FB477E"/>
    <w:rsid w:val="00FB47A5"/>
    <w:rsid w:val="00FB4C9C"/>
    <w:rsid w:val="00FB5089"/>
    <w:rsid w:val="00FB5CC4"/>
    <w:rsid w:val="00FB5F80"/>
    <w:rsid w:val="00FB6165"/>
    <w:rsid w:val="00FB6C80"/>
    <w:rsid w:val="00FC0150"/>
    <w:rsid w:val="00FC03AB"/>
    <w:rsid w:val="00FC0EA5"/>
    <w:rsid w:val="00FC129C"/>
    <w:rsid w:val="00FC13B1"/>
    <w:rsid w:val="00FC22A0"/>
    <w:rsid w:val="00FC293C"/>
    <w:rsid w:val="00FC3646"/>
    <w:rsid w:val="00FC3CA7"/>
    <w:rsid w:val="00FC3DA7"/>
    <w:rsid w:val="00FC4542"/>
    <w:rsid w:val="00FC45C5"/>
    <w:rsid w:val="00FC4729"/>
    <w:rsid w:val="00FC4A8C"/>
    <w:rsid w:val="00FC53DB"/>
    <w:rsid w:val="00FC5BD0"/>
    <w:rsid w:val="00FC5E69"/>
    <w:rsid w:val="00FC5EFB"/>
    <w:rsid w:val="00FC5FC2"/>
    <w:rsid w:val="00FC6177"/>
    <w:rsid w:val="00FC63D1"/>
    <w:rsid w:val="00FC6527"/>
    <w:rsid w:val="00FC6876"/>
    <w:rsid w:val="00FC6CD4"/>
    <w:rsid w:val="00FC7528"/>
    <w:rsid w:val="00FC7585"/>
    <w:rsid w:val="00FC78AE"/>
    <w:rsid w:val="00FC7B02"/>
    <w:rsid w:val="00FD0572"/>
    <w:rsid w:val="00FD0B9B"/>
    <w:rsid w:val="00FD1A97"/>
    <w:rsid w:val="00FD29C4"/>
    <w:rsid w:val="00FD2D7B"/>
    <w:rsid w:val="00FD2DBF"/>
    <w:rsid w:val="00FD2F2A"/>
    <w:rsid w:val="00FD37F6"/>
    <w:rsid w:val="00FD3826"/>
    <w:rsid w:val="00FD441C"/>
    <w:rsid w:val="00FD4589"/>
    <w:rsid w:val="00FD473E"/>
    <w:rsid w:val="00FD503B"/>
    <w:rsid w:val="00FD5157"/>
    <w:rsid w:val="00FD517D"/>
    <w:rsid w:val="00FD5488"/>
    <w:rsid w:val="00FD5AFD"/>
    <w:rsid w:val="00FD66E6"/>
    <w:rsid w:val="00FD7404"/>
    <w:rsid w:val="00FD7DF9"/>
    <w:rsid w:val="00FE09F1"/>
    <w:rsid w:val="00FE0B51"/>
    <w:rsid w:val="00FE0B78"/>
    <w:rsid w:val="00FE0ED4"/>
    <w:rsid w:val="00FE1AD3"/>
    <w:rsid w:val="00FE1EAB"/>
    <w:rsid w:val="00FE22C2"/>
    <w:rsid w:val="00FE3465"/>
    <w:rsid w:val="00FE36AE"/>
    <w:rsid w:val="00FE3DF5"/>
    <w:rsid w:val="00FE43C4"/>
    <w:rsid w:val="00FE461C"/>
    <w:rsid w:val="00FE4A47"/>
    <w:rsid w:val="00FE67CF"/>
    <w:rsid w:val="00FE6D20"/>
    <w:rsid w:val="00FE6FB9"/>
    <w:rsid w:val="00FE7549"/>
    <w:rsid w:val="00FE7BCC"/>
    <w:rsid w:val="00FE7C53"/>
    <w:rsid w:val="00FF036F"/>
    <w:rsid w:val="00FF07B3"/>
    <w:rsid w:val="00FF126D"/>
    <w:rsid w:val="00FF171B"/>
    <w:rsid w:val="00FF1BF9"/>
    <w:rsid w:val="00FF1C55"/>
    <w:rsid w:val="00FF2310"/>
    <w:rsid w:val="00FF24CE"/>
    <w:rsid w:val="00FF279E"/>
    <w:rsid w:val="00FF2BB3"/>
    <w:rsid w:val="00FF2E73"/>
    <w:rsid w:val="00FF3E5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15182011-7E2D-40F4-95E3-90D838E9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2E62"/>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B"/>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E747C1"/>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E747C1"/>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Char2">
    <w:name w:val="列出段落 Char2"/>
    <w:uiPriority w:val="34"/>
    <w:qFormat/>
    <w:locked/>
    <w:rsid w:val="0083100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95">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841999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0901691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4320483">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580957">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04872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54985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20338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5189929">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531200">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4378721">
      <w:bodyDiv w:val="1"/>
      <w:marLeft w:val="0"/>
      <w:marRight w:val="0"/>
      <w:marTop w:val="0"/>
      <w:marBottom w:val="0"/>
      <w:divBdr>
        <w:top w:val="none" w:sz="0" w:space="0" w:color="auto"/>
        <w:left w:val="none" w:sz="0" w:space="0" w:color="auto"/>
        <w:bottom w:val="none" w:sz="0" w:space="0" w:color="auto"/>
        <w:right w:val="none" w:sz="0" w:space="0" w:color="auto"/>
      </w:divBdr>
    </w:div>
    <w:div w:id="1086460269">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17530535">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1941486">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6510936">
      <w:bodyDiv w:val="1"/>
      <w:marLeft w:val="0"/>
      <w:marRight w:val="0"/>
      <w:marTop w:val="0"/>
      <w:marBottom w:val="0"/>
      <w:divBdr>
        <w:top w:val="none" w:sz="0" w:space="0" w:color="auto"/>
        <w:left w:val="none" w:sz="0" w:space="0" w:color="auto"/>
        <w:bottom w:val="none" w:sz="0" w:space="0" w:color="auto"/>
        <w:right w:val="none" w:sz="0" w:space="0" w:color="auto"/>
      </w:divBdr>
      <w:divsChild>
        <w:div w:id="1637493142">
          <w:marLeft w:val="547"/>
          <w:marRight w:val="0"/>
          <w:marTop w:val="43"/>
          <w:marBottom w:val="0"/>
          <w:divBdr>
            <w:top w:val="none" w:sz="0" w:space="0" w:color="auto"/>
            <w:left w:val="none" w:sz="0" w:space="0" w:color="auto"/>
            <w:bottom w:val="none" w:sz="0" w:space="0" w:color="auto"/>
            <w:right w:val="none" w:sz="0" w:space="0" w:color="auto"/>
          </w:divBdr>
        </w:div>
        <w:div w:id="817693961">
          <w:marLeft w:val="1166"/>
          <w:marRight w:val="0"/>
          <w:marTop w:val="43"/>
          <w:marBottom w:val="0"/>
          <w:divBdr>
            <w:top w:val="none" w:sz="0" w:space="0" w:color="auto"/>
            <w:left w:val="none" w:sz="0" w:space="0" w:color="auto"/>
            <w:bottom w:val="none" w:sz="0" w:space="0" w:color="auto"/>
            <w:right w:val="none" w:sz="0" w:space="0" w:color="auto"/>
          </w:divBdr>
        </w:div>
        <w:div w:id="221674447">
          <w:marLeft w:val="547"/>
          <w:marRight w:val="0"/>
          <w:marTop w:val="43"/>
          <w:marBottom w:val="0"/>
          <w:divBdr>
            <w:top w:val="none" w:sz="0" w:space="0" w:color="auto"/>
            <w:left w:val="none" w:sz="0" w:space="0" w:color="auto"/>
            <w:bottom w:val="none" w:sz="0" w:space="0" w:color="auto"/>
            <w:right w:val="none" w:sz="0" w:space="0" w:color="auto"/>
          </w:divBdr>
        </w:div>
        <w:div w:id="2096438477">
          <w:marLeft w:val="1166"/>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81655-DECA-4965-AB24-8C9237D7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1</Pages>
  <Words>4386</Words>
  <Characters>25006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75</cp:revision>
  <cp:lastPrinted>2007-06-18T22:08:00Z</cp:lastPrinted>
  <dcterms:created xsi:type="dcterms:W3CDTF">2023-08-09T02:19:00Z</dcterms:created>
  <dcterms:modified xsi:type="dcterms:W3CDTF">2023-08-11T16:11:00Z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(3)YsRqNqSbE5YU8WtDkP54N69Im7t9AvT1KpHKNs5IRPF9iSaPdMpX2J55LMRWVl6Fg2iUIT8e
uOanrsiJGLUd9KPDCar3wU5EVLCqU/ylr2KU5w5UURKZP90zsLYUiWzZs40y7zaSZd7PJVPy
NzpcfWd77mVDVA2YPr0uQcxK+YIhA10FIq6tHdHcMTrm8uOXnf8tnQnI5FarOgzntyoLwwFL
1vKb3hVkLHBzv3Z6sg</vt:lpwstr>
  </property>
  <property fmtid="{D5CDD505-2E9C-101B-9397-08002B2CF9AE}" pid="13" name="_2015_ms_pID_725343_00">
    <vt:lpwstr>_2015_ms_pID_725343</vt:lpwstr>
  </property>
  <property fmtid="{D5CDD505-2E9C-101B-9397-08002B2CF9AE}" pid="14" name="_2015_ms_pID_7253431">
    <vt:lpwstr>98Aw6yB8DTPbyNCT4ysRx56qjR4EKvaE1EoHqSaRXGSxrGTAqoib0j
dmQdfb04dTWt5SEULpfTseRLS9BCM2CkGx1JnZGVAxe5Tu/znW9rm0uDRKz5UQKswKpXPK33
2Z14RV4mDri4IzIGQzIrP79f18Z1uaWG5fTnIjYDFyaC1hGuudb6+IGTuzJ+ZlVRCDi/fUIN
CX3GOHvU7P8okPd/UpVI3d9HKrulPjR/gNcR</vt:lpwstr>
  </property>
  <property fmtid="{D5CDD505-2E9C-101B-9397-08002B2CF9AE}" pid="15" name="_2015_ms_pID_7253431_00">
    <vt:lpwstr>_2015_ms_pID_7253431</vt:lpwstr>
  </property>
  <property fmtid="{D5CDD505-2E9C-101B-9397-08002B2CF9AE}" pid="16" name="_2015_ms_pID_7253432">
    <vt:lpwstr>C/FbtPV0w/Cs9KXwQv3f011cFoZfL5U90BwZ
lai6J25QQbwP7IW8rpgnjI5qWCoFOillL04lZ/NjU3I1y2JeHeA=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