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0720B" w14:textId="1710326E" w:rsidR="00D743CA" w:rsidRPr="00AA124B" w:rsidRDefault="32AF3BD0" w:rsidP="00D743CA">
      <w:pPr>
        <w:pStyle w:val="Header"/>
        <w:tabs>
          <w:tab w:val="right" w:pos="9639"/>
        </w:tabs>
        <w:rPr>
          <w:noProof w:val="0"/>
          <w:sz w:val="24"/>
          <w:szCs w:val="24"/>
          <w:lang w:val="en-GB"/>
        </w:rPr>
      </w:pPr>
      <w:bookmarkStart w:id="0" w:name="_Hlk37418177"/>
      <w:r w:rsidRPr="6DABC587">
        <w:rPr>
          <w:noProof w:val="0"/>
          <w:sz w:val="24"/>
          <w:szCs w:val="24"/>
          <w:lang w:val="en-GB"/>
        </w:rPr>
        <w:t>3GPP TSG RAN WG1 #11</w:t>
      </w:r>
      <w:r w:rsidR="007B5380" w:rsidRPr="6DABC587">
        <w:rPr>
          <w:noProof w:val="0"/>
          <w:sz w:val="24"/>
          <w:szCs w:val="24"/>
          <w:lang w:val="en-GB"/>
        </w:rPr>
        <w:t>3</w:t>
      </w:r>
      <w:r>
        <w:tab/>
      </w:r>
      <w:r w:rsidR="08DCDAD1" w:rsidRPr="6DABC587">
        <w:rPr>
          <w:noProof w:val="0"/>
          <w:sz w:val="24"/>
          <w:szCs w:val="24"/>
          <w:lang w:val="en-GB"/>
        </w:rPr>
        <w:t>R1-2</w:t>
      </w:r>
      <w:r w:rsidR="00C47186" w:rsidRPr="6DABC587">
        <w:rPr>
          <w:noProof w:val="0"/>
          <w:sz w:val="24"/>
          <w:szCs w:val="24"/>
          <w:lang w:val="en-GB"/>
        </w:rPr>
        <w:t>3</w:t>
      </w:r>
      <w:r w:rsidR="6DB42BB6" w:rsidRPr="6DABC587">
        <w:rPr>
          <w:noProof w:val="0"/>
          <w:sz w:val="24"/>
          <w:szCs w:val="24"/>
          <w:lang w:val="en-GB"/>
        </w:rPr>
        <w:t>0</w:t>
      </w:r>
      <w:r w:rsidR="0E866AC3" w:rsidRPr="6DABC587">
        <w:rPr>
          <w:noProof w:val="0"/>
          <w:sz w:val="24"/>
          <w:szCs w:val="24"/>
          <w:lang w:val="en-GB"/>
        </w:rPr>
        <w:t>4414</w:t>
      </w:r>
    </w:p>
    <w:p w14:paraId="09B407BC" w14:textId="27AE9169" w:rsidR="00D743CA" w:rsidRPr="00AA124B" w:rsidRDefault="007B5380" w:rsidP="00D743CA">
      <w:pPr>
        <w:pStyle w:val="Header"/>
        <w:rPr>
          <w:noProof w:val="0"/>
          <w:sz w:val="24"/>
          <w:szCs w:val="24"/>
          <w:lang w:val="en-GB"/>
        </w:rPr>
      </w:pPr>
      <w:r w:rsidRPr="00AA124B">
        <w:rPr>
          <w:noProof w:val="0"/>
          <w:sz w:val="24"/>
          <w:szCs w:val="24"/>
          <w:lang w:val="en-GB"/>
        </w:rPr>
        <w:t>Incheon, Korea</w:t>
      </w:r>
      <w:r w:rsidR="00380637" w:rsidRPr="00AA124B">
        <w:rPr>
          <w:noProof w:val="0"/>
          <w:sz w:val="24"/>
          <w:szCs w:val="24"/>
          <w:lang w:val="en-GB"/>
        </w:rPr>
        <w:t>,</w:t>
      </w:r>
      <w:bookmarkStart w:id="1" w:name="_Hlk114643742"/>
      <w:r w:rsidR="00201320" w:rsidRPr="00AA124B">
        <w:rPr>
          <w:noProof w:val="0"/>
          <w:sz w:val="24"/>
          <w:szCs w:val="24"/>
          <w:lang w:val="en-GB"/>
        </w:rPr>
        <w:t xml:space="preserve"> </w:t>
      </w:r>
      <w:r w:rsidRPr="00AA124B">
        <w:rPr>
          <w:noProof w:val="0"/>
          <w:sz w:val="24"/>
          <w:szCs w:val="24"/>
          <w:lang w:val="en-GB"/>
        </w:rPr>
        <w:t>May</w:t>
      </w:r>
      <w:r w:rsidR="008B6EE9" w:rsidRPr="00AA124B">
        <w:rPr>
          <w:noProof w:val="0"/>
          <w:sz w:val="24"/>
          <w:szCs w:val="24"/>
          <w:lang w:val="en-GB"/>
        </w:rPr>
        <w:t xml:space="preserve"> </w:t>
      </w:r>
      <w:r w:rsidRPr="00AA124B">
        <w:rPr>
          <w:noProof w:val="0"/>
          <w:sz w:val="24"/>
          <w:szCs w:val="24"/>
          <w:lang w:val="en-GB"/>
        </w:rPr>
        <w:t>22</w:t>
      </w:r>
      <w:r w:rsidRPr="00AA124B">
        <w:rPr>
          <w:noProof w:val="0"/>
          <w:sz w:val="24"/>
          <w:szCs w:val="24"/>
          <w:vertAlign w:val="superscript"/>
          <w:lang w:val="en-GB"/>
        </w:rPr>
        <w:t>nd</w:t>
      </w:r>
      <w:r w:rsidR="00D743CA" w:rsidRPr="00AA124B">
        <w:rPr>
          <w:noProof w:val="0"/>
          <w:sz w:val="24"/>
          <w:szCs w:val="24"/>
          <w:lang w:val="en-GB"/>
        </w:rPr>
        <w:t xml:space="preserve"> –</w:t>
      </w:r>
      <w:r w:rsidR="00201320" w:rsidRPr="00AA124B">
        <w:rPr>
          <w:noProof w:val="0"/>
          <w:sz w:val="24"/>
          <w:szCs w:val="24"/>
          <w:lang w:val="en-GB"/>
        </w:rPr>
        <w:t xml:space="preserve"> 2</w:t>
      </w:r>
      <w:r w:rsidR="00216519" w:rsidRPr="00AA124B">
        <w:rPr>
          <w:noProof w:val="0"/>
          <w:sz w:val="24"/>
          <w:szCs w:val="24"/>
          <w:lang w:val="en-GB"/>
        </w:rPr>
        <w:t>6</w:t>
      </w:r>
      <w:r w:rsidR="00201320" w:rsidRPr="00AA124B">
        <w:rPr>
          <w:noProof w:val="0"/>
          <w:sz w:val="24"/>
          <w:szCs w:val="24"/>
          <w:vertAlign w:val="superscript"/>
          <w:lang w:val="en-GB"/>
        </w:rPr>
        <w:t>th</w:t>
      </w:r>
      <w:bookmarkEnd w:id="1"/>
      <w:r w:rsidR="00D743CA" w:rsidRPr="00AA124B">
        <w:rPr>
          <w:noProof w:val="0"/>
          <w:sz w:val="24"/>
          <w:szCs w:val="24"/>
          <w:lang w:val="en-GB"/>
        </w:rPr>
        <w:t>, 202</w:t>
      </w:r>
      <w:r w:rsidR="008B6EE9" w:rsidRPr="00AA124B">
        <w:rPr>
          <w:noProof w:val="0"/>
          <w:sz w:val="24"/>
          <w:szCs w:val="24"/>
          <w:lang w:val="en-GB"/>
        </w:rPr>
        <w:t>3</w:t>
      </w:r>
    </w:p>
    <w:bookmarkEnd w:id="0"/>
    <w:p w14:paraId="3E947C53" w14:textId="77777777" w:rsidR="002159D1" w:rsidRPr="00AA124B" w:rsidRDefault="002159D1" w:rsidP="00CA26CE">
      <w:pPr>
        <w:pStyle w:val="Header"/>
        <w:rPr>
          <w:bCs/>
          <w:noProof w:val="0"/>
          <w:sz w:val="24"/>
          <w:lang w:val="en-GB" w:eastAsia="ja-JP"/>
        </w:rPr>
      </w:pPr>
    </w:p>
    <w:p w14:paraId="30E02941" w14:textId="029CDD4E" w:rsidR="0034111C" w:rsidRPr="00AA124B" w:rsidRDefault="0034111C" w:rsidP="16512788">
      <w:pPr>
        <w:pStyle w:val="CRCoverPage"/>
        <w:rPr>
          <w:rFonts w:cs="Arial"/>
          <w:b/>
          <w:bCs/>
          <w:lang w:eastAsia="ja-JP"/>
        </w:rPr>
      </w:pPr>
      <w:r w:rsidRPr="00AA124B">
        <w:rPr>
          <w:rFonts w:cs="Arial"/>
          <w:b/>
          <w:bCs/>
        </w:rPr>
        <w:t>Agenda item:</w:t>
      </w:r>
      <w:r w:rsidRPr="00AA124B">
        <w:tab/>
      </w:r>
      <w:r w:rsidRPr="00AA124B">
        <w:tab/>
      </w:r>
      <w:r w:rsidR="00894A5A" w:rsidRPr="00AA124B">
        <w:rPr>
          <w:rFonts w:cs="Arial"/>
        </w:rPr>
        <w:t>9</w:t>
      </w:r>
      <w:r w:rsidR="001F201D" w:rsidRPr="00AA124B">
        <w:rPr>
          <w:rFonts w:cs="Arial"/>
        </w:rPr>
        <w:t>.</w:t>
      </w:r>
      <w:r w:rsidR="00894A5A" w:rsidRPr="00AA124B">
        <w:rPr>
          <w:rFonts w:cs="Arial"/>
        </w:rPr>
        <w:t>1</w:t>
      </w:r>
      <w:r w:rsidR="6CD595DA" w:rsidRPr="00AA124B">
        <w:rPr>
          <w:rFonts w:cs="Arial"/>
        </w:rPr>
        <w:t>1</w:t>
      </w:r>
      <w:r w:rsidR="00894A5A" w:rsidRPr="00AA124B">
        <w:rPr>
          <w:rFonts w:cs="Arial"/>
        </w:rPr>
        <w:t>.1</w:t>
      </w:r>
    </w:p>
    <w:p w14:paraId="3D4C2BDE" w14:textId="24DDBAD3" w:rsidR="00504E39" w:rsidRPr="00AA124B" w:rsidRDefault="00504E39" w:rsidP="00894A5A">
      <w:pPr>
        <w:pStyle w:val="CRCoverPage"/>
        <w:rPr>
          <w:rFonts w:cs="Arial"/>
          <w:b/>
          <w:bCs/>
        </w:rPr>
      </w:pPr>
      <w:r w:rsidRPr="00AA124B">
        <w:rPr>
          <w:rFonts w:cs="Arial"/>
          <w:b/>
          <w:bCs/>
        </w:rPr>
        <w:t>Title:</w:t>
      </w:r>
      <w:r w:rsidRPr="00AA124B">
        <w:rPr>
          <w:rFonts w:cs="Arial"/>
          <w:b/>
          <w:bCs/>
        </w:rPr>
        <w:tab/>
      </w:r>
      <w:bookmarkStart w:id="2" w:name="_Hlk54197252"/>
      <w:r w:rsidR="00894A5A" w:rsidRPr="00AA124B">
        <w:rPr>
          <w:rFonts w:cs="Arial"/>
          <w:b/>
          <w:bCs/>
        </w:rPr>
        <w:tab/>
      </w:r>
      <w:r w:rsidR="00894A5A" w:rsidRPr="00AA124B">
        <w:rPr>
          <w:rFonts w:cs="Arial"/>
          <w:b/>
          <w:bCs/>
        </w:rPr>
        <w:tab/>
      </w:r>
      <w:r w:rsidR="00894A5A" w:rsidRPr="00AA124B">
        <w:rPr>
          <w:rFonts w:cs="Arial"/>
          <w:b/>
          <w:bCs/>
        </w:rPr>
        <w:tab/>
      </w:r>
      <w:r w:rsidR="00894A5A" w:rsidRPr="00AA124B">
        <w:rPr>
          <w:rFonts w:cs="Arial"/>
          <w:b/>
          <w:bCs/>
        </w:rPr>
        <w:tab/>
      </w:r>
      <w:r w:rsidRPr="00AA124B">
        <w:rPr>
          <w:rFonts w:cs="Arial"/>
        </w:rPr>
        <w:t>Low power WUS Evaluation Methodology</w:t>
      </w:r>
      <w:r w:rsidRPr="00AA124B" w:rsidDel="00695BA8">
        <w:rPr>
          <w:rFonts w:cs="Arial"/>
          <w:b/>
          <w:bCs/>
        </w:rPr>
        <w:t xml:space="preserve"> </w:t>
      </w:r>
      <w:bookmarkEnd w:id="2"/>
    </w:p>
    <w:p w14:paraId="30E02942" w14:textId="6A8028F4" w:rsidR="00E128F2" w:rsidRPr="00AA124B" w:rsidRDefault="0034111C" w:rsidP="00894A5A">
      <w:pPr>
        <w:pStyle w:val="CRCoverPage"/>
        <w:rPr>
          <w:rFonts w:cs="Arial"/>
          <w:b/>
          <w:bCs/>
        </w:rPr>
      </w:pPr>
      <w:r w:rsidRPr="00AA124B">
        <w:rPr>
          <w:rFonts w:cs="Arial"/>
          <w:b/>
          <w:bCs/>
        </w:rPr>
        <w:t>Source:</w:t>
      </w:r>
      <w:r w:rsidRPr="00AA124B">
        <w:rPr>
          <w:rFonts w:cs="Arial"/>
          <w:b/>
          <w:bCs/>
        </w:rPr>
        <w:tab/>
      </w:r>
      <w:r w:rsidR="00894A5A" w:rsidRPr="00AA124B">
        <w:rPr>
          <w:rFonts w:cs="Arial"/>
          <w:b/>
          <w:bCs/>
        </w:rPr>
        <w:tab/>
      </w:r>
      <w:r w:rsidR="00894A5A" w:rsidRPr="00AA124B">
        <w:rPr>
          <w:rFonts w:cs="Arial"/>
          <w:b/>
          <w:bCs/>
        </w:rPr>
        <w:tab/>
      </w:r>
      <w:r w:rsidR="00894A5A" w:rsidRPr="00AA124B">
        <w:rPr>
          <w:rFonts w:cs="Arial"/>
          <w:b/>
          <w:bCs/>
        </w:rPr>
        <w:tab/>
      </w:r>
      <w:r w:rsidR="00013455" w:rsidRPr="00AA124B">
        <w:rPr>
          <w:rFonts w:cs="Arial"/>
        </w:rPr>
        <w:t xml:space="preserve">Nokia, </w:t>
      </w:r>
      <w:r w:rsidR="00E67802" w:rsidRPr="00AA124B">
        <w:rPr>
          <w:rFonts w:cs="Arial"/>
        </w:rPr>
        <w:t>Nokia</w:t>
      </w:r>
      <w:r w:rsidR="00013455" w:rsidRPr="00AA124B">
        <w:rPr>
          <w:rFonts w:cs="Arial"/>
        </w:rPr>
        <w:t xml:space="preserve"> Shanghai Bell</w:t>
      </w:r>
    </w:p>
    <w:p w14:paraId="30E02944" w14:textId="60B6B0C7" w:rsidR="0034111C" w:rsidRPr="00AA124B" w:rsidRDefault="0034111C" w:rsidP="00894A5A">
      <w:pPr>
        <w:pStyle w:val="CRCoverPage"/>
        <w:rPr>
          <w:rFonts w:cs="Arial"/>
          <w:b/>
          <w:bCs/>
        </w:rPr>
      </w:pPr>
      <w:r w:rsidRPr="00AA124B">
        <w:rPr>
          <w:rFonts w:cs="Arial"/>
          <w:b/>
          <w:bCs/>
        </w:rPr>
        <w:t xml:space="preserve">Document </w:t>
      </w:r>
      <w:r w:rsidR="3E61DC49" w:rsidRPr="00AA124B">
        <w:rPr>
          <w:rFonts w:cs="Arial"/>
          <w:b/>
          <w:bCs/>
        </w:rPr>
        <w:t>for:</w:t>
      </w:r>
      <w:r w:rsidRPr="00AA124B">
        <w:rPr>
          <w:rFonts w:cs="Arial"/>
          <w:b/>
          <w:bCs/>
        </w:rPr>
        <w:tab/>
      </w:r>
      <w:r w:rsidR="00220615" w:rsidRPr="00AA124B">
        <w:rPr>
          <w:rFonts w:cs="Arial"/>
          <w:b/>
          <w:bCs/>
        </w:rPr>
        <w:tab/>
      </w:r>
      <w:r w:rsidRPr="00AA124B">
        <w:rPr>
          <w:rFonts w:cs="Arial"/>
        </w:rPr>
        <w:t>Discussion and Decision</w:t>
      </w:r>
    </w:p>
    <w:p w14:paraId="7CF7938E" w14:textId="7E19F756" w:rsidR="00ED1327" w:rsidRPr="00AA124B" w:rsidRDefault="00EE7FA7" w:rsidP="007E09CA">
      <w:pPr>
        <w:pStyle w:val="Heading1"/>
      </w:pPr>
      <w:bookmarkStart w:id="3" w:name="_Hlk115268520"/>
      <w:r w:rsidRPr="00AA124B">
        <w:t>Introduction</w:t>
      </w:r>
    </w:p>
    <w:p w14:paraId="04B9934B" w14:textId="7A34B486" w:rsidR="00695BA8" w:rsidRPr="00AA124B" w:rsidRDefault="00695BA8" w:rsidP="00B121CB">
      <w:pPr>
        <w:pStyle w:val="Normaltimes"/>
        <w:rPr>
          <w:rFonts w:ascii="Times New Roman" w:hAnsi="Times New Roman" w:cs="Times New Roman"/>
          <w:lang w:val="en-GB"/>
        </w:rPr>
      </w:pPr>
      <w:bookmarkStart w:id="4" w:name="_Hlk510705081"/>
      <w:r w:rsidRPr="00AA124B">
        <w:rPr>
          <w:rFonts w:ascii="Times New Roman" w:hAnsi="Times New Roman" w:cs="Times New Roman"/>
          <w:lang w:val="en-GB"/>
        </w:rPr>
        <w:t xml:space="preserve">At the RAN#94-e meeting, it was agreed to study Wake Up Signal and Receivers designs. These designs are to be primarily targeted at delay and power-sensitive, small form-factor devices, such as industrial sensors, </w:t>
      </w:r>
      <w:proofErr w:type="gramStart"/>
      <w:r w:rsidRPr="00AA124B">
        <w:rPr>
          <w:rFonts w:ascii="Times New Roman" w:hAnsi="Times New Roman" w:cs="Times New Roman"/>
          <w:lang w:val="en-GB"/>
        </w:rPr>
        <w:t>controllers</w:t>
      </w:r>
      <w:proofErr w:type="gramEnd"/>
      <w:r w:rsidRPr="00AA124B">
        <w:rPr>
          <w:rFonts w:ascii="Times New Roman" w:hAnsi="Times New Roman" w:cs="Times New Roman"/>
          <w:lang w:val="en-GB"/>
        </w:rPr>
        <w:t xml:space="preserve"> and wearables. Unlike previous power saving study items, the </w:t>
      </w:r>
      <w:proofErr w:type="gramStart"/>
      <w:r w:rsidRPr="00AA124B">
        <w:rPr>
          <w:rFonts w:ascii="Times New Roman" w:hAnsi="Times New Roman" w:cs="Times New Roman"/>
          <w:lang w:val="en-GB"/>
        </w:rPr>
        <w:t>objectives</w:t>
      </w:r>
      <w:proofErr w:type="gramEnd"/>
      <w:r w:rsidRPr="00AA124B">
        <w:rPr>
          <w:rFonts w:ascii="Times New Roman" w:hAnsi="Times New Roman" w:cs="Times New Roman"/>
          <w:lang w:val="en-GB"/>
        </w:rPr>
        <w:t xml:space="preserve"> for this study encompasses new signals and receiver architectures</w:t>
      </w:r>
      <w:r w:rsidR="007F4BFA" w:rsidRPr="00AA124B">
        <w:rPr>
          <w:rFonts w:ascii="Times New Roman" w:hAnsi="Times New Roman" w:cs="Times New Roman"/>
          <w:lang w:val="en-GB"/>
        </w:rPr>
        <w:t xml:space="preserve"> </w:t>
      </w:r>
      <w:r w:rsidR="007F4BFA" w:rsidRPr="00AA124B">
        <w:rPr>
          <w:rFonts w:ascii="Times New Roman" w:hAnsi="Times New Roman" w:cs="Times New Roman"/>
          <w:lang w:val="en-GB"/>
        </w:rPr>
        <w:fldChar w:fldCharType="begin"/>
      </w:r>
      <w:r w:rsidR="007F4BFA" w:rsidRPr="00AA124B">
        <w:rPr>
          <w:rFonts w:ascii="Times New Roman" w:hAnsi="Times New Roman" w:cs="Times New Roman"/>
          <w:lang w:val="en-GB"/>
        </w:rPr>
        <w:instrText xml:space="preserve"> REF _Ref115185528 \r \h </w:instrText>
      </w:r>
      <w:r w:rsidR="007F4BFA" w:rsidRPr="00AA124B">
        <w:rPr>
          <w:rFonts w:ascii="Times New Roman" w:hAnsi="Times New Roman" w:cs="Times New Roman"/>
          <w:lang w:val="en-GB"/>
        </w:rPr>
      </w:r>
      <w:r w:rsidR="007F4BFA" w:rsidRPr="00AA124B">
        <w:rPr>
          <w:rFonts w:ascii="Times New Roman" w:hAnsi="Times New Roman" w:cs="Times New Roman"/>
          <w:lang w:val="en-GB"/>
        </w:rPr>
        <w:fldChar w:fldCharType="separate"/>
      </w:r>
      <w:r w:rsidR="00CD40C5">
        <w:rPr>
          <w:rFonts w:ascii="Times New Roman" w:hAnsi="Times New Roman" w:cs="Times New Roman"/>
          <w:lang w:val="en-GB"/>
        </w:rPr>
        <w:t>[1]</w:t>
      </w:r>
      <w:r w:rsidR="007F4BFA" w:rsidRPr="00AA124B">
        <w:rPr>
          <w:rFonts w:ascii="Times New Roman" w:hAnsi="Times New Roman" w:cs="Times New Roman"/>
          <w:lang w:val="en-GB"/>
        </w:rPr>
        <w:fldChar w:fldCharType="end"/>
      </w:r>
      <w:r w:rsidRPr="00AA124B">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695BA8" w:rsidRPr="00AA124B" w14:paraId="5F426A14" w14:textId="77777777" w:rsidTr="00695BA8">
        <w:tc>
          <w:tcPr>
            <w:tcW w:w="9629" w:type="dxa"/>
          </w:tcPr>
          <w:p w14:paraId="49303D52" w14:textId="77777777" w:rsidR="00695BA8" w:rsidRPr="00AA124B" w:rsidRDefault="00695BA8" w:rsidP="00B121CB">
            <w:pPr>
              <w:pStyle w:val="Normaltimes"/>
              <w:rPr>
                <w:rFonts w:ascii="Times New Roman" w:hAnsi="Times New Roman" w:cs="Times New Roman"/>
                <w:lang w:val="en-GB" w:eastAsia="ja-JP"/>
              </w:rPr>
            </w:pPr>
            <w:r w:rsidRPr="00AA124B">
              <w:rPr>
                <w:rFonts w:ascii="Times New Roman" w:hAnsi="Times New Roman" w:cs="Times New Roman"/>
                <w:lang w:val="en-GB" w:eastAsia="ja-JP"/>
              </w:rPr>
              <w:t>The study item includes the following objectives:</w:t>
            </w:r>
          </w:p>
          <w:p w14:paraId="5AAD5578" w14:textId="77777777" w:rsidR="00695BA8" w:rsidRPr="00AA124B" w:rsidRDefault="00695BA8" w:rsidP="001A0D27">
            <w:pPr>
              <w:pStyle w:val="ListParagraph"/>
              <w:numPr>
                <w:ilvl w:val="0"/>
                <w:numId w:val="7"/>
              </w:numPr>
              <w:rPr>
                <w:lang w:val="en-GB" w:eastAsia="ja-JP"/>
              </w:rPr>
            </w:pPr>
            <w:r w:rsidRPr="00AA124B">
              <w:rPr>
                <w:lang w:val="en-GB" w:eastAsia="ja-JP"/>
              </w:rPr>
              <w:t>Identify evaluation methodology (including the use cases) &amp; KPIs [RAN1]</w:t>
            </w:r>
          </w:p>
          <w:p w14:paraId="46B4BEE6" w14:textId="77777777" w:rsidR="00695BA8" w:rsidRPr="00AA124B" w:rsidRDefault="00695BA8" w:rsidP="001A0D27">
            <w:pPr>
              <w:pStyle w:val="ListParagraph"/>
              <w:numPr>
                <w:ilvl w:val="1"/>
                <w:numId w:val="7"/>
              </w:numPr>
              <w:rPr>
                <w:lang w:val="en-GB" w:eastAsia="ja-JP"/>
              </w:rPr>
            </w:pPr>
            <w:r w:rsidRPr="00AA124B">
              <w:rPr>
                <w:lang w:val="en-GB" w:eastAsia="ja-JP"/>
              </w:rPr>
              <w:t>Primarily target low-power WUS/WUR for power-sensitive, small form-factor devices including IoT use cases (such as industrial sensors, controllers) and wearables</w:t>
            </w:r>
          </w:p>
          <w:p w14:paraId="1F0C6362" w14:textId="77777777" w:rsidR="00695BA8" w:rsidRPr="00AA124B" w:rsidRDefault="00695BA8" w:rsidP="001A0D27">
            <w:pPr>
              <w:pStyle w:val="ListParagraph"/>
              <w:numPr>
                <w:ilvl w:val="2"/>
                <w:numId w:val="7"/>
              </w:numPr>
              <w:rPr>
                <w:lang w:val="en-GB" w:eastAsia="ja-JP"/>
              </w:rPr>
            </w:pPr>
            <w:r w:rsidRPr="00AA124B">
              <w:rPr>
                <w:lang w:val="en-GB" w:eastAsia="ja-JP"/>
              </w:rPr>
              <w:t>Other use cases are not precluded</w:t>
            </w:r>
          </w:p>
          <w:p w14:paraId="394D7AAC" w14:textId="77777777" w:rsidR="00695BA8" w:rsidRPr="00AA124B" w:rsidRDefault="00695BA8" w:rsidP="001A0D27">
            <w:pPr>
              <w:pStyle w:val="ListParagraph"/>
              <w:numPr>
                <w:ilvl w:val="0"/>
                <w:numId w:val="7"/>
              </w:numPr>
              <w:rPr>
                <w:lang w:val="en-GB" w:eastAsia="ja-JP"/>
              </w:rPr>
            </w:pPr>
            <w:r w:rsidRPr="00AA124B">
              <w:rPr>
                <w:lang w:val="en-GB" w:eastAsia="ja-JP"/>
              </w:rPr>
              <w:t xml:space="preserve">Study and evaluate low-power wake-up receiver architectures [RAN1, RAN4] </w:t>
            </w:r>
          </w:p>
          <w:p w14:paraId="6C67EAAE" w14:textId="77777777" w:rsidR="00695BA8" w:rsidRPr="00AA124B" w:rsidRDefault="00695BA8" w:rsidP="001A0D27">
            <w:pPr>
              <w:pStyle w:val="ListParagraph"/>
              <w:numPr>
                <w:ilvl w:val="0"/>
                <w:numId w:val="7"/>
              </w:numPr>
              <w:rPr>
                <w:lang w:val="en-GB" w:eastAsia="ja-JP"/>
              </w:rPr>
            </w:pPr>
            <w:r w:rsidRPr="00AA124B">
              <w:rPr>
                <w:lang w:val="en-GB" w:eastAsia="ja-JP"/>
              </w:rPr>
              <w:t xml:space="preserve">Study and evaluate wake-up signal designs to support wake-up receivers [RAN1, RAN4] </w:t>
            </w:r>
          </w:p>
          <w:p w14:paraId="69A2F903" w14:textId="77777777" w:rsidR="00695BA8" w:rsidRPr="00AA124B" w:rsidRDefault="00695BA8" w:rsidP="001A0D27">
            <w:pPr>
              <w:pStyle w:val="ListParagraph"/>
              <w:numPr>
                <w:ilvl w:val="0"/>
                <w:numId w:val="7"/>
              </w:numPr>
              <w:rPr>
                <w:lang w:val="en-GB" w:eastAsia="ja-JP"/>
              </w:rPr>
            </w:pPr>
            <w:r w:rsidRPr="00AA124B">
              <w:rPr>
                <w:lang w:val="en-GB" w:eastAsia="ja-JP"/>
              </w:rPr>
              <w:t xml:space="preserve">Study and evaluate L1 procedures and higher layer protocol changes needed to support the wake-up </w:t>
            </w:r>
            <w:proofErr w:type="gramStart"/>
            <w:r w:rsidRPr="00AA124B">
              <w:rPr>
                <w:lang w:val="en-GB" w:eastAsia="ja-JP"/>
              </w:rPr>
              <w:t>signals  [</w:t>
            </w:r>
            <w:proofErr w:type="gramEnd"/>
            <w:r w:rsidRPr="00AA124B">
              <w:rPr>
                <w:lang w:val="en-GB" w:eastAsia="ja-JP"/>
              </w:rPr>
              <w:t xml:space="preserve">RAN2, RAN1] </w:t>
            </w:r>
          </w:p>
          <w:p w14:paraId="2C37E632" w14:textId="77777777" w:rsidR="00695BA8" w:rsidRPr="00AA124B" w:rsidRDefault="00695BA8" w:rsidP="001A0D27">
            <w:pPr>
              <w:pStyle w:val="ListParagraph"/>
              <w:numPr>
                <w:ilvl w:val="0"/>
                <w:numId w:val="7"/>
              </w:numPr>
              <w:rPr>
                <w:lang w:val="en-GB" w:eastAsia="ja-JP"/>
              </w:rPr>
            </w:pPr>
            <w:r w:rsidRPr="00AA124B">
              <w:rPr>
                <w:lang w:val="en-GB"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545F18AC" w14:textId="186FB6DC" w:rsidR="00695BA8" w:rsidRPr="00AA124B" w:rsidRDefault="00695BA8" w:rsidP="001A0D27">
            <w:pPr>
              <w:pStyle w:val="ListParagraph"/>
              <w:numPr>
                <w:ilvl w:val="1"/>
                <w:numId w:val="7"/>
              </w:numPr>
              <w:rPr>
                <w:rFonts w:eastAsia="SimSun"/>
                <w:lang w:val="en-GB" w:eastAsia="ja-JP"/>
              </w:rPr>
            </w:pPr>
            <w:r w:rsidRPr="00AA124B">
              <w:rPr>
                <w:lang w:val="en-GB"/>
              </w:rPr>
              <w:t xml:space="preserve">Note: The need for RAN2 evaluation will be triggered by RAN1 when necessary. </w:t>
            </w:r>
          </w:p>
        </w:tc>
      </w:tr>
    </w:tbl>
    <w:p w14:paraId="51DE119F" w14:textId="77777777" w:rsidR="00695BA8" w:rsidRPr="00AA124B" w:rsidRDefault="00695BA8" w:rsidP="00B121CB">
      <w:pPr>
        <w:pStyle w:val="Normaltimes"/>
        <w:rPr>
          <w:rFonts w:ascii="Times New Roman" w:hAnsi="Times New Roman" w:cs="Times New Roman"/>
          <w:lang w:val="en-GB"/>
        </w:rPr>
      </w:pPr>
    </w:p>
    <w:p w14:paraId="4F56D428" w14:textId="77777777" w:rsidR="00695BA8" w:rsidRPr="00AA124B" w:rsidRDefault="00695BA8" w:rsidP="00B121CB">
      <w:pPr>
        <w:pStyle w:val="Normaltimes"/>
        <w:rPr>
          <w:rFonts w:ascii="Times New Roman" w:hAnsi="Times New Roman" w:cs="Times New Roman"/>
          <w:lang w:val="en-GB"/>
        </w:rPr>
      </w:pPr>
      <w:r w:rsidRPr="00AA124B">
        <w:rPr>
          <w:rFonts w:ascii="Times New Roman" w:hAnsi="Times New Roman" w:cs="Times New Roman"/>
          <w:lang w:val="en-GB"/>
        </w:rPr>
        <w:t>In this contribution, we provide our thoughts relating to the first objective regarding the evaluation methodology, specifically the:</w:t>
      </w:r>
    </w:p>
    <w:p w14:paraId="6BD1D1BF" w14:textId="77777777" w:rsidR="00695BA8" w:rsidRPr="00AA124B" w:rsidRDefault="00695BA8" w:rsidP="00B121CB">
      <w:pPr>
        <w:pStyle w:val="Normaltimes"/>
        <w:rPr>
          <w:rFonts w:ascii="Times New Roman" w:hAnsi="Times New Roman" w:cs="Times New Roman"/>
          <w:lang w:val="en-GB"/>
        </w:rPr>
      </w:pPr>
      <w:r w:rsidRPr="00AA124B">
        <w:rPr>
          <w:rFonts w:ascii="Times New Roman" w:hAnsi="Times New Roman" w:cs="Times New Roman"/>
          <w:lang w:val="en-GB"/>
        </w:rPr>
        <w:t>•</w:t>
      </w:r>
      <w:r w:rsidRPr="00AA124B">
        <w:rPr>
          <w:rFonts w:ascii="Times New Roman" w:hAnsi="Times New Roman" w:cs="Times New Roman"/>
          <w:lang w:val="en-GB"/>
        </w:rPr>
        <w:tab/>
        <w:t xml:space="preserve">Potential Use Cases </w:t>
      </w:r>
    </w:p>
    <w:p w14:paraId="6B6885B1" w14:textId="77777777" w:rsidR="00695BA8" w:rsidRPr="00AA124B" w:rsidRDefault="00695BA8" w:rsidP="00B121CB">
      <w:pPr>
        <w:pStyle w:val="Normaltimes"/>
        <w:rPr>
          <w:rFonts w:ascii="Times New Roman" w:hAnsi="Times New Roman" w:cs="Times New Roman"/>
          <w:lang w:val="en-GB"/>
        </w:rPr>
      </w:pPr>
      <w:r w:rsidRPr="00AA124B">
        <w:rPr>
          <w:rFonts w:ascii="Times New Roman" w:hAnsi="Times New Roman" w:cs="Times New Roman"/>
          <w:lang w:val="en-GB"/>
        </w:rPr>
        <w:t>•</w:t>
      </w:r>
      <w:r w:rsidRPr="00AA124B">
        <w:rPr>
          <w:rFonts w:ascii="Times New Roman" w:hAnsi="Times New Roman" w:cs="Times New Roman"/>
          <w:lang w:val="en-GB"/>
        </w:rPr>
        <w:tab/>
        <w:t xml:space="preserve">Deployment Considerations  </w:t>
      </w:r>
    </w:p>
    <w:p w14:paraId="23DDDA81" w14:textId="77777777" w:rsidR="00695BA8" w:rsidRPr="00AA124B" w:rsidRDefault="00695BA8" w:rsidP="00B121CB">
      <w:pPr>
        <w:pStyle w:val="Normaltimes"/>
        <w:rPr>
          <w:rFonts w:ascii="Times New Roman" w:hAnsi="Times New Roman" w:cs="Times New Roman"/>
          <w:lang w:val="en-GB"/>
        </w:rPr>
      </w:pPr>
      <w:r w:rsidRPr="00AA124B">
        <w:rPr>
          <w:rFonts w:ascii="Times New Roman" w:hAnsi="Times New Roman" w:cs="Times New Roman"/>
          <w:lang w:val="en-GB"/>
        </w:rPr>
        <w:t>•</w:t>
      </w:r>
      <w:r w:rsidRPr="00AA124B">
        <w:rPr>
          <w:rFonts w:ascii="Times New Roman" w:hAnsi="Times New Roman" w:cs="Times New Roman"/>
          <w:lang w:val="en-GB"/>
        </w:rPr>
        <w:tab/>
        <w:t xml:space="preserve">Simulation needs and assumptions </w:t>
      </w:r>
    </w:p>
    <w:p w14:paraId="11143C71" w14:textId="77777777" w:rsidR="00695BA8" w:rsidRPr="00AA124B" w:rsidRDefault="00695BA8" w:rsidP="00B121CB">
      <w:pPr>
        <w:pStyle w:val="Normaltimes"/>
        <w:rPr>
          <w:rFonts w:ascii="Times New Roman" w:hAnsi="Times New Roman" w:cs="Times New Roman"/>
          <w:lang w:val="en-GB"/>
        </w:rPr>
      </w:pPr>
      <w:r w:rsidRPr="00AA124B">
        <w:rPr>
          <w:rFonts w:ascii="Times New Roman" w:hAnsi="Times New Roman" w:cs="Times New Roman"/>
          <w:lang w:val="en-GB"/>
        </w:rPr>
        <w:t>•</w:t>
      </w:r>
      <w:r w:rsidRPr="00AA124B">
        <w:rPr>
          <w:rFonts w:ascii="Times New Roman" w:hAnsi="Times New Roman" w:cs="Times New Roman"/>
          <w:lang w:val="en-GB"/>
        </w:rPr>
        <w:tab/>
        <w:t xml:space="preserve">Power Model Framework </w:t>
      </w:r>
    </w:p>
    <w:p w14:paraId="5115E2BD" w14:textId="505F69A8" w:rsidR="00695BA8" w:rsidRPr="00AA124B" w:rsidRDefault="00695BA8" w:rsidP="00B121CB">
      <w:pPr>
        <w:pStyle w:val="Normaltimes"/>
        <w:rPr>
          <w:rFonts w:ascii="Times New Roman" w:hAnsi="Times New Roman" w:cs="Times New Roman"/>
          <w:lang w:val="en-GB"/>
        </w:rPr>
      </w:pPr>
      <w:r w:rsidRPr="00AA124B">
        <w:rPr>
          <w:rFonts w:ascii="Times New Roman" w:hAnsi="Times New Roman" w:cs="Times New Roman"/>
          <w:lang w:val="en-GB"/>
        </w:rPr>
        <w:t>•</w:t>
      </w:r>
      <w:r w:rsidRPr="00AA124B">
        <w:rPr>
          <w:rFonts w:ascii="Times New Roman" w:hAnsi="Times New Roman" w:cs="Times New Roman"/>
          <w:lang w:val="en-GB"/>
        </w:rPr>
        <w:tab/>
        <w:t>Study Areas of Interest.</w:t>
      </w:r>
    </w:p>
    <w:p w14:paraId="2AD6349E" w14:textId="77777777" w:rsidR="00A4548B" w:rsidRPr="00AA124B" w:rsidRDefault="00A4548B" w:rsidP="00B121CB">
      <w:pPr>
        <w:pStyle w:val="Normaltimes"/>
        <w:rPr>
          <w:rFonts w:ascii="Times New Roman" w:hAnsi="Times New Roman" w:cs="Times New Roman"/>
          <w:lang w:val="en-GB"/>
        </w:rPr>
      </w:pPr>
    </w:p>
    <w:p w14:paraId="1538F8FD" w14:textId="77777777" w:rsidR="0041035A" w:rsidRPr="00AA124B" w:rsidRDefault="0041035A" w:rsidP="00B121CB">
      <w:pPr>
        <w:pStyle w:val="Normaltimes"/>
        <w:rPr>
          <w:rFonts w:ascii="Times New Roman" w:hAnsi="Times New Roman" w:cs="Times New Roman"/>
          <w:lang w:val="en-GB"/>
        </w:rPr>
      </w:pPr>
    </w:p>
    <w:p w14:paraId="0408B3DC" w14:textId="629D2AB5" w:rsidR="00261F46" w:rsidRPr="00AA124B" w:rsidRDefault="00164C44" w:rsidP="00B121CB">
      <w:pPr>
        <w:pStyle w:val="Normaltimes"/>
        <w:rPr>
          <w:rFonts w:ascii="Times New Roman" w:hAnsi="Times New Roman" w:cs="Times New Roman"/>
          <w:lang w:val="en-GB"/>
        </w:rPr>
      </w:pPr>
      <w:r w:rsidRPr="00164C44">
        <w:rPr>
          <w:rFonts w:ascii="Times New Roman" w:hAnsi="Times New Roman" w:cs="Times New Roman"/>
          <w:color w:val="FF0000"/>
          <w:lang w:val="en-GB"/>
        </w:rPr>
        <w:t xml:space="preserve">This in an update of </w:t>
      </w:r>
      <w:r w:rsidRPr="00164C44">
        <w:rPr>
          <w:rFonts w:ascii="Times New Roman" w:hAnsi="Times New Roman" w:cs="Times New Roman"/>
          <w:color w:val="FF0000"/>
          <w:lang w:val="en-GB"/>
        </w:rPr>
        <w:t>R1-2304414</w:t>
      </w:r>
      <w:r>
        <w:rPr>
          <w:rFonts w:ascii="Times New Roman" w:hAnsi="Times New Roman" w:cs="Times New Roman"/>
          <w:lang w:val="en-GB"/>
        </w:rPr>
        <w:t>.</w:t>
      </w:r>
    </w:p>
    <w:p w14:paraId="33A8747E" w14:textId="77777777" w:rsidR="00D138ED" w:rsidRPr="00AA124B" w:rsidRDefault="00D138ED" w:rsidP="00B121CB">
      <w:pPr>
        <w:pStyle w:val="Normaltimes"/>
        <w:rPr>
          <w:rFonts w:ascii="Times New Roman" w:hAnsi="Times New Roman" w:cs="Times New Roman"/>
          <w:lang w:val="en-GB"/>
        </w:rPr>
      </w:pPr>
    </w:p>
    <w:p w14:paraId="261B0077" w14:textId="610C69F2" w:rsidR="0041035A" w:rsidRPr="00AA124B" w:rsidRDefault="00875480" w:rsidP="007E09CA">
      <w:pPr>
        <w:pStyle w:val="Heading1"/>
      </w:pPr>
      <w:r w:rsidRPr="00AA124B">
        <w:t>Use cases and other c</w:t>
      </w:r>
      <w:r w:rsidR="00E25CE3" w:rsidRPr="00AA124B">
        <w:t>onsiderations</w:t>
      </w:r>
    </w:p>
    <w:p w14:paraId="2C2E5871" w14:textId="77777777" w:rsidR="00156005" w:rsidRPr="00AA124B" w:rsidRDefault="00381E77" w:rsidP="00B121CB">
      <w:pPr>
        <w:pStyle w:val="Normaltimes"/>
        <w:rPr>
          <w:rFonts w:ascii="Times New Roman" w:hAnsi="Times New Roman" w:cs="Times New Roman"/>
          <w:lang w:val="en-GB"/>
        </w:rPr>
      </w:pPr>
      <w:r w:rsidRPr="00AA124B">
        <w:rPr>
          <w:rFonts w:ascii="Times New Roman" w:hAnsi="Times New Roman" w:cs="Times New Roman"/>
          <w:lang w:val="en-GB"/>
        </w:rPr>
        <w:t>When considering the design of the LP-WUS and corresponding LP-WUR design, the targeted deployment scenarios would need to be considered. This would have implications on the signal design as well the feasibility of the LP-WUS utilization.</w:t>
      </w:r>
      <w:r w:rsidR="00122B26" w:rsidRPr="00AA124B">
        <w:rPr>
          <w:rFonts w:ascii="Times New Roman" w:hAnsi="Times New Roman" w:cs="Times New Roman"/>
          <w:lang w:val="en-GB"/>
        </w:rPr>
        <w:t xml:space="preserve"> I</w:t>
      </w:r>
      <w:r w:rsidR="00495AA8" w:rsidRPr="00AA124B">
        <w:rPr>
          <w:rFonts w:ascii="Times New Roman" w:hAnsi="Times New Roman" w:cs="Times New Roman"/>
          <w:lang w:val="en-GB"/>
        </w:rPr>
        <w:t xml:space="preserve">n RAN1#112 following agreement was made for the </w:t>
      </w:r>
      <w:r w:rsidR="00156005" w:rsidRPr="00AA124B">
        <w:rPr>
          <w:rFonts w:ascii="Times New Roman" w:hAnsi="Times New Roman" w:cs="Times New Roman"/>
          <w:lang w:val="en-GB"/>
        </w:rPr>
        <w:t>target use cases:</w:t>
      </w:r>
    </w:p>
    <w:tbl>
      <w:tblPr>
        <w:tblStyle w:val="TableGrid"/>
        <w:tblW w:w="0" w:type="auto"/>
        <w:tblLook w:val="04A0" w:firstRow="1" w:lastRow="0" w:firstColumn="1" w:lastColumn="0" w:noHBand="0" w:noVBand="1"/>
      </w:tblPr>
      <w:tblGrid>
        <w:gridCol w:w="9629"/>
      </w:tblGrid>
      <w:tr w:rsidR="00156005" w:rsidRPr="00AA124B" w14:paraId="7A4920D3" w14:textId="77777777" w:rsidTr="00156005">
        <w:tc>
          <w:tcPr>
            <w:tcW w:w="9629" w:type="dxa"/>
          </w:tcPr>
          <w:p w14:paraId="769DA23E" w14:textId="77777777" w:rsidR="00F336FF" w:rsidRPr="00AA124B" w:rsidRDefault="00F336FF" w:rsidP="00F336FF">
            <w:pPr>
              <w:spacing w:after="0" w:line="240" w:lineRule="auto"/>
              <w:rPr>
                <w:rFonts w:ascii="Times" w:eastAsia="Batang" w:hAnsi="Times" w:cs="Times New Roman"/>
                <w:sz w:val="20"/>
                <w:szCs w:val="24"/>
                <w:highlight w:val="green"/>
                <w:lang w:val="en-GB" w:eastAsia="x-none"/>
              </w:rPr>
            </w:pPr>
            <w:r w:rsidRPr="00AA124B">
              <w:rPr>
                <w:rFonts w:ascii="Times" w:eastAsia="Batang" w:hAnsi="Times" w:cs="Times New Roman"/>
                <w:sz w:val="20"/>
                <w:szCs w:val="24"/>
                <w:highlight w:val="green"/>
                <w:lang w:val="en-GB" w:eastAsia="x-none"/>
              </w:rPr>
              <w:t>Agreement</w:t>
            </w:r>
          </w:p>
          <w:p w14:paraId="1866215B" w14:textId="77777777" w:rsidR="00F336FF" w:rsidRPr="00AA124B" w:rsidRDefault="00F336FF" w:rsidP="00F336FF">
            <w:pPr>
              <w:spacing w:after="0" w:line="240" w:lineRule="auto"/>
              <w:rPr>
                <w:rFonts w:ascii="Times" w:eastAsia="Batang" w:hAnsi="Times" w:cs="Times New Roman"/>
                <w:sz w:val="20"/>
                <w:lang w:val="en-GB" w:eastAsia="zh-CN"/>
              </w:rPr>
            </w:pPr>
            <w:r w:rsidRPr="00AA124B">
              <w:rPr>
                <w:rFonts w:ascii="Times" w:eastAsia="Batang" w:hAnsi="Times" w:cs="Times New Roman"/>
                <w:sz w:val="20"/>
                <w:lang w:val="en-GB" w:eastAsia="zh-CN"/>
              </w:rPr>
              <w:t>The following characteristics for target use cases are considered in the study item:</w:t>
            </w:r>
          </w:p>
          <w:p w14:paraId="211A6B37" w14:textId="77777777" w:rsidR="00F336FF" w:rsidRPr="00AA124B" w:rsidRDefault="00F336FF" w:rsidP="00A36A9E">
            <w:pPr>
              <w:widowControl w:val="0"/>
              <w:numPr>
                <w:ilvl w:val="0"/>
                <w:numId w:val="14"/>
              </w:numPr>
              <w:overflowPunct w:val="0"/>
              <w:autoSpaceDE w:val="0"/>
              <w:autoSpaceDN w:val="0"/>
              <w:spacing w:after="0" w:line="240" w:lineRule="auto"/>
              <w:textAlignment w:val="baseline"/>
              <w:rPr>
                <w:rFonts w:ascii="Times" w:eastAsia="Batang" w:hAnsi="Times" w:cs="Times New Roman"/>
                <w:sz w:val="20"/>
                <w:szCs w:val="20"/>
                <w:lang w:val="en-GB" w:eastAsia="x-none"/>
              </w:rPr>
            </w:pPr>
            <w:r w:rsidRPr="00AA124B">
              <w:rPr>
                <w:rFonts w:ascii="Times" w:eastAsia="Batang" w:hAnsi="Times" w:cs="Times New Roman"/>
                <w:sz w:val="20"/>
                <w:szCs w:val="20"/>
                <w:lang w:val="en-GB" w:eastAsia="x-none"/>
              </w:rPr>
              <w:t>IoT cases including e.g., industrial wireless sensors, controllers, actuators and etc, including the following characteristics,</w:t>
            </w:r>
          </w:p>
          <w:p w14:paraId="0D8FD794" w14:textId="77777777" w:rsidR="00F336FF" w:rsidRPr="00AA124B" w:rsidRDefault="00F336FF" w:rsidP="00A36A9E">
            <w:pPr>
              <w:widowControl w:val="0"/>
              <w:numPr>
                <w:ilvl w:val="1"/>
                <w:numId w:val="14"/>
              </w:numPr>
              <w:overflowPunct w:val="0"/>
              <w:autoSpaceDE w:val="0"/>
              <w:autoSpaceDN w:val="0"/>
              <w:spacing w:after="0" w:line="240" w:lineRule="auto"/>
              <w:textAlignment w:val="baseline"/>
              <w:rPr>
                <w:rFonts w:ascii="Times" w:eastAsia="Batang" w:hAnsi="Times" w:cs="Times New Roman"/>
                <w:sz w:val="20"/>
                <w:szCs w:val="20"/>
                <w:lang w:val="en-GB" w:eastAsia="x-none"/>
              </w:rPr>
            </w:pPr>
            <w:r w:rsidRPr="00AA124B">
              <w:rPr>
                <w:rFonts w:ascii="Times" w:eastAsia="Batang" w:hAnsi="Times" w:cs="Times New Roman"/>
                <w:sz w:val="20"/>
                <w:szCs w:val="20"/>
                <w:lang w:val="en-GB" w:eastAsia="x-none"/>
              </w:rPr>
              <w:t>FFS: latency</w:t>
            </w:r>
          </w:p>
          <w:p w14:paraId="624DFDE3" w14:textId="77777777" w:rsidR="00F336FF" w:rsidRPr="00AA124B" w:rsidRDefault="00F336FF" w:rsidP="00A36A9E">
            <w:pPr>
              <w:widowControl w:val="0"/>
              <w:numPr>
                <w:ilvl w:val="1"/>
                <w:numId w:val="14"/>
              </w:numPr>
              <w:overflowPunct w:val="0"/>
              <w:autoSpaceDE w:val="0"/>
              <w:autoSpaceDN w:val="0"/>
              <w:spacing w:after="0" w:line="240" w:lineRule="auto"/>
              <w:textAlignment w:val="baseline"/>
              <w:rPr>
                <w:rFonts w:ascii="Times" w:eastAsia="Batang" w:hAnsi="Times" w:cs="Times New Roman"/>
                <w:sz w:val="20"/>
                <w:szCs w:val="20"/>
                <w:lang w:val="en-GB" w:eastAsia="x-none"/>
              </w:rPr>
            </w:pPr>
            <w:r w:rsidRPr="00AA124B">
              <w:rPr>
                <w:rFonts w:ascii="Times" w:eastAsia="Batang" w:hAnsi="Times" w:cs="Times New Roman"/>
                <w:sz w:val="20"/>
                <w:szCs w:val="20"/>
                <w:lang w:val="en-GB" w:eastAsia="x-none"/>
              </w:rPr>
              <w:t>primary for small form devices</w:t>
            </w:r>
          </w:p>
          <w:p w14:paraId="6511E559" w14:textId="77777777" w:rsidR="00F336FF" w:rsidRPr="00AA124B" w:rsidRDefault="00F336FF" w:rsidP="00A36A9E">
            <w:pPr>
              <w:widowControl w:val="0"/>
              <w:numPr>
                <w:ilvl w:val="1"/>
                <w:numId w:val="14"/>
              </w:numPr>
              <w:overflowPunct w:val="0"/>
              <w:autoSpaceDE w:val="0"/>
              <w:autoSpaceDN w:val="0"/>
              <w:spacing w:after="0" w:line="240" w:lineRule="auto"/>
              <w:textAlignment w:val="baseline"/>
              <w:rPr>
                <w:rFonts w:ascii="Times" w:eastAsia="Batang" w:hAnsi="Times" w:cs="Times New Roman"/>
                <w:sz w:val="20"/>
                <w:szCs w:val="20"/>
                <w:lang w:val="en-GB" w:eastAsia="x-none"/>
              </w:rPr>
            </w:pPr>
            <w:r w:rsidRPr="00AA124B">
              <w:rPr>
                <w:rFonts w:ascii="Times" w:eastAsia="Batang" w:hAnsi="Times" w:cs="Times New Roman"/>
                <w:sz w:val="20"/>
                <w:szCs w:val="24"/>
                <w:lang w:val="en-GB" w:eastAsia="x-none"/>
              </w:rPr>
              <w:t>power-sensitive</w:t>
            </w:r>
          </w:p>
          <w:p w14:paraId="7A987925" w14:textId="77777777" w:rsidR="00F336FF" w:rsidRPr="00AA124B" w:rsidRDefault="00F336FF" w:rsidP="00A36A9E">
            <w:pPr>
              <w:widowControl w:val="0"/>
              <w:numPr>
                <w:ilvl w:val="1"/>
                <w:numId w:val="14"/>
              </w:numPr>
              <w:overflowPunct w:val="0"/>
              <w:autoSpaceDE w:val="0"/>
              <w:autoSpaceDN w:val="0"/>
              <w:spacing w:after="0" w:line="240" w:lineRule="auto"/>
              <w:textAlignment w:val="baseline"/>
              <w:rPr>
                <w:rFonts w:ascii="Times" w:eastAsia="Batang" w:hAnsi="Times" w:cs="Times New Roman"/>
                <w:sz w:val="20"/>
                <w:szCs w:val="20"/>
                <w:lang w:val="en-GB" w:eastAsia="x-none"/>
              </w:rPr>
            </w:pPr>
            <w:r w:rsidRPr="00AA124B">
              <w:rPr>
                <w:rFonts w:ascii="Times" w:eastAsia="Malgun Gothic" w:hAnsi="Times" w:cs="Times New Roman"/>
                <w:sz w:val="20"/>
                <w:szCs w:val="20"/>
                <w:lang w:val="en-GB" w:eastAsia="zh-CN"/>
              </w:rPr>
              <w:t xml:space="preserve">static, </w:t>
            </w:r>
            <w:proofErr w:type="gramStart"/>
            <w:r w:rsidRPr="00AA124B">
              <w:rPr>
                <w:rFonts w:ascii="Times" w:eastAsia="Malgun Gothic" w:hAnsi="Times" w:cs="Times New Roman"/>
                <w:sz w:val="20"/>
                <w:szCs w:val="20"/>
                <w:lang w:val="en-GB" w:eastAsia="zh-CN"/>
              </w:rPr>
              <w:t>nomadic</w:t>
            </w:r>
            <w:proofErr w:type="gramEnd"/>
            <w:r w:rsidRPr="00AA124B">
              <w:rPr>
                <w:rFonts w:ascii="Times" w:eastAsia="Malgun Gothic" w:hAnsi="Times" w:cs="Times New Roman"/>
                <w:sz w:val="20"/>
                <w:szCs w:val="20"/>
                <w:lang w:val="en-GB" w:eastAsia="zh-CN"/>
              </w:rPr>
              <w:t xml:space="preserve"> or limited mobility</w:t>
            </w:r>
          </w:p>
          <w:p w14:paraId="466C7D46" w14:textId="77777777" w:rsidR="00F336FF" w:rsidRPr="00AA124B" w:rsidRDefault="00F336FF" w:rsidP="00A36A9E">
            <w:pPr>
              <w:widowControl w:val="0"/>
              <w:numPr>
                <w:ilvl w:val="0"/>
                <w:numId w:val="14"/>
              </w:numPr>
              <w:overflowPunct w:val="0"/>
              <w:autoSpaceDE w:val="0"/>
              <w:autoSpaceDN w:val="0"/>
              <w:spacing w:after="0" w:line="240" w:lineRule="auto"/>
              <w:textAlignment w:val="baseline"/>
              <w:rPr>
                <w:rFonts w:ascii="Times" w:eastAsia="Batang" w:hAnsi="Times" w:cs="Times New Roman"/>
                <w:sz w:val="20"/>
                <w:szCs w:val="20"/>
                <w:lang w:val="en-GB" w:eastAsia="x-none"/>
              </w:rPr>
            </w:pPr>
            <w:r w:rsidRPr="00AA124B">
              <w:rPr>
                <w:rFonts w:ascii="Times" w:eastAsia="Batang" w:hAnsi="Times" w:cs="Times New Roman"/>
                <w:sz w:val="20"/>
                <w:szCs w:val="20"/>
                <w:lang w:val="en-GB" w:eastAsia="x-none"/>
              </w:rPr>
              <w:t xml:space="preserve">Wearable cases including e.g., </w:t>
            </w:r>
            <w:r w:rsidRPr="00AA124B">
              <w:rPr>
                <w:rFonts w:ascii="Times" w:eastAsia="Batang" w:hAnsi="Times" w:cs="Times New Roman"/>
                <w:sz w:val="20"/>
                <w:szCs w:val="24"/>
                <w:lang w:val="en-GB" w:eastAsia="x-none"/>
              </w:rPr>
              <w:t>smart watches, rings, eHealth related devices, and medical monitoring devices etc.</w:t>
            </w:r>
            <w:r w:rsidRPr="00AA124B">
              <w:rPr>
                <w:rFonts w:ascii="Times" w:eastAsia="Batang" w:hAnsi="Times" w:cs="Times New Roman"/>
                <w:sz w:val="20"/>
                <w:szCs w:val="20"/>
                <w:lang w:val="en-GB" w:eastAsia="x-none"/>
              </w:rPr>
              <w:t xml:space="preserve">, </w:t>
            </w:r>
          </w:p>
          <w:p w14:paraId="4B0EB195" w14:textId="77777777" w:rsidR="00F336FF" w:rsidRPr="00AA124B" w:rsidRDefault="00F336FF" w:rsidP="00A36A9E">
            <w:pPr>
              <w:widowControl w:val="0"/>
              <w:numPr>
                <w:ilvl w:val="1"/>
                <w:numId w:val="14"/>
              </w:numPr>
              <w:overflowPunct w:val="0"/>
              <w:autoSpaceDE w:val="0"/>
              <w:autoSpaceDN w:val="0"/>
              <w:spacing w:after="0" w:line="240" w:lineRule="auto"/>
              <w:textAlignment w:val="baseline"/>
              <w:rPr>
                <w:rFonts w:ascii="Times" w:eastAsia="Batang" w:hAnsi="Times" w:cs="Times New Roman"/>
                <w:sz w:val="20"/>
                <w:szCs w:val="20"/>
                <w:lang w:val="en-GB" w:eastAsia="x-none"/>
              </w:rPr>
            </w:pPr>
            <w:r w:rsidRPr="00AA124B">
              <w:rPr>
                <w:rFonts w:ascii="Times" w:eastAsia="Batang" w:hAnsi="Times" w:cs="Times New Roman"/>
                <w:sz w:val="20"/>
                <w:szCs w:val="20"/>
                <w:lang w:val="en-GB" w:eastAsia="x-none"/>
              </w:rPr>
              <w:t>FFS: latency</w:t>
            </w:r>
          </w:p>
          <w:p w14:paraId="0DBF8217" w14:textId="77777777" w:rsidR="00F336FF" w:rsidRPr="00AA124B" w:rsidRDefault="00F336FF" w:rsidP="00A36A9E">
            <w:pPr>
              <w:widowControl w:val="0"/>
              <w:numPr>
                <w:ilvl w:val="1"/>
                <w:numId w:val="14"/>
              </w:numPr>
              <w:overflowPunct w:val="0"/>
              <w:autoSpaceDE w:val="0"/>
              <w:autoSpaceDN w:val="0"/>
              <w:spacing w:after="0" w:line="240" w:lineRule="auto"/>
              <w:textAlignment w:val="baseline"/>
              <w:rPr>
                <w:rFonts w:ascii="Times" w:eastAsia="Batang" w:hAnsi="Times" w:cs="Times New Roman"/>
                <w:sz w:val="20"/>
                <w:szCs w:val="20"/>
                <w:lang w:val="en-GB" w:eastAsia="x-none"/>
              </w:rPr>
            </w:pPr>
            <w:r w:rsidRPr="00AA124B">
              <w:rPr>
                <w:rFonts w:ascii="Times" w:eastAsia="Batang" w:hAnsi="Times" w:cs="Times New Roman"/>
                <w:sz w:val="20"/>
                <w:szCs w:val="20"/>
                <w:lang w:val="en-GB" w:eastAsia="x-none"/>
              </w:rPr>
              <w:t>primary for small form devices,</w:t>
            </w:r>
          </w:p>
          <w:p w14:paraId="06EE617C" w14:textId="77777777" w:rsidR="00F336FF" w:rsidRPr="00AA124B" w:rsidRDefault="00F336FF" w:rsidP="00A36A9E">
            <w:pPr>
              <w:widowControl w:val="0"/>
              <w:numPr>
                <w:ilvl w:val="1"/>
                <w:numId w:val="14"/>
              </w:numPr>
              <w:overflowPunct w:val="0"/>
              <w:autoSpaceDE w:val="0"/>
              <w:autoSpaceDN w:val="0"/>
              <w:spacing w:after="0" w:line="240" w:lineRule="auto"/>
              <w:textAlignment w:val="baseline"/>
              <w:rPr>
                <w:rFonts w:ascii="Times" w:eastAsia="Batang" w:hAnsi="Times" w:cs="Times New Roman"/>
                <w:sz w:val="20"/>
                <w:szCs w:val="20"/>
                <w:lang w:val="en-GB" w:eastAsia="x-none"/>
              </w:rPr>
            </w:pPr>
            <w:r w:rsidRPr="00AA124B">
              <w:rPr>
                <w:rFonts w:ascii="Times" w:eastAsia="Batang" w:hAnsi="Times" w:cs="Times New Roman"/>
                <w:sz w:val="20"/>
                <w:szCs w:val="24"/>
                <w:lang w:val="en-GB" w:eastAsia="x-none"/>
              </w:rPr>
              <w:t>power-sensitive</w:t>
            </w:r>
          </w:p>
          <w:p w14:paraId="021E7D36" w14:textId="77777777" w:rsidR="00F336FF" w:rsidRPr="00AA124B" w:rsidRDefault="00F336FF" w:rsidP="00A36A9E">
            <w:pPr>
              <w:widowControl w:val="0"/>
              <w:numPr>
                <w:ilvl w:val="1"/>
                <w:numId w:val="14"/>
              </w:numPr>
              <w:overflowPunct w:val="0"/>
              <w:autoSpaceDE w:val="0"/>
              <w:autoSpaceDN w:val="0"/>
              <w:spacing w:after="0" w:line="240" w:lineRule="auto"/>
              <w:textAlignment w:val="baseline"/>
              <w:rPr>
                <w:rFonts w:ascii="Times" w:eastAsia="Batang" w:hAnsi="Times" w:cs="Times New Roman"/>
                <w:sz w:val="20"/>
                <w:szCs w:val="20"/>
                <w:lang w:val="en-GB" w:eastAsia="x-none"/>
              </w:rPr>
            </w:pPr>
            <w:r w:rsidRPr="00AA124B">
              <w:rPr>
                <w:rFonts w:ascii="Times" w:eastAsia="Malgun Gothic" w:hAnsi="Times" w:cs="Times New Roman"/>
                <w:sz w:val="20"/>
                <w:szCs w:val="24"/>
                <w:lang w:val="en-GB" w:eastAsia="zh-CN"/>
              </w:rPr>
              <w:t>low/medium speed</w:t>
            </w:r>
            <w:r w:rsidRPr="00AA124B">
              <w:rPr>
                <w:rFonts w:ascii="Times" w:eastAsia="Malgun Gothic" w:hAnsi="Times" w:cs="Times New Roman"/>
                <w:sz w:val="20"/>
                <w:szCs w:val="20"/>
                <w:lang w:val="en-GB" w:eastAsia="zh-CN"/>
              </w:rPr>
              <w:t xml:space="preserve">, </w:t>
            </w:r>
            <w:r w:rsidRPr="00AA124B">
              <w:rPr>
                <w:rFonts w:ascii="Times" w:eastAsia="Malgun Gothic" w:hAnsi="Times" w:cs="Times New Roman"/>
                <w:sz w:val="20"/>
                <w:szCs w:val="24"/>
                <w:lang w:val="en-GB" w:eastAsia="zh-CN"/>
              </w:rPr>
              <w:t>FFS: high speed</w:t>
            </w:r>
          </w:p>
          <w:p w14:paraId="66B625B4" w14:textId="77777777" w:rsidR="00F336FF" w:rsidRPr="00AA124B" w:rsidRDefault="00F336FF" w:rsidP="00A36A9E">
            <w:pPr>
              <w:widowControl w:val="0"/>
              <w:numPr>
                <w:ilvl w:val="0"/>
                <w:numId w:val="14"/>
              </w:numPr>
              <w:overflowPunct w:val="0"/>
              <w:autoSpaceDE w:val="0"/>
              <w:autoSpaceDN w:val="0"/>
              <w:spacing w:after="0" w:line="240" w:lineRule="auto"/>
              <w:textAlignment w:val="baseline"/>
              <w:rPr>
                <w:rFonts w:ascii="Times" w:eastAsia="Batang" w:hAnsi="Times" w:cs="Times New Roman"/>
                <w:sz w:val="20"/>
                <w:szCs w:val="20"/>
                <w:lang w:val="en-GB" w:eastAsia="x-none"/>
              </w:rPr>
            </w:pPr>
            <w:proofErr w:type="spellStart"/>
            <w:r w:rsidRPr="00AA124B">
              <w:rPr>
                <w:rFonts w:ascii="Times" w:eastAsia="Batang" w:hAnsi="Times" w:cs="Times New Roman"/>
                <w:sz w:val="20"/>
                <w:szCs w:val="20"/>
                <w:lang w:val="en-GB" w:eastAsia="x-none"/>
              </w:rPr>
              <w:t>eMBB</w:t>
            </w:r>
            <w:proofErr w:type="spellEnd"/>
            <w:r w:rsidRPr="00AA124B">
              <w:rPr>
                <w:rFonts w:ascii="Times" w:eastAsia="Batang" w:hAnsi="Times" w:cs="Times New Roman"/>
                <w:sz w:val="20"/>
                <w:szCs w:val="20"/>
                <w:lang w:val="en-GB" w:eastAsia="x-none"/>
              </w:rPr>
              <w:t xml:space="preserve"> cases including e.g., XR/smart glasses, smart phones </w:t>
            </w:r>
            <w:proofErr w:type="gramStart"/>
            <w:r w:rsidRPr="00AA124B">
              <w:rPr>
                <w:rFonts w:ascii="Times" w:eastAsia="Batang" w:hAnsi="Times" w:cs="Times New Roman"/>
                <w:sz w:val="20"/>
                <w:szCs w:val="20"/>
                <w:lang w:val="en-GB" w:eastAsia="x-none"/>
              </w:rPr>
              <w:t>and etc.</w:t>
            </w:r>
            <w:proofErr w:type="gramEnd"/>
            <w:r w:rsidRPr="00AA124B">
              <w:rPr>
                <w:rFonts w:ascii="Times" w:eastAsia="Batang" w:hAnsi="Times" w:cs="Times New Roman"/>
                <w:sz w:val="20"/>
                <w:szCs w:val="20"/>
                <w:lang w:val="en-GB" w:eastAsia="x-none"/>
              </w:rPr>
              <w:t>,</w:t>
            </w:r>
          </w:p>
          <w:p w14:paraId="74D16738" w14:textId="77777777" w:rsidR="00F336FF" w:rsidRPr="00AA124B" w:rsidRDefault="00F336FF" w:rsidP="00A36A9E">
            <w:pPr>
              <w:widowControl w:val="0"/>
              <w:numPr>
                <w:ilvl w:val="1"/>
                <w:numId w:val="14"/>
              </w:numPr>
              <w:overflowPunct w:val="0"/>
              <w:autoSpaceDE w:val="0"/>
              <w:autoSpaceDN w:val="0"/>
              <w:spacing w:after="0" w:line="240" w:lineRule="auto"/>
              <w:textAlignment w:val="baseline"/>
              <w:rPr>
                <w:rFonts w:ascii="Times" w:eastAsia="Batang" w:hAnsi="Times" w:cs="Times New Roman"/>
                <w:sz w:val="20"/>
                <w:szCs w:val="20"/>
                <w:lang w:val="en-GB" w:eastAsia="x-none"/>
              </w:rPr>
            </w:pPr>
            <w:r w:rsidRPr="00AA124B">
              <w:rPr>
                <w:rFonts w:ascii="Times" w:eastAsia="Batang" w:hAnsi="Times" w:cs="Times New Roman"/>
                <w:sz w:val="20"/>
                <w:szCs w:val="20"/>
                <w:lang w:val="en-GB" w:eastAsia="x-none"/>
              </w:rPr>
              <w:t>FFS: latency</w:t>
            </w:r>
          </w:p>
          <w:p w14:paraId="2071D7B7" w14:textId="77777777" w:rsidR="00F336FF" w:rsidRPr="00AA124B" w:rsidRDefault="00F336FF" w:rsidP="00A36A9E">
            <w:pPr>
              <w:widowControl w:val="0"/>
              <w:numPr>
                <w:ilvl w:val="1"/>
                <w:numId w:val="14"/>
              </w:numPr>
              <w:overflowPunct w:val="0"/>
              <w:autoSpaceDE w:val="0"/>
              <w:autoSpaceDN w:val="0"/>
              <w:spacing w:after="0" w:line="240" w:lineRule="auto"/>
              <w:textAlignment w:val="baseline"/>
              <w:rPr>
                <w:rFonts w:ascii="Times" w:eastAsia="Batang" w:hAnsi="Times" w:cs="Times New Roman"/>
                <w:sz w:val="20"/>
                <w:szCs w:val="20"/>
                <w:lang w:val="en-GB" w:eastAsia="x-none"/>
              </w:rPr>
            </w:pPr>
            <w:r w:rsidRPr="00AA124B">
              <w:rPr>
                <w:rFonts w:ascii="Times" w:eastAsia="Batang" w:hAnsi="Times" w:cs="Times New Roman"/>
                <w:sz w:val="20"/>
                <w:szCs w:val="20"/>
                <w:lang w:val="en-GB" w:eastAsia="x-none"/>
              </w:rPr>
              <w:t>devices form is various and not restricted</w:t>
            </w:r>
          </w:p>
          <w:p w14:paraId="4A6D516F" w14:textId="77777777" w:rsidR="00F336FF" w:rsidRPr="00AA124B" w:rsidRDefault="00F336FF" w:rsidP="00A36A9E">
            <w:pPr>
              <w:widowControl w:val="0"/>
              <w:numPr>
                <w:ilvl w:val="1"/>
                <w:numId w:val="14"/>
              </w:numPr>
              <w:overflowPunct w:val="0"/>
              <w:autoSpaceDE w:val="0"/>
              <w:autoSpaceDN w:val="0"/>
              <w:spacing w:after="0" w:line="240" w:lineRule="auto"/>
              <w:textAlignment w:val="baseline"/>
              <w:rPr>
                <w:rFonts w:ascii="Times" w:eastAsia="Batang" w:hAnsi="Times" w:cs="Times New Roman"/>
                <w:sz w:val="20"/>
                <w:szCs w:val="20"/>
                <w:lang w:val="en-GB" w:eastAsia="x-none"/>
              </w:rPr>
            </w:pPr>
            <w:r w:rsidRPr="00AA124B">
              <w:rPr>
                <w:rFonts w:ascii="Times" w:eastAsia="Batang" w:hAnsi="Times" w:cs="Times New Roman"/>
                <w:sz w:val="20"/>
                <w:szCs w:val="24"/>
                <w:lang w:val="en-GB" w:eastAsia="x-none"/>
              </w:rPr>
              <w:t>power-sensitive</w:t>
            </w:r>
          </w:p>
          <w:p w14:paraId="5ED9F3E0" w14:textId="77777777" w:rsidR="00F336FF" w:rsidRPr="00AA124B" w:rsidRDefault="00F336FF" w:rsidP="00A36A9E">
            <w:pPr>
              <w:widowControl w:val="0"/>
              <w:numPr>
                <w:ilvl w:val="1"/>
                <w:numId w:val="14"/>
              </w:numPr>
              <w:overflowPunct w:val="0"/>
              <w:autoSpaceDE w:val="0"/>
              <w:autoSpaceDN w:val="0"/>
              <w:spacing w:after="0" w:line="240" w:lineRule="auto"/>
              <w:textAlignment w:val="baseline"/>
              <w:rPr>
                <w:rFonts w:ascii="Times" w:eastAsia="Batang" w:hAnsi="Times" w:cs="Times New Roman"/>
                <w:sz w:val="20"/>
                <w:szCs w:val="20"/>
                <w:lang w:val="en-GB" w:eastAsia="x-none"/>
              </w:rPr>
            </w:pPr>
            <w:r w:rsidRPr="00AA124B">
              <w:rPr>
                <w:rFonts w:ascii="Times" w:eastAsia="Malgun Gothic" w:hAnsi="Times" w:cs="Times New Roman"/>
                <w:sz w:val="20"/>
                <w:szCs w:val="24"/>
                <w:lang w:val="en-GB" w:eastAsia="zh-CN"/>
              </w:rPr>
              <w:t>low/medium speed, FFS: high speed</w:t>
            </w:r>
          </w:p>
          <w:p w14:paraId="4374FE35" w14:textId="6A6DCF6F" w:rsidR="00156005" w:rsidRPr="00AA124B" w:rsidRDefault="00F336FF" w:rsidP="00F336FF">
            <w:pPr>
              <w:pStyle w:val="Normaltimes"/>
              <w:rPr>
                <w:rFonts w:ascii="Times New Roman" w:hAnsi="Times New Roman" w:cs="Times New Roman"/>
                <w:lang w:val="en-GB"/>
              </w:rPr>
            </w:pPr>
            <w:r w:rsidRPr="00AA124B">
              <w:rPr>
                <w:rFonts w:ascii="Times" w:eastAsia="Batang" w:hAnsi="Times" w:cs="Times New Roman"/>
                <w:sz w:val="20"/>
                <w:szCs w:val="24"/>
                <w:lang w:val="en-GB" w:eastAsia="zh-CN"/>
              </w:rPr>
              <w:t>Note: other use cases/characteristics are not precluded if any</w:t>
            </w:r>
          </w:p>
        </w:tc>
      </w:tr>
    </w:tbl>
    <w:p w14:paraId="0056EB2D" w14:textId="4C6C0532" w:rsidR="00381E77" w:rsidRPr="00AA124B" w:rsidRDefault="00381E77" w:rsidP="00B121CB">
      <w:pPr>
        <w:pStyle w:val="Normaltimes"/>
        <w:rPr>
          <w:rFonts w:ascii="Times New Roman" w:hAnsi="Times New Roman" w:cs="Times New Roman"/>
          <w:lang w:val="en-GB"/>
        </w:rPr>
      </w:pPr>
    </w:p>
    <w:p w14:paraId="623EF6A5" w14:textId="6F9E0497" w:rsidR="004F4494" w:rsidRPr="00217E77" w:rsidRDefault="004F4494" w:rsidP="00875480">
      <w:pPr>
        <w:pStyle w:val="Normaltimes"/>
        <w:rPr>
          <w:rFonts w:ascii="Times New Roman" w:hAnsi="Times New Roman" w:cs="Times New Roman"/>
          <w:lang w:val="en-GB"/>
        </w:rPr>
      </w:pPr>
      <w:r w:rsidRPr="00217E77">
        <w:rPr>
          <w:rFonts w:ascii="Times New Roman" w:hAnsi="Times New Roman" w:cs="Times New Roman"/>
          <w:lang w:val="en-GB"/>
        </w:rPr>
        <w:t xml:space="preserve">In context of afore noted use cases, the latency target was discussed in last </w:t>
      </w:r>
      <w:proofErr w:type="spellStart"/>
      <w:proofErr w:type="gramStart"/>
      <w:r w:rsidRPr="00217E77">
        <w:rPr>
          <w:rFonts w:ascii="Times New Roman" w:hAnsi="Times New Roman" w:cs="Times New Roman"/>
          <w:lang w:val="en-GB"/>
        </w:rPr>
        <w:t>meeting.It</w:t>
      </w:r>
      <w:proofErr w:type="spellEnd"/>
      <w:proofErr w:type="gramEnd"/>
      <w:r w:rsidRPr="00217E77">
        <w:rPr>
          <w:rFonts w:ascii="Times New Roman" w:hAnsi="Times New Roman" w:cs="Times New Roman"/>
          <w:lang w:val="en-GB"/>
        </w:rPr>
        <w:t xml:space="preserve"> was considered to determine this on basis of RRC state, i.e. IDLE/Inactive versus CONNETED mode</w:t>
      </w:r>
      <w:r w:rsidR="004466D7" w:rsidRPr="00217E77">
        <w:rPr>
          <w:rFonts w:ascii="Times New Roman" w:hAnsi="Times New Roman" w:cs="Times New Roman"/>
          <w:lang w:val="en-GB"/>
        </w:rPr>
        <w:t xml:space="preserve">. While this could be viable approach, it is good to note that certain applications have certain limitations to ensure satisfactory user experience. </w:t>
      </w:r>
      <w:r w:rsidR="00217E77">
        <w:rPr>
          <w:rFonts w:ascii="Times New Roman" w:hAnsi="Times New Roman" w:cs="Times New Roman"/>
          <w:lang w:val="en-GB"/>
        </w:rPr>
        <w:t xml:space="preserve">Also, the latency requirement is driven by the use case, not whether the device is </w:t>
      </w:r>
      <w:r w:rsidR="000A0FD8">
        <w:rPr>
          <w:rFonts w:ascii="Times New Roman" w:hAnsi="Times New Roman" w:cs="Times New Roman"/>
          <w:lang w:val="en-GB"/>
        </w:rPr>
        <w:t>supporting/using LP-WUS.</w:t>
      </w:r>
    </w:p>
    <w:p w14:paraId="37B0D410" w14:textId="44E9AB85" w:rsidR="004466D7" w:rsidRPr="00217E77" w:rsidRDefault="003B2F9A" w:rsidP="00875480">
      <w:pPr>
        <w:pStyle w:val="Normaltimes"/>
        <w:rPr>
          <w:rFonts w:ascii="Times New Roman" w:hAnsi="Times New Roman" w:cs="Times New Roman"/>
          <w:lang w:val="en-GB"/>
        </w:rPr>
      </w:pPr>
      <w:r w:rsidRPr="00217E77">
        <w:rPr>
          <w:rFonts w:ascii="Times New Roman" w:hAnsi="Times New Roman" w:cs="Times New Roman"/>
          <w:b/>
          <w:bCs/>
          <w:lang w:val="en-GB"/>
        </w:rPr>
        <w:t xml:space="preserve">Observation </w:t>
      </w:r>
      <w:r w:rsidRPr="00217E77">
        <w:rPr>
          <w:rFonts w:ascii="Times New Roman" w:hAnsi="Times New Roman" w:cs="Times New Roman"/>
          <w:b/>
          <w:bCs/>
          <w:lang w:val="en-GB"/>
        </w:rPr>
        <w:fldChar w:fldCharType="begin"/>
      </w:r>
      <w:r w:rsidRPr="00217E77">
        <w:rPr>
          <w:rFonts w:ascii="Times New Roman" w:hAnsi="Times New Roman" w:cs="Times New Roman"/>
          <w:b/>
          <w:bCs/>
          <w:lang w:val="en-GB"/>
        </w:rPr>
        <w:instrText xml:space="preserve"> SEQ Observation \* ARABIC </w:instrText>
      </w:r>
      <w:r w:rsidRPr="00217E77">
        <w:rPr>
          <w:rFonts w:ascii="Times New Roman" w:hAnsi="Times New Roman" w:cs="Times New Roman"/>
          <w:b/>
          <w:bCs/>
          <w:lang w:val="en-GB"/>
        </w:rPr>
        <w:fldChar w:fldCharType="separate"/>
      </w:r>
      <w:r w:rsidR="00CD40C5">
        <w:rPr>
          <w:rFonts w:ascii="Times New Roman" w:hAnsi="Times New Roman" w:cs="Times New Roman"/>
          <w:b/>
          <w:bCs/>
          <w:noProof/>
          <w:lang w:val="en-GB"/>
        </w:rPr>
        <w:t>1</w:t>
      </w:r>
      <w:r w:rsidRPr="00217E77">
        <w:rPr>
          <w:rFonts w:ascii="Times New Roman" w:hAnsi="Times New Roman" w:cs="Times New Roman"/>
          <w:b/>
          <w:bCs/>
          <w:lang w:val="en-GB"/>
        </w:rPr>
        <w:fldChar w:fldCharType="end"/>
      </w:r>
      <w:r w:rsidRPr="00217E77">
        <w:rPr>
          <w:rFonts w:ascii="Times New Roman" w:hAnsi="Times New Roman" w:cs="Times New Roman"/>
          <w:b/>
          <w:bCs/>
          <w:lang w:val="en-GB"/>
        </w:rPr>
        <w:t>:</w:t>
      </w:r>
      <w:r w:rsidR="00711F45" w:rsidRPr="00217E77">
        <w:rPr>
          <w:rFonts w:ascii="Times New Roman" w:hAnsi="Times New Roman" w:cs="Times New Roman"/>
          <w:lang w:val="en-GB"/>
        </w:rPr>
        <w:t xml:space="preserve"> </w:t>
      </w:r>
      <w:r w:rsidR="00385677">
        <w:rPr>
          <w:rFonts w:ascii="Times New Roman" w:hAnsi="Times New Roman" w:cs="Times New Roman"/>
          <w:lang w:val="en-GB"/>
        </w:rPr>
        <w:t xml:space="preserve">Use case </w:t>
      </w:r>
      <w:r w:rsidR="00E5613F">
        <w:rPr>
          <w:rFonts w:ascii="Times New Roman" w:hAnsi="Times New Roman" w:cs="Times New Roman"/>
          <w:lang w:val="en-GB"/>
        </w:rPr>
        <w:t xml:space="preserve">determines the latency </w:t>
      </w:r>
      <w:proofErr w:type="gramStart"/>
      <w:r w:rsidR="00E5613F">
        <w:rPr>
          <w:rFonts w:ascii="Times New Roman" w:hAnsi="Times New Roman" w:cs="Times New Roman"/>
          <w:lang w:val="en-GB"/>
        </w:rPr>
        <w:t>requirement, and</w:t>
      </w:r>
      <w:proofErr w:type="gramEnd"/>
      <w:r w:rsidR="00E5613F">
        <w:rPr>
          <w:rFonts w:ascii="Times New Roman" w:hAnsi="Times New Roman" w:cs="Times New Roman"/>
          <w:lang w:val="en-GB"/>
        </w:rPr>
        <w:t xml:space="preserve"> is agnostic to </w:t>
      </w:r>
      <w:r w:rsidR="005D5025">
        <w:rPr>
          <w:rFonts w:ascii="Times New Roman" w:hAnsi="Times New Roman" w:cs="Times New Roman"/>
          <w:lang w:val="en-GB"/>
        </w:rPr>
        <w:t>RRC state and device type</w:t>
      </w:r>
      <w:r w:rsidR="005D5025">
        <w:rPr>
          <w:rFonts w:ascii="Times New Roman" w:hAnsi="Times New Roman" w:cs="Times New Roman"/>
          <w:bCs/>
          <w:lang w:val="en-GB"/>
        </w:rPr>
        <w:t>.</w:t>
      </w:r>
      <w:r w:rsidR="000A0FD8">
        <w:rPr>
          <w:rFonts w:ascii="Times New Roman" w:hAnsi="Times New Roman" w:cs="Times New Roman"/>
          <w:bCs/>
          <w:lang w:val="en-GB"/>
        </w:rPr>
        <w:t xml:space="preserve"> </w:t>
      </w:r>
    </w:p>
    <w:p w14:paraId="4E16019E" w14:textId="2931455E" w:rsidR="00875480" w:rsidRPr="00AA124B" w:rsidRDefault="00875480" w:rsidP="00875480">
      <w:pPr>
        <w:pStyle w:val="Normaltimes"/>
        <w:rPr>
          <w:rFonts w:ascii="Times New Roman" w:hAnsi="Times New Roman" w:cs="Times New Roman"/>
          <w:lang w:val="en-GB"/>
        </w:rPr>
      </w:pPr>
      <w:r w:rsidRPr="00AA124B">
        <w:rPr>
          <w:rFonts w:ascii="Times New Roman" w:hAnsi="Times New Roman" w:cs="Times New Roman"/>
          <w:lang w:val="en-GB"/>
        </w:rPr>
        <w:t xml:space="preserve">In addition to the use cases stated above, the SI also makes the point to not preclude other use cases, </w:t>
      </w:r>
      <w:proofErr w:type="gramStart"/>
      <w:r w:rsidR="00ED3760" w:rsidRPr="00AA124B">
        <w:rPr>
          <w:rFonts w:ascii="Times New Roman" w:hAnsi="Times New Roman" w:cs="Times New Roman"/>
          <w:lang w:val="en-GB"/>
        </w:rPr>
        <w:t>e.g.</w:t>
      </w:r>
      <w:proofErr w:type="gramEnd"/>
      <w:r w:rsidRPr="00AA124B">
        <w:rPr>
          <w:rFonts w:ascii="Times New Roman" w:hAnsi="Times New Roman" w:cs="Times New Roman"/>
          <w:lang w:val="en-GB"/>
        </w:rPr>
        <w:t xml:space="preserve"> leaving open also possibility to investigate the use of LP-WUS for </w:t>
      </w:r>
      <w:proofErr w:type="spellStart"/>
      <w:r w:rsidRPr="00AA124B">
        <w:rPr>
          <w:rFonts w:ascii="Times New Roman" w:hAnsi="Times New Roman" w:cs="Times New Roman"/>
          <w:lang w:val="en-GB"/>
        </w:rPr>
        <w:t>sidelink</w:t>
      </w:r>
      <w:proofErr w:type="spellEnd"/>
      <w:r w:rsidRPr="00AA124B">
        <w:rPr>
          <w:rFonts w:ascii="Times New Roman" w:hAnsi="Times New Roman" w:cs="Times New Roman"/>
          <w:lang w:val="en-GB"/>
        </w:rPr>
        <w:t xml:space="preserve"> type of communication</w:t>
      </w:r>
      <w:r w:rsidR="00ED3760" w:rsidRPr="00AA124B">
        <w:rPr>
          <w:rFonts w:ascii="Times New Roman" w:hAnsi="Times New Roman" w:cs="Times New Roman"/>
          <w:lang w:val="en-GB"/>
        </w:rPr>
        <w:t xml:space="preserve">. </w:t>
      </w:r>
      <w:r w:rsidRPr="00AA124B">
        <w:rPr>
          <w:rFonts w:ascii="Times New Roman" w:hAnsi="Times New Roman" w:cs="Times New Roman"/>
          <w:lang w:val="en-GB"/>
        </w:rPr>
        <w:t xml:space="preserve">In our view, the use of WUS for </w:t>
      </w:r>
      <w:proofErr w:type="spellStart"/>
      <w:r w:rsidRPr="00AA124B">
        <w:rPr>
          <w:rFonts w:ascii="Times New Roman" w:hAnsi="Times New Roman" w:cs="Times New Roman"/>
          <w:lang w:val="en-GB"/>
        </w:rPr>
        <w:t>sidelink</w:t>
      </w:r>
      <w:proofErr w:type="spellEnd"/>
      <w:r w:rsidRPr="00AA124B">
        <w:rPr>
          <w:rFonts w:ascii="Times New Roman" w:hAnsi="Times New Roman" w:cs="Times New Roman"/>
          <w:lang w:val="en-GB"/>
        </w:rPr>
        <w:t xml:space="preserve"> style communications can be a topic that would requires further evaluation effort, in particular to compare against other alternative </w:t>
      </w:r>
      <w:proofErr w:type="gramStart"/>
      <w:r w:rsidRPr="00AA124B">
        <w:rPr>
          <w:rFonts w:ascii="Times New Roman" w:hAnsi="Times New Roman" w:cs="Times New Roman"/>
          <w:lang w:val="en-GB"/>
        </w:rPr>
        <w:t>short range</w:t>
      </w:r>
      <w:proofErr w:type="gramEnd"/>
      <w:r w:rsidRPr="00AA124B">
        <w:rPr>
          <w:rFonts w:ascii="Times New Roman" w:hAnsi="Times New Roman" w:cs="Times New Roman"/>
          <w:lang w:val="en-GB"/>
        </w:rPr>
        <w:t xml:space="preserve"> communications technologies. To complete this evaluation together with other cellular access related applications, </w:t>
      </w:r>
      <w:proofErr w:type="gramStart"/>
      <w:r w:rsidRPr="00AA124B">
        <w:rPr>
          <w:rFonts w:ascii="Times New Roman" w:hAnsi="Times New Roman" w:cs="Times New Roman"/>
          <w:lang w:val="en-GB"/>
        </w:rPr>
        <w:t>it would seem that the</w:t>
      </w:r>
      <w:proofErr w:type="gramEnd"/>
      <w:r w:rsidRPr="00AA124B">
        <w:rPr>
          <w:rFonts w:ascii="Times New Roman" w:hAnsi="Times New Roman" w:cs="Times New Roman"/>
          <w:lang w:val="en-GB"/>
        </w:rPr>
        <w:t xml:space="preserve"> time units allocated to this SI might not be sufficient. </w:t>
      </w:r>
      <w:proofErr w:type="gramStart"/>
      <w:r w:rsidRPr="00AA124B">
        <w:rPr>
          <w:rFonts w:ascii="Times New Roman" w:hAnsi="Times New Roman" w:cs="Times New Roman"/>
          <w:lang w:val="en-GB"/>
        </w:rPr>
        <w:t>Therefore</w:t>
      </w:r>
      <w:proofErr w:type="gramEnd"/>
      <w:r w:rsidRPr="00AA124B">
        <w:rPr>
          <w:rFonts w:ascii="Times New Roman" w:hAnsi="Times New Roman" w:cs="Times New Roman"/>
          <w:lang w:val="en-GB"/>
        </w:rPr>
        <w:t xml:space="preserve"> it is felt that </w:t>
      </w:r>
      <w:proofErr w:type="spellStart"/>
      <w:r w:rsidRPr="00AA124B">
        <w:rPr>
          <w:rFonts w:ascii="Times New Roman" w:hAnsi="Times New Roman" w:cs="Times New Roman"/>
          <w:lang w:val="en-GB"/>
        </w:rPr>
        <w:t>sidelink</w:t>
      </w:r>
      <w:proofErr w:type="spellEnd"/>
      <w:r w:rsidRPr="00AA124B">
        <w:rPr>
          <w:rFonts w:ascii="Times New Roman" w:hAnsi="Times New Roman" w:cs="Times New Roman"/>
          <w:lang w:val="en-GB"/>
        </w:rPr>
        <w:t xml:space="preserve"> related use cases could be down prioritized at this stage in SI. Naturally if the selected LP-WUS signal design/solution is deemed viable, it could be also applied to </w:t>
      </w:r>
      <w:proofErr w:type="spellStart"/>
      <w:r w:rsidRPr="00AA124B">
        <w:rPr>
          <w:rFonts w:ascii="Times New Roman" w:hAnsi="Times New Roman" w:cs="Times New Roman"/>
          <w:lang w:val="en-GB"/>
        </w:rPr>
        <w:t>sidelink</w:t>
      </w:r>
      <w:proofErr w:type="spellEnd"/>
      <w:r w:rsidRPr="00AA124B">
        <w:rPr>
          <w:rFonts w:ascii="Times New Roman" w:hAnsi="Times New Roman" w:cs="Times New Roman"/>
          <w:lang w:val="en-GB"/>
        </w:rPr>
        <w:t xml:space="preserve"> communication.</w:t>
      </w:r>
    </w:p>
    <w:p w14:paraId="3D48D687" w14:textId="5A2A85D5" w:rsidR="00875480" w:rsidRPr="00AA124B" w:rsidRDefault="00875480" w:rsidP="00875480">
      <w:pPr>
        <w:pStyle w:val="Caption"/>
        <w:rPr>
          <w:rFonts w:ascii="Times New Roman" w:hAnsi="Times New Roman" w:cs="Times New Roman"/>
          <w:lang w:val="en-GB"/>
        </w:rPr>
      </w:pPr>
      <w:r w:rsidRPr="00AA124B">
        <w:rPr>
          <w:rFonts w:ascii="Times New Roman" w:hAnsi="Times New Roman" w:cs="Times New Roman"/>
          <w:lang w:val="en-GB"/>
        </w:rPr>
        <w:t xml:space="preserve">Proposal </w:t>
      </w:r>
      <w:r w:rsidRPr="00AA124B">
        <w:rPr>
          <w:rFonts w:ascii="Times New Roman" w:hAnsi="Times New Roman" w:cs="Times New Roman"/>
          <w:lang w:val="en-GB"/>
        </w:rPr>
        <w:fldChar w:fldCharType="begin"/>
      </w:r>
      <w:r w:rsidRPr="00AA124B">
        <w:rPr>
          <w:rFonts w:ascii="Times New Roman" w:hAnsi="Times New Roman" w:cs="Times New Roman"/>
          <w:lang w:val="en-GB"/>
        </w:rPr>
        <w:instrText xml:space="preserve"> SEQ Proposal \* ARABIC </w:instrText>
      </w:r>
      <w:r w:rsidRPr="00AA124B">
        <w:rPr>
          <w:rFonts w:ascii="Times New Roman" w:hAnsi="Times New Roman" w:cs="Times New Roman"/>
          <w:lang w:val="en-GB"/>
        </w:rPr>
        <w:fldChar w:fldCharType="separate"/>
      </w:r>
      <w:r w:rsidR="00CD40C5">
        <w:rPr>
          <w:rFonts w:ascii="Times New Roman" w:hAnsi="Times New Roman" w:cs="Times New Roman"/>
          <w:noProof/>
          <w:lang w:val="en-GB"/>
        </w:rPr>
        <w:t>1</w:t>
      </w:r>
      <w:r w:rsidRPr="00AA124B">
        <w:rPr>
          <w:rFonts w:ascii="Times New Roman" w:hAnsi="Times New Roman" w:cs="Times New Roman"/>
          <w:lang w:val="en-GB"/>
        </w:rPr>
        <w:fldChar w:fldCharType="end"/>
      </w:r>
      <w:r w:rsidRPr="00AA124B">
        <w:rPr>
          <w:rFonts w:ascii="Times New Roman" w:hAnsi="Times New Roman" w:cs="Times New Roman"/>
          <w:lang w:val="en-GB"/>
        </w:rPr>
        <w:t xml:space="preserve">: </w:t>
      </w:r>
      <w:r w:rsidRPr="00AA124B">
        <w:rPr>
          <w:rFonts w:ascii="Times New Roman" w:hAnsi="Times New Roman" w:cs="Times New Roman"/>
          <w:lang w:val="en-GB"/>
        </w:rPr>
        <w:tab/>
        <w:t xml:space="preserve">Down prioritize the </w:t>
      </w:r>
      <w:proofErr w:type="spellStart"/>
      <w:r w:rsidRPr="00AA124B">
        <w:rPr>
          <w:rFonts w:ascii="Times New Roman" w:hAnsi="Times New Roman" w:cs="Times New Roman"/>
          <w:lang w:val="en-GB"/>
        </w:rPr>
        <w:t>sidelink</w:t>
      </w:r>
      <w:proofErr w:type="spellEnd"/>
      <w:r w:rsidRPr="00AA124B">
        <w:rPr>
          <w:rFonts w:ascii="Times New Roman" w:hAnsi="Times New Roman" w:cs="Times New Roman"/>
          <w:lang w:val="en-GB"/>
        </w:rPr>
        <w:t xml:space="preserve"> related studies for time being.</w:t>
      </w:r>
    </w:p>
    <w:p w14:paraId="40328CEB" w14:textId="3E4843B9" w:rsidR="00875480" w:rsidRPr="00AA124B" w:rsidRDefault="00875480" w:rsidP="00875480">
      <w:pPr>
        <w:pStyle w:val="Normaltimes"/>
        <w:rPr>
          <w:rFonts w:ascii="Times New Roman" w:hAnsi="Times New Roman" w:cs="Times New Roman"/>
          <w:lang w:val="en-GB"/>
        </w:rPr>
      </w:pPr>
      <w:r w:rsidRPr="00AA124B">
        <w:rPr>
          <w:rFonts w:ascii="Times New Roman" w:hAnsi="Times New Roman" w:cs="Times New Roman"/>
          <w:lang w:val="en-GB"/>
        </w:rPr>
        <w:t xml:space="preserve">In RAN1#110bis-e an agreement was made on performance metrics, but the NW power consumption / Energy Efficiency metric was left open. Network energy efficiency related considerations are being investigated under Rel-18 work item </w:t>
      </w:r>
      <w:r w:rsidRPr="00AA124B">
        <w:rPr>
          <w:rFonts w:ascii="Times New Roman" w:hAnsi="Times New Roman" w:cs="Times New Roman"/>
          <w:lang w:val="en-GB"/>
        </w:rPr>
        <w:fldChar w:fldCharType="begin"/>
      </w:r>
      <w:r w:rsidRPr="00AA124B">
        <w:rPr>
          <w:rFonts w:ascii="Times New Roman" w:hAnsi="Times New Roman" w:cs="Times New Roman"/>
          <w:lang w:val="en-GB"/>
        </w:rPr>
        <w:instrText xml:space="preserve"> REF _Ref125962958 \r \h </w:instrText>
      </w:r>
      <w:r w:rsidRPr="00AA124B">
        <w:rPr>
          <w:rFonts w:ascii="Times New Roman" w:hAnsi="Times New Roman" w:cs="Times New Roman"/>
          <w:lang w:val="en-GB"/>
        </w:rPr>
      </w:r>
      <w:r w:rsidRPr="00AA124B">
        <w:rPr>
          <w:rFonts w:ascii="Times New Roman" w:hAnsi="Times New Roman" w:cs="Times New Roman"/>
          <w:lang w:val="en-GB"/>
        </w:rPr>
        <w:fldChar w:fldCharType="separate"/>
      </w:r>
      <w:r w:rsidR="00CD40C5">
        <w:rPr>
          <w:rFonts w:ascii="Times New Roman" w:hAnsi="Times New Roman" w:cs="Times New Roman"/>
          <w:lang w:val="en-GB"/>
        </w:rPr>
        <w:t>[6]</w:t>
      </w:r>
      <w:r w:rsidRPr="00AA124B">
        <w:rPr>
          <w:rFonts w:ascii="Times New Roman" w:hAnsi="Times New Roman" w:cs="Times New Roman"/>
          <w:lang w:val="en-GB"/>
        </w:rPr>
        <w:fldChar w:fldCharType="end"/>
      </w:r>
      <w:r w:rsidRPr="00AA124B">
        <w:rPr>
          <w:rFonts w:ascii="Times New Roman" w:hAnsi="Times New Roman" w:cs="Times New Roman"/>
          <w:lang w:val="en-GB"/>
        </w:rPr>
        <w:t xml:space="preserve">. The WID aims to introduce different methods to enable more energy efficient operation of network, covering e.g.  time and spatial domain and other procedures. Therefore, in order not to undermine the methods considered in network energy saving WID, the implication of introducing LP-WUS and possible periodic LP-SS should also </w:t>
      </w:r>
      <w:r w:rsidR="003362DD" w:rsidRPr="00AA124B">
        <w:rPr>
          <w:rFonts w:ascii="Times New Roman" w:hAnsi="Times New Roman" w:cs="Times New Roman"/>
          <w:lang w:val="en-GB"/>
        </w:rPr>
        <w:t>be</w:t>
      </w:r>
      <w:r w:rsidRPr="00AA124B">
        <w:rPr>
          <w:rFonts w:ascii="Times New Roman" w:hAnsi="Times New Roman" w:cs="Times New Roman"/>
          <w:lang w:val="en-GB"/>
        </w:rPr>
        <w:t xml:space="preserve"> considered from this perspective under the LP-WUS/WUR study. </w:t>
      </w:r>
    </w:p>
    <w:p w14:paraId="3AD3EDAB" w14:textId="1359CA0F" w:rsidR="00D22E70" w:rsidRDefault="00875480" w:rsidP="00B121CB">
      <w:pPr>
        <w:pStyle w:val="Normaltimes"/>
        <w:rPr>
          <w:rFonts w:ascii="Times New Roman" w:hAnsi="Times New Roman" w:cs="Times New Roman"/>
          <w:lang w:val="en-GB"/>
        </w:rPr>
      </w:pPr>
      <w:r w:rsidRPr="00AA124B">
        <w:rPr>
          <w:rFonts w:ascii="Times New Roman" w:hAnsi="Times New Roman" w:cs="Times New Roman"/>
          <w:b/>
          <w:lang w:val="en-GB"/>
        </w:rPr>
        <w:lastRenderedPageBreak/>
        <w:t xml:space="preserve">Proposal </w:t>
      </w:r>
      <w:r w:rsidRPr="00AA124B">
        <w:rPr>
          <w:rFonts w:ascii="Times New Roman" w:hAnsi="Times New Roman" w:cs="Times New Roman"/>
          <w:b/>
          <w:lang w:val="en-GB"/>
        </w:rPr>
        <w:fldChar w:fldCharType="begin"/>
      </w:r>
      <w:r w:rsidRPr="00AA124B">
        <w:rPr>
          <w:rFonts w:ascii="Times New Roman" w:hAnsi="Times New Roman" w:cs="Times New Roman"/>
          <w:b/>
          <w:lang w:val="en-GB"/>
        </w:rPr>
        <w:instrText xml:space="preserve"> SEQ Proposal \* ARABIC </w:instrText>
      </w:r>
      <w:r w:rsidRPr="00AA124B">
        <w:rPr>
          <w:rFonts w:ascii="Times New Roman" w:hAnsi="Times New Roman" w:cs="Times New Roman"/>
          <w:b/>
          <w:lang w:val="en-GB"/>
        </w:rPr>
        <w:fldChar w:fldCharType="separate"/>
      </w:r>
      <w:r w:rsidR="00CD40C5">
        <w:rPr>
          <w:rFonts w:ascii="Times New Roman" w:hAnsi="Times New Roman" w:cs="Times New Roman"/>
          <w:b/>
          <w:noProof/>
          <w:lang w:val="en-GB"/>
        </w:rPr>
        <w:t>2</w:t>
      </w:r>
      <w:r w:rsidRPr="00AA124B">
        <w:rPr>
          <w:rFonts w:ascii="Times New Roman" w:hAnsi="Times New Roman" w:cs="Times New Roman"/>
          <w:b/>
          <w:lang w:val="en-GB"/>
        </w:rPr>
        <w:fldChar w:fldCharType="end"/>
      </w:r>
      <w:r w:rsidRPr="00AA124B">
        <w:rPr>
          <w:rFonts w:ascii="Times New Roman" w:hAnsi="Times New Roman" w:cs="Times New Roman"/>
          <w:b/>
          <w:lang w:val="en-GB"/>
        </w:rPr>
        <w:t>:</w:t>
      </w:r>
      <w:r w:rsidRPr="00AA124B">
        <w:rPr>
          <w:lang w:val="en-GB"/>
        </w:rPr>
        <w:tab/>
      </w:r>
      <w:r w:rsidRPr="00AA124B">
        <w:rPr>
          <w:lang w:val="en-GB"/>
        </w:rPr>
        <w:tab/>
      </w:r>
      <w:r w:rsidRPr="00AA124B">
        <w:rPr>
          <w:rFonts w:ascii="Times New Roman" w:hAnsi="Times New Roman" w:cs="Times New Roman"/>
          <w:b/>
          <w:lang w:val="en-GB"/>
        </w:rPr>
        <w:t>Consider implications to network energy efficiency in studied LP-WUS related designs.</w:t>
      </w:r>
    </w:p>
    <w:p w14:paraId="7A38BEFC" w14:textId="56CF3828" w:rsidR="00E25CE3" w:rsidRPr="00AA124B" w:rsidRDefault="00D22E70" w:rsidP="00B121CB">
      <w:pPr>
        <w:pStyle w:val="Normaltimes"/>
        <w:rPr>
          <w:rFonts w:ascii="Times New Roman" w:hAnsi="Times New Roman" w:cs="Times New Roman"/>
          <w:lang w:val="en-GB"/>
        </w:rPr>
      </w:pPr>
      <w:r>
        <w:rPr>
          <w:rFonts w:ascii="Times New Roman" w:hAnsi="Times New Roman" w:cs="Times New Roman"/>
          <w:lang w:val="en-GB"/>
        </w:rPr>
        <w:t>O</w:t>
      </w:r>
      <w:r w:rsidR="00381E77" w:rsidRPr="00AA124B">
        <w:rPr>
          <w:rFonts w:ascii="Times New Roman" w:hAnsi="Times New Roman" w:cs="Times New Roman"/>
          <w:lang w:val="en-GB"/>
        </w:rPr>
        <w:t xml:space="preserve">ne aspect having impact to both LP-WUR design as well as the feasibility of LP-WUS deployment is the assumption on frequency location of LP-WUS. In typical licensed band operation, there is lot of flexibility to select the location (and width) of the carrier. </w:t>
      </w:r>
      <w:r w:rsidR="00A555BD" w:rsidRPr="00AA124B">
        <w:rPr>
          <w:rFonts w:ascii="Times New Roman" w:hAnsi="Times New Roman" w:cs="Times New Roman"/>
          <w:lang w:val="en-GB"/>
        </w:rPr>
        <w:t xml:space="preserve">Furthermore, adopting an LP-WUS design or LP-WUS architecture that limits or forces the LP-WUS placement on a carrier to a </w:t>
      </w:r>
      <w:r w:rsidR="38776DFE" w:rsidRPr="00AA124B">
        <w:rPr>
          <w:rFonts w:ascii="Times New Roman" w:hAnsi="Times New Roman" w:cs="Times New Roman"/>
          <w:lang w:val="en-GB"/>
        </w:rPr>
        <w:t>particular</w:t>
      </w:r>
      <w:r w:rsidR="00A555BD" w:rsidRPr="00AA124B">
        <w:rPr>
          <w:rFonts w:ascii="Times New Roman" w:hAnsi="Times New Roman" w:cs="Times New Roman"/>
          <w:lang w:val="en-GB"/>
        </w:rPr>
        <w:t xml:space="preserve"> location, may affect negatively to the attainable peak capacity</w:t>
      </w:r>
      <w:r w:rsidR="00723FC7" w:rsidRPr="00AA124B">
        <w:rPr>
          <w:rFonts w:ascii="Times New Roman" w:hAnsi="Times New Roman" w:cs="Times New Roman"/>
          <w:lang w:val="en-GB"/>
        </w:rPr>
        <w:t xml:space="preserve"> for NR</w:t>
      </w:r>
      <w:r w:rsidR="00160B0C" w:rsidRPr="00AA124B">
        <w:rPr>
          <w:rFonts w:ascii="Times New Roman" w:hAnsi="Times New Roman" w:cs="Times New Roman"/>
          <w:lang w:val="en-GB"/>
        </w:rPr>
        <w:t xml:space="preserve"> data</w:t>
      </w:r>
      <w:r w:rsidR="00723FC7" w:rsidRPr="00AA124B">
        <w:rPr>
          <w:rFonts w:ascii="Times New Roman" w:hAnsi="Times New Roman" w:cs="Times New Roman"/>
          <w:lang w:val="en-GB"/>
        </w:rPr>
        <w:t xml:space="preserve"> users</w:t>
      </w:r>
      <w:r w:rsidR="00A555BD" w:rsidRPr="00AA124B">
        <w:rPr>
          <w:rFonts w:ascii="Times New Roman" w:hAnsi="Times New Roman" w:cs="Times New Roman"/>
          <w:lang w:val="en-GB"/>
        </w:rPr>
        <w:t xml:space="preserve"> </w:t>
      </w:r>
      <w:proofErr w:type="gramStart"/>
      <w:r w:rsidR="00A555BD" w:rsidRPr="00AA124B">
        <w:rPr>
          <w:rFonts w:ascii="Times New Roman" w:hAnsi="Times New Roman" w:cs="Times New Roman"/>
          <w:lang w:val="en-GB"/>
        </w:rPr>
        <w:t>e.g.</w:t>
      </w:r>
      <w:proofErr w:type="gramEnd"/>
      <w:r w:rsidR="00A555BD" w:rsidRPr="00AA124B">
        <w:rPr>
          <w:rFonts w:ascii="Times New Roman" w:hAnsi="Times New Roman" w:cs="Times New Roman"/>
          <w:lang w:val="en-GB"/>
        </w:rPr>
        <w:t xml:space="preserve"> by fractioning the available DL resources.</w:t>
      </w:r>
      <w:r>
        <w:rPr>
          <w:rFonts w:ascii="Times New Roman" w:hAnsi="Times New Roman" w:cs="Times New Roman"/>
          <w:lang w:val="en-GB"/>
        </w:rPr>
        <w:t xml:space="preserve"> </w:t>
      </w:r>
      <w:r w:rsidR="00381E77" w:rsidRPr="00AA124B">
        <w:rPr>
          <w:rFonts w:ascii="Times New Roman" w:hAnsi="Times New Roman" w:cs="Times New Roman"/>
          <w:lang w:val="en-GB"/>
        </w:rPr>
        <w:t>As the available spectrum also depends on regulatory aspects and vary also geographically.</w:t>
      </w:r>
      <w:r>
        <w:rPr>
          <w:rFonts w:ascii="Times New Roman" w:hAnsi="Times New Roman" w:cs="Times New Roman"/>
          <w:lang w:val="en-GB"/>
        </w:rPr>
        <w:t xml:space="preserve"> </w:t>
      </w:r>
      <w:proofErr w:type="gramStart"/>
      <w:r>
        <w:rPr>
          <w:rFonts w:ascii="Times New Roman" w:hAnsi="Times New Roman" w:cs="Times New Roman"/>
          <w:lang w:val="en-GB"/>
        </w:rPr>
        <w:t>Additionally</w:t>
      </w:r>
      <w:proofErr w:type="gramEnd"/>
      <w:r>
        <w:rPr>
          <w:rFonts w:ascii="Times New Roman" w:hAnsi="Times New Roman" w:cs="Times New Roman"/>
          <w:lang w:val="en-GB"/>
        </w:rPr>
        <w:t xml:space="preserve"> it would be necessary to be able to avoid overlap with the SSBs. As initial cell selection </w:t>
      </w:r>
      <w:proofErr w:type="spellStart"/>
      <w:r>
        <w:rPr>
          <w:rFonts w:ascii="Times New Roman" w:hAnsi="Times New Roman" w:cs="Times New Roman"/>
          <w:lang w:val="en-GB"/>
        </w:rPr>
        <w:t>synchronisataion</w:t>
      </w:r>
      <w:proofErr w:type="spellEnd"/>
      <w:r>
        <w:rPr>
          <w:rFonts w:ascii="Times New Roman" w:hAnsi="Times New Roman" w:cs="Times New Roman"/>
          <w:lang w:val="en-GB"/>
        </w:rPr>
        <w:t xml:space="preserve"> raster locations are limited, the placement of </w:t>
      </w:r>
      <w:proofErr w:type="spellStart"/>
      <w:r>
        <w:rPr>
          <w:rFonts w:ascii="Times New Roman" w:hAnsi="Times New Roman" w:cs="Times New Roman"/>
          <w:lang w:val="en-GB"/>
        </w:rPr>
        <w:t>PCell</w:t>
      </w:r>
      <w:proofErr w:type="spellEnd"/>
      <w:r>
        <w:rPr>
          <w:rFonts w:ascii="Times New Roman" w:hAnsi="Times New Roman" w:cs="Times New Roman"/>
          <w:lang w:val="en-GB"/>
        </w:rPr>
        <w:t xml:space="preserve"> SSB in carrier is restricted. Furthermore, the possible offsets from SSB to CORESET#0 are also limited, setting </w:t>
      </w:r>
      <w:proofErr w:type="spellStart"/>
      <w:r>
        <w:rPr>
          <w:rFonts w:ascii="Times New Roman" w:hAnsi="Times New Roman" w:cs="Times New Roman"/>
          <w:lang w:val="en-GB"/>
        </w:rPr>
        <w:t>futher</w:t>
      </w:r>
      <w:proofErr w:type="spellEnd"/>
      <w:r>
        <w:rPr>
          <w:rFonts w:ascii="Times New Roman" w:hAnsi="Times New Roman" w:cs="Times New Roman"/>
          <w:lang w:val="en-GB"/>
        </w:rPr>
        <w:t xml:space="preserve"> restrictions for the SSB placement.</w:t>
      </w:r>
      <w:r w:rsidR="00381E77" w:rsidRPr="00AA124B">
        <w:rPr>
          <w:rFonts w:ascii="Times New Roman" w:hAnsi="Times New Roman" w:cs="Times New Roman"/>
          <w:lang w:val="en-GB"/>
        </w:rPr>
        <w:t xml:space="preserve"> Thus, it would not seem practical to consider restrictions for the LP-WUS placement in frequency domain, and the LP-WUR (RF) architecture should support this. Hence, it would seem relevant that the LP-WUS/WUR design would support flexible placement of the LP-WUS in frequency domain.</w:t>
      </w:r>
    </w:p>
    <w:p w14:paraId="67FA9A52" w14:textId="0F0F93D4" w:rsidR="00381E77" w:rsidRPr="00AA124B" w:rsidRDefault="00381E77" w:rsidP="001A0D27">
      <w:pPr>
        <w:pStyle w:val="Caption"/>
        <w:rPr>
          <w:rFonts w:ascii="Times New Roman" w:hAnsi="Times New Roman" w:cs="Times New Roman"/>
          <w:lang w:val="en-GB"/>
        </w:rPr>
      </w:pPr>
      <w:r w:rsidRPr="00AA124B">
        <w:rPr>
          <w:rFonts w:ascii="Times New Roman" w:hAnsi="Times New Roman" w:cs="Times New Roman"/>
          <w:lang w:val="en-GB"/>
        </w:rPr>
        <w:t xml:space="preserve">Proposal </w:t>
      </w:r>
      <w:r w:rsidRPr="00AA124B">
        <w:rPr>
          <w:rFonts w:ascii="Times New Roman" w:hAnsi="Times New Roman" w:cs="Times New Roman"/>
          <w:lang w:val="en-GB"/>
        </w:rPr>
        <w:fldChar w:fldCharType="begin"/>
      </w:r>
      <w:r w:rsidRPr="00AA124B">
        <w:rPr>
          <w:rFonts w:ascii="Times New Roman" w:hAnsi="Times New Roman" w:cs="Times New Roman"/>
          <w:lang w:val="en-GB"/>
        </w:rPr>
        <w:instrText xml:space="preserve"> SEQ Proposal \* ARABIC </w:instrText>
      </w:r>
      <w:r w:rsidRPr="00AA124B">
        <w:rPr>
          <w:rFonts w:ascii="Times New Roman" w:hAnsi="Times New Roman" w:cs="Times New Roman"/>
          <w:lang w:val="en-GB"/>
        </w:rPr>
        <w:fldChar w:fldCharType="separate"/>
      </w:r>
      <w:r w:rsidR="00CD40C5">
        <w:rPr>
          <w:rFonts w:ascii="Times New Roman" w:hAnsi="Times New Roman" w:cs="Times New Roman"/>
          <w:noProof/>
          <w:lang w:val="en-GB"/>
        </w:rPr>
        <w:t>3</w:t>
      </w:r>
      <w:r w:rsidRPr="00AA124B">
        <w:rPr>
          <w:rFonts w:ascii="Times New Roman" w:hAnsi="Times New Roman" w:cs="Times New Roman"/>
          <w:lang w:val="en-GB"/>
        </w:rPr>
        <w:fldChar w:fldCharType="end"/>
      </w:r>
      <w:r w:rsidRPr="00AA124B">
        <w:rPr>
          <w:rFonts w:ascii="Times New Roman" w:hAnsi="Times New Roman" w:cs="Times New Roman"/>
          <w:lang w:val="en-GB"/>
        </w:rPr>
        <w:t xml:space="preserve">: </w:t>
      </w:r>
      <w:r w:rsidRPr="00AA124B">
        <w:rPr>
          <w:lang w:val="en-GB"/>
        </w:rPr>
        <w:tab/>
      </w:r>
      <w:r w:rsidRPr="00AA124B">
        <w:rPr>
          <w:rFonts w:ascii="Times New Roman" w:hAnsi="Times New Roman" w:cs="Times New Roman"/>
          <w:lang w:val="en-GB"/>
        </w:rPr>
        <w:t xml:space="preserve">LP-WUS design and LP-WUR architecture </w:t>
      </w:r>
      <w:r w:rsidR="00141965" w:rsidRPr="00AA124B">
        <w:rPr>
          <w:rFonts w:ascii="Times New Roman" w:hAnsi="Times New Roman" w:cs="Times New Roman"/>
          <w:lang w:val="en-GB"/>
        </w:rPr>
        <w:t xml:space="preserve">shall </w:t>
      </w:r>
      <w:r w:rsidRPr="00AA124B">
        <w:rPr>
          <w:rFonts w:ascii="Times New Roman" w:hAnsi="Times New Roman" w:cs="Times New Roman"/>
          <w:lang w:val="en-GB"/>
        </w:rPr>
        <w:t>support flexible placement in frequency domain</w:t>
      </w:r>
      <w:r w:rsidR="00707037" w:rsidRPr="00AA124B">
        <w:rPr>
          <w:rFonts w:ascii="Times New Roman" w:hAnsi="Times New Roman" w:cs="Times New Roman"/>
          <w:lang w:val="en-GB"/>
        </w:rPr>
        <w:t>.</w:t>
      </w:r>
    </w:p>
    <w:p w14:paraId="4C2307A9" w14:textId="55094920" w:rsidR="00381E77" w:rsidRPr="00AA124B" w:rsidRDefault="00381E77" w:rsidP="00B121CB">
      <w:pPr>
        <w:pStyle w:val="Normaltimes"/>
        <w:rPr>
          <w:rFonts w:ascii="Times New Roman" w:hAnsi="Times New Roman" w:cs="Times New Roman"/>
          <w:lang w:val="en-GB"/>
        </w:rPr>
      </w:pPr>
      <w:r w:rsidRPr="00AA124B">
        <w:rPr>
          <w:rFonts w:ascii="Times New Roman" w:hAnsi="Times New Roman" w:cs="Times New Roman"/>
          <w:lang w:val="en-GB"/>
        </w:rPr>
        <w:t>In context of frequency domain placement of the LP-WUS, similarly as for LTE NB-IoT, it can be considered whether the LP-WUS is deployed as in-band or whether out-of-band (</w:t>
      </w:r>
      <w:proofErr w:type="gramStart"/>
      <w:r w:rsidRPr="00AA124B">
        <w:rPr>
          <w:rFonts w:ascii="Times New Roman" w:hAnsi="Times New Roman" w:cs="Times New Roman"/>
          <w:lang w:val="en-GB"/>
        </w:rPr>
        <w:t>e.g.</w:t>
      </w:r>
      <w:proofErr w:type="gramEnd"/>
      <w:r w:rsidRPr="00AA124B">
        <w:rPr>
          <w:rFonts w:ascii="Times New Roman" w:hAnsi="Times New Roman" w:cs="Times New Roman"/>
          <w:lang w:val="en-GB"/>
        </w:rPr>
        <w:t xml:space="preserve"> in guard band) deployments are supported. To facilitate the simple roll-out of the LP-WUS in existing network deployments, we would think that in-band operation should be given priority in the SI. </w:t>
      </w:r>
    </w:p>
    <w:p w14:paraId="7EC0CDCD" w14:textId="129C84AD" w:rsidR="00381E77" w:rsidRPr="00AA124B" w:rsidRDefault="00381E77" w:rsidP="00B121CB">
      <w:pPr>
        <w:pStyle w:val="Normaltimes"/>
        <w:rPr>
          <w:rFonts w:ascii="Times New Roman" w:hAnsi="Times New Roman" w:cs="Times New Roman"/>
          <w:lang w:val="en-GB"/>
        </w:rPr>
      </w:pPr>
      <w:r w:rsidRPr="00AA124B">
        <w:rPr>
          <w:rFonts w:ascii="Times New Roman" w:hAnsi="Times New Roman" w:cs="Times New Roman"/>
          <w:lang w:val="en-GB"/>
        </w:rPr>
        <w:t xml:space="preserve">The LP-WUS signal design should also be properly selected so that it ensures that the existing </w:t>
      </w:r>
      <w:proofErr w:type="spellStart"/>
      <w:r w:rsidRPr="00AA124B">
        <w:rPr>
          <w:rFonts w:ascii="Times New Roman" w:hAnsi="Times New Roman" w:cs="Times New Roman"/>
          <w:lang w:val="en-GB"/>
        </w:rPr>
        <w:t>gNB</w:t>
      </w:r>
      <w:proofErr w:type="spellEnd"/>
      <w:r w:rsidRPr="00AA124B">
        <w:rPr>
          <w:rFonts w:ascii="Times New Roman" w:hAnsi="Times New Roman" w:cs="Times New Roman"/>
          <w:lang w:val="en-GB"/>
        </w:rPr>
        <w:t xml:space="preserve"> hardware can be reused to generate the signal. Also, the LP-WUS design should be such that it can </w:t>
      </w:r>
      <w:r w:rsidR="005E1798" w:rsidRPr="00AA124B">
        <w:rPr>
          <w:rFonts w:ascii="Times New Roman" w:hAnsi="Times New Roman" w:cs="Times New Roman"/>
          <w:lang w:val="en-GB"/>
        </w:rPr>
        <w:t xml:space="preserve">be </w:t>
      </w:r>
      <w:r w:rsidRPr="00AA124B">
        <w:rPr>
          <w:rFonts w:ascii="Times New Roman" w:hAnsi="Times New Roman" w:cs="Times New Roman"/>
          <w:lang w:val="en-GB"/>
        </w:rPr>
        <w:t xml:space="preserve">efficiently multiplexed within existing NR signals/channels so that the ‘cost’ of the LP-WUS deployment can be kept small. </w:t>
      </w:r>
      <w:proofErr w:type="gramStart"/>
      <w:r w:rsidR="004317CB" w:rsidRPr="00AA124B">
        <w:rPr>
          <w:rFonts w:ascii="Times New Roman" w:hAnsi="Times New Roman" w:cs="Times New Roman"/>
          <w:lang w:val="en-GB"/>
        </w:rPr>
        <w:t>Furthermore</w:t>
      </w:r>
      <w:proofErr w:type="gramEnd"/>
      <w:r w:rsidR="004317CB" w:rsidRPr="00AA124B">
        <w:rPr>
          <w:rFonts w:ascii="Times New Roman" w:hAnsi="Times New Roman" w:cs="Times New Roman"/>
          <w:lang w:val="en-GB"/>
        </w:rPr>
        <w:t xml:space="preserve"> the LP-WUS transmission should not affect the performance </w:t>
      </w:r>
      <w:r w:rsidR="00051970" w:rsidRPr="00AA124B">
        <w:rPr>
          <w:rFonts w:ascii="Times New Roman" w:hAnsi="Times New Roman" w:cs="Times New Roman"/>
          <w:lang w:val="en-GB"/>
        </w:rPr>
        <w:t>o</w:t>
      </w:r>
      <w:r w:rsidR="004317CB" w:rsidRPr="00AA124B">
        <w:rPr>
          <w:rFonts w:ascii="Times New Roman" w:hAnsi="Times New Roman" w:cs="Times New Roman"/>
          <w:lang w:val="en-GB"/>
        </w:rPr>
        <w:t xml:space="preserve">f legacy receivers. </w:t>
      </w:r>
      <w:r w:rsidRPr="00AA124B">
        <w:rPr>
          <w:rFonts w:ascii="Times New Roman" w:hAnsi="Times New Roman" w:cs="Times New Roman"/>
          <w:lang w:val="en-GB"/>
        </w:rPr>
        <w:t xml:space="preserve">This may need to be reflected in the LP-WUR design as well. As discussed in </w:t>
      </w:r>
      <w:r w:rsidR="007F4BFA" w:rsidRPr="00AA124B">
        <w:rPr>
          <w:rFonts w:ascii="Times New Roman" w:hAnsi="Times New Roman" w:cs="Times New Roman"/>
          <w:lang w:val="en-GB"/>
        </w:rPr>
        <w:fldChar w:fldCharType="begin"/>
      </w:r>
      <w:r w:rsidR="007F4BFA" w:rsidRPr="00AA124B">
        <w:rPr>
          <w:rFonts w:ascii="Times New Roman" w:hAnsi="Times New Roman" w:cs="Times New Roman"/>
          <w:lang w:val="en-GB"/>
        </w:rPr>
        <w:instrText xml:space="preserve"> REF _Ref115185564 \r \h </w:instrText>
      </w:r>
      <w:r w:rsidR="007F4BFA" w:rsidRPr="00AA124B">
        <w:rPr>
          <w:rFonts w:ascii="Times New Roman" w:hAnsi="Times New Roman" w:cs="Times New Roman"/>
          <w:lang w:val="en-GB"/>
        </w:rPr>
      </w:r>
      <w:r w:rsidR="007F4BFA" w:rsidRPr="00AA124B">
        <w:rPr>
          <w:rFonts w:ascii="Times New Roman" w:hAnsi="Times New Roman" w:cs="Times New Roman"/>
          <w:lang w:val="en-GB"/>
        </w:rPr>
        <w:fldChar w:fldCharType="separate"/>
      </w:r>
      <w:r w:rsidR="00CD40C5">
        <w:rPr>
          <w:rFonts w:ascii="Times New Roman" w:hAnsi="Times New Roman" w:cs="Times New Roman"/>
          <w:lang w:val="en-GB"/>
        </w:rPr>
        <w:t>[3]</w:t>
      </w:r>
      <w:r w:rsidR="007F4BFA" w:rsidRPr="00AA124B">
        <w:rPr>
          <w:rFonts w:ascii="Times New Roman" w:hAnsi="Times New Roman" w:cs="Times New Roman"/>
          <w:lang w:val="en-GB"/>
        </w:rPr>
        <w:fldChar w:fldCharType="end"/>
      </w:r>
      <w:r w:rsidRPr="00AA124B">
        <w:rPr>
          <w:rFonts w:ascii="Times New Roman" w:hAnsi="Times New Roman" w:cs="Times New Roman"/>
          <w:lang w:val="en-GB"/>
        </w:rPr>
        <w:t xml:space="preserve">, certain LP-WUR architectures, e.g. those based on comparators instead of ADCs, may be attractive for their simple design and </w:t>
      </w:r>
      <w:proofErr w:type="spellStart"/>
      <w:r w:rsidRPr="00AA124B">
        <w:rPr>
          <w:rFonts w:ascii="Times New Roman" w:hAnsi="Times New Roman" w:cs="Times New Roman"/>
          <w:lang w:val="en-GB"/>
        </w:rPr>
        <w:t>ultra low</w:t>
      </w:r>
      <w:proofErr w:type="spellEnd"/>
      <w:r w:rsidRPr="00AA124B">
        <w:rPr>
          <w:rFonts w:ascii="Times New Roman" w:hAnsi="Times New Roman" w:cs="Times New Roman"/>
          <w:lang w:val="en-GB"/>
        </w:rPr>
        <w:t xml:space="preserve"> power consumption, but may prohibit efficient TDM/FDM with other NR signals/channels, which may increase the cost of LP-WUS introduction to operators. Thus, LP-WUS design and LP-WUR architectures should be such that the resource reservation can be minimized.</w:t>
      </w:r>
    </w:p>
    <w:p w14:paraId="53BB3C71" w14:textId="45A43B6A" w:rsidR="00381E77" w:rsidRPr="00AA124B" w:rsidRDefault="00381E77" w:rsidP="00B121CB">
      <w:pPr>
        <w:pStyle w:val="Normaltimes"/>
        <w:rPr>
          <w:rFonts w:ascii="Times New Roman" w:hAnsi="Times New Roman" w:cs="Times New Roman"/>
          <w:lang w:val="en-GB"/>
        </w:rPr>
      </w:pPr>
      <w:r w:rsidRPr="00AA124B">
        <w:rPr>
          <w:rFonts w:ascii="Times New Roman" w:hAnsi="Times New Roman" w:cs="Times New Roman"/>
          <w:lang w:val="en-GB"/>
        </w:rPr>
        <w:t>Given the above reasons we have the following proposals:</w:t>
      </w:r>
    </w:p>
    <w:p w14:paraId="0388F256" w14:textId="74ACA4F1" w:rsidR="007F4BFA" w:rsidRPr="00AA124B" w:rsidRDefault="007F4BFA" w:rsidP="001A0D27">
      <w:pPr>
        <w:pStyle w:val="Caption"/>
        <w:rPr>
          <w:rFonts w:ascii="Times New Roman" w:hAnsi="Times New Roman" w:cs="Times New Roman"/>
          <w:lang w:val="en-GB"/>
        </w:rPr>
      </w:pPr>
      <w:r w:rsidRPr="00AA124B">
        <w:rPr>
          <w:rFonts w:ascii="Times New Roman" w:hAnsi="Times New Roman" w:cs="Times New Roman"/>
          <w:lang w:val="en-GB"/>
        </w:rPr>
        <w:t xml:space="preserve">Proposal </w:t>
      </w:r>
      <w:r w:rsidRPr="00AA124B">
        <w:rPr>
          <w:rFonts w:ascii="Times New Roman" w:hAnsi="Times New Roman" w:cs="Times New Roman"/>
          <w:lang w:val="en-GB"/>
        </w:rPr>
        <w:fldChar w:fldCharType="begin"/>
      </w:r>
      <w:r w:rsidRPr="00AA124B">
        <w:rPr>
          <w:rFonts w:ascii="Times New Roman" w:hAnsi="Times New Roman" w:cs="Times New Roman"/>
          <w:lang w:val="en-GB"/>
        </w:rPr>
        <w:instrText xml:space="preserve"> SEQ Proposal \* ARABIC </w:instrText>
      </w:r>
      <w:r w:rsidRPr="00AA124B">
        <w:rPr>
          <w:rFonts w:ascii="Times New Roman" w:hAnsi="Times New Roman" w:cs="Times New Roman"/>
          <w:lang w:val="en-GB"/>
        </w:rPr>
        <w:fldChar w:fldCharType="separate"/>
      </w:r>
      <w:r w:rsidR="00CD40C5">
        <w:rPr>
          <w:rFonts w:ascii="Times New Roman" w:hAnsi="Times New Roman" w:cs="Times New Roman"/>
          <w:noProof/>
          <w:lang w:val="en-GB"/>
        </w:rPr>
        <w:t>4</w:t>
      </w:r>
      <w:r w:rsidRPr="00AA124B">
        <w:rPr>
          <w:rFonts w:ascii="Times New Roman" w:hAnsi="Times New Roman" w:cs="Times New Roman"/>
          <w:lang w:val="en-GB"/>
        </w:rPr>
        <w:fldChar w:fldCharType="end"/>
      </w:r>
      <w:r w:rsidRPr="00AA124B">
        <w:rPr>
          <w:rFonts w:ascii="Times New Roman" w:hAnsi="Times New Roman" w:cs="Times New Roman"/>
          <w:lang w:val="en-GB"/>
        </w:rPr>
        <w:t>:</w:t>
      </w:r>
      <w:r w:rsidRPr="00AA124B">
        <w:rPr>
          <w:rFonts w:ascii="Times New Roman" w:hAnsi="Times New Roman" w:cs="Times New Roman"/>
          <w:lang w:val="en-GB"/>
        </w:rPr>
        <w:tab/>
      </w:r>
      <w:r w:rsidR="00707037" w:rsidRPr="00AA124B">
        <w:rPr>
          <w:rFonts w:ascii="Times New Roman" w:hAnsi="Times New Roman" w:cs="Times New Roman"/>
          <w:lang w:val="en-GB"/>
        </w:rPr>
        <w:tab/>
      </w:r>
      <w:r w:rsidRPr="00AA124B">
        <w:rPr>
          <w:rFonts w:ascii="Times New Roman" w:hAnsi="Times New Roman" w:cs="Times New Roman"/>
          <w:lang w:val="en-GB"/>
        </w:rPr>
        <w:t xml:space="preserve">The wake-up signal design and wake up receiver architecture defined, allows efficient reuse of </w:t>
      </w:r>
      <w:proofErr w:type="spellStart"/>
      <w:r w:rsidRPr="00AA124B">
        <w:rPr>
          <w:rFonts w:ascii="Times New Roman" w:hAnsi="Times New Roman" w:cs="Times New Roman"/>
          <w:lang w:val="en-GB"/>
        </w:rPr>
        <w:t>gNB</w:t>
      </w:r>
      <w:proofErr w:type="spellEnd"/>
      <w:r w:rsidRPr="00AA124B">
        <w:rPr>
          <w:rFonts w:ascii="Times New Roman" w:hAnsi="Times New Roman" w:cs="Times New Roman"/>
          <w:lang w:val="en-GB"/>
        </w:rPr>
        <w:t xml:space="preserve"> hardware for signal generation.</w:t>
      </w:r>
    </w:p>
    <w:p w14:paraId="1F6BD014" w14:textId="380AD2CC" w:rsidR="00381E77" w:rsidRPr="00AA124B" w:rsidRDefault="007F4BFA" w:rsidP="001A0D27">
      <w:pPr>
        <w:pStyle w:val="Caption"/>
        <w:rPr>
          <w:rFonts w:ascii="Times New Roman" w:hAnsi="Times New Roman" w:cs="Times New Roman"/>
          <w:lang w:val="en-GB"/>
        </w:rPr>
      </w:pPr>
      <w:r w:rsidRPr="00AA124B">
        <w:rPr>
          <w:rFonts w:ascii="Times New Roman" w:hAnsi="Times New Roman" w:cs="Times New Roman"/>
          <w:lang w:val="en-GB"/>
        </w:rPr>
        <w:t xml:space="preserve">Proposal </w:t>
      </w:r>
      <w:r w:rsidRPr="00AA124B">
        <w:rPr>
          <w:rFonts w:ascii="Times New Roman" w:hAnsi="Times New Roman" w:cs="Times New Roman"/>
          <w:lang w:val="en-GB"/>
        </w:rPr>
        <w:fldChar w:fldCharType="begin"/>
      </w:r>
      <w:r w:rsidRPr="00AA124B">
        <w:rPr>
          <w:rFonts w:ascii="Times New Roman" w:hAnsi="Times New Roman" w:cs="Times New Roman"/>
          <w:lang w:val="en-GB"/>
        </w:rPr>
        <w:instrText xml:space="preserve"> SEQ Proposal \* ARABIC </w:instrText>
      </w:r>
      <w:r w:rsidRPr="00AA124B">
        <w:rPr>
          <w:rFonts w:ascii="Times New Roman" w:hAnsi="Times New Roman" w:cs="Times New Roman"/>
          <w:lang w:val="en-GB"/>
        </w:rPr>
        <w:fldChar w:fldCharType="separate"/>
      </w:r>
      <w:r w:rsidR="00CD40C5">
        <w:rPr>
          <w:rFonts w:ascii="Times New Roman" w:hAnsi="Times New Roman" w:cs="Times New Roman"/>
          <w:noProof/>
          <w:lang w:val="en-GB"/>
        </w:rPr>
        <w:t>5</w:t>
      </w:r>
      <w:r w:rsidRPr="00AA124B">
        <w:rPr>
          <w:rFonts w:ascii="Times New Roman" w:hAnsi="Times New Roman" w:cs="Times New Roman"/>
          <w:lang w:val="en-GB"/>
        </w:rPr>
        <w:fldChar w:fldCharType="end"/>
      </w:r>
      <w:r w:rsidRPr="00AA124B">
        <w:rPr>
          <w:rFonts w:ascii="Times New Roman" w:hAnsi="Times New Roman" w:cs="Times New Roman"/>
          <w:lang w:val="en-GB"/>
        </w:rPr>
        <w:t>:</w:t>
      </w:r>
      <w:r w:rsidRPr="00AA124B">
        <w:rPr>
          <w:rFonts w:ascii="Times New Roman" w:hAnsi="Times New Roman" w:cs="Times New Roman"/>
          <w:lang w:val="en-GB"/>
        </w:rPr>
        <w:tab/>
      </w:r>
      <w:r w:rsidR="00707037" w:rsidRPr="00AA124B">
        <w:rPr>
          <w:rFonts w:ascii="Times New Roman" w:hAnsi="Times New Roman" w:cs="Times New Roman"/>
          <w:lang w:val="en-GB"/>
        </w:rPr>
        <w:tab/>
      </w:r>
      <w:r w:rsidRPr="00AA124B">
        <w:rPr>
          <w:rFonts w:ascii="Times New Roman" w:hAnsi="Times New Roman" w:cs="Times New Roman"/>
          <w:lang w:val="en-GB"/>
        </w:rPr>
        <w:t>The LP-WUS</w:t>
      </w:r>
      <w:r w:rsidR="00AE7912" w:rsidRPr="00AA124B">
        <w:rPr>
          <w:rFonts w:ascii="Times New Roman" w:hAnsi="Times New Roman" w:cs="Times New Roman"/>
          <w:lang w:val="en-GB"/>
        </w:rPr>
        <w:t>/WUR</w:t>
      </w:r>
      <w:r w:rsidRPr="00AA124B">
        <w:rPr>
          <w:rFonts w:ascii="Times New Roman" w:hAnsi="Times New Roman" w:cs="Times New Roman"/>
          <w:lang w:val="en-GB"/>
        </w:rPr>
        <w:t xml:space="preserve"> design </w:t>
      </w:r>
      <w:r w:rsidR="00022937" w:rsidRPr="00AA124B">
        <w:rPr>
          <w:rFonts w:ascii="Times New Roman" w:hAnsi="Times New Roman" w:cs="Times New Roman"/>
          <w:lang w:val="en-GB"/>
        </w:rPr>
        <w:t xml:space="preserve">shall </w:t>
      </w:r>
      <w:r w:rsidR="0016180C" w:rsidRPr="00AA124B">
        <w:rPr>
          <w:rFonts w:ascii="Times New Roman" w:hAnsi="Times New Roman" w:cs="Times New Roman"/>
          <w:lang w:val="en-GB"/>
        </w:rPr>
        <w:t>ensure that legacy receiver performance is not affected</w:t>
      </w:r>
      <w:r w:rsidR="00AE7912" w:rsidRPr="00AA124B">
        <w:rPr>
          <w:rFonts w:ascii="Times New Roman" w:hAnsi="Times New Roman" w:cs="Times New Roman"/>
          <w:lang w:val="en-GB"/>
        </w:rPr>
        <w:t xml:space="preserve"> </w:t>
      </w:r>
      <w:r w:rsidRPr="00AA124B">
        <w:rPr>
          <w:rFonts w:ascii="Times New Roman" w:hAnsi="Times New Roman" w:cs="Times New Roman"/>
          <w:lang w:val="en-GB"/>
        </w:rPr>
        <w:t>and efficient multiplexing with existing NR signals and channels is possible to limit the resource reservatio</w:t>
      </w:r>
      <w:r w:rsidR="00082A1D" w:rsidRPr="00AA124B">
        <w:rPr>
          <w:rFonts w:ascii="Times New Roman" w:hAnsi="Times New Roman" w:cs="Times New Roman"/>
          <w:lang w:val="en-GB"/>
        </w:rPr>
        <w:t>n.</w:t>
      </w:r>
      <w:r w:rsidR="006E1E9C" w:rsidRPr="00AA124B">
        <w:rPr>
          <w:rFonts w:ascii="Times New Roman" w:hAnsi="Times New Roman" w:cs="Times New Roman"/>
          <w:lang w:val="en-GB"/>
        </w:rPr>
        <w:t xml:space="preserve"> </w:t>
      </w:r>
    </w:p>
    <w:p w14:paraId="551B1250" w14:textId="2F1F0C89" w:rsidR="000E79F2" w:rsidRPr="00AA124B" w:rsidRDefault="000E79F2" w:rsidP="00B121CB">
      <w:pPr>
        <w:pStyle w:val="Normaltimes"/>
        <w:rPr>
          <w:rFonts w:ascii="Times New Roman" w:hAnsi="Times New Roman" w:cs="Times New Roman"/>
          <w:lang w:val="en-GB"/>
        </w:rPr>
      </w:pPr>
      <w:r w:rsidRPr="00AA124B">
        <w:rPr>
          <w:rFonts w:ascii="Times New Roman" w:hAnsi="Times New Roman" w:cs="Times New Roman"/>
          <w:lang w:val="en-GB"/>
        </w:rPr>
        <w:t>Other key deployment issues that we feel the SI should investigate, are coverage and mobility. The attainable coverage is affected by the LP-WUS design and the LP-WUR architecture. Certain architectures and design may offer desirable power consumption values for the LP-</w:t>
      </w:r>
      <w:proofErr w:type="gramStart"/>
      <w:r w:rsidRPr="00AA124B">
        <w:rPr>
          <w:rFonts w:ascii="Times New Roman" w:hAnsi="Times New Roman" w:cs="Times New Roman"/>
          <w:lang w:val="en-GB"/>
        </w:rPr>
        <w:t>WUR, but</w:t>
      </w:r>
      <w:proofErr w:type="gramEnd"/>
      <w:r w:rsidRPr="00AA124B">
        <w:rPr>
          <w:rFonts w:ascii="Times New Roman" w:hAnsi="Times New Roman" w:cs="Times New Roman"/>
          <w:lang w:val="en-GB"/>
        </w:rPr>
        <w:t xml:space="preserve"> restrict the applicable coverage of the LP-WUS, requiring more frequent use of main receiver, thereby limiting the overall power efficiency. Impact and implications to mobility and other functionalities related to link quality should be considered. </w:t>
      </w:r>
    </w:p>
    <w:p w14:paraId="5F5C1166" w14:textId="6ACD38C6" w:rsidR="000E79F2" w:rsidRPr="00AA124B" w:rsidRDefault="000E79F2" w:rsidP="001A0D27">
      <w:pPr>
        <w:pStyle w:val="Caption"/>
        <w:rPr>
          <w:rFonts w:ascii="Times New Roman" w:hAnsi="Times New Roman" w:cs="Times New Roman"/>
          <w:lang w:val="en-GB"/>
        </w:rPr>
      </w:pPr>
      <w:r w:rsidRPr="00AA124B">
        <w:rPr>
          <w:rFonts w:ascii="Times New Roman" w:hAnsi="Times New Roman" w:cs="Times New Roman"/>
          <w:lang w:val="en-GB"/>
        </w:rPr>
        <w:t xml:space="preserve">Proposal </w:t>
      </w:r>
      <w:r w:rsidRPr="00AA124B">
        <w:rPr>
          <w:rFonts w:ascii="Times New Roman" w:hAnsi="Times New Roman" w:cs="Times New Roman"/>
          <w:lang w:val="en-GB"/>
        </w:rPr>
        <w:fldChar w:fldCharType="begin"/>
      </w:r>
      <w:r w:rsidRPr="00AA124B">
        <w:rPr>
          <w:rFonts w:ascii="Times New Roman" w:hAnsi="Times New Roman" w:cs="Times New Roman"/>
          <w:lang w:val="en-GB"/>
        </w:rPr>
        <w:instrText xml:space="preserve"> SEQ Proposal \* ARABIC </w:instrText>
      </w:r>
      <w:r w:rsidRPr="00AA124B">
        <w:rPr>
          <w:rFonts w:ascii="Times New Roman" w:hAnsi="Times New Roman" w:cs="Times New Roman"/>
          <w:lang w:val="en-GB"/>
        </w:rPr>
        <w:fldChar w:fldCharType="separate"/>
      </w:r>
      <w:r w:rsidR="00CD40C5">
        <w:rPr>
          <w:rFonts w:ascii="Times New Roman" w:hAnsi="Times New Roman" w:cs="Times New Roman"/>
          <w:noProof/>
          <w:lang w:val="en-GB"/>
        </w:rPr>
        <w:t>6</w:t>
      </w:r>
      <w:r w:rsidRPr="00AA124B">
        <w:rPr>
          <w:rFonts w:ascii="Times New Roman" w:hAnsi="Times New Roman" w:cs="Times New Roman"/>
          <w:lang w:val="en-GB"/>
        </w:rPr>
        <w:fldChar w:fldCharType="end"/>
      </w:r>
      <w:r w:rsidRPr="00AA124B">
        <w:rPr>
          <w:rFonts w:ascii="Times New Roman" w:hAnsi="Times New Roman" w:cs="Times New Roman"/>
          <w:lang w:val="en-GB"/>
        </w:rPr>
        <w:t>:</w:t>
      </w:r>
      <w:r w:rsidRPr="00AA124B">
        <w:rPr>
          <w:rFonts w:ascii="Times New Roman" w:hAnsi="Times New Roman" w:cs="Times New Roman"/>
          <w:lang w:val="en-GB"/>
        </w:rPr>
        <w:tab/>
      </w:r>
      <w:r w:rsidR="00707037" w:rsidRPr="00AA124B">
        <w:rPr>
          <w:rFonts w:ascii="Times New Roman" w:hAnsi="Times New Roman" w:cs="Times New Roman"/>
          <w:lang w:val="en-GB"/>
        </w:rPr>
        <w:tab/>
      </w:r>
      <w:r w:rsidRPr="00AA124B">
        <w:rPr>
          <w:rFonts w:ascii="Times New Roman" w:hAnsi="Times New Roman" w:cs="Times New Roman"/>
          <w:lang w:val="en-GB"/>
        </w:rPr>
        <w:t>Coverage and mobility implications should be accounted for in LP-WUS design and LP-WUR architecture assumptions.</w:t>
      </w:r>
    </w:p>
    <w:bookmarkEnd w:id="3"/>
    <w:p w14:paraId="36DBDF61" w14:textId="2E2CDFB6" w:rsidR="000E79F2" w:rsidRPr="00AA124B" w:rsidRDefault="000E79F2" w:rsidP="00B121CB">
      <w:pPr>
        <w:pStyle w:val="Normaltimes"/>
        <w:rPr>
          <w:rFonts w:ascii="Times New Roman" w:hAnsi="Times New Roman" w:cs="Times New Roman"/>
          <w:lang w:val="en-GB"/>
        </w:rPr>
      </w:pPr>
    </w:p>
    <w:p w14:paraId="3F03E0D6" w14:textId="06008AFA" w:rsidR="009872F7" w:rsidRPr="00AA124B" w:rsidRDefault="2A3286E3" w:rsidP="007E09CA">
      <w:pPr>
        <w:pStyle w:val="Heading1"/>
      </w:pPr>
      <w:r w:rsidRPr="00AA124B">
        <w:t>Evaluation</w:t>
      </w:r>
      <w:r w:rsidR="00A555BD" w:rsidRPr="00AA124B">
        <w:t xml:space="preserve"> results and related </w:t>
      </w:r>
      <w:r w:rsidR="009872F7" w:rsidRPr="00AA124B">
        <w:t xml:space="preserve">assumptions            </w:t>
      </w:r>
    </w:p>
    <w:p w14:paraId="4BF3FEBC" w14:textId="1035AA70" w:rsidR="009872F7" w:rsidRPr="00AA124B" w:rsidRDefault="009872F7" w:rsidP="00CE7F72">
      <w:pPr>
        <w:pStyle w:val="Normaltimes"/>
        <w:rPr>
          <w:lang w:val="en-GB"/>
        </w:rPr>
      </w:pPr>
      <w:bookmarkStart w:id="5" w:name="_Hlk115268925"/>
      <w:r w:rsidRPr="00AA124B">
        <w:rPr>
          <w:lang w:val="en-GB"/>
        </w:rPr>
        <w:t xml:space="preserve">                    </w:t>
      </w:r>
    </w:p>
    <w:p w14:paraId="3427721A" w14:textId="37B8412D" w:rsidR="005060A9" w:rsidRPr="00AA124B" w:rsidRDefault="005060A9" w:rsidP="007E09CA">
      <w:pPr>
        <w:pStyle w:val="Heading2"/>
      </w:pPr>
      <w:bookmarkStart w:id="6" w:name="_Ref115438413"/>
      <w:bookmarkEnd w:id="5"/>
      <w:r w:rsidRPr="00AA124B">
        <w:lastRenderedPageBreak/>
        <w:t>Power saving evaluations and assumptions</w:t>
      </w:r>
      <w:bookmarkEnd w:id="6"/>
    </w:p>
    <w:p w14:paraId="75AF9EE3" w14:textId="31EDCA75" w:rsidR="001B65F6" w:rsidRPr="00AA124B" w:rsidRDefault="00B71A2D" w:rsidP="005060A9">
      <w:pPr>
        <w:pStyle w:val="Normaltimes"/>
        <w:rPr>
          <w:rFonts w:ascii="Times New Roman" w:hAnsi="Times New Roman" w:cs="Times New Roman"/>
          <w:lang w:val="en-GB"/>
        </w:rPr>
      </w:pPr>
      <w:r w:rsidRPr="00AA124B">
        <w:rPr>
          <w:rFonts w:ascii="Times New Roman" w:hAnsi="Times New Roman" w:cs="Times New Roman"/>
          <w:lang w:val="en-GB"/>
        </w:rPr>
        <w:t xml:space="preserve">Over the past meetings, </w:t>
      </w:r>
      <w:r w:rsidR="00B11FFD" w:rsidRPr="00AA124B">
        <w:rPr>
          <w:rFonts w:ascii="Times New Roman" w:hAnsi="Times New Roman" w:cs="Times New Roman"/>
          <w:lang w:val="en-GB"/>
        </w:rPr>
        <w:t xml:space="preserve">agreements </w:t>
      </w:r>
      <w:r w:rsidRPr="00AA124B">
        <w:rPr>
          <w:rFonts w:ascii="Times New Roman" w:hAnsi="Times New Roman" w:cs="Times New Roman"/>
          <w:lang w:val="en-GB"/>
        </w:rPr>
        <w:t xml:space="preserve">have been </w:t>
      </w:r>
      <w:r w:rsidR="00B11FFD" w:rsidRPr="00AA124B">
        <w:rPr>
          <w:rFonts w:ascii="Times New Roman" w:hAnsi="Times New Roman" w:cs="Times New Roman"/>
          <w:lang w:val="en-GB"/>
        </w:rPr>
        <w:t xml:space="preserve">made on the assumptions for power saving </w:t>
      </w:r>
      <w:proofErr w:type="spellStart"/>
      <w:r w:rsidR="00B11FFD" w:rsidRPr="00AA124B">
        <w:rPr>
          <w:rFonts w:ascii="Times New Roman" w:hAnsi="Times New Roman" w:cs="Times New Roman"/>
          <w:lang w:val="en-GB"/>
        </w:rPr>
        <w:t>evalautions</w:t>
      </w:r>
      <w:proofErr w:type="spellEnd"/>
      <w:r w:rsidR="00B11FFD" w:rsidRPr="00AA124B">
        <w:rPr>
          <w:rFonts w:ascii="Times New Roman" w:hAnsi="Times New Roman" w:cs="Times New Roman"/>
          <w:lang w:val="en-GB"/>
        </w:rPr>
        <w:t xml:space="preserve">. </w:t>
      </w:r>
      <w:r w:rsidR="001B65F6" w:rsidRPr="00AA124B">
        <w:rPr>
          <w:rFonts w:ascii="Times New Roman" w:hAnsi="Times New Roman" w:cs="Times New Roman"/>
          <w:lang w:val="en-GB"/>
        </w:rPr>
        <w:t xml:space="preserve">In RAN1#111 following agreements were made </w:t>
      </w:r>
      <w:r w:rsidR="001B4E26" w:rsidRPr="00AA124B">
        <w:rPr>
          <w:rFonts w:ascii="Times New Roman" w:hAnsi="Times New Roman" w:cs="Times New Roman"/>
          <w:lang w:val="en-GB"/>
        </w:rPr>
        <w:t>in relation of power saving assumptions:</w:t>
      </w:r>
    </w:p>
    <w:tbl>
      <w:tblPr>
        <w:tblStyle w:val="TableGrid"/>
        <w:tblW w:w="0" w:type="auto"/>
        <w:tblLook w:val="04A0" w:firstRow="1" w:lastRow="0" w:firstColumn="1" w:lastColumn="0" w:noHBand="0" w:noVBand="1"/>
      </w:tblPr>
      <w:tblGrid>
        <w:gridCol w:w="9629"/>
      </w:tblGrid>
      <w:tr w:rsidR="001B4E26" w:rsidRPr="00AA124B" w14:paraId="3D49E31F" w14:textId="77777777" w:rsidTr="001B4E26">
        <w:tc>
          <w:tcPr>
            <w:tcW w:w="9629" w:type="dxa"/>
          </w:tcPr>
          <w:p w14:paraId="7FC5164D" w14:textId="77777777" w:rsidR="001B4E26" w:rsidRPr="00AA124B" w:rsidRDefault="001B4E26" w:rsidP="001B4E26">
            <w:pPr>
              <w:spacing w:after="0" w:line="240" w:lineRule="auto"/>
              <w:rPr>
                <w:rFonts w:ascii="Times" w:eastAsia="Batang" w:hAnsi="Times" w:cs="Times New Roman"/>
                <w:b/>
                <w:sz w:val="20"/>
                <w:szCs w:val="24"/>
                <w:highlight w:val="green"/>
                <w:lang w:val="en-GB"/>
              </w:rPr>
            </w:pPr>
            <w:r w:rsidRPr="00AA124B">
              <w:rPr>
                <w:rFonts w:ascii="Times" w:eastAsia="Batang" w:hAnsi="Times" w:cs="Times New Roman"/>
                <w:b/>
                <w:sz w:val="20"/>
                <w:szCs w:val="24"/>
                <w:highlight w:val="green"/>
                <w:lang w:val="en-GB"/>
              </w:rPr>
              <w:t>Agreement</w:t>
            </w:r>
          </w:p>
          <w:p w14:paraId="46F580FB" w14:textId="77777777" w:rsidR="001B4E26" w:rsidRPr="00AA124B" w:rsidRDefault="001B4E26" w:rsidP="001B4E26">
            <w:pPr>
              <w:spacing w:after="0" w:line="240" w:lineRule="atLeast"/>
              <w:rPr>
                <w:rFonts w:ascii="Times" w:eastAsia="Times New Roman" w:hAnsi="Times" w:cs="Times New Roman"/>
                <w:sz w:val="20"/>
                <w:szCs w:val="24"/>
                <w:lang w:val="en-GB"/>
              </w:rPr>
            </w:pPr>
            <w:r w:rsidRPr="00AA124B">
              <w:rPr>
                <w:rFonts w:ascii="Times" w:eastAsia="Batang" w:hAnsi="Times" w:cs="Times New Roman"/>
                <w:sz w:val="20"/>
                <w:lang w:val="en-GB" w:eastAsia="zh-CN"/>
              </w:rPr>
              <w:t xml:space="preserve">Update the </w:t>
            </w:r>
            <w:r w:rsidRPr="00AA124B">
              <w:rPr>
                <w:rFonts w:ascii="Times" w:eastAsia="Times New Roman" w:hAnsi="Times" w:cs="Times New Roman"/>
                <w:sz w:val="20"/>
                <w:szCs w:val="24"/>
                <w:lang w:val="en-GB"/>
              </w:rPr>
              <w:t>IDLE/INACTIVE state traffic model option 1 as follows and remove traffic model option 2,</w:t>
            </w:r>
          </w:p>
          <w:p w14:paraId="53620482" w14:textId="77777777" w:rsidR="001B4E26" w:rsidRPr="00AA124B" w:rsidRDefault="001B4E26" w:rsidP="00A36A9E">
            <w:pPr>
              <w:numPr>
                <w:ilvl w:val="0"/>
                <w:numId w:val="12"/>
              </w:numPr>
              <w:spacing w:after="0" w:line="240" w:lineRule="atLeast"/>
              <w:rPr>
                <w:rFonts w:ascii="Times" w:eastAsia="Times New Roman" w:hAnsi="Times" w:cs="Times New Roman"/>
                <w:sz w:val="20"/>
                <w:szCs w:val="24"/>
                <w:lang w:val="en-GB" w:eastAsia="x-none"/>
              </w:rPr>
            </w:pPr>
            <w:r w:rsidRPr="00AA124B">
              <w:rPr>
                <w:rFonts w:ascii="Times" w:eastAsia="Times New Roman" w:hAnsi="Times" w:cs="Times New Roman"/>
                <w:sz w:val="20"/>
                <w:szCs w:val="24"/>
                <w:lang w:val="en-GB" w:eastAsia="x-none"/>
              </w:rPr>
              <w:t xml:space="preserve">The traffic arrival is </w:t>
            </w:r>
            <w:proofErr w:type="spellStart"/>
            <w:r w:rsidRPr="00AA124B">
              <w:rPr>
                <w:rFonts w:ascii="Times" w:eastAsia="Times New Roman" w:hAnsi="Times" w:cs="Times New Roman"/>
                <w:sz w:val="20"/>
                <w:szCs w:val="24"/>
                <w:lang w:val="en-GB" w:eastAsia="x-none"/>
              </w:rPr>
              <w:t>modeled</w:t>
            </w:r>
            <w:proofErr w:type="spellEnd"/>
            <w:r w:rsidRPr="00AA124B">
              <w:rPr>
                <w:rFonts w:ascii="Times" w:eastAsia="Times New Roman" w:hAnsi="Times" w:cs="Times New Roman"/>
                <w:sz w:val="20"/>
                <w:szCs w:val="24"/>
                <w:lang w:val="en-GB" w:eastAsia="x-none"/>
              </w:rPr>
              <w:t xml:space="preserve"> as a Poisson Arrival Process where inter-arrival times are exponentially distributed, the mean arrival time is P = Y</w:t>
            </w:r>
            <w:r w:rsidRPr="00AA124B">
              <w:rPr>
                <w:rFonts w:ascii="Times" w:eastAsia="Times New Roman" w:hAnsi="Times" w:cs="Times New Roman"/>
                <w:sz w:val="20"/>
                <w:szCs w:val="24"/>
                <w:vertAlign w:val="subscript"/>
                <w:lang w:val="en-GB" w:eastAsia="x-none"/>
              </w:rPr>
              <w:t xml:space="preserve">REF </w:t>
            </w:r>
            <w:r w:rsidRPr="00AA124B">
              <w:rPr>
                <w:rFonts w:ascii="Times" w:eastAsia="Times New Roman" w:hAnsi="Times" w:cs="Times New Roman"/>
                <w:sz w:val="20"/>
                <w:szCs w:val="24"/>
                <w:lang w:val="en-GB" w:eastAsia="x-none"/>
              </w:rPr>
              <w:t>/ R</w:t>
            </w:r>
            <w:r w:rsidRPr="00AA124B">
              <w:rPr>
                <w:rFonts w:ascii="Times" w:eastAsia="Times New Roman" w:hAnsi="Times" w:cs="Times New Roman"/>
                <w:sz w:val="20"/>
                <w:szCs w:val="24"/>
                <w:vertAlign w:val="subscript"/>
                <w:lang w:val="en-GB" w:eastAsia="x-none"/>
              </w:rPr>
              <w:t>E, REF</w:t>
            </w:r>
            <w:r w:rsidRPr="00AA124B">
              <w:rPr>
                <w:rFonts w:ascii="Times" w:eastAsia="Times New Roman" w:hAnsi="Times" w:cs="Times New Roman"/>
                <w:sz w:val="20"/>
                <w:szCs w:val="24"/>
                <w:lang w:val="en-GB" w:eastAsia="x-none"/>
              </w:rPr>
              <w:t>, where</w:t>
            </w:r>
          </w:p>
          <w:p w14:paraId="7253DB92" w14:textId="77777777" w:rsidR="001B4E26" w:rsidRPr="00AA124B" w:rsidRDefault="001B4E26" w:rsidP="00A36A9E">
            <w:pPr>
              <w:numPr>
                <w:ilvl w:val="1"/>
                <w:numId w:val="12"/>
              </w:numPr>
              <w:spacing w:after="0" w:line="240" w:lineRule="atLeast"/>
              <w:rPr>
                <w:rFonts w:ascii="Times" w:eastAsia="Times New Roman" w:hAnsi="Times" w:cs="Times New Roman"/>
                <w:sz w:val="20"/>
                <w:szCs w:val="24"/>
                <w:lang w:val="en-GB" w:eastAsia="x-none"/>
              </w:rPr>
            </w:pPr>
            <w:r w:rsidRPr="00AA124B">
              <w:rPr>
                <w:rFonts w:ascii="Times" w:eastAsia="Times New Roman" w:hAnsi="Times" w:cs="Times New Roman"/>
                <w:sz w:val="20"/>
                <w:szCs w:val="24"/>
                <w:lang w:val="en-GB" w:eastAsia="x-none"/>
              </w:rPr>
              <w:t>R</w:t>
            </w:r>
            <w:r w:rsidRPr="00AA124B">
              <w:rPr>
                <w:rFonts w:ascii="Times" w:eastAsia="Times New Roman" w:hAnsi="Times" w:cs="Times New Roman"/>
                <w:sz w:val="20"/>
                <w:szCs w:val="24"/>
                <w:vertAlign w:val="subscript"/>
                <w:lang w:val="en-GB" w:eastAsia="x-none"/>
              </w:rPr>
              <w:t>E, REF</w:t>
            </w:r>
            <w:r w:rsidRPr="00AA124B">
              <w:rPr>
                <w:rFonts w:ascii="Times" w:eastAsia="Times New Roman" w:hAnsi="Times" w:cs="Times New Roman"/>
                <w:sz w:val="20"/>
                <w:szCs w:val="24"/>
                <w:lang w:val="en-GB" w:eastAsia="x-none"/>
              </w:rPr>
              <w:t>= 1%, 0.1%, 0.01% or 0.001% and Y</w:t>
            </w:r>
            <w:r w:rsidRPr="00AA124B">
              <w:rPr>
                <w:rFonts w:ascii="Times" w:eastAsia="Times New Roman" w:hAnsi="Times" w:cs="Times New Roman"/>
                <w:sz w:val="20"/>
                <w:szCs w:val="24"/>
                <w:vertAlign w:val="subscript"/>
                <w:lang w:val="en-GB" w:eastAsia="x-none"/>
              </w:rPr>
              <w:t>REF</w:t>
            </w:r>
            <w:r w:rsidRPr="00AA124B">
              <w:rPr>
                <w:rFonts w:ascii="Times" w:eastAsia="Times New Roman" w:hAnsi="Times" w:cs="Times New Roman"/>
                <w:sz w:val="20"/>
                <w:szCs w:val="24"/>
                <w:lang w:val="en-GB" w:eastAsia="x-none"/>
              </w:rPr>
              <w:t xml:space="preserve"> = 1.28s</w:t>
            </w:r>
          </w:p>
          <w:p w14:paraId="161B62E8" w14:textId="77777777" w:rsidR="001B4E26" w:rsidRPr="00AA124B" w:rsidRDefault="001B4E26" w:rsidP="00A36A9E">
            <w:pPr>
              <w:numPr>
                <w:ilvl w:val="1"/>
                <w:numId w:val="12"/>
              </w:numPr>
              <w:spacing w:after="0" w:line="240" w:lineRule="atLeast"/>
              <w:rPr>
                <w:rFonts w:ascii="Times" w:eastAsia="Times New Roman" w:hAnsi="Times" w:cs="Times New Roman"/>
                <w:color w:val="FF0000"/>
                <w:sz w:val="20"/>
                <w:szCs w:val="24"/>
                <w:lang w:val="en-GB" w:eastAsia="x-none"/>
              </w:rPr>
            </w:pPr>
            <w:r w:rsidRPr="00AA124B">
              <w:rPr>
                <w:rFonts w:ascii="Times" w:eastAsia="Times New Roman" w:hAnsi="Times" w:cs="Times New Roman"/>
                <w:color w:val="FF0000"/>
                <w:sz w:val="20"/>
                <w:szCs w:val="24"/>
                <w:lang w:val="en-GB" w:eastAsia="x-none"/>
              </w:rPr>
              <w:t xml:space="preserve">Per group paging probability </w:t>
            </w:r>
            <w:r w:rsidRPr="00AA124B">
              <w:rPr>
                <w:rFonts w:ascii="Times" w:eastAsia="Malgun Gothic" w:hAnsi="Times" w:cs="Times New Roman"/>
                <w:color w:val="FF0000"/>
                <w:sz w:val="20"/>
                <w:szCs w:val="24"/>
                <w:lang w:val="en-GB" w:eastAsia="zh-CN"/>
              </w:rPr>
              <w:t>R</w:t>
            </w:r>
            <w:r w:rsidRPr="00AA124B">
              <w:rPr>
                <w:rFonts w:ascii="Times" w:eastAsia="Malgun Gothic" w:hAnsi="Times" w:cs="Times New Roman"/>
                <w:color w:val="FF0000"/>
                <w:sz w:val="20"/>
                <w:szCs w:val="24"/>
                <w:vertAlign w:val="subscript"/>
                <w:lang w:val="en-GB" w:eastAsia="zh-CN"/>
              </w:rPr>
              <w:t>G</w:t>
            </w:r>
            <w:r w:rsidRPr="00AA124B">
              <w:rPr>
                <w:rFonts w:ascii="Times" w:eastAsia="Malgun Gothic" w:hAnsi="Times" w:cs="Times New Roman"/>
                <w:color w:val="FF0000"/>
                <w:sz w:val="20"/>
                <w:szCs w:val="24"/>
                <w:lang w:val="en-GB" w:eastAsia="zh-CN"/>
              </w:rPr>
              <w:t xml:space="preserve"> = 1 – (1 – </w:t>
            </w:r>
            <w:proofErr w:type="gramStart"/>
            <w:r w:rsidRPr="00AA124B">
              <w:rPr>
                <w:rFonts w:ascii="Times" w:eastAsia="Malgun Gothic" w:hAnsi="Times" w:cs="Times New Roman"/>
                <w:color w:val="FF0000"/>
                <w:sz w:val="20"/>
                <w:szCs w:val="24"/>
                <w:lang w:val="en-GB" w:eastAsia="zh-CN"/>
              </w:rPr>
              <w:t>R</w:t>
            </w:r>
            <w:r w:rsidRPr="00AA124B">
              <w:rPr>
                <w:rFonts w:ascii="Times" w:eastAsia="Malgun Gothic" w:hAnsi="Times" w:cs="Times New Roman"/>
                <w:color w:val="FF0000"/>
                <w:sz w:val="20"/>
                <w:szCs w:val="24"/>
                <w:vertAlign w:val="subscript"/>
                <w:lang w:val="en-GB" w:eastAsia="zh-CN"/>
              </w:rPr>
              <w:t>E</w:t>
            </w:r>
            <w:r w:rsidRPr="00AA124B">
              <w:rPr>
                <w:rFonts w:ascii="Times" w:eastAsia="Malgun Gothic" w:hAnsi="Times" w:cs="Times New Roman"/>
                <w:color w:val="FF0000"/>
                <w:sz w:val="20"/>
                <w:szCs w:val="24"/>
                <w:lang w:val="en-GB" w:eastAsia="zh-CN"/>
              </w:rPr>
              <w:t>)</w:t>
            </w:r>
            <w:r w:rsidRPr="00AA124B">
              <w:rPr>
                <w:rFonts w:ascii="Times" w:eastAsia="Malgun Gothic" w:hAnsi="Times" w:cs="Times New Roman"/>
                <w:color w:val="FF0000"/>
                <w:sz w:val="20"/>
                <w:szCs w:val="24"/>
                <w:vertAlign w:val="superscript"/>
                <w:lang w:val="en-GB" w:eastAsia="zh-CN"/>
              </w:rPr>
              <w:t>N</w:t>
            </w:r>
            <w:proofErr w:type="gramEnd"/>
            <w:r w:rsidRPr="00AA124B">
              <w:rPr>
                <w:rFonts w:ascii="Times" w:eastAsia="Malgun Gothic" w:hAnsi="Times" w:cs="Times New Roman"/>
                <w:color w:val="FF0000"/>
                <w:sz w:val="20"/>
                <w:szCs w:val="24"/>
                <w:lang w:val="en-GB" w:eastAsia="zh-CN"/>
              </w:rPr>
              <w:t xml:space="preserve">, where </w:t>
            </w:r>
            <w:r w:rsidRPr="00AA124B">
              <w:rPr>
                <w:rFonts w:ascii="Times" w:eastAsia="Batang" w:hAnsi="Times" w:cs="Times New Roman"/>
                <w:color w:val="FF0000"/>
                <w:sz w:val="20"/>
                <w:szCs w:val="24"/>
                <w:lang w:val="en-GB" w:eastAsia="zh-CN"/>
              </w:rPr>
              <w:t xml:space="preserve">N </w:t>
            </w:r>
            <w:r w:rsidRPr="00AA124B">
              <w:rPr>
                <w:rFonts w:ascii="Times" w:eastAsia="Malgun Gothic" w:hAnsi="Times" w:cs="Times New Roman"/>
                <w:color w:val="FF0000"/>
                <w:sz w:val="20"/>
                <w:szCs w:val="24"/>
                <w:lang w:val="en-GB" w:eastAsia="zh-CN"/>
              </w:rPr>
              <w:t>is the number of UEs in the group</w:t>
            </w:r>
          </w:p>
          <w:p w14:paraId="33AE234B" w14:textId="77777777" w:rsidR="001B4E26" w:rsidRPr="00AA124B" w:rsidRDefault="001B4E26" w:rsidP="00A36A9E">
            <w:pPr>
              <w:numPr>
                <w:ilvl w:val="2"/>
                <w:numId w:val="12"/>
              </w:numPr>
              <w:spacing w:after="0" w:line="240" w:lineRule="atLeast"/>
              <w:rPr>
                <w:rFonts w:ascii="Times" w:eastAsia="Times New Roman" w:hAnsi="Times" w:cs="Times New Roman"/>
                <w:color w:val="FF0000"/>
                <w:sz w:val="20"/>
                <w:szCs w:val="24"/>
                <w:lang w:val="en-GB" w:eastAsia="x-none"/>
              </w:rPr>
            </w:pPr>
            <w:r w:rsidRPr="00AA124B">
              <w:rPr>
                <w:rFonts w:ascii="Times" w:eastAsia="Times New Roman" w:hAnsi="Times" w:cs="Times New Roman"/>
                <w:color w:val="FF0000"/>
                <w:sz w:val="20"/>
                <w:szCs w:val="24"/>
                <w:lang w:val="en-GB" w:eastAsia="x-none"/>
              </w:rPr>
              <w:t>FFS: Value of N</w:t>
            </w:r>
          </w:p>
          <w:p w14:paraId="3A8CB2E3" w14:textId="77777777" w:rsidR="001B4E26" w:rsidRPr="00AA124B" w:rsidRDefault="001B4E26" w:rsidP="00A36A9E">
            <w:pPr>
              <w:numPr>
                <w:ilvl w:val="0"/>
                <w:numId w:val="12"/>
              </w:numPr>
              <w:spacing w:after="0" w:line="240" w:lineRule="atLeast"/>
              <w:rPr>
                <w:rFonts w:ascii="Times" w:eastAsia="Times New Roman" w:hAnsi="Times" w:cs="Times New Roman"/>
                <w:sz w:val="20"/>
                <w:szCs w:val="24"/>
                <w:lang w:val="en-GB" w:eastAsia="x-none"/>
              </w:rPr>
            </w:pPr>
            <w:r w:rsidRPr="00AA124B">
              <w:rPr>
                <w:rFonts w:ascii="Times" w:eastAsia="Times New Roman" w:hAnsi="Times" w:cs="Times New Roman"/>
                <w:sz w:val="20"/>
                <w:szCs w:val="20"/>
                <w:lang w:val="en-GB" w:eastAsia="x-none"/>
              </w:rPr>
              <w:t>For LP-WUS</w:t>
            </w:r>
          </w:p>
          <w:p w14:paraId="42B7829C" w14:textId="77777777" w:rsidR="001B4E26" w:rsidRPr="00AA124B" w:rsidRDefault="001B4E26" w:rsidP="00A36A9E">
            <w:pPr>
              <w:numPr>
                <w:ilvl w:val="1"/>
                <w:numId w:val="12"/>
              </w:numPr>
              <w:spacing w:after="0" w:line="240" w:lineRule="atLeast"/>
              <w:rPr>
                <w:rFonts w:ascii="Times" w:eastAsia="Times New Roman" w:hAnsi="Times" w:cs="Times New Roman"/>
                <w:color w:val="FF0000"/>
                <w:sz w:val="20"/>
                <w:szCs w:val="24"/>
                <w:lang w:val="en-GB" w:eastAsia="x-none"/>
              </w:rPr>
            </w:pPr>
            <w:r w:rsidRPr="00AA124B">
              <w:rPr>
                <w:rFonts w:ascii="Times" w:eastAsia="Times New Roman" w:hAnsi="Times" w:cs="Times New Roman"/>
                <w:color w:val="FF0000"/>
                <w:sz w:val="20"/>
                <w:szCs w:val="24"/>
                <w:lang w:val="en-GB" w:eastAsia="x-none"/>
              </w:rPr>
              <w:t>Both per group and UE paging can be assumed.</w:t>
            </w:r>
          </w:p>
          <w:p w14:paraId="151A73D7" w14:textId="77777777" w:rsidR="001B4E26" w:rsidRPr="00AA124B" w:rsidRDefault="001B4E26" w:rsidP="001B4E26">
            <w:pPr>
              <w:spacing w:after="0" w:line="240" w:lineRule="auto"/>
              <w:rPr>
                <w:rFonts w:ascii="Times" w:eastAsia="Batang" w:hAnsi="Times" w:cs="Times New Roman"/>
                <w:color w:val="FF0000"/>
                <w:sz w:val="20"/>
                <w:szCs w:val="24"/>
                <w:lang w:val="en-GB" w:eastAsia="zh-CN"/>
              </w:rPr>
            </w:pPr>
            <w:r w:rsidRPr="00AA124B">
              <w:rPr>
                <w:rFonts w:ascii="Times" w:eastAsia="Batang" w:hAnsi="Times" w:cs="Times New Roman"/>
                <w:color w:val="FF0000"/>
                <w:sz w:val="20"/>
                <w:szCs w:val="24"/>
                <w:lang w:val="en-GB" w:eastAsia="zh-CN"/>
              </w:rPr>
              <w:t>Note</w:t>
            </w:r>
            <w:r w:rsidRPr="00AA124B">
              <w:rPr>
                <w:rFonts w:ascii="Times" w:eastAsia="Batang" w:hAnsi="Times" w:cs="Times New Roman"/>
                <w:color w:val="FF0000"/>
                <w:sz w:val="20"/>
                <w:szCs w:val="24"/>
                <w:lang w:val="en-GB" w:eastAsia="zh-CN"/>
              </w:rPr>
              <w:t>：</w:t>
            </w:r>
          </w:p>
          <w:p w14:paraId="32DAB86D" w14:textId="77777777" w:rsidR="001B4E26" w:rsidRPr="00AA124B" w:rsidRDefault="001B4E26" w:rsidP="00A36A9E">
            <w:pPr>
              <w:numPr>
                <w:ilvl w:val="0"/>
                <w:numId w:val="12"/>
              </w:numPr>
              <w:spacing w:after="0" w:line="240" w:lineRule="atLeast"/>
              <w:rPr>
                <w:rFonts w:ascii="Times" w:eastAsia="Times New Roman" w:hAnsi="Times" w:cs="Times New Roman"/>
                <w:sz w:val="20"/>
                <w:szCs w:val="24"/>
                <w:lang w:val="en-GB" w:eastAsia="x-none"/>
              </w:rPr>
            </w:pPr>
            <w:r w:rsidRPr="00AA124B">
              <w:rPr>
                <w:rFonts w:ascii="Times" w:eastAsia="Times New Roman" w:hAnsi="Times" w:cs="Times New Roman"/>
                <w:sz w:val="20"/>
                <w:szCs w:val="24"/>
                <w:lang w:val="en-GB" w:eastAsia="x-none"/>
              </w:rPr>
              <w:t xml:space="preserve">For i-DRX with </w:t>
            </w:r>
            <w:r w:rsidRPr="00AA124B">
              <w:rPr>
                <w:rFonts w:ascii="Times" w:eastAsia="Times New Roman" w:hAnsi="Times" w:cs="Times New Roman"/>
                <w:strike/>
                <w:color w:val="FF0000"/>
                <w:sz w:val="20"/>
                <w:szCs w:val="24"/>
                <w:lang w:val="en-GB" w:eastAsia="x-none"/>
              </w:rPr>
              <w:t>i-DRX</w:t>
            </w:r>
            <w:r w:rsidRPr="00AA124B">
              <w:rPr>
                <w:rFonts w:ascii="Times" w:eastAsia="Times New Roman" w:hAnsi="Times" w:cs="Times New Roman"/>
                <w:sz w:val="20"/>
                <w:szCs w:val="24"/>
                <w:lang w:val="en-GB" w:eastAsia="x-none"/>
              </w:rPr>
              <w:t xml:space="preserve"> </w:t>
            </w:r>
            <w:r w:rsidRPr="00AA124B">
              <w:rPr>
                <w:rFonts w:ascii="Times" w:eastAsia="Times New Roman" w:hAnsi="Times" w:cs="Times New Roman"/>
                <w:color w:val="FF0000"/>
                <w:sz w:val="20"/>
                <w:szCs w:val="24"/>
                <w:lang w:val="en-GB" w:eastAsia="x-none"/>
              </w:rPr>
              <w:t>cycle duration</w:t>
            </w:r>
            <w:r w:rsidRPr="00AA124B">
              <w:rPr>
                <w:rFonts w:ascii="Times" w:eastAsia="Times New Roman" w:hAnsi="Times" w:cs="Times New Roman"/>
                <w:sz w:val="20"/>
                <w:szCs w:val="24"/>
                <w:lang w:val="en-GB" w:eastAsia="x-none"/>
              </w:rPr>
              <w:t xml:space="preserve"> Y </w:t>
            </w:r>
            <w:r w:rsidRPr="00AA124B">
              <w:rPr>
                <w:rFonts w:ascii="Times" w:eastAsia="Times New Roman" w:hAnsi="Times" w:cs="Times New Roman"/>
                <w:color w:val="FF0000"/>
                <w:sz w:val="20"/>
                <w:szCs w:val="24"/>
                <w:lang w:val="en-GB" w:eastAsia="x-none"/>
              </w:rPr>
              <w:t>second</w:t>
            </w:r>
            <w:r w:rsidRPr="00AA124B">
              <w:rPr>
                <w:rFonts w:ascii="Times" w:eastAsia="Times New Roman" w:hAnsi="Times" w:cs="Times New Roman"/>
                <w:sz w:val="20"/>
                <w:szCs w:val="24"/>
                <w:lang w:val="en-GB" w:eastAsia="x-none"/>
              </w:rPr>
              <w:t xml:space="preserve">, </w:t>
            </w:r>
          </w:p>
          <w:p w14:paraId="0BE205B8" w14:textId="77777777" w:rsidR="001B4E26" w:rsidRPr="00AA124B" w:rsidRDefault="001B4E26" w:rsidP="00A36A9E">
            <w:pPr>
              <w:numPr>
                <w:ilvl w:val="1"/>
                <w:numId w:val="12"/>
              </w:numPr>
              <w:spacing w:after="0" w:line="240" w:lineRule="atLeast"/>
              <w:rPr>
                <w:rFonts w:ascii="Times" w:eastAsia="Times New Roman" w:hAnsi="Times" w:cs="Times New Roman"/>
                <w:sz w:val="20"/>
                <w:szCs w:val="24"/>
                <w:lang w:val="en-GB" w:eastAsia="x-none"/>
              </w:rPr>
            </w:pPr>
            <w:r w:rsidRPr="00AA124B">
              <w:rPr>
                <w:rFonts w:ascii="Times" w:eastAsia="Malgun Gothic" w:hAnsi="Times" w:cs="Times New Roman"/>
                <w:sz w:val="20"/>
                <w:szCs w:val="24"/>
                <w:lang w:val="en-GB" w:eastAsia="zh-CN"/>
              </w:rPr>
              <w:t>Per UE paging probability R</w:t>
            </w:r>
            <w:r w:rsidRPr="00AA124B">
              <w:rPr>
                <w:rFonts w:ascii="Times" w:eastAsia="Malgun Gothic" w:hAnsi="Times" w:cs="Times New Roman"/>
                <w:sz w:val="20"/>
                <w:szCs w:val="24"/>
                <w:vertAlign w:val="subscript"/>
                <w:lang w:val="en-GB" w:eastAsia="zh-CN"/>
              </w:rPr>
              <w:t>E</w:t>
            </w:r>
            <w:r w:rsidRPr="00AA124B">
              <w:rPr>
                <w:rFonts w:ascii="Times" w:eastAsia="Malgun Gothic" w:hAnsi="Times" w:cs="Times New Roman"/>
                <w:sz w:val="20"/>
                <w:szCs w:val="24"/>
                <w:lang w:val="en-GB" w:eastAsia="zh-CN"/>
              </w:rPr>
              <w:t xml:space="preserve"> = 1 – (1 – </w:t>
            </w:r>
            <w:r w:rsidRPr="00AA124B">
              <w:rPr>
                <w:rFonts w:ascii="Times" w:eastAsia="Times New Roman" w:hAnsi="Times" w:cs="Times New Roman"/>
                <w:sz w:val="20"/>
                <w:szCs w:val="24"/>
                <w:lang w:val="en-GB" w:eastAsia="x-none"/>
              </w:rPr>
              <w:t>R</w:t>
            </w:r>
            <w:r w:rsidRPr="00AA124B">
              <w:rPr>
                <w:rFonts w:ascii="Times" w:eastAsia="Times New Roman" w:hAnsi="Times" w:cs="Times New Roman"/>
                <w:sz w:val="20"/>
                <w:szCs w:val="24"/>
                <w:vertAlign w:val="subscript"/>
                <w:lang w:val="en-GB" w:eastAsia="x-none"/>
              </w:rPr>
              <w:t xml:space="preserve">E, </w:t>
            </w:r>
            <w:proofErr w:type="gramStart"/>
            <w:r w:rsidRPr="00AA124B">
              <w:rPr>
                <w:rFonts w:ascii="Times" w:eastAsia="Times New Roman" w:hAnsi="Times" w:cs="Times New Roman"/>
                <w:sz w:val="20"/>
                <w:szCs w:val="24"/>
                <w:vertAlign w:val="subscript"/>
                <w:lang w:val="en-GB" w:eastAsia="x-none"/>
              </w:rPr>
              <w:t xml:space="preserve">REF </w:t>
            </w:r>
            <w:r w:rsidRPr="00AA124B">
              <w:rPr>
                <w:rFonts w:ascii="Times" w:eastAsia="Malgun Gothic" w:hAnsi="Times" w:cs="Times New Roman"/>
                <w:sz w:val="20"/>
                <w:szCs w:val="24"/>
                <w:lang w:val="en-GB" w:eastAsia="zh-CN"/>
              </w:rPr>
              <w:t>)</w:t>
            </w:r>
            <w:r w:rsidRPr="00AA124B">
              <w:rPr>
                <w:rFonts w:ascii="Times" w:eastAsia="Malgun Gothic" w:hAnsi="Times" w:cs="Times New Roman"/>
                <w:sz w:val="20"/>
                <w:szCs w:val="24"/>
                <w:vertAlign w:val="superscript"/>
                <w:lang w:val="en-GB" w:eastAsia="zh-CN"/>
              </w:rPr>
              <w:t>Y</w:t>
            </w:r>
            <w:proofErr w:type="gramEnd"/>
            <w:r w:rsidRPr="00AA124B">
              <w:rPr>
                <w:rFonts w:ascii="Times" w:eastAsia="Malgun Gothic" w:hAnsi="Times" w:cs="Times New Roman"/>
                <w:sz w:val="20"/>
                <w:szCs w:val="24"/>
                <w:vertAlign w:val="superscript"/>
                <w:lang w:val="en-GB" w:eastAsia="zh-CN"/>
              </w:rPr>
              <w:t>/Y</w:t>
            </w:r>
            <w:r w:rsidRPr="00AA124B">
              <w:rPr>
                <w:rFonts w:ascii="Times" w:eastAsia="Malgun Gothic" w:hAnsi="Times" w:cs="Times New Roman"/>
                <w:sz w:val="20"/>
                <w:szCs w:val="24"/>
                <w:vertAlign w:val="subscript"/>
                <w:lang w:val="en-GB" w:eastAsia="zh-CN"/>
              </w:rPr>
              <w:t>REF</w:t>
            </w:r>
          </w:p>
          <w:p w14:paraId="79020855" w14:textId="77777777" w:rsidR="001B4E26" w:rsidRPr="00AA124B" w:rsidRDefault="001B4E26" w:rsidP="00A36A9E">
            <w:pPr>
              <w:numPr>
                <w:ilvl w:val="1"/>
                <w:numId w:val="12"/>
              </w:numPr>
              <w:spacing w:after="0" w:line="240" w:lineRule="atLeast"/>
              <w:rPr>
                <w:rFonts w:ascii="Times" w:eastAsia="Times New Roman" w:hAnsi="Times" w:cs="Times New Roman"/>
                <w:strike/>
                <w:color w:val="FF0000"/>
                <w:sz w:val="20"/>
                <w:szCs w:val="24"/>
                <w:lang w:val="en-GB" w:eastAsia="x-none"/>
              </w:rPr>
            </w:pPr>
            <w:r w:rsidRPr="00AA124B">
              <w:rPr>
                <w:rFonts w:ascii="Times" w:eastAsia="Times New Roman" w:hAnsi="Times" w:cs="Times New Roman"/>
                <w:strike/>
                <w:color w:val="FF0000"/>
                <w:sz w:val="20"/>
                <w:szCs w:val="24"/>
                <w:lang w:val="en-GB" w:eastAsia="x-none"/>
              </w:rPr>
              <w:t xml:space="preserve">Per group paging probability </w:t>
            </w:r>
            <w:r w:rsidRPr="00AA124B">
              <w:rPr>
                <w:rFonts w:ascii="Times" w:eastAsia="Malgun Gothic" w:hAnsi="Times" w:cs="Times New Roman"/>
                <w:strike/>
                <w:color w:val="FF0000"/>
                <w:sz w:val="20"/>
                <w:szCs w:val="24"/>
                <w:lang w:val="en-GB" w:eastAsia="zh-CN"/>
              </w:rPr>
              <w:t>R</w:t>
            </w:r>
            <w:r w:rsidRPr="00AA124B">
              <w:rPr>
                <w:rFonts w:ascii="Times" w:eastAsia="Malgun Gothic" w:hAnsi="Times" w:cs="Times New Roman"/>
                <w:strike/>
                <w:color w:val="FF0000"/>
                <w:sz w:val="20"/>
                <w:szCs w:val="24"/>
                <w:vertAlign w:val="subscript"/>
                <w:lang w:val="en-GB" w:eastAsia="zh-CN"/>
              </w:rPr>
              <w:t>G</w:t>
            </w:r>
            <w:r w:rsidRPr="00AA124B">
              <w:rPr>
                <w:rFonts w:ascii="Times" w:eastAsia="Malgun Gothic" w:hAnsi="Times" w:cs="Times New Roman"/>
                <w:strike/>
                <w:color w:val="FF0000"/>
                <w:sz w:val="20"/>
                <w:szCs w:val="24"/>
                <w:lang w:val="en-GB" w:eastAsia="zh-CN"/>
              </w:rPr>
              <w:t xml:space="preserve"> = 1 – (1 – </w:t>
            </w:r>
            <w:proofErr w:type="gramStart"/>
            <w:r w:rsidRPr="00AA124B">
              <w:rPr>
                <w:rFonts w:ascii="Times" w:eastAsia="Malgun Gothic" w:hAnsi="Times" w:cs="Times New Roman"/>
                <w:strike/>
                <w:color w:val="FF0000"/>
                <w:sz w:val="20"/>
                <w:szCs w:val="24"/>
                <w:lang w:val="en-GB" w:eastAsia="zh-CN"/>
              </w:rPr>
              <w:t>R</w:t>
            </w:r>
            <w:r w:rsidRPr="00AA124B">
              <w:rPr>
                <w:rFonts w:ascii="Times" w:eastAsia="Malgun Gothic" w:hAnsi="Times" w:cs="Times New Roman"/>
                <w:strike/>
                <w:color w:val="FF0000"/>
                <w:sz w:val="20"/>
                <w:szCs w:val="24"/>
                <w:vertAlign w:val="subscript"/>
                <w:lang w:val="en-GB" w:eastAsia="zh-CN"/>
              </w:rPr>
              <w:t>E</w:t>
            </w:r>
            <w:r w:rsidRPr="00AA124B">
              <w:rPr>
                <w:rFonts w:ascii="Times" w:eastAsia="Malgun Gothic" w:hAnsi="Times" w:cs="Times New Roman"/>
                <w:strike/>
                <w:color w:val="FF0000"/>
                <w:sz w:val="20"/>
                <w:szCs w:val="24"/>
                <w:lang w:val="en-GB" w:eastAsia="zh-CN"/>
              </w:rPr>
              <w:t>)</w:t>
            </w:r>
            <w:r w:rsidRPr="00AA124B">
              <w:rPr>
                <w:rFonts w:ascii="Times" w:eastAsia="Malgun Gothic" w:hAnsi="Times" w:cs="Times New Roman"/>
                <w:strike/>
                <w:color w:val="FF0000"/>
                <w:sz w:val="20"/>
                <w:szCs w:val="24"/>
                <w:vertAlign w:val="superscript"/>
                <w:lang w:val="en-GB" w:eastAsia="zh-CN"/>
              </w:rPr>
              <w:t>N</w:t>
            </w:r>
            <w:proofErr w:type="gramEnd"/>
            <w:r w:rsidRPr="00AA124B">
              <w:rPr>
                <w:rFonts w:ascii="Times" w:eastAsia="Malgun Gothic" w:hAnsi="Times" w:cs="Times New Roman"/>
                <w:strike/>
                <w:color w:val="FF0000"/>
                <w:sz w:val="20"/>
                <w:szCs w:val="24"/>
                <w:lang w:val="en-GB" w:eastAsia="zh-CN"/>
              </w:rPr>
              <w:t>, where N is the number of UEs in the group</w:t>
            </w:r>
          </w:p>
          <w:p w14:paraId="5E069053" w14:textId="77777777" w:rsidR="001B4E26" w:rsidRPr="00AA124B" w:rsidRDefault="001B4E26" w:rsidP="00A36A9E">
            <w:pPr>
              <w:numPr>
                <w:ilvl w:val="0"/>
                <w:numId w:val="12"/>
              </w:numPr>
              <w:spacing w:after="0" w:line="240" w:lineRule="atLeast"/>
              <w:rPr>
                <w:rFonts w:ascii="Times" w:eastAsia="Malgun Gothic" w:hAnsi="Times" w:cs="Times New Roman"/>
                <w:sz w:val="20"/>
                <w:szCs w:val="24"/>
                <w:lang w:val="en-GB" w:eastAsia="zh-CN"/>
              </w:rPr>
            </w:pPr>
            <w:r w:rsidRPr="00AA124B">
              <w:rPr>
                <w:rFonts w:ascii="Times" w:eastAsia="Malgun Gothic" w:hAnsi="Times" w:cs="Times New Roman"/>
                <w:sz w:val="20"/>
                <w:szCs w:val="24"/>
                <w:lang w:val="en-GB" w:eastAsia="zh-CN"/>
              </w:rPr>
              <w:t xml:space="preserve">For e-DRX with K </w:t>
            </w:r>
            <w:r w:rsidRPr="00AA124B">
              <w:rPr>
                <w:rFonts w:ascii="Times" w:eastAsia="Malgun Gothic" w:hAnsi="Times" w:cs="Times New Roman"/>
                <w:color w:val="FF0000"/>
                <w:sz w:val="20"/>
                <w:szCs w:val="24"/>
                <w:lang w:val="en-GB" w:eastAsia="zh-CN"/>
              </w:rPr>
              <w:t>i-DRX</w:t>
            </w:r>
            <w:r w:rsidRPr="00AA124B">
              <w:rPr>
                <w:rFonts w:ascii="Times" w:eastAsia="Malgun Gothic" w:hAnsi="Times" w:cs="Times New Roman"/>
                <w:sz w:val="20"/>
                <w:szCs w:val="24"/>
                <w:lang w:val="en-GB" w:eastAsia="zh-CN"/>
              </w:rPr>
              <w:t xml:space="preserve"> cycle</w:t>
            </w:r>
            <w:r w:rsidRPr="00AA124B">
              <w:rPr>
                <w:rFonts w:ascii="Times" w:eastAsia="Malgun Gothic" w:hAnsi="Times" w:cs="Times New Roman"/>
                <w:color w:val="FF0000"/>
                <w:sz w:val="20"/>
                <w:szCs w:val="24"/>
                <w:lang w:val="en-GB" w:eastAsia="zh-CN"/>
              </w:rPr>
              <w:t>s</w:t>
            </w:r>
            <w:r w:rsidRPr="00AA124B">
              <w:rPr>
                <w:rFonts w:ascii="Times" w:eastAsia="Malgun Gothic" w:hAnsi="Times" w:cs="Times New Roman"/>
                <w:sz w:val="20"/>
                <w:szCs w:val="24"/>
                <w:lang w:val="en-GB" w:eastAsia="zh-CN"/>
              </w:rPr>
              <w:t xml:space="preserve"> </w:t>
            </w:r>
            <w:r w:rsidRPr="00AA124B">
              <w:rPr>
                <w:rFonts w:ascii="Times" w:eastAsia="Malgun Gothic" w:hAnsi="Times" w:cs="Times New Roman"/>
                <w:color w:val="FF0000"/>
                <w:sz w:val="20"/>
                <w:szCs w:val="24"/>
                <w:lang w:val="en-GB" w:eastAsia="zh-CN"/>
              </w:rPr>
              <w:t>duration</w:t>
            </w:r>
            <w:r w:rsidRPr="00AA124B">
              <w:rPr>
                <w:rFonts w:ascii="Times" w:eastAsia="Malgun Gothic" w:hAnsi="Times" w:cs="Times New Roman"/>
                <w:sz w:val="20"/>
                <w:szCs w:val="24"/>
                <w:lang w:val="en-GB" w:eastAsia="zh-CN"/>
              </w:rPr>
              <w:t xml:space="preserve">, </w:t>
            </w:r>
            <w:r w:rsidRPr="00AA124B">
              <w:rPr>
                <w:rFonts w:ascii="Times" w:eastAsia="Malgun Gothic" w:hAnsi="Times" w:cs="Times New Roman"/>
                <w:strike/>
                <w:color w:val="FF0000"/>
                <w:sz w:val="20"/>
                <w:szCs w:val="24"/>
                <w:lang w:val="en-GB" w:eastAsia="zh-CN"/>
              </w:rPr>
              <w:t xml:space="preserve">L </w:t>
            </w:r>
            <w:r w:rsidRPr="00AA124B">
              <w:rPr>
                <w:rFonts w:ascii="Times" w:eastAsia="Malgun Gothic" w:hAnsi="Times" w:cs="Times New Roman"/>
                <w:sz w:val="20"/>
                <w:szCs w:val="24"/>
                <w:lang w:val="en-GB" w:eastAsia="zh-CN"/>
              </w:rPr>
              <w:t xml:space="preserve">PTW </w:t>
            </w:r>
            <w:r w:rsidRPr="00AA124B">
              <w:rPr>
                <w:rFonts w:ascii="Times" w:eastAsia="Malgun Gothic" w:hAnsi="Times" w:cs="Times New Roman"/>
                <w:color w:val="FF0000"/>
                <w:sz w:val="20"/>
                <w:szCs w:val="24"/>
                <w:lang w:val="en-GB" w:eastAsia="zh-CN"/>
              </w:rPr>
              <w:t>duration of L i-DRX cycles</w:t>
            </w:r>
            <w:r w:rsidRPr="00AA124B">
              <w:rPr>
                <w:rFonts w:ascii="Times" w:eastAsia="Malgun Gothic" w:hAnsi="Times" w:cs="Times New Roman"/>
                <w:sz w:val="20"/>
                <w:szCs w:val="24"/>
                <w:lang w:val="en-GB" w:eastAsia="zh-CN"/>
              </w:rPr>
              <w:t xml:space="preserve">, </w:t>
            </w:r>
            <w:r w:rsidRPr="00AA124B">
              <w:rPr>
                <w:rFonts w:ascii="Times" w:eastAsia="Malgun Gothic" w:hAnsi="Times" w:cs="Times New Roman"/>
                <w:color w:val="FF0000"/>
                <w:sz w:val="20"/>
                <w:szCs w:val="24"/>
                <w:lang w:val="en-GB" w:eastAsia="zh-CN"/>
              </w:rPr>
              <w:t>and an i-DRX cycle duration Y second</w:t>
            </w:r>
          </w:p>
          <w:p w14:paraId="3CDBAC46" w14:textId="77777777" w:rsidR="001B4E26" w:rsidRPr="00AA124B" w:rsidRDefault="001B4E26" w:rsidP="00A36A9E">
            <w:pPr>
              <w:numPr>
                <w:ilvl w:val="1"/>
                <w:numId w:val="12"/>
              </w:numPr>
              <w:spacing w:after="0" w:line="240" w:lineRule="atLeast"/>
              <w:rPr>
                <w:rFonts w:ascii="Times" w:eastAsia="Times New Roman" w:hAnsi="Times" w:cs="Times New Roman"/>
                <w:sz w:val="20"/>
                <w:szCs w:val="24"/>
                <w:lang w:val="en-GB" w:eastAsia="x-none"/>
              </w:rPr>
            </w:pPr>
            <w:r w:rsidRPr="00AA124B">
              <w:rPr>
                <w:rFonts w:ascii="Times" w:eastAsia="Malgun Gothic" w:hAnsi="Times" w:cs="Times New Roman"/>
                <w:sz w:val="20"/>
                <w:szCs w:val="24"/>
                <w:lang w:val="en-GB" w:eastAsia="zh-CN"/>
              </w:rPr>
              <w:t>Per UE paging probability is</w:t>
            </w:r>
          </w:p>
          <w:p w14:paraId="526CD764" w14:textId="77777777" w:rsidR="001B4E26" w:rsidRPr="00AA124B" w:rsidRDefault="001B4E26" w:rsidP="00A36A9E">
            <w:pPr>
              <w:numPr>
                <w:ilvl w:val="2"/>
                <w:numId w:val="12"/>
              </w:numPr>
              <w:spacing w:after="0" w:line="240" w:lineRule="atLeast"/>
              <w:rPr>
                <w:rFonts w:ascii="Times" w:eastAsia="Times New Roman" w:hAnsi="Times" w:cs="Times New Roman"/>
                <w:sz w:val="20"/>
                <w:szCs w:val="24"/>
                <w:lang w:val="en-GB" w:eastAsia="x-none"/>
              </w:rPr>
            </w:pPr>
            <w:r w:rsidRPr="00AA124B">
              <w:rPr>
                <w:rFonts w:ascii="Times" w:eastAsia="Malgun Gothic" w:hAnsi="Times" w:cs="Times New Roman"/>
                <w:sz w:val="20"/>
                <w:szCs w:val="24"/>
                <w:lang w:val="en-GB" w:eastAsia="zh-CN"/>
              </w:rPr>
              <w:t>R</w:t>
            </w:r>
            <w:r w:rsidRPr="00AA124B">
              <w:rPr>
                <w:rFonts w:ascii="Times" w:eastAsia="Malgun Gothic" w:hAnsi="Times" w:cs="Times New Roman"/>
                <w:sz w:val="20"/>
                <w:szCs w:val="24"/>
                <w:vertAlign w:val="subscript"/>
                <w:lang w:val="en-GB" w:eastAsia="zh-CN"/>
              </w:rPr>
              <w:t>E</w:t>
            </w:r>
            <w:r w:rsidRPr="00AA124B">
              <w:rPr>
                <w:rFonts w:ascii="Times" w:eastAsia="Malgun Gothic" w:hAnsi="Times" w:cs="Times New Roman"/>
                <w:sz w:val="20"/>
                <w:szCs w:val="24"/>
                <w:lang w:val="en-GB" w:eastAsia="zh-CN"/>
              </w:rPr>
              <w:t xml:space="preserve"> = 1 – (1 – </w:t>
            </w:r>
            <w:r w:rsidRPr="00AA124B">
              <w:rPr>
                <w:rFonts w:ascii="Times" w:eastAsia="Times New Roman" w:hAnsi="Times" w:cs="Times New Roman"/>
                <w:sz w:val="20"/>
                <w:szCs w:val="24"/>
                <w:lang w:val="en-GB" w:eastAsia="x-none"/>
              </w:rPr>
              <w:t>R</w:t>
            </w:r>
            <w:r w:rsidRPr="00AA124B">
              <w:rPr>
                <w:rFonts w:ascii="Times" w:eastAsia="Times New Roman" w:hAnsi="Times" w:cs="Times New Roman"/>
                <w:sz w:val="20"/>
                <w:szCs w:val="24"/>
                <w:vertAlign w:val="subscript"/>
                <w:lang w:val="en-GB" w:eastAsia="x-none"/>
              </w:rPr>
              <w:t xml:space="preserve">E, </w:t>
            </w:r>
            <w:proofErr w:type="gramStart"/>
            <w:r w:rsidRPr="00AA124B">
              <w:rPr>
                <w:rFonts w:ascii="Times" w:eastAsia="Times New Roman" w:hAnsi="Times" w:cs="Times New Roman"/>
                <w:sz w:val="20"/>
                <w:szCs w:val="24"/>
                <w:vertAlign w:val="subscript"/>
                <w:lang w:val="en-GB" w:eastAsia="x-none"/>
              </w:rPr>
              <w:t xml:space="preserve">REF </w:t>
            </w:r>
            <w:r w:rsidRPr="00AA124B">
              <w:rPr>
                <w:rFonts w:ascii="Times" w:eastAsia="Malgun Gothic" w:hAnsi="Times" w:cs="Times New Roman"/>
                <w:sz w:val="20"/>
                <w:szCs w:val="24"/>
                <w:lang w:val="en-GB" w:eastAsia="zh-CN"/>
              </w:rPr>
              <w:t>)</w:t>
            </w:r>
            <w:proofErr w:type="gramEnd"/>
            <w:r w:rsidRPr="00AA124B">
              <w:rPr>
                <w:rFonts w:ascii="Times" w:eastAsia="Malgun Gothic" w:hAnsi="Times" w:cs="Times New Roman"/>
                <w:sz w:val="20"/>
                <w:szCs w:val="24"/>
                <w:vertAlign w:val="superscript"/>
                <w:lang w:val="en-GB" w:eastAsia="zh-CN"/>
              </w:rPr>
              <w:t>(K-L)</w:t>
            </w:r>
            <w:r w:rsidRPr="00AA124B">
              <w:rPr>
                <w:rFonts w:ascii="Times" w:eastAsia="Malgun Gothic" w:hAnsi="Times" w:cs="Times New Roman"/>
                <w:color w:val="FF0000"/>
                <w:sz w:val="20"/>
                <w:szCs w:val="24"/>
                <w:vertAlign w:val="superscript"/>
                <w:lang w:val="en-GB" w:eastAsia="zh-CN"/>
              </w:rPr>
              <w:t>Y</w:t>
            </w:r>
            <w:r w:rsidRPr="00AA124B">
              <w:rPr>
                <w:rFonts w:ascii="Times" w:eastAsia="Malgun Gothic" w:hAnsi="Times" w:cs="Times New Roman"/>
                <w:sz w:val="20"/>
                <w:szCs w:val="24"/>
                <w:vertAlign w:val="superscript"/>
                <w:lang w:val="en-GB" w:eastAsia="zh-CN"/>
              </w:rPr>
              <w:t>/Y</w:t>
            </w:r>
            <w:r w:rsidRPr="00AA124B">
              <w:rPr>
                <w:rFonts w:ascii="Times" w:eastAsia="Malgun Gothic" w:hAnsi="Times" w:cs="Times New Roman"/>
                <w:sz w:val="20"/>
                <w:szCs w:val="24"/>
                <w:vertAlign w:val="subscript"/>
                <w:lang w:val="en-GB" w:eastAsia="zh-CN"/>
              </w:rPr>
              <w:t>REF</w:t>
            </w:r>
            <w:r w:rsidRPr="00AA124B">
              <w:rPr>
                <w:rFonts w:ascii="Times" w:eastAsia="Batang" w:hAnsi="Times" w:cs="Times New Roman"/>
                <w:sz w:val="20"/>
                <w:szCs w:val="20"/>
                <w:lang w:val="en-GB" w:eastAsia="zh-CN"/>
              </w:rPr>
              <w:t xml:space="preserve"> for the first i-DRX cycle within the PTW</w:t>
            </w:r>
          </w:p>
          <w:p w14:paraId="348FE8A0" w14:textId="77777777" w:rsidR="001B4E26" w:rsidRPr="00AA124B" w:rsidRDefault="001B4E26" w:rsidP="00A36A9E">
            <w:pPr>
              <w:numPr>
                <w:ilvl w:val="2"/>
                <w:numId w:val="12"/>
              </w:numPr>
              <w:spacing w:after="0" w:line="240" w:lineRule="atLeast"/>
              <w:rPr>
                <w:rFonts w:ascii="Times" w:eastAsia="Times New Roman" w:hAnsi="Times" w:cs="Times New Roman"/>
                <w:sz w:val="20"/>
                <w:szCs w:val="24"/>
                <w:lang w:val="en-GB" w:eastAsia="x-none"/>
              </w:rPr>
            </w:pPr>
            <w:r w:rsidRPr="00AA124B">
              <w:rPr>
                <w:rFonts w:ascii="Times" w:eastAsia="Malgun Gothic" w:hAnsi="Times" w:cs="Times New Roman"/>
                <w:sz w:val="20"/>
                <w:szCs w:val="24"/>
                <w:lang w:val="en-GB" w:eastAsia="zh-CN"/>
              </w:rPr>
              <w:t>R</w:t>
            </w:r>
            <w:r w:rsidRPr="00AA124B">
              <w:rPr>
                <w:rFonts w:ascii="Times" w:eastAsia="Malgun Gothic" w:hAnsi="Times" w:cs="Times New Roman"/>
                <w:sz w:val="20"/>
                <w:szCs w:val="24"/>
                <w:vertAlign w:val="subscript"/>
                <w:lang w:val="en-GB" w:eastAsia="zh-CN"/>
              </w:rPr>
              <w:t>E</w:t>
            </w:r>
            <w:r w:rsidRPr="00AA124B">
              <w:rPr>
                <w:rFonts w:ascii="Times" w:eastAsia="Malgun Gothic" w:hAnsi="Times" w:cs="Times New Roman"/>
                <w:sz w:val="20"/>
                <w:szCs w:val="24"/>
                <w:lang w:val="en-GB" w:eastAsia="zh-CN"/>
              </w:rPr>
              <w:t xml:space="preserve"> = 1 – (1 – </w:t>
            </w:r>
            <w:r w:rsidRPr="00AA124B">
              <w:rPr>
                <w:rFonts w:ascii="Times" w:eastAsia="Times New Roman" w:hAnsi="Times" w:cs="Times New Roman"/>
                <w:sz w:val="20"/>
                <w:szCs w:val="24"/>
                <w:lang w:val="en-GB" w:eastAsia="x-none"/>
              </w:rPr>
              <w:t>R</w:t>
            </w:r>
            <w:r w:rsidRPr="00AA124B">
              <w:rPr>
                <w:rFonts w:ascii="Times" w:eastAsia="Times New Roman" w:hAnsi="Times" w:cs="Times New Roman"/>
                <w:sz w:val="20"/>
                <w:szCs w:val="24"/>
                <w:vertAlign w:val="subscript"/>
                <w:lang w:val="en-GB" w:eastAsia="x-none"/>
              </w:rPr>
              <w:t xml:space="preserve">E, </w:t>
            </w:r>
            <w:proofErr w:type="gramStart"/>
            <w:r w:rsidRPr="00AA124B">
              <w:rPr>
                <w:rFonts w:ascii="Times" w:eastAsia="Times New Roman" w:hAnsi="Times" w:cs="Times New Roman"/>
                <w:sz w:val="20"/>
                <w:szCs w:val="24"/>
                <w:vertAlign w:val="subscript"/>
                <w:lang w:val="en-GB" w:eastAsia="x-none"/>
              </w:rPr>
              <w:t xml:space="preserve">REF </w:t>
            </w:r>
            <w:r w:rsidRPr="00AA124B">
              <w:rPr>
                <w:rFonts w:ascii="Times" w:eastAsia="Malgun Gothic" w:hAnsi="Times" w:cs="Times New Roman"/>
                <w:sz w:val="20"/>
                <w:szCs w:val="24"/>
                <w:lang w:val="en-GB" w:eastAsia="zh-CN"/>
              </w:rPr>
              <w:t>)</w:t>
            </w:r>
            <w:r w:rsidRPr="00AA124B">
              <w:rPr>
                <w:rFonts w:ascii="Times" w:eastAsia="Malgun Gothic" w:hAnsi="Times" w:cs="Times New Roman"/>
                <w:strike/>
                <w:color w:val="FF0000"/>
                <w:sz w:val="20"/>
                <w:szCs w:val="24"/>
                <w:vertAlign w:val="superscript"/>
                <w:lang w:val="en-GB" w:eastAsia="zh-CN"/>
              </w:rPr>
              <w:t>L</w:t>
            </w:r>
            <w:r w:rsidRPr="00AA124B">
              <w:rPr>
                <w:rFonts w:ascii="Times" w:eastAsia="Malgun Gothic" w:hAnsi="Times" w:cs="Times New Roman"/>
                <w:sz w:val="20"/>
                <w:szCs w:val="24"/>
                <w:vertAlign w:val="superscript"/>
                <w:lang w:val="en-GB" w:eastAsia="zh-CN"/>
              </w:rPr>
              <w:t>Y</w:t>
            </w:r>
            <w:proofErr w:type="gramEnd"/>
            <w:r w:rsidRPr="00AA124B">
              <w:rPr>
                <w:rFonts w:ascii="Times" w:eastAsia="Malgun Gothic" w:hAnsi="Times" w:cs="Times New Roman"/>
                <w:sz w:val="20"/>
                <w:szCs w:val="24"/>
                <w:vertAlign w:val="superscript"/>
                <w:lang w:val="en-GB" w:eastAsia="zh-CN"/>
              </w:rPr>
              <w:t>/Y</w:t>
            </w:r>
            <w:r w:rsidRPr="00AA124B">
              <w:rPr>
                <w:rFonts w:ascii="Times" w:eastAsia="Malgun Gothic" w:hAnsi="Times" w:cs="Times New Roman"/>
                <w:sz w:val="20"/>
                <w:szCs w:val="24"/>
                <w:vertAlign w:val="subscript"/>
                <w:lang w:val="en-GB" w:eastAsia="zh-CN"/>
              </w:rPr>
              <w:t>REF</w:t>
            </w:r>
            <w:r w:rsidRPr="00AA124B">
              <w:rPr>
                <w:rFonts w:ascii="Times" w:eastAsia="Batang" w:hAnsi="Times" w:cs="Times New Roman"/>
                <w:sz w:val="20"/>
                <w:szCs w:val="24"/>
                <w:lang w:val="en-GB" w:eastAsia="zh-CN"/>
              </w:rPr>
              <w:t xml:space="preserve"> for </w:t>
            </w:r>
            <w:r w:rsidRPr="00AA124B">
              <w:rPr>
                <w:rFonts w:ascii="Times" w:eastAsia="Batang" w:hAnsi="Times" w:cs="Times New Roman"/>
                <w:color w:val="FF0000"/>
                <w:sz w:val="20"/>
                <w:szCs w:val="24"/>
                <w:lang w:val="en-GB" w:eastAsia="zh-CN"/>
              </w:rPr>
              <w:t xml:space="preserve">each of </w:t>
            </w:r>
            <w:r w:rsidRPr="00AA124B">
              <w:rPr>
                <w:rFonts w:ascii="Times" w:eastAsia="Batang" w:hAnsi="Times" w:cs="Times New Roman"/>
                <w:sz w:val="20"/>
                <w:szCs w:val="24"/>
                <w:lang w:val="en-GB" w:eastAsia="zh-CN"/>
              </w:rPr>
              <w:t>the remaining L-1 i-DRX cycles within the PTW</w:t>
            </w:r>
          </w:p>
          <w:p w14:paraId="0FDC1F0A" w14:textId="77777777" w:rsidR="001B4E26" w:rsidRPr="00AA124B" w:rsidRDefault="001B4E26" w:rsidP="00A36A9E">
            <w:pPr>
              <w:numPr>
                <w:ilvl w:val="1"/>
                <w:numId w:val="12"/>
              </w:numPr>
              <w:spacing w:after="0" w:line="240" w:lineRule="atLeast"/>
              <w:rPr>
                <w:rFonts w:ascii="Times" w:eastAsia="Times New Roman" w:hAnsi="Times" w:cs="Times New Roman"/>
                <w:strike/>
                <w:color w:val="FF0000"/>
                <w:sz w:val="20"/>
                <w:szCs w:val="24"/>
                <w:lang w:val="en-GB" w:eastAsia="x-none"/>
              </w:rPr>
            </w:pPr>
            <w:r w:rsidRPr="00AA124B">
              <w:rPr>
                <w:rFonts w:ascii="Times" w:eastAsia="Times New Roman" w:hAnsi="Times" w:cs="Times New Roman"/>
                <w:strike/>
                <w:color w:val="FF0000"/>
                <w:sz w:val="20"/>
                <w:szCs w:val="24"/>
                <w:lang w:val="en-GB" w:eastAsia="x-none"/>
              </w:rPr>
              <w:t xml:space="preserve">Per group paging probability </w:t>
            </w:r>
            <w:r w:rsidRPr="00AA124B">
              <w:rPr>
                <w:rFonts w:ascii="Times" w:eastAsia="Malgun Gothic" w:hAnsi="Times" w:cs="Times New Roman"/>
                <w:strike/>
                <w:color w:val="FF0000"/>
                <w:sz w:val="20"/>
                <w:szCs w:val="24"/>
                <w:lang w:val="en-GB" w:eastAsia="zh-CN"/>
              </w:rPr>
              <w:t>R</w:t>
            </w:r>
            <w:r w:rsidRPr="00AA124B">
              <w:rPr>
                <w:rFonts w:ascii="Times" w:eastAsia="Malgun Gothic" w:hAnsi="Times" w:cs="Times New Roman"/>
                <w:strike/>
                <w:color w:val="FF0000"/>
                <w:sz w:val="20"/>
                <w:szCs w:val="24"/>
                <w:vertAlign w:val="subscript"/>
                <w:lang w:val="en-GB" w:eastAsia="zh-CN"/>
              </w:rPr>
              <w:t>G</w:t>
            </w:r>
            <w:r w:rsidRPr="00AA124B">
              <w:rPr>
                <w:rFonts w:ascii="Times" w:eastAsia="Malgun Gothic" w:hAnsi="Times" w:cs="Times New Roman"/>
                <w:strike/>
                <w:color w:val="FF0000"/>
                <w:sz w:val="20"/>
                <w:szCs w:val="24"/>
                <w:lang w:val="en-GB" w:eastAsia="zh-CN"/>
              </w:rPr>
              <w:t xml:space="preserve"> = 1 – (1 – </w:t>
            </w:r>
            <w:proofErr w:type="gramStart"/>
            <w:r w:rsidRPr="00AA124B">
              <w:rPr>
                <w:rFonts w:ascii="Times" w:eastAsia="Malgun Gothic" w:hAnsi="Times" w:cs="Times New Roman"/>
                <w:strike/>
                <w:color w:val="FF0000"/>
                <w:sz w:val="20"/>
                <w:szCs w:val="24"/>
                <w:lang w:val="en-GB" w:eastAsia="zh-CN"/>
              </w:rPr>
              <w:t>R</w:t>
            </w:r>
            <w:r w:rsidRPr="00AA124B">
              <w:rPr>
                <w:rFonts w:ascii="Times" w:eastAsia="Malgun Gothic" w:hAnsi="Times" w:cs="Times New Roman"/>
                <w:strike/>
                <w:color w:val="FF0000"/>
                <w:sz w:val="20"/>
                <w:szCs w:val="24"/>
                <w:vertAlign w:val="subscript"/>
                <w:lang w:val="en-GB" w:eastAsia="zh-CN"/>
              </w:rPr>
              <w:t>E</w:t>
            </w:r>
            <w:r w:rsidRPr="00AA124B">
              <w:rPr>
                <w:rFonts w:ascii="Times" w:eastAsia="Malgun Gothic" w:hAnsi="Times" w:cs="Times New Roman"/>
                <w:strike/>
                <w:color w:val="FF0000"/>
                <w:sz w:val="20"/>
                <w:szCs w:val="24"/>
                <w:lang w:val="en-GB" w:eastAsia="zh-CN"/>
              </w:rPr>
              <w:t>)</w:t>
            </w:r>
            <w:r w:rsidRPr="00AA124B">
              <w:rPr>
                <w:rFonts w:ascii="Times" w:eastAsia="Malgun Gothic" w:hAnsi="Times" w:cs="Times New Roman"/>
                <w:strike/>
                <w:color w:val="FF0000"/>
                <w:sz w:val="20"/>
                <w:szCs w:val="24"/>
                <w:vertAlign w:val="superscript"/>
                <w:lang w:val="en-GB" w:eastAsia="zh-CN"/>
              </w:rPr>
              <w:t>N</w:t>
            </w:r>
            <w:proofErr w:type="gramEnd"/>
            <w:r w:rsidRPr="00AA124B">
              <w:rPr>
                <w:rFonts w:ascii="Times" w:eastAsia="Malgun Gothic" w:hAnsi="Times" w:cs="Times New Roman"/>
                <w:strike/>
                <w:color w:val="FF0000"/>
                <w:sz w:val="20"/>
                <w:szCs w:val="24"/>
                <w:lang w:val="en-GB" w:eastAsia="zh-CN"/>
              </w:rPr>
              <w:t>, where N is the number of UEs in the group</w:t>
            </w:r>
          </w:p>
          <w:p w14:paraId="0A9F7F1B" w14:textId="77777777" w:rsidR="001B4E26" w:rsidRPr="00AA124B" w:rsidRDefault="001B4E26" w:rsidP="00A36A9E">
            <w:pPr>
              <w:numPr>
                <w:ilvl w:val="1"/>
                <w:numId w:val="12"/>
              </w:numPr>
              <w:spacing w:after="0" w:line="240" w:lineRule="auto"/>
              <w:rPr>
                <w:rFonts w:ascii="Times" w:eastAsia="Times New Roman" w:hAnsi="Times" w:cs="Times New Roman"/>
                <w:color w:val="FF0000"/>
                <w:sz w:val="20"/>
                <w:szCs w:val="24"/>
                <w:lang w:val="en-GB" w:eastAsia="x-none"/>
              </w:rPr>
            </w:pPr>
            <w:r w:rsidRPr="00AA124B">
              <w:rPr>
                <w:rFonts w:ascii="Times" w:eastAsia="Times New Roman" w:hAnsi="Times" w:cs="Times New Roman"/>
                <w:color w:val="FF0000"/>
                <w:sz w:val="20"/>
                <w:szCs w:val="24"/>
                <w:lang w:val="en-GB" w:eastAsia="x-none"/>
              </w:rPr>
              <w:t>L=4 (as agreed in RAN1#110bis)</w:t>
            </w:r>
          </w:p>
          <w:p w14:paraId="69355C32" w14:textId="77777777" w:rsidR="001B4E26" w:rsidRPr="00AA124B" w:rsidRDefault="001B4E26" w:rsidP="005060A9">
            <w:pPr>
              <w:pStyle w:val="Normaltimes"/>
              <w:rPr>
                <w:rFonts w:ascii="Times New Roman" w:hAnsi="Times New Roman" w:cs="Times New Roman"/>
                <w:lang w:val="en-GB"/>
              </w:rPr>
            </w:pPr>
          </w:p>
          <w:p w14:paraId="3F1EE353" w14:textId="77777777" w:rsidR="00AA7E25" w:rsidRPr="00AA124B" w:rsidRDefault="00AA7E25" w:rsidP="00AA7E25">
            <w:pPr>
              <w:spacing w:after="0" w:line="240" w:lineRule="auto"/>
              <w:rPr>
                <w:rFonts w:ascii="Times" w:eastAsia="Batang" w:hAnsi="Times" w:cs="Times New Roman"/>
                <w:b/>
                <w:sz w:val="20"/>
                <w:szCs w:val="24"/>
                <w:highlight w:val="green"/>
                <w:lang w:val="en-GB" w:eastAsia="x-none"/>
              </w:rPr>
            </w:pPr>
            <w:r w:rsidRPr="00AA124B">
              <w:rPr>
                <w:rFonts w:ascii="Times" w:eastAsia="Batang" w:hAnsi="Times" w:cs="Times New Roman"/>
                <w:b/>
                <w:sz w:val="20"/>
                <w:szCs w:val="24"/>
                <w:highlight w:val="green"/>
                <w:lang w:val="en-GB" w:eastAsia="x-none"/>
              </w:rPr>
              <w:t>Agreement</w:t>
            </w:r>
          </w:p>
          <w:p w14:paraId="1F03B5FB" w14:textId="77777777" w:rsidR="00AA7E25" w:rsidRPr="00AA124B" w:rsidRDefault="00AA7E25" w:rsidP="00AA7E25">
            <w:pPr>
              <w:spacing w:after="0" w:line="240" w:lineRule="auto"/>
              <w:rPr>
                <w:rFonts w:ascii="Times" w:eastAsia="Calibri" w:hAnsi="Times" w:cs="Times"/>
                <w:sz w:val="20"/>
                <w:szCs w:val="20"/>
                <w:lang w:val="en-GB"/>
              </w:rPr>
            </w:pPr>
            <w:r w:rsidRPr="00AA124B">
              <w:rPr>
                <w:rFonts w:ascii="Times" w:eastAsia="Calibri" w:hAnsi="Times" w:cs="Times"/>
                <w:sz w:val="20"/>
                <w:szCs w:val="20"/>
                <w:lang w:val="en-GB"/>
              </w:rPr>
              <w:t>The following power model for LP-WUR is used for evaluation for FR1,</w:t>
            </w:r>
          </w:p>
          <w:p w14:paraId="6C6914F4" w14:textId="77777777" w:rsidR="00AA7E25" w:rsidRPr="00AA124B" w:rsidRDefault="00AA7E25" w:rsidP="00AA7E25">
            <w:pPr>
              <w:spacing w:after="0" w:line="240" w:lineRule="auto"/>
              <w:rPr>
                <w:rFonts w:ascii="Calibri" w:eastAsia="Calibri" w:hAnsi="Calibri" w:cs="Calibri"/>
                <w:lang w:val="en-GB"/>
              </w:rPr>
            </w:pPr>
            <w:r w:rsidRPr="00AA124B">
              <w:rPr>
                <w:rFonts w:ascii="Calibri" w:eastAsia="Calibri" w:hAnsi="Calibri" w:cs="Calibri"/>
                <w:lang w:val="en-GB"/>
              </w:rPr>
              <w:t> </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AA7E25" w:rsidRPr="00AA124B" w14:paraId="0A9B9B12" w14:textId="77777777" w:rsidTr="00BF44A2">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hideMark/>
                </w:tcPr>
                <w:p w14:paraId="1655CC61" w14:textId="77777777" w:rsidR="00AA7E25" w:rsidRPr="00AA124B" w:rsidRDefault="00AA7E25" w:rsidP="00AA7E25">
                  <w:pPr>
                    <w:keepNext/>
                    <w:spacing w:after="0" w:line="252" w:lineRule="auto"/>
                    <w:jc w:val="center"/>
                    <w:rPr>
                      <w:rFonts w:ascii="Times" w:eastAsia="SimSun" w:hAnsi="Times" w:cs="Times"/>
                      <w:b/>
                      <w:sz w:val="20"/>
                      <w:szCs w:val="20"/>
                      <w:lang w:val="en-GB" w:eastAsia="zh-CN"/>
                    </w:rPr>
                  </w:pPr>
                  <w:r w:rsidRPr="00AA124B">
                    <w:rPr>
                      <w:rFonts w:ascii="Times" w:eastAsia="SimSun" w:hAnsi="Times" w:cs="Times"/>
                      <w:b/>
                      <w:sz w:val="20"/>
                      <w:szCs w:val="20"/>
                      <w:lang w:val="en-GB" w:eastAsia="zh-CN"/>
                    </w:rPr>
                    <w:t>Power State</w:t>
                  </w:r>
                </w:p>
              </w:tc>
              <w:tc>
                <w:tcPr>
                  <w:tcW w:w="3552" w:type="dxa"/>
                  <w:tcBorders>
                    <w:top w:val="single" w:sz="8" w:space="0" w:color="auto"/>
                    <w:left w:val="nil"/>
                    <w:bottom w:val="single" w:sz="8" w:space="0" w:color="auto"/>
                    <w:right w:val="single" w:sz="8" w:space="0" w:color="auto"/>
                  </w:tcBorders>
                  <w:vAlign w:val="center"/>
                  <w:hideMark/>
                </w:tcPr>
                <w:p w14:paraId="748E62E7" w14:textId="77777777" w:rsidR="00AA7E25" w:rsidRPr="00AA124B" w:rsidRDefault="00AA7E25" w:rsidP="00AA7E25">
                  <w:pPr>
                    <w:keepNext/>
                    <w:spacing w:after="0" w:line="252" w:lineRule="auto"/>
                    <w:jc w:val="center"/>
                    <w:rPr>
                      <w:rFonts w:ascii="Times" w:eastAsia="SimSun" w:hAnsi="Times" w:cs="Times"/>
                      <w:b/>
                      <w:sz w:val="20"/>
                      <w:szCs w:val="20"/>
                      <w:lang w:val="en-GB" w:eastAsia="zh-CN"/>
                    </w:rPr>
                  </w:pPr>
                  <w:r w:rsidRPr="00AA124B">
                    <w:rPr>
                      <w:rFonts w:ascii="Times" w:eastAsia="SimSun" w:hAnsi="Times" w:cs="Times"/>
                      <w:b/>
                      <w:sz w:val="20"/>
                      <w:szCs w:val="20"/>
                      <w:lang w:val="en-GB" w:eastAsia="zh-CN"/>
                    </w:rPr>
                    <w:t>Relative Power (unit)</w:t>
                  </w:r>
                </w:p>
              </w:tc>
              <w:tc>
                <w:tcPr>
                  <w:tcW w:w="2380" w:type="dxa"/>
                  <w:tcBorders>
                    <w:top w:val="single" w:sz="8" w:space="0" w:color="auto"/>
                    <w:left w:val="nil"/>
                    <w:bottom w:val="single" w:sz="8" w:space="0" w:color="auto"/>
                    <w:right w:val="single" w:sz="8" w:space="0" w:color="auto"/>
                  </w:tcBorders>
                  <w:vAlign w:val="center"/>
                  <w:hideMark/>
                </w:tcPr>
                <w:p w14:paraId="15752491" w14:textId="77777777" w:rsidR="00AA7E25" w:rsidRPr="00AA124B" w:rsidRDefault="00AA7E25" w:rsidP="00AA7E25">
                  <w:pPr>
                    <w:keepNext/>
                    <w:spacing w:after="0" w:line="252" w:lineRule="auto"/>
                    <w:jc w:val="center"/>
                    <w:rPr>
                      <w:rFonts w:ascii="Times" w:eastAsia="SimSun" w:hAnsi="Times" w:cs="Times"/>
                      <w:b/>
                      <w:sz w:val="20"/>
                      <w:szCs w:val="20"/>
                      <w:lang w:val="en-GB" w:eastAsia="zh-CN"/>
                    </w:rPr>
                  </w:pPr>
                  <w:r w:rsidRPr="00AA124B">
                    <w:rPr>
                      <w:rFonts w:ascii="Times" w:eastAsia="SimSun" w:hAnsi="Times" w:cs="Times"/>
                      <w:b/>
                      <w:sz w:val="20"/>
                      <w:szCs w:val="20"/>
                      <w:lang w:val="en-GB" w:eastAsia="zh-CN"/>
                    </w:rPr>
                    <w:t>Transition energy:</w:t>
                  </w:r>
                </w:p>
                <w:p w14:paraId="4A0890D6" w14:textId="77777777" w:rsidR="00AA7E25" w:rsidRPr="00AA124B" w:rsidRDefault="00AA7E25" w:rsidP="00AA7E25">
                  <w:pPr>
                    <w:keepNext/>
                    <w:spacing w:after="0" w:line="252" w:lineRule="auto"/>
                    <w:jc w:val="center"/>
                    <w:rPr>
                      <w:rFonts w:ascii="Times" w:eastAsia="SimSun" w:hAnsi="Times" w:cs="Times"/>
                      <w:b/>
                      <w:sz w:val="20"/>
                      <w:szCs w:val="20"/>
                      <w:lang w:val="en-GB" w:eastAsia="zh-CN"/>
                    </w:rPr>
                  </w:pPr>
                  <w:r w:rsidRPr="00AA124B">
                    <w:rPr>
                      <w:rFonts w:ascii="Times" w:eastAsia="SimSun" w:hAnsi="Times" w:cs="Times"/>
                      <w:b/>
                      <w:sz w:val="20"/>
                      <w:szCs w:val="20"/>
                      <w:lang w:val="en-GB" w:eastAsia="zh-CN"/>
                    </w:rPr>
                    <w:t>(</w:t>
                  </w:r>
                  <w:proofErr w:type="gramStart"/>
                  <w:r w:rsidRPr="00AA124B">
                    <w:rPr>
                      <w:rFonts w:ascii="Times" w:eastAsia="SimSun" w:hAnsi="Times" w:cs="Times"/>
                      <w:b/>
                      <w:sz w:val="20"/>
                      <w:szCs w:val="20"/>
                      <w:lang w:val="en-GB" w:eastAsia="zh-CN"/>
                    </w:rPr>
                    <w:t>unit</w:t>
                  </w:r>
                  <w:proofErr w:type="gramEnd"/>
                  <w:r w:rsidRPr="00AA124B">
                    <w:rPr>
                      <w:rFonts w:ascii="Times" w:eastAsia="SimSun" w:hAnsi="Times" w:cs="Times"/>
                      <w:b/>
                      <w:sz w:val="20"/>
                      <w:szCs w:val="20"/>
                      <w:lang w:val="en-GB" w:eastAsia="zh-CN"/>
                    </w:rPr>
                    <w:t xml:space="preserve"> multiplied by </w:t>
                  </w:r>
                  <w:proofErr w:type="spellStart"/>
                  <w:r w:rsidRPr="00AA124B">
                    <w:rPr>
                      <w:rFonts w:ascii="Times" w:eastAsia="SimSun" w:hAnsi="Times" w:cs="Times"/>
                      <w:b/>
                      <w:sz w:val="20"/>
                      <w:szCs w:val="20"/>
                      <w:lang w:val="en-GB" w:eastAsia="zh-CN"/>
                    </w:rPr>
                    <w:t>ms</w:t>
                  </w:r>
                  <w:proofErr w:type="spellEnd"/>
                  <w:r w:rsidRPr="00AA124B">
                    <w:rPr>
                      <w:rFonts w:ascii="Times" w:eastAsia="SimSun" w:hAnsi="Times" w:cs="Times"/>
                      <w:b/>
                      <w:sz w:val="20"/>
                      <w:szCs w:val="20"/>
                      <w:lang w:val="en-GB" w:eastAsia="zh-CN"/>
                    </w:rPr>
                    <w:t>)</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45A94A7E" w14:textId="77777777" w:rsidR="00AA7E25" w:rsidRPr="00AA124B" w:rsidRDefault="00AA7E25" w:rsidP="00AA7E25">
                  <w:pPr>
                    <w:keepNext/>
                    <w:spacing w:after="0" w:line="252" w:lineRule="auto"/>
                    <w:jc w:val="center"/>
                    <w:rPr>
                      <w:rFonts w:ascii="Times" w:eastAsia="SimSun" w:hAnsi="Times" w:cs="Times"/>
                      <w:b/>
                      <w:sz w:val="20"/>
                      <w:szCs w:val="20"/>
                      <w:lang w:val="en-GB" w:eastAsia="zh-CN"/>
                    </w:rPr>
                  </w:pPr>
                  <w:r w:rsidRPr="00AA124B">
                    <w:rPr>
                      <w:rFonts w:ascii="Times" w:eastAsia="SimSun" w:hAnsi="Times" w:cs="Times"/>
                      <w:b/>
                      <w:sz w:val="20"/>
                      <w:szCs w:val="20"/>
                      <w:lang w:val="en-GB" w:eastAsia="zh-CN"/>
                    </w:rPr>
                    <w:t>Ramp-up time</w:t>
                  </w:r>
                  <w:r w:rsidRPr="00AA124B">
                    <w:rPr>
                      <w:rFonts w:ascii="Times" w:eastAsia="SimSun" w:hAnsi="Times" w:cs="Times"/>
                      <w:b/>
                      <w:sz w:val="20"/>
                      <w:szCs w:val="20"/>
                      <w:lang w:val="en-GB" w:eastAsia="zh-CN"/>
                    </w:rPr>
                    <w:br/>
                    <w:t>T</w:t>
                  </w:r>
                  <w:r w:rsidRPr="00AA124B">
                    <w:rPr>
                      <w:rFonts w:ascii="Times" w:eastAsia="SimSun" w:hAnsi="Times" w:cs="Times"/>
                      <w:b/>
                      <w:sz w:val="20"/>
                      <w:szCs w:val="20"/>
                      <w:vertAlign w:val="subscript"/>
                      <w:lang w:val="en-GB" w:eastAsia="zh-CN"/>
                    </w:rPr>
                    <w:t xml:space="preserve">LR, ramp-up </w:t>
                  </w:r>
                  <w:r w:rsidRPr="00AA124B">
                    <w:rPr>
                      <w:rFonts w:ascii="Times" w:eastAsia="SimSun" w:hAnsi="Times" w:cs="Times"/>
                      <w:b/>
                      <w:sz w:val="20"/>
                      <w:szCs w:val="20"/>
                      <w:lang w:val="en-GB" w:eastAsia="zh-CN"/>
                    </w:rPr>
                    <w:t>(</w:t>
                  </w:r>
                  <w:proofErr w:type="spellStart"/>
                  <w:r w:rsidRPr="00AA124B">
                    <w:rPr>
                      <w:rFonts w:ascii="Times" w:eastAsia="SimSun" w:hAnsi="Times" w:cs="Times"/>
                      <w:b/>
                      <w:sz w:val="20"/>
                      <w:szCs w:val="20"/>
                      <w:lang w:val="en-GB" w:eastAsia="zh-CN"/>
                    </w:rPr>
                    <w:t>ms</w:t>
                  </w:r>
                  <w:proofErr w:type="spellEnd"/>
                  <w:r w:rsidRPr="00AA124B">
                    <w:rPr>
                      <w:rFonts w:ascii="Times" w:eastAsia="SimSun" w:hAnsi="Times" w:cs="Times"/>
                      <w:b/>
                      <w:sz w:val="20"/>
                      <w:szCs w:val="20"/>
                      <w:lang w:val="en-GB" w:eastAsia="zh-CN"/>
                    </w:rPr>
                    <w:t>)</w:t>
                  </w:r>
                </w:p>
              </w:tc>
            </w:tr>
            <w:tr w:rsidR="00AA7E25" w:rsidRPr="00AA124B" w14:paraId="280900CB" w14:textId="77777777" w:rsidTr="00BF44A2">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0E98A61B" w14:textId="77777777" w:rsidR="00AA7E25" w:rsidRPr="00AA124B" w:rsidRDefault="00AA7E25" w:rsidP="00AA7E25">
                  <w:pPr>
                    <w:spacing w:after="0" w:line="240" w:lineRule="auto"/>
                    <w:jc w:val="center"/>
                    <w:rPr>
                      <w:rFonts w:ascii="Times" w:eastAsia="Calibri" w:hAnsi="Times" w:cs="Times"/>
                      <w:sz w:val="20"/>
                      <w:szCs w:val="20"/>
                      <w:lang w:val="en-GB"/>
                    </w:rPr>
                  </w:pPr>
                  <w:r w:rsidRPr="00AA124B">
                    <w:rPr>
                      <w:rFonts w:ascii="Times" w:eastAsia="Calibri" w:hAnsi="Times" w:cs="Times"/>
                      <w:b/>
                      <w:sz w:val="20"/>
                      <w:szCs w:val="20"/>
                      <w:lang w:val="en-GB"/>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12925DD" w14:textId="77777777" w:rsidR="00AA7E25" w:rsidRPr="00AA124B" w:rsidRDefault="00AA7E25" w:rsidP="00AA7E25">
                  <w:pPr>
                    <w:spacing w:after="0" w:line="240" w:lineRule="auto"/>
                    <w:jc w:val="center"/>
                    <w:rPr>
                      <w:rFonts w:ascii="Times" w:eastAsia="Calibri" w:hAnsi="Times" w:cs="Times"/>
                      <w:sz w:val="20"/>
                      <w:szCs w:val="20"/>
                      <w:lang w:val="en-GB"/>
                    </w:rPr>
                  </w:pPr>
                  <w:r w:rsidRPr="00AA124B">
                    <w:rPr>
                      <w:rFonts w:ascii="Times" w:eastAsia="Calibri" w:hAnsi="Times" w:cs="Times"/>
                      <w:sz w:val="20"/>
                      <w:szCs w:val="20"/>
                      <w:lang w:val="en-GB"/>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729E50C5" w14:textId="77777777" w:rsidR="00AA7E25" w:rsidRPr="00AA124B" w:rsidRDefault="00AA7E25" w:rsidP="00AA7E25">
                  <w:pPr>
                    <w:spacing w:after="0" w:line="240" w:lineRule="auto"/>
                    <w:jc w:val="center"/>
                    <w:rPr>
                      <w:rFonts w:ascii="Times" w:eastAsia="Calibri" w:hAnsi="Times" w:cs="Times"/>
                      <w:sz w:val="20"/>
                      <w:szCs w:val="20"/>
                      <w:lang w:val="en-GB"/>
                    </w:rPr>
                  </w:pPr>
                  <w:r w:rsidRPr="00AA124B">
                    <w:rPr>
                      <w:rFonts w:ascii="Times" w:eastAsia="Calibri" w:hAnsi="Times" w:cs="Times"/>
                      <w:color w:val="FF0000"/>
                      <w:sz w:val="20"/>
                      <w:szCs w:val="20"/>
                      <w:lang w:val="en-GB"/>
                    </w:rPr>
                    <w:t>[T</w:t>
                  </w:r>
                  <w:r w:rsidRPr="00AA124B">
                    <w:rPr>
                      <w:rFonts w:ascii="Times" w:eastAsia="Calibri" w:hAnsi="Times" w:cs="Times"/>
                      <w:color w:val="FF0000"/>
                      <w:sz w:val="20"/>
                      <w:szCs w:val="20"/>
                      <w:vertAlign w:val="subscript"/>
                      <w:lang w:val="en-GB"/>
                    </w:rPr>
                    <w:t>LR, ramp-up</w:t>
                  </w:r>
                  <w:r w:rsidRPr="00AA124B">
                    <w:rPr>
                      <w:rFonts w:ascii="Times" w:eastAsia="Calibri" w:hAnsi="Times" w:cs="Times"/>
                      <w:color w:val="FF0000"/>
                      <w:sz w:val="20"/>
                      <w:szCs w:val="20"/>
                      <w:lang w:val="en-GB"/>
                    </w:rPr>
                    <w:t xml:space="preserve"> *(P</w:t>
                  </w:r>
                  <w:r w:rsidRPr="00AA124B">
                    <w:rPr>
                      <w:rFonts w:ascii="Times" w:eastAsia="Calibri" w:hAnsi="Times" w:cs="Times"/>
                      <w:color w:val="FF0000"/>
                      <w:sz w:val="20"/>
                      <w:szCs w:val="20"/>
                      <w:vertAlign w:val="subscript"/>
                      <w:lang w:val="en-GB"/>
                    </w:rPr>
                    <w:t>ON</w:t>
                  </w:r>
                  <w:r w:rsidRPr="00AA124B">
                    <w:rPr>
                      <w:rFonts w:ascii="Times" w:eastAsia="Calibri" w:hAnsi="Times" w:cs="Times"/>
                      <w:color w:val="FF0000"/>
                      <w:sz w:val="20"/>
                      <w:szCs w:val="20"/>
                      <w:lang w:val="en-GB"/>
                    </w:rPr>
                    <w:t>+P</w:t>
                  </w:r>
                  <w:r w:rsidRPr="00AA124B">
                    <w:rPr>
                      <w:rFonts w:ascii="Times" w:eastAsia="Calibri" w:hAnsi="Times" w:cs="Times"/>
                      <w:color w:val="FF0000"/>
                      <w:sz w:val="20"/>
                      <w:szCs w:val="20"/>
                      <w:vertAlign w:val="subscript"/>
                      <w:lang w:val="en-GB"/>
                    </w:rPr>
                    <w:t>OFF</w:t>
                  </w:r>
                  <w:r w:rsidRPr="00AA124B">
                    <w:rPr>
                      <w:rFonts w:ascii="Times" w:eastAsia="Calibri" w:hAnsi="Times" w:cs="Times"/>
                      <w:color w:val="FF0000"/>
                      <w:sz w:val="20"/>
                      <w:szCs w:val="20"/>
                      <w:lang w:val="en-GB"/>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3E8D8C54" w14:textId="77777777" w:rsidR="00AA7E25" w:rsidRPr="00AA124B" w:rsidRDefault="00AA7E25" w:rsidP="00AA7E25">
                  <w:pPr>
                    <w:spacing w:after="0" w:line="240" w:lineRule="auto"/>
                    <w:jc w:val="center"/>
                    <w:rPr>
                      <w:rFonts w:ascii="Times" w:eastAsia="Calibri" w:hAnsi="Times" w:cs="Times"/>
                      <w:color w:val="FF0000"/>
                      <w:sz w:val="20"/>
                      <w:szCs w:val="20"/>
                      <w:lang w:val="en-GB"/>
                    </w:rPr>
                  </w:pPr>
                  <w:r w:rsidRPr="00AA124B">
                    <w:rPr>
                      <w:rFonts w:ascii="Times" w:eastAsia="Calibri" w:hAnsi="Times" w:cs="Times"/>
                      <w:color w:val="FF0000"/>
                      <w:sz w:val="20"/>
                      <w:szCs w:val="20"/>
                      <w:lang w:val="en-GB"/>
                    </w:rPr>
                    <w:t>T</w:t>
                  </w:r>
                  <w:r w:rsidRPr="00AA124B">
                    <w:rPr>
                      <w:rFonts w:ascii="Times" w:eastAsia="Calibri" w:hAnsi="Times" w:cs="Times"/>
                      <w:color w:val="FF0000"/>
                      <w:sz w:val="20"/>
                      <w:szCs w:val="20"/>
                      <w:vertAlign w:val="subscript"/>
                      <w:lang w:val="en-GB"/>
                    </w:rPr>
                    <w:t>LR, ramp-up</w:t>
                  </w:r>
                  <w:r w:rsidRPr="00AA124B">
                    <w:rPr>
                      <w:rFonts w:ascii="Times" w:eastAsia="Calibri" w:hAnsi="Times" w:cs="Times"/>
                      <w:color w:val="FF0000"/>
                      <w:sz w:val="20"/>
                      <w:szCs w:val="20"/>
                      <w:lang w:val="en-GB"/>
                    </w:rPr>
                    <w:t xml:space="preserve"> = FFS, and company to report T</w:t>
                  </w:r>
                  <w:r w:rsidRPr="00AA124B">
                    <w:rPr>
                      <w:rFonts w:ascii="Times" w:eastAsia="Calibri" w:hAnsi="Times" w:cs="Times"/>
                      <w:color w:val="FF0000"/>
                      <w:sz w:val="20"/>
                      <w:szCs w:val="20"/>
                      <w:vertAlign w:val="subscript"/>
                      <w:lang w:val="en-GB"/>
                    </w:rPr>
                    <w:t>LR, ramp-up</w:t>
                  </w:r>
                </w:p>
                <w:p w14:paraId="574D489B" w14:textId="77777777" w:rsidR="00AA7E25" w:rsidRPr="00AA124B" w:rsidRDefault="00AA7E25" w:rsidP="00AA7E25">
                  <w:pPr>
                    <w:spacing w:after="0" w:line="240" w:lineRule="auto"/>
                    <w:jc w:val="center"/>
                    <w:rPr>
                      <w:rFonts w:ascii="Times" w:eastAsia="Calibri" w:hAnsi="Times" w:cs="Times"/>
                      <w:sz w:val="20"/>
                      <w:szCs w:val="20"/>
                      <w:lang w:val="en-GB"/>
                    </w:rPr>
                  </w:pPr>
                  <w:r w:rsidRPr="00AA124B">
                    <w:rPr>
                      <w:rFonts w:ascii="Times" w:eastAsia="Calibri" w:hAnsi="Times" w:cs="Times"/>
                      <w:color w:val="FF0000"/>
                      <w:sz w:val="20"/>
                      <w:szCs w:val="20"/>
                      <w:lang w:val="en-GB"/>
                    </w:rPr>
                    <w:t> </w:t>
                  </w:r>
                </w:p>
                <w:p w14:paraId="4AE75732" w14:textId="77777777" w:rsidR="00AA7E25" w:rsidRPr="00AA124B" w:rsidRDefault="00AA7E25" w:rsidP="00AA7E25">
                  <w:pPr>
                    <w:spacing w:after="0" w:line="240" w:lineRule="auto"/>
                    <w:jc w:val="center"/>
                    <w:rPr>
                      <w:rFonts w:ascii="Times" w:eastAsia="Calibri" w:hAnsi="Times" w:cs="Times"/>
                      <w:sz w:val="20"/>
                      <w:szCs w:val="20"/>
                      <w:lang w:val="en-GB"/>
                    </w:rPr>
                  </w:pPr>
                  <w:r w:rsidRPr="00AA124B">
                    <w:rPr>
                      <w:rFonts w:ascii="Times" w:eastAsia="Calibri" w:hAnsi="Times" w:cs="Times"/>
                      <w:color w:val="FF0000"/>
                      <w:sz w:val="20"/>
                      <w:szCs w:val="20"/>
                      <w:lang w:val="en-GB"/>
                    </w:rPr>
                    <w:t>FFS: Relation between Receiver architecture and its relative power and value of T</w:t>
                  </w:r>
                  <w:r w:rsidRPr="00AA124B">
                    <w:rPr>
                      <w:rFonts w:ascii="Times" w:eastAsia="Calibri" w:hAnsi="Times" w:cs="Times"/>
                      <w:color w:val="FF0000"/>
                      <w:sz w:val="20"/>
                      <w:szCs w:val="20"/>
                      <w:vertAlign w:val="subscript"/>
                      <w:lang w:val="en-GB"/>
                    </w:rPr>
                    <w:t>LR, ramp-up</w:t>
                  </w:r>
                </w:p>
              </w:tc>
            </w:tr>
            <w:tr w:rsidR="00AA7E25" w:rsidRPr="00AA124B" w14:paraId="4E2569DB" w14:textId="77777777" w:rsidTr="00BF44A2">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7C70273C" w14:textId="77777777" w:rsidR="00AA7E25" w:rsidRPr="00AA124B" w:rsidRDefault="00AA7E25" w:rsidP="00AA7E25">
                  <w:pPr>
                    <w:spacing w:after="0" w:line="240" w:lineRule="auto"/>
                    <w:jc w:val="center"/>
                    <w:rPr>
                      <w:rFonts w:ascii="Times" w:eastAsia="Calibri" w:hAnsi="Times" w:cs="Times"/>
                      <w:sz w:val="20"/>
                      <w:szCs w:val="20"/>
                      <w:lang w:val="en-GB"/>
                    </w:rPr>
                  </w:pPr>
                  <w:r w:rsidRPr="00AA124B">
                    <w:rPr>
                      <w:rFonts w:ascii="Times" w:eastAsia="Calibri" w:hAnsi="Times" w:cs="Times"/>
                      <w:b/>
                      <w:color w:val="FF0000"/>
                      <w:sz w:val="20"/>
                      <w:szCs w:val="20"/>
                      <w:lang w:val="en-GB"/>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59E318A" w14:textId="77777777" w:rsidR="00AA7E25" w:rsidRPr="00AA124B" w:rsidRDefault="00AA7E25" w:rsidP="00AA7E25">
                  <w:pPr>
                    <w:spacing w:after="0" w:line="240" w:lineRule="auto"/>
                    <w:jc w:val="center"/>
                    <w:rPr>
                      <w:rFonts w:ascii="Times" w:eastAsia="Calibri" w:hAnsi="Times" w:cs="Times"/>
                      <w:color w:val="FF0000"/>
                      <w:sz w:val="20"/>
                      <w:szCs w:val="20"/>
                      <w:lang w:val="en-GB"/>
                    </w:rPr>
                  </w:pPr>
                  <w:r w:rsidRPr="00AA124B">
                    <w:rPr>
                      <w:rFonts w:ascii="Times" w:eastAsia="Calibri" w:hAnsi="Times" w:cs="Times"/>
                      <w:strike/>
                      <w:color w:val="FF0000"/>
                      <w:sz w:val="20"/>
                      <w:szCs w:val="20"/>
                      <w:lang w:val="en-GB"/>
                    </w:rPr>
                    <w:t>0.005/</w:t>
                  </w:r>
                  <w:r w:rsidRPr="00AA124B">
                    <w:rPr>
                      <w:rFonts w:ascii="Times" w:eastAsia="Calibri" w:hAnsi="Times" w:cs="Times"/>
                      <w:color w:val="FF0000"/>
                      <w:sz w:val="20"/>
                      <w:szCs w:val="20"/>
                      <w:lang w:val="en-GB"/>
                    </w:rPr>
                    <w:t>0.01/</w:t>
                  </w:r>
                  <w:r w:rsidRPr="00AA124B">
                    <w:rPr>
                      <w:rFonts w:ascii="Times" w:eastAsia="Calibri" w:hAnsi="Times" w:cs="Times"/>
                      <w:strike/>
                      <w:color w:val="FF0000"/>
                      <w:sz w:val="20"/>
                      <w:szCs w:val="20"/>
                      <w:lang w:val="en-GB"/>
                    </w:rPr>
                    <w:t>0.02/0.03/</w:t>
                  </w:r>
                  <w:r w:rsidRPr="00AA124B">
                    <w:rPr>
                      <w:rFonts w:ascii="Times" w:eastAsia="Calibri" w:hAnsi="Times" w:cs="Times"/>
                      <w:color w:val="FF0000"/>
                      <w:sz w:val="20"/>
                      <w:szCs w:val="20"/>
                      <w:lang w:val="en-GB"/>
                    </w:rPr>
                    <w:t>0.05/0.1/</w:t>
                  </w:r>
                  <w:r w:rsidRPr="00AA124B">
                    <w:rPr>
                      <w:rFonts w:ascii="Times" w:eastAsia="Calibri" w:hAnsi="Times" w:cs="Times"/>
                      <w:strike/>
                      <w:color w:val="FF0000"/>
                      <w:sz w:val="20"/>
                      <w:szCs w:val="20"/>
                      <w:lang w:val="en-GB"/>
                    </w:rPr>
                    <w:t>0.2/</w:t>
                  </w:r>
                  <w:r w:rsidRPr="00AA124B">
                    <w:rPr>
                      <w:rFonts w:ascii="Times" w:eastAsia="Calibri" w:hAnsi="Times" w:cs="Times"/>
                      <w:color w:val="FF0000"/>
                      <w:sz w:val="20"/>
                      <w:szCs w:val="20"/>
                      <w:lang w:val="en-GB"/>
                    </w:rPr>
                    <w:t>0.5/1/2/4</w:t>
                  </w:r>
                </w:p>
                <w:p w14:paraId="50DF6801" w14:textId="77777777" w:rsidR="00AA7E25" w:rsidRPr="00AA124B" w:rsidRDefault="00AA7E25" w:rsidP="00AA7E25">
                  <w:pPr>
                    <w:spacing w:after="0" w:line="240" w:lineRule="auto"/>
                    <w:jc w:val="center"/>
                    <w:rPr>
                      <w:rFonts w:ascii="Times" w:eastAsia="Calibri" w:hAnsi="Times" w:cs="Times"/>
                      <w:color w:val="FF0000"/>
                      <w:sz w:val="20"/>
                      <w:szCs w:val="20"/>
                      <w:lang w:val="en-GB"/>
                    </w:rPr>
                  </w:pPr>
                  <w:r w:rsidRPr="00AA124B">
                    <w:rPr>
                      <w:rFonts w:ascii="Times" w:eastAsia="Calibri" w:hAnsi="Times" w:cs="Times"/>
                      <w:color w:val="FF0000"/>
                      <w:sz w:val="20"/>
                      <w:szCs w:val="20"/>
                      <w:lang w:val="en-GB"/>
                    </w:rPr>
                    <w:t>FFS: If other values are needed</w:t>
                  </w:r>
                </w:p>
              </w:tc>
              <w:tc>
                <w:tcPr>
                  <w:tcW w:w="2380" w:type="dxa"/>
                  <w:vMerge/>
                  <w:tcBorders>
                    <w:top w:val="nil"/>
                    <w:left w:val="nil"/>
                    <w:bottom w:val="single" w:sz="8" w:space="0" w:color="auto"/>
                    <w:right w:val="single" w:sz="8" w:space="0" w:color="auto"/>
                  </w:tcBorders>
                  <w:vAlign w:val="center"/>
                  <w:hideMark/>
                </w:tcPr>
                <w:p w14:paraId="25A5C55B" w14:textId="77777777" w:rsidR="00AA7E25" w:rsidRPr="00AA124B" w:rsidRDefault="00AA7E25" w:rsidP="00AA7E25">
                  <w:pPr>
                    <w:spacing w:after="0" w:line="240" w:lineRule="auto"/>
                    <w:rPr>
                      <w:rFonts w:ascii="Times" w:eastAsia="Batang" w:hAnsi="Times" w:cs="Times"/>
                      <w:sz w:val="20"/>
                      <w:szCs w:val="20"/>
                      <w:lang w:val="en-GB"/>
                    </w:rPr>
                  </w:pPr>
                </w:p>
              </w:tc>
              <w:tc>
                <w:tcPr>
                  <w:tcW w:w="2113" w:type="dxa"/>
                  <w:vMerge/>
                  <w:tcBorders>
                    <w:top w:val="nil"/>
                    <w:left w:val="nil"/>
                    <w:bottom w:val="single" w:sz="8" w:space="0" w:color="auto"/>
                    <w:right w:val="single" w:sz="8" w:space="0" w:color="auto"/>
                  </w:tcBorders>
                  <w:vAlign w:val="center"/>
                  <w:hideMark/>
                </w:tcPr>
                <w:p w14:paraId="6391097A" w14:textId="77777777" w:rsidR="00AA7E25" w:rsidRPr="00AA124B" w:rsidRDefault="00AA7E25" w:rsidP="00AA7E25">
                  <w:pPr>
                    <w:spacing w:after="0" w:line="240" w:lineRule="auto"/>
                    <w:rPr>
                      <w:rFonts w:ascii="Times" w:eastAsia="Batang" w:hAnsi="Times" w:cs="Times"/>
                      <w:sz w:val="20"/>
                      <w:szCs w:val="20"/>
                      <w:lang w:val="en-GB"/>
                    </w:rPr>
                  </w:pPr>
                </w:p>
              </w:tc>
            </w:tr>
          </w:tbl>
          <w:p w14:paraId="0C5ADCEA" w14:textId="77777777" w:rsidR="00AA7E25" w:rsidRPr="00AA124B" w:rsidRDefault="00AA7E25" w:rsidP="00AA7E25">
            <w:pPr>
              <w:spacing w:after="0" w:line="240" w:lineRule="auto"/>
              <w:rPr>
                <w:rFonts w:ascii="Times" w:eastAsia="Calibri" w:hAnsi="Times" w:cs="Times"/>
                <w:sz w:val="20"/>
                <w:szCs w:val="20"/>
                <w:lang w:val="en-GB"/>
              </w:rPr>
            </w:pPr>
            <w:r w:rsidRPr="00AA124B">
              <w:rPr>
                <w:rFonts w:ascii="Times" w:eastAsia="Calibri" w:hAnsi="Times" w:cs="Times"/>
                <w:sz w:val="20"/>
                <w:szCs w:val="20"/>
                <w:lang w:val="en-GB"/>
              </w:rPr>
              <w:t>FFS: whether further categorization/sub-categorization is needed and how.</w:t>
            </w:r>
          </w:p>
          <w:p w14:paraId="5DC0820C" w14:textId="77777777" w:rsidR="00AA7E25" w:rsidRPr="00AA124B" w:rsidRDefault="00AA7E25" w:rsidP="005060A9">
            <w:pPr>
              <w:pStyle w:val="Normaltimes"/>
              <w:rPr>
                <w:rFonts w:ascii="Times New Roman" w:hAnsi="Times New Roman" w:cs="Times New Roman"/>
                <w:lang w:val="en-GB"/>
              </w:rPr>
            </w:pPr>
          </w:p>
        </w:tc>
      </w:tr>
    </w:tbl>
    <w:p w14:paraId="1F58F621" w14:textId="77777777" w:rsidR="00583925" w:rsidRPr="00AA124B" w:rsidRDefault="00583925" w:rsidP="005060A9">
      <w:pPr>
        <w:pStyle w:val="Normaltimes"/>
        <w:rPr>
          <w:rFonts w:ascii="Times New Roman" w:hAnsi="Times New Roman" w:cs="Times New Roman"/>
          <w:lang w:val="en-GB"/>
        </w:rPr>
      </w:pPr>
    </w:p>
    <w:p w14:paraId="3D3E160D" w14:textId="5FF57C70" w:rsidR="00144E82" w:rsidRPr="00AA124B" w:rsidRDefault="00144E82" w:rsidP="005060A9">
      <w:pPr>
        <w:pStyle w:val="Normaltimes"/>
        <w:rPr>
          <w:rFonts w:ascii="Times New Roman" w:hAnsi="Times New Roman" w:cs="Times New Roman"/>
          <w:lang w:val="en-GB"/>
        </w:rPr>
      </w:pPr>
      <w:r w:rsidRPr="00AA124B">
        <w:rPr>
          <w:rFonts w:ascii="Times New Roman" w:hAnsi="Times New Roman" w:cs="Times New Roman"/>
          <w:lang w:val="en-GB"/>
        </w:rPr>
        <w:t>In context of the paging probability, R</w:t>
      </w:r>
      <w:r w:rsidRPr="00AA124B">
        <w:rPr>
          <w:rFonts w:ascii="Times New Roman" w:hAnsi="Times New Roman" w:cs="Times New Roman"/>
          <w:vertAlign w:val="subscript"/>
          <w:lang w:val="en-GB"/>
        </w:rPr>
        <w:t>E</w:t>
      </w:r>
      <w:r w:rsidRPr="00AA124B">
        <w:rPr>
          <w:rFonts w:ascii="Times New Roman" w:hAnsi="Times New Roman" w:cs="Times New Roman"/>
          <w:lang w:val="en-GB"/>
        </w:rPr>
        <w:t xml:space="preserve">, </w:t>
      </w:r>
      <w:r w:rsidR="00CC473B" w:rsidRPr="00AA124B">
        <w:rPr>
          <w:rFonts w:ascii="Times New Roman" w:hAnsi="Times New Roman" w:cs="Times New Roman"/>
          <w:lang w:val="en-GB"/>
        </w:rPr>
        <w:t xml:space="preserve">for </w:t>
      </w:r>
      <w:proofErr w:type="spellStart"/>
      <w:r w:rsidR="00CC473B" w:rsidRPr="00AA124B">
        <w:rPr>
          <w:rFonts w:ascii="Times New Roman" w:hAnsi="Times New Roman" w:cs="Times New Roman"/>
          <w:lang w:val="en-GB"/>
        </w:rPr>
        <w:t>eDRX</w:t>
      </w:r>
      <w:proofErr w:type="spellEnd"/>
      <w:r w:rsidR="00CC473B" w:rsidRPr="00AA124B">
        <w:rPr>
          <w:rFonts w:ascii="Times New Roman" w:hAnsi="Times New Roman" w:cs="Times New Roman"/>
          <w:lang w:val="en-GB"/>
        </w:rPr>
        <w:t xml:space="preserve">, </w:t>
      </w:r>
      <w:r w:rsidRPr="00AA124B">
        <w:rPr>
          <w:rFonts w:ascii="Times New Roman" w:hAnsi="Times New Roman" w:cs="Times New Roman"/>
          <w:lang w:val="en-GB"/>
        </w:rPr>
        <w:t xml:space="preserve">in </w:t>
      </w:r>
      <w:r w:rsidR="00C024DE">
        <w:rPr>
          <w:rFonts w:ascii="Times New Roman" w:hAnsi="Times New Roman" w:cs="Times New Roman"/>
          <w:lang w:val="en-GB"/>
        </w:rPr>
        <w:t xml:space="preserve">RAN1#112bis-e </w:t>
      </w:r>
      <w:r w:rsidR="00DD2701" w:rsidRPr="00AA124B">
        <w:rPr>
          <w:rFonts w:ascii="Times New Roman" w:hAnsi="Times New Roman" w:cs="Times New Roman"/>
          <w:lang w:val="en-GB"/>
        </w:rPr>
        <w:t xml:space="preserve">following correction for the first </w:t>
      </w:r>
      <w:r w:rsidR="004E7773" w:rsidRPr="00AA124B">
        <w:rPr>
          <w:rFonts w:ascii="Times New Roman" w:hAnsi="Times New Roman" w:cs="Times New Roman"/>
          <w:lang w:val="en-GB"/>
        </w:rPr>
        <w:t>i-DRX cycle of PTW</w:t>
      </w:r>
      <w:r w:rsidR="00C024DE">
        <w:rPr>
          <w:rFonts w:ascii="Times New Roman" w:hAnsi="Times New Roman" w:cs="Times New Roman"/>
          <w:lang w:val="en-GB"/>
        </w:rPr>
        <w:t xml:space="preserve"> was made</w:t>
      </w:r>
      <w:r w:rsidR="00DD2701" w:rsidRPr="00AA124B">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DD2701" w:rsidRPr="00AA124B" w14:paraId="4E99A1FA" w14:textId="77777777" w:rsidTr="00DD2701">
        <w:tc>
          <w:tcPr>
            <w:tcW w:w="9629" w:type="dxa"/>
          </w:tcPr>
          <w:p w14:paraId="5E4DA5B1" w14:textId="77777777" w:rsidR="00C024DE" w:rsidRPr="00C024DE" w:rsidRDefault="00C024DE" w:rsidP="00C024DE">
            <w:pPr>
              <w:spacing w:after="0" w:line="240" w:lineRule="auto"/>
              <w:rPr>
                <w:rFonts w:ascii="Times" w:eastAsia="Batang" w:hAnsi="Times" w:cs="Times New Roman"/>
                <w:b/>
                <w:bCs/>
                <w:sz w:val="20"/>
                <w:szCs w:val="24"/>
                <w:highlight w:val="green"/>
                <w:lang w:val="en-GB" w:eastAsia="x-none"/>
              </w:rPr>
            </w:pPr>
            <w:r w:rsidRPr="00C024DE">
              <w:rPr>
                <w:rFonts w:ascii="Times" w:eastAsia="Batang" w:hAnsi="Times" w:cs="Times New Roman"/>
                <w:b/>
                <w:bCs/>
                <w:sz w:val="20"/>
                <w:szCs w:val="24"/>
                <w:highlight w:val="green"/>
                <w:lang w:val="en-GB" w:eastAsia="x-none"/>
              </w:rPr>
              <w:t>Agreement</w:t>
            </w:r>
          </w:p>
          <w:p w14:paraId="63DA57F5" w14:textId="77777777" w:rsidR="00C024DE" w:rsidRPr="00C024DE" w:rsidRDefault="00C024DE" w:rsidP="00C024DE">
            <w:pPr>
              <w:spacing w:after="0" w:line="240" w:lineRule="auto"/>
              <w:rPr>
                <w:rFonts w:ascii="Times" w:eastAsia="Batang" w:hAnsi="Times" w:cs="Times New Roman"/>
                <w:sz w:val="20"/>
                <w:szCs w:val="24"/>
                <w:lang w:val="en-GB"/>
              </w:rPr>
            </w:pPr>
            <w:r w:rsidRPr="00C024DE">
              <w:rPr>
                <w:rFonts w:ascii="Times New Roman" w:eastAsia="Batang" w:hAnsi="Times New Roman" w:cs="Times New Roman"/>
                <w:sz w:val="20"/>
                <w:szCs w:val="20"/>
                <w:lang w:val="en-GB"/>
              </w:rPr>
              <w:t>Update as followings for the e-DRX paging probability</w:t>
            </w:r>
          </w:p>
          <w:p w14:paraId="4A6D37FB" w14:textId="77777777" w:rsidR="00C024DE" w:rsidRPr="00C024DE" w:rsidRDefault="00C024DE" w:rsidP="00C024DE">
            <w:pPr>
              <w:spacing w:after="0" w:line="240" w:lineRule="auto"/>
              <w:rPr>
                <w:rFonts w:ascii="Times" w:eastAsia="Batang" w:hAnsi="Times" w:cs="Times New Roman"/>
                <w:sz w:val="20"/>
                <w:szCs w:val="24"/>
                <w:lang w:val="en-GB"/>
              </w:rPr>
            </w:pPr>
            <w:r w:rsidRPr="00C024DE">
              <w:rPr>
                <w:rFonts w:ascii="Times New Roman" w:eastAsia="Batang" w:hAnsi="Times New Roman" w:cs="Times New Roman"/>
                <w:sz w:val="20"/>
                <w:szCs w:val="20"/>
                <w:lang w:val="en-GB"/>
              </w:rPr>
              <w:t>Note:</w:t>
            </w:r>
          </w:p>
          <w:p w14:paraId="5B097A30" w14:textId="77777777" w:rsidR="00C024DE" w:rsidRPr="00C024DE" w:rsidRDefault="00C024DE" w:rsidP="00A36A9E">
            <w:pPr>
              <w:numPr>
                <w:ilvl w:val="0"/>
                <w:numId w:val="20"/>
              </w:numPr>
              <w:spacing w:after="0" w:line="240" w:lineRule="auto"/>
              <w:rPr>
                <w:rFonts w:ascii="Times" w:eastAsia="Batang" w:hAnsi="Times" w:cs="Times New Roman"/>
                <w:sz w:val="20"/>
                <w:szCs w:val="24"/>
                <w:lang w:val="en-GB"/>
              </w:rPr>
            </w:pPr>
            <w:r w:rsidRPr="00C024DE">
              <w:rPr>
                <w:rFonts w:ascii="Times New Roman" w:eastAsia="Batang" w:hAnsi="Times New Roman" w:cs="Times New Roman"/>
                <w:sz w:val="20"/>
                <w:szCs w:val="20"/>
                <w:lang w:val="en-GB"/>
              </w:rPr>
              <w:t>For i-DRX with cycle duration Y second,</w:t>
            </w:r>
          </w:p>
          <w:p w14:paraId="15A173C2" w14:textId="77777777" w:rsidR="00C024DE" w:rsidRPr="00C024DE" w:rsidRDefault="00C024DE" w:rsidP="00A36A9E">
            <w:pPr>
              <w:numPr>
                <w:ilvl w:val="1"/>
                <w:numId w:val="20"/>
              </w:numPr>
              <w:spacing w:after="0" w:line="240" w:lineRule="auto"/>
              <w:rPr>
                <w:rFonts w:ascii="Times" w:eastAsia="Batang" w:hAnsi="Times" w:cs="Times New Roman"/>
                <w:sz w:val="20"/>
                <w:szCs w:val="24"/>
                <w:lang w:val="en-GB"/>
              </w:rPr>
            </w:pPr>
            <w:r w:rsidRPr="00C024DE">
              <w:rPr>
                <w:rFonts w:ascii="Times New Roman" w:eastAsia="Batang" w:hAnsi="Times New Roman" w:cs="Times New Roman"/>
                <w:sz w:val="20"/>
                <w:szCs w:val="20"/>
                <w:lang w:val="en-GB"/>
              </w:rPr>
              <w:t>Per UE paging probability R</w:t>
            </w:r>
            <w:r w:rsidRPr="00C024DE">
              <w:rPr>
                <w:rFonts w:ascii="Times New Roman" w:eastAsia="Batang" w:hAnsi="Times New Roman" w:cs="Times New Roman"/>
                <w:sz w:val="20"/>
                <w:szCs w:val="20"/>
                <w:vertAlign w:val="subscript"/>
                <w:lang w:val="en-GB"/>
              </w:rPr>
              <w:t>E</w:t>
            </w:r>
            <w:r w:rsidRPr="00C024DE">
              <w:rPr>
                <w:rFonts w:ascii="Times New Roman" w:eastAsia="Batang" w:hAnsi="Times New Roman" w:cs="Times New Roman"/>
                <w:sz w:val="20"/>
                <w:szCs w:val="20"/>
                <w:lang w:val="en-GB"/>
              </w:rPr>
              <w:t> = 1 – (1 – R</w:t>
            </w:r>
            <w:r w:rsidRPr="00C024DE">
              <w:rPr>
                <w:rFonts w:ascii="Times New Roman" w:eastAsia="Batang" w:hAnsi="Times New Roman" w:cs="Times New Roman"/>
                <w:sz w:val="20"/>
                <w:szCs w:val="20"/>
                <w:vertAlign w:val="subscript"/>
                <w:lang w:val="en-GB"/>
              </w:rPr>
              <w:t xml:space="preserve">E, </w:t>
            </w:r>
            <w:proofErr w:type="gramStart"/>
            <w:r w:rsidRPr="00C024DE">
              <w:rPr>
                <w:rFonts w:ascii="Times New Roman" w:eastAsia="Batang" w:hAnsi="Times New Roman" w:cs="Times New Roman"/>
                <w:sz w:val="20"/>
                <w:szCs w:val="20"/>
                <w:vertAlign w:val="subscript"/>
                <w:lang w:val="en-GB"/>
              </w:rPr>
              <w:t>REF </w:t>
            </w:r>
            <w:r w:rsidRPr="00C024DE">
              <w:rPr>
                <w:rFonts w:ascii="Times New Roman" w:eastAsia="Batang" w:hAnsi="Times New Roman" w:cs="Times New Roman"/>
                <w:sz w:val="20"/>
                <w:szCs w:val="20"/>
                <w:lang w:val="en-GB"/>
              </w:rPr>
              <w:t>)</w:t>
            </w:r>
            <w:r w:rsidRPr="00C024DE">
              <w:rPr>
                <w:rFonts w:ascii="Times New Roman" w:eastAsia="Batang" w:hAnsi="Times New Roman" w:cs="Times New Roman"/>
                <w:sz w:val="20"/>
                <w:szCs w:val="20"/>
                <w:vertAlign w:val="superscript"/>
                <w:lang w:val="en-GB"/>
              </w:rPr>
              <w:t>Y</w:t>
            </w:r>
            <w:proofErr w:type="gramEnd"/>
            <w:r w:rsidRPr="00C024DE">
              <w:rPr>
                <w:rFonts w:ascii="Times New Roman" w:eastAsia="Batang" w:hAnsi="Times New Roman" w:cs="Times New Roman"/>
                <w:sz w:val="20"/>
                <w:szCs w:val="20"/>
                <w:vertAlign w:val="superscript"/>
                <w:lang w:val="en-GB"/>
              </w:rPr>
              <w:t>/Y</w:t>
            </w:r>
            <w:r w:rsidRPr="00C024DE">
              <w:rPr>
                <w:rFonts w:ascii="Times New Roman" w:eastAsia="Batang" w:hAnsi="Times New Roman" w:cs="Times New Roman"/>
                <w:sz w:val="20"/>
                <w:szCs w:val="20"/>
                <w:vertAlign w:val="subscript"/>
                <w:lang w:val="en-GB"/>
              </w:rPr>
              <w:t>REF</w:t>
            </w:r>
          </w:p>
          <w:p w14:paraId="6DE297AA" w14:textId="77777777" w:rsidR="00C024DE" w:rsidRPr="00C024DE" w:rsidRDefault="00C024DE" w:rsidP="00A36A9E">
            <w:pPr>
              <w:numPr>
                <w:ilvl w:val="0"/>
                <w:numId w:val="20"/>
              </w:numPr>
              <w:spacing w:after="0" w:line="240" w:lineRule="auto"/>
              <w:rPr>
                <w:rFonts w:ascii="Times" w:eastAsia="Batang" w:hAnsi="Times" w:cs="Times New Roman"/>
                <w:sz w:val="20"/>
                <w:szCs w:val="24"/>
                <w:lang w:val="en-GB"/>
              </w:rPr>
            </w:pPr>
            <w:r w:rsidRPr="00C024DE">
              <w:rPr>
                <w:rFonts w:ascii="Times New Roman" w:eastAsia="Batang" w:hAnsi="Times New Roman" w:cs="Times New Roman"/>
                <w:sz w:val="20"/>
                <w:szCs w:val="20"/>
                <w:lang w:val="en-GB"/>
              </w:rPr>
              <w:t>For e-DRX with K i-DRX cycles duration, PTW duration of L i-DRX cycles, and an i-DRX cycle duration Y second</w:t>
            </w:r>
          </w:p>
          <w:p w14:paraId="28E14BD2" w14:textId="77777777" w:rsidR="00C024DE" w:rsidRPr="00C024DE" w:rsidRDefault="00C024DE" w:rsidP="00A36A9E">
            <w:pPr>
              <w:numPr>
                <w:ilvl w:val="1"/>
                <w:numId w:val="20"/>
              </w:numPr>
              <w:spacing w:after="0" w:line="240" w:lineRule="auto"/>
              <w:rPr>
                <w:rFonts w:ascii="Times" w:eastAsia="Batang" w:hAnsi="Times" w:cs="Times New Roman"/>
                <w:sz w:val="20"/>
                <w:szCs w:val="24"/>
                <w:lang w:val="en-GB"/>
              </w:rPr>
            </w:pPr>
            <w:r w:rsidRPr="00C024DE">
              <w:rPr>
                <w:rFonts w:ascii="Times New Roman" w:eastAsia="Batang" w:hAnsi="Times New Roman" w:cs="Times New Roman"/>
                <w:sz w:val="20"/>
                <w:szCs w:val="20"/>
                <w:lang w:val="en-GB"/>
              </w:rPr>
              <w:t>Per UE paging probability is</w:t>
            </w:r>
          </w:p>
          <w:p w14:paraId="662682E4" w14:textId="77777777" w:rsidR="00C024DE" w:rsidRPr="00C024DE" w:rsidRDefault="00C024DE" w:rsidP="00A36A9E">
            <w:pPr>
              <w:numPr>
                <w:ilvl w:val="2"/>
                <w:numId w:val="20"/>
              </w:numPr>
              <w:spacing w:after="0" w:line="240" w:lineRule="auto"/>
              <w:rPr>
                <w:rFonts w:ascii="Times" w:eastAsia="Batang" w:hAnsi="Times" w:cs="Times New Roman"/>
                <w:sz w:val="20"/>
                <w:szCs w:val="24"/>
                <w:lang w:val="en-GB"/>
              </w:rPr>
            </w:pPr>
            <w:r w:rsidRPr="00C024DE">
              <w:rPr>
                <w:rFonts w:ascii="Times New Roman" w:eastAsia="Batang" w:hAnsi="Times New Roman" w:cs="Times New Roman"/>
                <w:sz w:val="20"/>
                <w:szCs w:val="20"/>
                <w:lang w:val="en-GB"/>
              </w:rPr>
              <w:t>R</w:t>
            </w:r>
            <w:r w:rsidRPr="00C024DE">
              <w:rPr>
                <w:rFonts w:ascii="Times New Roman" w:eastAsia="Batang" w:hAnsi="Times New Roman" w:cs="Times New Roman"/>
                <w:sz w:val="20"/>
                <w:szCs w:val="20"/>
                <w:vertAlign w:val="subscript"/>
                <w:lang w:val="en-GB"/>
              </w:rPr>
              <w:t>E</w:t>
            </w:r>
            <w:r w:rsidRPr="00C024DE">
              <w:rPr>
                <w:rFonts w:ascii="Times New Roman" w:eastAsia="Batang" w:hAnsi="Times New Roman" w:cs="Times New Roman"/>
                <w:sz w:val="20"/>
                <w:szCs w:val="20"/>
                <w:lang w:val="en-GB"/>
              </w:rPr>
              <w:t> = 1 – (1 – R</w:t>
            </w:r>
            <w:r w:rsidRPr="00C024DE">
              <w:rPr>
                <w:rFonts w:ascii="Times New Roman" w:eastAsia="Batang" w:hAnsi="Times New Roman" w:cs="Times New Roman"/>
                <w:sz w:val="20"/>
                <w:szCs w:val="20"/>
                <w:vertAlign w:val="subscript"/>
                <w:lang w:val="en-GB"/>
              </w:rPr>
              <w:t xml:space="preserve">E, </w:t>
            </w:r>
            <w:proofErr w:type="gramStart"/>
            <w:r w:rsidRPr="00C024DE">
              <w:rPr>
                <w:rFonts w:ascii="Times New Roman" w:eastAsia="Batang" w:hAnsi="Times New Roman" w:cs="Times New Roman"/>
                <w:sz w:val="20"/>
                <w:szCs w:val="20"/>
                <w:vertAlign w:val="subscript"/>
                <w:lang w:val="en-GB"/>
              </w:rPr>
              <w:t>REF </w:t>
            </w:r>
            <w:r w:rsidRPr="00C024DE">
              <w:rPr>
                <w:rFonts w:ascii="Times New Roman" w:eastAsia="Batang" w:hAnsi="Times New Roman" w:cs="Times New Roman"/>
                <w:sz w:val="20"/>
                <w:szCs w:val="20"/>
                <w:lang w:val="en-GB"/>
              </w:rPr>
              <w:t>)</w:t>
            </w:r>
            <w:proofErr w:type="gramEnd"/>
            <w:r w:rsidRPr="00C024DE">
              <w:rPr>
                <w:rFonts w:ascii="Times New Roman" w:eastAsia="Batang" w:hAnsi="Times New Roman" w:cs="Times New Roman"/>
                <w:sz w:val="20"/>
                <w:szCs w:val="20"/>
                <w:vertAlign w:val="superscript"/>
                <w:lang w:val="en-GB"/>
              </w:rPr>
              <w:t>(K-L</w:t>
            </w:r>
            <w:r w:rsidRPr="00C024DE">
              <w:rPr>
                <w:rFonts w:ascii="Times New Roman" w:eastAsia="Batang" w:hAnsi="Times New Roman" w:cs="Times New Roman"/>
                <w:color w:val="FF0000"/>
                <w:sz w:val="20"/>
                <w:szCs w:val="20"/>
                <w:vertAlign w:val="superscript"/>
                <w:lang w:val="en-GB"/>
              </w:rPr>
              <w:t>+1</w:t>
            </w:r>
            <w:r w:rsidRPr="00C024DE">
              <w:rPr>
                <w:rFonts w:ascii="Times New Roman" w:eastAsia="Batang" w:hAnsi="Times New Roman" w:cs="Times New Roman"/>
                <w:sz w:val="20"/>
                <w:szCs w:val="20"/>
                <w:vertAlign w:val="superscript"/>
                <w:lang w:val="en-GB"/>
              </w:rPr>
              <w:t>)Y/Y</w:t>
            </w:r>
            <w:r w:rsidRPr="00C024DE">
              <w:rPr>
                <w:rFonts w:ascii="Times New Roman" w:eastAsia="Batang" w:hAnsi="Times New Roman" w:cs="Times New Roman"/>
                <w:sz w:val="20"/>
                <w:szCs w:val="20"/>
                <w:vertAlign w:val="subscript"/>
                <w:lang w:val="en-GB"/>
              </w:rPr>
              <w:t>REF</w:t>
            </w:r>
            <w:r w:rsidRPr="00C024DE">
              <w:rPr>
                <w:rFonts w:ascii="Times New Roman" w:eastAsia="Batang" w:hAnsi="Times New Roman" w:cs="Times New Roman"/>
                <w:sz w:val="20"/>
                <w:szCs w:val="20"/>
                <w:lang w:val="en-GB"/>
              </w:rPr>
              <w:t> for the first i-DRX cycle within the PTW</w:t>
            </w:r>
          </w:p>
          <w:p w14:paraId="6E78493B" w14:textId="77777777" w:rsidR="00C024DE" w:rsidRPr="00C024DE" w:rsidRDefault="00C024DE" w:rsidP="00A36A9E">
            <w:pPr>
              <w:numPr>
                <w:ilvl w:val="2"/>
                <w:numId w:val="20"/>
              </w:numPr>
              <w:spacing w:after="0" w:line="240" w:lineRule="auto"/>
              <w:rPr>
                <w:rFonts w:ascii="Times" w:eastAsia="Batang" w:hAnsi="Times" w:cs="Times New Roman"/>
                <w:sz w:val="20"/>
                <w:szCs w:val="24"/>
                <w:lang w:val="en-GB"/>
              </w:rPr>
            </w:pPr>
            <w:r w:rsidRPr="00C024DE">
              <w:rPr>
                <w:rFonts w:ascii="Times New Roman" w:eastAsia="Batang" w:hAnsi="Times New Roman" w:cs="Times New Roman"/>
                <w:sz w:val="20"/>
                <w:szCs w:val="20"/>
                <w:lang w:val="en-GB"/>
              </w:rPr>
              <w:t>R</w:t>
            </w:r>
            <w:r w:rsidRPr="00C024DE">
              <w:rPr>
                <w:rFonts w:ascii="Times New Roman" w:eastAsia="Batang" w:hAnsi="Times New Roman" w:cs="Times New Roman"/>
                <w:sz w:val="20"/>
                <w:szCs w:val="20"/>
                <w:vertAlign w:val="subscript"/>
                <w:lang w:val="en-GB"/>
              </w:rPr>
              <w:t>E</w:t>
            </w:r>
            <w:r w:rsidRPr="00C024DE">
              <w:rPr>
                <w:rFonts w:ascii="Times New Roman" w:eastAsia="Batang" w:hAnsi="Times New Roman" w:cs="Times New Roman"/>
                <w:sz w:val="20"/>
                <w:szCs w:val="20"/>
                <w:lang w:val="en-GB"/>
              </w:rPr>
              <w:t> = 1 – (1 – R</w:t>
            </w:r>
            <w:r w:rsidRPr="00C024DE">
              <w:rPr>
                <w:rFonts w:ascii="Times New Roman" w:eastAsia="Batang" w:hAnsi="Times New Roman" w:cs="Times New Roman"/>
                <w:sz w:val="20"/>
                <w:szCs w:val="20"/>
                <w:vertAlign w:val="subscript"/>
                <w:lang w:val="en-GB"/>
              </w:rPr>
              <w:t xml:space="preserve">E, </w:t>
            </w:r>
            <w:proofErr w:type="gramStart"/>
            <w:r w:rsidRPr="00C024DE">
              <w:rPr>
                <w:rFonts w:ascii="Times New Roman" w:eastAsia="Batang" w:hAnsi="Times New Roman" w:cs="Times New Roman"/>
                <w:sz w:val="20"/>
                <w:szCs w:val="20"/>
                <w:vertAlign w:val="subscript"/>
                <w:lang w:val="en-GB"/>
              </w:rPr>
              <w:t>REF </w:t>
            </w:r>
            <w:r w:rsidRPr="00C024DE">
              <w:rPr>
                <w:rFonts w:ascii="Times New Roman" w:eastAsia="Batang" w:hAnsi="Times New Roman" w:cs="Times New Roman"/>
                <w:sz w:val="20"/>
                <w:szCs w:val="20"/>
                <w:lang w:val="en-GB"/>
              </w:rPr>
              <w:t>)</w:t>
            </w:r>
            <w:r w:rsidRPr="00C024DE">
              <w:rPr>
                <w:rFonts w:ascii="Times New Roman" w:eastAsia="Batang" w:hAnsi="Times New Roman" w:cs="Times New Roman"/>
                <w:sz w:val="20"/>
                <w:szCs w:val="20"/>
                <w:vertAlign w:val="superscript"/>
                <w:lang w:val="en-GB"/>
              </w:rPr>
              <w:t>Y</w:t>
            </w:r>
            <w:proofErr w:type="gramEnd"/>
            <w:r w:rsidRPr="00C024DE">
              <w:rPr>
                <w:rFonts w:ascii="Times New Roman" w:eastAsia="Batang" w:hAnsi="Times New Roman" w:cs="Times New Roman"/>
                <w:sz w:val="20"/>
                <w:szCs w:val="20"/>
                <w:vertAlign w:val="superscript"/>
                <w:lang w:val="en-GB"/>
              </w:rPr>
              <w:t>/Y</w:t>
            </w:r>
            <w:r w:rsidRPr="00C024DE">
              <w:rPr>
                <w:rFonts w:ascii="Times New Roman" w:eastAsia="Batang" w:hAnsi="Times New Roman" w:cs="Times New Roman"/>
                <w:sz w:val="20"/>
                <w:szCs w:val="20"/>
                <w:vertAlign w:val="subscript"/>
                <w:lang w:val="en-GB"/>
              </w:rPr>
              <w:t>REF</w:t>
            </w:r>
            <w:r w:rsidRPr="00C024DE">
              <w:rPr>
                <w:rFonts w:ascii="Times New Roman" w:eastAsia="Batang" w:hAnsi="Times New Roman" w:cs="Times New Roman"/>
                <w:sz w:val="20"/>
                <w:szCs w:val="20"/>
                <w:lang w:val="en-GB"/>
              </w:rPr>
              <w:t> for each of the remaining L-1 i-DRX cycles within the PTW</w:t>
            </w:r>
          </w:p>
          <w:p w14:paraId="179E4590" w14:textId="77777777" w:rsidR="00C024DE" w:rsidRPr="00C024DE" w:rsidRDefault="00C024DE" w:rsidP="00A36A9E">
            <w:pPr>
              <w:numPr>
                <w:ilvl w:val="3"/>
                <w:numId w:val="20"/>
              </w:numPr>
              <w:spacing w:after="0" w:line="240" w:lineRule="auto"/>
              <w:rPr>
                <w:rFonts w:ascii="Times" w:eastAsia="Batang" w:hAnsi="Times" w:cs="Times New Roman"/>
                <w:sz w:val="20"/>
                <w:szCs w:val="24"/>
                <w:lang w:val="en-GB"/>
              </w:rPr>
            </w:pPr>
            <w:r w:rsidRPr="00C024DE">
              <w:rPr>
                <w:rFonts w:ascii="Times New Roman" w:eastAsia="Batang" w:hAnsi="Times New Roman" w:cs="Times New Roman"/>
                <w:sz w:val="20"/>
                <w:szCs w:val="20"/>
                <w:lang w:val="en-GB"/>
              </w:rPr>
              <w:t>L=4</w:t>
            </w:r>
          </w:p>
          <w:p w14:paraId="2D5C724C" w14:textId="587B17C9" w:rsidR="00DD2701" w:rsidRPr="00AA124B" w:rsidRDefault="00DD2701" w:rsidP="00C024DE">
            <w:pPr>
              <w:autoSpaceDN w:val="0"/>
              <w:spacing w:after="0" w:line="240" w:lineRule="atLeast"/>
              <w:rPr>
                <w:rFonts w:ascii="Times New Roman" w:eastAsia="Calibri" w:hAnsi="Times New Roman" w:cs="Times New Roman"/>
                <w:sz w:val="20"/>
                <w:szCs w:val="20"/>
                <w:lang w:val="en-GB" w:eastAsia="zh-CN"/>
              </w:rPr>
            </w:pPr>
          </w:p>
        </w:tc>
      </w:tr>
    </w:tbl>
    <w:p w14:paraId="74C4C46E" w14:textId="77777777" w:rsidR="00DD2701" w:rsidRPr="00AA124B" w:rsidRDefault="00DD2701" w:rsidP="005060A9">
      <w:pPr>
        <w:pStyle w:val="Normaltimes"/>
        <w:rPr>
          <w:rFonts w:ascii="Times New Roman" w:hAnsi="Times New Roman" w:cs="Times New Roman"/>
          <w:lang w:val="en-GB"/>
        </w:rPr>
      </w:pPr>
    </w:p>
    <w:p w14:paraId="71C7059C" w14:textId="54D397D3" w:rsidR="001B4E26" w:rsidRPr="00AA124B" w:rsidRDefault="00583925" w:rsidP="005060A9">
      <w:pPr>
        <w:pStyle w:val="Normaltimes"/>
        <w:rPr>
          <w:rFonts w:ascii="Times New Roman" w:hAnsi="Times New Roman" w:cs="Times New Roman"/>
          <w:lang w:val="en-GB"/>
        </w:rPr>
      </w:pPr>
      <w:r w:rsidRPr="00AA124B">
        <w:rPr>
          <w:rFonts w:ascii="Times New Roman" w:hAnsi="Times New Roman" w:cs="Times New Roman"/>
          <w:lang w:val="en-GB"/>
        </w:rPr>
        <w:t>Further in RAN1#112</w:t>
      </w:r>
      <w:r w:rsidR="005F48C3">
        <w:rPr>
          <w:rFonts w:ascii="Times New Roman" w:hAnsi="Times New Roman" w:cs="Times New Roman"/>
          <w:lang w:val="en-GB"/>
        </w:rPr>
        <w:t>bis-e</w:t>
      </w:r>
      <w:r w:rsidRPr="00AA124B">
        <w:rPr>
          <w:rFonts w:ascii="Times New Roman" w:hAnsi="Times New Roman" w:cs="Times New Roman"/>
          <w:lang w:val="en-GB"/>
        </w:rPr>
        <w:t>, the MR transition time and energy where further discussed and following agreement was made:</w:t>
      </w:r>
    </w:p>
    <w:tbl>
      <w:tblPr>
        <w:tblStyle w:val="TableGrid"/>
        <w:tblW w:w="0" w:type="auto"/>
        <w:tblLook w:val="04A0" w:firstRow="1" w:lastRow="0" w:firstColumn="1" w:lastColumn="0" w:noHBand="0" w:noVBand="1"/>
      </w:tblPr>
      <w:tblGrid>
        <w:gridCol w:w="9629"/>
      </w:tblGrid>
      <w:tr w:rsidR="00583925" w:rsidRPr="00AA124B" w14:paraId="7573C7CE" w14:textId="77777777" w:rsidTr="00583925">
        <w:tc>
          <w:tcPr>
            <w:tcW w:w="9629" w:type="dxa"/>
          </w:tcPr>
          <w:p w14:paraId="26EC3E77" w14:textId="77777777" w:rsidR="005F48C3" w:rsidRPr="005F48C3" w:rsidRDefault="005F48C3" w:rsidP="005F48C3">
            <w:pPr>
              <w:spacing w:after="0" w:line="240" w:lineRule="auto"/>
              <w:rPr>
                <w:rFonts w:ascii="Times" w:eastAsia="Batang" w:hAnsi="Times" w:cs="Times New Roman"/>
                <w:b/>
                <w:bCs/>
                <w:sz w:val="20"/>
                <w:szCs w:val="24"/>
                <w:highlight w:val="green"/>
                <w:lang w:val="en-GB" w:eastAsia="zh-CN"/>
              </w:rPr>
            </w:pPr>
            <w:r w:rsidRPr="005F48C3">
              <w:rPr>
                <w:rFonts w:ascii="Times" w:eastAsia="Batang" w:hAnsi="Times" w:cs="Times New Roman"/>
                <w:b/>
                <w:bCs/>
                <w:sz w:val="20"/>
                <w:szCs w:val="24"/>
                <w:highlight w:val="green"/>
                <w:lang w:val="en-GB" w:eastAsia="zh-CN"/>
              </w:rPr>
              <w:t>Agreement</w:t>
            </w:r>
          </w:p>
          <w:p w14:paraId="5025227D" w14:textId="77777777" w:rsidR="005F48C3" w:rsidRPr="005F48C3" w:rsidRDefault="005F48C3" w:rsidP="005F48C3">
            <w:pPr>
              <w:spacing w:after="0" w:line="240" w:lineRule="auto"/>
              <w:rPr>
                <w:rFonts w:ascii="Times" w:eastAsia="Batang" w:hAnsi="Times" w:cs="Times New Roman"/>
                <w:sz w:val="20"/>
                <w:szCs w:val="24"/>
                <w:lang w:val="en-GB" w:eastAsia="zh-CN"/>
              </w:rPr>
            </w:pPr>
            <w:r w:rsidRPr="005F48C3">
              <w:rPr>
                <w:rFonts w:ascii="Times" w:eastAsia="Batang" w:hAnsi="Times" w:cs="Times New Roman" w:hint="eastAsia"/>
                <w:sz w:val="20"/>
                <w:szCs w:val="24"/>
                <w:lang w:val="en-GB"/>
              </w:rPr>
              <w:t xml:space="preserve">For evaluation, at least </w:t>
            </w:r>
            <w:r w:rsidRPr="005F48C3">
              <w:rPr>
                <w:rFonts w:ascii="Times" w:eastAsia="Batang" w:hAnsi="Times" w:cs="Times"/>
                <w:sz w:val="20"/>
                <w:szCs w:val="24"/>
                <w:lang w:val="en-GB"/>
              </w:rPr>
              <w:t>for</w:t>
            </w:r>
            <w:r w:rsidRPr="005F48C3">
              <w:rPr>
                <w:rFonts w:ascii="Times" w:eastAsia="Batang" w:hAnsi="Times" w:cs="Times New Roman" w:hint="eastAsia"/>
                <w:sz w:val="20"/>
                <w:szCs w:val="24"/>
                <w:lang w:val="en-GB"/>
              </w:rPr>
              <w:t xml:space="preserve"> FR1 MR ultra-deep sleep state, </w:t>
            </w:r>
            <w:r w:rsidRPr="005F48C3">
              <w:rPr>
                <w:rFonts w:ascii="Times" w:eastAsia="Batang" w:hAnsi="Times" w:cs="Times"/>
                <w:sz w:val="20"/>
                <w:szCs w:val="24"/>
                <w:lang w:val="en-GB"/>
              </w:rPr>
              <w:t>(Ramp-up and down transition energy, ramp-up time) is as follows,</w:t>
            </w:r>
          </w:p>
          <w:p w14:paraId="3BA8E549" w14:textId="77777777" w:rsidR="005F48C3" w:rsidRPr="005F48C3" w:rsidRDefault="005F48C3" w:rsidP="00A36A9E">
            <w:pPr>
              <w:numPr>
                <w:ilvl w:val="0"/>
                <w:numId w:val="21"/>
              </w:numPr>
              <w:spacing w:after="0" w:line="240" w:lineRule="auto"/>
              <w:rPr>
                <w:rFonts w:ascii="Times" w:eastAsia="Batang" w:hAnsi="Times" w:cs="Times New Roman"/>
                <w:sz w:val="20"/>
                <w:szCs w:val="24"/>
                <w:lang w:val="en-GB" w:eastAsia="zh-CN"/>
              </w:rPr>
            </w:pPr>
            <w:r w:rsidRPr="005F48C3">
              <w:rPr>
                <w:rFonts w:ascii="Times" w:eastAsia="Batang" w:hAnsi="Times" w:cs="Times New Roman" w:hint="eastAsia"/>
                <w:sz w:val="20"/>
                <w:szCs w:val="24"/>
                <w:lang w:val="en-GB" w:eastAsia="zh-CN"/>
              </w:rPr>
              <w:t>Alt 1: (15000, 400ms)</w:t>
            </w:r>
            <w:r w:rsidRPr="005F48C3">
              <w:rPr>
                <w:rFonts w:ascii="Times" w:eastAsia="Batang" w:hAnsi="Times" w:cs="Times New Roman"/>
                <w:color w:val="FF0000"/>
                <w:sz w:val="20"/>
                <w:szCs w:val="24"/>
                <w:lang w:val="en-GB" w:eastAsia="zh-CN"/>
              </w:rPr>
              <w:t xml:space="preserve"> as baseline</w:t>
            </w:r>
          </w:p>
          <w:p w14:paraId="5970ED1F" w14:textId="77777777" w:rsidR="005F48C3" w:rsidRPr="005F48C3" w:rsidRDefault="005F48C3" w:rsidP="00A36A9E">
            <w:pPr>
              <w:numPr>
                <w:ilvl w:val="0"/>
                <w:numId w:val="21"/>
              </w:numPr>
              <w:spacing w:after="0" w:line="240" w:lineRule="auto"/>
              <w:rPr>
                <w:rFonts w:ascii="Times" w:eastAsia="Batang" w:hAnsi="Times" w:cs="Times New Roman"/>
                <w:sz w:val="20"/>
                <w:szCs w:val="24"/>
                <w:lang w:val="en-GB" w:eastAsia="zh-CN"/>
              </w:rPr>
            </w:pPr>
            <w:r w:rsidRPr="005F48C3">
              <w:rPr>
                <w:rFonts w:ascii="Times" w:eastAsia="Batang" w:hAnsi="Times" w:cs="Times New Roman" w:hint="eastAsia"/>
                <w:sz w:val="20"/>
                <w:szCs w:val="24"/>
                <w:lang w:val="en-GB" w:eastAsia="zh-CN"/>
              </w:rPr>
              <w:t>Alt 2: (</w:t>
            </w:r>
            <w:r w:rsidRPr="005F48C3">
              <w:rPr>
                <w:rFonts w:ascii="Times" w:eastAsia="Batang" w:hAnsi="Times" w:cs="Times New Roman" w:hint="eastAsia"/>
                <w:strike/>
                <w:color w:val="FF0000"/>
                <w:sz w:val="20"/>
                <w:szCs w:val="24"/>
                <w:lang w:val="en-GB" w:eastAsia="zh-CN"/>
              </w:rPr>
              <w:t>[</w:t>
            </w:r>
            <w:r w:rsidRPr="005F48C3">
              <w:rPr>
                <w:rFonts w:ascii="Times" w:eastAsia="Batang" w:hAnsi="Times" w:cs="Times New Roman" w:hint="eastAsia"/>
                <w:sz w:val="20"/>
                <w:szCs w:val="24"/>
                <w:lang w:val="en-GB" w:eastAsia="zh-CN"/>
              </w:rPr>
              <w:t>40000</w:t>
            </w:r>
            <w:r w:rsidRPr="005F48C3">
              <w:rPr>
                <w:rFonts w:ascii="Times" w:eastAsia="Batang" w:hAnsi="Times" w:cs="Times New Roman" w:hint="eastAsia"/>
                <w:strike/>
                <w:color w:val="FF0000"/>
                <w:sz w:val="20"/>
                <w:szCs w:val="24"/>
                <w:lang w:val="en-GB" w:eastAsia="zh-CN"/>
              </w:rPr>
              <w:t>]</w:t>
            </w:r>
            <w:r w:rsidRPr="005F48C3">
              <w:rPr>
                <w:rFonts w:ascii="Times" w:eastAsia="Batang" w:hAnsi="Times" w:cs="Times New Roman" w:hint="eastAsia"/>
                <w:sz w:val="20"/>
                <w:szCs w:val="24"/>
                <w:lang w:val="en-GB" w:eastAsia="zh-CN"/>
              </w:rPr>
              <w:t xml:space="preserve">, </w:t>
            </w:r>
            <w:r w:rsidRPr="005F48C3">
              <w:rPr>
                <w:rFonts w:ascii="Times" w:eastAsia="Batang" w:hAnsi="Times" w:cs="Times New Roman" w:hint="eastAsia"/>
                <w:strike/>
                <w:color w:val="FF0000"/>
                <w:sz w:val="20"/>
                <w:szCs w:val="24"/>
                <w:lang w:val="en-GB" w:eastAsia="zh-CN"/>
              </w:rPr>
              <w:t>[</w:t>
            </w:r>
            <w:r w:rsidRPr="005F48C3">
              <w:rPr>
                <w:rFonts w:ascii="Times" w:eastAsia="Batang" w:hAnsi="Times" w:cs="Times New Roman" w:hint="eastAsia"/>
                <w:sz w:val="20"/>
                <w:szCs w:val="24"/>
                <w:lang w:val="en-GB" w:eastAsia="zh-CN"/>
              </w:rPr>
              <w:t>800ms</w:t>
            </w:r>
            <w:r w:rsidRPr="005F48C3">
              <w:rPr>
                <w:rFonts w:ascii="Times" w:eastAsia="Batang" w:hAnsi="Times" w:cs="Times New Roman" w:hint="eastAsia"/>
                <w:strike/>
                <w:color w:val="FF0000"/>
                <w:sz w:val="20"/>
                <w:szCs w:val="24"/>
                <w:lang w:val="en-GB" w:eastAsia="zh-CN"/>
              </w:rPr>
              <w:t>]</w:t>
            </w:r>
            <w:r w:rsidRPr="005F48C3">
              <w:rPr>
                <w:rFonts w:ascii="Times" w:eastAsia="Batang" w:hAnsi="Times" w:cs="Times New Roman" w:hint="eastAsia"/>
                <w:sz w:val="20"/>
                <w:szCs w:val="24"/>
                <w:lang w:val="en-GB" w:eastAsia="zh-CN"/>
              </w:rPr>
              <w:t>)</w:t>
            </w:r>
          </w:p>
          <w:p w14:paraId="5C45A2AA" w14:textId="77777777" w:rsidR="005F48C3" w:rsidRPr="005F48C3" w:rsidRDefault="005F48C3" w:rsidP="005F48C3">
            <w:pPr>
              <w:spacing w:after="0" w:line="240" w:lineRule="auto"/>
              <w:rPr>
                <w:rFonts w:ascii="Times" w:eastAsia="Batang" w:hAnsi="Times" w:cs="Times New Roman"/>
                <w:sz w:val="20"/>
                <w:szCs w:val="24"/>
                <w:lang w:val="en-GB" w:eastAsia="zh-CN"/>
              </w:rPr>
            </w:pPr>
            <w:r w:rsidRPr="005F48C3">
              <w:rPr>
                <w:rFonts w:ascii="Times" w:eastAsia="Batang" w:hAnsi="Times" w:cs="Times New Roman" w:hint="eastAsia"/>
                <w:sz w:val="20"/>
                <w:szCs w:val="24"/>
                <w:lang w:val="en-GB"/>
              </w:rPr>
              <w:t>Company to report which alternative they use for which use cases.</w:t>
            </w:r>
          </w:p>
          <w:p w14:paraId="4A929BE7" w14:textId="6F839B5D" w:rsidR="00583925" w:rsidRPr="00AA124B" w:rsidRDefault="00583925" w:rsidP="00160B0C">
            <w:pPr>
              <w:spacing w:after="0" w:line="240" w:lineRule="auto"/>
              <w:rPr>
                <w:rFonts w:ascii="Times" w:eastAsia="Batang" w:hAnsi="Times" w:cs="Times New Roman"/>
                <w:sz w:val="20"/>
                <w:szCs w:val="24"/>
                <w:lang w:val="en-GB" w:eastAsia="zh-CN"/>
              </w:rPr>
            </w:pPr>
          </w:p>
        </w:tc>
      </w:tr>
    </w:tbl>
    <w:p w14:paraId="179E7853" w14:textId="45664924" w:rsidR="00583925" w:rsidRDefault="00583925" w:rsidP="005060A9">
      <w:pPr>
        <w:pStyle w:val="Normaltimes"/>
        <w:rPr>
          <w:rFonts w:ascii="Times New Roman" w:hAnsi="Times New Roman" w:cs="Times New Roman"/>
          <w:lang w:val="en-GB"/>
        </w:rPr>
      </w:pPr>
    </w:p>
    <w:p w14:paraId="2620CF0D" w14:textId="77777777" w:rsidR="00893EA2" w:rsidRPr="00AA124B" w:rsidRDefault="00893EA2" w:rsidP="005060A9">
      <w:pPr>
        <w:pStyle w:val="Normaltimes"/>
        <w:rPr>
          <w:rFonts w:ascii="Times New Roman" w:hAnsi="Times New Roman" w:cs="Times New Roman"/>
          <w:lang w:val="en-GB"/>
        </w:rPr>
      </w:pPr>
    </w:p>
    <w:p w14:paraId="04FD7103" w14:textId="3B1F680D" w:rsidR="00100B8E" w:rsidRPr="00AA124B" w:rsidRDefault="005060A9" w:rsidP="005060A9">
      <w:pPr>
        <w:pStyle w:val="Normaltimes"/>
        <w:rPr>
          <w:rFonts w:ascii="Times New Roman" w:hAnsi="Times New Roman" w:cs="Times New Roman"/>
          <w:lang w:val="en-GB"/>
        </w:rPr>
      </w:pPr>
      <w:r w:rsidRPr="00AA124B">
        <w:rPr>
          <w:rFonts w:ascii="Times New Roman" w:hAnsi="Times New Roman" w:cs="Times New Roman"/>
          <w:lang w:val="en-GB"/>
        </w:rPr>
        <w:t xml:space="preserve">In </w:t>
      </w:r>
      <w:r w:rsidR="00416E7C" w:rsidRPr="00AA124B">
        <w:rPr>
          <w:rFonts w:ascii="Times New Roman" w:hAnsi="Times New Roman" w:cs="Times New Roman"/>
          <w:highlight w:val="yellow"/>
          <w:lang w:val="en-GB"/>
        </w:rPr>
        <w:fldChar w:fldCharType="begin"/>
      </w:r>
      <w:r w:rsidR="00416E7C" w:rsidRPr="00AA124B">
        <w:rPr>
          <w:rFonts w:ascii="Times New Roman" w:hAnsi="Times New Roman" w:cs="Times New Roman"/>
          <w:lang w:val="en-GB"/>
        </w:rPr>
        <w:instrText xml:space="preserve"> REF _Ref115432437 \h </w:instrText>
      </w:r>
      <w:r w:rsidR="00416E7C" w:rsidRPr="00AA124B">
        <w:rPr>
          <w:rFonts w:ascii="Times New Roman" w:hAnsi="Times New Roman" w:cs="Times New Roman"/>
          <w:highlight w:val="yellow"/>
          <w:lang w:val="en-GB"/>
        </w:rPr>
      </w:r>
      <w:r w:rsidR="00416E7C" w:rsidRPr="00AA124B">
        <w:rPr>
          <w:rFonts w:ascii="Times New Roman" w:hAnsi="Times New Roman" w:cs="Times New Roman"/>
          <w:highlight w:val="yellow"/>
          <w:lang w:val="en-GB"/>
        </w:rPr>
        <w:fldChar w:fldCharType="separate"/>
      </w:r>
      <w:r w:rsidR="00CD40C5" w:rsidRPr="00AA124B">
        <w:rPr>
          <w:lang w:val="en-GB"/>
        </w:rPr>
        <w:t xml:space="preserve">Table </w:t>
      </w:r>
      <w:r w:rsidR="00CD40C5">
        <w:rPr>
          <w:noProof/>
          <w:lang w:val="en-GB"/>
        </w:rPr>
        <w:t>1</w:t>
      </w:r>
      <w:r w:rsidR="00416E7C" w:rsidRPr="00AA124B">
        <w:rPr>
          <w:rFonts w:ascii="Times New Roman" w:hAnsi="Times New Roman" w:cs="Times New Roman"/>
          <w:highlight w:val="yellow"/>
          <w:lang w:val="en-GB"/>
        </w:rPr>
        <w:fldChar w:fldCharType="end"/>
      </w:r>
      <w:r w:rsidRPr="00AA124B">
        <w:rPr>
          <w:rFonts w:ascii="Times New Roman" w:hAnsi="Times New Roman" w:cs="Times New Roman"/>
          <w:lang w:val="en-GB"/>
        </w:rPr>
        <w:t xml:space="preserve"> below, we present the power consumption model</w:t>
      </w:r>
      <w:r w:rsidR="00893C2C" w:rsidRPr="00AA124B">
        <w:rPr>
          <w:rFonts w:ascii="Times New Roman" w:hAnsi="Times New Roman" w:cs="Times New Roman"/>
          <w:lang w:val="en-GB"/>
        </w:rPr>
        <w:t xml:space="preserve"> accounting the agreements made</w:t>
      </w:r>
      <w:r w:rsidRPr="00AA124B">
        <w:rPr>
          <w:rFonts w:ascii="Times New Roman" w:hAnsi="Times New Roman" w:cs="Times New Roman"/>
          <w:lang w:val="en-GB"/>
        </w:rPr>
        <w:t xml:space="preserve">. </w:t>
      </w:r>
      <w:r w:rsidR="00863DE3" w:rsidRPr="00AA124B">
        <w:rPr>
          <w:rFonts w:ascii="Times New Roman" w:hAnsi="Times New Roman" w:cs="Times New Roman"/>
          <w:lang w:val="en-GB"/>
        </w:rPr>
        <w:t>T</w:t>
      </w:r>
      <w:r w:rsidRPr="00AA124B">
        <w:rPr>
          <w:rFonts w:ascii="Times New Roman" w:hAnsi="Times New Roman" w:cs="Times New Roman"/>
          <w:lang w:val="en-GB"/>
        </w:rPr>
        <w:t xml:space="preserve">he table below, includes the power consumption assumptions </w:t>
      </w:r>
      <w:r w:rsidR="00B360E3" w:rsidRPr="00AA124B">
        <w:rPr>
          <w:rFonts w:ascii="Times New Roman" w:hAnsi="Times New Roman" w:cs="Times New Roman"/>
          <w:lang w:val="en-GB"/>
        </w:rPr>
        <w:t xml:space="preserve">for LP-WUR </w:t>
      </w:r>
      <w:r w:rsidR="005E7B67" w:rsidRPr="00AA124B">
        <w:rPr>
          <w:rFonts w:ascii="Times New Roman" w:hAnsi="Times New Roman" w:cs="Times New Roman"/>
          <w:lang w:val="en-GB"/>
        </w:rPr>
        <w:t xml:space="preserve">with </w:t>
      </w:r>
      <w:proofErr w:type="spellStart"/>
      <w:r w:rsidR="005E7B67" w:rsidRPr="00AA124B">
        <w:rPr>
          <w:rFonts w:ascii="Times New Roman" w:hAnsi="Times New Roman" w:cs="Times New Roman"/>
          <w:lang w:val="en-GB"/>
        </w:rPr>
        <w:t>continuos</w:t>
      </w:r>
      <w:proofErr w:type="spellEnd"/>
      <w:r w:rsidR="005E7B67" w:rsidRPr="00AA124B">
        <w:rPr>
          <w:rFonts w:ascii="Times New Roman" w:hAnsi="Times New Roman" w:cs="Times New Roman"/>
          <w:lang w:val="en-GB"/>
        </w:rPr>
        <w:t xml:space="preserve"> evaluation and </w:t>
      </w:r>
      <w:r w:rsidR="00120067" w:rsidRPr="00AA124B">
        <w:rPr>
          <w:rFonts w:ascii="Times New Roman" w:hAnsi="Times New Roman" w:cs="Times New Roman"/>
          <w:lang w:val="en-GB"/>
        </w:rPr>
        <w:t>duty-cycle based evaluation (</w:t>
      </w:r>
      <w:proofErr w:type="gramStart"/>
      <w:r w:rsidR="00120067" w:rsidRPr="00AA124B">
        <w:rPr>
          <w:rFonts w:ascii="Times New Roman" w:hAnsi="Times New Roman" w:cs="Times New Roman"/>
          <w:lang w:val="en-GB"/>
        </w:rPr>
        <w:t>e.g.</w:t>
      </w:r>
      <w:proofErr w:type="gramEnd"/>
      <w:r w:rsidR="00120067" w:rsidRPr="00AA124B">
        <w:rPr>
          <w:rFonts w:ascii="Times New Roman" w:hAnsi="Times New Roman" w:cs="Times New Roman"/>
          <w:lang w:val="en-GB"/>
        </w:rPr>
        <w:t xml:space="preserve"> where monitoring windows are defined)</w:t>
      </w:r>
      <w:r w:rsidRPr="00AA124B">
        <w:rPr>
          <w:rFonts w:ascii="Times New Roman" w:hAnsi="Times New Roman" w:cs="Times New Roman"/>
          <w:lang w:val="en-GB"/>
        </w:rPr>
        <w:t xml:space="preserve">. </w:t>
      </w:r>
      <w:proofErr w:type="gramStart"/>
      <w:r w:rsidR="00120067" w:rsidRPr="00AA124B">
        <w:rPr>
          <w:rFonts w:ascii="Times New Roman" w:hAnsi="Times New Roman" w:cs="Times New Roman"/>
          <w:lang w:val="en-GB"/>
        </w:rPr>
        <w:t>Also</w:t>
      </w:r>
      <w:proofErr w:type="gramEnd"/>
      <w:r w:rsidR="00FF58F9" w:rsidRPr="00AA124B">
        <w:rPr>
          <w:rFonts w:ascii="Times New Roman" w:hAnsi="Times New Roman" w:cs="Times New Roman"/>
          <w:lang w:val="en-GB"/>
        </w:rPr>
        <w:t xml:space="preserve"> the </w:t>
      </w:r>
      <w:r w:rsidR="00B360E3" w:rsidRPr="00AA124B">
        <w:rPr>
          <w:rFonts w:ascii="Times New Roman" w:hAnsi="Times New Roman" w:cs="Times New Roman"/>
          <w:lang w:val="en-GB"/>
        </w:rPr>
        <w:t>lower power state for the main receiver</w:t>
      </w:r>
      <w:r w:rsidR="00FF58F9" w:rsidRPr="00AA124B">
        <w:rPr>
          <w:rFonts w:ascii="Times New Roman" w:hAnsi="Times New Roman" w:cs="Times New Roman"/>
          <w:lang w:val="en-GB"/>
        </w:rPr>
        <w:t>, ultra-deep sleep</w:t>
      </w:r>
      <w:r w:rsidR="00B360E3" w:rsidRPr="00AA124B">
        <w:rPr>
          <w:rFonts w:ascii="Times New Roman" w:hAnsi="Times New Roman" w:cs="Times New Roman"/>
          <w:lang w:val="en-GB"/>
        </w:rPr>
        <w:t xml:space="preserve"> is </w:t>
      </w:r>
      <w:r w:rsidR="00FF58F9" w:rsidRPr="00AA124B">
        <w:rPr>
          <w:rFonts w:ascii="Times New Roman" w:hAnsi="Times New Roman" w:cs="Times New Roman"/>
          <w:lang w:val="en-GB"/>
        </w:rPr>
        <w:t>accounted</w:t>
      </w:r>
      <w:r w:rsidR="00B360E3" w:rsidRPr="00AA124B">
        <w:rPr>
          <w:rFonts w:ascii="Times New Roman" w:hAnsi="Times New Roman" w:cs="Times New Roman"/>
          <w:lang w:val="en-GB"/>
        </w:rPr>
        <w:t>.</w:t>
      </w:r>
      <w:r w:rsidR="00A176F9" w:rsidRPr="00AA124B">
        <w:rPr>
          <w:rFonts w:ascii="Times New Roman" w:hAnsi="Times New Roman" w:cs="Times New Roman"/>
          <w:lang w:val="en-GB"/>
        </w:rPr>
        <w:t xml:space="preserve"> </w:t>
      </w:r>
      <w:r w:rsidR="000E418C" w:rsidRPr="00AA124B">
        <w:rPr>
          <w:rFonts w:ascii="Times New Roman" w:hAnsi="Times New Roman" w:cs="Times New Roman"/>
          <w:lang w:val="en-GB"/>
        </w:rPr>
        <w:t xml:space="preserve">Where applicable relative power </w:t>
      </w:r>
      <w:r w:rsidR="00A176F9" w:rsidRPr="00AA124B">
        <w:rPr>
          <w:rFonts w:ascii="Times New Roman" w:hAnsi="Times New Roman" w:cs="Times New Roman"/>
          <w:lang w:val="en-GB"/>
        </w:rPr>
        <w:t xml:space="preserve">values for both </w:t>
      </w:r>
      <w:proofErr w:type="spellStart"/>
      <w:r w:rsidR="00A176F9" w:rsidRPr="00AA124B">
        <w:rPr>
          <w:rFonts w:ascii="Times New Roman" w:hAnsi="Times New Roman" w:cs="Times New Roman"/>
          <w:lang w:val="en-GB"/>
        </w:rPr>
        <w:t>eMBB</w:t>
      </w:r>
      <w:proofErr w:type="spellEnd"/>
      <w:r w:rsidR="00A176F9" w:rsidRPr="00AA124B">
        <w:rPr>
          <w:rFonts w:ascii="Times New Roman" w:hAnsi="Times New Roman" w:cs="Times New Roman"/>
          <w:lang w:val="en-GB"/>
        </w:rPr>
        <w:t xml:space="preserve"> device and </w:t>
      </w:r>
      <w:proofErr w:type="spellStart"/>
      <w:r w:rsidR="00A176F9" w:rsidRPr="00AA124B">
        <w:rPr>
          <w:rFonts w:ascii="Times New Roman" w:hAnsi="Times New Roman" w:cs="Times New Roman"/>
          <w:lang w:val="en-GB"/>
        </w:rPr>
        <w:t>RedCap</w:t>
      </w:r>
      <w:proofErr w:type="spellEnd"/>
      <w:r w:rsidR="00A176F9" w:rsidRPr="00AA124B">
        <w:rPr>
          <w:rFonts w:ascii="Times New Roman" w:hAnsi="Times New Roman" w:cs="Times New Roman"/>
          <w:lang w:val="en-GB"/>
        </w:rPr>
        <w:t xml:space="preserve"> device type are listed.</w:t>
      </w:r>
      <w:r w:rsidR="00FF58F9" w:rsidRPr="00AA124B">
        <w:rPr>
          <w:rFonts w:ascii="Times New Roman" w:hAnsi="Times New Roman" w:cs="Times New Roman"/>
          <w:lang w:val="en-GB"/>
        </w:rPr>
        <w:t xml:space="preserve"> </w:t>
      </w:r>
      <w:r w:rsidR="00B360E3" w:rsidRPr="00AA124B">
        <w:rPr>
          <w:rFonts w:ascii="Times New Roman" w:hAnsi="Times New Roman" w:cs="Times New Roman"/>
          <w:lang w:val="en-GB"/>
        </w:rPr>
        <w:t xml:space="preserve"> </w:t>
      </w:r>
    </w:p>
    <w:p w14:paraId="30D6DB87" w14:textId="3A651F91" w:rsidR="00B360E3" w:rsidRPr="00AA124B" w:rsidRDefault="00B360E3" w:rsidP="00B360E3">
      <w:pPr>
        <w:pStyle w:val="Caption"/>
        <w:keepNext/>
        <w:keepLines/>
        <w:rPr>
          <w:rFonts w:ascii="Times New Roman" w:hAnsi="Times New Roman" w:cs="Times New Roman"/>
          <w:lang w:val="en-GB"/>
        </w:rPr>
      </w:pPr>
      <w:bookmarkStart w:id="7" w:name="_Ref115432437"/>
      <w:r w:rsidRPr="00AA124B">
        <w:rPr>
          <w:lang w:val="en-GB"/>
        </w:rPr>
        <w:lastRenderedPageBreak/>
        <w:t xml:space="preserve">Table </w:t>
      </w:r>
      <w:r w:rsidRPr="00AA124B">
        <w:rPr>
          <w:lang w:val="en-GB"/>
        </w:rPr>
        <w:fldChar w:fldCharType="begin"/>
      </w:r>
      <w:r w:rsidRPr="00AA124B">
        <w:rPr>
          <w:lang w:val="en-GB"/>
        </w:rPr>
        <w:instrText>SEQ Table \* ARABIC</w:instrText>
      </w:r>
      <w:r w:rsidRPr="00AA124B">
        <w:rPr>
          <w:lang w:val="en-GB"/>
        </w:rPr>
        <w:fldChar w:fldCharType="separate"/>
      </w:r>
      <w:r w:rsidR="00CD40C5">
        <w:rPr>
          <w:noProof/>
          <w:lang w:val="en-GB"/>
        </w:rPr>
        <w:t>1</w:t>
      </w:r>
      <w:r w:rsidRPr="00AA124B">
        <w:rPr>
          <w:lang w:val="en-GB"/>
        </w:rPr>
        <w:fldChar w:fldCharType="end"/>
      </w:r>
      <w:bookmarkEnd w:id="7"/>
      <w:r w:rsidRPr="00AA124B">
        <w:rPr>
          <w:rFonts w:ascii="Times New Roman" w:hAnsi="Times New Roman" w:cs="Times New Roman"/>
          <w:lang w:val="en-GB"/>
        </w:rPr>
        <w:t>. UE power consumption model</w:t>
      </w:r>
      <w:r w:rsidR="00BB2310" w:rsidRPr="00AA124B">
        <w:rPr>
          <w:rFonts w:ascii="Times New Roman" w:hAnsi="Times New Roman" w:cs="Times New Roman"/>
          <w:lang w:val="en-GB"/>
        </w:rPr>
        <w:t xml:space="preserve"> for Idle/Inactive-mode operation with 20MHz BW</w:t>
      </w:r>
    </w:p>
    <w:tbl>
      <w:tblPr>
        <w:tblStyle w:val="GridTable1Light"/>
        <w:tblW w:w="7753" w:type="dxa"/>
        <w:tblCellMar>
          <w:left w:w="85" w:type="dxa"/>
          <w:right w:w="85" w:type="dxa"/>
        </w:tblCellMar>
        <w:tblLook w:val="04A0" w:firstRow="1" w:lastRow="0" w:firstColumn="1" w:lastColumn="0" w:noHBand="0" w:noVBand="1"/>
      </w:tblPr>
      <w:tblGrid>
        <w:gridCol w:w="1979"/>
        <w:gridCol w:w="2887"/>
        <w:gridCol w:w="2887"/>
      </w:tblGrid>
      <w:tr w:rsidR="005060A9" w:rsidRPr="00AA124B" w14:paraId="57A76E11" w14:textId="77777777" w:rsidTr="0084353B">
        <w:trPr>
          <w:cnfStyle w:val="100000000000" w:firstRow="1" w:lastRow="0" w:firstColumn="0" w:lastColumn="0" w:oddVBand="0" w:evenVBand="0" w:oddHBand="0"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1979" w:type="dxa"/>
            <w:vMerge w:val="restart"/>
            <w:tcBorders>
              <w:top w:val="single" w:sz="4" w:space="0" w:color="auto"/>
              <w:bottom w:val="nil"/>
            </w:tcBorders>
            <w:shd w:val="clear" w:color="auto" w:fill="E7E6E6" w:themeFill="background2"/>
          </w:tcPr>
          <w:p w14:paraId="5953EF6B" w14:textId="5FCA0C77" w:rsidR="005060A9" w:rsidRPr="00AA124B" w:rsidRDefault="005060A9" w:rsidP="005060A9">
            <w:pPr>
              <w:keepNext/>
              <w:keepLines/>
              <w:spacing w:before="100" w:beforeAutospacing="1" w:after="100" w:afterAutospacing="1" w:line="231" w:lineRule="atLeast"/>
              <w:jc w:val="center"/>
              <w:rPr>
                <w:rFonts w:ascii="Calibri" w:eastAsia="SimSun" w:hAnsi="Calibri" w:cs="Calibri"/>
                <w:sz w:val="18"/>
                <w:szCs w:val="18"/>
                <w:lang w:eastAsia="x-none"/>
              </w:rPr>
            </w:pPr>
            <w:r w:rsidRPr="00AA124B">
              <w:rPr>
                <w:rFonts w:ascii="Calibri" w:eastAsia="SimSun" w:hAnsi="Calibri" w:cs="Calibri"/>
                <w:sz w:val="18"/>
                <w:szCs w:val="18"/>
                <w:lang w:eastAsia="x-none"/>
              </w:rPr>
              <w:t>Power State</w:t>
            </w:r>
          </w:p>
        </w:tc>
        <w:tc>
          <w:tcPr>
            <w:tcW w:w="5774" w:type="dxa"/>
            <w:gridSpan w:val="2"/>
            <w:tcBorders>
              <w:top w:val="single" w:sz="4" w:space="0" w:color="auto"/>
              <w:bottom w:val="nil"/>
            </w:tcBorders>
            <w:shd w:val="clear" w:color="auto" w:fill="E7E6E6" w:themeFill="background2"/>
          </w:tcPr>
          <w:p w14:paraId="03CEC1CE" w14:textId="77777777" w:rsidR="005060A9" w:rsidRPr="00AA124B" w:rsidRDefault="005060A9" w:rsidP="005060A9">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Power model</w:t>
            </w:r>
          </w:p>
          <w:p w14:paraId="289783C9" w14:textId="2DEDAFC3" w:rsidR="005060A9" w:rsidRPr="00AA124B" w:rsidRDefault="005060A9" w:rsidP="005060A9">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(Idle/inactive-mode operation with reception bandwidth 20 MHz)</w:t>
            </w:r>
          </w:p>
        </w:tc>
      </w:tr>
      <w:tr w:rsidR="005060A9" w:rsidRPr="00AA124B" w14:paraId="4722A113" w14:textId="77777777" w:rsidTr="0084353B">
        <w:trPr>
          <w:trHeight w:val="17"/>
        </w:trPr>
        <w:tc>
          <w:tcPr>
            <w:cnfStyle w:val="001000000000" w:firstRow="0" w:lastRow="0" w:firstColumn="1" w:lastColumn="0" w:oddVBand="0" w:evenVBand="0" w:oddHBand="0" w:evenHBand="0" w:firstRowFirstColumn="0" w:firstRowLastColumn="0" w:lastRowFirstColumn="0" w:lastRowLastColumn="0"/>
            <w:tcW w:w="1979" w:type="dxa"/>
            <w:vMerge/>
            <w:tcBorders>
              <w:top w:val="nil"/>
            </w:tcBorders>
            <w:shd w:val="clear" w:color="auto" w:fill="E7E6E6" w:themeFill="background2"/>
          </w:tcPr>
          <w:p w14:paraId="16058E00" w14:textId="77777777" w:rsidR="005060A9" w:rsidRPr="00AA124B" w:rsidRDefault="005060A9" w:rsidP="00762016">
            <w:pPr>
              <w:keepNext/>
              <w:keepLines/>
              <w:spacing w:before="100" w:beforeAutospacing="1" w:after="100" w:afterAutospacing="1" w:line="231" w:lineRule="atLeast"/>
              <w:rPr>
                <w:rFonts w:ascii="Calibri" w:eastAsia="SimSun" w:hAnsi="Calibri" w:cs="Calibri"/>
                <w:i/>
                <w:sz w:val="18"/>
                <w:szCs w:val="18"/>
                <w:lang w:eastAsia="x-none"/>
              </w:rPr>
            </w:pPr>
          </w:p>
        </w:tc>
        <w:tc>
          <w:tcPr>
            <w:tcW w:w="2887" w:type="dxa"/>
            <w:tcBorders>
              <w:top w:val="nil"/>
            </w:tcBorders>
            <w:shd w:val="clear" w:color="auto" w:fill="E7E6E6" w:themeFill="background2"/>
            <w:vAlign w:val="center"/>
          </w:tcPr>
          <w:p w14:paraId="495B411B" w14:textId="77777777" w:rsidR="00A176F9" w:rsidRPr="00AA124B" w:rsidRDefault="005060A9">
            <w:pPr>
              <w:keepNext/>
              <w:keepLines/>
              <w:spacing w:after="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b/>
                <w:sz w:val="18"/>
                <w:szCs w:val="18"/>
                <w:lang w:eastAsia="zh-CN"/>
              </w:rPr>
            </w:pPr>
            <w:r w:rsidRPr="00AA124B">
              <w:rPr>
                <w:rFonts w:ascii="Calibri" w:eastAsia="SimSun" w:hAnsi="Calibri" w:cs="Calibri"/>
                <w:b/>
                <w:sz w:val="18"/>
                <w:szCs w:val="18"/>
                <w:lang w:eastAsia="zh-CN"/>
              </w:rPr>
              <w:t>Relative power</w:t>
            </w:r>
            <w:r w:rsidR="008640BD" w:rsidRPr="00AA124B">
              <w:rPr>
                <w:rFonts w:ascii="Calibri" w:eastAsia="SimSun" w:hAnsi="Calibri" w:cs="Calibri"/>
                <w:b/>
                <w:sz w:val="18"/>
                <w:szCs w:val="18"/>
                <w:lang w:eastAsia="zh-CN"/>
              </w:rPr>
              <w:t xml:space="preserve"> </w:t>
            </w:r>
          </w:p>
          <w:p w14:paraId="6E255636" w14:textId="400288AA" w:rsidR="005060A9" w:rsidRPr="00AA124B" w:rsidRDefault="00A176F9" w:rsidP="00CE7F72">
            <w:pPr>
              <w:keepNext/>
              <w:keepLines/>
              <w:spacing w:after="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b/>
                <w:sz w:val="18"/>
                <w:szCs w:val="18"/>
                <w:lang w:eastAsia="zh-CN"/>
              </w:rPr>
            </w:pPr>
            <w:r w:rsidRPr="00AA124B">
              <w:rPr>
                <w:rFonts w:ascii="Calibri" w:eastAsia="SimSun" w:hAnsi="Calibri" w:cs="Calibri"/>
                <w:b/>
                <w:sz w:val="18"/>
                <w:szCs w:val="18"/>
                <w:lang w:eastAsia="zh-CN"/>
              </w:rPr>
              <w:t>(</w:t>
            </w:r>
            <w:proofErr w:type="spellStart"/>
            <w:r w:rsidRPr="00AA124B">
              <w:rPr>
                <w:rFonts w:ascii="Calibri" w:eastAsia="SimSun" w:hAnsi="Calibri" w:cs="Calibri"/>
                <w:b/>
                <w:sz w:val="18"/>
                <w:szCs w:val="18"/>
                <w:lang w:eastAsia="zh-CN"/>
              </w:rPr>
              <w:t>eMBB</w:t>
            </w:r>
            <w:proofErr w:type="spellEnd"/>
            <w:r w:rsidRPr="00AA124B">
              <w:rPr>
                <w:rFonts w:ascii="Calibri" w:eastAsia="SimSun" w:hAnsi="Calibri" w:cs="Calibri"/>
                <w:b/>
                <w:sz w:val="18"/>
                <w:szCs w:val="18"/>
                <w:lang w:eastAsia="zh-CN"/>
              </w:rPr>
              <w:t>/Redcap)</w:t>
            </w:r>
            <w:r w:rsidR="008640BD" w:rsidRPr="00AA124B">
              <w:rPr>
                <w:rFonts w:ascii="Calibri" w:eastAsia="SimSun" w:hAnsi="Calibri" w:cs="Calibri"/>
                <w:b/>
                <w:sz w:val="18"/>
                <w:szCs w:val="18"/>
                <w:lang w:eastAsia="zh-CN"/>
              </w:rPr>
              <w:t xml:space="preserve"> </w:t>
            </w:r>
          </w:p>
        </w:tc>
        <w:tc>
          <w:tcPr>
            <w:tcW w:w="2887" w:type="dxa"/>
            <w:tcBorders>
              <w:top w:val="nil"/>
            </w:tcBorders>
            <w:shd w:val="clear" w:color="auto" w:fill="E7E6E6" w:themeFill="background2"/>
            <w:vAlign w:val="center"/>
          </w:tcPr>
          <w:p w14:paraId="3E4C3FE8" w14:textId="65AEE070" w:rsidR="005060A9" w:rsidRPr="00AA124B" w:rsidRDefault="005060A9" w:rsidP="0084353B">
            <w:pPr>
              <w:keepNext/>
              <w:keepLines/>
              <w:spacing w:after="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b/>
                <w:sz w:val="18"/>
                <w:szCs w:val="18"/>
                <w:lang w:eastAsia="zh-CN"/>
              </w:rPr>
            </w:pPr>
            <w:r w:rsidRPr="00AA124B">
              <w:rPr>
                <w:rFonts w:ascii="Calibri" w:eastAsia="SimSun" w:hAnsi="Calibri" w:cs="Calibri"/>
                <w:b/>
                <w:sz w:val="18"/>
                <w:szCs w:val="18"/>
                <w:lang w:eastAsia="zh-CN"/>
              </w:rPr>
              <w:t>Transition time and energy</w:t>
            </w:r>
          </w:p>
          <w:p w14:paraId="29694902" w14:textId="0BBF2071" w:rsidR="005060A9" w:rsidRPr="00AA124B" w:rsidRDefault="005060A9" w:rsidP="0084353B">
            <w:pPr>
              <w:keepNext/>
              <w:keepLines/>
              <w:spacing w:after="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b/>
                <w:sz w:val="18"/>
                <w:szCs w:val="18"/>
                <w:lang w:eastAsia="zh-CN"/>
              </w:rPr>
              <w:t>(</w:t>
            </w:r>
            <w:proofErr w:type="gramStart"/>
            <w:r w:rsidRPr="00AA124B">
              <w:rPr>
                <w:rFonts w:ascii="Calibri" w:eastAsia="SimSun" w:hAnsi="Calibri" w:cs="Calibri"/>
                <w:b/>
                <w:sz w:val="18"/>
                <w:szCs w:val="18"/>
                <w:lang w:eastAsia="zh-CN"/>
              </w:rPr>
              <w:t>if</w:t>
            </w:r>
            <w:proofErr w:type="gramEnd"/>
            <w:r w:rsidRPr="00AA124B">
              <w:rPr>
                <w:rFonts w:ascii="Calibri" w:eastAsia="SimSun" w:hAnsi="Calibri" w:cs="Calibri"/>
                <w:b/>
                <w:sz w:val="18"/>
                <w:szCs w:val="18"/>
                <w:lang w:eastAsia="zh-CN"/>
              </w:rPr>
              <w:t xml:space="preserve"> applicable)</w:t>
            </w:r>
          </w:p>
        </w:tc>
      </w:tr>
      <w:tr w:rsidR="005060A9" w:rsidRPr="00AA124B" w14:paraId="7E0B5079"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shd w:val="clear" w:color="auto" w:fill="E7E6E6" w:themeFill="background2"/>
          </w:tcPr>
          <w:p w14:paraId="4EDF2C82" w14:textId="77777777" w:rsidR="005060A9" w:rsidRPr="00AA124B" w:rsidRDefault="005060A9" w:rsidP="00762016">
            <w:pPr>
              <w:keepNext/>
              <w:keepLines/>
              <w:spacing w:before="100" w:beforeAutospacing="1" w:after="100" w:afterAutospacing="1" w:line="231" w:lineRule="atLeast"/>
              <w:rPr>
                <w:rFonts w:ascii="Calibri" w:eastAsia="SimSun" w:hAnsi="Calibri" w:cs="Calibri"/>
                <w:b w:val="0"/>
                <w:i/>
                <w:sz w:val="18"/>
                <w:szCs w:val="18"/>
                <w:lang w:eastAsia="x-none"/>
              </w:rPr>
            </w:pPr>
            <w:r w:rsidRPr="00AA124B">
              <w:rPr>
                <w:rFonts w:ascii="Calibri" w:eastAsia="SimSun" w:hAnsi="Calibri" w:cs="Calibri"/>
                <w:i/>
                <w:sz w:val="18"/>
                <w:szCs w:val="18"/>
                <w:lang w:eastAsia="x-none"/>
              </w:rPr>
              <w:t>Main receiver</w:t>
            </w:r>
          </w:p>
        </w:tc>
        <w:tc>
          <w:tcPr>
            <w:tcW w:w="2887" w:type="dxa"/>
            <w:shd w:val="clear" w:color="auto" w:fill="E7E6E6" w:themeFill="background2"/>
          </w:tcPr>
          <w:p w14:paraId="62BB5BDA" w14:textId="77777777" w:rsidR="005060A9" w:rsidRPr="00AA124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p>
        </w:tc>
        <w:tc>
          <w:tcPr>
            <w:tcW w:w="2887" w:type="dxa"/>
            <w:shd w:val="clear" w:color="auto" w:fill="E7E6E6" w:themeFill="background2"/>
          </w:tcPr>
          <w:p w14:paraId="48BFB839" w14:textId="77777777" w:rsidR="005060A9" w:rsidRPr="00AA124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p>
        </w:tc>
      </w:tr>
      <w:tr w:rsidR="005060A9" w:rsidRPr="00AA124B" w14:paraId="677CD925"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tcPr>
          <w:p w14:paraId="131B3622" w14:textId="4D5D2C27" w:rsidR="005060A9" w:rsidRPr="00AA124B" w:rsidRDefault="008640BD" w:rsidP="00762016">
            <w:pPr>
              <w:keepNext/>
              <w:keepLines/>
              <w:spacing w:line="231" w:lineRule="atLeast"/>
              <w:jc w:val="center"/>
              <w:rPr>
                <w:rFonts w:ascii="Calibri" w:eastAsia="SimSun" w:hAnsi="Calibri" w:cs="Calibri"/>
                <w:sz w:val="18"/>
                <w:szCs w:val="18"/>
                <w:lang w:eastAsia="zh-CN"/>
              </w:rPr>
            </w:pPr>
            <w:r w:rsidRPr="00AA124B">
              <w:rPr>
                <w:rFonts w:ascii="Calibri" w:eastAsia="SimSun" w:hAnsi="Calibri" w:cs="Calibri"/>
                <w:sz w:val="18"/>
                <w:szCs w:val="18"/>
                <w:lang w:eastAsia="zh-CN"/>
              </w:rPr>
              <w:t>Ultra-deep sleep</w:t>
            </w:r>
            <w:r w:rsidR="005060A9" w:rsidRPr="00AA124B">
              <w:rPr>
                <w:rFonts w:ascii="Calibri" w:eastAsia="SimSun" w:hAnsi="Calibri" w:cs="Calibri"/>
                <w:sz w:val="18"/>
                <w:szCs w:val="18"/>
                <w:lang w:eastAsia="zh-CN"/>
              </w:rPr>
              <w:t xml:space="preserve"> </w:t>
            </w:r>
            <m:oMath>
              <m:sSubSup>
                <m:sSubSupPr>
                  <m:ctrlPr>
                    <w:rPr>
                      <w:rFonts w:ascii="Cambria Math" w:eastAsia="SimSun" w:hAnsi="Cambria Math" w:cs="Calibri"/>
                      <w:b w:val="0"/>
                      <w:i/>
                      <w:sz w:val="18"/>
                      <w:szCs w:val="18"/>
                      <w:lang w:eastAsia="zh-CN"/>
                    </w:rPr>
                  </m:ctrlPr>
                </m:sSubSupPr>
                <m:e>
                  <m:r>
                    <m:rPr>
                      <m:sty m:val="bi"/>
                    </m:rPr>
                    <w:rPr>
                      <w:rFonts w:ascii="Cambria Math" w:eastAsia="SimSun" w:hAnsi="Cambria Math" w:cs="Calibri"/>
                      <w:sz w:val="18"/>
                      <w:szCs w:val="18"/>
                      <w:lang w:eastAsia="zh-CN"/>
                    </w:rPr>
                    <m:t>(P</m:t>
                  </m:r>
                  <m:ctrlPr>
                    <w:rPr>
                      <w:rFonts w:ascii="Cambria Math" w:eastAsia="SimSun" w:hAnsi="Cambria Math" w:cs="Calibri"/>
                      <w:i/>
                      <w:sz w:val="18"/>
                      <w:szCs w:val="18"/>
                      <w:lang w:eastAsia="zh-CN"/>
                    </w:rPr>
                  </m:ctrlPr>
                </m:e>
                <m:sub>
                  <m:r>
                    <m:rPr>
                      <m:sty m:val="b"/>
                    </m:rPr>
                    <w:rPr>
                      <w:rFonts w:ascii="Cambria Math" w:eastAsia="SimSun" w:hAnsi="Cambria Math" w:cs="Calibri"/>
                      <w:sz w:val="18"/>
                      <w:szCs w:val="18"/>
                      <w:lang w:eastAsia="zh-CN"/>
                    </w:rPr>
                    <m:t>off</m:t>
                  </m:r>
                  <m:ctrlPr>
                    <w:rPr>
                      <w:rFonts w:ascii="Cambria Math" w:eastAsia="SimSun" w:hAnsi="Cambria Math" w:cs="Calibri"/>
                      <w:i/>
                      <w:sz w:val="18"/>
                      <w:szCs w:val="18"/>
                      <w:lang w:eastAsia="zh-CN"/>
                    </w:rPr>
                  </m:ctrlPr>
                </m:sub>
                <m:sup>
                  <m:r>
                    <m:rPr>
                      <m:sty m:val="bi"/>
                    </m:rPr>
                    <w:rPr>
                      <w:rFonts w:ascii="Cambria Math" w:eastAsia="SimSun" w:hAnsi="Cambria Math" w:cs="Calibri"/>
                      <w:sz w:val="18"/>
                      <w:szCs w:val="18"/>
                      <w:lang w:eastAsia="zh-CN"/>
                    </w:rPr>
                    <m:t>†</m:t>
                  </m:r>
                </m:sup>
              </m:sSubSup>
              <m:r>
                <m:rPr>
                  <m:sty m:val="bi"/>
                </m:rPr>
                <w:rPr>
                  <w:rFonts w:ascii="Cambria Math" w:eastAsia="SimSun" w:hAnsi="Cambria Math" w:cs="Calibri"/>
                  <w:sz w:val="18"/>
                  <w:szCs w:val="18"/>
                  <w:lang w:eastAsia="zh-CN"/>
                </w:rPr>
                <m:t>)</m:t>
              </m:r>
            </m:oMath>
          </w:p>
        </w:tc>
        <w:tc>
          <w:tcPr>
            <w:tcW w:w="2887" w:type="dxa"/>
          </w:tcPr>
          <w:p w14:paraId="15F879B7" w14:textId="2A1BB37F" w:rsidR="005060A9" w:rsidRPr="00AA124B" w:rsidRDefault="00B360E3"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AA124B">
              <w:rPr>
                <w:rFonts w:ascii="Calibri" w:eastAsia="SimSun" w:hAnsi="Calibri" w:cs="Calibri"/>
                <w:sz w:val="18"/>
                <w:szCs w:val="18"/>
                <w:lang w:eastAsia="zh-CN"/>
              </w:rPr>
              <w:t>[</w:t>
            </w:r>
            <w:r w:rsidR="005060A9" w:rsidRPr="00AA124B">
              <w:rPr>
                <w:rFonts w:ascii="Calibri" w:eastAsia="SimSun" w:hAnsi="Calibri" w:cs="Calibri"/>
                <w:sz w:val="18"/>
                <w:szCs w:val="18"/>
                <w:lang w:eastAsia="zh-CN"/>
              </w:rPr>
              <w:t>0.015</w:t>
            </w:r>
            <w:r w:rsidRPr="00AA124B">
              <w:rPr>
                <w:rFonts w:ascii="Calibri" w:eastAsia="SimSun" w:hAnsi="Calibri" w:cs="Calibri"/>
                <w:sz w:val="18"/>
                <w:szCs w:val="18"/>
                <w:lang w:eastAsia="zh-CN"/>
              </w:rPr>
              <w:t>]</w:t>
            </w:r>
            <w:r w:rsidRPr="00AA124B">
              <w:rPr>
                <w:rFonts w:ascii="Calibri" w:eastAsia="SimSun" w:hAnsi="Calibri" w:cs="Calibri"/>
                <w:sz w:val="18"/>
                <w:szCs w:val="18"/>
                <w:vertAlign w:val="superscript"/>
                <w:lang w:eastAsia="zh-CN"/>
              </w:rPr>
              <w:t xml:space="preserve"> *</w:t>
            </w:r>
          </w:p>
        </w:tc>
        <w:tc>
          <w:tcPr>
            <w:tcW w:w="2887" w:type="dxa"/>
          </w:tcPr>
          <w:p w14:paraId="78622044" w14:textId="51127C6D" w:rsidR="005060A9" w:rsidRPr="00AA124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AA124B">
              <w:rPr>
                <w:rFonts w:ascii="Calibri" w:eastAsia="SimSun" w:hAnsi="Calibri" w:cs="Calibri"/>
                <w:sz w:val="18"/>
                <w:szCs w:val="18"/>
                <w:lang w:eastAsia="zh-CN"/>
              </w:rPr>
              <w:t>{</w:t>
            </w:r>
            <w:r w:rsidR="008640BD" w:rsidRPr="00AA124B">
              <w:rPr>
                <w:rFonts w:ascii="Calibri" w:eastAsia="SimSun" w:hAnsi="Calibri" w:cs="Calibri"/>
                <w:sz w:val="18"/>
                <w:szCs w:val="18"/>
                <w:lang w:eastAsia="zh-CN"/>
              </w:rPr>
              <w:t>4</w:t>
            </w:r>
            <w:r w:rsidRPr="00AA124B">
              <w:rPr>
                <w:rFonts w:ascii="Calibri" w:eastAsia="SimSun" w:hAnsi="Calibri" w:cs="Calibri"/>
                <w:sz w:val="18"/>
                <w:szCs w:val="18"/>
                <w:lang w:eastAsia="zh-CN"/>
              </w:rPr>
              <w:t xml:space="preserve">00ms, </w:t>
            </w:r>
            <w:r w:rsidR="00583925" w:rsidRPr="00AA124B">
              <w:rPr>
                <w:rFonts w:ascii="Calibri" w:eastAsia="SimSun" w:hAnsi="Calibri" w:cs="Calibri"/>
                <w:sz w:val="18"/>
                <w:szCs w:val="18"/>
                <w:lang w:eastAsia="zh-CN"/>
              </w:rPr>
              <w:t>15</w:t>
            </w:r>
            <w:r w:rsidRPr="00AA124B">
              <w:rPr>
                <w:rFonts w:ascii="Calibri" w:eastAsia="SimSun" w:hAnsi="Calibri" w:cs="Calibri"/>
                <w:sz w:val="18"/>
                <w:szCs w:val="18"/>
                <w:lang w:eastAsia="zh-CN"/>
              </w:rPr>
              <w:t>000}</w:t>
            </w:r>
            <w:r w:rsidR="00B360E3" w:rsidRPr="00AA124B">
              <w:rPr>
                <w:rFonts w:ascii="Calibri" w:eastAsia="SimSun" w:hAnsi="Calibri" w:cs="Calibri"/>
                <w:sz w:val="18"/>
                <w:szCs w:val="18"/>
                <w:vertAlign w:val="superscript"/>
                <w:lang w:eastAsia="zh-CN"/>
              </w:rPr>
              <w:t xml:space="preserve"> *</w:t>
            </w:r>
          </w:p>
        </w:tc>
      </w:tr>
      <w:tr w:rsidR="005060A9" w:rsidRPr="00AA124B" w14:paraId="02B10EE7"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tcPr>
          <w:p w14:paraId="3BA357CE" w14:textId="77777777" w:rsidR="005060A9" w:rsidRPr="00AA124B" w:rsidRDefault="005060A9" w:rsidP="00762016">
            <w:pPr>
              <w:keepNext/>
              <w:keepLines/>
              <w:spacing w:line="231" w:lineRule="atLeast"/>
              <w:jc w:val="center"/>
              <w:rPr>
                <w:rFonts w:ascii="Calibri" w:eastAsia="SimSun" w:hAnsi="Calibri" w:cs="Calibri"/>
                <w:sz w:val="18"/>
                <w:szCs w:val="18"/>
                <w:lang w:eastAsia="zh-CN"/>
              </w:rPr>
            </w:pPr>
            <w:r w:rsidRPr="00AA124B">
              <w:rPr>
                <w:rFonts w:ascii="Calibri" w:eastAsia="SimSun" w:hAnsi="Calibri" w:cs="Calibri"/>
                <w:sz w:val="18"/>
                <w:szCs w:val="18"/>
                <w:lang w:eastAsia="zh-CN"/>
              </w:rPr>
              <w:t>Deep Sleep (P</w:t>
            </w:r>
            <w:r w:rsidRPr="00AA124B">
              <w:rPr>
                <w:rFonts w:ascii="Calibri" w:eastAsia="SimSun" w:hAnsi="Calibri" w:cs="Calibri"/>
                <w:sz w:val="18"/>
                <w:szCs w:val="18"/>
                <w:vertAlign w:val="subscript"/>
                <w:lang w:eastAsia="zh-CN"/>
              </w:rPr>
              <w:t>DS</w:t>
            </w:r>
            <w:r w:rsidRPr="00AA124B">
              <w:rPr>
                <w:rFonts w:ascii="Calibri" w:eastAsia="SimSun" w:hAnsi="Calibri" w:cs="Calibri"/>
                <w:sz w:val="18"/>
                <w:szCs w:val="18"/>
                <w:lang w:eastAsia="zh-CN"/>
              </w:rPr>
              <w:t>)</w:t>
            </w:r>
          </w:p>
        </w:tc>
        <w:tc>
          <w:tcPr>
            <w:tcW w:w="2887" w:type="dxa"/>
          </w:tcPr>
          <w:p w14:paraId="046C3AE1" w14:textId="53866551" w:rsidR="005060A9" w:rsidRPr="00AA124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1</w:t>
            </w:r>
            <w:r w:rsidR="008640BD" w:rsidRPr="00AA124B">
              <w:rPr>
                <w:rFonts w:ascii="Calibri" w:eastAsia="SimSun" w:hAnsi="Calibri" w:cs="Calibri"/>
                <w:sz w:val="18"/>
                <w:szCs w:val="18"/>
                <w:lang w:eastAsia="zh-CN"/>
              </w:rPr>
              <w:t xml:space="preserve"> / 0.8</w:t>
            </w:r>
          </w:p>
        </w:tc>
        <w:tc>
          <w:tcPr>
            <w:tcW w:w="2887" w:type="dxa"/>
          </w:tcPr>
          <w:p w14:paraId="471B7054" w14:textId="77777777" w:rsidR="005060A9" w:rsidRPr="00AA124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{40ms, 450}</w:t>
            </w:r>
          </w:p>
        </w:tc>
      </w:tr>
      <w:tr w:rsidR="005060A9" w:rsidRPr="00AA124B" w14:paraId="52E2C950"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5D9552DD" w14:textId="77777777" w:rsidR="005060A9" w:rsidRPr="00AA124B" w:rsidRDefault="005060A9" w:rsidP="00762016">
            <w:pPr>
              <w:keepNext/>
              <w:keepLines/>
              <w:spacing w:line="231" w:lineRule="atLeast"/>
              <w:jc w:val="center"/>
              <w:rPr>
                <w:rFonts w:ascii="Calibri" w:eastAsia="SimSun" w:hAnsi="Calibri" w:cs="Calibri"/>
                <w:lang w:eastAsia="zh-CN"/>
              </w:rPr>
            </w:pPr>
            <w:r w:rsidRPr="00AA124B">
              <w:rPr>
                <w:rFonts w:ascii="Calibri" w:eastAsia="SimSun" w:hAnsi="Calibri" w:cs="Calibri"/>
                <w:sz w:val="18"/>
                <w:szCs w:val="18"/>
                <w:lang w:eastAsia="zh-CN"/>
              </w:rPr>
              <w:t>Light Sleep (P</w:t>
            </w:r>
            <w:r w:rsidRPr="00AA124B">
              <w:rPr>
                <w:rFonts w:ascii="Calibri" w:eastAsia="SimSun" w:hAnsi="Calibri" w:cs="Calibri"/>
                <w:sz w:val="18"/>
                <w:szCs w:val="18"/>
                <w:vertAlign w:val="subscript"/>
                <w:lang w:eastAsia="zh-CN"/>
              </w:rPr>
              <w:t>LS</w:t>
            </w:r>
            <w:r w:rsidRPr="00AA124B">
              <w:rPr>
                <w:rFonts w:ascii="Calibri" w:eastAsia="SimSun" w:hAnsi="Calibri" w:cs="Calibri"/>
                <w:sz w:val="18"/>
                <w:szCs w:val="18"/>
                <w:lang w:eastAsia="zh-CN"/>
              </w:rPr>
              <w:t>)</w:t>
            </w:r>
          </w:p>
        </w:tc>
        <w:tc>
          <w:tcPr>
            <w:tcW w:w="2887" w:type="dxa"/>
            <w:hideMark/>
          </w:tcPr>
          <w:p w14:paraId="4498C2CD" w14:textId="068E915E" w:rsidR="005060A9" w:rsidRPr="00AA124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AA124B">
              <w:rPr>
                <w:rFonts w:ascii="Calibri" w:eastAsia="SimSun" w:hAnsi="Calibri" w:cs="Calibri"/>
                <w:sz w:val="18"/>
                <w:szCs w:val="18"/>
                <w:lang w:eastAsia="zh-CN"/>
              </w:rPr>
              <w:t>20</w:t>
            </w:r>
            <w:r w:rsidR="008640BD" w:rsidRPr="00AA124B">
              <w:rPr>
                <w:rFonts w:ascii="Calibri" w:eastAsia="SimSun" w:hAnsi="Calibri" w:cs="Calibri"/>
                <w:sz w:val="18"/>
                <w:szCs w:val="18"/>
                <w:lang w:eastAsia="zh-CN"/>
              </w:rPr>
              <w:t xml:space="preserve"> / 18</w:t>
            </w:r>
          </w:p>
        </w:tc>
        <w:tc>
          <w:tcPr>
            <w:tcW w:w="2887" w:type="dxa"/>
          </w:tcPr>
          <w:p w14:paraId="33760D23" w14:textId="77777777" w:rsidR="005060A9" w:rsidRPr="00AA124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{6ms, 100}</w:t>
            </w:r>
          </w:p>
        </w:tc>
      </w:tr>
      <w:tr w:rsidR="005060A9" w:rsidRPr="00AA124B" w14:paraId="7D74FB09"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6151D47B" w14:textId="77777777" w:rsidR="005060A9" w:rsidRPr="00AA124B" w:rsidRDefault="005060A9" w:rsidP="00762016">
            <w:pPr>
              <w:keepNext/>
              <w:keepLines/>
              <w:spacing w:line="231" w:lineRule="atLeast"/>
              <w:jc w:val="center"/>
              <w:rPr>
                <w:rFonts w:ascii="Calibri" w:eastAsia="SimSun" w:hAnsi="Calibri" w:cs="Calibri"/>
                <w:lang w:eastAsia="zh-CN"/>
              </w:rPr>
            </w:pPr>
            <w:r w:rsidRPr="00AA124B">
              <w:rPr>
                <w:rFonts w:ascii="Calibri" w:eastAsia="SimSun" w:hAnsi="Calibri" w:cs="Calibri"/>
                <w:sz w:val="18"/>
                <w:szCs w:val="18"/>
                <w:lang w:eastAsia="zh-CN"/>
              </w:rPr>
              <w:t>Micro sleep (P</w:t>
            </w:r>
            <w:r w:rsidRPr="00AA124B">
              <w:rPr>
                <w:rFonts w:ascii="Calibri" w:eastAsia="SimSun" w:hAnsi="Calibri" w:cs="Calibri"/>
                <w:sz w:val="18"/>
                <w:szCs w:val="18"/>
                <w:vertAlign w:val="subscript"/>
                <w:lang w:eastAsia="zh-CN"/>
              </w:rPr>
              <w:t>MS</w:t>
            </w:r>
            <w:r w:rsidRPr="00AA124B">
              <w:rPr>
                <w:rFonts w:ascii="Calibri" w:eastAsia="SimSun" w:hAnsi="Calibri" w:cs="Calibri"/>
                <w:sz w:val="18"/>
                <w:szCs w:val="18"/>
                <w:lang w:eastAsia="zh-CN"/>
              </w:rPr>
              <w:t>)</w:t>
            </w:r>
          </w:p>
        </w:tc>
        <w:tc>
          <w:tcPr>
            <w:tcW w:w="2887" w:type="dxa"/>
            <w:hideMark/>
          </w:tcPr>
          <w:p w14:paraId="1B516B65" w14:textId="6F6E9C41" w:rsidR="005060A9" w:rsidRPr="00AA124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AA124B">
              <w:rPr>
                <w:rFonts w:ascii="Calibri" w:eastAsia="SimSun" w:hAnsi="Calibri" w:cs="Calibri"/>
                <w:sz w:val="18"/>
                <w:szCs w:val="18"/>
                <w:lang w:eastAsia="zh-CN"/>
              </w:rPr>
              <w:t>45</w:t>
            </w:r>
            <w:r w:rsidR="008640BD" w:rsidRPr="00AA124B">
              <w:rPr>
                <w:rFonts w:ascii="Calibri" w:eastAsia="SimSun" w:hAnsi="Calibri" w:cs="Calibri"/>
                <w:sz w:val="18"/>
                <w:szCs w:val="18"/>
                <w:lang w:eastAsia="zh-CN"/>
              </w:rPr>
              <w:t xml:space="preserve"> / 31</w:t>
            </w:r>
          </w:p>
        </w:tc>
        <w:tc>
          <w:tcPr>
            <w:tcW w:w="2887" w:type="dxa"/>
          </w:tcPr>
          <w:p w14:paraId="1D91CD12" w14:textId="77777777" w:rsidR="005060A9" w:rsidRPr="00AA124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{0ms, 0}</w:t>
            </w:r>
          </w:p>
        </w:tc>
      </w:tr>
      <w:tr w:rsidR="005060A9" w:rsidRPr="00AA124B" w14:paraId="03F3A0F9"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0BCF7DC3" w14:textId="77777777" w:rsidR="005060A9" w:rsidRPr="00AA124B" w:rsidRDefault="005060A9" w:rsidP="00762016">
            <w:pPr>
              <w:keepNext/>
              <w:keepLines/>
              <w:spacing w:line="231" w:lineRule="atLeast"/>
              <w:jc w:val="center"/>
              <w:rPr>
                <w:rFonts w:ascii="Calibri" w:eastAsia="SimSun" w:hAnsi="Calibri" w:cs="Calibri"/>
                <w:lang w:eastAsia="zh-CN"/>
              </w:rPr>
            </w:pPr>
            <w:r w:rsidRPr="00AA124B">
              <w:rPr>
                <w:rFonts w:ascii="Calibri" w:eastAsia="SimSun" w:hAnsi="Calibri" w:cs="Calibri"/>
                <w:sz w:val="18"/>
                <w:szCs w:val="18"/>
                <w:lang w:eastAsia="zh-CN"/>
              </w:rPr>
              <w:t>PDCCH-only (P</w:t>
            </w:r>
            <w:r w:rsidRPr="00AA124B">
              <w:rPr>
                <w:rFonts w:ascii="Calibri" w:eastAsia="SimSun" w:hAnsi="Calibri" w:cs="Calibri"/>
                <w:sz w:val="18"/>
                <w:szCs w:val="18"/>
                <w:vertAlign w:val="subscript"/>
                <w:lang w:eastAsia="zh-CN"/>
              </w:rPr>
              <w:t>PDCCH</w:t>
            </w:r>
            <w:r w:rsidRPr="00AA124B">
              <w:rPr>
                <w:rFonts w:ascii="Calibri" w:eastAsia="SimSun" w:hAnsi="Calibri" w:cs="Calibri"/>
                <w:sz w:val="18"/>
                <w:szCs w:val="18"/>
                <w:lang w:eastAsia="zh-CN"/>
              </w:rPr>
              <w:t>)</w:t>
            </w:r>
          </w:p>
        </w:tc>
        <w:tc>
          <w:tcPr>
            <w:tcW w:w="2887" w:type="dxa"/>
            <w:hideMark/>
          </w:tcPr>
          <w:p w14:paraId="32184E20" w14:textId="77777777" w:rsidR="005060A9" w:rsidRPr="00AA124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AA124B">
              <w:rPr>
                <w:rFonts w:ascii="Calibri" w:eastAsia="SimSun" w:hAnsi="Calibri" w:cs="Calibri"/>
                <w:sz w:val="18"/>
                <w:szCs w:val="18"/>
                <w:lang w:eastAsia="zh-CN"/>
              </w:rPr>
              <w:t>50</w:t>
            </w:r>
            <w:r w:rsidRPr="00AA124B">
              <w:rPr>
                <w:rFonts w:ascii="Calibri" w:eastAsia="SimSun" w:hAnsi="Calibri" w:cs="Calibri"/>
                <w:sz w:val="18"/>
                <w:szCs w:val="18"/>
                <w:vertAlign w:val="superscript"/>
                <w:lang w:eastAsia="zh-CN"/>
              </w:rPr>
              <w:t>Note</w:t>
            </w:r>
          </w:p>
        </w:tc>
        <w:tc>
          <w:tcPr>
            <w:tcW w:w="2887" w:type="dxa"/>
          </w:tcPr>
          <w:p w14:paraId="6979E283" w14:textId="77777777" w:rsidR="005060A9" w:rsidRPr="00AA124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0</w:t>
            </w:r>
          </w:p>
        </w:tc>
      </w:tr>
      <w:tr w:rsidR="005060A9" w:rsidRPr="00AA124B" w14:paraId="0CD21E55"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34731AB8" w14:textId="77777777" w:rsidR="005060A9" w:rsidRPr="00AA124B" w:rsidRDefault="005060A9" w:rsidP="00762016">
            <w:pPr>
              <w:keepNext/>
              <w:keepLines/>
              <w:spacing w:line="231" w:lineRule="atLeast"/>
              <w:jc w:val="center"/>
              <w:rPr>
                <w:rFonts w:ascii="Calibri" w:eastAsia="SimSun" w:hAnsi="Calibri" w:cs="Calibri"/>
                <w:lang w:eastAsia="zh-CN"/>
              </w:rPr>
            </w:pPr>
            <w:r w:rsidRPr="00AA124B">
              <w:rPr>
                <w:rFonts w:ascii="Calibri" w:eastAsia="SimSun" w:hAnsi="Calibri" w:cs="Calibri"/>
                <w:sz w:val="18"/>
                <w:szCs w:val="18"/>
                <w:lang w:eastAsia="zh-CN"/>
              </w:rPr>
              <w:t>PDCCH + PDSCH (P</w:t>
            </w:r>
            <w:r w:rsidRPr="00AA124B">
              <w:rPr>
                <w:rFonts w:ascii="Calibri" w:eastAsia="SimSun" w:hAnsi="Calibri" w:cs="Calibri"/>
                <w:sz w:val="18"/>
                <w:szCs w:val="18"/>
                <w:vertAlign w:val="subscript"/>
                <w:lang w:eastAsia="zh-CN"/>
              </w:rPr>
              <w:t>PDCCH+PDSCH</w:t>
            </w:r>
            <w:r w:rsidRPr="00AA124B">
              <w:rPr>
                <w:rFonts w:ascii="Calibri" w:eastAsia="SimSun" w:hAnsi="Calibri" w:cs="Calibri"/>
                <w:sz w:val="18"/>
                <w:szCs w:val="18"/>
                <w:lang w:eastAsia="zh-CN"/>
              </w:rPr>
              <w:t>)</w:t>
            </w:r>
          </w:p>
        </w:tc>
        <w:tc>
          <w:tcPr>
            <w:tcW w:w="2887" w:type="dxa"/>
            <w:hideMark/>
          </w:tcPr>
          <w:p w14:paraId="3ED4C967" w14:textId="77777777" w:rsidR="005060A9" w:rsidRPr="00AA124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AA124B">
              <w:rPr>
                <w:rFonts w:ascii="Calibri" w:eastAsia="SimSun" w:hAnsi="Calibri" w:cs="Calibri"/>
                <w:sz w:val="18"/>
                <w:szCs w:val="18"/>
                <w:lang w:eastAsia="zh-CN"/>
              </w:rPr>
              <w:t>120</w:t>
            </w:r>
          </w:p>
        </w:tc>
        <w:tc>
          <w:tcPr>
            <w:tcW w:w="2887" w:type="dxa"/>
          </w:tcPr>
          <w:p w14:paraId="043F55FB" w14:textId="77777777" w:rsidR="005060A9" w:rsidRPr="00AA124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0</w:t>
            </w:r>
          </w:p>
        </w:tc>
      </w:tr>
      <w:tr w:rsidR="005060A9" w:rsidRPr="00AA124B" w14:paraId="5D73AB57"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73E2536E" w14:textId="77777777" w:rsidR="005060A9" w:rsidRPr="00AA124B" w:rsidRDefault="005060A9" w:rsidP="00762016">
            <w:pPr>
              <w:keepNext/>
              <w:keepLines/>
              <w:spacing w:line="231" w:lineRule="atLeast"/>
              <w:jc w:val="center"/>
              <w:rPr>
                <w:rFonts w:ascii="Calibri" w:eastAsia="SimSun" w:hAnsi="Calibri" w:cs="Calibri"/>
                <w:lang w:eastAsia="zh-CN"/>
              </w:rPr>
            </w:pPr>
            <w:r w:rsidRPr="00AA124B">
              <w:rPr>
                <w:rFonts w:ascii="Calibri" w:eastAsia="SimSun" w:hAnsi="Calibri" w:cs="Calibri"/>
                <w:sz w:val="18"/>
                <w:szCs w:val="18"/>
                <w:lang w:eastAsia="zh-CN"/>
              </w:rPr>
              <w:t>PDSCH-only (P</w:t>
            </w:r>
            <w:r w:rsidRPr="00AA124B">
              <w:rPr>
                <w:rFonts w:ascii="Calibri" w:eastAsia="SimSun" w:hAnsi="Calibri" w:cs="Calibri"/>
                <w:sz w:val="18"/>
                <w:szCs w:val="18"/>
                <w:vertAlign w:val="subscript"/>
                <w:lang w:eastAsia="zh-CN"/>
              </w:rPr>
              <w:t>PDSCH</w:t>
            </w:r>
            <w:r w:rsidRPr="00AA124B">
              <w:rPr>
                <w:rFonts w:ascii="Calibri" w:eastAsia="SimSun" w:hAnsi="Calibri" w:cs="Calibri"/>
                <w:sz w:val="18"/>
                <w:szCs w:val="18"/>
                <w:lang w:eastAsia="zh-CN"/>
              </w:rPr>
              <w:t>)</w:t>
            </w:r>
          </w:p>
        </w:tc>
        <w:tc>
          <w:tcPr>
            <w:tcW w:w="2887" w:type="dxa"/>
            <w:hideMark/>
          </w:tcPr>
          <w:p w14:paraId="4CA797C6" w14:textId="77777777" w:rsidR="005060A9" w:rsidRPr="00AA124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AA124B">
              <w:rPr>
                <w:rFonts w:ascii="Calibri" w:eastAsia="SimSun" w:hAnsi="Calibri" w:cs="Calibri"/>
                <w:sz w:val="18"/>
                <w:szCs w:val="18"/>
                <w:lang w:eastAsia="zh-CN"/>
              </w:rPr>
              <w:t>112</w:t>
            </w:r>
          </w:p>
        </w:tc>
        <w:tc>
          <w:tcPr>
            <w:tcW w:w="2887" w:type="dxa"/>
          </w:tcPr>
          <w:p w14:paraId="547667A9" w14:textId="77777777" w:rsidR="005060A9" w:rsidRPr="00AA124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0</w:t>
            </w:r>
          </w:p>
        </w:tc>
      </w:tr>
      <w:tr w:rsidR="005060A9" w:rsidRPr="00AA124B" w14:paraId="4DAA42C7"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3981067E" w14:textId="77777777" w:rsidR="005060A9" w:rsidRPr="00AA124B" w:rsidRDefault="005060A9" w:rsidP="00762016">
            <w:pPr>
              <w:keepNext/>
              <w:keepLines/>
              <w:spacing w:line="231" w:lineRule="atLeast"/>
              <w:jc w:val="center"/>
              <w:rPr>
                <w:rFonts w:ascii="Calibri" w:eastAsia="SimSun" w:hAnsi="Calibri" w:cs="Calibri"/>
                <w:lang w:eastAsia="zh-CN"/>
              </w:rPr>
            </w:pPr>
            <w:r w:rsidRPr="00AA124B">
              <w:rPr>
                <w:rFonts w:ascii="Calibri" w:eastAsia="SimSun" w:hAnsi="Calibri" w:cs="Calibri"/>
                <w:sz w:val="18"/>
                <w:szCs w:val="18"/>
                <w:lang w:eastAsia="zh-CN"/>
              </w:rPr>
              <w:t>SSB/CSI-RS proc. (P</w:t>
            </w:r>
            <w:r w:rsidRPr="00AA124B">
              <w:rPr>
                <w:rFonts w:ascii="Calibri" w:eastAsia="SimSun" w:hAnsi="Calibri" w:cs="Calibri"/>
                <w:sz w:val="18"/>
                <w:szCs w:val="18"/>
                <w:vertAlign w:val="subscript"/>
                <w:lang w:eastAsia="zh-CN"/>
              </w:rPr>
              <w:t>SSB</w:t>
            </w:r>
            <w:r w:rsidRPr="00AA124B">
              <w:rPr>
                <w:rFonts w:ascii="Calibri" w:eastAsia="SimSun" w:hAnsi="Calibri" w:cs="Calibri"/>
                <w:sz w:val="18"/>
                <w:szCs w:val="18"/>
                <w:lang w:eastAsia="zh-CN"/>
              </w:rPr>
              <w:t>)</w:t>
            </w:r>
          </w:p>
        </w:tc>
        <w:tc>
          <w:tcPr>
            <w:tcW w:w="2887" w:type="dxa"/>
            <w:hideMark/>
          </w:tcPr>
          <w:p w14:paraId="25E2DA1B" w14:textId="77777777" w:rsidR="005060A9" w:rsidRPr="00AA124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AA124B">
              <w:rPr>
                <w:rFonts w:ascii="Calibri" w:eastAsia="SimSun" w:hAnsi="Calibri" w:cs="Calibri"/>
                <w:sz w:val="18"/>
                <w:szCs w:val="18"/>
                <w:lang w:eastAsia="zh-CN"/>
              </w:rPr>
              <w:t>50</w:t>
            </w:r>
          </w:p>
        </w:tc>
        <w:tc>
          <w:tcPr>
            <w:tcW w:w="2887" w:type="dxa"/>
          </w:tcPr>
          <w:p w14:paraId="0AD5F87B" w14:textId="77777777" w:rsidR="005060A9" w:rsidRPr="00AA124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0</w:t>
            </w:r>
          </w:p>
        </w:tc>
      </w:tr>
      <w:tr w:rsidR="005060A9" w:rsidRPr="00AA124B" w14:paraId="3D77F734"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17D099B2" w14:textId="77777777" w:rsidR="005060A9" w:rsidRPr="00AA124B" w:rsidRDefault="005060A9" w:rsidP="00762016">
            <w:pPr>
              <w:keepNext/>
              <w:keepLines/>
              <w:spacing w:line="231" w:lineRule="atLeast"/>
              <w:jc w:val="center"/>
              <w:rPr>
                <w:rFonts w:ascii="Calibri" w:eastAsia="SimSun" w:hAnsi="Calibri" w:cs="Calibri"/>
                <w:lang w:eastAsia="zh-CN"/>
              </w:rPr>
            </w:pPr>
            <w:r w:rsidRPr="00AA124B">
              <w:rPr>
                <w:rFonts w:ascii="Calibri" w:eastAsia="SimSun" w:hAnsi="Calibri" w:cs="Calibri"/>
                <w:sz w:val="18"/>
                <w:szCs w:val="18"/>
                <w:lang w:eastAsia="zh-CN"/>
              </w:rPr>
              <w:t>Intra-frequency RRM measurement (</w:t>
            </w:r>
            <w:proofErr w:type="spellStart"/>
            <w:r w:rsidRPr="00AA124B">
              <w:rPr>
                <w:rFonts w:ascii="Calibri" w:eastAsia="SimSun" w:hAnsi="Calibri" w:cs="Calibri"/>
                <w:sz w:val="18"/>
                <w:szCs w:val="18"/>
                <w:lang w:eastAsia="zh-CN"/>
              </w:rPr>
              <w:t>P</w:t>
            </w:r>
            <w:r w:rsidRPr="00AA124B">
              <w:rPr>
                <w:rFonts w:ascii="Calibri" w:eastAsia="SimSun" w:hAnsi="Calibri" w:cs="Calibri"/>
                <w:sz w:val="18"/>
                <w:szCs w:val="18"/>
                <w:vertAlign w:val="subscript"/>
                <w:lang w:eastAsia="zh-CN"/>
              </w:rPr>
              <w:t>intra</w:t>
            </w:r>
            <w:proofErr w:type="spellEnd"/>
            <w:r w:rsidRPr="00AA124B">
              <w:rPr>
                <w:rFonts w:ascii="Calibri" w:eastAsia="SimSun" w:hAnsi="Calibri" w:cs="Calibri"/>
                <w:sz w:val="18"/>
                <w:szCs w:val="18"/>
                <w:lang w:eastAsia="zh-CN"/>
              </w:rPr>
              <w:t>)</w:t>
            </w:r>
          </w:p>
        </w:tc>
        <w:tc>
          <w:tcPr>
            <w:tcW w:w="2887" w:type="dxa"/>
            <w:hideMark/>
          </w:tcPr>
          <w:p w14:paraId="38A50D7E" w14:textId="77777777" w:rsidR="005060A9" w:rsidRPr="00AA124B"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AA124B">
              <w:rPr>
                <w:rFonts w:ascii="Symbol" w:eastAsia="SimSun" w:hAnsi="Symbol" w:cs="Calibri"/>
                <w:sz w:val="18"/>
                <w:szCs w:val="18"/>
                <w:lang w:eastAsia="zh-CN"/>
              </w:rPr>
              <w:t>·</w:t>
            </w:r>
            <w:r w:rsidRPr="00AA124B">
              <w:rPr>
                <w:rFonts w:ascii="Calibri" w:eastAsia="SimSun" w:hAnsi="Calibri" w:cs="Calibri"/>
                <w:sz w:val="14"/>
                <w:szCs w:val="14"/>
                <w:lang w:eastAsia="zh-CN"/>
              </w:rPr>
              <w:t>        </w:t>
            </w:r>
            <w:r w:rsidRPr="00AA124B">
              <w:rPr>
                <w:rFonts w:ascii="Calibri" w:eastAsia="SimSun" w:hAnsi="Calibri" w:cs="Calibri"/>
                <w:sz w:val="18"/>
                <w:szCs w:val="18"/>
                <w:lang w:eastAsia="zh-CN"/>
              </w:rPr>
              <w:t xml:space="preserve">60 (synchronous case, N=8, measurement only; </w:t>
            </w:r>
            <w:proofErr w:type="spellStart"/>
            <w:r w:rsidRPr="00AA124B">
              <w:rPr>
                <w:rFonts w:ascii="Calibri" w:eastAsia="SimSun" w:hAnsi="Calibri" w:cs="Calibri"/>
                <w:sz w:val="18"/>
                <w:szCs w:val="18"/>
                <w:lang w:eastAsia="zh-CN"/>
              </w:rPr>
              <w:t>P</w:t>
            </w:r>
            <w:r w:rsidRPr="00AA124B">
              <w:rPr>
                <w:rFonts w:ascii="Calibri" w:eastAsia="SimSun" w:hAnsi="Calibri" w:cs="Calibri"/>
                <w:sz w:val="18"/>
                <w:szCs w:val="18"/>
                <w:vertAlign w:val="subscript"/>
                <w:lang w:eastAsia="zh-CN"/>
              </w:rPr>
              <w:t>intra</w:t>
            </w:r>
            <w:proofErr w:type="spellEnd"/>
            <w:r w:rsidRPr="00AA124B">
              <w:rPr>
                <w:rFonts w:ascii="Calibri" w:eastAsia="SimSun" w:hAnsi="Calibri" w:cs="Calibri"/>
                <w:sz w:val="18"/>
                <w:szCs w:val="18"/>
                <w:vertAlign w:val="subscript"/>
                <w:lang w:eastAsia="zh-CN"/>
              </w:rPr>
              <w:t xml:space="preserve">, </w:t>
            </w:r>
            <w:proofErr w:type="spellStart"/>
            <w:r w:rsidRPr="00AA124B">
              <w:rPr>
                <w:rFonts w:ascii="Calibri" w:eastAsia="SimSun" w:hAnsi="Calibri" w:cs="Calibri"/>
                <w:sz w:val="18"/>
                <w:szCs w:val="18"/>
                <w:vertAlign w:val="subscript"/>
                <w:lang w:eastAsia="zh-CN"/>
              </w:rPr>
              <w:t>meas</w:t>
            </w:r>
            <w:proofErr w:type="spellEnd"/>
            <w:r w:rsidRPr="00AA124B">
              <w:rPr>
                <w:rFonts w:ascii="Calibri" w:eastAsia="SimSun" w:hAnsi="Calibri" w:cs="Calibri"/>
                <w:sz w:val="18"/>
                <w:szCs w:val="18"/>
                <w:vertAlign w:val="subscript"/>
                <w:lang w:eastAsia="zh-CN"/>
              </w:rPr>
              <w:t>-only</w:t>
            </w:r>
            <w:r w:rsidRPr="00AA124B">
              <w:rPr>
                <w:rFonts w:ascii="Calibri" w:eastAsia="SimSun" w:hAnsi="Calibri" w:cs="Calibri"/>
                <w:sz w:val="18"/>
                <w:szCs w:val="18"/>
                <w:lang w:eastAsia="zh-CN"/>
              </w:rPr>
              <w:t>)</w:t>
            </w:r>
          </w:p>
          <w:p w14:paraId="2F036DB8" w14:textId="77777777" w:rsidR="005060A9" w:rsidRPr="00AA124B"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AA124B">
              <w:rPr>
                <w:rFonts w:ascii="Symbol" w:eastAsia="SimSun" w:hAnsi="Symbol" w:cs="Calibri"/>
                <w:color w:val="FF0000"/>
                <w:sz w:val="18"/>
                <w:szCs w:val="18"/>
                <w:lang w:eastAsia="zh-CN"/>
              </w:rPr>
              <w:t>·</w:t>
            </w:r>
            <w:r w:rsidRPr="00AA124B">
              <w:rPr>
                <w:rFonts w:ascii="Calibri" w:eastAsia="SimSun" w:hAnsi="Calibri" w:cs="Calibri"/>
                <w:color w:val="FF0000"/>
                <w:sz w:val="14"/>
                <w:szCs w:val="14"/>
                <w:lang w:eastAsia="zh-CN"/>
              </w:rPr>
              <w:t>        </w:t>
            </w:r>
            <w:r w:rsidRPr="00AA124B">
              <w:rPr>
                <w:rFonts w:ascii="Calibri" w:eastAsia="SimSun" w:hAnsi="Calibri" w:cs="Calibri"/>
                <w:sz w:val="18"/>
                <w:szCs w:val="18"/>
                <w:lang w:eastAsia="zh-CN"/>
              </w:rPr>
              <w:t xml:space="preserve">80 (combined search and measurement; </w:t>
            </w:r>
            <w:proofErr w:type="spellStart"/>
            <w:r w:rsidRPr="00AA124B">
              <w:rPr>
                <w:rFonts w:ascii="Calibri" w:eastAsia="SimSun" w:hAnsi="Calibri" w:cs="Calibri"/>
                <w:sz w:val="18"/>
                <w:szCs w:val="18"/>
                <w:lang w:eastAsia="zh-CN"/>
              </w:rPr>
              <w:t>P</w:t>
            </w:r>
            <w:r w:rsidRPr="00AA124B">
              <w:rPr>
                <w:rFonts w:ascii="Calibri" w:eastAsia="SimSun" w:hAnsi="Calibri" w:cs="Calibri"/>
                <w:sz w:val="18"/>
                <w:szCs w:val="18"/>
                <w:vertAlign w:val="subscript"/>
                <w:lang w:eastAsia="zh-CN"/>
              </w:rPr>
              <w:t>intra</w:t>
            </w:r>
            <w:proofErr w:type="spellEnd"/>
            <w:r w:rsidRPr="00AA124B">
              <w:rPr>
                <w:rFonts w:ascii="Calibri" w:eastAsia="SimSun" w:hAnsi="Calibri" w:cs="Calibri"/>
                <w:sz w:val="18"/>
                <w:szCs w:val="18"/>
                <w:vertAlign w:val="subscript"/>
                <w:lang w:eastAsia="zh-CN"/>
              </w:rPr>
              <w:t xml:space="preserve">, </w:t>
            </w:r>
            <w:proofErr w:type="spellStart"/>
            <w:r w:rsidRPr="00AA124B">
              <w:rPr>
                <w:rFonts w:ascii="Calibri" w:eastAsia="SimSun" w:hAnsi="Calibri" w:cs="Calibri"/>
                <w:sz w:val="18"/>
                <w:szCs w:val="18"/>
                <w:vertAlign w:val="subscript"/>
                <w:lang w:eastAsia="zh-CN"/>
              </w:rPr>
              <w:t>search+meas</w:t>
            </w:r>
            <w:proofErr w:type="spellEnd"/>
            <w:r w:rsidRPr="00AA124B">
              <w:rPr>
                <w:rFonts w:ascii="Calibri" w:eastAsia="SimSun" w:hAnsi="Calibri" w:cs="Calibri"/>
                <w:sz w:val="18"/>
                <w:szCs w:val="18"/>
                <w:lang w:eastAsia="zh-CN"/>
              </w:rPr>
              <w:t>)</w:t>
            </w:r>
          </w:p>
        </w:tc>
        <w:tc>
          <w:tcPr>
            <w:tcW w:w="2887" w:type="dxa"/>
          </w:tcPr>
          <w:p w14:paraId="3195089B" w14:textId="77777777" w:rsidR="005060A9" w:rsidRPr="00AA124B"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Symbol" w:eastAsia="SimSun" w:hAnsi="Symbol" w:cs="Calibri" w:hint="eastAsia"/>
                <w:sz w:val="18"/>
                <w:szCs w:val="18"/>
                <w:lang w:eastAsia="zh-CN"/>
              </w:rPr>
            </w:pPr>
          </w:p>
        </w:tc>
      </w:tr>
      <w:tr w:rsidR="005060A9" w:rsidRPr="00AA124B" w14:paraId="35CDFDC3"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3E535803" w14:textId="77777777" w:rsidR="005060A9" w:rsidRPr="00AA124B" w:rsidRDefault="005060A9" w:rsidP="00762016">
            <w:pPr>
              <w:keepNext/>
              <w:keepLines/>
              <w:spacing w:line="231" w:lineRule="atLeast"/>
              <w:jc w:val="center"/>
              <w:rPr>
                <w:rFonts w:ascii="Calibri" w:eastAsia="SimSun" w:hAnsi="Calibri" w:cs="Calibri"/>
                <w:lang w:eastAsia="zh-CN"/>
              </w:rPr>
            </w:pPr>
            <w:r w:rsidRPr="00AA124B">
              <w:rPr>
                <w:rFonts w:ascii="Calibri" w:eastAsia="SimSun" w:hAnsi="Calibri" w:cs="Calibri"/>
                <w:sz w:val="18"/>
                <w:szCs w:val="18"/>
                <w:lang w:eastAsia="zh-CN"/>
              </w:rPr>
              <w:t>Inter-frequency RRM measurement (P</w:t>
            </w:r>
            <w:r w:rsidRPr="00AA124B">
              <w:rPr>
                <w:rFonts w:ascii="Calibri" w:eastAsia="SimSun" w:hAnsi="Calibri" w:cs="Calibri"/>
                <w:sz w:val="18"/>
                <w:szCs w:val="18"/>
                <w:vertAlign w:val="subscript"/>
                <w:lang w:eastAsia="zh-CN"/>
              </w:rPr>
              <w:t>inter</w:t>
            </w:r>
            <w:r w:rsidRPr="00AA124B">
              <w:rPr>
                <w:rFonts w:ascii="Calibri" w:eastAsia="SimSun" w:hAnsi="Calibri" w:cs="Calibri"/>
                <w:sz w:val="18"/>
                <w:szCs w:val="18"/>
                <w:lang w:eastAsia="zh-CN"/>
              </w:rPr>
              <w:t>)</w:t>
            </w:r>
          </w:p>
        </w:tc>
        <w:tc>
          <w:tcPr>
            <w:tcW w:w="2887" w:type="dxa"/>
            <w:hideMark/>
          </w:tcPr>
          <w:p w14:paraId="1E6447EE" w14:textId="77777777" w:rsidR="005060A9" w:rsidRPr="00AA124B"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AA124B">
              <w:rPr>
                <w:rFonts w:ascii="Calibri" w:eastAsia="SimSun" w:hAnsi="Calibri" w:cs="Calibri"/>
                <w:sz w:val="18"/>
                <w:szCs w:val="18"/>
                <w:lang w:eastAsia="zh-CN"/>
              </w:rPr>
              <w:t>·</w:t>
            </w:r>
            <w:r w:rsidRPr="00AA124B">
              <w:rPr>
                <w:rFonts w:ascii="Calibri" w:eastAsia="SimSun" w:hAnsi="Calibri" w:cs="Calibri"/>
                <w:sz w:val="14"/>
                <w:szCs w:val="14"/>
                <w:lang w:eastAsia="zh-CN"/>
              </w:rPr>
              <w:t>        </w:t>
            </w:r>
            <w:r w:rsidRPr="00AA124B">
              <w:rPr>
                <w:rFonts w:ascii="Calibri" w:eastAsia="SimSun" w:hAnsi="Calibri" w:cs="Calibri"/>
                <w:sz w:val="18"/>
                <w:szCs w:val="18"/>
                <w:lang w:eastAsia="zh-CN"/>
              </w:rPr>
              <w:t>60 (measurement only per freq. layer; P</w:t>
            </w:r>
            <w:r w:rsidRPr="00AA124B">
              <w:rPr>
                <w:rFonts w:ascii="Calibri" w:eastAsia="SimSun" w:hAnsi="Calibri" w:cs="Calibri"/>
                <w:sz w:val="18"/>
                <w:szCs w:val="18"/>
                <w:vertAlign w:val="subscript"/>
                <w:lang w:eastAsia="zh-CN"/>
              </w:rPr>
              <w:t xml:space="preserve">inter, </w:t>
            </w:r>
            <w:proofErr w:type="spellStart"/>
            <w:r w:rsidRPr="00AA124B">
              <w:rPr>
                <w:rFonts w:ascii="Calibri" w:eastAsia="SimSun" w:hAnsi="Calibri" w:cs="Calibri"/>
                <w:sz w:val="18"/>
                <w:szCs w:val="18"/>
                <w:vertAlign w:val="subscript"/>
                <w:lang w:eastAsia="zh-CN"/>
              </w:rPr>
              <w:t>meas</w:t>
            </w:r>
            <w:proofErr w:type="spellEnd"/>
            <w:r w:rsidRPr="00AA124B">
              <w:rPr>
                <w:rFonts w:ascii="Calibri" w:eastAsia="SimSun" w:hAnsi="Calibri" w:cs="Calibri"/>
                <w:sz w:val="18"/>
                <w:szCs w:val="18"/>
                <w:vertAlign w:val="subscript"/>
                <w:lang w:eastAsia="zh-CN"/>
              </w:rPr>
              <w:t>-only</w:t>
            </w:r>
            <w:r w:rsidRPr="00AA124B">
              <w:rPr>
                <w:rFonts w:ascii="Calibri" w:eastAsia="SimSun" w:hAnsi="Calibri" w:cs="Calibri"/>
                <w:sz w:val="18"/>
                <w:szCs w:val="18"/>
                <w:lang w:eastAsia="zh-CN"/>
              </w:rPr>
              <w:t>)</w:t>
            </w:r>
          </w:p>
          <w:p w14:paraId="08282AF7" w14:textId="77777777" w:rsidR="005060A9" w:rsidRPr="00AA124B"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AA124B">
              <w:rPr>
                <w:rFonts w:ascii="Calibri" w:eastAsia="SimSun" w:hAnsi="Calibri" w:cs="Calibri"/>
                <w:sz w:val="18"/>
                <w:szCs w:val="18"/>
                <w:lang w:eastAsia="zh-CN"/>
              </w:rPr>
              <w:t>·</w:t>
            </w:r>
            <w:r w:rsidRPr="00AA124B">
              <w:rPr>
                <w:rFonts w:ascii="Calibri" w:eastAsia="SimSun" w:hAnsi="Calibri" w:cs="Calibri"/>
                <w:sz w:val="14"/>
                <w:szCs w:val="14"/>
                <w:lang w:eastAsia="zh-CN"/>
              </w:rPr>
              <w:t>       </w:t>
            </w:r>
            <w:r w:rsidRPr="00AA124B">
              <w:rPr>
                <w:rFonts w:ascii="Calibri" w:eastAsia="SimSun" w:hAnsi="Calibri" w:cs="Calibri"/>
                <w:sz w:val="18"/>
                <w:szCs w:val="18"/>
                <w:lang w:eastAsia="zh-CN"/>
              </w:rPr>
              <w:t>150 (</w:t>
            </w:r>
            <w:proofErr w:type="spellStart"/>
            <w:r w:rsidRPr="00AA124B">
              <w:rPr>
                <w:rFonts w:ascii="Calibri" w:eastAsia="SimSun" w:hAnsi="Calibri" w:cs="Calibri"/>
                <w:sz w:val="18"/>
                <w:szCs w:val="18"/>
                <w:lang w:eastAsia="zh-CN"/>
              </w:rPr>
              <w:t>neighbor</w:t>
            </w:r>
            <w:proofErr w:type="spellEnd"/>
            <w:r w:rsidRPr="00AA124B">
              <w:rPr>
                <w:rFonts w:ascii="Calibri" w:eastAsia="SimSun" w:hAnsi="Calibri" w:cs="Calibri"/>
                <w:sz w:val="18"/>
                <w:szCs w:val="18"/>
                <w:lang w:eastAsia="zh-CN"/>
              </w:rPr>
              <w:t xml:space="preserve"> cell search power per freq. layer; P</w:t>
            </w:r>
            <w:r w:rsidRPr="00AA124B">
              <w:rPr>
                <w:rFonts w:ascii="Calibri" w:eastAsia="SimSun" w:hAnsi="Calibri" w:cs="Calibri"/>
                <w:sz w:val="18"/>
                <w:szCs w:val="18"/>
                <w:vertAlign w:val="subscript"/>
                <w:lang w:eastAsia="zh-CN"/>
              </w:rPr>
              <w:t>inter, search-only</w:t>
            </w:r>
            <w:r w:rsidRPr="00AA124B">
              <w:rPr>
                <w:rFonts w:ascii="Calibri" w:eastAsia="SimSun" w:hAnsi="Calibri" w:cs="Calibri"/>
                <w:sz w:val="18"/>
                <w:szCs w:val="18"/>
                <w:lang w:eastAsia="zh-CN"/>
              </w:rPr>
              <w:t>)</w:t>
            </w:r>
          </w:p>
          <w:p w14:paraId="0804ED5F" w14:textId="77777777" w:rsidR="005060A9" w:rsidRPr="00AA124B"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AA124B">
              <w:rPr>
                <w:rFonts w:ascii="Calibri" w:eastAsia="SimSun" w:hAnsi="Calibri" w:cs="Calibri"/>
                <w:sz w:val="18"/>
                <w:szCs w:val="18"/>
                <w:lang w:eastAsia="zh-CN"/>
              </w:rPr>
              <w:t>·</w:t>
            </w:r>
            <w:r w:rsidRPr="00AA124B">
              <w:rPr>
                <w:rFonts w:ascii="Calibri" w:eastAsia="SimSun" w:hAnsi="Calibri" w:cs="Calibri"/>
                <w:sz w:val="14"/>
                <w:szCs w:val="14"/>
                <w:lang w:eastAsia="zh-CN"/>
              </w:rPr>
              <w:t>        </w:t>
            </w:r>
            <w:r w:rsidRPr="00AA124B">
              <w:rPr>
                <w:rFonts w:ascii="Calibri" w:eastAsia="SimSun" w:hAnsi="Calibri" w:cs="Calibri"/>
                <w:sz w:val="18"/>
                <w:szCs w:val="18"/>
                <w:lang w:eastAsia="zh-CN"/>
              </w:rPr>
              <w:t>Micro sleep power assumed for switch in/out a freq. layer</w:t>
            </w:r>
          </w:p>
        </w:tc>
        <w:tc>
          <w:tcPr>
            <w:tcW w:w="2887" w:type="dxa"/>
          </w:tcPr>
          <w:p w14:paraId="40130C5C" w14:textId="77777777" w:rsidR="005060A9" w:rsidRPr="00AA124B"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p>
        </w:tc>
      </w:tr>
      <w:tr w:rsidR="005060A9" w:rsidRPr="00AA124B" w14:paraId="3C84D605" w14:textId="77777777" w:rsidTr="00762016">
        <w:trPr>
          <w:trHeight w:val="17"/>
        </w:trPr>
        <w:tc>
          <w:tcPr>
            <w:cnfStyle w:val="001000000000" w:firstRow="0" w:lastRow="0" w:firstColumn="1" w:lastColumn="0" w:oddVBand="0" w:evenVBand="0" w:oddHBand="0" w:evenHBand="0" w:firstRowFirstColumn="0" w:firstRowLastColumn="0" w:lastRowFirstColumn="0" w:lastRowLastColumn="0"/>
            <w:tcW w:w="7753" w:type="dxa"/>
            <w:gridSpan w:val="3"/>
          </w:tcPr>
          <w:p w14:paraId="623274DB" w14:textId="77777777" w:rsidR="00AB5939" w:rsidRPr="00AA124B" w:rsidRDefault="005060A9" w:rsidP="00762016">
            <w:pPr>
              <w:keepLines/>
              <w:spacing w:line="231" w:lineRule="atLeast"/>
              <w:rPr>
                <w:rFonts w:ascii="Calibri" w:eastAsia="SimSun" w:hAnsi="Calibri" w:cs="Calibri"/>
                <w:b w:val="0"/>
                <w:sz w:val="18"/>
                <w:szCs w:val="18"/>
                <w:lang w:eastAsia="zh-CN"/>
              </w:rPr>
            </w:pPr>
            <w:r w:rsidRPr="00AA124B">
              <w:rPr>
                <w:rFonts w:ascii="Calibri" w:eastAsia="SimSun" w:hAnsi="Calibri" w:cs="Calibri"/>
                <w:sz w:val="18"/>
                <w:szCs w:val="18"/>
                <w:lang w:eastAsia="zh-CN"/>
              </w:rPr>
              <w:t xml:space="preserve">Note: </w:t>
            </w:r>
          </w:p>
          <w:p w14:paraId="0BE49DD4" w14:textId="7E301F53" w:rsidR="00AB5939" w:rsidRPr="00AA124B" w:rsidRDefault="005060A9" w:rsidP="00A36A9E">
            <w:pPr>
              <w:pStyle w:val="ListParagraph"/>
              <w:keepLines/>
              <w:numPr>
                <w:ilvl w:val="0"/>
                <w:numId w:val="9"/>
              </w:numPr>
              <w:spacing w:line="231" w:lineRule="atLeast"/>
              <w:rPr>
                <w:rFonts w:ascii="Calibri" w:eastAsia="SimSun" w:hAnsi="Calibri" w:cs="Calibri"/>
                <w:b w:val="0"/>
                <w:sz w:val="18"/>
                <w:szCs w:val="18"/>
              </w:rPr>
            </w:pPr>
            <w:r w:rsidRPr="00AA124B">
              <w:rPr>
                <w:rFonts w:ascii="Calibri" w:eastAsia="SimSun" w:hAnsi="Calibri" w:cs="Calibri"/>
                <w:sz w:val="18"/>
                <w:szCs w:val="18"/>
              </w:rPr>
              <w:t xml:space="preserve">Power scaling to 20MHz reception bandwidth follows the rule in Section 8.1.3 of TR 38.840, i.e., </w:t>
            </w:r>
            <w:proofErr w:type="gramStart"/>
            <w:r w:rsidRPr="00AA124B">
              <w:rPr>
                <w:rFonts w:ascii="Calibri" w:eastAsia="SimSun" w:hAnsi="Calibri" w:cs="Calibri"/>
                <w:sz w:val="18"/>
                <w:szCs w:val="18"/>
              </w:rPr>
              <w:t>max{</w:t>
            </w:r>
            <w:proofErr w:type="gramEnd"/>
            <w:r w:rsidRPr="00AA124B">
              <w:rPr>
                <w:rFonts w:ascii="Calibri" w:eastAsia="SimSun" w:hAnsi="Calibri" w:cs="Calibri"/>
                <w:sz w:val="18"/>
                <w:szCs w:val="18"/>
              </w:rPr>
              <w:t>reference power * 0.4, 50}.</w:t>
            </w:r>
          </w:p>
          <w:p w14:paraId="172EA9FE" w14:textId="3550DF9A" w:rsidR="00AB5939" w:rsidRPr="00AA124B" w:rsidRDefault="00AB5939" w:rsidP="00A36A9E">
            <w:pPr>
              <w:pStyle w:val="ListParagraph"/>
              <w:keepLines/>
              <w:numPr>
                <w:ilvl w:val="0"/>
                <w:numId w:val="9"/>
              </w:numPr>
              <w:spacing w:line="231" w:lineRule="atLeast"/>
              <w:rPr>
                <w:rFonts w:ascii="Calibri" w:eastAsia="SimSun" w:hAnsi="Calibri" w:cs="Calibri"/>
                <w:b w:val="0"/>
                <w:sz w:val="18"/>
                <w:szCs w:val="18"/>
              </w:rPr>
            </w:pPr>
            <w:r w:rsidRPr="00AA124B">
              <w:rPr>
                <w:rFonts w:ascii="Calibri" w:eastAsia="SimSun" w:hAnsi="Calibri" w:cs="Calibri"/>
                <w:sz w:val="18"/>
                <w:szCs w:val="18"/>
              </w:rPr>
              <w:t xml:space="preserve">Power scaling from 2RX to 1RX follows the rule in </w:t>
            </w:r>
            <w:r w:rsidR="000E1B31" w:rsidRPr="00AA124B">
              <w:rPr>
                <w:rFonts w:ascii="Calibri" w:eastAsia="SimSun" w:hAnsi="Calibri" w:cs="Calibri"/>
                <w:sz w:val="18"/>
                <w:szCs w:val="18"/>
              </w:rPr>
              <w:t xml:space="preserve">Section 6.2 of TS38.375 </w:t>
            </w:r>
            <w:proofErr w:type="gramStart"/>
            <w:r w:rsidR="000E1B31" w:rsidRPr="00AA124B">
              <w:rPr>
                <w:rFonts w:ascii="Calibri" w:eastAsia="SimSun" w:hAnsi="Calibri" w:cs="Calibri"/>
                <w:sz w:val="18"/>
                <w:szCs w:val="18"/>
              </w:rPr>
              <w:t>i.e.</w:t>
            </w:r>
            <w:proofErr w:type="gramEnd"/>
            <w:r w:rsidR="000E1B31" w:rsidRPr="00AA124B">
              <w:rPr>
                <w:rFonts w:ascii="Calibri" w:eastAsia="SimSun" w:hAnsi="Calibri" w:cs="Calibri"/>
                <w:sz w:val="18"/>
                <w:szCs w:val="18"/>
              </w:rPr>
              <w:t xml:space="preserve"> scaling factor '0.7' is used for 2 Rx to 1Rx power scaling.</w:t>
            </w:r>
          </w:p>
          <w:p w14:paraId="18E24BDB" w14:textId="7978E84A" w:rsidR="005060A9" w:rsidRPr="00AA124B" w:rsidRDefault="00164C44" w:rsidP="00762016">
            <w:pPr>
              <w:keepLines/>
              <w:spacing w:line="231" w:lineRule="atLeast"/>
              <w:rPr>
                <w:rFonts w:ascii="Calibri" w:eastAsia="SimSun" w:hAnsi="Calibri" w:cs="Calibri"/>
                <w:sz w:val="18"/>
                <w:szCs w:val="18"/>
                <w:lang w:eastAsia="zh-CN"/>
              </w:rPr>
            </w:pPr>
            <m:oMath>
              <m:sSup>
                <m:sSupPr>
                  <m:ctrlPr>
                    <w:rPr>
                      <w:rFonts w:ascii="Cambria Math" w:eastAsia="SimSun" w:hAnsi="Cambria Math" w:cs="Calibri"/>
                      <w:b w:val="0"/>
                      <w:i/>
                      <w:sz w:val="18"/>
                      <w:szCs w:val="18"/>
                      <w:lang w:eastAsia="zh-CN"/>
                    </w:rPr>
                  </m:ctrlPr>
                </m:sSupPr>
                <m:e>
                  <m:r>
                    <m:rPr>
                      <m:sty m:val="bi"/>
                    </m:rPr>
                    <w:rPr>
                      <w:rFonts w:ascii="Cambria Math" w:eastAsia="SimSun" w:hAnsi="Cambria Math" w:cs="Calibri"/>
                      <w:sz w:val="18"/>
                      <w:szCs w:val="18"/>
                      <w:lang w:eastAsia="zh-CN"/>
                    </w:rPr>
                    <m:t>x</m:t>
                  </m:r>
                  <m:ctrlPr>
                    <w:rPr>
                      <w:rFonts w:ascii="Cambria Math" w:eastAsia="SimSun" w:hAnsi="Cambria Math" w:cs="Calibri"/>
                      <w:i/>
                      <w:sz w:val="18"/>
                      <w:szCs w:val="18"/>
                      <w:lang w:eastAsia="zh-CN"/>
                    </w:rPr>
                  </m:ctrlPr>
                </m:e>
                <m:sup>
                  <m:r>
                    <m:rPr>
                      <m:sty m:val="bi"/>
                    </m:rPr>
                    <w:rPr>
                      <w:rFonts w:ascii="Cambria Math" w:eastAsia="SimSun" w:hAnsi="Cambria Math" w:cs="Calibri"/>
                      <w:sz w:val="18"/>
                      <w:szCs w:val="18"/>
                      <w:lang w:eastAsia="zh-CN"/>
                    </w:rPr>
                    <m:t>†</m:t>
                  </m:r>
                </m:sup>
              </m:sSup>
              <m:r>
                <m:rPr>
                  <m:sty m:val="bi"/>
                </m:rPr>
                <w:rPr>
                  <w:rFonts w:ascii="Cambria Math" w:eastAsia="SimSun" w:hAnsi="Cambria Math" w:cs="Calibri"/>
                  <w:sz w:val="18"/>
                  <w:szCs w:val="18"/>
                  <w:lang w:eastAsia="zh-CN"/>
                </w:rPr>
                <m:t>:</m:t>
              </m:r>
            </m:oMath>
            <w:r w:rsidR="005060A9" w:rsidRPr="00AA124B">
              <w:rPr>
                <w:rFonts w:ascii="Calibri" w:eastAsia="SimSun" w:hAnsi="Calibri" w:cs="Calibri"/>
                <w:b w:val="0"/>
                <w:sz w:val="18"/>
                <w:szCs w:val="18"/>
                <w:lang w:eastAsia="zh-CN"/>
              </w:rPr>
              <w:t xml:space="preserve"> Power accounted only </w:t>
            </w:r>
            <w:r w:rsidR="00B360E3" w:rsidRPr="00AA124B">
              <w:rPr>
                <w:rFonts w:ascii="Calibri" w:eastAsia="SimSun" w:hAnsi="Calibri" w:cs="Calibri"/>
                <w:b w:val="0"/>
                <w:sz w:val="18"/>
                <w:szCs w:val="18"/>
                <w:lang w:eastAsia="zh-CN"/>
              </w:rPr>
              <w:t xml:space="preserve">for </w:t>
            </w:r>
            <w:r w:rsidR="005060A9" w:rsidRPr="00AA124B">
              <w:rPr>
                <w:rFonts w:ascii="Calibri" w:eastAsia="SimSun" w:hAnsi="Calibri" w:cs="Calibri"/>
                <w:b w:val="0"/>
                <w:sz w:val="18"/>
                <w:szCs w:val="18"/>
                <w:lang w:eastAsia="zh-CN"/>
              </w:rPr>
              <w:t>boot-up and sub-systems bring-up including internal calibration</w:t>
            </w:r>
            <w:r w:rsidR="00B360E3" w:rsidRPr="00AA124B">
              <w:rPr>
                <w:rFonts w:ascii="Calibri" w:eastAsia="SimSun" w:hAnsi="Calibri" w:cs="Calibri"/>
                <w:b w:val="0"/>
                <w:sz w:val="18"/>
                <w:szCs w:val="18"/>
                <w:lang w:eastAsia="zh-CN"/>
              </w:rPr>
              <w:t>. Ramp down transition not considered</w:t>
            </w:r>
            <w:r w:rsidR="009A45BF" w:rsidRPr="00AA124B">
              <w:rPr>
                <w:rFonts w:ascii="Calibri" w:eastAsia="SimSun" w:hAnsi="Calibri" w:cs="Calibri"/>
                <w:b w:val="0"/>
                <w:sz w:val="18"/>
                <w:szCs w:val="18"/>
                <w:lang w:eastAsia="zh-CN"/>
              </w:rPr>
              <w:t>.</w:t>
            </w:r>
            <w:r w:rsidR="005060A9" w:rsidRPr="00AA124B">
              <w:rPr>
                <w:rFonts w:ascii="Calibri" w:eastAsia="SimSun" w:hAnsi="Calibri" w:cs="Calibri"/>
                <w:b w:val="0"/>
                <w:sz w:val="18"/>
                <w:szCs w:val="18"/>
                <w:lang w:eastAsia="zh-CN"/>
              </w:rPr>
              <w:t xml:space="preserve"> </w:t>
            </w:r>
          </w:p>
        </w:tc>
      </w:tr>
    </w:tbl>
    <w:p w14:paraId="23032824" w14:textId="351612BD" w:rsidR="00100B8E" w:rsidRPr="00AA124B" w:rsidRDefault="00100B8E" w:rsidP="00100B8E">
      <w:pPr>
        <w:pStyle w:val="Normaltimes"/>
        <w:rPr>
          <w:rFonts w:ascii="Times New Roman" w:hAnsi="Times New Roman" w:cs="Times New Roman"/>
          <w:lang w:val="en-GB"/>
        </w:rPr>
      </w:pPr>
    </w:p>
    <w:p w14:paraId="2AD9A139" w14:textId="38B5D83B" w:rsidR="002E3767" w:rsidRPr="00AA124B" w:rsidRDefault="002E3767" w:rsidP="00100B8E">
      <w:pPr>
        <w:pStyle w:val="Normaltimes"/>
        <w:rPr>
          <w:rFonts w:ascii="Times New Roman" w:hAnsi="Times New Roman" w:cs="Times New Roman"/>
          <w:lang w:val="en-GB"/>
        </w:rPr>
      </w:pPr>
      <w:r w:rsidRPr="00AA124B">
        <w:rPr>
          <w:rFonts w:ascii="Times New Roman" w:hAnsi="Times New Roman" w:cs="Times New Roman"/>
          <w:lang w:val="en-GB"/>
        </w:rPr>
        <w:t xml:space="preserve">Furthermore we have considered different </w:t>
      </w:r>
      <w:r w:rsidR="00CA58AD" w:rsidRPr="00AA124B">
        <w:rPr>
          <w:rFonts w:ascii="Times New Roman" w:hAnsi="Times New Roman" w:cs="Times New Roman"/>
          <w:lang w:val="en-GB"/>
        </w:rPr>
        <w:t xml:space="preserve">power levels for P-WUR to account different </w:t>
      </w:r>
      <w:r w:rsidR="004C06A8" w:rsidRPr="00AA124B">
        <w:rPr>
          <w:rFonts w:ascii="Times New Roman" w:hAnsi="Times New Roman" w:cs="Times New Roman"/>
          <w:lang w:val="en-GB"/>
        </w:rPr>
        <w:t>architectures/receiver designs</w:t>
      </w:r>
      <w:r w:rsidR="00A6284D" w:rsidRPr="00AA124B">
        <w:rPr>
          <w:rFonts w:ascii="Times New Roman" w:hAnsi="Times New Roman" w:cs="Times New Roman"/>
          <w:lang w:val="en-GB"/>
        </w:rPr>
        <w:t xml:space="preserve"> as illustrated in </w:t>
      </w:r>
      <w:proofErr w:type="gramStart"/>
      <w:r w:rsidR="00A6284D" w:rsidRPr="00AA124B">
        <w:rPr>
          <w:rFonts w:ascii="Times New Roman" w:hAnsi="Times New Roman" w:cs="Times New Roman"/>
          <w:lang w:val="en-GB"/>
        </w:rPr>
        <w:t xml:space="preserve">Table </w:t>
      </w:r>
      <w:r w:rsidR="004C06A8" w:rsidRPr="00AA124B">
        <w:rPr>
          <w:rFonts w:ascii="Times New Roman" w:hAnsi="Times New Roman" w:cs="Times New Roman"/>
          <w:lang w:val="en-GB"/>
        </w:rPr>
        <w:t>.</w:t>
      </w:r>
      <w:proofErr w:type="gramEnd"/>
      <w:r w:rsidR="004C06A8" w:rsidRPr="00AA124B">
        <w:rPr>
          <w:rFonts w:ascii="Times New Roman" w:hAnsi="Times New Roman" w:cs="Times New Roman"/>
          <w:lang w:val="en-GB"/>
        </w:rPr>
        <w:t xml:space="preserve"> </w:t>
      </w:r>
      <w:proofErr w:type="gramStart"/>
      <w:r w:rsidR="009E3B49" w:rsidRPr="00AA124B">
        <w:rPr>
          <w:rFonts w:ascii="Times New Roman" w:hAnsi="Times New Roman" w:cs="Times New Roman"/>
          <w:lang w:val="en-GB"/>
        </w:rPr>
        <w:t>Firstl</w:t>
      </w:r>
      <w:r w:rsidR="004C06A8" w:rsidRPr="00AA124B">
        <w:rPr>
          <w:rFonts w:ascii="Times New Roman" w:hAnsi="Times New Roman" w:cs="Times New Roman"/>
          <w:lang w:val="en-GB"/>
        </w:rPr>
        <w:t>y</w:t>
      </w:r>
      <w:proofErr w:type="gramEnd"/>
      <w:r w:rsidR="004C06A8" w:rsidRPr="00AA124B">
        <w:rPr>
          <w:rFonts w:ascii="Times New Roman" w:hAnsi="Times New Roman" w:cs="Times New Roman"/>
          <w:lang w:val="en-GB"/>
        </w:rPr>
        <w:t xml:space="preserve"> we have assumed very low power LP-WUR design</w:t>
      </w:r>
      <w:r w:rsidR="009E3B49" w:rsidRPr="00AA124B">
        <w:rPr>
          <w:rFonts w:ascii="Times New Roman" w:hAnsi="Times New Roman" w:cs="Times New Roman"/>
          <w:lang w:val="en-GB"/>
        </w:rPr>
        <w:t xml:space="preserve"> that could be envisioned to be used in Always-On manner. Secondly for duty cycle type of operation where LP-WUR is monitoring </w:t>
      </w:r>
      <w:r w:rsidR="008924BF" w:rsidRPr="00AA124B">
        <w:rPr>
          <w:rFonts w:ascii="Times New Roman" w:hAnsi="Times New Roman" w:cs="Times New Roman"/>
          <w:lang w:val="en-GB"/>
        </w:rPr>
        <w:t xml:space="preserve">in discontinuous manner </w:t>
      </w:r>
      <w:r w:rsidR="009E3B49" w:rsidRPr="00AA124B">
        <w:rPr>
          <w:rFonts w:ascii="Times New Roman" w:hAnsi="Times New Roman" w:cs="Times New Roman"/>
          <w:lang w:val="en-GB"/>
        </w:rPr>
        <w:t>only during specific time windows</w:t>
      </w:r>
      <w:r w:rsidR="00200977" w:rsidRPr="00AA124B">
        <w:rPr>
          <w:rFonts w:ascii="Times New Roman" w:hAnsi="Times New Roman" w:cs="Times New Roman"/>
          <w:lang w:val="en-GB"/>
        </w:rPr>
        <w:t>, we have considered one receiver design with 4.0 relative power</w:t>
      </w:r>
      <w:r w:rsidR="009E3B49" w:rsidRPr="00AA124B">
        <w:rPr>
          <w:rFonts w:ascii="Times New Roman" w:hAnsi="Times New Roman" w:cs="Times New Roman"/>
          <w:lang w:val="en-GB"/>
        </w:rPr>
        <w:t xml:space="preserve"> </w:t>
      </w:r>
      <w:r w:rsidR="00176653" w:rsidRPr="00AA124B">
        <w:rPr>
          <w:rFonts w:ascii="Times New Roman" w:hAnsi="Times New Roman" w:cs="Times New Roman"/>
          <w:lang w:val="en-GB"/>
        </w:rPr>
        <w:t>and another with 12.0 relative power.</w:t>
      </w:r>
    </w:p>
    <w:p w14:paraId="289BD186" w14:textId="6840AE12" w:rsidR="00A6284D" w:rsidRPr="00AA124B" w:rsidRDefault="00A6284D" w:rsidP="00100B8E">
      <w:pPr>
        <w:pStyle w:val="Normaltimes"/>
        <w:rPr>
          <w:rFonts w:ascii="Times New Roman" w:hAnsi="Times New Roman" w:cs="Times New Roman"/>
          <w:b/>
          <w:bCs/>
          <w:lang w:val="en-GB"/>
        </w:rPr>
      </w:pPr>
      <w:r w:rsidRPr="00AA124B">
        <w:rPr>
          <w:b/>
          <w:bCs/>
          <w:lang w:val="en-GB"/>
        </w:rPr>
        <w:t xml:space="preserve">Table </w:t>
      </w:r>
      <w:r w:rsidRPr="00AA124B">
        <w:rPr>
          <w:b/>
          <w:bCs/>
          <w:lang w:val="en-GB"/>
        </w:rPr>
        <w:fldChar w:fldCharType="begin"/>
      </w:r>
      <w:r w:rsidRPr="00AA124B">
        <w:rPr>
          <w:b/>
          <w:bCs/>
          <w:lang w:val="en-GB"/>
        </w:rPr>
        <w:instrText>SEQ Table \* ARABIC</w:instrText>
      </w:r>
      <w:r w:rsidRPr="00AA124B">
        <w:rPr>
          <w:b/>
          <w:bCs/>
          <w:lang w:val="en-GB"/>
        </w:rPr>
        <w:fldChar w:fldCharType="separate"/>
      </w:r>
      <w:r w:rsidR="00CD40C5">
        <w:rPr>
          <w:b/>
          <w:bCs/>
          <w:noProof/>
          <w:lang w:val="en-GB"/>
        </w:rPr>
        <w:t>2</w:t>
      </w:r>
      <w:r w:rsidRPr="00AA124B">
        <w:rPr>
          <w:b/>
          <w:bCs/>
          <w:lang w:val="en-GB"/>
        </w:rPr>
        <w:fldChar w:fldCharType="end"/>
      </w:r>
      <w:r w:rsidRPr="00AA124B">
        <w:rPr>
          <w:b/>
          <w:bCs/>
          <w:lang w:val="en-GB"/>
        </w:rPr>
        <w:t>. WUR power consumption assum</w:t>
      </w:r>
      <w:r w:rsidR="008D6749" w:rsidRPr="00AA124B">
        <w:rPr>
          <w:b/>
          <w:bCs/>
          <w:lang w:val="en-GB"/>
        </w:rPr>
        <w:t>p</w:t>
      </w:r>
      <w:r w:rsidRPr="00AA124B">
        <w:rPr>
          <w:b/>
          <w:bCs/>
          <w:lang w:val="en-GB"/>
        </w:rPr>
        <w:t>tions</w:t>
      </w:r>
    </w:p>
    <w:tbl>
      <w:tblPr>
        <w:tblStyle w:val="GridTable1Light"/>
        <w:tblW w:w="7753" w:type="dxa"/>
        <w:tblCellMar>
          <w:left w:w="85" w:type="dxa"/>
          <w:right w:w="85" w:type="dxa"/>
        </w:tblCellMar>
        <w:tblLook w:val="04A0" w:firstRow="1" w:lastRow="0" w:firstColumn="1" w:lastColumn="0" w:noHBand="0" w:noVBand="1"/>
      </w:tblPr>
      <w:tblGrid>
        <w:gridCol w:w="1979"/>
        <w:gridCol w:w="2887"/>
        <w:gridCol w:w="2887"/>
      </w:tblGrid>
      <w:tr w:rsidR="005072C3" w:rsidRPr="00AA124B" w14:paraId="2D3DA586" w14:textId="77777777" w:rsidTr="00AB7A0C">
        <w:trPr>
          <w:cnfStyle w:val="100000000000" w:firstRow="1" w:lastRow="0" w:firstColumn="0" w:lastColumn="0" w:oddVBand="0" w:evenVBand="0" w:oddHBand="0" w:evenHBand="0" w:firstRowFirstColumn="0" w:firstRowLastColumn="0" w:lastRowFirstColumn="0" w:lastRowLastColumn="0"/>
          <w:trHeight w:val="17"/>
        </w:trPr>
        <w:tc>
          <w:tcPr>
            <w:cnfStyle w:val="001000000000" w:firstRow="0" w:lastRow="0" w:firstColumn="1" w:lastColumn="0" w:oddVBand="0" w:evenVBand="0" w:oddHBand="0" w:evenHBand="0" w:firstRowFirstColumn="0" w:firstRowLastColumn="0" w:lastRowFirstColumn="0" w:lastRowLastColumn="0"/>
            <w:tcW w:w="1979" w:type="dxa"/>
            <w:tcBorders>
              <w:top w:val="double" w:sz="4" w:space="0" w:color="auto"/>
            </w:tcBorders>
            <w:shd w:val="clear" w:color="auto" w:fill="E7E6E6" w:themeFill="background2"/>
          </w:tcPr>
          <w:p w14:paraId="28A4B3E8" w14:textId="77777777" w:rsidR="005072C3" w:rsidRPr="00AA124B" w:rsidRDefault="005072C3" w:rsidP="00AB7A0C">
            <w:pPr>
              <w:keepNext/>
              <w:keepLines/>
              <w:spacing w:before="100" w:beforeAutospacing="1" w:after="100" w:afterAutospacing="1" w:line="231" w:lineRule="atLeast"/>
              <w:rPr>
                <w:rFonts w:ascii="Calibri" w:eastAsia="SimSun" w:hAnsi="Calibri" w:cs="Calibri"/>
                <w:b w:val="0"/>
                <w:i/>
                <w:sz w:val="18"/>
                <w:szCs w:val="18"/>
                <w:lang w:eastAsia="x-none"/>
              </w:rPr>
            </w:pPr>
            <w:r w:rsidRPr="00AA124B">
              <w:rPr>
                <w:rFonts w:ascii="Calibri" w:eastAsia="SimSun" w:hAnsi="Calibri" w:cs="Calibri"/>
                <w:i/>
                <w:sz w:val="18"/>
                <w:szCs w:val="18"/>
                <w:lang w:eastAsia="x-none"/>
              </w:rPr>
              <w:lastRenderedPageBreak/>
              <w:t>LP-WUR</w:t>
            </w:r>
          </w:p>
        </w:tc>
        <w:tc>
          <w:tcPr>
            <w:tcW w:w="2887" w:type="dxa"/>
            <w:tcBorders>
              <w:top w:val="double" w:sz="4" w:space="0" w:color="auto"/>
            </w:tcBorders>
            <w:shd w:val="clear" w:color="auto" w:fill="E7E6E6" w:themeFill="background2"/>
          </w:tcPr>
          <w:p w14:paraId="6AB60222" w14:textId="77777777" w:rsidR="00F9658A" w:rsidRPr="00AA124B" w:rsidRDefault="00F9658A" w:rsidP="00F9658A">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 xml:space="preserve">Relative power </w:t>
            </w:r>
          </w:p>
          <w:p w14:paraId="51969F6D" w14:textId="77777777" w:rsidR="005072C3" w:rsidRPr="00AA124B" w:rsidRDefault="005072C3" w:rsidP="00A73C32">
            <w:pPr>
              <w:keepNext/>
              <w:keepLines/>
              <w:spacing w:line="231" w:lineRule="atLeast"/>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p>
        </w:tc>
        <w:tc>
          <w:tcPr>
            <w:tcW w:w="2887" w:type="dxa"/>
            <w:tcBorders>
              <w:top w:val="double" w:sz="4" w:space="0" w:color="auto"/>
            </w:tcBorders>
            <w:shd w:val="clear" w:color="auto" w:fill="E7E6E6" w:themeFill="background2"/>
          </w:tcPr>
          <w:p w14:paraId="05BEE8C8" w14:textId="77777777" w:rsidR="00F9658A" w:rsidRPr="00AA124B" w:rsidRDefault="00F9658A" w:rsidP="00F9658A">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Transition time and energy</w:t>
            </w:r>
          </w:p>
          <w:p w14:paraId="1A6EF1C4" w14:textId="07F5055F" w:rsidR="005072C3" w:rsidRPr="00AA124B" w:rsidRDefault="00F9658A" w:rsidP="00F9658A">
            <w:pPr>
              <w:keepNext/>
              <w:keepLines/>
              <w:spacing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w:t>
            </w:r>
            <w:proofErr w:type="gramStart"/>
            <w:r w:rsidRPr="00AA124B">
              <w:rPr>
                <w:rFonts w:ascii="Calibri" w:eastAsia="SimSun" w:hAnsi="Calibri" w:cs="Calibri"/>
                <w:sz w:val="18"/>
                <w:szCs w:val="18"/>
                <w:lang w:eastAsia="zh-CN"/>
              </w:rPr>
              <w:t>if</w:t>
            </w:r>
            <w:proofErr w:type="gramEnd"/>
            <w:r w:rsidRPr="00AA124B">
              <w:rPr>
                <w:rFonts w:ascii="Calibri" w:eastAsia="SimSun" w:hAnsi="Calibri" w:cs="Calibri"/>
                <w:sz w:val="18"/>
                <w:szCs w:val="18"/>
                <w:lang w:eastAsia="zh-CN"/>
              </w:rPr>
              <w:t xml:space="preserve"> applicable)</w:t>
            </w:r>
          </w:p>
        </w:tc>
      </w:tr>
      <w:tr w:rsidR="00A6284D" w:rsidRPr="00AA124B" w14:paraId="7CA44CAE" w14:textId="77777777" w:rsidTr="00AB7A0C">
        <w:trPr>
          <w:trHeight w:val="792"/>
        </w:trPr>
        <w:tc>
          <w:tcPr>
            <w:cnfStyle w:val="001000000000" w:firstRow="0" w:lastRow="0" w:firstColumn="1" w:lastColumn="0" w:oddVBand="0" w:evenVBand="0" w:oddHBand="0" w:evenHBand="0" w:firstRowFirstColumn="0" w:firstRowLastColumn="0" w:lastRowFirstColumn="0" w:lastRowLastColumn="0"/>
            <w:tcW w:w="1979" w:type="dxa"/>
          </w:tcPr>
          <w:p w14:paraId="3103DDCC" w14:textId="5FC4E5BE" w:rsidR="00A6284D" w:rsidRPr="00AA124B" w:rsidRDefault="00A6284D" w:rsidP="00AB7A0C">
            <w:pPr>
              <w:keepNext/>
              <w:keepLines/>
              <w:spacing w:before="100" w:beforeAutospacing="1" w:after="100" w:afterAutospacing="1" w:line="231" w:lineRule="atLeast"/>
              <w:rPr>
                <w:rFonts w:ascii="Calibri" w:eastAsia="SimSun" w:hAnsi="Calibri" w:cs="Calibri"/>
                <w:sz w:val="18"/>
                <w:szCs w:val="18"/>
                <w:lang w:eastAsia="x-none"/>
              </w:rPr>
            </w:pPr>
            <w:r w:rsidRPr="00AA124B">
              <w:rPr>
                <w:rFonts w:ascii="Calibri" w:eastAsia="SimSun" w:hAnsi="Calibri" w:cs="Calibri"/>
                <w:sz w:val="18"/>
                <w:szCs w:val="18"/>
                <w:lang w:eastAsia="x-none"/>
              </w:rPr>
              <w:t xml:space="preserve">LP-WUS monitoring, always-on receiver </w:t>
            </w:r>
          </w:p>
        </w:tc>
        <w:tc>
          <w:tcPr>
            <w:tcW w:w="2887" w:type="dxa"/>
          </w:tcPr>
          <w:p w14:paraId="7C60A5F6" w14:textId="1FAEA68E" w:rsidR="00A6284D" w:rsidRPr="00AA124B" w:rsidRDefault="00A6284D" w:rsidP="00AB7A0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 xml:space="preserve"> [</w:t>
            </w:r>
            <w:proofErr w:type="gramStart"/>
            <w:r w:rsidRPr="00AA124B">
              <w:rPr>
                <w:rFonts w:ascii="Calibri" w:eastAsia="SimSun" w:hAnsi="Calibri" w:cs="Calibri"/>
                <w:sz w:val="18"/>
                <w:szCs w:val="18"/>
                <w:lang w:eastAsia="zh-CN"/>
              </w:rPr>
              <w:t>0.1]</w:t>
            </w:r>
            <w:r w:rsidRPr="00AA124B">
              <w:rPr>
                <w:rFonts w:ascii="Calibri" w:eastAsia="SimSun" w:hAnsi="Calibri" w:cs="Calibri"/>
                <w:sz w:val="18"/>
                <w:szCs w:val="18"/>
                <w:vertAlign w:val="superscript"/>
                <w:lang w:eastAsia="zh-CN"/>
              </w:rPr>
              <w:t>*</w:t>
            </w:r>
            <w:proofErr w:type="gramEnd"/>
          </w:p>
        </w:tc>
        <w:tc>
          <w:tcPr>
            <w:tcW w:w="2887" w:type="dxa"/>
          </w:tcPr>
          <w:p w14:paraId="22CBB9D1" w14:textId="2A1ECF73" w:rsidR="00A6284D" w:rsidRPr="00AA124B" w:rsidRDefault="00A6284D" w:rsidP="00A73C32">
            <w:pPr>
              <w:keepNext/>
              <w:keepLines/>
              <w:spacing w:line="231" w:lineRule="atLeast"/>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p>
        </w:tc>
      </w:tr>
      <w:tr w:rsidR="00F9658A" w:rsidRPr="00AA124B" w14:paraId="43A0EA4D" w14:textId="77777777" w:rsidTr="00AB7A0C">
        <w:trPr>
          <w:trHeight w:val="97"/>
        </w:trPr>
        <w:tc>
          <w:tcPr>
            <w:cnfStyle w:val="001000000000" w:firstRow="0" w:lastRow="0" w:firstColumn="1" w:lastColumn="0" w:oddVBand="0" w:evenVBand="0" w:oddHBand="0" w:evenHBand="0" w:firstRowFirstColumn="0" w:firstRowLastColumn="0" w:lastRowFirstColumn="0" w:lastRowLastColumn="0"/>
            <w:tcW w:w="1979" w:type="dxa"/>
          </w:tcPr>
          <w:p w14:paraId="76C997FD" w14:textId="559EAA55" w:rsidR="00F9658A" w:rsidRPr="00AA124B" w:rsidRDefault="00F9658A" w:rsidP="00AB7A0C">
            <w:pPr>
              <w:keepNext/>
              <w:keepLines/>
              <w:spacing w:before="100" w:beforeAutospacing="1" w:after="100" w:afterAutospacing="1" w:line="231" w:lineRule="atLeast"/>
              <w:rPr>
                <w:rFonts w:ascii="Calibri" w:eastAsia="SimSun" w:hAnsi="Calibri" w:cs="Calibri"/>
                <w:sz w:val="18"/>
                <w:szCs w:val="18"/>
                <w:lang w:eastAsia="x-none"/>
              </w:rPr>
            </w:pPr>
            <w:r w:rsidRPr="00AA124B">
              <w:rPr>
                <w:rFonts w:ascii="Calibri" w:eastAsia="SimSun" w:hAnsi="Calibri" w:cs="Calibri"/>
                <w:sz w:val="18"/>
                <w:szCs w:val="18"/>
                <w:lang w:eastAsia="x-none"/>
              </w:rPr>
              <w:t>LP-WUS monitoring, duty cycled receiver</w:t>
            </w:r>
          </w:p>
        </w:tc>
        <w:tc>
          <w:tcPr>
            <w:tcW w:w="2887" w:type="dxa"/>
          </w:tcPr>
          <w:p w14:paraId="48B45D92" w14:textId="7AA1DAFC" w:rsidR="00F9658A" w:rsidRPr="00AA124B" w:rsidRDefault="00F9658A" w:rsidP="00AB7A0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 xml:space="preserve">Monitoring: [4.0] </w:t>
            </w:r>
            <w:r w:rsidR="00CF0DB9" w:rsidRPr="00AA124B">
              <w:rPr>
                <w:rFonts w:ascii="Calibri" w:eastAsia="SimSun" w:hAnsi="Calibri" w:cs="Calibri"/>
                <w:sz w:val="18"/>
                <w:szCs w:val="18"/>
                <w:lang w:eastAsia="zh-CN"/>
              </w:rPr>
              <w:t>or</w:t>
            </w:r>
            <w:r w:rsidRPr="00AA124B">
              <w:rPr>
                <w:rFonts w:ascii="Calibri" w:eastAsia="SimSun" w:hAnsi="Calibri" w:cs="Calibri"/>
                <w:sz w:val="18"/>
                <w:szCs w:val="18"/>
                <w:lang w:eastAsia="zh-CN"/>
              </w:rPr>
              <w:t xml:space="preserve"> </w:t>
            </w:r>
            <w:r w:rsidR="00A6284D" w:rsidRPr="00AA124B">
              <w:rPr>
                <w:rFonts w:ascii="Calibri" w:eastAsia="SimSun" w:hAnsi="Calibri" w:cs="Calibri"/>
                <w:sz w:val="18"/>
                <w:szCs w:val="18"/>
                <w:lang w:eastAsia="zh-CN"/>
              </w:rPr>
              <w:t>[12.0]</w:t>
            </w:r>
          </w:p>
          <w:p w14:paraId="2ED8B827" w14:textId="4A769034" w:rsidR="00A6284D" w:rsidRPr="00AA124B" w:rsidRDefault="00A6284D" w:rsidP="00AB7A0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Off: [0.001]</w:t>
            </w:r>
          </w:p>
        </w:tc>
        <w:tc>
          <w:tcPr>
            <w:tcW w:w="2887" w:type="dxa"/>
          </w:tcPr>
          <w:p w14:paraId="4B1D71BB" w14:textId="4D3C3092" w:rsidR="00F9658A" w:rsidRPr="00AA124B" w:rsidRDefault="00D77321" w:rsidP="00AB7A0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eastAsia="SimSun" w:cstheme="minorHAnsi"/>
                <w:sz w:val="18"/>
                <w:szCs w:val="18"/>
                <w:lang w:eastAsia="zh-CN"/>
              </w:rPr>
            </w:pPr>
            <w:proofErr w:type="gramStart"/>
            <w:r w:rsidRPr="00AA124B">
              <w:rPr>
                <w:rFonts w:eastAsia="SimSun" w:cstheme="minorHAnsi"/>
                <w:sz w:val="18"/>
                <w:szCs w:val="18"/>
                <w:lang w:eastAsia="zh-CN"/>
              </w:rPr>
              <w:t>{</w:t>
            </w:r>
            <w:r w:rsidRPr="00AA124B">
              <w:rPr>
                <w:rFonts w:eastAsia="Calibri" w:cstheme="minorHAnsi"/>
              </w:rPr>
              <w:t xml:space="preserve"> </w:t>
            </w:r>
            <w:r w:rsidR="00890E4C" w:rsidRPr="00AA124B">
              <w:rPr>
                <w:rFonts w:eastAsia="Calibri" w:cstheme="minorHAnsi"/>
              </w:rPr>
              <w:t>10</w:t>
            </w:r>
            <w:proofErr w:type="gramEnd"/>
            <w:r w:rsidR="00890E4C" w:rsidRPr="00AA124B">
              <w:rPr>
                <w:rFonts w:eastAsia="Calibri" w:cstheme="minorHAnsi"/>
              </w:rPr>
              <w:t xml:space="preserve">ms, </w:t>
            </w:r>
            <w:r w:rsidRPr="00AA124B">
              <w:rPr>
                <w:rFonts w:eastAsia="Calibri" w:cstheme="minorHAnsi"/>
              </w:rPr>
              <w:t>T</w:t>
            </w:r>
            <w:r w:rsidRPr="00AA124B">
              <w:rPr>
                <w:rFonts w:eastAsia="Calibri" w:cstheme="minorHAnsi"/>
                <w:vertAlign w:val="subscript"/>
              </w:rPr>
              <w:t>LR, ramp-up</w:t>
            </w:r>
            <w:r w:rsidRPr="00AA124B">
              <w:rPr>
                <w:rFonts w:eastAsia="Calibri" w:cstheme="minorHAnsi"/>
              </w:rPr>
              <w:t xml:space="preserve"> *(P</w:t>
            </w:r>
            <w:r w:rsidRPr="00AA124B">
              <w:rPr>
                <w:rFonts w:eastAsia="Calibri" w:cstheme="minorHAnsi"/>
                <w:vertAlign w:val="subscript"/>
              </w:rPr>
              <w:t xml:space="preserve">ON </w:t>
            </w:r>
            <w:r w:rsidRPr="00AA124B">
              <w:rPr>
                <w:rFonts w:eastAsia="Calibri" w:cstheme="minorHAnsi"/>
                <w:color w:val="FF0000"/>
              </w:rPr>
              <w:t xml:space="preserve">- </w:t>
            </w:r>
            <w:r w:rsidRPr="00AA124B">
              <w:rPr>
                <w:rFonts w:eastAsia="Calibri" w:cstheme="minorHAnsi"/>
              </w:rPr>
              <w:t>P</w:t>
            </w:r>
            <w:r w:rsidRPr="00AA124B">
              <w:rPr>
                <w:rFonts w:eastAsia="Calibri" w:cstheme="minorHAnsi"/>
                <w:vertAlign w:val="subscript"/>
              </w:rPr>
              <w:t>OFF</w:t>
            </w:r>
            <w:r w:rsidRPr="00AA124B">
              <w:rPr>
                <w:rFonts w:eastAsia="Calibri" w:cstheme="minorHAnsi"/>
              </w:rPr>
              <w:t>)/2</w:t>
            </w:r>
            <w:r w:rsidRPr="00AA124B">
              <w:rPr>
                <w:rFonts w:eastAsia="SimSun" w:cstheme="minorHAnsi"/>
                <w:sz w:val="18"/>
                <w:szCs w:val="18"/>
                <w:lang w:eastAsia="zh-CN"/>
              </w:rPr>
              <w:t xml:space="preserve"> }</w:t>
            </w:r>
          </w:p>
        </w:tc>
      </w:tr>
      <w:tr w:rsidR="00F9658A" w:rsidRPr="00AA124B" w14:paraId="21DF99EB" w14:textId="77777777" w:rsidTr="00AB7A0C">
        <w:trPr>
          <w:trHeight w:val="17"/>
        </w:trPr>
        <w:tc>
          <w:tcPr>
            <w:cnfStyle w:val="001000000000" w:firstRow="0" w:lastRow="0" w:firstColumn="1" w:lastColumn="0" w:oddVBand="0" w:evenVBand="0" w:oddHBand="0" w:evenHBand="0" w:firstRowFirstColumn="0" w:firstRowLastColumn="0" w:lastRowFirstColumn="0" w:lastRowLastColumn="0"/>
            <w:tcW w:w="7753" w:type="dxa"/>
            <w:gridSpan w:val="3"/>
          </w:tcPr>
          <w:p w14:paraId="0759FA2F" w14:textId="13536188" w:rsidR="00F9658A" w:rsidRPr="00AA124B" w:rsidRDefault="00F9658A" w:rsidP="00A73C32">
            <w:pPr>
              <w:keepLines/>
              <w:spacing w:line="231" w:lineRule="atLeast"/>
              <w:rPr>
                <w:rFonts w:ascii="Calibri" w:eastAsia="SimSun" w:hAnsi="Calibri" w:cs="Calibri"/>
                <w:sz w:val="18"/>
                <w:szCs w:val="18"/>
                <w:lang w:eastAsia="zh-CN"/>
              </w:rPr>
            </w:pPr>
            <w:proofErr w:type="gramStart"/>
            <w:r w:rsidRPr="00AA124B">
              <w:rPr>
                <w:rFonts w:ascii="Calibri" w:eastAsia="SimSun" w:hAnsi="Calibri" w:cs="Calibri"/>
                <w:sz w:val="18"/>
                <w:szCs w:val="18"/>
                <w:lang w:eastAsia="zh-CN"/>
              </w:rPr>
              <w:t>[]</w:t>
            </w:r>
            <w:r w:rsidRPr="00AA124B">
              <w:rPr>
                <w:rFonts w:ascii="Calibri" w:eastAsia="SimSun" w:hAnsi="Calibri" w:cs="Calibri"/>
                <w:sz w:val="18"/>
                <w:szCs w:val="18"/>
                <w:vertAlign w:val="superscript"/>
                <w:lang w:eastAsia="zh-CN"/>
              </w:rPr>
              <w:t>*</w:t>
            </w:r>
            <w:proofErr w:type="gramEnd"/>
            <w:r w:rsidRPr="00AA124B">
              <w:rPr>
                <w:rFonts w:ascii="Calibri" w:eastAsia="SimSun" w:hAnsi="Calibri" w:cs="Calibri"/>
                <w:sz w:val="18"/>
                <w:szCs w:val="18"/>
                <w:vertAlign w:val="superscript"/>
                <w:lang w:eastAsia="zh-CN"/>
              </w:rPr>
              <w:t xml:space="preserve"> </w:t>
            </w:r>
            <w:r w:rsidRPr="00AA124B">
              <w:rPr>
                <w:rFonts w:ascii="Calibri" w:eastAsia="SimSun" w:hAnsi="Calibri" w:cs="Calibri"/>
                <w:b w:val="0"/>
                <w:sz w:val="18"/>
                <w:szCs w:val="18"/>
                <w:lang w:eastAsia="zh-CN"/>
              </w:rPr>
              <w:t>: Values are preliminary and to be considered further based on the LP-WUR architecture discussion.</w:t>
            </w:r>
          </w:p>
        </w:tc>
      </w:tr>
    </w:tbl>
    <w:p w14:paraId="63548DE6" w14:textId="77777777" w:rsidR="005072C3" w:rsidRPr="00AA124B" w:rsidRDefault="005072C3" w:rsidP="00100B8E">
      <w:pPr>
        <w:pStyle w:val="Normaltimes"/>
        <w:rPr>
          <w:rFonts w:ascii="Times New Roman" w:hAnsi="Times New Roman" w:cs="Times New Roman"/>
          <w:lang w:val="en-GB"/>
        </w:rPr>
      </w:pPr>
    </w:p>
    <w:p w14:paraId="43E0FD9E" w14:textId="4443956A" w:rsidR="005060A9" w:rsidRPr="00AA124B" w:rsidRDefault="009A45BF" w:rsidP="00100B8E">
      <w:pPr>
        <w:pStyle w:val="Normaltimes"/>
        <w:rPr>
          <w:rFonts w:ascii="Times New Roman" w:hAnsi="Times New Roman" w:cs="Times New Roman"/>
          <w:lang w:val="en-GB"/>
        </w:rPr>
      </w:pPr>
      <w:r w:rsidRPr="00AA124B">
        <w:rPr>
          <w:rFonts w:ascii="Times New Roman" w:hAnsi="Times New Roman" w:cs="Times New Roman"/>
          <w:lang w:val="en-GB"/>
        </w:rPr>
        <w:t>In addition to the power model shown above, we have listed the other assumptions used in our preliminary evaluations in table below.</w:t>
      </w:r>
    </w:p>
    <w:p w14:paraId="6FC7E1C4" w14:textId="3B691FC6" w:rsidR="006B4A07" w:rsidRPr="00AA124B" w:rsidRDefault="006B4A07" w:rsidP="006B4A07">
      <w:pPr>
        <w:pStyle w:val="Caption"/>
        <w:keepNext/>
        <w:keepLines/>
        <w:rPr>
          <w:rFonts w:ascii="Times New Roman" w:hAnsi="Times New Roman" w:cs="Times New Roman"/>
          <w:lang w:val="en-GB"/>
        </w:rPr>
      </w:pPr>
      <w:bookmarkStart w:id="8" w:name="_Ref115432452"/>
      <w:r w:rsidRPr="00AA124B">
        <w:rPr>
          <w:lang w:val="en-GB"/>
        </w:rPr>
        <w:t xml:space="preserve">Table </w:t>
      </w:r>
      <w:r w:rsidRPr="00AA124B">
        <w:rPr>
          <w:lang w:val="en-GB"/>
        </w:rPr>
        <w:fldChar w:fldCharType="begin"/>
      </w:r>
      <w:r w:rsidRPr="00AA124B">
        <w:rPr>
          <w:lang w:val="en-GB"/>
        </w:rPr>
        <w:instrText>SEQ Table \* ARABIC</w:instrText>
      </w:r>
      <w:r w:rsidRPr="00AA124B">
        <w:rPr>
          <w:lang w:val="en-GB"/>
        </w:rPr>
        <w:fldChar w:fldCharType="separate"/>
      </w:r>
      <w:r w:rsidR="00CD40C5">
        <w:rPr>
          <w:noProof/>
          <w:lang w:val="en-GB"/>
        </w:rPr>
        <w:t>3</w:t>
      </w:r>
      <w:r w:rsidRPr="00AA124B">
        <w:rPr>
          <w:lang w:val="en-GB"/>
        </w:rPr>
        <w:fldChar w:fldCharType="end"/>
      </w:r>
      <w:bookmarkEnd w:id="8"/>
      <w:r w:rsidRPr="00AA124B">
        <w:rPr>
          <w:lang w:val="en-GB"/>
        </w:rPr>
        <w:t xml:space="preserve">. </w:t>
      </w:r>
      <w:r w:rsidRPr="00AA124B">
        <w:rPr>
          <w:rFonts w:ascii="Times New Roman" w:hAnsi="Times New Roman" w:cs="Times New Roman"/>
          <w:lang w:val="en-GB"/>
        </w:rPr>
        <w:t>Power saving evaluation assumptions.</w:t>
      </w:r>
    </w:p>
    <w:tbl>
      <w:tblPr>
        <w:tblStyle w:val="TableGrid2"/>
        <w:tblW w:w="0" w:type="auto"/>
        <w:tblInd w:w="-5" w:type="dxa"/>
        <w:tblLook w:val="04A0" w:firstRow="1" w:lastRow="0" w:firstColumn="1" w:lastColumn="0" w:noHBand="0" w:noVBand="1"/>
      </w:tblPr>
      <w:tblGrid>
        <w:gridCol w:w="4810"/>
        <w:gridCol w:w="3979"/>
      </w:tblGrid>
      <w:tr w:rsidR="008B6EE9" w:rsidRPr="00AA124B" w14:paraId="0AE89720" w14:textId="77777777" w:rsidTr="00A900A0">
        <w:tc>
          <w:tcPr>
            <w:tcW w:w="4810" w:type="dxa"/>
            <w:shd w:val="clear" w:color="auto" w:fill="BFBFBF"/>
          </w:tcPr>
          <w:p w14:paraId="73FC213C" w14:textId="77777777" w:rsidR="00A900A0" w:rsidRPr="00AA124B" w:rsidRDefault="00A900A0" w:rsidP="00A900A0">
            <w:pPr>
              <w:keepNext/>
              <w:spacing w:after="0" w:line="240" w:lineRule="auto"/>
              <w:rPr>
                <w:rFonts w:ascii="Calibri" w:eastAsia="Times New Roman" w:hAnsi="Calibri" w:cs="Calibri"/>
                <w:b/>
                <w:sz w:val="18"/>
                <w:szCs w:val="18"/>
              </w:rPr>
            </w:pPr>
            <w:r w:rsidRPr="00AA124B">
              <w:rPr>
                <w:rFonts w:ascii="Calibri" w:eastAsia="Times New Roman" w:hAnsi="Calibri" w:cs="Calibri"/>
                <w:b/>
                <w:sz w:val="18"/>
                <w:szCs w:val="18"/>
              </w:rPr>
              <w:t>Parameter</w:t>
            </w:r>
          </w:p>
        </w:tc>
        <w:tc>
          <w:tcPr>
            <w:tcW w:w="3979" w:type="dxa"/>
            <w:shd w:val="clear" w:color="auto" w:fill="BFBFBF"/>
          </w:tcPr>
          <w:p w14:paraId="2A94009F" w14:textId="77777777" w:rsidR="00A900A0" w:rsidRPr="00AA124B" w:rsidRDefault="00A900A0" w:rsidP="00A900A0">
            <w:pPr>
              <w:keepNext/>
              <w:spacing w:after="0" w:line="240" w:lineRule="auto"/>
              <w:rPr>
                <w:rFonts w:ascii="Calibri" w:eastAsia="Times New Roman" w:hAnsi="Calibri" w:cs="Calibri"/>
                <w:b/>
                <w:sz w:val="18"/>
                <w:szCs w:val="18"/>
              </w:rPr>
            </w:pPr>
            <w:r w:rsidRPr="00AA124B">
              <w:rPr>
                <w:rFonts w:ascii="Calibri" w:eastAsia="Times New Roman" w:hAnsi="Calibri" w:cs="Calibri"/>
                <w:b/>
                <w:sz w:val="18"/>
                <w:szCs w:val="18"/>
              </w:rPr>
              <w:t>Value</w:t>
            </w:r>
          </w:p>
        </w:tc>
      </w:tr>
      <w:tr w:rsidR="00A900A0" w:rsidRPr="00AA124B" w14:paraId="7C117596" w14:textId="77777777" w:rsidTr="00A900A0">
        <w:tc>
          <w:tcPr>
            <w:tcW w:w="8789" w:type="dxa"/>
            <w:gridSpan w:val="2"/>
            <w:shd w:val="clear" w:color="auto" w:fill="E7E6E6"/>
          </w:tcPr>
          <w:p w14:paraId="17FA656B" w14:textId="77777777" w:rsidR="00A900A0" w:rsidRPr="00AA124B" w:rsidRDefault="00A900A0" w:rsidP="00A900A0">
            <w:pPr>
              <w:keepNext/>
              <w:spacing w:after="0" w:line="240" w:lineRule="auto"/>
              <w:rPr>
                <w:rFonts w:ascii="Calibri" w:eastAsia="Times New Roman" w:hAnsi="Calibri" w:cs="Calibri"/>
                <w:i/>
                <w:sz w:val="18"/>
                <w:szCs w:val="18"/>
              </w:rPr>
            </w:pPr>
            <w:r w:rsidRPr="00AA124B">
              <w:rPr>
                <w:rFonts w:ascii="Calibri" w:eastAsia="Times New Roman" w:hAnsi="Calibri" w:cs="Calibri"/>
                <w:i/>
                <w:sz w:val="18"/>
                <w:szCs w:val="18"/>
              </w:rPr>
              <w:t>Numerology</w:t>
            </w:r>
          </w:p>
        </w:tc>
      </w:tr>
      <w:tr w:rsidR="00A900A0" w:rsidRPr="00AA124B" w14:paraId="17175CA5" w14:textId="77777777" w:rsidTr="00C72D01">
        <w:tc>
          <w:tcPr>
            <w:tcW w:w="4810" w:type="dxa"/>
          </w:tcPr>
          <w:p w14:paraId="44D8F2C7"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Subcarrier spacing</w:t>
            </w:r>
          </w:p>
        </w:tc>
        <w:tc>
          <w:tcPr>
            <w:tcW w:w="3979" w:type="dxa"/>
          </w:tcPr>
          <w:p w14:paraId="51E69CBA"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30 kHz</w:t>
            </w:r>
          </w:p>
        </w:tc>
      </w:tr>
      <w:tr w:rsidR="00A900A0" w:rsidRPr="00AA124B" w14:paraId="108696EE" w14:textId="77777777" w:rsidTr="00C72D01">
        <w:tc>
          <w:tcPr>
            <w:tcW w:w="4810" w:type="dxa"/>
          </w:tcPr>
          <w:p w14:paraId="7649EDF2"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Bandwidth</w:t>
            </w:r>
          </w:p>
        </w:tc>
        <w:tc>
          <w:tcPr>
            <w:tcW w:w="3979" w:type="dxa"/>
          </w:tcPr>
          <w:p w14:paraId="0D3A4C1C"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20 MHz</w:t>
            </w:r>
          </w:p>
        </w:tc>
      </w:tr>
      <w:tr w:rsidR="00A900A0" w:rsidRPr="00AA124B" w14:paraId="0A926D6E" w14:textId="77777777" w:rsidTr="00C72D01">
        <w:tc>
          <w:tcPr>
            <w:tcW w:w="4810" w:type="dxa"/>
          </w:tcPr>
          <w:p w14:paraId="1658EA40"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TDD frame structure</w:t>
            </w:r>
          </w:p>
        </w:tc>
        <w:tc>
          <w:tcPr>
            <w:tcW w:w="3979" w:type="dxa"/>
          </w:tcPr>
          <w:p w14:paraId="6C1F5F28"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 xml:space="preserve">6 </w:t>
            </w:r>
            <w:proofErr w:type="gramStart"/>
            <w:r w:rsidRPr="00AA124B">
              <w:rPr>
                <w:rFonts w:ascii="Calibri" w:eastAsia="Times New Roman" w:hAnsi="Calibri" w:cs="Calibri"/>
                <w:sz w:val="18"/>
                <w:szCs w:val="18"/>
              </w:rPr>
              <w:t>DL :</w:t>
            </w:r>
            <w:proofErr w:type="gramEnd"/>
            <w:r w:rsidRPr="00AA124B">
              <w:rPr>
                <w:rFonts w:ascii="Calibri" w:eastAsia="Times New Roman" w:hAnsi="Calibri" w:cs="Calibri"/>
                <w:sz w:val="18"/>
                <w:szCs w:val="18"/>
              </w:rPr>
              <w:t xml:space="preserve"> 4 UL, repeated every 5 </w:t>
            </w:r>
            <w:proofErr w:type="spellStart"/>
            <w:r w:rsidRPr="00AA124B">
              <w:rPr>
                <w:rFonts w:ascii="Calibri" w:eastAsia="Times New Roman" w:hAnsi="Calibri" w:cs="Calibri"/>
                <w:sz w:val="18"/>
                <w:szCs w:val="18"/>
              </w:rPr>
              <w:t>ms</w:t>
            </w:r>
            <w:proofErr w:type="spellEnd"/>
          </w:p>
        </w:tc>
      </w:tr>
      <w:tr w:rsidR="00A900A0" w:rsidRPr="00AA124B" w14:paraId="408FBD53" w14:textId="77777777" w:rsidTr="00C72D01">
        <w:tc>
          <w:tcPr>
            <w:tcW w:w="4810" w:type="dxa"/>
          </w:tcPr>
          <w:p w14:paraId="2E7CDE04" w14:textId="0F7674DF"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Number of</w:t>
            </w:r>
            <w:r w:rsidR="00314F38" w:rsidRPr="00AA124B">
              <w:rPr>
                <w:rFonts w:ascii="Calibri" w:eastAsia="Times New Roman" w:hAnsi="Calibri" w:cs="Calibri"/>
                <w:sz w:val="18"/>
                <w:szCs w:val="18"/>
              </w:rPr>
              <w:t xml:space="preserve"> SSB</w:t>
            </w:r>
            <w:r w:rsidRPr="00AA124B">
              <w:rPr>
                <w:rFonts w:ascii="Calibri" w:eastAsia="Times New Roman" w:hAnsi="Calibri" w:cs="Calibri"/>
                <w:sz w:val="18"/>
                <w:szCs w:val="18"/>
              </w:rPr>
              <w:t xml:space="preserve"> beams</w:t>
            </w:r>
          </w:p>
        </w:tc>
        <w:tc>
          <w:tcPr>
            <w:tcW w:w="3979" w:type="dxa"/>
          </w:tcPr>
          <w:p w14:paraId="075E1D1E"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8</w:t>
            </w:r>
          </w:p>
        </w:tc>
      </w:tr>
      <w:tr w:rsidR="00A900A0" w:rsidRPr="00AA124B" w14:paraId="03CB4C69" w14:textId="77777777" w:rsidTr="00A900A0">
        <w:tc>
          <w:tcPr>
            <w:tcW w:w="8789" w:type="dxa"/>
            <w:gridSpan w:val="2"/>
            <w:shd w:val="clear" w:color="auto" w:fill="E7E6E6"/>
          </w:tcPr>
          <w:p w14:paraId="655EE02F" w14:textId="77777777" w:rsidR="00A900A0" w:rsidRPr="00AA124B" w:rsidRDefault="00A900A0" w:rsidP="00A900A0">
            <w:pPr>
              <w:keepNext/>
              <w:spacing w:after="0" w:line="240" w:lineRule="auto"/>
              <w:rPr>
                <w:rFonts w:ascii="Calibri" w:eastAsia="Times New Roman" w:hAnsi="Calibri" w:cs="Calibri"/>
                <w:i/>
                <w:sz w:val="18"/>
                <w:szCs w:val="18"/>
              </w:rPr>
            </w:pPr>
            <w:r w:rsidRPr="00AA124B">
              <w:rPr>
                <w:rFonts w:ascii="Calibri" w:eastAsia="Times New Roman" w:hAnsi="Calibri" w:cs="Calibri"/>
                <w:i/>
                <w:sz w:val="18"/>
                <w:szCs w:val="18"/>
              </w:rPr>
              <w:t>Paging</w:t>
            </w:r>
          </w:p>
        </w:tc>
      </w:tr>
      <w:tr w:rsidR="00A900A0" w:rsidRPr="00AA124B" w14:paraId="45A9B872" w14:textId="77777777" w:rsidTr="00C72D01">
        <w:tc>
          <w:tcPr>
            <w:tcW w:w="4810" w:type="dxa"/>
          </w:tcPr>
          <w:p w14:paraId="293F09C0"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DRX cycle</w:t>
            </w:r>
          </w:p>
        </w:tc>
        <w:tc>
          <w:tcPr>
            <w:tcW w:w="3979" w:type="dxa"/>
          </w:tcPr>
          <w:p w14:paraId="7265C7AA" w14:textId="3C784C3F"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1.280 seconds (2560 slots)</w:t>
            </w:r>
            <w:r w:rsidR="00F763D2" w:rsidRPr="00AA124B">
              <w:rPr>
                <w:rFonts w:ascii="Calibri" w:eastAsia="Times New Roman" w:hAnsi="Calibri" w:cs="Calibri"/>
                <w:sz w:val="18"/>
                <w:szCs w:val="18"/>
              </w:rPr>
              <w:t xml:space="preserve"> or as indicated</w:t>
            </w:r>
          </w:p>
        </w:tc>
      </w:tr>
      <w:tr w:rsidR="00A900A0" w:rsidRPr="00AA124B" w14:paraId="0C57F28C" w14:textId="77777777" w:rsidTr="00C72D01">
        <w:tc>
          <w:tcPr>
            <w:tcW w:w="4810" w:type="dxa"/>
          </w:tcPr>
          <w:p w14:paraId="1B15D8A4" w14:textId="77777777" w:rsidR="00A900A0" w:rsidRPr="00AA124B" w:rsidDel="00467EDA" w:rsidRDefault="00A900A0" w:rsidP="00A900A0">
            <w:pPr>
              <w:keepNext/>
              <w:spacing w:after="0" w:line="240" w:lineRule="auto"/>
              <w:rPr>
                <w:rFonts w:ascii="Calibri" w:eastAsia="Times New Roman" w:hAnsi="Calibri" w:cs="Calibri"/>
                <w:sz w:val="18"/>
                <w:szCs w:val="18"/>
              </w:rPr>
            </w:pPr>
            <w:proofErr w:type="spellStart"/>
            <w:r w:rsidRPr="00AA124B">
              <w:rPr>
                <w:rFonts w:ascii="Calibri" w:eastAsia="Times New Roman" w:hAnsi="Calibri" w:cs="Calibri"/>
                <w:sz w:val="18"/>
                <w:szCs w:val="18"/>
              </w:rPr>
              <w:t>eDRX</w:t>
            </w:r>
            <w:proofErr w:type="spellEnd"/>
            <w:r w:rsidRPr="00AA124B">
              <w:rPr>
                <w:rFonts w:ascii="Calibri" w:eastAsia="Times New Roman" w:hAnsi="Calibri" w:cs="Calibri"/>
                <w:sz w:val="18"/>
                <w:szCs w:val="18"/>
              </w:rPr>
              <w:t xml:space="preserve"> cycle</w:t>
            </w:r>
          </w:p>
        </w:tc>
        <w:tc>
          <w:tcPr>
            <w:tcW w:w="3979" w:type="dxa"/>
          </w:tcPr>
          <w:p w14:paraId="3024BC48" w14:textId="63D0C5D6" w:rsidR="00A900A0" w:rsidRPr="00AA124B" w:rsidRDefault="008B7CCA"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48</w:t>
            </w:r>
            <w:r w:rsidR="00141EE0" w:rsidRPr="00AA124B">
              <w:rPr>
                <w:rFonts w:ascii="Calibri" w:eastAsia="Times New Roman" w:hAnsi="Calibri" w:cs="Calibri"/>
                <w:sz w:val="18"/>
                <w:szCs w:val="18"/>
              </w:rPr>
              <w:t xml:space="preserve"> </w:t>
            </w:r>
            <w:r w:rsidR="00A900A0" w:rsidRPr="00AA124B">
              <w:rPr>
                <w:rFonts w:ascii="Calibri" w:eastAsia="Times New Roman" w:hAnsi="Calibri" w:cs="Calibri"/>
                <w:sz w:val="18"/>
                <w:szCs w:val="18"/>
              </w:rPr>
              <w:t>DRX cycles</w:t>
            </w:r>
          </w:p>
        </w:tc>
      </w:tr>
      <w:tr w:rsidR="00A900A0" w:rsidRPr="00AA124B" w14:paraId="7AB3CA79" w14:textId="77777777" w:rsidTr="00C72D01">
        <w:tc>
          <w:tcPr>
            <w:tcW w:w="4810" w:type="dxa"/>
          </w:tcPr>
          <w:p w14:paraId="250096EA"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PTW</w:t>
            </w:r>
          </w:p>
        </w:tc>
        <w:tc>
          <w:tcPr>
            <w:tcW w:w="3979" w:type="dxa"/>
          </w:tcPr>
          <w:p w14:paraId="22AA4F60" w14:textId="5B429143" w:rsidR="00A900A0" w:rsidRPr="00AA124B" w:rsidRDefault="008919E8"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4</w:t>
            </w:r>
            <w:r w:rsidR="00A900A0" w:rsidRPr="00AA124B">
              <w:rPr>
                <w:rFonts w:ascii="Calibri" w:eastAsia="Times New Roman" w:hAnsi="Calibri" w:cs="Calibri"/>
                <w:sz w:val="18"/>
                <w:szCs w:val="18"/>
              </w:rPr>
              <w:t xml:space="preserve"> DRX cycles</w:t>
            </w:r>
          </w:p>
        </w:tc>
      </w:tr>
      <w:tr w:rsidR="00A900A0" w:rsidRPr="00AA124B" w14:paraId="4B94EBB8" w14:textId="77777777" w:rsidTr="00C72D01">
        <w:tc>
          <w:tcPr>
            <w:tcW w:w="4810" w:type="dxa"/>
          </w:tcPr>
          <w:p w14:paraId="3D11EF9A" w14:textId="23CB8E1C"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 xml:space="preserve">Paging probability per </w:t>
            </w:r>
            <w:r w:rsidR="00E1007C" w:rsidRPr="00AA124B">
              <w:rPr>
                <w:rFonts w:ascii="Calibri" w:eastAsia="Times New Roman" w:hAnsi="Calibri" w:cs="Calibri"/>
                <w:sz w:val="18"/>
                <w:szCs w:val="18"/>
              </w:rPr>
              <w:t xml:space="preserve">UE over </w:t>
            </w:r>
            <w:r w:rsidRPr="00AA124B">
              <w:rPr>
                <w:rFonts w:ascii="Calibri" w:eastAsia="Times New Roman" w:hAnsi="Calibri" w:cs="Calibri"/>
                <w:sz w:val="18"/>
                <w:szCs w:val="18"/>
              </w:rPr>
              <w:t>DRX cycle</w:t>
            </w:r>
          </w:p>
        </w:tc>
        <w:tc>
          <w:tcPr>
            <w:tcW w:w="3979" w:type="dxa"/>
          </w:tcPr>
          <w:p w14:paraId="7421B11F" w14:textId="42526D6D" w:rsidR="00A900A0" w:rsidRPr="00AA124B" w:rsidRDefault="00E1007C"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w:t>
            </w:r>
            <w:r w:rsidR="00C11F0F" w:rsidRPr="00AA124B">
              <w:rPr>
                <w:rFonts w:ascii="Calibri" w:eastAsia="Times New Roman" w:hAnsi="Calibri" w:cs="Calibri"/>
                <w:sz w:val="18"/>
                <w:szCs w:val="18"/>
              </w:rPr>
              <w:t xml:space="preserve">0, </w:t>
            </w:r>
            <w:r w:rsidRPr="00AA124B">
              <w:rPr>
                <w:rFonts w:ascii="Calibri" w:eastAsia="Times New Roman" w:hAnsi="Calibri" w:cs="Calibri"/>
                <w:sz w:val="18"/>
                <w:szCs w:val="18"/>
              </w:rPr>
              <w:t>0.1, 1} %</w:t>
            </w:r>
          </w:p>
        </w:tc>
      </w:tr>
      <w:tr w:rsidR="00A900A0" w:rsidRPr="00AA124B" w14:paraId="5F0A2791" w14:textId="77777777" w:rsidTr="00C72D01">
        <w:tc>
          <w:tcPr>
            <w:tcW w:w="4810" w:type="dxa"/>
          </w:tcPr>
          <w:p w14:paraId="2B23DC9E"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 xml:space="preserve">Number of </w:t>
            </w:r>
            <w:proofErr w:type="spellStart"/>
            <w:r w:rsidRPr="00AA124B">
              <w:rPr>
                <w:rFonts w:ascii="Calibri" w:eastAsia="Times New Roman" w:hAnsi="Calibri" w:cs="Calibri"/>
                <w:sz w:val="18"/>
                <w:szCs w:val="18"/>
              </w:rPr>
              <w:t>PDCCHs</w:t>
            </w:r>
            <w:proofErr w:type="spellEnd"/>
            <w:r w:rsidRPr="00AA124B">
              <w:rPr>
                <w:rFonts w:ascii="Calibri" w:eastAsia="Times New Roman" w:hAnsi="Calibri" w:cs="Calibri"/>
                <w:sz w:val="18"/>
                <w:szCs w:val="18"/>
              </w:rPr>
              <w:t>/</w:t>
            </w:r>
            <w:proofErr w:type="spellStart"/>
            <w:r w:rsidRPr="00AA124B">
              <w:rPr>
                <w:rFonts w:ascii="Calibri" w:eastAsia="Times New Roman" w:hAnsi="Calibri" w:cs="Calibri"/>
                <w:sz w:val="18"/>
                <w:szCs w:val="18"/>
              </w:rPr>
              <w:t>PDSCHs</w:t>
            </w:r>
            <w:proofErr w:type="spellEnd"/>
            <w:r w:rsidRPr="00AA124B">
              <w:rPr>
                <w:rFonts w:ascii="Calibri" w:eastAsia="Times New Roman" w:hAnsi="Calibri" w:cs="Calibri"/>
                <w:sz w:val="18"/>
                <w:szCs w:val="18"/>
              </w:rPr>
              <w:t>/EPI received per PEI-O/PO</w:t>
            </w:r>
          </w:p>
        </w:tc>
        <w:tc>
          <w:tcPr>
            <w:tcW w:w="3979" w:type="dxa"/>
          </w:tcPr>
          <w:p w14:paraId="19D36D05"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8</w:t>
            </w:r>
          </w:p>
        </w:tc>
      </w:tr>
      <w:tr w:rsidR="00A900A0" w:rsidRPr="00AA124B" w14:paraId="614D1ADF" w14:textId="77777777" w:rsidTr="00C72D01">
        <w:tc>
          <w:tcPr>
            <w:tcW w:w="4810" w:type="dxa"/>
          </w:tcPr>
          <w:p w14:paraId="239CBBD8"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Number of EPI slots used for detection</w:t>
            </w:r>
          </w:p>
        </w:tc>
        <w:tc>
          <w:tcPr>
            <w:tcW w:w="3979" w:type="dxa"/>
          </w:tcPr>
          <w:p w14:paraId="4EDF22F6" w14:textId="77777777" w:rsidR="00A900A0" w:rsidRPr="00AA124B" w:rsidDel="00464969"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1</w:t>
            </w:r>
          </w:p>
        </w:tc>
      </w:tr>
      <w:tr w:rsidR="00A900A0" w:rsidRPr="00AA124B" w14:paraId="464363CB" w14:textId="77777777" w:rsidTr="00C72D01">
        <w:tc>
          <w:tcPr>
            <w:tcW w:w="4810" w:type="dxa"/>
          </w:tcPr>
          <w:p w14:paraId="660CBF3E" w14:textId="051107BD"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 xml:space="preserve">Number of </w:t>
            </w:r>
            <w:proofErr w:type="spellStart"/>
            <w:r w:rsidR="00EC4A17" w:rsidRPr="00AA124B">
              <w:rPr>
                <w:rFonts w:ascii="Calibri" w:eastAsia="Times New Roman" w:hAnsi="Calibri" w:cs="Calibri"/>
                <w:sz w:val="18"/>
                <w:szCs w:val="18"/>
              </w:rPr>
              <w:t>UEs</w:t>
            </w:r>
            <w:proofErr w:type="spellEnd"/>
            <w:r w:rsidR="00EC4A17" w:rsidRPr="00AA124B">
              <w:rPr>
                <w:rFonts w:ascii="Calibri" w:eastAsia="Times New Roman" w:hAnsi="Calibri" w:cs="Calibri"/>
                <w:sz w:val="18"/>
                <w:szCs w:val="18"/>
              </w:rPr>
              <w:t xml:space="preserve"> per </w:t>
            </w:r>
            <w:r w:rsidRPr="00AA124B">
              <w:rPr>
                <w:rFonts w:ascii="Calibri" w:eastAsia="Times New Roman" w:hAnsi="Calibri" w:cs="Calibri"/>
                <w:sz w:val="18"/>
                <w:szCs w:val="18"/>
              </w:rPr>
              <w:t xml:space="preserve">subgroups </w:t>
            </w:r>
          </w:p>
        </w:tc>
        <w:tc>
          <w:tcPr>
            <w:tcW w:w="3979" w:type="dxa"/>
          </w:tcPr>
          <w:p w14:paraId="12118C63" w14:textId="044BE704" w:rsidR="00A900A0" w:rsidRPr="00AA124B" w:rsidRDefault="00042341"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w:t>
            </w:r>
            <w:r w:rsidR="00424F15" w:rsidRPr="00AA124B">
              <w:rPr>
                <w:rFonts w:ascii="Calibri" w:eastAsia="Times New Roman" w:hAnsi="Calibri" w:cs="Calibri"/>
                <w:sz w:val="18"/>
                <w:szCs w:val="18"/>
              </w:rPr>
              <w:t>1,</w:t>
            </w:r>
            <w:r w:rsidR="00C84EEE" w:rsidRPr="00AA124B">
              <w:rPr>
                <w:rFonts w:ascii="Calibri" w:eastAsia="Times New Roman" w:hAnsi="Calibri" w:cs="Calibri"/>
                <w:sz w:val="18"/>
                <w:szCs w:val="18"/>
              </w:rPr>
              <w:t>4</w:t>
            </w:r>
            <w:r w:rsidR="00B2797C" w:rsidRPr="00AA124B">
              <w:rPr>
                <w:rFonts w:ascii="Calibri" w:eastAsia="Times New Roman" w:hAnsi="Calibri" w:cs="Calibri"/>
                <w:sz w:val="18"/>
                <w:szCs w:val="18"/>
              </w:rPr>
              <w:t xml:space="preserve">, </w:t>
            </w:r>
            <w:r w:rsidR="00C84EEE" w:rsidRPr="00AA124B">
              <w:rPr>
                <w:rFonts w:ascii="Calibri" w:eastAsia="Times New Roman" w:hAnsi="Calibri" w:cs="Calibri"/>
                <w:sz w:val="18"/>
                <w:szCs w:val="18"/>
              </w:rPr>
              <w:t>8</w:t>
            </w:r>
            <w:r w:rsidR="00EC4A17" w:rsidRPr="00AA124B">
              <w:rPr>
                <w:rFonts w:ascii="Calibri" w:eastAsia="Times New Roman" w:hAnsi="Calibri" w:cs="Calibri"/>
                <w:sz w:val="18"/>
                <w:szCs w:val="18"/>
              </w:rPr>
              <w:t xml:space="preserve"> or</w:t>
            </w:r>
            <w:r w:rsidR="00C84EEE" w:rsidRPr="00AA124B">
              <w:rPr>
                <w:rFonts w:ascii="Calibri" w:eastAsia="Times New Roman" w:hAnsi="Calibri" w:cs="Calibri"/>
                <w:sz w:val="18"/>
                <w:szCs w:val="18"/>
              </w:rPr>
              <w:t xml:space="preserve"> </w:t>
            </w:r>
            <w:proofErr w:type="gramStart"/>
            <w:r w:rsidR="00C84EEE" w:rsidRPr="00AA124B">
              <w:rPr>
                <w:rFonts w:ascii="Calibri" w:eastAsia="Times New Roman" w:hAnsi="Calibri" w:cs="Calibri"/>
                <w:sz w:val="18"/>
                <w:szCs w:val="18"/>
              </w:rPr>
              <w:t>12</w:t>
            </w:r>
            <w:r w:rsidR="00EC4A17" w:rsidRPr="00AA124B" w:rsidDel="00EC4A17">
              <w:rPr>
                <w:rFonts w:ascii="Calibri" w:eastAsia="Times New Roman" w:hAnsi="Calibri" w:cs="Calibri"/>
                <w:sz w:val="18"/>
                <w:szCs w:val="18"/>
              </w:rPr>
              <w:t xml:space="preserve"> </w:t>
            </w:r>
            <w:r w:rsidRPr="00AA124B">
              <w:rPr>
                <w:rFonts w:ascii="Calibri" w:eastAsia="Times New Roman" w:hAnsi="Calibri" w:cs="Calibri"/>
                <w:sz w:val="18"/>
                <w:szCs w:val="18"/>
              </w:rPr>
              <w:t>}</w:t>
            </w:r>
            <w:proofErr w:type="gramEnd"/>
            <w:r w:rsidR="00EC4A17" w:rsidRPr="00AA124B">
              <w:rPr>
                <w:rFonts w:ascii="Calibri" w:eastAsia="Times New Roman" w:hAnsi="Calibri" w:cs="Calibri"/>
                <w:sz w:val="18"/>
                <w:szCs w:val="18"/>
              </w:rPr>
              <w:t xml:space="preserve"> as indicated</w:t>
            </w:r>
            <w:r w:rsidR="00735D9C" w:rsidRPr="00AA124B">
              <w:rPr>
                <w:rFonts w:ascii="Calibri" w:eastAsia="Times New Roman" w:hAnsi="Calibri" w:cs="Calibri"/>
                <w:sz w:val="18"/>
                <w:szCs w:val="18"/>
              </w:rPr>
              <w:t>.</w:t>
            </w:r>
          </w:p>
        </w:tc>
      </w:tr>
      <w:tr w:rsidR="00A900A0" w:rsidRPr="00AA124B" w14:paraId="2CE58601" w14:textId="77777777" w:rsidTr="00A900A0">
        <w:tc>
          <w:tcPr>
            <w:tcW w:w="8789" w:type="dxa"/>
            <w:gridSpan w:val="2"/>
            <w:shd w:val="clear" w:color="auto" w:fill="E7E6E6"/>
          </w:tcPr>
          <w:p w14:paraId="22583492" w14:textId="77777777" w:rsidR="00A900A0" w:rsidRPr="00AA124B" w:rsidRDefault="00A900A0" w:rsidP="00A900A0">
            <w:pPr>
              <w:keepNext/>
              <w:spacing w:after="0" w:line="240" w:lineRule="auto"/>
              <w:rPr>
                <w:rFonts w:ascii="Calibri" w:eastAsia="Times New Roman" w:hAnsi="Calibri" w:cs="Calibri"/>
                <w:i/>
                <w:sz w:val="18"/>
                <w:szCs w:val="18"/>
              </w:rPr>
            </w:pPr>
            <w:r w:rsidRPr="00AA124B">
              <w:rPr>
                <w:rFonts w:ascii="Calibri" w:eastAsia="Times New Roman" w:hAnsi="Calibri" w:cs="Calibri"/>
                <w:i/>
                <w:sz w:val="18"/>
                <w:szCs w:val="18"/>
              </w:rPr>
              <w:t>Synchronization</w:t>
            </w:r>
          </w:p>
        </w:tc>
      </w:tr>
      <w:tr w:rsidR="00A900A0" w:rsidRPr="00AA124B" w14:paraId="53441AC0" w14:textId="77777777" w:rsidTr="00C72D01">
        <w:tc>
          <w:tcPr>
            <w:tcW w:w="4810" w:type="dxa"/>
          </w:tcPr>
          <w:p w14:paraId="7C529A58"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SSB periodicity</w:t>
            </w:r>
          </w:p>
        </w:tc>
        <w:tc>
          <w:tcPr>
            <w:tcW w:w="3979" w:type="dxa"/>
          </w:tcPr>
          <w:p w14:paraId="07F814D6"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 xml:space="preserve">20 </w:t>
            </w:r>
            <w:proofErr w:type="spellStart"/>
            <w:r w:rsidRPr="00AA124B">
              <w:rPr>
                <w:rFonts w:ascii="Calibri" w:eastAsia="Times New Roman" w:hAnsi="Calibri" w:cs="Calibri"/>
                <w:sz w:val="18"/>
                <w:szCs w:val="18"/>
              </w:rPr>
              <w:t>ms</w:t>
            </w:r>
            <w:proofErr w:type="spellEnd"/>
          </w:p>
        </w:tc>
      </w:tr>
      <w:tr w:rsidR="00A900A0" w:rsidRPr="00AA124B" w14:paraId="5A9E7937" w14:textId="77777777" w:rsidTr="00C72D01">
        <w:tc>
          <w:tcPr>
            <w:tcW w:w="4810" w:type="dxa"/>
          </w:tcPr>
          <w:p w14:paraId="76C31CC0"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SSB burst duration</w:t>
            </w:r>
          </w:p>
        </w:tc>
        <w:tc>
          <w:tcPr>
            <w:tcW w:w="3979" w:type="dxa"/>
          </w:tcPr>
          <w:p w14:paraId="3632EC42"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 xml:space="preserve">2 </w:t>
            </w:r>
            <w:proofErr w:type="spellStart"/>
            <w:r w:rsidRPr="00AA124B">
              <w:rPr>
                <w:rFonts w:ascii="Calibri" w:eastAsia="Times New Roman" w:hAnsi="Calibri" w:cs="Calibri"/>
                <w:sz w:val="18"/>
                <w:szCs w:val="18"/>
              </w:rPr>
              <w:t>ms</w:t>
            </w:r>
            <w:proofErr w:type="spellEnd"/>
            <w:r w:rsidRPr="00AA124B">
              <w:rPr>
                <w:rFonts w:ascii="Calibri" w:eastAsia="Times New Roman" w:hAnsi="Calibri" w:cs="Calibri"/>
                <w:sz w:val="18"/>
                <w:szCs w:val="18"/>
              </w:rPr>
              <w:t xml:space="preserve"> (4 slots)</w:t>
            </w:r>
          </w:p>
        </w:tc>
      </w:tr>
      <w:tr w:rsidR="00A900A0" w:rsidRPr="00AA124B" w14:paraId="03516310" w14:textId="77777777" w:rsidTr="00C72D01">
        <w:tc>
          <w:tcPr>
            <w:tcW w:w="4810" w:type="dxa"/>
          </w:tcPr>
          <w:p w14:paraId="0C9D19A3" w14:textId="40CEEAF0"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Number of SSB bursts received prior to PO</w:t>
            </w:r>
            <w:r w:rsidR="00F44006" w:rsidRPr="00AA124B">
              <w:rPr>
                <w:rFonts w:ascii="Calibri" w:eastAsia="Times New Roman" w:hAnsi="Calibri" w:cs="Calibri"/>
                <w:sz w:val="18"/>
                <w:szCs w:val="18"/>
              </w:rPr>
              <w:t xml:space="preserve"> </w:t>
            </w:r>
          </w:p>
        </w:tc>
        <w:tc>
          <w:tcPr>
            <w:tcW w:w="3979" w:type="dxa"/>
          </w:tcPr>
          <w:p w14:paraId="01ED2FDA"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1/2/3 for high/med/low SINR</w:t>
            </w:r>
          </w:p>
        </w:tc>
      </w:tr>
      <w:tr w:rsidR="00A900A0" w:rsidRPr="00AA124B" w14:paraId="48A806B6" w14:textId="77777777" w:rsidTr="00C72D01">
        <w:tc>
          <w:tcPr>
            <w:tcW w:w="4810" w:type="dxa"/>
          </w:tcPr>
          <w:p w14:paraId="64521E60" w14:textId="2C613B12" w:rsidR="00A900A0" w:rsidRPr="00AA124B" w:rsidRDefault="00F44006"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 xml:space="preserve">Time duration for serving cell SSS acquisition </w:t>
            </w:r>
            <w:r w:rsidR="00A900A0" w:rsidRPr="00AA124B">
              <w:rPr>
                <w:rFonts w:ascii="Calibri" w:eastAsia="Times New Roman" w:hAnsi="Calibri" w:cs="Calibri"/>
                <w:sz w:val="18"/>
                <w:szCs w:val="18"/>
              </w:rPr>
              <w:t>if main receiver was in power off state</w:t>
            </w:r>
            <w:r w:rsidR="00A900A0" w:rsidRPr="00AA124B">
              <w:rPr>
                <w:rFonts w:ascii="Calibri" w:eastAsia="Times New Roman" w:hAnsi="Calibri" w:cs="Arial"/>
                <w:sz w:val="18"/>
                <w:szCs w:val="18"/>
                <w:vertAlign w:val="superscript"/>
              </w:rPr>
              <w:t xml:space="preserve"> Note1</w:t>
            </w:r>
          </w:p>
        </w:tc>
        <w:tc>
          <w:tcPr>
            <w:tcW w:w="3979" w:type="dxa"/>
          </w:tcPr>
          <w:p w14:paraId="3D64373D" w14:textId="4950ADAA" w:rsidR="00A900A0" w:rsidRPr="00AA124B" w:rsidRDefault="00A900A0" w:rsidP="00A900A0">
            <w:pPr>
              <w:keepNext/>
              <w:spacing w:after="0" w:line="240" w:lineRule="auto"/>
              <w:rPr>
                <w:rFonts w:ascii="Calibri" w:eastAsia="Times New Roman" w:hAnsi="Calibri" w:cs="Arial"/>
                <w:sz w:val="18"/>
                <w:szCs w:val="18"/>
                <w:vertAlign w:val="superscript"/>
              </w:rPr>
            </w:pPr>
            <w:r w:rsidRPr="00AA124B">
              <w:rPr>
                <w:rFonts w:ascii="Calibri" w:eastAsia="Times New Roman" w:hAnsi="Calibri" w:cs="Arial"/>
                <w:sz w:val="18"/>
                <w:szCs w:val="18"/>
              </w:rPr>
              <w:t xml:space="preserve">4(80)/8(160)/12(240) SSB periods (slots) </w:t>
            </w:r>
          </w:p>
        </w:tc>
      </w:tr>
      <w:tr w:rsidR="00A900A0" w:rsidRPr="00AA124B" w14:paraId="128A6DB6" w14:textId="77777777" w:rsidTr="00C72D01">
        <w:tc>
          <w:tcPr>
            <w:tcW w:w="4810" w:type="dxa"/>
          </w:tcPr>
          <w:p w14:paraId="71164F01" w14:textId="19F69160"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Number of SSB bursts received prior to PEI-O</w:t>
            </w:r>
          </w:p>
        </w:tc>
        <w:tc>
          <w:tcPr>
            <w:tcW w:w="3979" w:type="dxa"/>
          </w:tcPr>
          <w:p w14:paraId="7FE1BFDD"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1</w:t>
            </w:r>
          </w:p>
        </w:tc>
      </w:tr>
      <w:tr w:rsidR="00A900A0" w:rsidRPr="00AA124B" w14:paraId="05A61F68" w14:textId="77777777" w:rsidTr="00C72D01">
        <w:tc>
          <w:tcPr>
            <w:tcW w:w="4810" w:type="dxa"/>
          </w:tcPr>
          <w:p w14:paraId="639F8C4C"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Offset from SSB to PO</w:t>
            </w:r>
          </w:p>
        </w:tc>
        <w:tc>
          <w:tcPr>
            <w:tcW w:w="3979" w:type="dxa"/>
          </w:tcPr>
          <w:p w14:paraId="7AD62DC0"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 xml:space="preserve">10 </w:t>
            </w:r>
            <w:proofErr w:type="spellStart"/>
            <w:r w:rsidRPr="00AA124B">
              <w:rPr>
                <w:rFonts w:ascii="Calibri" w:eastAsia="Times New Roman" w:hAnsi="Calibri" w:cs="Calibri"/>
                <w:sz w:val="18"/>
                <w:szCs w:val="18"/>
              </w:rPr>
              <w:t>ms</w:t>
            </w:r>
            <w:proofErr w:type="spellEnd"/>
          </w:p>
        </w:tc>
      </w:tr>
      <w:tr w:rsidR="00A900A0" w:rsidRPr="00AA124B" w14:paraId="2FC6C179" w14:textId="77777777" w:rsidTr="00C72D01">
        <w:tc>
          <w:tcPr>
            <w:tcW w:w="4810" w:type="dxa"/>
          </w:tcPr>
          <w:p w14:paraId="510F879C"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Offset from SSB to PEI-O</w:t>
            </w:r>
          </w:p>
        </w:tc>
        <w:tc>
          <w:tcPr>
            <w:tcW w:w="3979" w:type="dxa"/>
          </w:tcPr>
          <w:p w14:paraId="5BD259AA"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 xml:space="preserve">2 </w:t>
            </w:r>
            <w:proofErr w:type="spellStart"/>
            <w:r w:rsidRPr="00AA124B">
              <w:rPr>
                <w:rFonts w:ascii="Calibri" w:eastAsia="Times New Roman" w:hAnsi="Calibri" w:cs="Calibri"/>
                <w:sz w:val="18"/>
                <w:szCs w:val="18"/>
              </w:rPr>
              <w:t>ms</w:t>
            </w:r>
            <w:proofErr w:type="spellEnd"/>
          </w:p>
        </w:tc>
      </w:tr>
      <w:tr w:rsidR="008B7CCA" w:rsidRPr="00AA124B" w14:paraId="6AAEEEF8" w14:textId="77777777" w:rsidTr="00C72D01">
        <w:tc>
          <w:tcPr>
            <w:tcW w:w="4810" w:type="dxa"/>
          </w:tcPr>
          <w:p w14:paraId="4986F155" w14:textId="707473C3" w:rsidR="008B7CCA" w:rsidRPr="00AA124B" w:rsidRDefault="008B7CCA"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LP-WUS monitoring window length</w:t>
            </w:r>
            <w:r w:rsidR="001733F9" w:rsidRPr="00AA124B">
              <w:rPr>
                <w:rFonts w:ascii="Calibri" w:eastAsia="Times New Roman" w:hAnsi="Calibri" w:cs="Calibri"/>
                <w:sz w:val="18"/>
                <w:szCs w:val="18"/>
              </w:rPr>
              <w:t xml:space="preserve"> (for discontinuous monitoring)</w:t>
            </w:r>
            <w:r w:rsidR="00890C74" w:rsidRPr="00AA124B">
              <w:rPr>
                <w:rFonts w:ascii="Calibri" w:eastAsia="Times New Roman" w:hAnsi="Calibri" w:cs="Calibri"/>
                <w:sz w:val="18"/>
                <w:szCs w:val="18"/>
              </w:rPr>
              <w:t xml:space="preserve"> prior PO</w:t>
            </w:r>
            <w:r w:rsidR="00BF3572">
              <w:rPr>
                <w:rFonts w:ascii="Calibri" w:eastAsia="Times New Roman" w:hAnsi="Calibri" w:cs="Calibri"/>
                <w:sz w:val="18"/>
                <w:szCs w:val="18"/>
              </w:rPr>
              <w:t>. LP-SS is assumed to sent in LP-WUS monitoring window.</w:t>
            </w:r>
          </w:p>
        </w:tc>
        <w:tc>
          <w:tcPr>
            <w:tcW w:w="3979" w:type="dxa"/>
          </w:tcPr>
          <w:p w14:paraId="58E52AFC" w14:textId="6BA4474A" w:rsidR="008B7CCA" w:rsidRPr="00AA124B" w:rsidRDefault="00B24774"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4</w:t>
            </w:r>
            <w:r w:rsidR="00122F23" w:rsidRPr="00AA124B">
              <w:rPr>
                <w:rFonts w:ascii="Calibri" w:eastAsia="Times New Roman" w:hAnsi="Calibri" w:cs="Calibri"/>
                <w:sz w:val="18"/>
                <w:szCs w:val="18"/>
              </w:rPr>
              <w:t xml:space="preserve"> </w:t>
            </w:r>
            <w:proofErr w:type="spellStart"/>
            <w:r w:rsidR="00122F23" w:rsidRPr="00AA124B">
              <w:rPr>
                <w:rFonts w:ascii="Calibri" w:eastAsia="Times New Roman" w:hAnsi="Calibri" w:cs="Calibri"/>
                <w:sz w:val="18"/>
                <w:szCs w:val="18"/>
              </w:rPr>
              <w:t>ms</w:t>
            </w:r>
            <w:proofErr w:type="spellEnd"/>
            <w:r w:rsidRPr="00AA124B">
              <w:rPr>
                <w:rFonts w:ascii="Calibri" w:eastAsia="Times New Roman" w:hAnsi="Calibri" w:cs="Calibri"/>
                <w:sz w:val="18"/>
                <w:szCs w:val="18"/>
              </w:rPr>
              <w:t xml:space="preserve"> </w:t>
            </w:r>
          </w:p>
        </w:tc>
      </w:tr>
      <w:tr w:rsidR="00890C74" w:rsidRPr="00AA124B" w14:paraId="26FF5552" w14:textId="77777777" w:rsidTr="00C72D01">
        <w:tc>
          <w:tcPr>
            <w:tcW w:w="4810" w:type="dxa"/>
          </w:tcPr>
          <w:p w14:paraId="6C6C5270" w14:textId="3DC13AC4" w:rsidR="00890C74" w:rsidRPr="00AA124B" w:rsidRDefault="00890C74"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LP-WUS monitoring window offset to PO</w:t>
            </w:r>
            <w:r w:rsidR="00042341" w:rsidRPr="00AA124B">
              <w:rPr>
                <w:rFonts w:ascii="Calibri" w:eastAsia="Times New Roman" w:hAnsi="Calibri" w:cs="Calibri"/>
                <w:sz w:val="18"/>
                <w:szCs w:val="18"/>
              </w:rPr>
              <w:t xml:space="preserve"> (for discontinuous monitoring) </w:t>
            </w:r>
          </w:p>
        </w:tc>
        <w:tc>
          <w:tcPr>
            <w:tcW w:w="3979" w:type="dxa"/>
          </w:tcPr>
          <w:p w14:paraId="12A38A5A" w14:textId="45E07763" w:rsidR="00890C74" w:rsidRPr="00AA124B" w:rsidRDefault="008D3E52" w:rsidP="00A900A0">
            <w:pPr>
              <w:keepNext/>
              <w:spacing w:after="0" w:line="240" w:lineRule="auto"/>
              <w:rPr>
                <w:rFonts w:ascii="Calibri" w:eastAsia="Times New Roman" w:hAnsi="Calibri" w:cs="Calibri"/>
                <w:sz w:val="18"/>
                <w:szCs w:val="18"/>
                <w:highlight w:val="yellow"/>
              </w:rPr>
            </w:pPr>
            <w:r w:rsidRPr="00AA124B">
              <w:rPr>
                <w:rFonts w:ascii="Calibri" w:eastAsia="Times New Roman" w:hAnsi="Calibri" w:cs="Calibri"/>
                <w:sz w:val="18"/>
                <w:szCs w:val="18"/>
              </w:rPr>
              <w:t>640</w:t>
            </w:r>
            <w:r w:rsidR="00F06D0E" w:rsidRPr="00AA124B">
              <w:rPr>
                <w:rFonts w:ascii="Calibri" w:eastAsia="Times New Roman" w:hAnsi="Calibri" w:cs="Calibri"/>
                <w:sz w:val="18"/>
                <w:szCs w:val="18"/>
              </w:rPr>
              <w:t xml:space="preserve"> </w:t>
            </w:r>
            <w:proofErr w:type="spellStart"/>
            <w:r w:rsidR="00671DE5" w:rsidRPr="00AA124B">
              <w:rPr>
                <w:rFonts w:ascii="Calibri" w:eastAsia="Times New Roman" w:hAnsi="Calibri" w:cs="Calibri"/>
                <w:sz w:val="18"/>
                <w:szCs w:val="18"/>
              </w:rPr>
              <w:t>ms</w:t>
            </w:r>
            <w:proofErr w:type="spellEnd"/>
          </w:p>
        </w:tc>
      </w:tr>
      <w:tr w:rsidR="002D6883" w:rsidRPr="00AA124B" w14:paraId="66992B0E" w14:textId="77777777" w:rsidTr="00C72D01">
        <w:tc>
          <w:tcPr>
            <w:tcW w:w="4810" w:type="dxa"/>
          </w:tcPr>
          <w:p w14:paraId="4D417F50" w14:textId="24AE8B70" w:rsidR="002D6883" w:rsidRPr="00AA124B" w:rsidRDefault="002D6883" w:rsidP="00A900A0">
            <w:pPr>
              <w:keepNext/>
              <w:spacing w:after="0" w:line="240" w:lineRule="auto"/>
              <w:rPr>
                <w:rFonts w:ascii="Calibri" w:eastAsia="Times New Roman" w:hAnsi="Calibri" w:cs="Calibri"/>
                <w:sz w:val="18"/>
                <w:szCs w:val="18"/>
              </w:rPr>
            </w:pPr>
            <w:r>
              <w:rPr>
                <w:rFonts w:ascii="Calibri" w:eastAsia="Times New Roman" w:hAnsi="Calibri" w:cs="Calibri"/>
                <w:sz w:val="18"/>
                <w:szCs w:val="18"/>
              </w:rPr>
              <w:t>LP-SS periodicity</w:t>
            </w:r>
          </w:p>
        </w:tc>
        <w:tc>
          <w:tcPr>
            <w:tcW w:w="3979" w:type="dxa"/>
          </w:tcPr>
          <w:p w14:paraId="066D6FA9" w14:textId="77777777" w:rsidR="002D6883" w:rsidRDefault="002D6883" w:rsidP="00A900A0">
            <w:pPr>
              <w:keepNext/>
              <w:spacing w:after="0" w:line="240" w:lineRule="auto"/>
              <w:rPr>
                <w:rFonts w:ascii="Calibri" w:eastAsia="Times New Roman" w:hAnsi="Calibri" w:cs="Calibri"/>
                <w:sz w:val="18"/>
                <w:szCs w:val="18"/>
              </w:rPr>
            </w:pPr>
            <w:proofErr w:type="gramStart"/>
            <w:r>
              <w:rPr>
                <w:rFonts w:ascii="Calibri" w:eastAsia="Times New Roman" w:hAnsi="Calibri" w:cs="Calibri"/>
                <w:sz w:val="18"/>
                <w:szCs w:val="18"/>
              </w:rPr>
              <w:t>{ 1280</w:t>
            </w:r>
            <w:proofErr w:type="gramEnd"/>
            <w:r>
              <w:rPr>
                <w:rFonts w:ascii="Calibri" w:eastAsia="Times New Roman" w:hAnsi="Calibri" w:cs="Calibri"/>
                <w:sz w:val="18"/>
                <w:szCs w:val="18"/>
              </w:rPr>
              <w:t>ms</w:t>
            </w:r>
            <w:r w:rsidR="00000D27">
              <w:rPr>
                <w:rFonts w:ascii="Calibri" w:eastAsia="Times New Roman" w:hAnsi="Calibri" w:cs="Calibri"/>
                <w:sz w:val="18"/>
                <w:szCs w:val="18"/>
              </w:rPr>
              <w:t xml:space="preserve"> (in most cases)</w:t>
            </w:r>
            <w:r>
              <w:rPr>
                <w:rFonts w:ascii="Calibri" w:eastAsia="Times New Roman" w:hAnsi="Calibri" w:cs="Calibri"/>
                <w:sz w:val="18"/>
                <w:szCs w:val="18"/>
              </w:rPr>
              <w:t xml:space="preserve">, </w:t>
            </w:r>
            <w:r w:rsidR="00000D27">
              <w:rPr>
                <w:rFonts w:ascii="Calibri" w:eastAsia="Times New Roman" w:hAnsi="Calibri" w:cs="Calibri"/>
                <w:sz w:val="18"/>
                <w:szCs w:val="18"/>
              </w:rPr>
              <w:t>640ms, 320ms, 160ms</w:t>
            </w:r>
            <w:r>
              <w:rPr>
                <w:rFonts w:ascii="Calibri" w:eastAsia="Times New Roman" w:hAnsi="Calibri" w:cs="Calibri"/>
                <w:sz w:val="18"/>
                <w:szCs w:val="18"/>
              </w:rPr>
              <w:t>}?</w:t>
            </w:r>
          </w:p>
          <w:p w14:paraId="64BDF627" w14:textId="7D2DBA52" w:rsidR="00000D27" w:rsidRPr="00AA124B" w:rsidRDefault="00000D27" w:rsidP="00A900A0">
            <w:pPr>
              <w:keepNext/>
              <w:spacing w:after="0" w:line="240" w:lineRule="auto"/>
              <w:rPr>
                <w:rFonts w:ascii="Calibri" w:eastAsia="Times New Roman" w:hAnsi="Calibri" w:cs="Calibri"/>
                <w:sz w:val="18"/>
                <w:szCs w:val="18"/>
              </w:rPr>
            </w:pPr>
          </w:p>
        </w:tc>
      </w:tr>
      <w:tr w:rsidR="00A900A0" w:rsidRPr="00AA124B" w14:paraId="4DC035B4" w14:textId="77777777" w:rsidTr="00A900A0">
        <w:tc>
          <w:tcPr>
            <w:tcW w:w="8789" w:type="dxa"/>
            <w:gridSpan w:val="2"/>
            <w:shd w:val="clear" w:color="auto" w:fill="E7E6E6"/>
          </w:tcPr>
          <w:p w14:paraId="76F91C51" w14:textId="77777777" w:rsidR="00A900A0" w:rsidRPr="00AA124B" w:rsidRDefault="00A900A0" w:rsidP="00A900A0">
            <w:pPr>
              <w:keepNext/>
              <w:spacing w:after="0" w:line="240" w:lineRule="auto"/>
              <w:rPr>
                <w:rFonts w:ascii="Calibri" w:eastAsia="Times New Roman" w:hAnsi="Calibri" w:cs="Calibri"/>
                <w:i/>
                <w:sz w:val="18"/>
                <w:szCs w:val="18"/>
              </w:rPr>
            </w:pPr>
            <w:r w:rsidRPr="00AA124B">
              <w:rPr>
                <w:rFonts w:ascii="Calibri" w:eastAsia="Times New Roman" w:hAnsi="Calibri" w:cs="Calibri"/>
                <w:i/>
                <w:sz w:val="18"/>
                <w:szCs w:val="18"/>
              </w:rPr>
              <w:t>Measurements</w:t>
            </w:r>
          </w:p>
        </w:tc>
      </w:tr>
      <w:tr w:rsidR="00A900A0" w:rsidRPr="00AA124B" w14:paraId="3FF9957A" w14:textId="77777777" w:rsidTr="00C72D01">
        <w:tc>
          <w:tcPr>
            <w:tcW w:w="4810" w:type="dxa"/>
          </w:tcPr>
          <w:p w14:paraId="61D911FB"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SMTC window for intra-frequency RRM measurements</w:t>
            </w:r>
          </w:p>
        </w:tc>
        <w:tc>
          <w:tcPr>
            <w:tcW w:w="3979" w:type="dxa"/>
          </w:tcPr>
          <w:p w14:paraId="5F93B0FC"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 xml:space="preserve">2 </w:t>
            </w:r>
            <w:proofErr w:type="spellStart"/>
            <w:r w:rsidRPr="00AA124B">
              <w:rPr>
                <w:rFonts w:ascii="Calibri" w:eastAsia="Times New Roman" w:hAnsi="Calibri" w:cs="Calibri"/>
                <w:sz w:val="18"/>
                <w:szCs w:val="18"/>
              </w:rPr>
              <w:t>ms</w:t>
            </w:r>
            <w:proofErr w:type="spellEnd"/>
            <w:r w:rsidRPr="00AA124B">
              <w:rPr>
                <w:rFonts w:ascii="Calibri" w:eastAsia="Times New Roman" w:hAnsi="Calibri" w:cs="Calibri"/>
                <w:sz w:val="18"/>
                <w:szCs w:val="18"/>
              </w:rPr>
              <w:t xml:space="preserve"> (4 slots)</w:t>
            </w:r>
          </w:p>
        </w:tc>
      </w:tr>
      <w:tr w:rsidR="00A900A0" w:rsidRPr="00AA124B" w14:paraId="1D4D2C6F" w14:textId="77777777" w:rsidTr="00C72D01">
        <w:tc>
          <w:tcPr>
            <w:tcW w:w="4810" w:type="dxa"/>
          </w:tcPr>
          <w:p w14:paraId="64E852AB"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SMTC window for inter-frequency RRM measurements</w:t>
            </w:r>
          </w:p>
        </w:tc>
        <w:tc>
          <w:tcPr>
            <w:tcW w:w="3979" w:type="dxa"/>
          </w:tcPr>
          <w:p w14:paraId="3FB852CC"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 xml:space="preserve">5 </w:t>
            </w:r>
            <w:proofErr w:type="spellStart"/>
            <w:r w:rsidRPr="00AA124B">
              <w:rPr>
                <w:rFonts w:ascii="Calibri" w:eastAsia="Times New Roman" w:hAnsi="Calibri" w:cs="Calibri"/>
                <w:sz w:val="18"/>
                <w:szCs w:val="18"/>
              </w:rPr>
              <w:t>ms</w:t>
            </w:r>
            <w:proofErr w:type="spellEnd"/>
            <w:r w:rsidRPr="00AA124B">
              <w:rPr>
                <w:rFonts w:ascii="Calibri" w:eastAsia="Times New Roman" w:hAnsi="Calibri" w:cs="Calibri"/>
                <w:sz w:val="18"/>
                <w:szCs w:val="18"/>
              </w:rPr>
              <w:t xml:space="preserve"> (10 slots)</w:t>
            </w:r>
          </w:p>
        </w:tc>
      </w:tr>
      <w:tr w:rsidR="00A900A0" w:rsidRPr="00AA124B" w14:paraId="73425798" w14:textId="77777777" w:rsidTr="00C72D01">
        <w:tc>
          <w:tcPr>
            <w:tcW w:w="4810" w:type="dxa"/>
          </w:tcPr>
          <w:p w14:paraId="34AE6D60"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Time to switch frequency layer</w:t>
            </w:r>
          </w:p>
        </w:tc>
        <w:tc>
          <w:tcPr>
            <w:tcW w:w="3979" w:type="dxa"/>
          </w:tcPr>
          <w:p w14:paraId="22A6C78E"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0.5ms (1 slot)</w:t>
            </w:r>
          </w:p>
        </w:tc>
      </w:tr>
      <w:tr w:rsidR="00A900A0" w:rsidRPr="00AA124B" w14:paraId="6026695C" w14:textId="77777777" w:rsidTr="00C72D01">
        <w:trPr>
          <w:trHeight w:val="50"/>
        </w:trPr>
        <w:tc>
          <w:tcPr>
            <w:tcW w:w="4810" w:type="dxa"/>
          </w:tcPr>
          <w:p w14:paraId="53274739"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 xml:space="preserve">Cell search rate </w:t>
            </w:r>
            <m:oMath>
              <m:sSub>
                <m:sSubPr>
                  <m:ctrlPr>
                    <w:rPr>
                      <w:rFonts w:ascii="Cambria Math" w:eastAsia="Times New Roman" w:hAnsi="Cambria Math" w:cs="Calibri"/>
                      <w:i/>
                      <w:sz w:val="18"/>
                      <w:szCs w:val="18"/>
                    </w:rPr>
                  </m:ctrlPr>
                </m:sSubPr>
                <m:e>
                  <m:r>
                    <w:rPr>
                      <w:rFonts w:ascii="Cambria Math" w:eastAsia="Times New Roman" w:hAnsi="Cambria Math" w:cs="Calibri"/>
                      <w:sz w:val="18"/>
                      <w:szCs w:val="18"/>
                    </w:rPr>
                    <m:t>P</m:t>
                  </m:r>
                </m:e>
                <m:sub>
                  <m:r>
                    <w:rPr>
                      <w:rFonts w:ascii="Cambria Math" w:eastAsia="Times New Roman" w:hAnsi="Cambria Math" w:cs="Calibri"/>
                      <w:sz w:val="18"/>
                      <w:szCs w:val="18"/>
                    </w:rPr>
                    <m:t>search</m:t>
                  </m:r>
                </m:sub>
              </m:sSub>
            </m:oMath>
          </w:p>
        </w:tc>
        <w:tc>
          <w:tcPr>
            <w:tcW w:w="3979" w:type="dxa"/>
          </w:tcPr>
          <w:p w14:paraId="24E429DA"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25 %</w:t>
            </w:r>
          </w:p>
        </w:tc>
      </w:tr>
      <w:tr w:rsidR="00A900A0" w:rsidRPr="00AA124B" w14:paraId="1983B9ED" w14:textId="77777777" w:rsidTr="00C72D01">
        <w:trPr>
          <w:trHeight w:val="50"/>
        </w:trPr>
        <w:tc>
          <w:tcPr>
            <w:tcW w:w="8789" w:type="dxa"/>
            <w:gridSpan w:val="2"/>
          </w:tcPr>
          <w:p w14:paraId="3CA4CE1B" w14:textId="4D4C73FE" w:rsidR="00A900A0" w:rsidRPr="00AA124B" w:rsidRDefault="00A900A0" w:rsidP="00A900A0">
            <w:pPr>
              <w:spacing w:after="0" w:line="240" w:lineRule="auto"/>
              <w:ind w:left="605" w:hanging="605"/>
              <w:rPr>
                <w:rFonts w:ascii="Calibri" w:eastAsia="Times New Roman" w:hAnsi="Calibri" w:cs="Calibri"/>
                <w:sz w:val="18"/>
                <w:szCs w:val="18"/>
              </w:rPr>
            </w:pPr>
            <w:r w:rsidRPr="00AA124B">
              <w:rPr>
                <w:rFonts w:ascii="Calibri" w:eastAsia="Times New Roman" w:hAnsi="Calibri" w:cs="Calibri"/>
                <w:sz w:val="18"/>
                <w:szCs w:val="18"/>
              </w:rPr>
              <w:t xml:space="preserve">Note1: Power based on </w:t>
            </w:r>
            <w:proofErr w:type="spellStart"/>
            <w:r w:rsidRPr="00AA124B">
              <w:rPr>
                <w:rFonts w:ascii="Calibri" w:eastAsia="SimSun" w:hAnsi="Calibri" w:cs="Calibri"/>
                <w:sz w:val="18"/>
                <w:szCs w:val="18"/>
                <w:lang w:eastAsia="zh-CN"/>
              </w:rPr>
              <w:t>neighbor</w:t>
            </w:r>
            <w:proofErr w:type="spellEnd"/>
            <w:r w:rsidRPr="00AA124B">
              <w:rPr>
                <w:rFonts w:ascii="Calibri" w:eastAsia="SimSun" w:hAnsi="Calibri" w:cs="Calibri"/>
                <w:sz w:val="18"/>
                <w:szCs w:val="18"/>
                <w:lang w:eastAsia="zh-CN"/>
              </w:rPr>
              <w:t xml:space="preserve"> cell search power per freq. layer, P</w:t>
            </w:r>
            <w:r w:rsidRPr="00AA124B">
              <w:rPr>
                <w:rFonts w:ascii="Calibri" w:eastAsia="SimSun" w:hAnsi="Calibri" w:cs="Calibri"/>
                <w:sz w:val="18"/>
                <w:szCs w:val="18"/>
                <w:vertAlign w:val="subscript"/>
                <w:lang w:eastAsia="zh-CN"/>
              </w:rPr>
              <w:t>inter, search-only</w:t>
            </w:r>
            <w:r w:rsidRPr="00AA124B">
              <w:rPr>
                <w:rFonts w:ascii="Calibri" w:eastAsia="SimSun" w:hAnsi="Calibri" w:cs="Calibri"/>
                <w:sz w:val="18"/>
                <w:szCs w:val="18"/>
                <w:lang w:eastAsia="zh-CN"/>
              </w:rPr>
              <w:t>, per slot is assumed for the duration.</w:t>
            </w:r>
          </w:p>
        </w:tc>
      </w:tr>
    </w:tbl>
    <w:p w14:paraId="26868DA6" w14:textId="50F74E4E" w:rsidR="00A900A0" w:rsidRPr="00AA124B" w:rsidRDefault="00A900A0" w:rsidP="00100B8E">
      <w:pPr>
        <w:pStyle w:val="Normaltimes"/>
        <w:rPr>
          <w:rFonts w:ascii="Times New Roman" w:hAnsi="Times New Roman" w:cs="Times New Roman"/>
          <w:lang w:val="en-GB"/>
        </w:rPr>
      </w:pPr>
    </w:p>
    <w:p w14:paraId="367B9AF9" w14:textId="1AB8F8CE" w:rsidR="00747801" w:rsidRPr="00AA124B" w:rsidRDefault="00141EE0" w:rsidP="00747801">
      <w:pPr>
        <w:pStyle w:val="Normaltimes"/>
        <w:rPr>
          <w:rFonts w:ascii="Times New Roman" w:hAnsi="Times New Roman" w:cs="Times New Roman"/>
          <w:lang w:val="en-GB"/>
        </w:rPr>
      </w:pPr>
      <w:r w:rsidRPr="00AA124B">
        <w:rPr>
          <w:rFonts w:ascii="Times New Roman" w:hAnsi="Times New Roman" w:cs="Times New Roman"/>
          <w:lang w:val="en-GB"/>
        </w:rPr>
        <w:t>As per agreements in last me</w:t>
      </w:r>
      <w:r w:rsidR="00651416" w:rsidRPr="00AA124B">
        <w:rPr>
          <w:rFonts w:ascii="Times New Roman" w:hAnsi="Times New Roman" w:cs="Times New Roman"/>
          <w:lang w:val="en-GB"/>
        </w:rPr>
        <w:t>e</w:t>
      </w:r>
      <w:r w:rsidRPr="00AA124B">
        <w:rPr>
          <w:rFonts w:ascii="Times New Roman" w:hAnsi="Times New Roman" w:cs="Times New Roman"/>
          <w:lang w:val="en-GB"/>
        </w:rPr>
        <w:t>ting, i</w:t>
      </w:r>
      <w:r w:rsidR="00747801" w:rsidRPr="00AA124B">
        <w:rPr>
          <w:rFonts w:ascii="Times New Roman" w:hAnsi="Times New Roman" w:cs="Times New Roman"/>
          <w:lang w:val="en-GB"/>
        </w:rPr>
        <w:t xml:space="preserve">n afore mentioned tables, </w:t>
      </w:r>
      <w:r w:rsidRPr="00AA124B">
        <w:rPr>
          <w:rFonts w:ascii="Times New Roman" w:hAnsi="Times New Roman" w:cs="Times New Roman"/>
          <w:lang w:val="en-GB"/>
        </w:rPr>
        <w:t xml:space="preserve">time and energy required by </w:t>
      </w:r>
      <w:r w:rsidR="00747801" w:rsidRPr="00AA124B">
        <w:rPr>
          <w:rFonts w:ascii="Times New Roman" w:hAnsi="Times New Roman" w:cs="Times New Roman"/>
          <w:lang w:val="en-GB"/>
        </w:rPr>
        <w:t xml:space="preserve">the main receiver </w:t>
      </w:r>
      <w:r w:rsidRPr="00AA124B">
        <w:rPr>
          <w:rFonts w:ascii="Times New Roman" w:hAnsi="Times New Roman" w:cs="Times New Roman"/>
          <w:lang w:val="en-GB"/>
        </w:rPr>
        <w:t>to move from ultra-deep sleep to active state is covered in two parts</w:t>
      </w:r>
      <w:r w:rsidR="00747801" w:rsidRPr="00AA124B">
        <w:rPr>
          <w:rFonts w:ascii="Times New Roman" w:hAnsi="Times New Roman" w:cs="Times New Roman"/>
          <w:lang w:val="en-GB"/>
        </w:rPr>
        <w:t>. At first, in Table 1 account</w:t>
      </w:r>
      <w:r w:rsidRPr="00AA124B">
        <w:rPr>
          <w:rFonts w:ascii="Times New Roman" w:hAnsi="Times New Roman" w:cs="Times New Roman"/>
          <w:lang w:val="en-GB"/>
        </w:rPr>
        <w:t>s</w:t>
      </w:r>
      <w:r w:rsidR="00747801" w:rsidRPr="00AA124B">
        <w:rPr>
          <w:rFonts w:ascii="Times New Roman" w:hAnsi="Times New Roman" w:cs="Times New Roman"/>
          <w:lang w:val="en-GB"/>
        </w:rPr>
        <w:t xml:space="preserve"> the time and energy needed for bringing the receiver hardware up from power off, and in Table 2 we </w:t>
      </w:r>
      <w:r w:rsidRPr="00AA124B">
        <w:rPr>
          <w:rFonts w:ascii="Times New Roman" w:hAnsi="Times New Roman" w:cs="Times New Roman"/>
          <w:lang w:val="en-GB"/>
        </w:rPr>
        <w:t xml:space="preserve">have </w:t>
      </w:r>
      <w:r w:rsidR="00747801" w:rsidRPr="00AA124B">
        <w:rPr>
          <w:rFonts w:ascii="Times New Roman" w:hAnsi="Times New Roman" w:cs="Times New Roman"/>
          <w:lang w:val="en-GB"/>
        </w:rPr>
        <w:t xml:space="preserve">suggested the time in number of slots needed by the main receiver to acquire synchronisation. This is aligned with the </w:t>
      </w:r>
      <w:r w:rsidR="00747801" w:rsidRPr="00AA124B">
        <w:rPr>
          <w:rFonts w:ascii="Times New Roman" w:hAnsi="Times New Roman" w:cs="Times New Roman"/>
          <w:lang w:val="en-GB"/>
        </w:rPr>
        <w:lastRenderedPageBreak/>
        <w:t>approach used in Rel-17 evaluations, where the timeline accounted for the number of SSBs used for re-synchronisation.</w:t>
      </w:r>
      <w:r w:rsidRPr="00AA124B">
        <w:rPr>
          <w:rFonts w:ascii="Times New Roman" w:hAnsi="Times New Roman" w:cs="Times New Roman"/>
          <w:lang w:val="en-GB"/>
        </w:rPr>
        <w:t xml:space="preserve"> In following we further discuss the assumption.</w:t>
      </w:r>
    </w:p>
    <w:p w14:paraId="78423D54" w14:textId="7F23721F" w:rsidR="00D27950" w:rsidRPr="00AA124B" w:rsidRDefault="00D27950" w:rsidP="00747801">
      <w:pPr>
        <w:pStyle w:val="Normaltimes"/>
        <w:rPr>
          <w:rFonts w:ascii="Times New Roman" w:hAnsi="Times New Roman" w:cs="Times New Roman"/>
          <w:lang w:val="en-GB"/>
        </w:rPr>
      </w:pPr>
      <w:r w:rsidRPr="00AA124B">
        <w:rPr>
          <w:rFonts w:ascii="Times New Roman" w:hAnsi="Times New Roman" w:cs="Times New Roman"/>
          <w:lang w:val="en-GB"/>
        </w:rPr>
        <w:t>The time needed for re-</w:t>
      </w:r>
      <w:proofErr w:type="spellStart"/>
      <w:r w:rsidRPr="00AA124B">
        <w:rPr>
          <w:rFonts w:ascii="Times New Roman" w:hAnsi="Times New Roman" w:cs="Times New Roman"/>
          <w:lang w:val="en-GB"/>
        </w:rPr>
        <w:t>synchornisation</w:t>
      </w:r>
      <w:proofErr w:type="spellEnd"/>
      <w:r w:rsidRPr="00AA124B">
        <w:rPr>
          <w:rFonts w:ascii="Times New Roman" w:hAnsi="Times New Roman" w:cs="Times New Roman"/>
          <w:lang w:val="en-GB"/>
        </w:rPr>
        <w:t xml:space="preserve"> of MR after ultra-deep sleep was discussed in RAN1#111 and following agreement was reached:</w:t>
      </w:r>
    </w:p>
    <w:tbl>
      <w:tblPr>
        <w:tblStyle w:val="TableGrid"/>
        <w:tblW w:w="0" w:type="auto"/>
        <w:tblLook w:val="04A0" w:firstRow="1" w:lastRow="0" w:firstColumn="1" w:lastColumn="0" w:noHBand="0" w:noVBand="1"/>
      </w:tblPr>
      <w:tblGrid>
        <w:gridCol w:w="9629"/>
      </w:tblGrid>
      <w:tr w:rsidR="00D27950" w:rsidRPr="00AA124B" w14:paraId="2225D676" w14:textId="77777777" w:rsidTr="00D27950">
        <w:tc>
          <w:tcPr>
            <w:tcW w:w="9629" w:type="dxa"/>
          </w:tcPr>
          <w:p w14:paraId="6C82E13D" w14:textId="77777777" w:rsidR="00D27950" w:rsidRPr="00AA124B" w:rsidRDefault="00D27950" w:rsidP="00D27950">
            <w:pPr>
              <w:spacing w:after="0" w:line="240" w:lineRule="auto"/>
              <w:rPr>
                <w:rFonts w:ascii="Times" w:eastAsia="Batang" w:hAnsi="Times" w:cs="Times New Roman"/>
                <w:b/>
                <w:sz w:val="20"/>
                <w:szCs w:val="24"/>
                <w:highlight w:val="green"/>
                <w:lang w:val="en-GB" w:eastAsia="x-none"/>
              </w:rPr>
            </w:pPr>
            <w:r w:rsidRPr="00AA124B">
              <w:rPr>
                <w:rFonts w:ascii="Times" w:eastAsia="Batang" w:hAnsi="Times" w:cs="Times New Roman"/>
                <w:b/>
                <w:sz w:val="20"/>
                <w:szCs w:val="24"/>
                <w:highlight w:val="green"/>
                <w:lang w:val="en-GB" w:eastAsia="x-none"/>
              </w:rPr>
              <w:t>Agreement</w:t>
            </w:r>
          </w:p>
          <w:p w14:paraId="7407D3A6" w14:textId="77777777" w:rsidR="00D27950" w:rsidRPr="00AA124B" w:rsidRDefault="00D27950" w:rsidP="00D27950">
            <w:pPr>
              <w:spacing w:after="0" w:line="240" w:lineRule="auto"/>
              <w:rPr>
                <w:rFonts w:ascii="Times" w:eastAsia="Batang" w:hAnsi="Times" w:cs="Times New Roman"/>
                <w:sz w:val="20"/>
                <w:szCs w:val="24"/>
                <w:lang w:val="en-GB" w:eastAsia="zh-CN"/>
              </w:rPr>
            </w:pPr>
            <w:r w:rsidRPr="00AA124B">
              <w:rPr>
                <w:rFonts w:ascii="Times" w:eastAsia="Batang" w:hAnsi="Times" w:cs="Times New Roman"/>
                <w:sz w:val="20"/>
                <w:szCs w:val="24"/>
                <w:lang w:val="en-GB" w:eastAsia="zh-CN"/>
              </w:rPr>
              <w:t>For MR, at least for FR1 evaluation,</w:t>
            </w:r>
          </w:p>
          <w:p w14:paraId="6B4F761F" w14:textId="77777777" w:rsidR="00D27950" w:rsidRPr="00AA124B" w:rsidRDefault="00D27950" w:rsidP="00A36A9E">
            <w:pPr>
              <w:numPr>
                <w:ilvl w:val="0"/>
                <w:numId w:val="11"/>
              </w:numPr>
              <w:spacing w:after="0" w:line="240" w:lineRule="auto"/>
              <w:rPr>
                <w:rFonts w:ascii="Times" w:eastAsia="Batang" w:hAnsi="Times" w:cs="Times New Roman"/>
                <w:sz w:val="20"/>
                <w:szCs w:val="24"/>
                <w:lang w:val="en-GB" w:eastAsia="zh-CN"/>
              </w:rPr>
            </w:pPr>
            <w:r w:rsidRPr="00AA124B">
              <w:rPr>
                <w:rFonts w:ascii="Times" w:eastAsia="Batang" w:hAnsi="Times" w:cs="Times New Roman"/>
                <w:sz w:val="20"/>
                <w:szCs w:val="24"/>
                <w:lang w:val="en-GB" w:eastAsia="zh-CN"/>
              </w:rPr>
              <w:t>Number of SSBs for sync/re-sync for MR is up to 10</w:t>
            </w:r>
          </w:p>
          <w:p w14:paraId="627375FA" w14:textId="77777777" w:rsidR="00D27950" w:rsidRPr="00AA124B" w:rsidRDefault="00D27950" w:rsidP="00A36A9E">
            <w:pPr>
              <w:numPr>
                <w:ilvl w:val="1"/>
                <w:numId w:val="11"/>
              </w:numPr>
              <w:spacing w:after="0" w:line="240" w:lineRule="auto"/>
              <w:rPr>
                <w:rFonts w:ascii="Times" w:eastAsia="Batang" w:hAnsi="Times" w:cs="Times New Roman"/>
                <w:sz w:val="20"/>
                <w:szCs w:val="24"/>
                <w:lang w:val="en-GB" w:eastAsia="zh-CN"/>
              </w:rPr>
            </w:pPr>
            <w:r w:rsidRPr="00AA124B">
              <w:rPr>
                <w:rFonts w:ascii="Times" w:eastAsia="Batang" w:hAnsi="Times" w:cs="Times New Roman"/>
                <w:sz w:val="20"/>
                <w:szCs w:val="24"/>
                <w:lang w:val="en-GB" w:eastAsia="zh-CN"/>
              </w:rPr>
              <w:t>Companies to report timeline and energy consumption</w:t>
            </w:r>
          </w:p>
          <w:p w14:paraId="0281D543" w14:textId="77777777" w:rsidR="00D27950" w:rsidRPr="00AA124B" w:rsidRDefault="00D27950" w:rsidP="00A36A9E">
            <w:pPr>
              <w:numPr>
                <w:ilvl w:val="0"/>
                <w:numId w:val="11"/>
              </w:numPr>
              <w:spacing w:after="0" w:line="240" w:lineRule="auto"/>
              <w:rPr>
                <w:rFonts w:ascii="Times" w:eastAsia="Batang" w:hAnsi="Times" w:cs="Times New Roman"/>
                <w:sz w:val="20"/>
                <w:szCs w:val="24"/>
                <w:lang w:val="en-GB" w:eastAsia="zh-CN"/>
              </w:rPr>
            </w:pPr>
            <w:r w:rsidRPr="00AA124B">
              <w:rPr>
                <w:rFonts w:ascii="Times" w:eastAsia="Batang" w:hAnsi="Times" w:cs="Times New Roman"/>
                <w:sz w:val="20"/>
                <w:szCs w:val="24"/>
                <w:lang w:val="en-GB" w:eastAsia="zh-CN"/>
              </w:rPr>
              <w:t>Companies to provide feasibility analysis for transition time and transition energy with aim to converge to one or two set of values in RAN1#112</w:t>
            </w:r>
          </w:p>
          <w:p w14:paraId="40C008FE" w14:textId="77777777" w:rsidR="00D27950" w:rsidRPr="00AA124B" w:rsidRDefault="00D27950" w:rsidP="00747801">
            <w:pPr>
              <w:pStyle w:val="Normaltimes"/>
              <w:rPr>
                <w:rFonts w:ascii="Times New Roman" w:hAnsi="Times New Roman" w:cs="Times New Roman"/>
                <w:lang w:val="en-GB"/>
              </w:rPr>
            </w:pPr>
          </w:p>
        </w:tc>
      </w:tr>
    </w:tbl>
    <w:p w14:paraId="0DA6EAB9" w14:textId="77777777" w:rsidR="00D27950" w:rsidRPr="00AA124B" w:rsidRDefault="00D27950" w:rsidP="00747801">
      <w:pPr>
        <w:pStyle w:val="Normaltimes"/>
        <w:rPr>
          <w:rFonts w:ascii="Times New Roman" w:hAnsi="Times New Roman" w:cs="Times New Roman"/>
          <w:lang w:val="en-GB"/>
        </w:rPr>
      </w:pPr>
    </w:p>
    <w:p w14:paraId="299455B1" w14:textId="5335C143" w:rsidR="00A567F6" w:rsidRPr="00AA124B" w:rsidRDefault="00717433" w:rsidP="00A567F6">
      <w:pPr>
        <w:pStyle w:val="Normaltimes"/>
        <w:rPr>
          <w:rFonts w:ascii="Times New Roman" w:hAnsi="Times New Roman" w:cs="Times New Roman"/>
          <w:lang w:val="en-GB"/>
        </w:rPr>
      </w:pPr>
      <w:r>
        <w:rPr>
          <w:rFonts w:ascii="Times New Roman" w:hAnsi="Times New Roman" w:cs="Times New Roman"/>
          <w:lang w:val="en-GB"/>
        </w:rPr>
        <w:t>For the MR re-</w:t>
      </w:r>
      <w:proofErr w:type="spellStart"/>
      <w:r>
        <w:rPr>
          <w:rFonts w:ascii="Times New Roman" w:hAnsi="Times New Roman" w:cs="Times New Roman"/>
          <w:lang w:val="en-GB"/>
        </w:rPr>
        <w:t>synchronsiation</w:t>
      </w:r>
      <w:proofErr w:type="spellEnd"/>
      <w:r>
        <w:rPr>
          <w:rFonts w:ascii="Times New Roman" w:hAnsi="Times New Roman" w:cs="Times New Roman"/>
          <w:lang w:val="en-GB"/>
        </w:rPr>
        <w:t xml:space="preserve">, upon waking from </w:t>
      </w:r>
      <w:proofErr w:type="spellStart"/>
      <w:r>
        <w:rPr>
          <w:rFonts w:ascii="Times New Roman" w:hAnsi="Times New Roman" w:cs="Times New Roman"/>
          <w:lang w:val="en-GB"/>
        </w:rPr>
        <w:t>ultra deep</w:t>
      </w:r>
      <w:proofErr w:type="spellEnd"/>
      <w:r>
        <w:rPr>
          <w:rFonts w:ascii="Times New Roman" w:hAnsi="Times New Roman" w:cs="Times New Roman"/>
          <w:lang w:val="en-GB"/>
        </w:rPr>
        <w:t xml:space="preserve"> sleep</w:t>
      </w:r>
      <w:r w:rsidR="00A567F6">
        <w:rPr>
          <w:rFonts w:ascii="Times New Roman" w:hAnsi="Times New Roman" w:cs="Times New Roman"/>
          <w:lang w:val="en-GB"/>
        </w:rPr>
        <w:t>, w</w:t>
      </w:r>
      <w:r w:rsidR="005D296D">
        <w:rPr>
          <w:rFonts w:ascii="Times New Roman" w:hAnsi="Times New Roman" w:cs="Times New Roman"/>
          <w:lang w:val="en-GB"/>
        </w:rPr>
        <w:t>e have illustrated the assumed</w:t>
      </w:r>
      <w:r w:rsidR="00747801" w:rsidRPr="00AA124B">
        <w:rPr>
          <w:rFonts w:ascii="Times New Roman" w:hAnsi="Times New Roman" w:cs="Times New Roman"/>
          <w:lang w:val="en-GB"/>
        </w:rPr>
        <w:t xml:space="preserve"> behaviour in </w:t>
      </w:r>
      <w:r w:rsidR="00747801" w:rsidRPr="00AA124B">
        <w:rPr>
          <w:rFonts w:ascii="Times New Roman" w:hAnsi="Times New Roman" w:cs="Times New Roman"/>
          <w:lang w:val="en-GB"/>
        </w:rPr>
        <w:fldChar w:fldCharType="begin"/>
      </w:r>
      <w:r w:rsidR="00747801" w:rsidRPr="00AA124B">
        <w:rPr>
          <w:rFonts w:ascii="Times New Roman" w:hAnsi="Times New Roman" w:cs="Times New Roman"/>
          <w:lang w:val="en-GB"/>
        </w:rPr>
        <w:instrText xml:space="preserve"> REF _Ref115432793 \h </w:instrText>
      </w:r>
      <w:r w:rsidR="00747801" w:rsidRPr="00AA124B">
        <w:rPr>
          <w:rFonts w:ascii="Times New Roman" w:hAnsi="Times New Roman" w:cs="Times New Roman"/>
          <w:lang w:val="en-GB"/>
        </w:rPr>
      </w:r>
      <w:r w:rsidR="00747801" w:rsidRPr="00AA124B">
        <w:rPr>
          <w:rFonts w:ascii="Times New Roman" w:hAnsi="Times New Roman" w:cs="Times New Roman"/>
          <w:lang w:val="en-GB"/>
        </w:rPr>
        <w:fldChar w:fldCharType="separate"/>
      </w:r>
      <w:r w:rsidR="00CD40C5" w:rsidRPr="00AA124B">
        <w:rPr>
          <w:b/>
          <w:bCs/>
          <w:lang w:val="en-GB"/>
        </w:rPr>
        <w:t xml:space="preserve">Figure </w:t>
      </w:r>
      <w:r w:rsidR="00CD40C5">
        <w:rPr>
          <w:b/>
          <w:bCs/>
          <w:noProof/>
          <w:lang w:val="en-GB"/>
        </w:rPr>
        <w:t>1</w:t>
      </w:r>
      <w:r w:rsidR="00747801" w:rsidRPr="00AA124B">
        <w:rPr>
          <w:rFonts w:ascii="Times New Roman" w:hAnsi="Times New Roman" w:cs="Times New Roman"/>
          <w:lang w:val="en-GB"/>
        </w:rPr>
        <w:fldChar w:fldCharType="end"/>
      </w:r>
      <w:r w:rsidR="005D296D">
        <w:rPr>
          <w:rFonts w:ascii="Times New Roman" w:hAnsi="Times New Roman" w:cs="Times New Roman"/>
          <w:lang w:val="en-GB"/>
        </w:rPr>
        <w:t xml:space="preserve"> and related discussion is presented in </w:t>
      </w:r>
      <w:r w:rsidR="0015773D">
        <w:rPr>
          <w:rFonts w:ascii="Times New Roman" w:hAnsi="Times New Roman" w:cs="Times New Roman"/>
          <w:lang w:val="en-GB"/>
        </w:rPr>
        <w:fldChar w:fldCharType="begin"/>
      </w:r>
      <w:r w:rsidR="0015773D">
        <w:rPr>
          <w:rFonts w:ascii="Times New Roman" w:hAnsi="Times New Roman" w:cs="Times New Roman"/>
          <w:lang w:val="en-GB"/>
        </w:rPr>
        <w:instrText xml:space="preserve"> REF _Ref134705939 \r \h </w:instrText>
      </w:r>
      <w:r w:rsidR="0015773D">
        <w:rPr>
          <w:rFonts w:ascii="Times New Roman" w:hAnsi="Times New Roman" w:cs="Times New Roman"/>
          <w:lang w:val="en-GB"/>
        </w:rPr>
      </w:r>
      <w:r w:rsidR="0015773D">
        <w:rPr>
          <w:rFonts w:ascii="Times New Roman" w:hAnsi="Times New Roman" w:cs="Times New Roman"/>
          <w:lang w:val="en-GB"/>
        </w:rPr>
        <w:fldChar w:fldCharType="separate"/>
      </w:r>
      <w:r w:rsidR="00CD40C5">
        <w:rPr>
          <w:rFonts w:ascii="Times New Roman" w:hAnsi="Times New Roman" w:cs="Times New Roman"/>
          <w:lang w:val="en-GB"/>
        </w:rPr>
        <w:t>[2]</w:t>
      </w:r>
      <w:r w:rsidR="0015773D">
        <w:rPr>
          <w:rFonts w:ascii="Times New Roman" w:hAnsi="Times New Roman" w:cs="Times New Roman"/>
          <w:lang w:val="en-GB"/>
        </w:rPr>
        <w:fldChar w:fldCharType="end"/>
      </w:r>
      <w:r w:rsidR="0015773D">
        <w:rPr>
          <w:rFonts w:ascii="Times New Roman" w:hAnsi="Times New Roman" w:cs="Times New Roman"/>
          <w:lang w:val="en-GB"/>
        </w:rPr>
        <w:t>.</w:t>
      </w:r>
      <w:r w:rsidR="00747801" w:rsidRPr="00AA124B">
        <w:rPr>
          <w:rFonts w:ascii="Times New Roman" w:hAnsi="Times New Roman" w:cs="Times New Roman"/>
          <w:lang w:val="en-GB"/>
        </w:rPr>
        <w:t xml:space="preserve"> </w:t>
      </w:r>
      <w:r w:rsidR="00A567F6" w:rsidRPr="00AA124B">
        <w:rPr>
          <w:rFonts w:ascii="Times New Roman" w:hAnsi="Times New Roman" w:cs="Times New Roman"/>
          <w:lang w:val="en-GB"/>
        </w:rPr>
        <w:t xml:space="preserve">In Table 4 below we further </w:t>
      </w:r>
      <w:proofErr w:type="spellStart"/>
      <w:r w:rsidR="00A567F6" w:rsidRPr="00AA124B">
        <w:rPr>
          <w:rFonts w:ascii="Times New Roman" w:hAnsi="Times New Roman" w:cs="Times New Roman"/>
          <w:lang w:val="en-GB"/>
        </w:rPr>
        <w:t>summarice</w:t>
      </w:r>
      <w:proofErr w:type="spellEnd"/>
      <w:r w:rsidR="00A567F6" w:rsidRPr="00AA124B">
        <w:rPr>
          <w:rFonts w:ascii="Times New Roman" w:hAnsi="Times New Roman" w:cs="Times New Roman"/>
          <w:lang w:val="en-GB"/>
        </w:rPr>
        <w:t xml:space="preserve"> the assumptions used (for SSS search time and PBCH DMRS acquisition) together with the resulting energy and time for different SINR levels.</w:t>
      </w:r>
    </w:p>
    <w:p w14:paraId="3A83DA08" w14:textId="3AA82485" w:rsidR="00747801" w:rsidRPr="00AA124B" w:rsidRDefault="00747801" w:rsidP="00747801">
      <w:pPr>
        <w:pStyle w:val="Normaltimes"/>
        <w:rPr>
          <w:rFonts w:ascii="Times New Roman" w:hAnsi="Times New Roman" w:cs="Times New Roman"/>
          <w:lang w:val="en-GB"/>
        </w:rPr>
      </w:pPr>
    </w:p>
    <w:p w14:paraId="2583BA4D" w14:textId="09E6B1D5" w:rsidR="006B4A07" w:rsidRPr="00AA124B" w:rsidRDefault="007E0579" w:rsidP="00100B8E">
      <w:pPr>
        <w:pStyle w:val="Normaltimes"/>
        <w:rPr>
          <w:rFonts w:ascii="Times New Roman" w:hAnsi="Times New Roman" w:cs="Times New Roman"/>
          <w:lang w:val="en-GB"/>
        </w:rPr>
      </w:pPr>
      <w:r w:rsidRPr="00AA124B">
        <w:rPr>
          <w:rFonts w:ascii="Times New Roman" w:hAnsi="Times New Roman" w:cs="Times New Roman"/>
          <w:lang w:val="en-GB"/>
        </w:rPr>
        <w:t xml:space="preserve"> </w:t>
      </w:r>
      <w:r w:rsidR="00890C74" w:rsidRPr="00AA124B">
        <w:rPr>
          <w:noProof/>
          <w:lang w:val="en-GB"/>
        </w:rPr>
        <w:drawing>
          <wp:inline distT="0" distB="0" distL="0" distR="0" wp14:anchorId="16480B81" wp14:editId="7E02FA32">
            <wp:extent cx="6120765" cy="14725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1472565"/>
                    </a:xfrm>
                    <a:prstGeom prst="rect">
                      <a:avLst/>
                    </a:prstGeom>
                  </pic:spPr>
                </pic:pic>
              </a:graphicData>
            </a:graphic>
          </wp:inline>
        </w:drawing>
      </w:r>
    </w:p>
    <w:p w14:paraId="78F56EA0" w14:textId="2BEF2EFD" w:rsidR="006B4A07" w:rsidRPr="00AA124B" w:rsidRDefault="006B4A07" w:rsidP="006B4A07">
      <w:pPr>
        <w:pStyle w:val="Caption"/>
        <w:rPr>
          <w:rFonts w:ascii="Times New Roman" w:hAnsi="Times New Roman" w:cs="Times New Roman"/>
          <w:b w:val="0"/>
          <w:bCs/>
          <w:lang w:val="en-GB"/>
        </w:rPr>
      </w:pPr>
      <w:bookmarkStart w:id="9" w:name="_Ref115432793"/>
      <w:r w:rsidRPr="00AA124B">
        <w:rPr>
          <w:b w:val="0"/>
          <w:bCs/>
          <w:lang w:val="en-GB"/>
        </w:rPr>
        <w:t xml:space="preserve">Figure </w:t>
      </w:r>
      <w:r w:rsidRPr="00AA124B">
        <w:rPr>
          <w:b w:val="0"/>
          <w:bCs/>
          <w:lang w:val="en-GB"/>
        </w:rPr>
        <w:fldChar w:fldCharType="begin"/>
      </w:r>
      <w:r w:rsidRPr="00AA124B">
        <w:rPr>
          <w:b w:val="0"/>
          <w:bCs/>
          <w:lang w:val="en-GB"/>
        </w:rPr>
        <w:instrText>SEQ Figure \* ARABIC</w:instrText>
      </w:r>
      <w:r w:rsidRPr="00AA124B">
        <w:rPr>
          <w:b w:val="0"/>
          <w:bCs/>
          <w:lang w:val="en-GB"/>
        </w:rPr>
        <w:fldChar w:fldCharType="separate"/>
      </w:r>
      <w:r w:rsidR="00CD40C5">
        <w:rPr>
          <w:b w:val="0"/>
          <w:bCs/>
          <w:noProof/>
          <w:lang w:val="en-GB"/>
        </w:rPr>
        <w:t>1</w:t>
      </w:r>
      <w:r w:rsidRPr="00AA124B">
        <w:rPr>
          <w:b w:val="0"/>
          <w:bCs/>
          <w:lang w:val="en-GB"/>
        </w:rPr>
        <w:fldChar w:fldCharType="end"/>
      </w:r>
      <w:bookmarkEnd w:id="9"/>
      <w:r w:rsidRPr="00AA124B">
        <w:rPr>
          <w:b w:val="0"/>
          <w:bCs/>
          <w:lang w:val="en-GB"/>
        </w:rPr>
        <w:t xml:space="preserve">: </w:t>
      </w:r>
      <w:r w:rsidRPr="00AA124B">
        <w:rPr>
          <w:rFonts w:ascii="Times New Roman" w:hAnsi="Times New Roman" w:cs="Times New Roman"/>
          <w:b w:val="0"/>
          <w:bCs/>
          <w:lang w:val="en-GB"/>
        </w:rPr>
        <w:t>Timeline of process followed by 5G modem upon receiving wake-up interrupt from LP-WUR.</w:t>
      </w:r>
    </w:p>
    <w:p w14:paraId="3E3F2580" w14:textId="6D87A718" w:rsidR="00D041E6" w:rsidRPr="00AA124B" w:rsidRDefault="00D041E6" w:rsidP="00CE7F72">
      <w:pPr>
        <w:pStyle w:val="Caption"/>
        <w:rPr>
          <w:rFonts w:ascii="Times New Roman" w:hAnsi="Times New Roman" w:cs="Times New Roman"/>
          <w:lang w:val="en-GB"/>
        </w:rPr>
      </w:pPr>
      <w:bookmarkStart w:id="10" w:name="_Ref118294180"/>
      <w:r w:rsidRPr="00AA124B">
        <w:rPr>
          <w:lang w:val="en-GB"/>
        </w:rPr>
        <w:t xml:space="preserve">Table </w:t>
      </w:r>
      <w:r w:rsidRPr="00AA124B">
        <w:rPr>
          <w:lang w:val="en-GB"/>
        </w:rPr>
        <w:fldChar w:fldCharType="begin"/>
      </w:r>
      <w:r w:rsidRPr="00AA124B">
        <w:rPr>
          <w:lang w:val="en-GB"/>
        </w:rPr>
        <w:instrText>SEQ Table \* ARABIC</w:instrText>
      </w:r>
      <w:r w:rsidRPr="00AA124B">
        <w:rPr>
          <w:lang w:val="en-GB"/>
        </w:rPr>
        <w:fldChar w:fldCharType="separate"/>
      </w:r>
      <w:r w:rsidR="00CD40C5">
        <w:rPr>
          <w:noProof/>
          <w:lang w:val="en-GB"/>
        </w:rPr>
        <w:t>4</w:t>
      </w:r>
      <w:r w:rsidRPr="00AA124B">
        <w:rPr>
          <w:lang w:val="en-GB"/>
        </w:rPr>
        <w:fldChar w:fldCharType="end"/>
      </w:r>
      <w:bookmarkEnd w:id="10"/>
      <w:r w:rsidRPr="00AA124B">
        <w:rPr>
          <w:lang w:val="en-GB"/>
        </w:rPr>
        <w:t>. Summary of re-</w:t>
      </w:r>
      <w:proofErr w:type="spellStart"/>
      <w:r w:rsidRPr="00AA124B">
        <w:rPr>
          <w:lang w:val="en-GB"/>
        </w:rPr>
        <w:t>synchornisation</w:t>
      </w:r>
      <w:proofErr w:type="spellEnd"/>
      <w:r w:rsidRPr="00AA124B">
        <w:rPr>
          <w:lang w:val="en-GB"/>
        </w:rPr>
        <w:t xml:space="preserve"> total energy and time for different SINR levels</w:t>
      </w:r>
    </w:p>
    <w:tbl>
      <w:tblPr>
        <w:tblStyle w:val="GridTable1Light"/>
        <w:tblW w:w="9629" w:type="dxa"/>
        <w:tblCellMar>
          <w:left w:w="85" w:type="dxa"/>
          <w:right w:w="85" w:type="dxa"/>
        </w:tblCellMar>
        <w:tblLook w:val="04A0" w:firstRow="1" w:lastRow="0" w:firstColumn="1" w:lastColumn="0" w:noHBand="0" w:noVBand="1"/>
      </w:tblPr>
      <w:tblGrid>
        <w:gridCol w:w="1503"/>
        <w:gridCol w:w="1994"/>
        <w:gridCol w:w="2269"/>
        <w:gridCol w:w="1832"/>
        <w:gridCol w:w="2031"/>
      </w:tblGrid>
      <w:tr w:rsidR="00025C8C" w:rsidRPr="00AA124B" w14:paraId="55DDD9C0" w14:textId="77777777" w:rsidTr="00CE7F72">
        <w:trPr>
          <w:cnfStyle w:val="100000000000" w:firstRow="1" w:lastRow="0" w:firstColumn="0" w:lastColumn="0" w:oddVBand="0" w:evenVBand="0" w:oddHBand="0" w:evenHBand="0" w:firstRowFirstColumn="0" w:firstRowLastColumn="0" w:lastRowFirstColumn="0" w:lastRowLastColumn="0"/>
          <w:trHeight w:val="17"/>
        </w:trPr>
        <w:tc>
          <w:tcPr>
            <w:cnfStyle w:val="001000000000" w:firstRow="0" w:lastRow="0" w:firstColumn="1" w:lastColumn="0" w:oddVBand="0" w:evenVBand="0" w:oddHBand="0" w:evenHBand="0" w:firstRowFirstColumn="0" w:firstRowLastColumn="0" w:lastRowFirstColumn="0" w:lastRowLastColumn="0"/>
            <w:tcW w:w="1503" w:type="dxa"/>
            <w:tcBorders>
              <w:top w:val="single" w:sz="4" w:space="0" w:color="auto"/>
            </w:tcBorders>
            <w:shd w:val="clear" w:color="auto" w:fill="E7E6E6" w:themeFill="background2"/>
            <w:vAlign w:val="center"/>
          </w:tcPr>
          <w:p w14:paraId="374A9ED5" w14:textId="6A7D1F70" w:rsidR="00025C8C" w:rsidRPr="00AA124B" w:rsidRDefault="00025C8C" w:rsidP="00CE7F72">
            <w:pPr>
              <w:keepNext/>
              <w:keepLines/>
              <w:spacing w:before="100" w:beforeAutospacing="1" w:after="100" w:afterAutospacing="1" w:line="231" w:lineRule="atLeast"/>
              <w:jc w:val="center"/>
              <w:rPr>
                <w:rFonts w:ascii="Calibri" w:eastAsia="SimSun" w:hAnsi="Calibri" w:cs="Calibri"/>
                <w:b w:val="0"/>
                <w:sz w:val="18"/>
                <w:szCs w:val="18"/>
                <w:lang w:eastAsia="x-none"/>
              </w:rPr>
            </w:pPr>
            <w:r w:rsidRPr="00AA124B">
              <w:rPr>
                <w:rFonts w:ascii="Calibri" w:eastAsia="SimSun" w:hAnsi="Calibri" w:cs="Calibri"/>
                <w:sz w:val="18"/>
                <w:szCs w:val="18"/>
                <w:lang w:eastAsia="x-none"/>
              </w:rPr>
              <w:t>S</w:t>
            </w:r>
            <w:r w:rsidR="00D041E6" w:rsidRPr="00AA124B">
              <w:rPr>
                <w:rFonts w:ascii="Calibri" w:eastAsia="SimSun" w:hAnsi="Calibri" w:cs="Calibri"/>
                <w:sz w:val="18"/>
                <w:szCs w:val="18"/>
                <w:lang w:eastAsia="x-none"/>
              </w:rPr>
              <w:t>I</w:t>
            </w:r>
            <w:r w:rsidRPr="00AA124B">
              <w:rPr>
                <w:rFonts w:ascii="Calibri" w:eastAsia="SimSun" w:hAnsi="Calibri" w:cs="Calibri"/>
                <w:sz w:val="18"/>
                <w:szCs w:val="18"/>
                <w:lang w:eastAsia="x-none"/>
              </w:rPr>
              <w:t>NR</w:t>
            </w:r>
            <w:r w:rsidR="00D041E6" w:rsidRPr="00AA124B">
              <w:rPr>
                <w:rFonts w:ascii="Calibri" w:eastAsia="SimSun" w:hAnsi="Calibri" w:cs="Calibri"/>
                <w:sz w:val="18"/>
                <w:szCs w:val="18"/>
                <w:lang w:eastAsia="x-none"/>
              </w:rPr>
              <w:t xml:space="preserve"> level</w:t>
            </w:r>
          </w:p>
        </w:tc>
        <w:tc>
          <w:tcPr>
            <w:tcW w:w="1994" w:type="dxa"/>
            <w:tcBorders>
              <w:top w:val="single" w:sz="4" w:space="0" w:color="auto"/>
            </w:tcBorders>
            <w:shd w:val="clear" w:color="auto" w:fill="E7E6E6" w:themeFill="background2"/>
          </w:tcPr>
          <w:p w14:paraId="05D22E5C" w14:textId="77777777" w:rsidR="00EF4636" w:rsidRPr="00AA124B"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b w:val="0"/>
                <w:sz w:val="18"/>
                <w:szCs w:val="18"/>
                <w:lang w:eastAsia="zh-CN"/>
              </w:rPr>
            </w:pPr>
            <w:r w:rsidRPr="00AA124B">
              <w:rPr>
                <w:rFonts w:ascii="Calibri" w:eastAsia="SimSun" w:hAnsi="Calibri" w:cs="Calibri"/>
                <w:sz w:val="18"/>
                <w:szCs w:val="18"/>
                <w:lang w:eastAsia="zh-CN"/>
              </w:rPr>
              <w:t xml:space="preserve">SSS search time </w:t>
            </w:r>
          </w:p>
          <w:p w14:paraId="44BC0FDF" w14:textId="6727EAB8" w:rsidR="00025C8C" w:rsidRPr="00AA124B" w:rsidRDefault="00EF4636"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w:t>
            </w:r>
            <w:r w:rsidR="00025C8C" w:rsidRPr="00AA124B">
              <w:rPr>
                <w:rFonts w:ascii="Calibri" w:eastAsia="SimSun" w:hAnsi="Calibri" w:cs="Calibri"/>
                <w:sz w:val="18"/>
                <w:szCs w:val="18"/>
                <w:lang w:eastAsia="zh-CN"/>
              </w:rPr>
              <w:t>slots</w:t>
            </w:r>
            <w:r w:rsidRPr="00AA124B">
              <w:rPr>
                <w:rFonts w:ascii="Calibri" w:eastAsia="SimSun" w:hAnsi="Calibri" w:cs="Calibri"/>
                <w:sz w:val="18"/>
                <w:szCs w:val="18"/>
                <w:lang w:eastAsia="zh-CN"/>
              </w:rPr>
              <w:t>)</w:t>
            </w:r>
          </w:p>
        </w:tc>
        <w:tc>
          <w:tcPr>
            <w:tcW w:w="2269" w:type="dxa"/>
            <w:tcBorders>
              <w:top w:val="single" w:sz="4" w:space="0" w:color="auto"/>
            </w:tcBorders>
            <w:shd w:val="clear" w:color="auto" w:fill="E7E6E6" w:themeFill="background2"/>
          </w:tcPr>
          <w:p w14:paraId="5063C83D" w14:textId="7EF4206A" w:rsidR="00EF4636" w:rsidRPr="00AA124B" w:rsidRDefault="00487FC2"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b w:val="0"/>
                <w:sz w:val="18"/>
                <w:szCs w:val="18"/>
                <w:lang w:eastAsia="zh-CN"/>
              </w:rPr>
            </w:pPr>
            <w:r w:rsidRPr="00AA124B">
              <w:rPr>
                <w:rFonts w:ascii="Calibri" w:eastAsia="SimSun" w:hAnsi="Calibri" w:cs="Calibri"/>
                <w:sz w:val="18"/>
                <w:szCs w:val="18"/>
                <w:lang w:eastAsia="zh-CN"/>
              </w:rPr>
              <w:t xml:space="preserve">Number of </w:t>
            </w:r>
            <w:proofErr w:type="spellStart"/>
            <w:r w:rsidRPr="00AA124B">
              <w:rPr>
                <w:rFonts w:ascii="Calibri" w:eastAsia="SimSun" w:hAnsi="Calibri" w:cs="Calibri"/>
                <w:sz w:val="18"/>
                <w:szCs w:val="18"/>
                <w:lang w:eastAsia="zh-CN"/>
              </w:rPr>
              <w:t>SSBs</w:t>
            </w:r>
            <w:proofErr w:type="spellEnd"/>
            <w:r w:rsidRPr="00AA124B">
              <w:rPr>
                <w:rFonts w:ascii="Calibri" w:eastAsia="SimSun" w:hAnsi="Calibri" w:cs="Calibri"/>
                <w:sz w:val="18"/>
                <w:szCs w:val="18"/>
                <w:lang w:eastAsia="zh-CN"/>
              </w:rPr>
              <w:t xml:space="preserve"> for c</w:t>
            </w:r>
            <w:r w:rsidR="00025C8C" w:rsidRPr="00AA124B">
              <w:rPr>
                <w:rFonts w:ascii="Calibri" w:eastAsia="SimSun" w:hAnsi="Calibri" w:cs="Calibri"/>
                <w:sz w:val="18"/>
                <w:szCs w:val="18"/>
                <w:lang w:eastAsia="zh-CN"/>
              </w:rPr>
              <w:t xml:space="preserve">onfirmation/PBCH DMRS acquisition </w:t>
            </w:r>
          </w:p>
          <w:p w14:paraId="46C8A898" w14:textId="624E11BA" w:rsidR="00025C8C" w:rsidRPr="00AA124B"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p>
        </w:tc>
        <w:tc>
          <w:tcPr>
            <w:tcW w:w="1832" w:type="dxa"/>
            <w:tcBorders>
              <w:top w:val="single" w:sz="4" w:space="0" w:color="auto"/>
            </w:tcBorders>
            <w:shd w:val="clear" w:color="auto" w:fill="E7E6E6" w:themeFill="background2"/>
          </w:tcPr>
          <w:p w14:paraId="7A7334CF" w14:textId="1729E11F" w:rsidR="00025C8C" w:rsidRPr="00AA124B"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b w:val="0"/>
                <w:sz w:val="18"/>
                <w:szCs w:val="18"/>
                <w:lang w:eastAsia="zh-CN"/>
              </w:rPr>
            </w:pPr>
            <w:r w:rsidRPr="00AA124B">
              <w:rPr>
                <w:rFonts w:ascii="Calibri" w:eastAsia="SimSun" w:hAnsi="Calibri" w:cs="Calibri"/>
                <w:sz w:val="18"/>
                <w:szCs w:val="18"/>
                <w:lang w:eastAsia="zh-CN"/>
              </w:rPr>
              <w:t xml:space="preserve">Total energy </w:t>
            </w:r>
          </w:p>
          <w:p w14:paraId="3319E8D0" w14:textId="3CAE2D6A" w:rsidR="00025C8C" w:rsidRPr="00AA124B"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w:t>
            </w:r>
            <w:proofErr w:type="gramStart"/>
            <w:r w:rsidRPr="00AA124B">
              <w:rPr>
                <w:rFonts w:ascii="Calibri" w:eastAsia="SimSun" w:hAnsi="Calibri" w:cs="Calibri"/>
                <w:sz w:val="18"/>
                <w:szCs w:val="18"/>
                <w:lang w:eastAsia="zh-CN"/>
              </w:rPr>
              <w:t>relative</w:t>
            </w:r>
            <w:proofErr w:type="gramEnd"/>
            <w:r w:rsidRPr="00AA124B">
              <w:rPr>
                <w:rFonts w:ascii="Calibri" w:eastAsia="SimSun" w:hAnsi="Calibri" w:cs="Calibri"/>
                <w:sz w:val="18"/>
                <w:szCs w:val="18"/>
                <w:lang w:eastAsia="zh-CN"/>
              </w:rPr>
              <w:t xml:space="preserve"> units)</w:t>
            </w:r>
          </w:p>
        </w:tc>
        <w:tc>
          <w:tcPr>
            <w:tcW w:w="2031" w:type="dxa"/>
            <w:tcBorders>
              <w:top w:val="single" w:sz="4" w:space="0" w:color="auto"/>
            </w:tcBorders>
            <w:shd w:val="clear" w:color="auto" w:fill="E7E6E6" w:themeFill="background2"/>
          </w:tcPr>
          <w:p w14:paraId="19675DF0" w14:textId="5B3F1EB2" w:rsidR="00025C8C" w:rsidRPr="00AA124B"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b w:val="0"/>
                <w:sz w:val="18"/>
                <w:szCs w:val="18"/>
                <w:lang w:eastAsia="zh-CN"/>
              </w:rPr>
            </w:pPr>
            <w:r w:rsidRPr="00AA124B">
              <w:rPr>
                <w:rFonts w:ascii="Calibri" w:eastAsia="SimSun" w:hAnsi="Calibri" w:cs="Calibri"/>
                <w:sz w:val="18"/>
                <w:szCs w:val="18"/>
                <w:lang w:eastAsia="zh-CN"/>
              </w:rPr>
              <w:t>Total time</w:t>
            </w:r>
          </w:p>
          <w:p w14:paraId="7DB9A437" w14:textId="1F8981C9" w:rsidR="00025C8C" w:rsidRPr="00AA124B"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w:t>
            </w:r>
            <w:proofErr w:type="spellStart"/>
            <w:r w:rsidRPr="00AA124B">
              <w:rPr>
                <w:rFonts w:ascii="Calibri" w:eastAsia="SimSun" w:hAnsi="Calibri" w:cs="Calibri"/>
                <w:sz w:val="18"/>
                <w:szCs w:val="18"/>
                <w:lang w:eastAsia="zh-CN"/>
              </w:rPr>
              <w:t>ms</w:t>
            </w:r>
            <w:proofErr w:type="spellEnd"/>
            <w:r w:rsidRPr="00AA124B">
              <w:rPr>
                <w:rFonts w:ascii="Calibri" w:eastAsia="SimSun" w:hAnsi="Calibri" w:cs="Calibri"/>
                <w:sz w:val="18"/>
                <w:szCs w:val="18"/>
                <w:lang w:eastAsia="zh-CN"/>
              </w:rPr>
              <w:t>)</w:t>
            </w:r>
          </w:p>
        </w:tc>
      </w:tr>
      <w:tr w:rsidR="00025C8C" w:rsidRPr="00AA124B" w14:paraId="5CD2C856" w14:textId="77777777" w:rsidTr="00CE7F72">
        <w:trPr>
          <w:trHeight w:val="17"/>
        </w:trPr>
        <w:tc>
          <w:tcPr>
            <w:cnfStyle w:val="001000000000" w:firstRow="0" w:lastRow="0" w:firstColumn="1" w:lastColumn="0" w:oddVBand="0" w:evenVBand="0" w:oddHBand="0" w:evenHBand="0" w:firstRowFirstColumn="0" w:firstRowLastColumn="0" w:lastRowFirstColumn="0" w:lastRowLastColumn="0"/>
            <w:tcW w:w="1503" w:type="dxa"/>
          </w:tcPr>
          <w:p w14:paraId="3AF779AF" w14:textId="31630F1E" w:rsidR="00025C8C" w:rsidRPr="00AA124B" w:rsidRDefault="00025C8C" w:rsidP="00025C8C">
            <w:pPr>
              <w:keepNext/>
              <w:keepLines/>
              <w:spacing w:before="100" w:beforeAutospacing="1" w:after="100" w:afterAutospacing="1" w:line="231" w:lineRule="atLeast"/>
              <w:rPr>
                <w:rFonts w:ascii="Calibri" w:eastAsia="SimSun" w:hAnsi="Calibri" w:cs="Calibri"/>
                <w:i/>
                <w:sz w:val="18"/>
                <w:szCs w:val="18"/>
                <w:lang w:eastAsia="x-none"/>
              </w:rPr>
            </w:pPr>
            <w:r w:rsidRPr="00AA124B">
              <w:rPr>
                <w:rFonts w:ascii="Calibri" w:eastAsia="SimSun" w:hAnsi="Calibri" w:cs="Calibri"/>
                <w:i/>
                <w:sz w:val="18"/>
                <w:szCs w:val="18"/>
                <w:lang w:eastAsia="x-none"/>
              </w:rPr>
              <w:t>Low</w:t>
            </w:r>
          </w:p>
        </w:tc>
        <w:tc>
          <w:tcPr>
            <w:tcW w:w="1994" w:type="dxa"/>
          </w:tcPr>
          <w:p w14:paraId="43040DBC" w14:textId="1DA634C4" w:rsidR="00025C8C" w:rsidRPr="00AA124B"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w:t>
            </w:r>
            <w:proofErr w:type="gramStart"/>
            <w:r w:rsidRPr="00AA124B">
              <w:rPr>
                <w:rFonts w:ascii="Calibri" w:eastAsia="SimSun" w:hAnsi="Calibri" w:cs="Calibri"/>
                <w:sz w:val="18"/>
                <w:szCs w:val="18"/>
                <w:lang w:eastAsia="zh-CN"/>
              </w:rPr>
              <w:t>240]</w:t>
            </w:r>
            <w:r w:rsidRPr="00AA124B">
              <w:rPr>
                <w:rFonts w:ascii="Calibri" w:eastAsia="SimSun" w:hAnsi="Calibri" w:cs="Calibri"/>
                <w:sz w:val="18"/>
                <w:szCs w:val="18"/>
                <w:vertAlign w:val="superscript"/>
                <w:lang w:eastAsia="zh-CN"/>
              </w:rPr>
              <w:t>*</w:t>
            </w:r>
            <w:proofErr w:type="gramEnd"/>
          </w:p>
        </w:tc>
        <w:tc>
          <w:tcPr>
            <w:tcW w:w="2269" w:type="dxa"/>
          </w:tcPr>
          <w:p w14:paraId="14EE103B" w14:textId="4493A314" w:rsidR="00025C8C" w:rsidRPr="00AA124B"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[3]</w:t>
            </w:r>
          </w:p>
        </w:tc>
        <w:tc>
          <w:tcPr>
            <w:tcW w:w="1832" w:type="dxa"/>
          </w:tcPr>
          <w:p w14:paraId="26F75F0E" w14:textId="0B5A179F" w:rsidR="00025C8C" w:rsidRPr="00AA124B"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[36600]</w:t>
            </w:r>
          </w:p>
        </w:tc>
        <w:tc>
          <w:tcPr>
            <w:tcW w:w="2031" w:type="dxa"/>
          </w:tcPr>
          <w:p w14:paraId="0D8FB300" w14:textId="680AF551" w:rsidR="00025C8C" w:rsidRPr="00AA124B"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w:t>
            </w:r>
            <w:r w:rsidR="00EF4636" w:rsidRPr="00AA124B">
              <w:rPr>
                <w:rFonts w:ascii="Calibri" w:eastAsia="SimSun" w:hAnsi="Calibri" w:cs="Calibri"/>
                <w:sz w:val="18"/>
                <w:szCs w:val="18"/>
                <w:lang w:eastAsia="zh-CN"/>
              </w:rPr>
              <w:t>1</w:t>
            </w:r>
            <w:r w:rsidR="00DE4F59" w:rsidRPr="00AA124B">
              <w:rPr>
                <w:rFonts w:ascii="Calibri" w:eastAsia="SimSun" w:hAnsi="Calibri" w:cs="Calibri"/>
                <w:sz w:val="18"/>
                <w:szCs w:val="18"/>
                <w:lang w:eastAsia="zh-CN"/>
              </w:rPr>
              <w:t>8</w:t>
            </w:r>
            <w:r w:rsidR="00EF4636" w:rsidRPr="00AA124B">
              <w:rPr>
                <w:rFonts w:ascii="Calibri" w:eastAsia="SimSun" w:hAnsi="Calibri" w:cs="Calibri"/>
                <w:sz w:val="18"/>
                <w:szCs w:val="18"/>
                <w:lang w:eastAsia="zh-CN"/>
              </w:rPr>
              <w:t>0</w:t>
            </w:r>
            <w:r w:rsidRPr="00AA124B">
              <w:rPr>
                <w:rFonts w:ascii="Calibri" w:eastAsia="SimSun" w:hAnsi="Calibri" w:cs="Calibri"/>
                <w:sz w:val="18"/>
                <w:szCs w:val="18"/>
                <w:lang w:eastAsia="zh-CN"/>
              </w:rPr>
              <w:t>]</w:t>
            </w:r>
          </w:p>
        </w:tc>
      </w:tr>
      <w:tr w:rsidR="00025C8C" w:rsidRPr="00AA124B" w14:paraId="77E145A3" w14:textId="77777777" w:rsidTr="00CE7F72">
        <w:trPr>
          <w:trHeight w:val="17"/>
        </w:trPr>
        <w:tc>
          <w:tcPr>
            <w:cnfStyle w:val="001000000000" w:firstRow="0" w:lastRow="0" w:firstColumn="1" w:lastColumn="0" w:oddVBand="0" w:evenVBand="0" w:oddHBand="0" w:evenHBand="0" w:firstRowFirstColumn="0" w:firstRowLastColumn="0" w:lastRowFirstColumn="0" w:lastRowLastColumn="0"/>
            <w:tcW w:w="1503" w:type="dxa"/>
          </w:tcPr>
          <w:p w14:paraId="1D5C7412" w14:textId="6A28485C" w:rsidR="00025C8C" w:rsidRPr="00AA124B" w:rsidRDefault="00025C8C" w:rsidP="00025C8C">
            <w:pPr>
              <w:keepNext/>
              <w:keepLines/>
              <w:spacing w:before="100" w:beforeAutospacing="1" w:after="100" w:afterAutospacing="1" w:line="231" w:lineRule="atLeast"/>
              <w:rPr>
                <w:rFonts w:ascii="Calibri" w:eastAsia="SimSun" w:hAnsi="Calibri" w:cs="Calibri"/>
                <w:i/>
                <w:sz w:val="18"/>
                <w:szCs w:val="18"/>
                <w:lang w:eastAsia="x-none"/>
              </w:rPr>
            </w:pPr>
            <w:r w:rsidRPr="00AA124B">
              <w:rPr>
                <w:rFonts w:ascii="Calibri" w:eastAsia="SimSun" w:hAnsi="Calibri" w:cs="Calibri"/>
                <w:i/>
                <w:sz w:val="18"/>
                <w:szCs w:val="18"/>
                <w:lang w:eastAsia="x-none"/>
              </w:rPr>
              <w:t>Medium</w:t>
            </w:r>
          </w:p>
        </w:tc>
        <w:tc>
          <w:tcPr>
            <w:tcW w:w="1994" w:type="dxa"/>
          </w:tcPr>
          <w:p w14:paraId="7EDD8E6F" w14:textId="0EF277F8" w:rsidR="00025C8C" w:rsidRPr="00AA124B"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w:t>
            </w:r>
            <w:proofErr w:type="gramStart"/>
            <w:r w:rsidRPr="00AA124B">
              <w:rPr>
                <w:rFonts w:ascii="Calibri" w:eastAsia="SimSun" w:hAnsi="Calibri" w:cs="Calibri"/>
                <w:sz w:val="18"/>
                <w:szCs w:val="18"/>
                <w:lang w:eastAsia="zh-CN"/>
              </w:rPr>
              <w:t>160]</w:t>
            </w:r>
            <w:r w:rsidRPr="00AA124B">
              <w:rPr>
                <w:rFonts w:ascii="Calibri" w:eastAsia="SimSun" w:hAnsi="Calibri" w:cs="Calibri"/>
                <w:sz w:val="18"/>
                <w:szCs w:val="18"/>
                <w:vertAlign w:val="superscript"/>
                <w:lang w:eastAsia="zh-CN"/>
              </w:rPr>
              <w:t>*</w:t>
            </w:r>
            <w:proofErr w:type="gramEnd"/>
          </w:p>
        </w:tc>
        <w:tc>
          <w:tcPr>
            <w:tcW w:w="2269" w:type="dxa"/>
          </w:tcPr>
          <w:p w14:paraId="5C4F8F17" w14:textId="70C18B43" w:rsidR="00025C8C" w:rsidRPr="00AA124B"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[2]</w:t>
            </w:r>
          </w:p>
        </w:tc>
        <w:tc>
          <w:tcPr>
            <w:tcW w:w="1832" w:type="dxa"/>
          </w:tcPr>
          <w:p w14:paraId="2CFB3AED" w14:textId="1A48F7F8" w:rsidR="00025C8C" w:rsidRPr="00AA124B"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[24400]</w:t>
            </w:r>
          </w:p>
        </w:tc>
        <w:tc>
          <w:tcPr>
            <w:tcW w:w="2031" w:type="dxa"/>
          </w:tcPr>
          <w:p w14:paraId="14AE257F" w14:textId="07722216" w:rsidR="00025C8C" w:rsidRPr="00AA124B"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w:t>
            </w:r>
            <w:r w:rsidR="00EF4636" w:rsidRPr="00AA124B">
              <w:rPr>
                <w:rFonts w:ascii="Calibri" w:eastAsia="SimSun" w:hAnsi="Calibri" w:cs="Calibri"/>
                <w:sz w:val="18"/>
                <w:szCs w:val="18"/>
                <w:lang w:eastAsia="zh-CN"/>
              </w:rPr>
              <w:t>1</w:t>
            </w:r>
            <w:r w:rsidR="00DE4F59" w:rsidRPr="00AA124B">
              <w:rPr>
                <w:rFonts w:ascii="Calibri" w:eastAsia="SimSun" w:hAnsi="Calibri" w:cs="Calibri"/>
                <w:sz w:val="18"/>
                <w:szCs w:val="18"/>
                <w:lang w:eastAsia="zh-CN"/>
              </w:rPr>
              <w:t>2</w:t>
            </w:r>
            <w:r w:rsidRPr="00AA124B">
              <w:rPr>
                <w:rFonts w:ascii="Calibri" w:eastAsia="SimSun" w:hAnsi="Calibri" w:cs="Calibri"/>
                <w:sz w:val="18"/>
                <w:szCs w:val="18"/>
                <w:lang w:eastAsia="zh-CN"/>
              </w:rPr>
              <w:t>0]</w:t>
            </w:r>
          </w:p>
        </w:tc>
      </w:tr>
      <w:tr w:rsidR="00025C8C" w:rsidRPr="00AA124B" w14:paraId="6E3BA84A" w14:textId="77777777" w:rsidTr="00CE7F72">
        <w:trPr>
          <w:trHeight w:val="17"/>
        </w:trPr>
        <w:tc>
          <w:tcPr>
            <w:cnfStyle w:val="001000000000" w:firstRow="0" w:lastRow="0" w:firstColumn="1" w:lastColumn="0" w:oddVBand="0" w:evenVBand="0" w:oddHBand="0" w:evenHBand="0" w:firstRowFirstColumn="0" w:firstRowLastColumn="0" w:lastRowFirstColumn="0" w:lastRowLastColumn="0"/>
            <w:tcW w:w="1503" w:type="dxa"/>
          </w:tcPr>
          <w:p w14:paraId="388A1B3D" w14:textId="500AC252" w:rsidR="00025C8C" w:rsidRPr="00AA124B" w:rsidRDefault="00025C8C" w:rsidP="00025C8C">
            <w:pPr>
              <w:keepNext/>
              <w:keepLines/>
              <w:spacing w:before="100" w:beforeAutospacing="1" w:after="100" w:afterAutospacing="1" w:line="231" w:lineRule="atLeast"/>
              <w:rPr>
                <w:rFonts w:ascii="Calibri" w:eastAsia="SimSun" w:hAnsi="Calibri" w:cs="Calibri"/>
                <w:i/>
                <w:sz w:val="18"/>
                <w:szCs w:val="18"/>
                <w:lang w:eastAsia="x-none"/>
              </w:rPr>
            </w:pPr>
            <w:r w:rsidRPr="00AA124B">
              <w:rPr>
                <w:rFonts w:ascii="Calibri" w:eastAsia="SimSun" w:hAnsi="Calibri" w:cs="Calibri"/>
                <w:i/>
                <w:sz w:val="18"/>
                <w:szCs w:val="18"/>
                <w:lang w:eastAsia="x-none"/>
              </w:rPr>
              <w:t>High</w:t>
            </w:r>
          </w:p>
        </w:tc>
        <w:tc>
          <w:tcPr>
            <w:tcW w:w="1994" w:type="dxa"/>
          </w:tcPr>
          <w:p w14:paraId="2543C73B" w14:textId="2EC9F905" w:rsidR="00025C8C" w:rsidRPr="00AA124B"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[80]</w:t>
            </w:r>
            <w:r w:rsidRPr="00AA124B">
              <w:rPr>
                <w:rFonts w:ascii="Calibri" w:eastAsia="SimSun" w:hAnsi="Calibri" w:cs="Calibri"/>
                <w:sz w:val="18"/>
                <w:szCs w:val="18"/>
                <w:vertAlign w:val="superscript"/>
                <w:lang w:eastAsia="zh-CN"/>
              </w:rPr>
              <w:t xml:space="preserve"> *</w:t>
            </w:r>
          </w:p>
        </w:tc>
        <w:tc>
          <w:tcPr>
            <w:tcW w:w="2269" w:type="dxa"/>
          </w:tcPr>
          <w:p w14:paraId="4621F31E" w14:textId="3F5C5040" w:rsidR="00025C8C" w:rsidRPr="00AA124B"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[1]</w:t>
            </w:r>
          </w:p>
        </w:tc>
        <w:tc>
          <w:tcPr>
            <w:tcW w:w="1832" w:type="dxa"/>
          </w:tcPr>
          <w:p w14:paraId="21384FB7" w14:textId="7C5DAA53" w:rsidR="00025C8C" w:rsidRPr="00AA124B"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[12200]</w:t>
            </w:r>
          </w:p>
        </w:tc>
        <w:tc>
          <w:tcPr>
            <w:tcW w:w="2031" w:type="dxa"/>
          </w:tcPr>
          <w:p w14:paraId="343EF4A2" w14:textId="40924A8F" w:rsidR="00025C8C" w:rsidRPr="00AA124B"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w:t>
            </w:r>
            <w:r w:rsidR="00DE4F59" w:rsidRPr="00AA124B">
              <w:rPr>
                <w:rFonts w:ascii="Calibri" w:eastAsia="SimSun" w:hAnsi="Calibri" w:cs="Calibri"/>
                <w:sz w:val="18"/>
                <w:szCs w:val="18"/>
                <w:lang w:eastAsia="zh-CN"/>
              </w:rPr>
              <w:t>6</w:t>
            </w:r>
            <w:r w:rsidRPr="00AA124B">
              <w:rPr>
                <w:rFonts w:ascii="Calibri" w:eastAsia="SimSun" w:hAnsi="Calibri" w:cs="Calibri"/>
                <w:sz w:val="18"/>
                <w:szCs w:val="18"/>
                <w:lang w:eastAsia="zh-CN"/>
              </w:rPr>
              <w:t>0]</w:t>
            </w:r>
          </w:p>
        </w:tc>
      </w:tr>
      <w:tr w:rsidR="00025C8C" w:rsidRPr="00AA124B" w14:paraId="1C0B659F" w14:textId="77777777" w:rsidTr="00762016">
        <w:trPr>
          <w:trHeight w:val="17"/>
        </w:trPr>
        <w:tc>
          <w:tcPr>
            <w:cnfStyle w:val="001000000000" w:firstRow="0" w:lastRow="0" w:firstColumn="1" w:lastColumn="0" w:oddVBand="0" w:evenVBand="0" w:oddHBand="0" w:evenHBand="0" w:firstRowFirstColumn="0" w:firstRowLastColumn="0" w:lastRowFirstColumn="0" w:lastRowLastColumn="0"/>
            <w:tcW w:w="9629" w:type="dxa"/>
            <w:gridSpan w:val="5"/>
          </w:tcPr>
          <w:p w14:paraId="67F423B9" w14:textId="020AE1AE" w:rsidR="00025C8C" w:rsidRPr="00AA124B" w:rsidRDefault="00025C8C" w:rsidP="00CE7F72">
            <w:pPr>
              <w:keepNext/>
              <w:keepLines/>
              <w:tabs>
                <w:tab w:val="left" w:pos="1118"/>
                <w:tab w:val="center" w:pos="1358"/>
              </w:tabs>
              <w:spacing w:line="231" w:lineRule="atLeast"/>
              <w:rPr>
                <w:rFonts w:ascii="Calibri" w:eastAsia="SimSun" w:hAnsi="Calibri" w:cs="Calibri"/>
                <w:b w:val="0"/>
                <w:sz w:val="18"/>
                <w:szCs w:val="18"/>
                <w:lang w:eastAsia="zh-CN"/>
              </w:rPr>
            </w:pPr>
            <w:r w:rsidRPr="00AA124B">
              <w:rPr>
                <w:rFonts w:ascii="Calibri" w:eastAsia="SimSun" w:hAnsi="Calibri" w:cs="Calibri"/>
                <w:sz w:val="18"/>
                <w:szCs w:val="18"/>
                <w:lang w:eastAsia="zh-CN"/>
              </w:rPr>
              <w:t xml:space="preserve">Note: </w:t>
            </w:r>
            <w:r w:rsidRPr="00AA124B">
              <w:rPr>
                <w:rFonts w:ascii="Calibri" w:eastAsia="SimSun" w:hAnsi="Calibri" w:cs="Calibri"/>
                <w:b w:val="0"/>
                <w:sz w:val="18"/>
                <w:szCs w:val="18"/>
                <w:lang w:eastAsia="zh-CN"/>
              </w:rPr>
              <w:t>30kHz sub-carrier spacing is assumed</w:t>
            </w:r>
          </w:p>
        </w:tc>
      </w:tr>
    </w:tbl>
    <w:p w14:paraId="28EF6C72" w14:textId="77777777" w:rsidR="00694CB0" w:rsidRPr="00AA124B" w:rsidRDefault="00694CB0" w:rsidP="00100B8E">
      <w:pPr>
        <w:pStyle w:val="Normaltimes"/>
        <w:rPr>
          <w:rFonts w:ascii="Times New Roman" w:hAnsi="Times New Roman" w:cs="Times New Roman"/>
          <w:lang w:val="en-GB"/>
        </w:rPr>
      </w:pPr>
    </w:p>
    <w:p w14:paraId="66F194BF" w14:textId="4940FBEB" w:rsidR="006B4A07" w:rsidRPr="00AA124B" w:rsidRDefault="00864605" w:rsidP="00100B8E">
      <w:pPr>
        <w:pStyle w:val="Normaltimes"/>
        <w:rPr>
          <w:rFonts w:ascii="Times New Roman" w:hAnsi="Times New Roman" w:cs="Times New Roman"/>
          <w:lang w:val="en-GB"/>
        </w:rPr>
      </w:pPr>
      <w:proofErr w:type="gramStart"/>
      <w:r w:rsidRPr="00AA124B">
        <w:rPr>
          <w:rFonts w:ascii="Times New Roman" w:hAnsi="Times New Roman" w:cs="Times New Roman"/>
          <w:lang w:val="en-GB"/>
        </w:rPr>
        <w:t>In order to</w:t>
      </w:r>
      <w:proofErr w:type="gramEnd"/>
      <w:r w:rsidRPr="00AA124B">
        <w:rPr>
          <w:rFonts w:ascii="Times New Roman" w:hAnsi="Times New Roman" w:cs="Times New Roman"/>
          <w:lang w:val="en-GB"/>
        </w:rPr>
        <w:t xml:space="preserve"> evaluate the power consumed by the UE for a DRX cycle, we used the configurations provided in Table 1 and Table 2 at three different SNR levels. At high SNR, both intra- and inter-measurements are not performed by the UE, whereas, at medium and low SNR levels, UE performs both intra- and inter-measurements. Thus, the power consumption increases noticeably as the SNR experienced by the UE decreases. This typically is the case, since depending on the SNR, UE may terminate early enough the synchronization procedure and goes to sleep to save the power as the signal quality is good enough. Thus, early termination of synchronization procedure aids UE power saving. Following assumptions are made to obtain the preliminary results provided in below figures:</w:t>
      </w:r>
    </w:p>
    <w:p w14:paraId="669F43A2" w14:textId="44133685" w:rsidR="00C82945" w:rsidRPr="00AA124B" w:rsidRDefault="00C82945" w:rsidP="00A36A9E">
      <w:pPr>
        <w:numPr>
          <w:ilvl w:val="0"/>
          <w:numId w:val="8"/>
        </w:numPr>
        <w:spacing w:after="0" w:line="240" w:lineRule="auto"/>
        <w:rPr>
          <w:rFonts w:ascii="Times New Roman" w:eastAsia="SimSun" w:hAnsi="Times New Roman" w:cs="Times New Roman"/>
          <w:sz w:val="20"/>
          <w:szCs w:val="20"/>
          <w:lang w:val="en-GB" w:eastAsia="x-none"/>
        </w:rPr>
      </w:pPr>
      <w:r w:rsidRPr="00AA124B">
        <w:rPr>
          <w:rFonts w:ascii="Times New Roman" w:eastAsia="SimSun" w:hAnsi="Times New Roman" w:cs="Times New Roman"/>
          <w:sz w:val="20"/>
          <w:szCs w:val="20"/>
          <w:lang w:val="en-GB" w:eastAsia="x-none"/>
        </w:rPr>
        <w:lastRenderedPageBreak/>
        <w:t xml:space="preserve">For </w:t>
      </w:r>
      <w:proofErr w:type="spellStart"/>
      <w:r w:rsidRPr="00AA124B">
        <w:rPr>
          <w:rFonts w:ascii="Times New Roman" w:eastAsia="SimSun" w:hAnsi="Times New Roman" w:cs="Times New Roman"/>
          <w:sz w:val="20"/>
          <w:szCs w:val="20"/>
          <w:lang w:val="en-GB" w:eastAsia="x-none"/>
        </w:rPr>
        <w:t>eMBB</w:t>
      </w:r>
      <w:proofErr w:type="spellEnd"/>
      <w:r w:rsidRPr="00AA124B">
        <w:rPr>
          <w:rFonts w:ascii="Times New Roman" w:eastAsia="SimSun" w:hAnsi="Times New Roman" w:cs="Times New Roman"/>
          <w:sz w:val="20"/>
          <w:szCs w:val="20"/>
          <w:lang w:val="en-GB" w:eastAsia="x-none"/>
        </w:rPr>
        <w:t xml:space="preserve"> device 2RX </w:t>
      </w:r>
      <w:r w:rsidR="00DC0BDF" w:rsidRPr="00AA124B">
        <w:rPr>
          <w:rFonts w:ascii="Times New Roman" w:eastAsia="SimSun" w:hAnsi="Times New Roman" w:cs="Times New Roman"/>
          <w:sz w:val="20"/>
          <w:szCs w:val="20"/>
          <w:lang w:val="en-GB" w:eastAsia="x-none"/>
        </w:rPr>
        <w:t xml:space="preserve">is assumed, while for </w:t>
      </w:r>
      <w:proofErr w:type="spellStart"/>
      <w:r w:rsidR="00DC0BDF" w:rsidRPr="00AA124B">
        <w:rPr>
          <w:rFonts w:ascii="Times New Roman" w:eastAsia="SimSun" w:hAnsi="Times New Roman" w:cs="Times New Roman"/>
          <w:sz w:val="20"/>
          <w:szCs w:val="20"/>
          <w:lang w:val="en-GB" w:eastAsia="x-none"/>
        </w:rPr>
        <w:t>R</w:t>
      </w:r>
      <w:r w:rsidR="00D15458" w:rsidRPr="00AA124B">
        <w:rPr>
          <w:rFonts w:ascii="Times New Roman" w:eastAsia="SimSun" w:hAnsi="Times New Roman" w:cs="Times New Roman"/>
          <w:sz w:val="20"/>
          <w:szCs w:val="20"/>
          <w:lang w:val="en-GB" w:eastAsia="x-none"/>
        </w:rPr>
        <w:t>e</w:t>
      </w:r>
      <w:r w:rsidR="00DC0BDF" w:rsidRPr="00AA124B">
        <w:rPr>
          <w:rFonts w:ascii="Times New Roman" w:eastAsia="SimSun" w:hAnsi="Times New Roman" w:cs="Times New Roman"/>
          <w:sz w:val="20"/>
          <w:szCs w:val="20"/>
          <w:lang w:val="en-GB" w:eastAsia="x-none"/>
        </w:rPr>
        <w:t>dCap</w:t>
      </w:r>
      <w:proofErr w:type="spellEnd"/>
      <w:r w:rsidR="00DC0BDF" w:rsidRPr="00AA124B">
        <w:rPr>
          <w:rFonts w:ascii="Times New Roman" w:eastAsia="SimSun" w:hAnsi="Times New Roman" w:cs="Times New Roman"/>
          <w:sz w:val="20"/>
          <w:szCs w:val="20"/>
          <w:lang w:val="en-GB" w:eastAsia="x-none"/>
        </w:rPr>
        <w:t xml:space="preserve"> device 1RX </w:t>
      </w:r>
      <w:r w:rsidR="00D15458" w:rsidRPr="00AA124B">
        <w:rPr>
          <w:rFonts w:ascii="Times New Roman" w:eastAsia="SimSun" w:hAnsi="Times New Roman" w:cs="Times New Roman"/>
          <w:sz w:val="20"/>
          <w:szCs w:val="20"/>
          <w:lang w:val="en-GB" w:eastAsia="x-none"/>
        </w:rPr>
        <w:t>is used (with 0.7 scaling</w:t>
      </w:r>
      <w:r w:rsidR="00F1055B" w:rsidRPr="00AA124B">
        <w:rPr>
          <w:rFonts w:ascii="Times New Roman" w:eastAsia="SimSun" w:hAnsi="Times New Roman" w:cs="Times New Roman"/>
          <w:sz w:val="20"/>
          <w:szCs w:val="20"/>
          <w:lang w:val="en-GB" w:eastAsia="x-none"/>
        </w:rPr>
        <w:t xml:space="preserve"> for the MR power values</w:t>
      </w:r>
      <w:r w:rsidR="00D15458" w:rsidRPr="00AA124B">
        <w:rPr>
          <w:rFonts w:ascii="Times New Roman" w:eastAsia="SimSun" w:hAnsi="Times New Roman" w:cs="Times New Roman"/>
          <w:sz w:val="20"/>
          <w:szCs w:val="20"/>
          <w:lang w:val="en-GB" w:eastAsia="x-none"/>
        </w:rPr>
        <w:t>)</w:t>
      </w:r>
    </w:p>
    <w:p w14:paraId="1A8ECB83" w14:textId="4BF9A2BD" w:rsidR="00807B68" w:rsidRPr="00AA124B" w:rsidRDefault="00807B68" w:rsidP="00A36A9E">
      <w:pPr>
        <w:numPr>
          <w:ilvl w:val="0"/>
          <w:numId w:val="8"/>
        </w:numPr>
        <w:spacing w:after="0" w:line="240" w:lineRule="auto"/>
        <w:rPr>
          <w:rFonts w:ascii="Times New Roman" w:eastAsia="SimSun" w:hAnsi="Times New Roman" w:cs="Times New Roman"/>
          <w:sz w:val="20"/>
          <w:szCs w:val="20"/>
          <w:lang w:val="en-GB" w:eastAsia="x-none"/>
        </w:rPr>
      </w:pPr>
      <w:r w:rsidRPr="00AA124B">
        <w:rPr>
          <w:rFonts w:ascii="Times New Roman" w:eastAsia="SimSun" w:hAnsi="Times New Roman" w:cs="Times New Roman"/>
          <w:sz w:val="20"/>
          <w:szCs w:val="20"/>
          <w:lang w:val="en-GB" w:eastAsia="x-none"/>
        </w:rPr>
        <w:t xml:space="preserve">During </w:t>
      </w:r>
      <w:proofErr w:type="spellStart"/>
      <w:r w:rsidRPr="00AA124B">
        <w:rPr>
          <w:rFonts w:ascii="Times New Roman" w:eastAsia="SimSun" w:hAnsi="Times New Roman" w:cs="Times New Roman"/>
          <w:sz w:val="20"/>
          <w:szCs w:val="20"/>
          <w:lang w:val="en-GB" w:eastAsia="x-none"/>
        </w:rPr>
        <w:t>eDRX</w:t>
      </w:r>
      <w:proofErr w:type="spellEnd"/>
      <w:r w:rsidRPr="00AA124B">
        <w:rPr>
          <w:rFonts w:ascii="Times New Roman" w:eastAsia="SimSun" w:hAnsi="Times New Roman" w:cs="Times New Roman"/>
          <w:sz w:val="20"/>
          <w:szCs w:val="20"/>
          <w:lang w:val="en-GB" w:eastAsia="x-none"/>
        </w:rPr>
        <w:t xml:space="preserve"> sleep, UE (main receiver) is in </w:t>
      </w:r>
      <w:r w:rsidR="00F71989" w:rsidRPr="00AA124B">
        <w:rPr>
          <w:rFonts w:ascii="Times New Roman" w:eastAsia="SimSun" w:hAnsi="Times New Roman" w:cs="Times New Roman"/>
          <w:sz w:val="20"/>
          <w:szCs w:val="20"/>
          <w:lang w:val="en-GB" w:eastAsia="x-none"/>
        </w:rPr>
        <w:t>ultra-deep sleep</w:t>
      </w:r>
      <w:r w:rsidRPr="00AA124B">
        <w:rPr>
          <w:rFonts w:ascii="Times New Roman" w:eastAsia="SimSun" w:hAnsi="Times New Roman" w:cs="Times New Roman"/>
          <w:sz w:val="20"/>
          <w:szCs w:val="20"/>
          <w:lang w:val="en-GB" w:eastAsia="x-none"/>
        </w:rPr>
        <w:t>, which mandates re-synchronization to serving cell</w:t>
      </w:r>
      <w:r w:rsidR="00694CB0" w:rsidRPr="00AA124B">
        <w:rPr>
          <w:rFonts w:ascii="Times New Roman" w:eastAsia="SimSun" w:hAnsi="Times New Roman" w:cs="Times New Roman"/>
          <w:sz w:val="20"/>
          <w:szCs w:val="20"/>
          <w:lang w:val="en-GB" w:eastAsia="x-none"/>
        </w:rPr>
        <w:t xml:space="preserve"> at wake-up</w:t>
      </w:r>
      <w:r w:rsidRPr="00AA124B">
        <w:rPr>
          <w:rFonts w:ascii="Times New Roman" w:eastAsia="SimSun" w:hAnsi="Times New Roman" w:cs="Times New Roman"/>
          <w:sz w:val="20"/>
          <w:szCs w:val="20"/>
          <w:lang w:val="en-GB" w:eastAsia="x-none"/>
        </w:rPr>
        <w:t>.</w:t>
      </w:r>
    </w:p>
    <w:p w14:paraId="73221004" w14:textId="42E50D78" w:rsidR="00807B68" w:rsidRPr="00AA124B" w:rsidRDefault="00694CB0" w:rsidP="00A36A9E">
      <w:pPr>
        <w:numPr>
          <w:ilvl w:val="0"/>
          <w:numId w:val="8"/>
        </w:numPr>
        <w:spacing w:after="0" w:line="240" w:lineRule="auto"/>
        <w:rPr>
          <w:rFonts w:ascii="Times New Roman" w:eastAsia="SimSun" w:hAnsi="Times New Roman" w:cs="Times New Roman"/>
          <w:sz w:val="20"/>
          <w:szCs w:val="20"/>
          <w:lang w:val="en-GB" w:eastAsia="x-none"/>
        </w:rPr>
      </w:pPr>
      <w:r w:rsidRPr="00AA124B">
        <w:rPr>
          <w:rFonts w:ascii="Times New Roman" w:eastAsia="SimSun" w:hAnsi="Times New Roman" w:cs="Times New Roman"/>
          <w:sz w:val="20"/>
          <w:szCs w:val="20"/>
          <w:lang w:val="en-GB" w:eastAsia="x-none"/>
        </w:rPr>
        <w:t xml:space="preserve">(If used) </w:t>
      </w:r>
      <w:r w:rsidR="00807B68" w:rsidRPr="00AA124B">
        <w:rPr>
          <w:rFonts w:ascii="Times New Roman" w:eastAsia="SimSun" w:hAnsi="Times New Roman" w:cs="Times New Roman"/>
          <w:sz w:val="20"/>
          <w:szCs w:val="20"/>
          <w:lang w:val="en-GB" w:eastAsia="x-none"/>
        </w:rPr>
        <w:t xml:space="preserve">EPI </w:t>
      </w:r>
      <w:r w:rsidRPr="00AA124B">
        <w:rPr>
          <w:rFonts w:ascii="Times New Roman" w:eastAsia="SimSun" w:hAnsi="Times New Roman" w:cs="Times New Roman"/>
          <w:sz w:val="20"/>
          <w:szCs w:val="20"/>
          <w:lang w:val="en-GB" w:eastAsia="x-none"/>
        </w:rPr>
        <w:t xml:space="preserve">monitoring </w:t>
      </w:r>
      <w:proofErr w:type="spellStart"/>
      <w:r w:rsidRPr="00AA124B">
        <w:rPr>
          <w:rFonts w:ascii="Times New Roman" w:eastAsia="SimSun" w:hAnsi="Times New Roman" w:cs="Times New Roman"/>
          <w:sz w:val="20"/>
          <w:szCs w:val="20"/>
          <w:lang w:val="en-GB" w:eastAsia="x-none"/>
        </w:rPr>
        <w:t>occssion</w:t>
      </w:r>
      <w:proofErr w:type="spellEnd"/>
      <w:r w:rsidRPr="00AA124B">
        <w:rPr>
          <w:rFonts w:ascii="Times New Roman" w:eastAsia="SimSun" w:hAnsi="Times New Roman" w:cs="Times New Roman"/>
          <w:sz w:val="20"/>
          <w:szCs w:val="20"/>
          <w:lang w:val="en-GB" w:eastAsia="x-none"/>
        </w:rPr>
        <w:t xml:space="preserve"> </w:t>
      </w:r>
      <w:r w:rsidR="00807B68" w:rsidRPr="00AA124B">
        <w:rPr>
          <w:rFonts w:ascii="Times New Roman" w:eastAsia="SimSun" w:hAnsi="Times New Roman" w:cs="Times New Roman"/>
          <w:sz w:val="20"/>
          <w:szCs w:val="20"/>
          <w:lang w:val="en-GB" w:eastAsia="x-none"/>
        </w:rPr>
        <w:t xml:space="preserve">is </w:t>
      </w:r>
      <w:r w:rsidRPr="00AA124B">
        <w:rPr>
          <w:rFonts w:ascii="Times New Roman" w:eastAsia="SimSun" w:hAnsi="Times New Roman" w:cs="Times New Roman"/>
          <w:sz w:val="20"/>
          <w:szCs w:val="20"/>
          <w:lang w:val="en-GB" w:eastAsia="x-none"/>
        </w:rPr>
        <w:t xml:space="preserve">located </w:t>
      </w:r>
      <w:r w:rsidR="00807B68" w:rsidRPr="00AA124B">
        <w:rPr>
          <w:rFonts w:ascii="Times New Roman" w:eastAsia="SimSun" w:hAnsi="Times New Roman" w:cs="Times New Roman"/>
          <w:sz w:val="20"/>
          <w:szCs w:val="20"/>
          <w:lang w:val="en-GB" w:eastAsia="x-none"/>
        </w:rPr>
        <w:t xml:space="preserve">right after the SSB transmission, i.e., with an offset of </w:t>
      </w:r>
      <m:oMath>
        <m:r>
          <w:rPr>
            <w:rFonts w:ascii="Cambria Math" w:eastAsia="SimSun" w:hAnsi="Cambria Math" w:cs="Times New Roman"/>
            <w:sz w:val="20"/>
            <w:szCs w:val="20"/>
            <w:lang w:val="en-GB" w:eastAsia="x-none"/>
          </w:rPr>
          <m:t>2</m:t>
        </m:r>
        <m:r>
          <m:rPr>
            <m:sty m:val="p"/>
          </m:rPr>
          <w:rPr>
            <w:rFonts w:ascii="Cambria Math" w:eastAsia="SimSun" w:hAnsi="Cambria Math" w:cs="Times New Roman"/>
            <w:sz w:val="20"/>
            <w:szCs w:val="20"/>
            <w:lang w:val="en-GB" w:eastAsia="x-none"/>
          </w:rPr>
          <m:t>ms</m:t>
        </m:r>
      </m:oMath>
      <w:r w:rsidR="00807B68" w:rsidRPr="00AA124B">
        <w:rPr>
          <w:rFonts w:ascii="Times New Roman" w:eastAsia="SimSun" w:hAnsi="Times New Roman" w:cs="Times New Roman"/>
          <w:sz w:val="20"/>
          <w:szCs w:val="20"/>
          <w:lang w:val="en-GB" w:eastAsia="x-none"/>
        </w:rPr>
        <w:t xml:space="preserve"> from start of SSB</w:t>
      </w:r>
    </w:p>
    <w:p w14:paraId="7CCD68D4" w14:textId="5A879F34" w:rsidR="00807B68" w:rsidRPr="00AA124B" w:rsidRDefault="00C214C1" w:rsidP="00A36A9E">
      <w:pPr>
        <w:numPr>
          <w:ilvl w:val="1"/>
          <w:numId w:val="8"/>
        </w:numPr>
        <w:spacing w:after="0" w:line="240" w:lineRule="auto"/>
        <w:rPr>
          <w:rFonts w:ascii="Times New Roman" w:eastAsia="SimSun" w:hAnsi="Times New Roman" w:cs="Times New Roman"/>
          <w:sz w:val="20"/>
          <w:szCs w:val="20"/>
          <w:lang w:val="en-GB" w:eastAsia="x-none"/>
        </w:rPr>
      </w:pPr>
      <w:r w:rsidRPr="00AA124B">
        <w:rPr>
          <w:rFonts w:ascii="Times New Roman" w:eastAsia="SimSun" w:hAnsi="Times New Roman" w:cs="Times New Roman"/>
          <w:sz w:val="20"/>
          <w:szCs w:val="20"/>
          <w:lang w:val="en-GB" w:eastAsia="x-none"/>
        </w:rPr>
        <w:t>O</w:t>
      </w:r>
      <w:r w:rsidR="00807B68" w:rsidRPr="00AA124B">
        <w:rPr>
          <w:rFonts w:ascii="Times New Roman" w:eastAsia="SimSun" w:hAnsi="Times New Roman" w:cs="Times New Roman"/>
          <w:sz w:val="20"/>
          <w:szCs w:val="20"/>
          <w:lang w:val="en-GB" w:eastAsia="x-none"/>
        </w:rPr>
        <w:t xml:space="preserve">nly a single SSB burst is used for synchronization </w:t>
      </w:r>
      <w:r w:rsidRPr="00AA124B">
        <w:rPr>
          <w:rFonts w:ascii="Times New Roman" w:eastAsia="SimSun" w:hAnsi="Times New Roman" w:cs="Times New Roman"/>
          <w:sz w:val="20"/>
          <w:szCs w:val="20"/>
          <w:lang w:val="en-GB" w:eastAsia="x-none"/>
        </w:rPr>
        <w:t>prior</w:t>
      </w:r>
      <w:r w:rsidR="00807B68" w:rsidRPr="00AA124B">
        <w:rPr>
          <w:rFonts w:ascii="Times New Roman" w:eastAsia="SimSun" w:hAnsi="Times New Roman" w:cs="Times New Roman"/>
          <w:sz w:val="20"/>
          <w:szCs w:val="20"/>
          <w:lang w:val="en-GB" w:eastAsia="x-none"/>
        </w:rPr>
        <w:t xml:space="preserve"> EPI. Then the </w:t>
      </w:r>
      <w:proofErr w:type="spellStart"/>
      <w:r w:rsidR="00807B68" w:rsidRPr="00AA124B">
        <w:rPr>
          <w:rFonts w:ascii="Times New Roman" w:eastAsia="SimSun" w:hAnsi="Times New Roman" w:cs="Times New Roman"/>
          <w:sz w:val="20"/>
          <w:szCs w:val="20"/>
          <w:lang w:val="en-GB" w:eastAsia="x-none"/>
        </w:rPr>
        <w:t>neighbor</w:t>
      </w:r>
      <w:proofErr w:type="spellEnd"/>
      <w:r w:rsidR="00807B68" w:rsidRPr="00AA124B">
        <w:rPr>
          <w:rFonts w:ascii="Times New Roman" w:eastAsia="SimSun" w:hAnsi="Times New Roman" w:cs="Times New Roman"/>
          <w:sz w:val="20"/>
          <w:szCs w:val="20"/>
          <w:lang w:val="en-GB" w:eastAsia="x-none"/>
        </w:rPr>
        <w:t xml:space="preserve"> search is performed (if needed) directly by skipping 2</w:t>
      </w:r>
      <w:r w:rsidR="00807B68" w:rsidRPr="00AA124B">
        <w:rPr>
          <w:rFonts w:ascii="Times New Roman" w:eastAsia="SimSun" w:hAnsi="Times New Roman" w:cs="Times New Roman"/>
          <w:sz w:val="20"/>
          <w:szCs w:val="20"/>
          <w:vertAlign w:val="superscript"/>
          <w:lang w:val="en-GB" w:eastAsia="x-none"/>
        </w:rPr>
        <w:t>nd</w:t>
      </w:r>
      <w:r w:rsidR="00807B68" w:rsidRPr="00AA124B">
        <w:rPr>
          <w:rFonts w:ascii="Times New Roman" w:eastAsia="SimSun" w:hAnsi="Times New Roman" w:cs="Times New Roman"/>
          <w:sz w:val="20"/>
          <w:szCs w:val="20"/>
          <w:lang w:val="en-GB" w:eastAsia="x-none"/>
        </w:rPr>
        <w:t xml:space="preserve"> and 3</w:t>
      </w:r>
      <w:r w:rsidR="00807B68" w:rsidRPr="00AA124B">
        <w:rPr>
          <w:rFonts w:ascii="Times New Roman" w:eastAsia="SimSun" w:hAnsi="Times New Roman" w:cs="Times New Roman"/>
          <w:sz w:val="20"/>
          <w:szCs w:val="20"/>
          <w:vertAlign w:val="superscript"/>
          <w:lang w:val="en-GB" w:eastAsia="x-none"/>
        </w:rPr>
        <w:t>rd</w:t>
      </w:r>
      <w:r w:rsidR="00807B68" w:rsidRPr="00AA124B">
        <w:rPr>
          <w:rFonts w:ascii="Times New Roman" w:eastAsia="SimSun" w:hAnsi="Times New Roman" w:cs="Times New Roman"/>
          <w:sz w:val="20"/>
          <w:szCs w:val="20"/>
          <w:lang w:val="en-GB" w:eastAsia="x-none"/>
        </w:rPr>
        <w:t xml:space="preserve"> SSB burst on all SNRs.</w:t>
      </w:r>
    </w:p>
    <w:p w14:paraId="0FA0DBBF" w14:textId="3FE44AE3" w:rsidR="00D77B82" w:rsidRPr="00AA124B" w:rsidRDefault="00D77B82" w:rsidP="00A36A9E">
      <w:pPr>
        <w:pStyle w:val="ListParagraph"/>
        <w:numPr>
          <w:ilvl w:val="0"/>
          <w:numId w:val="8"/>
        </w:numPr>
        <w:spacing w:line="240" w:lineRule="auto"/>
        <w:contextualSpacing w:val="0"/>
        <w:rPr>
          <w:rFonts w:ascii="Times New Roman" w:hAnsi="Times New Roman" w:cs="Times New Roman"/>
          <w:sz w:val="20"/>
          <w:szCs w:val="20"/>
          <w:lang w:val="en-GB"/>
        </w:rPr>
      </w:pPr>
      <w:r w:rsidRPr="00AA124B">
        <w:rPr>
          <w:rFonts w:ascii="Times New Roman" w:hAnsi="Times New Roman" w:cs="Times New Roman"/>
          <w:sz w:val="20"/>
          <w:szCs w:val="20"/>
          <w:lang w:val="en-GB"/>
        </w:rPr>
        <w:t xml:space="preserve">While using LP-WUR, main UE receiver is assumed to be in </w:t>
      </w:r>
      <w:r w:rsidR="00890C74" w:rsidRPr="00AA124B">
        <w:rPr>
          <w:rFonts w:ascii="Times New Roman" w:hAnsi="Times New Roman" w:cs="Times New Roman"/>
          <w:sz w:val="20"/>
          <w:szCs w:val="20"/>
          <w:lang w:val="en-GB"/>
        </w:rPr>
        <w:t>ultra-deep sleep or Deep sleep state</w:t>
      </w:r>
      <w:r w:rsidRPr="00AA124B">
        <w:rPr>
          <w:rFonts w:ascii="Times New Roman" w:hAnsi="Times New Roman" w:cs="Times New Roman"/>
          <w:sz w:val="20"/>
          <w:szCs w:val="20"/>
          <w:lang w:val="en-GB"/>
        </w:rPr>
        <w:t>.</w:t>
      </w:r>
    </w:p>
    <w:p w14:paraId="2806C43E" w14:textId="3C0DD18D" w:rsidR="00D77B82" w:rsidRPr="00AA124B" w:rsidRDefault="00D77B82" w:rsidP="00A36A9E">
      <w:pPr>
        <w:pStyle w:val="ListParagraph"/>
        <w:numPr>
          <w:ilvl w:val="0"/>
          <w:numId w:val="8"/>
        </w:numPr>
        <w:spacing w:line="240" w:lineRule="auto"/>
        <w:contextualSpacing w:val="0"/>
        <w:rPr>
          <w:rFonts w:ascii="Times New Roman" w:hAnsi="Times New Roman" w:cs="Times New Roman"/>
          <w:sz w:val="20"/>
          <w:szCs w:val="20"/>
          <w:lang w:val="en-GB"/>
        </w:rPr>
      </w:pPr>
      <w:r w:rsidRPr="00AA124B">
        <w:rPr>
          <w:rFonts w:ascii="Times New Roman" w:hAnsi="Times New Roman" w:cs="Times New Roman"/>
          <w:sz w:val="20"/>
          <w:szCs w:val="20"/>
          <w:lang w:val="en-GB"/>
        </w:rPr>
        <w:t>While main receiver wakes-up from power-off state, time duration for re-synchronization is used depending on the operating SNR</w:t>
      </w:r>
      <w:r w:rsidR="009C6EAE" w:rsidRPr="00AA124B">
        <w:rPr>
          <w:rFonts w:ascii="Times New Roman" w:hAnsi="Times New Roman" w:cs="Times New Roman"/>
          <w:sz w:val="20"/>
          <w:szCs w:val="20"/>
          <w:lang w:val="en-GB"/>
        </w:rPr>
        <w:t>,</w:t>
      </w:r>
      <w:r w:rsidR="00EC3CA7" w:rsidRPr="00AA124B">
        <w:rPr>
          <w:rFonts w:ascii="Times New Roman" w:hAnsi="Times New Roman" w:cs="Times New Roman"/>
          <w:sz w:val="20"/>
          <w:szCs w:val="20"/>
          <w:lang w:val="en-GB"/>
        </w:rPr>
        <w:t xml:space="preserve"> as illustrated in Table 3</w:t>
      </w:r>
      <w:r w:rsidR="009C6EAE" w:rsidRPr="00AA124B">
        <w:rPr>
          <w:rFonts w:ascii="Times New Roman" w:hAnsi="Times New Roman" w:cs="Times New Roman"/>
          <w:sz w:val="20"/>
          <w:szCs w:val="20"/>
          <w:lang w:val="en-GB"/>
        </w:rPr>
        <w:t>, is accounted in addition to the</w:t>
      </w:r>
      <w:r w:rsidR="00FE16BD" w:rsidRPr="00AA124B">
        <w:rPr>
          <w:rFonts w:ascii="Times New Roman" w:hAnsi="Times New Roman" w:cs="Times New Roman"/>
          <w:sz w:val="20"/>
          <w:szCs w:val="20"/>
          <w:lang w:val="en-GB"/>
        </w:rPr>
        <w:t xml:space="preserve"> </w:t>
      </w:r>
      <w:r w:rsidR="009C6EAE" w:rsidRPr="00AA124B">
        <w:rPr>
          <w:rFonts w:ascii="Times New Roman" w:hAnsi="Times New Roman" w:cs="Times New Roman"/>
          <w:sz w:val="20"/>
          <w:szCs w:val="20"/>
          <w:lang w:val="en-GB"/>
        </w:rPr>
        <w:t>ramp-up time (400ms)</w:t>
      </w:r>
      <w:r w:rsidRPr="00AA124B">
        <w:rPr>
          <w:rFonts w:ascii="Times New Roman" w:hAnsi="Times New Roman" w:cs="Times New Roman"/>
          <w:sz w:val="20"/>
          <w:szCs w:val="20"/>
          <w:lang w:val="en-GB"/>
        </w:rPr>
        <w:t xml:space="preserve">. </w:t>
      </w:r>
    </w:p>
    <w:p w14:paraId="75553484" w14:textId="1ED8529B" w:rsidR="00D77B82" w:rsidRDefault="00D77B82" w:rsidP="00A36A9E">
      <w:pPr>
        <w:pStyle w:val="ListParagraph"/>
        <w:numPr>
          <w:ilvl w:val="0"/>
          <w:numId w:val="8"/>
        </w:numPr>
        <w:spacing w:line="240" w:lineRule="auto"/>
        <w:contextualSpacing w:val="0"/>
        <w:rPr>
          <w:rFonts w:ascii="Times New Roman" w:hAnsi="Times New Roman" w:cs="Times New Roman"/>
          <w:sz w:val="20"/>
          <w:szCs w:val="20"/>
          <w:lang w:val="en-GB"/>
        </w:rPr>
      </w:pPr>
      <w:r w:rsidRPr="00AA124B">
        <w:rPr>
          <w:rFonts w:ascii="Times New Roman" w:hAnsi="Times New Roman" w:cs="Times New Roman"/>
          <w:sz w:val="20"/>
          <w:szCs w:val="20"/>
          <w:lang w:val="en-GB"/>
        </w:rPr>
        <w:t xml:space="preserve">In the LP-WUR evaluation, </w:t>
      </w:r>
      <w:r w:rsidR="00CF7805" w:rsidRPr="00AA124B">
        <w:rPr>
          <w:rFonts w:ascii="Times New Roman" w:hAnsi="Times New Roman" w:cs="Times New Roman"/>
          <w:sz w:val="20"/>
          <w:szCs w:val="20"/>
          <w:lang w:val="en-GB"/>
        </w:rPr>
        <w:t xml:space="preserve">it is assumed that </w:t>
      </w:r>
      <w:r w:rsidR="006F4A83" w:rsidRPr="00AA124B">
        <w:rPr>
          <w:rFonts w:ascii="Times New Roman" w:hAnsi="Times New Roman" w:cs="Times New Roman"/>
          <w:sz w:val="20"/>
          <w:szCs w:val="20"/>
          <w:lang w:val="en-GB"/>
        </w:rPr>
        <w:t>miss-detection probability of LP-WUR is 0</w:t>
      </w:r>
    </w:p>
    <w:p w14:paraId="6BE5B59C" w14:textId="0A0B4E94" w:rsidR="00F32278" w:rsidRPr="00AA124B" w:rsidRDefault="00F32278" w:rsidP="00A36A9E">
      <w:pPr>
        <w:pStyle w:val="ListParagraph"/>
        <w:numPr>
          <w:ilvl w:val="0"/>
          <w:numId w:val="8"/>
        </w:numPr>
        <w:spacing w:line="240" w:lineRule="auto"/>
        <w:contextualSpacing w:val="0"/>
        <w:rPr>
          <w:rFonts w:ascii="Times New Roman" w:hAnsi="Times New Roman" w:cs="Times New Roman"/>
          <w:sz w:val="20"/>
          <w:szCs w:val="20"/>
          <w:lang w:val="en-GB"/>
        </w:rPr>
      </w:pPr>
      <w:r>
        <w:rPr>
          <w:rFonts w:ascii="Times New Roman" w:hAnsi="Times New Roman" w:cs="Times New Roman"/>
          <w:sz w:val="20"/>
          <w:szCs w:val="20"/>
          <w:lang w:val="en-GB"/>
        </w:rPr>
        <w:t xml:space="preserve">LP-SS (or synchronisation preamble) is assumed to be sent in LP-WUS monitoring </w:t>
      </w:r>
      <w:proofErr w:type="spellStart"/>
      <w:r>
        <w:rPr>
          <w:rFonts w:ascii="Times New Roman" w:hAnsi="Times New Roman" w:cs="Times New Roman"/>
          <w:sz w:val="20"/>
          <w:szCs w:val="20"/>
          <w:lang w:val="en-GB"/>
        </w:rPr>
        <w:t>occassions</w:t>
      </w:r>
      <w:proofErr w:type="spellEnd"/>
    </w:p>
    <w:p w14:paraId="10C8D6F9" w14:textId="77777777" w:rsidR="00D77B82" w:rsidRPr="00AA124B" w:rsidRDefault="00D77B82" w:rsidP="00D77B82">
      <w:pPr>
        <w:spacing w:after="0" w:line="240" w:lineRule="auto"/>
        <w:ind w:left="720"/>
        <w:rPr>
          <w:rFonts w:ascii="Times New Roman" w:eastAsia="SimSun" w:hAnsi="Times New Roman" w:cs="Times New Roman"/>
          <w:sz w:val="20"/>
          <w:szCs w:val="20"/>
          <w:lang w:val="en-GB" w:eastAsia="x-none"/>
        </w:rPr>
      </w:pPr>
    </w:p>
    <w:p w14:paraId="2BD1BD25" w14:textId="2CA0DD82" w:rsidR="00212F1C" w:rsidRPr="00AA124B" w:rsidRDefault="000973A9" w:rsidP="000973A9">
      <w:pPr>
        <w:pStyle w:val="Normaltimes"/>
        <w:rPr>
          <w:rFonts w:ascii="Times New Roman" w:hAnsi="Times New Roman" w:cs="Times New Roman"/>
          <w:lang w:val="en-GB"/>
        </w:rPr>
      </w:pPr>
      <w:r w:rsidRPr="00AA124B">
        <w:rPr>
          <w:rFonts w:ascii="Times New Roman" w:hAnsi="Times New Roman" w:cs="Times New Roman"/>
          <w:lang w:val="en-GB"/>
        </w:rPr>
        <w:t xml:space="preserve">Based on the afore listed assumptions we have carried out evaluations for different aspects of the LP-WUS and LP-WUR design. </w:t>
      </w:r>
    </w:p>
    <w:p w14:paraId="019B9163" w14:textId="3DC73750" w:rsidR="00A5599A" w:rsidRPr="00AA124B" w:rsidRDefault="00B164F7" w:rsidP="007E09CA">
      <w:pPr>
        <w:pStyle w:val="Heading3"/>
        <w:ind w:left="0" w:firstLine="0"/>
      </w:pPr>
      <w:r w:rsidRPr="00AA124B">
        <w:t>3</w:t>
      </w:r>
      <w:r w:rsidR="006C0395" w:rsidRPr="00AA124B">
        <w:t>.</w:t>
      </w:r>
      <w:r w:rsidR="00034636" w:rsidRPr="00AA124B">
        <w:t>1</w:t>
      </w:r>
      <w:r w:rsidR="006C0395" w:rsidRPr="00AA124B">
        <w:t xml:space="preserve">.1 </w:t>
      </w:r>
      <w:r w:rsidR="00A5599A" w:rsidRPr="00AA124B">
        <w:t xml:space="preserve">False </w:t>
      </w:r>
      <w:r w:rsidR="00EF68EB" w:rsidRPr="00AA124B">
        <w:t>alarm</w:t>
      </w:r>
      <w:r w:rsidR="00BB2D70" w:rsidRPr="00AA124B">
        <w:t xml:space="preserve"> </w:t>
      </w:r>
      <w:r w:rsidR="00132F6E" w:rsidRPr="00AA124B">
        <w:t>impact evaluation</w:t>
      </w:r>
    </w:p>
    <w:p w14:paraId="24CA860B" w14:textId="1FE05D0D" w:rsidR="004E7773" w:rsidRPr="00AA124B" w:rsidRDefault="004E7773" w:rsidP="000973A9">
      <w:pPr>
        <w:pStyle w:val="Normaltimes"/>
        <w:rPr>
          <w:rFonts w:ascii="Times New Roman" w:hAnsi="Times New Roman" w:cs="Times New Roman"/>
          <w:lang w:val="en-GB"/>
        </w:rPr>
      </w:pPr>
      <w:r w:rsidRPr="00AA124B">
        <w:rPr>
          <w:rFonts w:ascii="Times New Roman" w:hAnsi="Times New Roman" w:cs="Times New Roman"/>
          <w:lang w:val="en-GB"/>
        </w:rPr>
        <w:t>In RAN1#112 the definition of false alarm rate, FAR, was clarified as follows:</w:t>
      </w:r>
    </w:p>
    <w:tbl>
      <w:tblPr>
        <w:tblStyle w:val="TableGrid"/>
        <w:tblW w:w="0" w:type="auto"/>
        <w:tblLook w:val="04A0" w:firstRow="1" w:lastRow="0" w:firstColumn="1" w:lastColumn="0" w:noHBand="0" w:noVBand="1"/>
      </w:tblPr>
      <w:tblGrid>
        <w:gridCol w:w="9629"/>
      </w:tblGrid>
      <w:tr w:rsidR="004E7773" w:rsidRPr="00AA124B" w14:paraId="5B639D5F" w14:textId="77777777" w:rsidTr="004E7773">
        <w:tc>
          <w:tcPr>
            <w:tcW w:w="9629" w:type="dxa"/>
          </w:tcPr>
          <w:p w14:paraId="7C00A248" w14:textId="77777777" w:rsidR="004E7773" w:rsidRPr="00AA124B" w:rsidRDefault="004E7773" w:rsidP="004E7773">
            <w:pPr>
              <w:spacing w:after="0" w:line="240" w:lineRule="auto"/>
              <w:rPr>
                <w:rFonts w:ascii="Times" w:eastAsia="Calibri" w:hAnsi="Times" w:cs="Times"/>
                <w:sz w:val="20"/>
                <w:szCs w:val="20"/>
                <w:u w:val="single"/>
                <w:lang w:val="en-GB" w:eastAsia="x-none"/>
              </w:rPr>
            </w:pPr>
            <w:r w:rsidRPr="00AA124B">
              <w:rPr>
                <w:rFonts w:ascii="Times" w:eastAsia="Calibri" w:hAnsi="Times" w:cs="Times"/>
                <w:sz w:val="20"/>
                <w:szCs w:val="20"/>
                <w:u w:val="single"/>
                <w:lang w:val="en-GB" w:eastAsia="x-none"/>
              </w:rPr>
              <w:t>Conclusion:</w:t>
            </w:r>
          </w:p>
          <w:p w14:paraId="5B2FFF57" w14:textId="6E8B8948" w:rsidR="004E7773" w:rsidRPr="00AA124B" w:rsidRDefault="004E7773" w:rsidP="007064FC">
            <w:pPr>
              <w:spacing w:after="0" w:line="240" w:lineRule="auto"/>
              <w:rPr>
                <w:rFonts w:ascii="Times" w:eastAsia="Calibri" w:hAnsi="Times" w:cs="Times"/>
                <w:sz w:val="20"/>
                <w:szCs w:val="20"/>
                <w:lang w:val="en-GB" w:eastAsia="x-none"/>
              </w:rPr>
            </w:pPr>
            <w:r w:rsidRPr="00AA124B">
              <w:rPr>
                <w:rFonts w:ascii="Times" w:eastAsia="Calibri" w:hAnsi="Times" w:cs="Times"/>
                <w:sz w:val="20"/>
                <w:szCs w:val="20"/>
                <w:lang w:val="en-GB" w:eastAsia="x-none"/>
              </w:rPr>
              <w:t>The FAR definition does NOT include the impact of the falsely alarmed for wake-up due to the detection of a LP-WUS which is intended to wake-up/alarm the LP-WUR of another UE within the same UE group.</w:t>
            </w:r>
          </w:p>
        </w:tc>
      </w:tr>
    </w:tbl>
    <w:p w14:paraId="0BBC6320" w14:textId="755B6960" w:rsidR="004E7773" w:rsidRDefault="004E7773" w:rsidP="000973A9">
      <w:pPr>
        <w:pStyle w:val="Normaltimes"/>
        <w:rPr>
          <w:rFonts w:ascii="Times New Roman" w:hAnsi="Times New Roman" w:cs="Times New Roman"/>
          <w:lang w:val="en-GB"/>
        </w:rPr>
      </w:pPr>
    </w:p>
    <w:p w14:paraId="4EE6896D" w14:textId="5BAE2B19" w:rsidR="00893EA2" w:rsidRDefault="00893EA2" w:rsidP="000973A9">
      <w:pPr>
        <w:pStyle w:val="Normaltimes"/>
        <w:rPr>
          <w:rFonts w:ascii="Times New Roman" w:hAnsi="Times New Roman" w:cs="Times New Roman"/>
          <w:lang w:val="en-GB"/>
        </w:rPr>
      </w:pPr>
      <w:r>
        <w:rPr>
          <w:rFonts w:ascii="Times New Roman" w:hAnsi="Times New Roman" w:cs="Times New Roman"/>
          <w:lang w:val="en-GB"/>
        </w:rPr>
        <w:t xml:space="preserve">In RAN1#112bis-e the </w:t>
      </w:r>
      <w:r w:rsidR="00B31491">
        <w:rPr>
          <w:rFonts w:ascii="Times New Roman" w:hAnsi="Times New Roman" w:cs="Times New Roman"/>
          <w:lang w:val="en-GB"/>
        </w:rPr>
        <w:t>definition was further discussed, reaching following agreement:</w:t>
      </w:r>
    </w:p>
    <w:tbl>
      <w:tblPr>
        <w:tblStyle w:val="TableGrid"/>
        <w:tblW w:w="0" w:type="auto"/>
        <w:tblLook w:val="04A0" w:firstRow="1" w:lastRow="0" w:firstColumn="1" w:lastColumn="0" w:noHBand="0" w:noVBand="1"/>
      </w:tblPr>
      <w:tblGrid>
        <w:gridCol w:w="9629"/>
      </w:tblGrid>
      <w:tr w:rsidR="00B31491" w14:paraId="1D7490E9" w14:textId="77777777" w:rsidTr="00B31491">
        <w:tc>
          <w:tcPr>
            <w:tcW w:w="9629" w:type="dxa"/>
          </w:tcPr>
          <w:p w14:paraId="54011FAC" w14:textId="77777777" w:rsidR="00B31491" w:rsidRPr="00B31491" w:rsidRDefault="00B31491" w:rsidP="00B31491">
            <w:pPr>
              <w:spacing w:before="240" w:after="0" w:line="240" w:lineRule="auto"/>
              <w:rPr>
                <w:rFonts w:ascii="Times" w:eastAsia="Batang" w:hAnsi="Times" w:cs="Times New Roman"/>
                <w:b/>
                <w:sz w:val="20"/>
                <w:szCs w:val="24"/>
                <w:highlight w:val="darkYellow"/>
                <w:lang w:val="en-GB" w:eastAsia="zh-CN"/>
              </w:rPr>
            </w:pPr>
            <w:r w:rsidRPr="00B31491">
              <w:rPr>
                <w:rFonts w:ascii="Times" w:eastAsia="Batang" w:hAnsi="Times" w:cs="Times New Roman" w:hint="eastAsia"/>
                <w:b/>
                <w:sz w:val="20"/>
                <w:szCs w:val="24"/>
                <w:highlight w:val="darkYellow"/>
                <w:lang w:val="en-GB" w:eastAsia="zh-CN"/>
              </w:rPr>
              <w:t>Working</w:t>
            </w:r>
            <w:r w:rsidRPr="00B31491">
              <w:rPr>
                <w:rFonts w:ascii="Times" w:eastAsia="Batang" w:hAnsi="Times" w:cs="Times New Roman"/>
                <w:b/>
                <w:sz w:val="20"/>
                <w:szCs w:val="24"/>
                <w:highlight w:val="darkYellow"/>
                <w:lang w:val="en-GB" w:eastAsia="zh-CN"/>
              </w:rPr>
              <w:t xml:space="preserve"> A</w:t>
            </w:r>
            <w:r w:rsidRPr="00B31491">
              <w:rPr>
                <w:rFonts w:ascii="Times" w:eastAsia="Batang" w:hAnsi="Times" w:cs="Times New Roman" w:hint="eastAsia"/>
                <w:b/>
                <w:sz w:val="20"/>
                <w:szCs w:val="24"/>
                <w:highlight w:val="darkYellow"/>
                <w:lang w:val="en-GB" w:eastAsia="zh-CN"/>
              </w:rPr>
              <w:t>ssumption</w:t>
            </w:r>
          </w:p>
          <w:p w14:paraId="4A28FF0C" w14:textId="77777777" w:rsidR="00B31491" w:rsidRPr="00B31491" w:rsidRDefault="00B31491" w:rsidP="00B31491">
            <w:pPr>
              <w:spacing w:after="0" w:line="240" w:lineRule="auto"/>
              <w:rPr>
                <w:rFonts w:ascii="Times" w:eastAsia="Batang" w:hAnsi="Times" w:cs="Times New Roman"/>
                <w:sz w:val="20"/>
                <w:szCs w:val="24"/>
                <w:lang w:val="en-GB"/>
              </w:rPr>
            </w:pPr>
            <w:r w:rsidRPr="00B31491">
              <w:rPr>
                <w:rFonts w:ascii="Times" w:eastAsia="Batang" w:hAnsi="Times" w:cs="Times New Roman"/>
                <w:sz w:val="20"/>
                <w:szCs w:val="24"/>
                <w:lang w:val="en-GB"/>
              </w:rPr>
              <w:t xml:space="preserve">For evaluation purpose, FAR target is determined across a reference time duration T of one or multiple </w:t>
            </w:r>
            <w:r w:rsidRPr="00B31491">
              <w:rPr>
                <w:rFonts w:ascii="Times" w:eastAsia="Batang" w:hAnsi="Times" w:cs="Times New Roman"/>
                <w:color w:val="FF0000"/>
                <w:sz w:val="20"/>
                <w:szCs w:val="24"/>
                <w:lang w:val="en-GB"/>
              </w:rPr>
              <w:t>LP-</w:t>
            </w:r>
            <w:r w:rsidRPr="00B31491">
              <w:rPr>
                <w:rFonts w:ascii="Times" w:eastAsia="Batang" w:hAnsi="Times" w:cs="Times New Roman"/>
                <w:sz w:val="20"/>
                <w:szCs w:val="24"/>
                <w:lang w:val="en-GB"/>
              </w:rPr>
              <w:t>WUS attempts/trials,</w:t>
            </w:r>
          </w:p>
          <w:p w14:paraId="21CD48FA" w14:textId="77777777" w:rsidR="00B31491" w:rsidRPr="00B31491" w:rsidRDefault="00B31491" w:rsidP="00A36A9E">
            <w:pPr>
              <w:numPr>
                <w:ilvl w:val="0"/>
                <w:numId w:val="16"/>
              </w:numPr>
              <w:spacing w:after="0" w:line="240" w:lineRule="auto"/>
              <w:jc w:val="both"/>
              <w:rPr>
                <w:rFonts w:ascii="Times" w:eastAsia="Batang" w:hAnsi="Times" w:cs="Times"/>
                <w:sz w:val="20"/>
                <w:szCs w:val="20"/>
                <w:lang w:val="en-GB"/>
              </w:rPr>
            </w:pPr>
            <w:r w:rsidRPr="00B31491">
              <w:rPr>
                <w:rFonts w:ascii="Times" w:eastAsia="Batang" w:hAnsi="Times" w:cs="Times"/>
                <w:sz w:val="20"/>
                <w:szCs w:val="20"/>
                <w:lang w:val="en-GB"/>
              </w:rPr>
              <w:t>UE have N attempts within T,</w:t>
            </w:r>
            <w:r w:rsidRPr="00B31491">
              <w:rPr>
                <w:rFonts w:ascii="Times" w:eastAsia="Batang" w:hAnsi="Times" w:cs="Times"/>
                <w:sz w:val="20"/>
                <w:szCs w:val="24"/>
                <w:lang w:val="en-GB"/>
              </w:rPr>
              <w:t> </w:t>
            </w:r>
          </w:p>
          <w:p w14:paraId="5B755B96" w14:textId="77777777" w:rsidR="00B31491" w:rsidRPr="00B31491" w:rsidRDefault="00B31491" w:rsidP="00A36A9E">
            <w:pPr>
              <w:numPr>
                <w:ilvl w:val="1"/>
                <w:numId w:val="16"/>
              </w:numPr>
              <w:spacing w:after="0" w:line="240" w:lineRule="auto"/>
              <w:jc w:val="both"/>
              <w:rPr>
                <w:rFonts w:ascii="Times" w:eastAsia="Batang" w:hAnsi="Times" w:cs="Times"/>
                <w:sz w:val="20"/>
                <w:szCs w:val="20"/>
                <w:lang w:val="en-GB"/>
              </w:rPr>
            </w:pPr>
            <w:r w:rsidRPr="00B31491">
              <w:rPr>
                <w:rFonts w:ascii="Times" w:eastAsia="Batang" w:hAnsi="Times" w:cs="Times"/>
                <w:sz w:val="20"/>
                <w:szCs w:val="20"/>
                <w:lang w:val="en-GB"/>
              </w:rPr>
              <w:t>Company to report (FAR</w:t>
            </w:r>
            <w:r w:rsidRPr="00B31491">
              <w:rPr>
                <w:rFonts w:ascii="Times" w:eastAsia="Batang" w:hAnsi="Times" w:cs="Times"/>
                <w:sz w:val="20"/>
                <w:szCs w:val="24"/>
                <w:lang w:val="en-GB"/>
              </w:rPr>
              <w:t> </w:t>
            </w:r>
            <w:r w:rsidRPr="00B31491">
              <w:rPr>
                <w:rFonts w:ascii="Times" w:eastAsia="Batang" w:hAnsi="Times" w:cs="Times"/>
                <w:sz w:val="20"/>
                <w:szCs w:val="20"/>
                <w:lang w:val="en-GB"/>
              </w:rPr>
              <w:t>target, T, N)</w:t>
            </w:r>
          </w:p>
          <w:p w14:paraId="40476F3F" w14:textId="77777777" w:rsidR="00B31491" w:rsidRPr="00B31491" w:rsidRDefault="00B31491" w:rsidP="00A36A9E">
            <w:pPr>
              <w:numPr>
                <w:ilvl w:val="0"/>
                <w:numId w:val="16"/>
              </w:numPr>
              <w:spacing w:after="0" w:line="240" w:lineRule="auto"/>
              <w:jc w:val="both"/>
              <w:rPr>
                <w:rFonts w:ascii="Times" w:eastAsia="Batang" w:hAnsi="Times" w:cs="Times"/>
                <w:sz w:val="20"/>
                <w:szCs w:val="20"/>
                <w:lang w:val="en-GB"/>
              </w:rPr>
            </w:pPr>
            <w:r w:rsidRPr="00B31491">
              <w:rPr>
                <w:rFonts w:ascii="Times" w:eastAsia="Batang" w:hAnsi="Times" w:cs="Times"/>
                <w:sz w:val="20"/>
                <w:szCs w:val="20"/>
                <w:lang w:val="en-GB"/>
              </w:rPr>
              <w:t>For example, </w:t>
            </w:r>
          </w:p>
          <w:p w14:paraId="0F8390FE" w14:textId="77777777" w:rsidR="00B31491" w:rsidRPr="00B31491" w:rsidRDefault="00B31491" w:rsidP="00A36A9E">
            <w:pPr>
              <w:numPr>
                <w:ilvl w:val="1"/>
                <w:numId w:val="16"/>
              </w:numPr>
              <w:spacing w:after="0" w:line="240" w:lineRule="auto"/>
              <w:jc w:val="both"/>
              <w:rPr>
                <w:rFonts w:ascii="Times" w:eastAsia="Batang" w:hAnsi="Times" w:cs="Times"/>
                <w:sz w:val="20"/>
                <w:szCs w:val="20"/>
                <w:lang w:val="en-GB"/>
              </w:rPr>
            </w:pPr>
            <w:r w:rsidRPr="00B31491">
              <w:rPr>
                <w:rFonts w:ascii="Times" w:eastAsia="Batang" w:hAnsi="Times" w:cs="Times"/>
                <w:sz w:val="20"/>
                <w:szCs w:val="20"/>
                <w:lang w:val="en-GB"/>
              </w:rPr>
              <w:t>if UE makes a single decision based on multiple correlations for a sequence in the monitor occasion, these correlations are considered as UE implementation in ONE trial/attempt.</w:t>
            </w:r>
          </w:p>
          <w:p w14:paraId="455E103A" w14:textId="77777777" w:rsidR="00B31491" w:rsidRPr="00B31491" w:rsidRDefault="00B31491" w:rsidP="00A36A9E">
            <w:pPr>
              <w:numPr>
                <w:ilvl w:val="1"/>
                <w:numId w:val="16"/>
              </w:numPr>
              <w:spacing w:after="0" w:line="240" w:lineRule="auto"/>
              <w:jc w:val="both"/>
              <w:rPr>
                <w:rFonts w:ascii="Times" w:eastAsia="Batang" w:hAnsi="Times" w:cs="Times"/>
                <w:sz w:val="20"/>
                <w:szCs w:val="20"/>
                <w:lang w:val="en-GB"/>
              </w:rPr>
            </w:pPr>
            <w:r w:rsidRPr="00B31491">
              <w:rPr>
                <w:rFonts w:ascii="Times" w:eastAsia="Batang" w:hAnsi="Times" w:cs="Times"/>
                <w:sz w:val="20"/>
                <w:szCs w:val="20"/>
                <w:lang w:val="en-GB"/>
              </w:rPr>
              <w:t>if UE performs decoding in a monitor occasion, a single decoding is considered as ONE trial/attempt.</w:t>
            </w:r>
          </w:p>
          <w:p w14:paraId="44A16480" w14:textId="77777777" w:rsidR="00B31491" w:rsidRPr="00B31491" w:rsidRDefault="00B31491" w:rsidP="00A36A9E">
            <w:pPr>
              <w:numPr>
                <w:ilvl w:val="0"/>
                <w:numId w:val="16"/>
              </w:numPr>
              <w:spacing w:after="0" w:line="240" w:lineRule="auto"/>
              <w:jc w:val="both"/>
              <w:rPr>
                <w:rFonts w:ascii="Times" w:eastAsia="Batang" w:hAnsi="Times" w:cs="Times"/>
                <w:sz w:val="20"/>
                <w:szCs w:val="20"/>
                <w:lang w:val="en-GB"/>
              </w:rPr>
            </w:pPr>
            <w:r w:rsidRPr="00B31491">
              <w:rPr>
                <w:rFonts w:ascii="Times" w:eastAsia="Batang" w:hAnsi="Times" w:cs="Times"/>
                <w:sz w:val="20"/>
                <w:szCs w:val="20"/>
                <w:lang w:val="en-GB"/>
              </w:rPr>
              <w:t>If UE performs N</w:t>
            </w:r>
            <w:r w:rsidRPr="00B31491">
              <w:rPr>
                <w:rFonts w:ascii="Times" w:eastAsia="Batang" w:hAnsi="Times" w:cs="Times"/>
                <w:sz w:val="20"/>
                <w:szCs w:val="24"/>
                <w:lang w:val="en-GB"/>
              </w:rPr>
              <w:t> </w:t>
            </w:r>
            <w:r w:rsidRPr="00B31491">
              <w:rPr>
                <w:rFonts w:ascii="Times" w:eastAsia="Batang" w:hAnsi="Times" w:cs="Times"/>
                <w:sz w:val="20"/>
                <w:szCs w:val="20"/>
                <w:lang w:val="en-GB"/>
              </w:rPr>
              <w:t>non-overlap</w:t>
            </w:r>
            <w:r w:rsidRPr="00B31491">
              <w:rPr>
                <w:rFonts w:ascii="Times" w:eastAsia="Batang" w:hAnsi="Times" w:cs="Times"/>
                <w:sz w:val="20"/>
                <w:szCs w:val="24"/>
                <w:lang w:val="en-GB"/>
              </w:rPr>
              <w:t> </w:t>
            </w:r>
            <w:r w:rsidRPr="00B31491">
              <w:rPr>
                <w:rFonts w:ascii="Times" w:eastAsia="Batang" w:hAnsi="Times" w:cs="Times"/>
                <w:sz w:val="20"/>
                <w:szCs w:val="20"/>
                <w:lang w:val="en-GB"/>
              </w:rPr>
              <w:t>attempts</w:t>
            </w:r>
            <w:r w:rsidRPr="00B31491">
              <w:rPr>
                <w:rFonts w:ascii="Times" w:eastAsia="Batang" w:hAnsi="Times" w:cs="Times"/>
                <w:sz w:val="20"/>
                <w:szCs w:val="24"/>
                <w:lang w:val="en-GB"/>
              </w:rPr>
              <w:t> </w:t>
            </w:r>
            <w:r w:rsidRPr="00B31491">
              <w:rPr>
                <w:rFonts w:ascii="Times" w:eastAsia="Batang" w:hAnsi="Times" w:cs="Times"/>
                <w:sz w:val="20"/>
                <w:szCs w:val="20"/>
                <w:lang w:val="en-GB"/>
              </w:rPr>
              <w:t xml:space="preserve">within the reference time duration, the false alarm event for the attempts </w:t>
            </w:r>
            <w:proofErr w:type="gramStart"/>
            <w:r w:rsidRPr="00B31491">
              <w:rPr>
                <w:rFonts w:ascii="Times" w:eastAsia="Batang" w:hAnsi="Times" w:cs="Times"/>
                <w:sz w:val="20"/>
                <w:szCs w:val="20"/>
                <w:lang w:val="en-GB"/>
              </w:rPr>
              <w:t>are</w:t>
            </w:r>
            <w:proofErr w:type="gramEnd"/>
            <w:r w:rsidRPr="00B31491">
              <w:rPr>
                <w:rFonts w:ascii="Times" w:eastAsia="Batang" w:hAnsi="Times" w:cs="Times"/>
                <w:sz w:val="20"/>
                <w:szCs w:val="20"/>
                <w:lang w:val="en-GB"/>
              </w:rPr>
              <w:t xml:space="preserve"> assumed as independent.</w:t>
            </w:r>
          </w:p>
          <w:p w14:paraId="7E995DC2" w14:textId="77777777" w:rsidR="00B31491" w:rsidRPr="00B31491" w:rsidRDefault="00B31491" w:rsidP="00B31491">
            <w:pPr>
              <w:spacing w:after="0" w:line="240" w:lineRule="auto"/>
              <w:rPr>
                <w:rFonts w:ascii="Times" w:eastAsia="Batang" w:hAnsi="Times" w:cs="Times New Roman"/>
                <w:sz w:val="20"/>
                <w:szCs w:val="24"/>
                <w:lang w:val="en-GB"/>
              </w:rPr>
            </w:pPr>
            <w:r w:rsidRPr="00B31491">
              <w:rPr>
                <w:rFonts w:ascii="Times" w:eastAsia="Batang" w:hAnsi="Times" w:cs="Times New Roman"/>
                <w:sz w:val="20"/>
                <w:szCs w:val="24"/>
                <w:lang w:val="en-GB"/>
              </w:rPr>
              <w:t xml:space="preserve">Companies to provide the assumed side conditions to attain the used FAR over T or per one attempt </w:t>
            </w:r>
            <w:proofErr w:type="gramStart"/>
            <w:r w:rsidRPr="00B31491">
              <w:rPr>
                <w:rFonts w:ascii="Times" w:eastAsia="Batang" w:hAnsi="Times" w:cs="Times New Roman"/>
                <w:sz w:val="20"/>
                <w:szCs w:val="24"/>
                <w:lang w:val="en-GB"/>
              </w:rPr>
              <w:t>e.g.</w:t>
            </w:r>
            <w:proofErr w:type="gramEnd"/>
            <w:r w:rsidRPr="00B31491">
              <w:rPr>
                <w:rFonts w:ascii="Times" w:eastAsia="Batang" w:hAnsi="Times" w:cs="Times New Roman"/>
                <w:sz w:val="20"/>
                <w:szCs w:val="24"/>
                <w:lang w:val="en-GB"/>
              </w:rPr>
              <w:t xml:space="preserve"> CRC/sequence length in LP-WUS design.</w:t>
            </w:r>
          </w:p>
          <w:p w14:paraId="5AE4FAC0" w14:textId="77777777" w:rsidR="00B31491" w:rsidRDefault="00B31491" w:rsidP="000973A9">
            <w:pPr>
              <w:pStyle w:val="Normaltimes"/>
              <w:rPr>
                <w:rFonts w:ascii="Times New Roman" w:hAnsi="Times New Roman" w:cs="Times New Roman"/>
                <w:lang w:val="en-GB"/>
              </w:rPr>
            </w:pPr>
          </w:p>
        </w:tc>
      </w:tr>
    </w:tbl>
    <w:p w14:paraId="43B83F30" w14:textId="77777777" w:rsidR="00B31491" w:rsidRPr="00AA124B" w:rsidRDefault="00B31491" w:rsidP="000973A9">
      <w:pPr>
        <w:pStyle w:val="Normaltimes"/>
        <w:rPr>
          <w:rFonts w:ascii="Times New Roman" w:hAnsi="Times New Roman" w:cs="Times New Roman"/>
          <w:lang w:val="en-GB"/>
        </w:rPr>
      </w:pPr>
    </w:p>
    <w:p w14:paraId="5BDE0550" w14:textId="77777777" w:rsidR="00000D27" w:rsidRDefault="00FA1997" w:rsidP="000973A9">
      <w:pPr>
        <w:pStyle w:val="Normaltimes"/>
        <w:rPr>
          <w:rFonts w:ascii="Times New Roman" w:hAnsi="Times New Roman" w:cs="Times New Roman"/>
          <w:lang w:val="en-GB"/>
        </w:rPr>
      </w:pPr>
      <w:r w:rsidRPr="00AA124B">
        <w:rPr>
          <w:rFonts w:ascii="Times New Roman" w:hAnsi="Times New Roman" w:cs="Times New Roman"/>
          <w:lang w:val="en-GB"/>
        </w:rPr>
        <w:t>For evaluating the FAR impact, i</w:t>
      </w:r>
      <w:r w:rsidR="00FC1E95" w:rsidRPr="00AA124B">
        <w:rPr>
          <w:rFonts w:ascii="Times New Roman" w:hAnsi="Times New Roman" w:cs="Times New Roman"/>
          <w:lang w:val="en-GB"/>
        </w:rPr>
        <w:t xml:space="preserve">n context of simple detectors it could be that the CRC </w:t>
      </w:r>
      <w:r w:rsidR="006D75BB" w:rsidRPr="00AA124B">
        <w:rPr>
          <w:rFonts w:ascii="Times New Roman" w:hAnsi="Times New Roman" w:cs="Times New Roman"/>
          <w:lang w:val="en-GB"/>
        </w:rPr>
        <w:t xml:space="preserve">added to the LP-WUS is the only form of confirming the correctness of detected message. </w:t>
      </w:r>
      <w:r w:rsidR="009D5FB4" w:rsidRPr="00AA124B">
        <w:rPr>
          <w:rFonts w:ascii="Times New Roman" w:hAnsi="Times New Roman" w:cs="Times New Roman"/>
          <w:lang w:val="en-GB"/>
        </w:rPr>
        <w:t xml:space="preserve">Of course, the correctness of received message could be confirmed based on </w:t>
      </w:r>
      <w:proofErr w:type="gramStart"/>
      <w:r w:rsidR="009D5FB4" w:rsidRPr="00AA124B">
        <w:rPr>
          <w:rFonts w:ascii="Times New Roman" w:hAnsi="Times New Roman" w:cs="Times New Roman"/>
          <w:lang w:val="en-GB"/>
        </w:rPr>
        <w:t>e.g.</w:t>
      </w:r>
      <w:proofErr w:type="gramEnd"/>
      <w:r w:rsidR="009D5FB4" w:rsidRPr="00AA124B">
        <w:rPr>
          <w:rFonts w:ascii="Times New Roman" w:hAnsi="Times New Roman" w:cs="Times New Roman"/>
          <w:lang w:val="en-GB"/>
        </w:rPr>
        <w:t xml:space="preserve"> other metrics instead or additionally, </w:t>
      </w:r>
      <w:r w:rsidR="00164A06" w:rsidRPr="00AA124B">
        <w:rPr>
          <w:rFonts w:ascii="Times New Roman" w:hAnsi="Times New Roman" w:cs="Times New Roman"/>
          <w:lang w:val="en-GB"/>
        </w:rPr>
        <w:t xml:space="preserve">such as </w:t>
      </w:r>
      <w:r w:rsidR="00EF68EB" w:rsidRPr="00AA124B">
        <w:rPr>
          <w:rFonts w:ascii="Times New Roman" w:hAnsi="Times New Roman" w:cs="Times New Roman"/>
          <w:lang w:val="en-GB"/>
        </w:rPr>
        <w:t>preamble correlation</w:t>
      </w:r>
      <w:r w:rsidRPr="00AA124B">
        <w:rPr>
          <w:rFonts w:ascii="Times New Roman" w:hAnsi="Times New Roman" w:cs="Times New Roman"/>
          <w:lang w:val="en-GB"/>
        </w:rPr>
        <w:t>,</w:t>
      </w:r>
      <w:r w:rsidR="00EF68EB" w:rsidRPr="00AA124B">
        <w:rPr>
          <w:rFonts w:ascii="Times New Roman" w:hAnsi="Times New Roman" w:cs="Times New Roman"/>
          <w:lang w:val="en-GB"/>
        </w:rPr>
        <w:t xml:space="preserve"> </w:t>
      </w:r>
      <w:r w:rsidR="009D5FB4" w:rsidRPr="00AA124B">
        <w:rPr>
          <w:rFonts w:ascii="Times New Roman" w:hAnsi="Times New Roman" w:cs="Times New Roman"/>
          <w:lang w:val="en-GB"/>
        </w:rPr>
        <w:t xml:space="preserve">but </w:t>
      </w:r>
      <w:r w:rsidR="00CB6380" w:rsidRPr="00AA124B">
        <w:rPr>
          <w:rFonts w:ascii="Times New Roman" w:hAnsi="Times New Roman" w:cs="Times New Roman"/>
          <w:lang w:val="en-GB"/>
        </w:rPr>
        <w:t>for the simpler detectors</w:t>
      </w:r>
      <w:r w:rsidR="007539FF" w:rsidRPr="00AA124B">
        <w:rPr>
          <w:rFonts w:ascii="Times New Roman" w:hAnsi="Times New Roman" w:cs="Times New Roman"/>
          <w:lang w:val="en-GB"/>
        </w:rPr>
        <w:t xml:space="preserve"> e.g. envelope detector based, the </w:t>
      </w:r>
      <w:r w:rsidR="5FC6B01A" w:rsidRPr="00AA124B">
        <w:rPr>
          <w:rFonts w:ascii="Times New Roman" w:hAnsi="Times New Roman" w:cs="Times New Roman"/>
          <w:lang w:val="en-GB"/>
        </w:rPr>
        <w:t>realized</w:t>
      </w:r>
      <w:r w:rsidR="007539FF" w:rsidRPr="00AA124B">
        <w:rPr>
          <w:rFonts w:ascii="Times New Roman" w:hAnsi="Times New Roman" w:cs="Times New Roman"/>
          <w:lang w:val="en-GB"/>
        </w:rPr>
        <w:t xml:space="preserve"> </w:t>
      </w:r>
      <w:r w:rsidR="00CB6380" w:rsidRPr="00AA124B">
        <w:rPr>
          <w:rFonts w:ascii="Times New Roman" w:hAnsi="Times New Roman" w:cs="Times New Roman"/>
          <w:lang w:val="en-GB"/>
        </w:rPr>
        <w:t xml:space="preserve">false </w:t>
      </w:r>
      <w:r w:rsidR="007539FF" w:rsidRPr="00AA124B">
        <w:rPr>
          <w:rFonts w:ascii="Times New Roman" w:hAnsi="Times New Roman" w:cs="Times New Roman"/>
          <w:lang w:val="en-GB"/>
        </w:rPr>
        <w:t xml:space="preserve">alarm </w:t>
      </w:r>
      <w:r w:rsidR="003A683C" w:rsidRPr="00AA124B">
        <w:rPr>
          <w:rFonts w:ascii="Times New Roman" w:hAnsi="Times New Roman" w:cs="Times New Roman"/>
          <w:lang w:val="en-GB"/>
        </w:rPr>
        <w:t xml:space="preserve">probability </w:t>
      </w:r>
      <w:r w:rsidR="007539FF" w:rsidRPr="00AA124B">
        <w:rPr>
          <w:rFonts w:ascii="Times New Roman" w:hAnsi="Times New Roman" w:cs="Times New Roman"/>
          <w:lang w:val="en-GB"/>
        </w:rPr>
        <w:t xml:space="preserve">would still be set by the sequence </w:t>
      </w:r>
      <w:r w:rsidR="0018693C" w:rsidRPr="00AA124B">
        <w:rPr>
          <w:rFonts w:ascii="Times New Roman" w:hAnsi="Times New Roman" w:cs="Times New Roman"/>
          <w:lang w:val="en-GB"/>
        </w:rPr>
        <w:t>length</w:t>
      </w:r>
      <w:r w:rsidR="003A683C" w:rsidRPr="00AA124B">
        <w:rPr>
          <w:rFonts w:ascii="Times New Roman" w:hAnsi="Times New Roman" w:cs="Times New Roman"/>
          <w:lang w:val="en-GB"/>
        </w:rPr>
        <w:t xml:space="preserve">. </w:t>
      </w:r>
      <w:r w:rsidR="001929DE" w:rsidRPr="00AA124B">
        <w:rPr>
          <w:rFonts w:ascii="Times New Roman" w:hAnsi="Times New Roman" w:cs="Times New Roman"/>
          <w:lang w:val="en-GB"/>
        </w:rPr>
        <w:t xml:space="preserve">Thus, in this context we carried some evaluations to identify </w:t>
      </w:r>
      <w:r w:rsidR="00DD1F8B" w:rsidRPr="00AA124B">
        <w:rPr>
          <w:rFonts w:ascii="Times New Roman" w:hAnsi="Times New Roman" w:cs="Times New Roman"/>
          <w:lang w:val="en-GB"/>
        </w:rPr>
        <w:t xml:space="preserve">the </w:t>
      </w:r>
      <w:r w:rsidR="00C47EA9" w:rsidRPr="00AA124B">
        <w:rPr>
          <w:rFonts w:ascii="Times New Roman" w:hAnsi="Times New Roman" w:cs="Times New Roman"/>
          <w:lang w:val="en-GB"/>
        </w:rPr>
        <w:t xml:space="preserve">impact of </w:t>
      </w:r>
      <w:r w:rsidR="0018693C" w:rsidRPr="00AA124B">
        <w:rPr>
          <w:rFonts w:ascii="Times New Roman" w:hAnsi="Times New Roman" w:cs="Times New Roman"/>
          <w:lang w:val="en-GB"/>
        </w:rPr>
        <w:t>FAR</w:t>
      </w:r>
      <w:r w:rsidR="00C47EA9" w:rsidRPr="00AA124B">
        <w:rPr>
          <w:rFonts w:ascii="Times New Roman" w:hAnsi="Times New Roman" w:cs="Times New Roman"/>
          <w:lang w:val="en-GB"/>
        </w:rPr>
        <w:t xml:space="preserve"> to the power performance with different LR assumptions. </w:t>
      </w:r>
    </w:p>
    <w:p w14:paraId="4C27985E" w14:textId="5DCB3DEA" w:rsidR="00265D34" w:rsidRDefault="00212F1C" w:rsidP="000973A9">
      <w:pPr>
        <w:pStyle w:val="Normaltimes"/>
        <w:rPr>
          <w:rFonts w:ascii="Times New Roman" w:hAnsi="Times New Roman" w:cs="Times New Roman"/>
          <w:lang w:val="en-GB"/>
        </w:rPr>
      </w:pPr>
      <w:r w:rsidRPr="00AA124B">
        <w:rPr>
          <w:rFonts w:ascii="Times New Roman" w:hAnsi="Times New Roman" w:cs="Times New Roman"/>
          <w:lang w:val="en-GB"/>
        </w:rPr>
        <w:t xml:space="preserve">In </w:t>
      </w:r>
      <w:r w:rsidRPr="00AA124B">
        <w:rPr>
          <w:rFonts w:ascii="Times New Roman" w:hAnsi="Times New Roman" w:cs="Times New Roman"/>
          <w:lang w:val="en-GB"/>
        </w:rPr>
        <w:fldChar w:fldCharType="begin"/>
      </w:r>
      <w:r w:rsidRPr="00AA124B">
        <w:rPr>
          <w:rFonts w:ascii="Times New Roman" w:hAnsi="Times New Roman" w:cs="Times New Roman"/>
          <w:lang w:val="en-GB"/>
        </w:rPr>
        <w:instrText xml:space="preserve"> REF _Ref127281522 \h </w:instrText>
      </w:r>
      <w:r w:rsidRPr="00AA124B">
        <w:rPr>
          <w:rFonts w:ascii="Times New Roman" w:hAnsi="Times New Roman" w:cs="Times New Roman"/>
          <w:lang w:val="en-GB"/>
        </w:rPr>
      </w:r>
      <w:r w:rsidRPr="00AA124B">
        <w:rPr>
          <w:rFonts w:ascii="Times New Roman" w:hAnsi="Times New Roman" w:cs="Times New Roman"/>
          <w:lang w:val="en-GB"/>
        </w:rPr>
        <w:fldChar w:fldCharType="separate"/>
      </w:r>
      <w:r w:rsidR="00CD40C5" w:rsidRPr="00AA124B">
        <w:rPr>
          <w:lang w:val="en-GB"/>
        </w:rPr>
        <w:t xml:space="preserve">Figure </w:t>
      </w:r>
      <w:r w:rsidR="00CD40C5">
        <w:rPr>
          <w:noProof/>
          <w:lang w:val="en-GB"/>
        </w:rPr>
        <w:t>2</w:t>
      </w:r>
      <w:r w:rsidRPr="00AA124B">
        <w:rPr>
          <w:rFonts w:ascii="Times New Roman" w:hAnsi="Times New Roman" w:cs="Times New Roman"/>
          <w:lang w:val="en-GB"/>
        </w:rPr>
        <w:fldChar w:fldCharType="end"/>
      </w:r>
      <w:r w:rsidRPr="00AA124B">
        <w:rPr>
          <w:rFonts w:ascii="Times New Roman" w:hAnsi="Times New Roman" w:cs="Times New Roman"/>
          <w:lang w:val="en-GB"/>
        </w:rPr>
        <w:t xml:space="preserve"> we present the results </w:t>
      </w:r>
      <w:r w:rsidR="00702DBD" w:rsidRPr="00AA124B">
        <w:rPr>
          <w:rFonts w:ascii="Times New Roman" w:hAnsi="Times New Roman" w:cs="Times New Roman"/>
          <w:lang w:val="en-GB"/>
        </w:rPr>
        <w:t>for</w:t>
      </w:r>
      <w:r w:rsidR="000973A9" w:rsidRPr="00AA124B">
        <w:rPr>
          <w:rFonts w:ascii="Times New Roman" w:hAnsi="Times New Roman" w:cs="Times New Roman"/>
          <w:lang w:val="en-GB"/>
        </w:rPr>
        <w:t xml:space="preserve"> the impact of non-zero </w:t>
      </w:r>
      <w:r w:rsidR="0018693C" w:rsidRPr="00AA124B">
        <w:rPr>
          <w:rFonts w:ascii="Times New Roman" w:hAnsi="Times New Roman" w:cs="Times New Roman"/>
          <w:lang w:val="en-GB"/>
        </w:rPr>
        <w:t>FAR</w:t>
      </w:r>
      <w:r w:rsidR="000973A9" w:rsidRPr="00AA124B">
        <w:rPr>
          <w:rFonts w:ascii="Times New Roman" w:hAnsi="Times New Roman" w:cs="Times New Roman"/>
          <w:lang w:val="en-GB"/>
        </w:rPr>
        <w:t xml:space="preserve"> </w:t>
      </w:r>
      <w:r w:rsidR="00702DBD" w:rsidRPr="00AA124B">
        <w:rPr>
          <w:rFonts w:ascii="Times New Roman" w:hAnsi="Times New Roman" w:cs="Times New Roman"/>
          <w:lang w:val="en-GB"/>
        </w:rPr>
        <w:t xml:space="preserve">for LP-WUS detection </w:t>
      </w:r>
      <w:r w:rsidR="000973A9" w:rsidRPr="00AA124B">
        <w:rPr>
          <w:rFonts w:ascii="Times New Roman" w:hAnsi="Times New Roman" w:cs="Times New Roman"/>
          <w:lang w:val="en-GB"/>
        </w:rPr>
        <w:t>to the power saving performance.</w:t>
      </w:r>
      <w:r w:rsidR="001C5239" w:rsidRPr="00AA124B">
        <w:rPr>
          <w:rFonts w:ascii="Times New Roman" w:hAnsi="Times New Roman" w:cs="Times New Roman"/>
          <w:lang w:val="en-GB"/>
        </w:rPr>
        <w:t xml:space="preserve"> </w:t>
      </w:r>
      <w:r w:rsidR="000973A9" w:rsidRPr="00AA124B">
        <w:rPr>
          <w:rFonts w:ascii="Times New Roman" w:hAnsi="Times New Roman" w:cs="Times New Roman"/>
          <w:lang w:val="en-GB"/>
        </w:rPr>
        <w:t xml:space="preserve">We considered different </w:t>
      </w:r>
      <w:r w:rsidR="0018693C" w:rsidRPr="00AA124B">
        <w:rPr>
          <w:rFonts w:ascii="Times New Roman" w:hAnsi="Times New Roman" w:cs="Times New Roman"/>
          <w:lang w:val="en-GB"/>
        </w:rPr>
        <w:t>FAR</w:t>
      </w:r>
      <w:r w:rsidR="0012214B" w:rsidRPr="00AA124B">
        <w:rPr>
          <w:rFonts w:ascii="Times New Roman" w:hAnsi="Times New Roman" w:cs="Times New Roman"/>
          <w:lang w:val="en-GB"/>
        </w:rPr>
        <w:t xml:space="preserve">, </w:t>
      </w:r>
      <w:r w:rsidR="0012214B" w:rsidRPr="00AA124B">
        <w:rPr>
          <w:rFonts w:ascii="Times New Roman" w:hAnsi="Times New Roman" w:cs="Times New Roman"/>
          <w:i/>
          <w:iCs/>
          <w:lang w:val="en-GB"/>
        </w:rPr>
        <w:t>P</w:t>
      </w:r>
      <w:r w:rsidR="0012214B" w:rsidRPr="00AA124B">
        <w:rPr>
          <w:rFonts w:ascii="Times New Roman" w:hAnsi="Times New Roman" w:cs="Times New Roman"/>
          <w:vertAlign w:val="subscript"/>
          <w:lang w:val="en-GB"/>
        </w:rPr>
        <w:t>F</w:t>
      </w:r>
      <w:r w:rsidR="0018693C" w:rsidRPr="00AA124B">
        <w:rPr>
          <w:rFonts w:ascii="Times New Roman" w:hAnsi="Times New Roman" w:cs="Times New Roman"/>
          <w:vertAlign w:val="subscript"/>
          <w:lang w:val="en-GB"/>
        </w:rPr>
        <w:t>AR</w:t>
      </w:r>
      <w:r w:rsidR="0012214B" w:rsidRPr="00AA124B">
        <w:rPr>
          <w:rFonts w:ascii="Times New Roman" w:hAnsi="Times New Roman" w:cs="Times New Roman"/>
          <w:lang w:val="en-GB"/>
        </w:rPr>
        <w:t xml:space="preserve">, </w:t>
      </w:r>
      <w:r w:rsidR="00C268B8" w:rsidRPr="00AA124B">
        <w:rPr>
          <w:rFonts w:ascii="Times New Roman" w:hAnsi="Times New Roman" w:cs="Times New Roman"/>
          <w:lang w:val="en-GB"/>
        </w:rPr>
        <w:t xml:space="preserve">for LP-WUR </w:t>
      </w:r>
      <w:r w:rsidR="000973A9" w:rsidRPr="00AA124B">
        <w:rPr>
          <w:rFonts w:ascii="Times New Roman" w:hAnsi="Times New Roman" w:cs="Times New Roman"/>
          <w:lang w:val="en-GB"/>
        </w:rPr>
        <w:t>(</w:t>
      </w:r>
      <m:oMath>
        <m:f>
          <m:fPr>
            <m:ctrlPr>
              <w:rPr>
                <w:rFonts w:ascii="Cambria Math" w:hAnsi="Cambria Math" w:cs="Times New Roman"/>
                <w:i/>
                <w:lang w:val="en-GB"/>
              </w:rPr>
            </m:ctrlPr>
          </m:fPr>
          <m:num>
            <m:r>
              <w:rPr>
                <w:rFonts w:ascii="Cambria Math" w:hAnsi="Cambria Math" w:cs="Times New Roman"/>
                <w:lang w:val="en-GB"/>
              </w:rPr>
              <m:t>1</m:t>
            </m:r>
          </m:num>
          <m:den>
            <m:sSup>
              <m:sSupPr>
                <m:ctrlPr>
                  <w:rPr>
                    <w:rFonts w:ascii="Cambria Math" w:hAnsi="Cambria Math" w:cs="Times New Roman"/>
                    <w:i/>
                    <w:lang w:val="en-GB"/>
                  </w:rPr>
                </m:ctrlPr>
              </m:sSupPr>
              <m:e>
                <m:r>
                  <w:rPr>
                    <w:rFonts w:ascii="Cambria Math" w:hAnsi="Cambria Math" w:cs="Times New Roman"/>
                    <w:lang w:val="en-GB"/>
                  </w:rPr>
                  <m:t>2</m:t>
                </m:r>
              </m:e>
              <m:sup>
                <m:r>
                  <w:rPr>
                    <w:rFonts w:ascii="Cambria Math" w:hAnsi="Cambria Math" w:cs="Times New Roman"/>
                    <w:lang w:val="en-GB"/>
                  </w:rPr>
                  <m:t>CRC_len</m:t>
                </m:r>
              </m:sup>
            </m:sSup>
          </m:den>
        </m:f>
      </m:oMath>
      <w:r w:rsidR="000973A9" w:rsidRPr="00AA124B">
        <w:rPr>
          <w:rFonts w:ascii="Times New Roman" w:eastAsiaTheme="minorEastAsia" w:hAnsi="Times New Roman" w:cs="Times New Roman"/>
          <w:lang w:val="en-GB"/>
        </w:rPr>
        <w:t>)</w:t>
      </w:r>
      <w:r w:rsidR="000973A9" w:rsidRPr="00AA124B">
        <w:rPr>
          <w:rFonts w:ascii="Times New Roman" w:hAnsi="Times New Roman" w:cs="Times New Roman"/>
          <w:lang w:val="en-GB"/>
        </w:rPr>
        <w:t xml:space="preserve">, </w:t>
      </w:r>
      <w:r w:rsidR="003A4AF9" w:rsidRPr="00AA124B">
        <w:rPr>
          <w:rFonts w:ascii="Times New Roman" w:hAnsi="Times New Roman" w:cs="Times New Roman"/>
          <w:lang w:val="en-GB"/>
        </w:rPr>
        <w:t xml:space="preserve">as a function of </w:t>
      </w:r>
      <w:r w:rsidR="000973A9" w:rsidRPr="00AA124B">
        <w:rPr>
          <w:rFonts w:ascii="Times New Roman" w:hAnsi="Times New Roman" w:cs="Times New Roman"/>
          <w:lang w:val="en-GB"/>
        </w:rPr>
        <w:t>CRC</w:t>
      </w:r>
      <w:r w:rsidR="00DB0757" w:rsidRPr="00AA124B">
        <w:rPr>
          <w:rFonts w:ascii="Times New Roman" w:hAnsi="Times New Roman" w:cs="Times New Roman"/>
          <w:lang w:val="en-GB"/>
        </w:rPr>
        <w:t>/</w:t>
      </w:r>
      <w:r w:rsidR="004355F1">
        <w:rPr>
          <w:rFonts w:ascii="Times New Roman" w:hAnsi="Times New Roman" w:cs="Times New Roman"/>
          <w:lang w:val="en-GB"/>
        </w:rPr>
        <w:t xml:space="preserve">preamble </w:t>
      </w:r>
      <w:r w:rsidR="00DB0757" w:rsidRPr="00AA124B">
        <w:rPr>
          <w:rFonts w:ascii="Times New Roman" w:hAnsi="Times New Roman" w:cs="Times New Roman"/>
          <w:lang w:val="en-GB"/>
        </w:rPr>
        <w:t>sequence</w:t>
      </w:r>
      <w:r w:rsidR="000973A9" w:rsidRPr="00AA124B">
        <w:rPr>
          <w:rFonts w:ascii="Times New Roman" w:hAnsi="Times New Roman" w:cs="Times New Roman"/>
          <w:lang w:val="en-GB"/>
        </w:rPr>
        <w:t xml:space="preserve"> length.</w:t>
      </w:r>
      <w:r w:rsidR="00E421ED" w:rsidRPr="00AA124B">
        <w:rPr>
          <w:rFonts w:ascii="Times New Roman" w:hAnsi="Times New Roman" w:cs="Times New Roman"/>
          <w:lang w:val="en-GB"/>
        </w:rPr>
        <w:t xml:space="preserve"> It was also assumed that evaluation</w:t>
      </w:r>
      <w:r w:rsidR="003A4AF9" w:rsidRPr="00AA124B">
        <w:rPr>
          <w:rFonts w:ascii="Times New Roman" w:hAnsi="Times New Roman" w:cs="Times New Roman"/>
          <w:lang w:val="en-GB"/>
        </w:rPr>
        <w:t>/detection</w:t>
      </w:r>
      <w:r w:rsidR="00E421ED" w:rsidRPr="00AA124B">
        <w:rPr>
          <w:rFonts w:ascii="Times New Roman" w:hAnsi="Times New Roman" w:cs="Times New Roman"/>
          <w:lang w:val="en-GB"/>
        </w:rPr>
        <w:t xml:space="preserve"> of LP-WUS is done over one slot. </w:t>
      </w:r>
      <w:r w:rsidR="0082533C" w:rsidRPr="00AA124B">
        <w:rPr>
          <w:rFonts w:ascii="Times New Roman" w:hAnsi="Times New Roman" w:cs="Times New Roman"/>
          <w:lang w:val="en-GB"/>
        </w:rPr>
        <w:t xml:space="preserve">For </w:t>
      </w:r>
      <w:r w:rsidR="006324F0" w:rsidRPr="00AA124B">
        <w:rPr>
          <w:rFonts w:ascii="Times New Roman" w:hAnsi="Times New Roman" w:cs="Times New Roman"/>
          <w:lang w:val="en-GB"/>
        </w:rPr>
        <w:t>discontinuous reception</w:t>
      </w:r>
      <w:r w:rsidR="00DB0757" w:rsidRPr="00AA124B">
        <w:rPr>
          <w:rFonts w:ascii="Times New Roman" w:hAnsi="Times New Roman" w:cs="Times New Roman"/>
          <w:lang w:val="en-GB"/>
        </w:rPr>
        <w:t xml:space="preserve"> (duty cycled)</w:t>
      </w:r>
      <w:r w:rsidR="006324F0" w:rsidRPr="00AA124B">
        <w:rPr>
          <w:rFonts w:ascii="Times New Roman" w:hAnsi="Times New Roman" w:cs="Times New Roman"/>
          <w:lang w:val="en-GB"/>
        </w:rPr>
        <w:t xml:space="preserve"> it was assumed that the LP-WUS monitoring window was </w:t>
      </w:r>
      <w:r w:rsidR="00A54A29" w:rsidRPr="00AA124B">
        <w:rPr>
          <w:rFonts w:ascii="Times New Roman" w:hAnsi="Times New Roman" w:cs="Times New Roman"/>
          <w:lang w:val="en-GB"/>
        </w:rPr>
        <w:t>8 slots (4ms)</w:t>
      </w:r>
      <w:r w:rsidR="00DB0757" w:rsidRPr="00AA124B">
        <w:rPr>
          <w:rFonts w:ascii="Times New Roman" w:hAnsi="Times New Roman" w:cs="Times New Roman"/>
          <w:lang w:val="en-GB"/>
        </w:rPr>
        <w:t xml:space="preserve"> per DRX cycle</w:t>
      </w:r>
      <w:r w:rsidR="00A54A29" w:rsidRPr="00AA124B">
        <w:rPr>
          <w:rFonts w:ascii="Times New Roman" w:hAnsi="Times New Roman" w:cs="Times New Roman"/>
          <w:lang w:val="en-GB"/>
        </w:rPr>
        <w:t xml:space="preserve"> and </w:t>
      </w:r>
      <w:r w:rsidR="00265D34">
        <w:rPr>
          <w:rFonts w:ascii="Times New Roman" w:hAnsi="Times New Roman" w:cs="Times New Roman"/>
          <w:lang w:val="en-GB"/>
        </w:rPr>
        <w:t>f</w:t>
      </w:r>
      <w:r w:rsidR="00E421ED" w:rsidRPr="00AA124B">
        <w:rPr>
          <w:rFonts w:ascii="Times New Roman" w:hAnsi="Times New Roman" w:cs="Times New Roman"/>
          <w:lang w:val="en-GB"/>
        </w:rPr>
        <w:t>or always-on operation it was also assumed that the evaluation was done at slot rate</w:t>
      </w:r>
      <w:r w:rsidR="006324F0" w:rsidRPr="00AA124B">
        <w:rPr>
          <w:rFonts w:ascii="Times New Roman" w:hAnsi="Times New Roman" w:cs="Times New Roman"/>
          <w:lang w:val="en-GB"/>
        </w:rPr>
        <w:t xml:space="preserve"> for sake of simplicity</w:t>
      </w:r>
      <w:r w:rsidR="0082533C" w:rsidRPr="00AA124B">
        <w:rPr>
          <w:rFonts w:ascii="Times New Roman" w:hAnsi="Times New Roman" w:cs="Times New Roman"/>
          <w:lang w:val="en-GB"/>
        </w:rPr>
        <w:t>.</w:t>
      </w:r>
      <w:r w:rsidR="000973A9" w:rsidRPr="00AA124B">
        <w:rPr>
          <w:rFonts w:ascii="Times New Roman" w:hAnsi="Times New Roman" w:cs="Times New Roman"/>
          <w:lang w:val="en-GB"/>
        </w:rPr>
        <w:t xml:space="preserve"> </w:t>
      </w:r>
      <w:r w:rsidR="00265D34">
        <w:rPr>
          <w:rFonts w:ascii="Times New Roman" w:hAnsi="Times New Roman" w:cs="Times New Roman"/>
          <w:lang w:val="en-GB"/>
        </w:rPr>
        <w:t xml:space="preserve"> Average power consumption </w:t>
      </w:r>
      <w:r w:rsidR="004A4B1C" w:rsidRPr="00AA124B">
        <w:rPr>
          <w:rFonts w:ascii="Times New Roman" w:hAnsi="Times New Roman" w:cs="Times New Roman"/>
          <w:lang w:val="en-GB"/>
        </w:rPr>
        <w:t xml:space="preserve">of different legacy options </w:t>
      </w:r>
      <w:proofErr w:type="gramStart"/>
      <w:r w:rsidR="004A4B1C" w:rsidRPr="00AA124B">
        <w:rPr>
          <w:rFonts w:ascii="Times New Roman" w:hAnsi="Times New Roman" w:cs="Times New Roman"/>
          <w:lang w:val="en-GB"/>
        </w:rPr>
        <w:t>are</w:t>
      </w:r>
      <w:proofErr w:type="gramEnd"/>
      <w:r w:rsidR="004A4B1C" w:rsidRPr="00AA124B">
        <w:rPr>
          <w:rFonts w:ascii="Times New Roman" w:hAnsi="Times New Roman" w:cs="Times New Roman"/>
          <w:lang w:val="en-GB"/>
        </w:rPr>
        <w:t xml:space="preserve"> showed for </w:t>
      </w:r>
      <w:r w:rsidR="004A4B1C" w:rsidRPr="00AA124B">
        <w:rPr>
          <w:rFonts w:ascii="Times New Roman" w:hAnsi="Times New Roman" w:cs="Times New Roman"/>
          <w:lang w:val="en-GB"/>
        </w:rPr>
        <w:lastRenderedPageBreak/>
        <w:t>reference</w:t>
      </w:r>
      <w:r w:rsidR="009E6533" w:rsidRPr="00AA124B">
        <w:rPr>
          <w:rFonts w:ascii="Times New Roman" w:hAnsi="Times New Roman" w:cs="Times New Roman"/>
          <w:lang w:val="en-GB"/>
        </w:rPr>
        <w:t xml:space="preserve"> but the false </w:t>
      </w:r>
      <w:r w:rsidR="00265D34">
        <w:rPr>
          <w:rFonts w:ascii="Times New Roman" w:hAnsi="Times New Roman" w:cs="Times New Roman"/>
          <w:lang w:val="en-GB"/>
        </w:rPr>
        <w:t>alarm</w:t>
      </w:r>
      <w:r w:rsidR="009E6533" w:rsidRPr="00AA124B">
        <w:rPr>
          <w:rFonts w:ascii="Times New Roman" w:hAnsi="Times New Roman" w:cs="Times New Roman"/>
          <w:lang w:val="en-GB"/>
        </w:rPr>
        <w:t xml:space="preserve"> is not considered for these</w:t>
      </w:r>
      <w:r w:rsidR="004A4B1C" w:rsidRPr="00AA124B">
        <w:rPr>
          <w:rFonts w:ascii="Times New Roman" w:hAnsi="Times New Roman" w:cs="Times New Roman"/>
          <w:lang w:val="en-GB"/>
        </w:rPr>
        <w:t xml:space="preserve">. No </w:t>
      </w:r>
      <w:r w:rsidR="00822A58" w:rsidRPr="00AA124B">
        <w:rPr>
          <w:rFonts w:ascii="Times New Roman" w:hAnsi="Times New Roman" w:cs="Times New Roman"/>
          <w:lang w:val="en-GB"/>
        </w:rPr>
        <w:t xml:space="preserve">mobility </w:t>
      </w:r>
      <w:r w:rsidR="004A4B1C" w:rsidRPr="00AA124B">
        <w:rPr>
          <w:rFonts w:ascii="Times New Roman" w:hAnsi="Times New Roman" w:cs="Times New Roman"/>
          <w:lang w:val="en-GB"/>
        </w:rPr>
        <w:t xml:space="preserve">measurements were assumed to be done and the </w:t>
      </w:r>
      <w:r w:rsidR="007F6593" w:rsidRPr="00AA124B">
        <w:rPr>
          <w:rFonts w:ascii="Times New Roman" w:hAnsi="Times New Roman" w:cs="Times New Roman"/>
          <w:lang w:val="en-GB"/>
        </w:rPr>
        <w:t xml:space="preserve">probability of </w:t>
      </w:r>
      <w:r w:rsidR="0012214B" w:rsidRPr="00AA124B">
        <w:rPr>
          <w:rFonts w:ascii="Times New Roman" w:hAnsi="Times New Roman" w:cs="Times New Roman"/>
          <w:lang w:val="en-GB"/>
        </w:rPr>
        <w:t xml:space="preserve">UE </w:t>
      </w:r>
      <w:r w:rsidR="007F6593" w:rsidRPr="00AA124B">
        <w:rPr>
          <w:rFonts w:ascii="Times New Roman" w:hAnsi="Times New Roman" w:cs="Times New Roman"/>
          <w:lang w:val="en-GB"/>
        </w:rPr>
        <w:t>paging</w:t>
      </w:r>
      <w:r w:rsidR="0012214B" w:rsidRPr="00AA124B">
        <w:rPr>
          <w:rFonts w:ascii="Times New Roman" w:hAnsi="Times New Roman" w:cs="Times New Roman"/>
          <w:lang w:val="en-GB"/>
        </w:rPr>
        <w:t xml:space="preserve">, </w:t>
      </w:r>
      <w:proofErr w:type="gramStart"/>
      <w:r w:rsidR="0012214B" w:rsidRPr="00AA124B">
        <w:rPr>
          <w:rFonts w:ascii="Times New Roman" w:hAnsi="Times New Roman" w:cs="Times New Roman"/>
          <w:i/>
          <w:iCs/>
          <w:lang w:val="en-GB"/>
        </w:rPr>
        <w:t>R</w:t>
      </w:r>
      <w:r w:rsidR="0012214B" w:rsidRPr="00AA124B">
        <w:rPr>
          <w:rFonts w:ascii="Times New Roman" w:hAnsi="Times New Roman" w:cs="Times New Roman"/>
          <w:vertAlign w:val="subscript"/>
          <w:lang w:val="en-GB"/>
        </w:rPr>
        <w:t>E,REF</w:t>
      </w:r>
      <w:proofErr w:type="gramEnd"/>
      <w:r w:rsidR="0012214B" w:rsidRPr="00AA124B">
        <w:rPr>
          <w:rFonts w:ascii="Times New Roman" w:hAnsi="Times New Roman" w:cs="Times New Roman"/>
          <w:lang w:val="en-GB"/>
        </w:rPr>
        <w:t>,</w:t>
      </w:r>
      <w:r w:rsidR="007F6593" w:rsidRPr="00AA124B">
        <w:rPr>
          <w:rFonts w:ascii="Times New Roman" w:hAnsi="Times New Roman" w:cs="Times New Roman"/>
          <w:lang w:val="en-GB"/>
        </w:rPr>
        <w:t xml:space="preserve"> was </w:t>
      </w:r>
      <w:r w:rsidR="0012214B" w:rsidRPr="00AA124B">
        <w:rPr>
          <w:rFonts w:ascii="Times New Roman" w:hAnsi="Times New Roman" w:cs="Times New Roman"/>
          <w:lang w:val="en-GB"/>
        </w:rPr>
        <w:t>1%,</w:t>
      </w:r>
      <w:r w:rsidR="005544D9" w:rsidRPr="00AA124B">
        <w:rPr>
          <w:rFonts w:ascii="Times New Roman" w:hAnsi="Times New Roman" w:cs="Times New Roman"/>
          <w:lang w:val="en-GB"/>
        </w:rPr>
        <w:t xml:space="preserve"> and number of </w:t>
      </w:r>
      <w:r w:rsidR="00574F56" w:rsidRPr="00AA124B">
        <w:rPr>
          <w:rFonts w:ascii="Times New Roman" w:hAnsi="Times New Roman" w:cs="Times New Roman"/>
          <w:lang w:val="en-GB"/>
        </w:rPr>
        <w:t>UE per group was</w:t>
      </w:r>
      <w:r w:rsidR="005544D9" w:rsidRPr="00AA124B">
        <w:rPr>
          <w:rFonts w:ascii="Times New Roman" w:hAnsi="Times New Roman" w:cs="Times New Roman"/>
          <w:lang w:val="en-GB"/>
        </w:rPr>
        <w:t xml:space="preserve"> </w:t>
      </w:r>
      <w:r w:rsidR="0012214B" w:rsidRPr="00AA124B">
        <w:rPr>
          <w:rFonts w:ascii="Times New Roman" w:hAnsi="Times New Roman" w:cs="Times New Roman"/>
          <w:i/>
          <w:iCs/>
          <w:lang w:val="en-GB"/>
        </w:rPr>
        <w:t>N</w:t>
      </w:r>
      <w:r w:rsidR="0012214B" w:rsidRPr="00AA124B">
        <w:rPr>
          <w:rFonts w:ascii="Times New Roman" w:hAnsi="Times New Roman" w:cs="Times New Roman"/>
          <w:lang w:val="en-GB"/>
        </w:rPr>
        <w:t>=</w:t>
      </w:r>
      <w:r w:rsidR="005544D9" w:rsidRPr="00AA124B">
        <w:rPr>
          <w:rFonts w:ascii="Times New Roman" w:hAnsi="Times New Roman" w:cs="Times New Roman"/>
          <w:lang w:val="en-GB"/>
        </w:rPr>
        <w:t>8</w:t>
      </w:r>
      <w:r w:rsidR="007F6593" w:rsidRPr="00AA124B">
        <w:rPr>
          <w:rFonts w:ascii="Times New Roman" w:hAnsi="Times New Roman" w:cs="Times New Roman"/>
          <w:lang w:val="en-GB"/>
        </w:rPr>
        <w:t>. It can be seen from the figure that for always-on type of LP-WUR operation and LP-WUS detection</w:t>
      </w:r>
      <w:r w:rsidR="006578D6" w:rsidRPr="00AA124B">
        <w:rPr>
          <w:rFonts w:ascii="Times New Roman" w:hAnsi="Times New Roman" w:cs="Times New Roman"/>
          <w:lang w:val="en-GB"/>
        </w:rPr>
        <w:t xml:space="preserve">, the </w:t>
      </w:r>
      <w:r w:rsidR="007404DD" w:rsidRPr="00AA124B">
        <w:rPr>
          <w:rFonts w:ascii="Times New Roman" w:hAnsi="Times New Roman" w:cs="Times New Roman"/>
          <w:lang w:val="en-GB"/>
        </w:rPr>
        <w:t>FAR</w:t>
      </w:r>
      <w:r w:rsidR="006C7F6C" w:rsidRPr="00AA124B">
        <w:rPr>
          <w:rFonts w:ascii="Times New Roman" w:hAnsi="Times New Roman" w:cs="Times New Roman"/>
          <w:lang w:val="en-GB"/>
        </w:rPr>
        <w:t xml:space="preserve"> needs to be </w:t>
      </w:r>
      <w:r w:rsidR="009E6533" w:rsidRPr="00AA124B">
        <w:rPr>
          <w:rFonts w:ascii="Times New Roman" w:hAnsi="Times New Roman" w:cs="Times New Roman"/>
          <w:lang w:val="en-GB"/>
        </w:rPr>
        <w:t xml:space="preserve">very </w:t>
      </w:r>
      <w:r w:rsidR="006C7F6C" w:rsidRPr="00AA124B">
        <w:rPr>
          <w:rFonts w:ascii="Times New Roman" w:hAnsi="Times New Roman" w:cs="Times New Roman"/>
          <w:lang w:val="en-GB"/>
        </w:rPr>
        <w:t xml:space="preserve">kept low, </w:t>
      </w:r>
      <w:r w:rsidR="00B726D9" w:rsidRPr="00AA124B">
        <w:rPr>
          <w:rFonts w:ascii="Times New Roman" w:hAnsi="Times New Roman" w:cs="Times New Roman"/>
          <w:lang w:val="en-GB"/>
        </w:rPr>
        <w:t xml:space="preserve">well </w:t>
      </w:r>
      <w:r w:rsidR="00B571EF" w:rsidRPr="00AA124B">
        <w:rPr>
          <w:rFonts w:ascii="Times New Roman" w:hAnsi="Times New Roman" w:cs="Times New Roman"/>
          <w:lang w:val="en-GB"/>
        </w:rPr>
        <w:t>below 0.001%</w:t>
      </w:r>
      <w:r w:rsidR="009E6533" w:rsidRPr="00AA124B">
        <w:rPr>
          <w:rFonts w:ascii="Times New Roman" w:hAnsi="Times New Roman" w:cs="Times New Roman"/>
          <w:lang w:val="en-GB"/>
        </w:rPr>
        <w:t xml:space="preserve">, </w:t>
      </w:r>
      <w:proofErr w:type="gramStart"/>
      <w:r w:rsidR="009E6533" w:rsidRPr="00AA124B">
        <w:rPr>
          <w:rFonts w:ascii="Times New Roman" w:hAnsi="Times New Roman" w:cs="Times New Roman"/>
          <w:lang w:val="en-GB"/>
        </w:rPr>
        <w:t>in order to</w:t>
      </w:r>
      <w:proofErr w:type="gramEnd"/>
      <w:r w:rsidR="00B571EF" w:rsidRPr="00AA124B">
        <w:rPr>
          <w:rFonts w:ascii="Times New Roman" w:hAnsi="Times New Roman" w:cs="Times New Roman"/>
          <w:lang w:val="en-GB"/>
        </w:rPr>
        <w:t xml:space="preserve"> maintain the good power performance. </w:t>
      </w:r>
      <w:r w:rsidR="00F53E6C" w:rsidRPr="00AA124B">
        <w:rPr>
          <w:rFonts w:ascii="Times New Roman" w:hAnsi="Times New Roman" w:cs="Times New Roman"/>
          <w:lang w:val="en-GB"/>
        </w:rPr>
        <w:t xml:space="preserve">This is </w:t>
      </w:r>
      <w:r w:rsidR="006D10C4" w:rsidRPr="00AA124B">
        <w:rPr>
          <w:rFonts w:ascii="Times New Roman" w:hAnsi="Times New Roman" w:cs="Times New Roman"/>
          <w:lang w:val="en-GB"/>
        </w:rPr>
        <w:t xml:space="preserve">due to the </w:t>
      </w:r>
      <w:r w:rsidR="00396F95" w:rsidRPr="00AA124B">
        <w:rPr>
          <w:rFonts w:ascii="Times New Roman" w:hAnsi="Times New Roman" w:cs="Times New Roman"/>
          <w:lang w:val="en-GB"/>
        </w:rPr>
        <w:t>high cost of activating the MR</w:t>
      </w:r>
      <w:r w:rsidR="00DC5EA3" w:rsidRPr="00AA124B">
        <w:rPr>
          <w:rFonts w:ascii="Times New Roman" w:hAnsi="Times New Roman" w:cs="Times New Roman"/>
          <w:lang w:val="en-GB"/>
        </w:rPr>
        <w:t xml:space="preserve"> (transition energy). </w:t>
      </w:r>
      <w:r w:rsidR="0051433C" w:rsidRPr="00AA124B">
        <w:rPr>
          <w:rFonts w:ascii="Times New Roman" w:hAnsi="Times New Roman" w:cs="Times New Roman"/>
          <w:lang w:val="en-GB"/>
        </w:rPr>
        <w:t xml:space="preserve">As </w:t>
      </w:r>
      <w:proofErr w:type="gramStart"/>
      <w:r w:rsidR="0051433C" w:rsidRPr="00AA124B">
        <w:rPr>
          <w:rFonts w:ascii="Times New Roman" w:hAnsi="Times New Roman" w:cs="Times New Roman"/>
          <w:lang w:val="en-GB"/>
        </w:rPr>
        <w:t>expected</w:t>
      </w:r>
      <w:proofErr w:type="gramEnd"/>
      <w:r w:rsidR="0051433C" w:rsidRPr="00AA124B">
        <w:rPr>
          <w:rFonts w:ascii="Times New Roman" w:hAnsi="Times New Roman" w:cs="Times New Roman"/>
          <w:lang w:val="en-GB"/>
        </w:rPr>
        <w:t xml:space="preserve"> the </w:t>
      </w:r>
      <w:r w:rsidR="005544D9" w:rsidRPr="00AA124B">
        <w:rPr>
          <w:rFonts w:ascii="Times New Roman" w:hAnsi="Times New Roman" w:cs="Times New Roman"/>
          <w:lang w:val="en-GB"/>
        </w:rPr>
        <w:t>d</w:t>
      </w:r>
      <w:r w:rsidR="00B571EF" w:rsidRPr="00AA124B">
        <w:rPr>
          <w:rFonts w:ascii="Times New Roman" w:hAnsi="Times New Roman" w:cs="Times New Roman"/>
          <w:lang w:val="en-GB"/>
        </w:rPr>
        <w:t>uty</w:t>
      </w:r>
      <w:r w:rsidR="00821B02" w:rsidRPr="00AA124B">
        <w:rPr>
          <w:rFonts w:ascii="Times New Roman" w:hAnsi="Times New Roman" w:cs="Times New Roman"/>
          <w:lang w:val="en-GB"/>
        </w:rPr>
        <w:t xml:space="preserve"> cycled operation</w:t>
      </w:r>
      <w:r w:rsidR="00F702CA" w:rsidRPr="00AA124B">
        <w:rPr>
          <w:rFonts w:ascii="Times New Roman" w:hAnsi="Times New Roman" w:cs="Times New Roman"/>
          <w:lang w:val="en-GB"/>
        </w:rPr>
        <w:t xml:space="preserve">, </w:t>
      </w:r>
      <w:r w:rsidR="009C51BB" w:rsidRPr="00AA124B">
        <w:rPr>
          <w:rFonts w:ascii="Times New Roman" w:hAnsi="Times New Roman" w:cs="Times New Roman"/>
          <w:lang w:val="en-GB"/>
        </w:rPr>
        <w:t>where</w:t>
      </w:r>
      <w:r w:rsidR="00265D34">
        <w:rPr>
          <w:rFonts w:ascii="Times New Roman" w:hAnsi="Times New Roman" w:cs="Times New Roman"/>
          <w:lang w:val="en-GB"/>
        </w:rPr>
        <w:t xml:space="preserve"> LR is ON </w:t>
      </w:r>
      <w:r w:rsidR="00CA35C2" w:rsidRPr="00AA124B">
        <w:rPr>
          <w:rFonts w:ascii="Times New Roman" w:hAnsi="Times New Roman" w:cs="Times New Roman"/>
          <w:lang w:val="en-GB"/>
        </w:rPr>
        <w:t xml:space="preserve">over </w:t>
      </w:r>
      <w:r w:rsidR="009C51BB" w:rsidRPr="00AA124B">
        <w:rPr>
          <w:rFonts w:ascii="Times New Roman" w:hAnsi="Times New Roman" w:cs="Times New Roman"/>
          <w:lang w:val="en-GB"/>
        </w:rPr>
        <w:t>8</w:t>
      </w:r>
      <w:r w:rsidR="00CA35C2" w:rsidRPr="00AA124B">
        <w:rPr>
          <w:rFonts w:ascii="Times New Roman" w:hAnsi="Times New Roman" w:cs="Times New Roman"/>
          <w:lang w:val="en-GB"/>
        </w:rPr>
        <w:t xml:space="preserve"> </w:t>
      </w:r>
      <w:r w:rsidR="009C51BB" w:rsidRPr="00AA124B">
        <w:rPr>
          <w:rFonts w:ascii="Times New Roman" w:hAnsi="Times New Roman" w:cs="Times New Roman"/>
          <w:lang w:val="en-GB"/>
        </w:rPr>
        <w:t>slots once per DRX cycle (1.28s)</w:t>
      </w:r>
      <w:r w:rsidR="0051433C" w:rsidRPr="00AA124B">
        <w:rPr>
          <w:rFonts w:ascii="Times New Roman" w:hAnsi="Times New Roman" w:cs="Times New Roman"/>
          <w:lang w:val="en-GB"/>
        </w:rPr>
        <w:t>,</w:t>
      </w:r>
      <w:r w:rsidR="00CA35C2" w:rsidRPr="00AA124B">
        <w:rPr>
          <w:rFonts w:ascii="Times New Roman" w:hAnsi="Times New Roman" w:cs="Times New Roman"/>
          <w:lang w:val="en-GB"/>
        </w:rPr>
        <w:t xml:space="preserve"> is less sensitive to the </w:t>
      </w:r>
      <w:r w:rsidR="007404DD" w:rsidRPr="00AA124B">
        <w:rPr>
          <w:rFonts w:ascii="Times New Roman" w:hAnsi="Times New Roman" w:cs="Times New Roman"/>
          <w:lang w:val="en-GB"/>
        </w:rPr>
        <w:t>FAR</w:t>
      </w:r>
      <w:r w:rsidR="00E61721" w:rsidRPr="00AA124B">
        <w:rPr>
          <w:rFonts w:ascii="Times New Roman" w:hAnsi="Times New Roman" w:cs="Times New Roman"/>
          <w:lang w:val="en-GB"/>
        </w:rPr>
        <w:t xml:space="preserve">. </w:t>
      </w:r>
      <w:r w:rsidR="00265D34">
        <w:rPr>
          <w:rFonts w:ascii="Times New Roman" w:hAnsi="Times New Roman" w:cs="Times New Roman"/>
          <w:lang w:val="en-GB"/>
        </w:rPr>
        <w:t>(The impact</w:t>
      </w:r>
      <w:r w:rsidR="002E40D3" w:rsidRPr="00AA124B">
        <w:rPr>
          <w:rFonts w:ascii="Times New Roman" w:hAnsi="Times New Roman" w:cs="Times New Roman"/>
          <w:lang w:val="en-GB"/>
        </w:rPr>
        <w:t xml:space="preserve"> </w:t>
      </w:r>
      <w:r w:rsidR="00DF7A1E" w:rsidRPr="00AA124B">
        <w:rPr>
          <w:rFonts w:ascii="Times New Roman" w:hAnsi="Times New Roman" w:cs="Times New Roman"/>
          <w:lang w:val="en-GB"/>
        </w:rPr>
        <w:t>i</w:t>
      </w:r>
      <w:r w:rsidR="0071397F" w:rsidRPr="00AA124B">
        <w:rPr>
          <w:rFonts w:ascii="Times New Roman" w:hAnsi="Times New Roman" w:cs="Times New Roman"/>
          <w:lang w:val="en-GB"/>
        </w:rPr>
        <w:t>ncreasing the duty cycle and assuming more frequent monitoring</w:t>
      </w:r>
      <w:r w:rsidR="00296883" w:rsidRPr="00AA124B">
        <w:rPr>
          <w:rFonts w:ascii="Times New Roman" w:hAnsi="Times New Roman" w:cs="Times New Roman"/>
          <w:lang w:val="en-GB"/>
        </w:rPr>
        <w:t xml:space="preserve"> </w:t>
      </w:r>
      <w:r w:rsidR="00265D34">
        <w:rPr>
          <w:rFonts w:ascii="Times New Roman" w:hAnsi="Times New Roman" w:cs="Times New Roman"/>
          <w:lang w:val="en-GB"/>
        </w:rPr>
        <w:t>to the</w:t>
      </w:r>
      <w:r w:rsidR="004B0828" w:rsidRPr="00AA124B">
        <w:rPr>
          <w:rFonts w:ascii="Times New Roman" w:hAnsi="Times New Roman" w:cs="Times New Roman"/>
          <w:lang w:val="en-GB"/>
        </w:rPr>
        <w:t xml:space="preserve"> </w:t>
      </w:r>
      <w:r w:rsidR="00E12D75" w:rsidRPr="00AA124B">
        <w:rPr>
          <w:rFonts w:ascii="Times New Roman" w:hAnsi="Times New Roman" w:cs="Times New Roman"/>
          <w:lang w:val="en-GB"/>
        </w:rPr>
        <w:t>power consumption</w:t>
      </w:r>
      <w:r w:rsidR="00265D34">
        <w:rPr>
          <w:rFonts w:ascii="Times New Roman" w:hAnsi="Times New Roman" w:cs="Times New Roman"/>
          <w:lang w:val="en-GB"/>
        </w:rPr>
        <w:t xml:space="preserve"> is evaluated in next section</w:t>
      </w:r>
      <w:r w:rsidR="00DF7A1E" w:rsidRPr="00AA124B">
        <w:rPr>
          <w:rFonts w:ascii="Times New Roman" w:hAnsi="Times New Roman" w:cs="Times New Roman"/>
          <w:lang w:val="en-GB"/>
        </w:rPr>
        <w:t>.</w:t>
      </w:r>
      <w:r w:rsidR="00265D34">
        <w:rPr>
          <w:rFonts w:ascii="Times New Roman" w:hAnsi="Times New Roman" w:cs="Times New Roman"/>
          <w:lang w:val="en-GB"/>
        </w:rPr>
        <w:t>)</w:t>
      </w:r>
      <w:r w:rsidR="00DF7A1E" w:rsidRPr="00AA124B">
        <w:rPr>
          <w:rFonts w:ascii="Times New Roman" w:hAnsi="Times New Roman" w:cs="Times New Roman"/>
          <w:lang w:val="en-GB"/>
        </w:rPr>
        <w:t xml:space="preserve"> </w:t>
      </w:r>
    </w:p>
    <w:p w14:paraId="3734E238" w14:textId="5B5ADF1E" w:rsidR="00F87635" w:rsidRPr="00AA124B" w:rsidRDefault="00265D34" w:rsidP="000973A9">
      <w:pPr>
        <w:pStyle w:val="Normaltimes"/>
        <w:rPr>
          <w:rFonts w:ascii="Times New Roman" w:hAnsi="Times New Roman" w:cs="Times New Roman"/>
          <w:lang w:val="en-GB"/>
        </w:rPr>
      </w:pPr>
      <w:r>
        <w:rPr>
          <w:rFonts w:ascii="Times New Roman" w:hAnsi="Times New Roman" w:cs="Times New Roman"/>
          <w:lang w:val="en-GB"/>
        </w:rPr>
        <w:t>I</w:t>
      </w:r>
      <w:r w:rsidR="00DF7A1E" w:rsidRPr="00AA124B">
        <w:rPr>
          <w:rFonts w:ascii="Times New Roman" w:hAnsi="Times New Roman" w:cs="Times New Roman"/>
          <w:lang w:val="en-GB"/>
        </w:rPr>
        <w:t xml:space="preserve">t can be observed that </w:t>
      </w:r>
      <w:r w:rsidR="004E2881" w:rsidRPr="00AA124B">
        <w:rPr>
          <w:rFonts w:ascii="Times New Roman" w:hAnsi="Times New Roman" w:cs="Times New Roman"/>
          <w:lang w:val="en-GB"/>
        </w:rPr>
        <w:t xml:space="preserve">to ensure good power performance, the </w:t>
      </w:r>
      <w:r w:rsidR="0022239D" w:rsidRPr="00AA124B">
        <w:rPr>
          <w:rFonts w:ascii="Times New Roman" w:hAnsi="Times New Roman" w:cs="Times New Roman"/>
          <w:lang w:val="en-GB"/>
        </w:rPr>
        <w:t>FAR</w:t>
      </w:r>
      <w:r w:rsidR="004E2881" w:rsidRPr="00AA124B">
        <w:rPr>
          <w:rFonts w:ascii="Times New Roman" w:hAnsi="Times New Roman" w:cs="Times New Roman"/>
          <w:lang w:val="en-GB"/>
        </w:rPr>
        <w:t xml:space="preserve"> needs to be kept </w:t>
      </w:r>
      <w:r w:rsidR="00735EC0" w:rsidRPr="00AA124B">
        <w:rPr>
          <w:rFonts w:ascii="Times New Roman" w:hAnsi="Times New Roman" w:cs="Times New Roman"/>
          <w:lang w:val="en-GB"/>
        </w:rPr>
        <w:t>very low for always-on</w:t>
      </w:r>
      <w:r>
        <w:rPr>
          <w:rFonts w:ascii="Times New Roman" w:hAnsi="Times New Roman" w:cs="Times New Roman"/>
          <w:lang w:val="en-GB"/>
        </w:rPr>
        <w:t xml:space="preserve"> LR</w:t>
      </w:r>
      <w:r w:rsidR="00735EC0" w:rsidRPr="00AA124B">
        <w:rPr>
          <w:rFonts w:ascii="Times New Roman" w:hAnsi="Times New Roman" w:cs="Times New Roman"/>
          <w:lang w:val="en-GB"/>
        </w:rPr>
        <w:t xml:space="preserve"> or frequent L</w:t>
      </w:r>
      <w:r>
        <w:rPr>
          <w:rFonts w:ascii="Times New Roman" w:hAnsi="Times New Roman" w:cs="Times New Roman"/>
          <w:lang w:val="en-GB"/>
        </w:rPr>
        <w:t>R</w:t>
      </w:r>
      <w:r w:rsidR="00735EC0" w:rsidRPr="00AA124B">
        <w:rPr>
          <w:rFonts w:ascii="Times New Roman" w:hAnsi="Times New Roman" w:cs="Times New Roman"/>
          <w:lang w:val="en-GB"/>
        </w:rPr>
        <w:t xml:space="preserve"> monitoring</w:t>
      </w:r>
      <w:r w:rsidR="00F87635" w:rsidRPr="00AA124B">
        <w:rPr>
          <w:rFonts w:ascii="Times New Roman" w:hAnsi="Times New Roman" w:cs="Times New Roman"/>
          <w:lang w:val="en-GB"/>
        </w:rPr>
        <w:t>.</w:t>
      </w:r>
      <w:r w:rsidR="00506952" w:rsidRPr="00AA124B">
        <w:rPr>
          <w:rFonts w:ascii="Times New Roman" w:hAnsi="Times New Roman" w:cs="Times New Roman"/>
          <w:lang w:val="en-GB"/>
        </w:rPr>
        <w:t xml:space="preserve"> </w:t>
      </w:r>
      <w:proofErr w:type="gramStart"/>
      <w:r w:rsidR="002E40D3" w:rsidRPr="00AA124B">
        <w:rPr>
          <w:rFonts w:ascii="Times New Roman" w:hAnsi="Times New Roman" w:cs="Times New Roman"/>
          <w:lang w:val="en-GB"/>
        </w:rPr>
        <w:t>Alternatively</w:t>
      </w:r>
      <w:proofErr w:type="gramEnd"/>
      <w:r w:rsidR="002E40D3" w:rsidRPr="00AA124B">
        <w:rPr>
          <w:rFonts w:ascii="Times New Roman" w:hAnsi="Times New Roman" w:cs="Times New Roman"/>
          <w:lang w:val="en-GB"/>
        </w:rPr>
        <w:t xml:space="preserve"> the </w:t>
      </w:r>
      <w:r w:rsidR="00CA4E04" w:rsidRPr="00AA124B">
        <w:rPr>
          <w:rFonts w:ascii="Times New Roman" w:hAnsi="Times New Roman" w:cs="Times New Roman"/>
          <w:lang w:val="en-GB"/>
        </w:rPr>
        <w:t>cost of activating MR (</w:t>
      </w:r>
      <w:proofErr w:type="spellStart"/>
      <w:r w:rsidR="00CA4E04" w:rsidRPr="00AA124B">
        <w:rPr>
          <w:rFonts w:ascii="Times New Roman" w:hAnsi="Times New Roman" w:cs="Times New Roman"/>
          <w:lang w:val="en-GB"/>
        </w:rPr>
        <w:t>transion</w:t>
      </w:r>
      <w:proofErr w:type="spellEnd"/>
      <w:r w:rsidR="00CA4E04" w:rsidRPr="00AA124B">
        <w:rPr>
          <w:rFonts w:ascii="Times New Roman" w:hAnsi="Times New Roman" w:cs="Times New Roman"/>
          <w:lang w:val="en-GB"/>
        </w:rPr>
        <w:t xml:space="preserve"> energy) needs to be </w:t>
      </w:r>
      <w:r w:rsidR="00E7709E" w:rsidRPr="00AA124B">
        <w:rPr>
          <w:rFonts w:ascii="Times New Roman" w:hAnsi="Times New Roman" w:cs="Times New Roman"/>
          <w:lang w:val="en-GB"/>
        </w:rPr>
        <w:t xml:space="preserve">optimized, but this may of course affect </w:t>
      </w:r>
      <w:r>
        <w:rPr>
          <w:rFonts w:ascii="Times New Roman" w:hAnsi="Times New Roman" w:cs="Times New Roman"/>
          <w:lang w:val="en-GB"/>
        </w:rPr>
        <w:t xml:space="preserve">power saving attainable via </w:t>
      </w:r>
      <w:r w:rsidR="00E7709E" w:rsidRPr="00AA124B">
        <w:rPr>
          <w:rFonts w:ascii="Times New Roman" w:hAnsi="Times New Roman" w:cs="Times New Roman"/>
          <w:lang w:val="en-GB"/>
        </w:rPr>
        <w:t>the ultra-deep sleep power state.</w:t>
      </w:r>
    </w:p>
    <w:p w14:paraId="462859C1" w14:textId="4FC60530" w:rsidR="000973A9" w:rsidRPr="00AA124B" w:rsidRDefault="00682186" w:rsidP="000973A9">
      <w:pPr>
        <w:pStyle w:val="Normaltimes"/>
        <w:rPr>
          <w:rFonts w:ascii="Times New Roman" w:hAnsi="Times New Roman" w:cs="Times New Roman"/>
          <w:lang w:val="en-GB"/>
        </w:rPr>
      </w:pPr>
      <w:r w:rsidRPr="00AA124B">
        <w:rPr>
          <w:rFonts w:ascii="Times New Roman" w:hAnsi="Times New Roman" w:cs="Times New Roman"/>
          <w:b/>
          <w:bCs/>
          <w:lang w:val="en-GB"/>
        </w:rPr>
        <w:t xml:space="preserve">Observation </w:t>
      </w:r>
      <w:r w:rsidRPr="00AA124B">
        <w:rPr>
          <w:rFonts w:ascii="Times New Roman" w:hAnsi="Times New Roman" w:cs="Times New Roman"/>
          <w:b/>
          <w:bCs/>
          <w:lang w:val="en-GB"/>
        </w:rPr>
        <w:fldChar w:fldCharType="begin"/>
      </w:r>
      <w:r w:rsidRPr="00AA124B">
        <w:rPr>
          <w:rFonts w:ascii="Times New Roman" w:hAnsi="Times New Roman" w:cs="Times New Roman"/>
          <w:b/>
          <w:bCs/>
          <w:lang w:val="en-GB"/>
        </w:rPr>
        <w:instrText xml:space="preserve"> SEQ Observation \* ARABIC </w:instrText>
      </w:r>
      <w:r w:rsidRPr="00AA124B">
        <w:rPr>
          <w:rFonts w:ascii="Times New Roman" w:hAnsi="Times New Roman" w:cs="Times New Roman"/>
          <w:b/>
          <w:bCs/>
          <w:lang w:val="en-GB"/>
        </w:rPr>
        <w:fldChar w:fldCharType="separate"/>
      </w:r>
      <w:r w:rsidR="00CD40C5">
        <w:rPr>
          <w:rFonts w:ascii="Times New Roman" w:hAnsi="Times New Roman" w:cs="Times New Roman"/>
          <w:b/>
          <w:bCs/>
          <w:noProof/>
          <w:lang w:val="en-GB"/>
        </w:rPr>
        <w:t>2</w:t>
      </w:r>
      <w:r w:rsidRPr="00AA124B">
        <w:rPr>
          <w:rFonts w:ascii="Times New Roman" w:hAnsi="Times New Roman" w:cs="Times New Roman"/>
          <w:b/>
          <w:bCs/>
          <w:lang w:val="en-GB"/>
        </w:rPr>
        <w:fldChar w:fldCharType="end"/>
      </w:r>
      <w:r w:rsidRPr="00AA124B">
        <w:rPr>
          <w:rFonts w:ascii="Times New Roman" w:hAnsi="Times New Roman" w:cs="Times New Roman"/>
          <w:b/>
          <w:bCs/>
          <w:lang w:val="en-GB"/>
        </w:rPr>
        <w:t>:</w:t>
      </w:r>
      <w:r w:rsidRPr="00AA124B">
        <w:rPr>
          <w:rFonts w:ascii="Times New Roman" w:hAnsi="Times New Roman" w:cs="Times New Roman"/>
          <w:lang w:val="en-GB"/>
        </w:rPr>
        <w:t xml:space="preserve"> </w:t>
      </w:r>
      <w:r w:rsidR="00711AAA" w:rsidRPr="00AA124B">
        <w:rPr>
          <w:rFonts w:ascii="Times New Roman" w:hAnsi="Times New Roman" w:cs="Times New Roman"/>
          <w:lang w:val="en-GB"/>
        </w:rPr>
        <w:t xml:space="preserve">For always-on or frequent LP-WUS monitoring, </w:t>
      </w:r>
      <w:r w:rsidR="0022239D" w:rsidRPr="00AA124B">
        <w:rPr>
          <w:rFonts w:ascii="Times New Roman" w:hAnsi="Times New Roman" w:cs="Times New Roman"/>
          <w:lang w:val="en-GB"/>
        </w:rPr>
        <w:t>FAR</w:t>
      </w:r>
      <w:r w:rsidR="00711AAA" w:rsidRPr="00AA124B">
        <w:rPr>
          <w:rFonts w:ascii="Times New Roman" w:hAnsi="Times New Roman" w:cs="Times New Roman"/>
          <w:lang w:val="en-GB"/>
        </w:rPr>
        <w:t xml:space="preserve"> needs to be </w:t>
      </w:r>
      <w:r w:rsidR="624D4222" w:rsidRPr="00AA124B">
        <w:rPr>
          <w:rFonts w:ascii="Times New Roman" w:hAnsi="Times New Roman" w:cs="Times New Roman"/>
          <w:lang w:val="en-GB"/>
        </w:rPr>
        <w:t>kep</w:t>
      </w:r>
      <w:r w:rsidR="3D6E9B2B" w:rsidRPr="00AA124B">
        <w:rPr>
          <w:rFonts w:ascii="Times New Roman" w:hAnsi="Times New Roman" w:cs="Times New Roman"/>
          <w:lang w:val="en-GB"/>
        </w:rPr>
        <w:t>t</w:t>
      </w:r>
      <w:r w:rsidR="00711AAA" w:rsidRPr="00AA124B">
        <w:rPr>
          <w:rFonts w:ascii="Times New Roman" w:hAnsi="Times New Roman" w:cs="Times New Roman"/>
          <w:lang w:val="en-GB"/>
        </w:rPr>
        <w:t xml:space="preserve"> very low </w:t>
      </w:r>
      <w:r w:rsidR="005A1437" w:rsidRPr="00AA124B">
        <w:rPr>
          <w:rFonts w:ascii="Times New Roman" w:hAnsi="Times New Roman" w:cs="Times New Roman"/>
          <w:lang w:val="en-GB"/>
        </w:rPr>
        <w:t xml:space="preserve">or the MR </w:t>
      </w:r>
      <w:r w:rsidR="001140E6" w:rsidRPr="00AA124B">
        <w:rPr>
          <w:rFonts w:ascii="Times New Roman" w:hAnsi="Times New Roman" w:cs="Times New Roman"/>
          <w:lang w:val="en-GB"/>
        </w:rPr>
        <w:t xml:space="preserve">transition energy needs be reduced </w:t>
      </w:r>
      <w:r w:rsidR="00711AAA" w:rsidRPr="00AA124B">
        <w:rPr>
          <w:rFonts w:ascii="Times New Roman" w:hAnsi="Times New Roman" w:cs="Times New Roman"/>
          <w:lang w:val="en-GB"/>
        </w:rPr>
        <w:t xml:space="preserve">to ensure good power </w:t>
      </w:r>
      <w:r w:rsidR="00506952" w:rsidRPr="00AA124B">
        <w:rPr>
          <w:rFonts w:ascii="Times New Roman" w:hAnsi="Times New Roman" w:cs="Times New Roman"/>
          <w:lang w:val="en-GB"/>
        </w:rPr>
        <w:t>saving gain.</w:t>
      </w:r>
      <w:r w:rsidR="00F702CA" w:rsidRPr="00AA124B">
        <w:rPr>
          <w:rFonts w:ascii="Times New Roman" w:hAnsi="Times New Roman" w:cs="Times New Roman"/>
          <w:lang w:val="en-GB"/>
        </w:rPr>
        <w:t xml:space="preserve"> </w:t>
      </w:r>
    </w:p>
    <w:p w14:paraId="4990D8AA" w14:textId="1426EE42" w:rsidR="00E436B9" w:rsidRPr="00AA124B" w:rsidRDefault="00E436B9" w:rsidP="000973A9">
      <w:pPr>
        <w:pStyle w:val="Normaltimes"/>
        <w:rPr>
          <w:rFonts w:ascii="Times New Roman" w:hAnsi="Times New Roman" w:cs="Times New Roman"/>
          <w:lang w:val="en-GB"/>
        </w:rPr>
      </w:pPr>
      <w:proofErr w:type="gramStart"/>
      <w:r w:rsidRPr="00AA124B">
        <w:rPr>
          <w:rFonts w:ascii="Times New Roman" w:hAnsi="Times New Roman" w:cs="Times New Roman"/>
          <w:lang w:val="en-GB"/>
        </w:rPr>
        <w:t>In order to</w:t>
      </w:r>
      <w:proofErr w:type="gramEnd"/>
      <w:r w:rsidRPr="00AA124B">
        <w:rPr>
          <w:rFonts w:ascii="Times New Roman" w:hAnsi="Times New Roman" w:cs="Times New Roman"/>
          <w:lang w:val="en-GB"/>
        </w:rPr>
        <w:t xml:space="preserve"> achieve </w:t>
      </w:r>
      <w:r w:rsidR="00201C52" w:rsidRPr="00AA124B">
        <w:rPr>
          <w:rFonts w:ascii="Times New Roman" w:hAnsi="Times New Roman" w:cs="Times New Roman"/>
          <w:lang w:val="en-GB"/>
        </w:rPr>
        <w:t>very low</w:t>
      </w:r>
      <w:r w:rsidR="00A112E8" w:rsidRPr="00AA124B">
        <w:rPr>
          <w:rFonts w:ascii="Times New Roman" w:hAnsi="Times New Roman" w:cs="Times New Roman"/>
          <w:lang w:val="en-GB"/>
        </w:rPr>
        <w:t xml:space="preserve"> </w:t>
      </w:r>
      <w:r w:rsidR="00B5370F" w:rsidRPr="00AA124B">
        <w:rPr>
          <w:rFonts w:ascii="Times New Roman" w:hAnsi="Times New Roman" w:cs="Times New Roman"/>
          <w:lang w:val="en-GB"/>
        </w:rPr>
        <w:t>FAR</w:t>
      </w:r>
      <w:r w:rsidRPr="00AA124B">
        <w:rPr>
          <w:rFonts w:ascii="Times New Roman" w:hAnsi="Times New Roman" w:cs="Times New Roman"/>
          <w:lang w:val="en-GB"/>
        </w:rPr>
        <w:t xml:space="preserve"> the LR performance needs either to be enhanced, </w:t>
      </w:r>
      <w:r w:rsidR="001F044A" w:rsidRPr="00AA124B">
        <w:rPr>
          <w:rFonts w:ascii="Times New Roman" w:hAnsi="Times New Roman" w:cs="Times New Roman"/>
          <w:lang w:val="en-GB"/>
        </w:rPr>
        <w:t>or</w:t>
      </w:r>
      <w:r w:rsidR="00DF542B" w:rsidRPr="00AA124B">
        <w:rPr>
          <w:rFonts w:ascii="Times New Roman" w:hAnsi="Times New Roman" w:cs="Times New Roman"/>
          <w:lang w:val="en-GB"/>
        </w:rPr>
        <w:t>/and</w:t>
      </w:r>
      <w:r w:rsidR="001F044A" w:rsidRPr="00AA124B">
        <w:rPr>
          <w:rFonts w:ascii="Times New Roman" w:hAnsi="Times New Roman" w:cs="Times New Roman"/>
          <w:lang w:val="en-GB"/>
        </w:rPr>
        <w:t xml:space="preserve"> the </w:t>
      </w:r>
      <w:r w:rsidR="00495249" w:rsidRPr="00AA124B">
        <w:rPr>
          <w:rFonts w:ascii="Times New Roman" w:hAnsi="Times New Roman" w:cs="Times New Roman"/>
          <w:lang w:val="en-GB"/>
        </w:rPr>
        <w:t xml:space="preserve">LP-WUS </w:t>
      </w:r>
      <w:r w:rsidR="00B81657" w:rsidRPr="00AA124B">
        <w:rPr>
          <w:rFonts w:ascii="Times New Roman" w:hAnsi="Times New Roman" w:cs="Times New Roman"/>
          <w:lang w:val="en-GB"/>
        </w:rPr>
        <w:t>size</w:t>
      </w:r>
      <w:r w:rsidR="008E282B" w:rsidRPr="00AA124B">
        <w:rPr>
          <w:rFonts w:ascii="Times New Roman" w:hAnsi="Times New Roman" w:cs="Times New Roman"/>
          <w:lang w:val="en-GB"/>
        </w:rPr>
        <w:t xml:space="preserve"> </w:t>
      </w:r>
      <w:r w:rsidR="00B81657" w:rsidRPr="00AA124B">
        <w:rPr>
          <w:rFonts w:ascii="Times New Roman" w:hAnsi="Times New Roman" w:cs="Times New Roman"/>
          <w:lang w:val="en-GB"/>
        </w:rPr>
        <w:t xml:space="preserve">would need to be </w:t>
      </w:r>
      <w:r w:rsidR="00DF542B" w:rsidRPr="00AA124B">
        <w:rPr>
          <w:rFonts w:ascii="Times New Roman" w:hAnsi="Times New Roman" w:cs="Times New Roman"/>
          <w:lang w:val="en-GB"/>
        </w:rPr>
        <w:t>increased</w:t>
      </w:r>
      <w:r w:rsidR="008E282B" w:rsidRPr="00AA124B">
        <w:rPr>
          <w:rFonts w:ascii="Times New Roman" w:hAnsi="Times New Roman" w:cs="Times New Roman"/>
          <w:lang w:val="en-GB"/>
        </w:rPr>
        <w:t xml:space="preserve"> to accommodate l</w:t>
      </w:r>
      <w:r w:rsidR="00265D34">
        <w:rPr>
          <w:rFonts w:ascii="Times New Roman" w:hAnsi="Times New Roman" w:cs="Times New Roman"/>
          <w:lang w:val="en-GB"/>
        </w:rPr>
        <w:t>onger</w:t>
      </w:r>
      <w:r w:rsidR="008E282B" w:rsidRPr="00AA124B">
        <w:rPr>
          <w:rFonts w:ascii="Times New Roman" w:hAnsi="Times New Roman" w:cs="Times New Roman"/>
          <w:lang w:val="en-GB"/>
        </w:rPr>
        <w:t xml:space="preserve"> sequence for verification</w:t>
      </w:r>
      <w:r w:rsidR="00DF542B" w:rsidRPr="00AA124B">
        <w:rPr>
          <w:rFonts w:ascii="Times New Roman" w:hAnsi="Times New Roman" w:cs="Times New Roman"/>
          <w:lang w:val="en-GB"/>
        </w:rPr>
        <w:t xml:space="preserve">. </w:t>
      </w:r>
      <w:proofErr w:type="gramStart"/>
      <w:r w:rsidR="001F044A" w:rsidRPr="00AA124B">
        <w:rPr>
          <w:rFonts w:ascii="Times New Roman" w:hAnsi="Times New Roman" w:cs="Times New Roman"/>
          <w:lang w:val="en-GB"/>
        </w:rPr>
        <w:t>Also</w:t>
      </w:r>
      <w:proofErr w:type="gramEnd"/>
      <w:r w:rsidR="001F044A" w:rsidRPr="00AA124B">
        <w:rPr>
          <w:rFonts w:ascii="Times New Roman" w:hAnsi="Times New Roman" w:cs="Times New Roman"/>
          <w:lang w:val="en-GB"/>
        </w:rPr>
        <w:t xml:space="preserve"> if SNR dependency is assumed for the </w:t>
      </w:r>
      <w:r w:rsidR="008E282B" w:rsidRPr="00AA124B">
        <w:rPr>
          <w:rFonts w:ascii="Times New Roman" w:hAnsi="Times New Roman" w:cs="Times New Roman"/>
          <w:lang w:val="en-GB"/>
        </w:rPr>
        <w:t>FAR</w:t>
      </w:r>
      <w:r w:rsidR="001F044A" w:rsidRPr="00AA124B">
        <w:rPr>
          <w:rFonts w:ascii="Times New Roman" w:hAnsi="Times New Roman" w:cs="Times New Roman"/>
          <w:lang w:val="en-GB"/>
        </w:rPr>
        <w:t>, the operation area of LR would need to be limited</w:t>
      </w:r>
      <w:r w:rsidR="00A112E8" w:rsidRPr="00AA124B">
        <w:rPr>
          <w:rFonts w:ascii="Times New Roman" w:hAnsi="Times New Roman" w:cs="Times New Roman"/>
          <w:lang w:val="en-GB"/>
        </w:rPr>
        <w:t xml:space="preserve">. </w:t>
      </w:r>
    </w:p>
    <w:p w14:paraId="583055B9" w14:textId="44867317" w:rsidR="0021083D" w:rsidRPr="00AA124B" w:rsidRDefault="0021083D" w:rsidP="000973A9">
      <w:pPr>
        <w:pStyle w:val="Normaltimes"/>
        <w:rPr>
          <w:rFonts w:ascii="Times New Roman" w:hAnsi="Times New Roman" w:cs="Times New Roman"/>
          <w:lang w:val="en-GB"/>
        </w:rPr>
      </w:pPr>
      <w:r w:rsidRPr="00AA124B">
        <w:rPr>
          <w:rFonts w:ascii="Times New Roman" w:hAnsi="Times New Roman" w:cs="Times New Roman"/>
          <w:b/>
          <w:bCs/>
          <w:lang w:val="en-GB"/>
        </w:rPr>
        <w:t xml:space="preserve">Observation </w:t>
      </w:r>
      <w:r w:rsidRPr="00AA124B">
        <w:rPr>
          <w:rFonts w:ascii="Times New Roman" w:hAnsi="Times New Roman" w:cs="Times New Roman"/>
          <w:b/>
          <w:bCs/>
          <w:lang w:val="en-GB"/>
        </w:rPr>
        <w:fldChar w:fldCharType="begin"/>
      </w:r>
      <w:r w:rsidRPr="00AA124B">
        <w:rPr>
          <w:rFonts w:ascii="Times New Roman" w:hAnsi="Times New Roman" w:cs="Times New Roman"/>
          <w:b/>
          <w:bCs/>
          <w:lang w:val="en-GB"/>
        </w:rPr>
        <w:instrText xml:space="preserve"> SEQ Observation \* ARABIC </w:instrText>
      </w:r>
      <w:r w:rsidRPr="00AA124B">
        <w:rPr>
          <w:rFonts w:ascii="Times New Roman" w:hAnsi="Times New Roman" w:cs="Times New Roman"/>
          <w:b/>
          <w:bCs/>
          <w:lang w:val="en-GB"/>
        </w:rPr>
        <w:fldChar w:fldCharType="separate"/>
      </w:r>
      <w:r w:rsidR="00CD40C5">
        <w:rPr>
          <w:rFonts w:ascii="Times New Roman" w:hAnsi="Times New Roman" w:cs="Times New Roman"/>
          <w:b/>
          <w:bCs/>
          <w:noProof/>
          <w:lang w:val="en-GB"/>
        </w:rPr>
        <w:t>3</w:t>
      </w:r>
      <w:r w:rsidRPr="00AA124B">
        <w:rPr>
          <w:rFonts w:ascii="Times New Roman" w:hAnsi="Times New Roman" w:cs="Times New Roman"/>
          <w:b/>
          <w:bCs/>
          <w:lang w:val="en-GB"/>
        </w:rPr>
        <w:fldChar w:fldCharType="end"/>
      </w:r>
      <w:r w:rsidRPr="00AA124B">
        <w:rPr>
          <w:rFonts w:ascii="Times New Roman" w:hAnsi="Times New Roman" w:cs="Times New Roman"/>
          <w:b/>
          <w:bCs/>
          <w:lang w:val="en-GB"/>
        </w:rPr>
        <w:t>:</w:t>
      </w:r>
      <w:r w:rsidRPr="00AA124B">
        <w:rPr>
          <w:rFonts w:ascii="Times New Roman" w:hAnsi="Times New Roman" w:cs="Times New Roman"/>
          <w:lang w:val="en-GB"/>
        </w:rPr>
        <w:t xml:space="preserve"> If non-zero </w:t>
      </w:r>
      <w:r w:rsidR="008E282B" w:rsidRPr="00AA124B">
        <w:rPr>
          <w:rFonts w:ascii="Times New Roman" w:hAnsi="Times New Roman" w:cs="Times New Roman"/>
          <w:lang w:val="en-GB"/>
        </w:rPr>
        <w:t>FAR</w:t>
      </w:r>
      <w:r w:rsidRPr="00AA124B">
        <w:rPr>
          <w:rFonts w:ascii="Times New Roman" w:hAnsi="Times New Roman" w:cs="Times New Roman"/>
          <w:lang w:val="en-GB"/>
        </w:rPr>
        <w:t xml:space="preserve"> is assumed, </w:t>
      </w:r>
      <w:r w:rsidR="005772D2" w:rsidRPr="00AA124B">
        <w:rPr>
          <w:rFonts w:ascii="Times New Roman" w:hAnsi="Times New Roman" w:cs="Times New Roman"/>
          <w:lang w:val="en-GB"/>
        </w:rPr>
        <w:t>assuming</w:t>
      </w:r>
      <w:r w:rsidR="003A0ECD" w:rsidRPr="00AA124B">
        <w:rPr>
          <w:rFonts w:ascii="Times New Roman" w:hAnsi="Times New Roman" w:cs="Times New Roman"/>
          <w:lang w:val="en-GB"/>
        </w:rPr>
        <w:t xml:space="preserve"> constrained </w:t>
      </w:r>
      <w:r w:rsidR="00595171" w:rsidRPr="00AA124B">
        <w:rPr>
          <w:rFonts w:ascii="Times New Roman" w:hAnsi="Times New Roman" w:cs="Times New Roman"/>
          <w:lang w:val="en-GB"/>
        </w:rPr>
        <w:t xml:space="preserve">time occasions for LP-WUS </w:t>
      </w:r>
      <w:r w:rsidR="003A0ECD" w:rsidRPr="00AA124B">
        <w:rPr>
          <w:rFonts w:ascii="Times New Roman" w:hAnsi="Times New Roman" w:cs="Times New Roman"/>
          <w:lang w:val="en-GB"/>
        </w:rPr>
        <w:t>monitoring</w:t>
      </w:r>
      <w:r w:rsidR="00595171" w:rsidRPr="00AA124B">
        <w:rPr>
          <w:rFonts w:ascii="Times New Roman" w:hAnsi="Times New Roman" w:cs="Times New Roman"/>
          <w:lang w:val="en-GB"/>
        </w:rPr>
        <w:t xml:space="preserve"> </w:t>
      </w:r>
      <w:r w:rsidR="00C87A9A" w:rsidRPr="00AA124B">
        <w:rPr>
          <w:rFonts w:ascii="Times New Roman" w:hAnsi="Times New Roman" w:cs="Times New Roman"/>
          <w:lang w:val="en-GB"/>
        </w:rPr>
        <w:t>ca</w:t>
      </w:r>
      <w:r w:rsidR="000B39D4" w:rsidRPr="00AA124B">
        <w:rPr>
          <w:rFonts w:ascii="Times New Roman" w:hAnsi="Times New Roman" w:cs="Times New Roman"/>
          <w:lang w:val="en-GB"/>
        </w:rPr>
        <w:t xml:space="preserve">n offer </w:t>
      </w:r>
      <w:r w:rsidR="00961BE2" w:rsidRPr="00AA124B">
        <w:rPr>
          <w:rFonts w:ascii="Times New Roman" w:hAnsi="Times New Roman" w:cs="Times New Roman"/>
          <w:lang w:val="en-GB"/>
        </w:rPr>
        <w:t xml:space="preserve">better </w:t>
      </w:r>
      <w:r w:rsidR="007F2A23" w:rsidRPr="00AA124B">
        <w:rPr>
          <w:rFonts w:ascii="Times New Roman" w:hAnsi="Times New Roman" w:cs="Times New Roman"/>
          <w:lang w:val="en-GB"/>
        </w:rPr>
        <w:t>power saving performance.</w:t>
      </w:r>
    </w:p>
    <w:p w14:paraId="0B45E63E" w14:textId="3C31E68E" w:rsidR="000973A9" w:rsidRPr="00AA124B" w:rsidRDefault="005B6BBD" w:rsidP="00A73C32">
      <w:pPr>
        <w:pStyle w:val="Normaltimes"/>
        <w:jc w:val="center"/>
        <w:rPr>
          <w:rFonts w:ascii="Times New Roman" w:hAnsi="Times New Roman" w:cs="Times New Roman"/>
          <w:highlight w:val="yellow"/>
          <w:lang w:val="en-GB"/>
        </w:rPr>
      </w:pPr>
      <w:r w:rsidRPr="00AA124B">
        <w:rPr>
          <w:rFonts w:ascii="Times New Roman" w:hAnsi="Times New Roman" w:cs="Times New Roman"/>
          <w:noProof/>
          <w:highlight w:val="yellow"/>
          <w:lang w:val="en-GB"/>
        </w:rPr>
        <w:drawing>
          <wp:inline distT="0" distB="0" distL="0" distR="0" wp14:anchorId="7A2ADF14" wp14:editId="49C8D049">
            <wp:extent cx="4434566" cy="2730263"/>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4435517" cy="2730848"/>
                    </a:xfrm>
                    <a:prstGeom prst="rect">
                      <a:avLst/>
                    </a:prstGeom>
                    <a:noFill/>
                    <a:ln>
                      <a:noFill/>
                    </a:ln>
                    <a:extLst>
                      <a:ext uri="{53640926-AAD7-44D8-BBD7-CCE9431645EC}">
                        <a14:shadowObscured xmlns:a14="http://schemas.microsoft.com/office/drawing/2010/main"/>
                      </a:ext>
                    </a:extLst>
                  </pic:spPr>
                </pic:pic>
              </a:graphicData>
            </a:graphic>
          </wp:inline>
        </w:drawing>
      </w:r>
    </w:p>
    <w:p w14:paraId="0B5D779B" w14:textId="793C3569" w:rsidR="002420FA" w:rsidRPr="00AA124B" w:rsidRDefault="002420FA">
      <w:pPr>
        <w:pStyle w:val="Normaltimes"/>
        <w:jc w:val="center"/>
        <w:rPr>
          <w:rFonts w:ascii="Times New Roman" w:hAnsi="Times New Roman" w:cs="Times New Roman"/>
          <w:lang w:val="en-GB"/>
        </w:rPr>
      </w:pPr>
      <w:bookmarkStart w:id="11" w:name="_Ref127281522"/>
      <w:r w:rsidRPr="00AA124B">
        <w:rPr>
          <w:lang w:val="en-GB"/>
        </w:rPr>
        <w:t xml:space="preserve">Figure </w:t>
      </w:r>
      <w:r w:rsidRPr="00AA124B">
        <w:rPr>
          <w:lang w:val="en-GB"/>
        </w:rPr>
        <w:fldChar w:fldCharType="begin"/>
      </w:r>
      <w:r w:rsidRPr="00AA124B">
        <w:rPr>
          <w:lang w:val="en-GB"/>
        </w:rPr>
        <w:instrText>SEQ Figure \* ARABIC</w:instrText>
      </w:r>
      <w:r w:rsidRPr="00AA124B">
        <w:rPr>
          <w:lang w:val="en-GB"/>
        </w:rPr>
        <w:fldChar w:fldCharType="separate"/>
      </w:r>
      <w:r w:rsidR="00CD40C5">
        <w:rPr>
          <w:noProof/>
          <w:lang w:val="en-GB"/>
        </w:rPr>
        <w:t>2</w:t>
      </w:r>
      <w:r w:rsidRPr="00AA124B">
        <w:rPr>
          <w:lang w:val="en-GB"/>
        </w:rPr>
        <w:fldChar w:fldCharType="end"/>
      </w:r>
      <w:bookmarkEnd w:id="11"/>
      <w:r w:rsidRPr="00AA124B">
        <w:rPr>
          <w:lang w:val="en-GB"/>
        </w:rPr>
        <w:t xml:space="preserve">: </w:t>
      </w:r>
      <w:r w:rsidRPr="00AA124B">
        <w:rPr>
          <w:rFonts w:ascii="Times New Roman" w:hAnsi="Times New Roman" w:cs="Times New Roman"/>
          <w:lang w:val="en-GB"/>
        </w:rPr>
        <w:t>Average power</w:t>
      </w:r>
      <w:r w:rsidR="00CB2CD5" w:rsidRPr="00AA124B">
        <w:rPr>
          <w:rFonts w:ascii="Times New Roman" w:hAnsi="Times New Roman" w:cs="Times New Roman"/>
          <w:lang w:val="en-GB"/>
        </w:rPr>
        <w:t xml:space="preserve"> consumed with different</w:t>
      </w:r>
      <w:r w:rsidR="00FF3523" w:rsidRPr="00AA124B">
        <w:rPr>
          <w:rFonts w:ascii="Times New Roman" w:hAnsi="Times New Roman" w:cs="Times New Roman"/>
          <w:lang w:val="en-GB"/>
        </w:rPr>
        <w:t xml:space="preserve"> false </w:t>
      </w:r>
      <w:r w:rsidR="009C5603" w:rsidRPr="00AA124B">
        <w:rPr>
          <w:rFonts w:ascii="Times New Roman" w:hAnsi="Times New Roman" w:cs="Times New Roman"/>
          <w:lang w:val="en-GB"/>
        </w:rPr>
        <w:t xml:space="preserve">alarm </w:t>
      </w:r>
      <w:proofErr w:type="spellStart"/>
      <w:r w:rsidR="00CB2CD5" w:rsidRPr="00AA124B">
        <w:rPr>
          <w:rFonts w:ascii="Times New Roman" w:hAnsi="Times New Roman" w:cs="Times New Roman"/>
          <w:lang w:val="en-GB"/>
        </w:rPr>
        <w:t>probabilites</w:t>
      </w:r>
      <w:proofErr w:type="spellEnd"/>
      <w:r w:rsidR="00790C4A" w:rsidRPr="00AA124B">
        <w:rPr>
          <w:rFonts w:ascii="Times New Roman" w:hAnsi="Times New Roman" w:cs="Times New Roman"/>
          <w:lang w:val="en-GB"/>
        </w:rPr>
        <w:t xml:space="preserve"> without </w:t>
      </w:r>
      <w:r w:rsidR="00822A58" w:rsidRPr="00AA124B">
        <w:rPr>
          <w:rFonts w:ascii="Times New Roman" w:hAnsi="Times New Roman" w:cs="Times New Roman"/>
          <w:lang w:val="en-GB"/>
        </w:rPr>
        <w:t xml:space="preserve">mobility </w:t>
      </w:r>
      <w:r w:rsidR="00790C4A" w:rsidRPr="00AA124B">
        <w:rPr>
          <w:rFonts w:ascii="Times New Roman" w:hAnsi="Times New Roman" w:cs="Times New Roman"/>
          <w:lang w:val="en-GB"/>
        </w:rPr>
        <w:t>measurements</w:t>
      </w:r>
      <w:r w:rsidR="00056933" w:rsidRPr="00AA124B">
        <w:rPr>
          <w:rFonts w:ascii="Times New Roman" w:hAnsi="Times New Roman" w:cs="Times New Roman"/>
          <w:lang w:val="en-GB"/>
        </w:rPr>
        <w:t xml:space="preserve">, </w:t>
      </w:r>
      <w:proofErr w:type="gramStart"/>
      <w:r w:rsidR="0092676B" w:rsidRPr="00AA124B">
        <w:rPr>
          <w:rFonts w:ascii="Times New Roman" w:hAnsi="Times New Roman" w:cs="Times New Roman"/>
          <w:i/>
          <w:iCs/>
          <w:lang w:val="en-GB"/>
        </w:rPr>
        <w:t>R</w:t>
      </w:r>
      <w:r w:rsidR="0092676B" w:rsidRPr="00AA124B">
        <w:rPr>
          <w:rFonts w:ascii="Times New Roman" w:hAnsi="Times New Roman" w:cs="Times New Roman"/>
          <w:vertAlign w:val="subscript"/>
          <w:lang w:val="en-GB"/>
        </w:rPr>
        <w:t>E,REF</w:t>
      </w:r>
      <w:proofErr w:type="gramEnd"/>
      <w:r w:rsidR="00C7418C" w:rsidRPr="00AA124B">
        <w:rPr>
          <w:rFonts w:ascii="Times New Roman" w:hAnsi="Times New Roman" w:cs="Times New Roman"/>
          <w:lang w:val="en-GB"/>
        </w:rPr>
        <w:t>=1%</w:t>
      </w:r>
      <w:r w:rsidR="0092676B" w:rsidRPr="00AA124B">
        <w:rPr>
          <w:rFonts w:ascii="Times New Roman" w:hAnsi="Times New Roman" w:cs="Times New Roman"/>
          <w:lang w:val="en-GB"/>
        </w:rPr>
        <w:t xml:space="preserve">, </w:t>
      </w:r>
      <w:r w:rsidR="00490B0E" w:rsidRPr="00AA124B">
        <w:rPr>
          <w:rFonts w:ascii="Times New Roman" w:hAnsi="Times New Roman" w:cs="Times New Roman"/>
          <w:i/>
          <w:iCs/>
          <w:lang w:val="en-GB"/>
        </w:rPr>
        <w:t>N</w:t>
      </w:r>
      <w:r w:rsidR="00490B0E" w:rsidRPr="00AA124B">
        <w:rPr>
          <w:rFonts w:ascii="Times New Roman" w:hAnsi="Times New Roman" w:cs="Times New Roman"/>
          <w:lang w:val="en-GB"/>
        </w:rPr>
        <w:t>=8</w:t>
      </w:r>
    </w:p>
    <w:p w14:paraId="3632A984" w14:textId="77777777" w:rsidR="0092676B" w:rsidRPr="00AA124B" w:rsidRDefault="0092676B">
      <w:pPr>
        <w:pStyle w:val="Normaltimes"/>
        <w:jc w:val="center"/>
        <w:rPr>
          <w:rFonts w:ascii="Times New Roman" w:hAnsi="Times New Roman" w:cs="Times New Roman"/>
          <w:lang w:val="en-GB"/>
        </w:rPr>
      </w:pPr>
    </w:p>
    <w:p w14:paraId="7534B742" w14:textId="1D6D37D7" w:rsidR="00BF4385" w:rsidRPr="00AA124B" w:rsidRDefault="00620F41" w:rsidP="007E09CA">
      <w:pPr>
        <w:pStyle w:val="Heading3"/>
        <w:ind w:firstLine="0"/>
      </w:pPr>
      <w:r w:rsidRPr="00AA124B">
        <w:t>3</w:t>
      </w:r>
      <w:r w:rsidR="00BF4385" w:rsidRPr="00AA124B">
        <w:t xml:space="preserve">.1.2 </w:t>
      </w:r>
      <w:r w:rsidR="009F2DD5">
        <w:t>LR monitoring</w:t>
      </w:r>
      <w:r w:rsidR="00BF4385" w:rsidRPr="00AA124B">
        <w:t xml:space="preserve"> cycle impact </w:t>
      </w:r>
    </w:p>
    <w:p w14:paraId="00B18E2E" w14:textId="28A5D5C7" w:rsidR="003766FF" w:rsidRPr="00AA124B" w:rsidRDefault="003766FF" w:rsidP="000A57A3">
      <w:pPr>
        <w:pStyle w:val="Normaltimes"/>
        <w:rPr>
          <w:rFonts w:ascii="Times New Roman" w:hAnsi="Times New Roman" w:cs="Times New Roman"/>
          <w:lang w:val="en-GB"/>
        </w:rPr>
      </w:pPr>
      <w:r w:rsidRPr="00AA124B">
        <w:rPr>
          <w:rFonts w:ascii="Times New Roman" w:hAnsi="Times New Roman" w:cs="Times New Roman"/>
          <w:lang w:val="en-GB"/>
        </w:rPr>
        <w:t>In RAN1#112 it was agreed to further consider duty cycle based and always-on type of operation:</w:t>
      </w:r>
    </w:p>
    <w:tbl>
      <w:tblPr>
        <w:tblStyle w:val="TableGrid"/>
        <w:tblW w:w="0" w:type="auto"/>
        <w:tblLook w:val="04A0" w:firstRow="1" w:lastRow="0" w:firstColumn="1" w:lastColumn="0" w:noHBand="0" w:noVBand="1"/>
      </w:tblPr>
      <w:tblGrid>
        <w:gridCol w:w="9629"/>
      </w:tblGrid>
      <w:tr w:rsidR="003766FF" w:rsidRPr="00AA124B" w14:paraId="04F38664" w14:textId="77777777" w:rsidTr="003766FF">
        <w:tc>
          <w:tcPr>
            <w:tcW w:w="9629" w:type="dxa"/>
          </w:tcPr>
          <w:p w14:paraId="32E397FE" w14:textId="77777777" w:rsidR="003766FF" w:rsidRPr="00AA124B" w:rsidRDefault="003766FF" w:rsidP="003766FF">
            <w:pPr>
              <w:spacing w:after="0" w:line="240" w:lineRule="auto"/>
              <w:rPr>
                <w:rFonts w:ascii="Times" w:eastAsia="Batang" w:hAnsi="Times" w:cs="Times"/>
                <w:sz w:val="20"/>
                <w:szCs w:val="20"/>
                <w:highlight w:val="green"/>
                <w:lang w:val="en-GB"/>
              </w:rPr>
            </w:pPr>
            <w:r w:rsidRPr="00AA124B">
              <w:rPr>
                <w:rFonts w:ascii="Times" w:eastAsia="Batang" w:hAnsi="Times" w:cs="Times"/>
                <w:sz w:val="20"/>
                <w:szCs w:val="20"/>
                <w:highlight w:val="green"/>
                <w:lang w:val="en-GB"/>
              </w:rPr>
              <w:t>Agreement</w:t>
            </w:r>
          </w:p>
          <w:p w14:paraId="604ABBE5" w14:textId="77777777" w:rsidR="003766FF" w:rsidRPr="00AA124B" w:rsidRDefault="003766FF" w:rsidP="003766FF">
            <w:pPr>
              <w:spacing w:after="0" w:line="240" w:lineRule="auto"/>
              <w:rPr>
                <w:rFonts w:ascii="Times New Roman" w:eastAsia="Batang" w:hAnsi="Times New Roman" w:cs="Times New Roman"/>
                <w:sz w:val="20"/>
                <w:szCs w:val="20"/>
                <w:lang w:val="en-GB"/>
              </w:rPr>
            </w:pPr>
            <w:r w:rsidRPr="00AA124B">
              <w:rPr>
                <w:rFonts w:ascii="Times New Roman" w:eastAsia="Batang" w:hAnsi="Times New Roman" w:cs="Times New Roman"/>
                <w:sz w:val="20"/>
                <w:szCs w:val="20"/>
                <w:lang w:val="en-GB"/>
              </w:rPr>
              <w:t xml:space="preserve">Study further pros and cons of the following monitoring </w:t>
            </w:r>
            <w:proofErr w:type="spellStart"/>
            <w:r w:rsidRPr="00AA124B">
              <w:rPr>
                <w:rFonts w:ascii="Times New Roman" w:eastAsia="Batang" w:hAnsi="Times New Roman" w:cs="Times New Roman"/>
                <w:sz w:val="20"/>
                <w:szCs w:val="20"/>
                <w:lang w:val="en-GB"/>
              </w:rPr>
              <w:t>behaviors</w:t>
            </w:r>
            <w:proofErr w:type="spellEnd"/>
            <w:r w:rsidRPr="00AA124B">
              <w:rPr>
                <w:rFonts w:ascii="Times New Roman" w:eastAsia="Batang" w:hAnsi="Times New Roman" w:cs="Times New Roman"/>
                <w:sz w:val="20"/>
                <w:szCs w:val="20"/>
                <w:lang w:val="en-GB"/>
              </w:rPr>
              <w:t xml:space="preserve"> of LP-WUR</w:t>
            </w:r>
          </w:p>
          <w:p w14:paraId="2E172B1E" w14:textId="77777777" w:rsidR="003766FF" w:rsidRPr="00AA124B" w:rsidRDefault="003766FF" w:rsidP="00A36A9E">
            <w:pPr>
              <w:numPr>
                <w:ilvl w:val="0"/>
                <w:numId w:val="15"/>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AA124B">
              <w:rPr>
                <w:rFonts w:ascii="Times New Roman" w:eastAsia="SimSun" w:hAnsi="Times New Roman" w:cs="Times New Roman"/>
                <w:sz w:val="20"/>
                <w:szCs w:val="20"/>
                <w:lang w:val="en-GB" w:eastAsia="ja-JP"/>
              </w:rPr>
              <w:t>Option1: Duty cycle, corresponds to LP-WUR switches between ON/OFF states</w:t>
            </w:r>
            <w:r w:rsidRPr="00AA124B">
              <w:rPr>
                <w:rFonts w:ascii="Times New Roman" w:eastAsia="SimSun" w:hAnsi="Times New Roman" w:cs="Times New Roman"/>
                <w:color w:val="FF0000"/>
                <w:sz w:val="20"/>
                <w:szCs w:val="20"/>
                <w:lang w:val="en-GB" w:eastAsia="ja-JP"/>
              </w:rPr>
              <w:t xml:space="preserve"> </w:t>
            </w:r>
          </w:p>
          <w:p w14:paraId="27F1DE8D" w14:textId="13987974" w:rsidR="003766FF" w:rsidRPr="00AA124B" w:rsidRDefault="003766FF" w:rsidP="00A36A9E">
            <w:pPr>
              <w:numPr>
                <w:ilvl w:val="0"/>
                <w:numId w:val="15"/>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AA124B">
              <w:rPr>
                <w:rFonts w:ascii="Times New Roman" w:eastAsia="SimSun" w:hAnsi="Times New Roman" w:cs="Times New Roman"/>
                <w:sz w:val="20"/>
                <w:szCs w:val="20"/>
                <w:lang w:val="en-GB" w:eastAsia="ja-JP"/>
              </w:rPr>
              <w:t xml:space="preserve">Option2: Continuous monitoring, corresponds to LP-WUR is ON all the time </w:t>
            </w:r>
          </w:p>
        </w:tc>
      </w:tr>
    </w:tbl>
    <w:p w14:paraId="1C541B4F" w14:textId="66C42181" w:rsidR="003766FF" w:rsidRDefault="003766FF" w:rsidP="000A57A3">
      <w:pPr>
        <w:pStyle w:val="Normaltimes"/>
        <w:rPr>
          <w:rFonts w:ascii="Times New Roman" w:hAnsi="Times New Roman" w:cs="Times New Roman"/>
          <w:lang w:val="en-GB"/>
        </w:rPr>
      </w:pPr>
    </w:p>
    <w:p w14:paraId="5A493011" w14:textId="73D5D3F5" w:rsidR="00265D34" w:rsidRDefault="00265D34" w:rsidP="00265D34">
      <w:pPr>
        <w:pStyle w:val="Normaltimes"/>
        <w:rPr>
          <w:rFonts w:ascii="Times New Roman" w:hAnsi="Times New Roman" w:cs="Times New Roman"/>
          <w:lang w:val="en-GB"/>
        </w:rPr>
      </w:pPr>
      <w:r>
        <w:rPr>
          <w:rFonts w:ascii="Times New Roman" w:hAnsi="Times New Roman" w:cs="Times New Roman"/>
          <w:lang w:val="en-GB"/>
        </w:rPr>
        <w:t>Furthermore, to account the LP-SS in power saving evaluations following agreement was made in RAN1#112bis-e:</w:t>
      </w:r>
    </w:p>
    <w:tbl>
      <w:tblPr>
        <w:tblStyle w:val="TableGrid"/>
        <w:tblW w:w="0" w:type="auto"/>
        <w:tblLook w:val="04A0" w:firstRow="1" w:lastRow="0" w:firstColumn="1" w:lastColumn="0" w:noHBand="0" w:noVBand="1"/>
      </w:tblPr>
      <w:tblGrid>
        <w:gridCol w:w="9629"/>
      </w:tblGrid>
      <w:tr w:rsidR="00265D34" w14:paraId="4F8307E0" w14:textId="77777777" w:rsidTr="00953CBA">
        <w:tc>
          <w:tcPr>
            <w:tcW w:w="9629" w:type="dxa"/>
          </w:tcPr>
          <w:p w14:paraId="44C5E53A" w14:textId="77777777" w:rsidR="00265D34" w:rsidRPr="00893EA2" w:rsidRDefault="00265D34" w:rsidP="00953CBA">
            <w:pPr>
              <w:spacing w:after="0" w:line="240" w:lineRule="auto"/>
              <w:rPr>
                <w:rFonts w:ascii="Times" w:eastAsia="Batang" w:hAnsi="Times" w:cs="Times New Roman"/>
                <w:b/>
                <w:bCs/>
                <w:sz w:val="20"/>
                <w:szCs w:val="24"/>
                <w:highlight w:val="green"/>
                <w:lang w:val="en-GB" w:eastAsia="x-none"/>
              </w:rPr>
            </w:pPr>
            <w:r w:rsidRPr="00893EA2">
              <w:rPr>
                <w:rFonts w:ascii="Times" w:eastAsia="Batang" w:hAnsi="Times" w:cs="Times New Roman"/>
                <w:b/>
                <w:bCs/>
                <w:sz w:val="20"/>
                <w:szCs w:val="24"/>
                <w:highlight w:val="green"/>
                <w:lang w:val="en-GB" w:eastAsia="x-none"/>
              </w:rPr>
              <w:lastRenderedPageBreak/>
              <w:t>Agreement</w:t>
            </w:r>
          </w:p>
          <w:p w14:paraId="76F7AEDE" w14:textId="77777777" w:rsidR="00265D34" w:rsidRPr="00893EA2" w:rsidRDefault="00265D34" w:rsidP="00953CBA">
            <w:pPr>
              <w:spacing w:after="0" w:line="240" w:lineRule="auto"/>
              <w:rPr>
                <w:rFonts w:ascii="Times" w:eastAsia="Batang" w:hAnsi="Times" w:cs="Times New Roman"/>
                <w:sz w:val="20"/>
                <w:szCs w:val="24"/>
                <w:lang w:val="en-GB"/>
              </w:rPr>
            </w:pPr>
            <w:r w:rsidRPr="00893EA2">
              <w:rPr>
                <w:rFonts w:ascii="Times" w:eastAsia="Batang" w:hAnsi="Times" w:cs="Times New Roman"/>
                <w:sz w:val="20"/>
                <w:szCs w:val="24"/>
                <w:lang w:val="en-GB"/>
              </w:rPr>
              <w:t>The period of synchronization signal that LP-WUR used for at least power evaluation can be</w:t>
            </w:r>
          </w:p>
          <w:p w14:paraId="16FC81D2" w14:textId="77777777" w:rsidR="00265D34" w:rsidRPr="00893EA2" w:rsidRDefault="00265D34" w:rsidP="00953CBA">
            <w:pPr>
              <w:numPr>
                <w:ilvl w:val="0"/>
                <w:numId w:val="16"/>
              </w:numPr>
              <w:spacing w:after="0" w:line="240" w:lineRule="auto"/>
              <w:jc w:val="both"/>
              <w:rPr>
                <w:rFonts w:ascii="Times" w:eastAsia="Batang" w:hAnsi="Times" w:cs="Times"/>
                <w:sz w:val="20"/>
                <w:szCs w:val="20"/>
                <w:lang w:val="en-GB"/>
              </w:rPr>
            </w:pPr>
            <w:r w:rsidRPr="00893EA2">
              <w:rPr>
                <w:rFonts w:ascii="Times" w:eastAsia="Batang" w:hAnsi="Times" w:cs="Times"/>
                <w:sz w:val="20"/>
                <w:szCs w:val="20"/>
                <w:lang w:val="en-GB"/>
              </w:rPr>
              <w:t xml:space="preserve">Existing SSB periodicity can be used from </w:t>
            </w:r>
            <w:proofErr w:type="spellStart"/>
            <w:r w:rsidRPr="00893EA2">
              <w:rPr>
                <w:rFonts w:ascii="Times" w:eastAsia="Batang" w:hAnsi="Times" w:cs="Times"/>
                <w:sz w:val="20"/>
                <w:szCs w:val="20"/>
                <w:lang w:val="en-GB"/>
              </w:rPr>
              <w:t>gNB</w:t>
            </w:r>
            <w:proofErr w:type="spellEnd"/>
            <w:r w:rsidRPr="00893EA2">
              <w:rPr>
                <w:rFonts w:ascii="Times" w:eastAsia="Batang" w:hAnsi="Times" w:cs="Times"/>
                <w:sz w:val="20"/>
                <w:szCs w:val="20"/>
                <w:lang w:val="en-GB"/>
              </w:rPr>
              <w:t xml:space="preserve"> transmission perspective for evaluations assuming SSB, companies to report how often used for LP-WUR</w:t>
            </w:r>
          </w:p>
          <w:p w14:paraId="700D22D6" w14:textId="77777777" w:rsidR="00265D34" w:rsidRPr="00893EA2" w:rsidRDefault="00265D34" w:rsidP="00953CBA">
            <w:pPr>
              <w:numPr>
                <w:ilvl w:val="0"/>
                <w:numId w:val="16"/>
              </w:numPr>
              <w:spacing w:after="0" w:line="240" w:lineRule="auto"/>
              <w:jc w:val="both"/>
              <w:rPr>
                <w:rFonts w:ascii="Times" w:eastAsia="Batang" w:hAnsi="Times" w:cs="Times"/>
                <w:sz w:val="20"/>
                <w:szCs w:val="20"/>
                <w:lang w:val="en-GB"/>
              </w:rPr>
            </w:pPr>
            <w:r w:rsidRPr="00893EA2">
              <w:rPr>
                <w:rFonts w:ascii="Times" w:eastAsia="Batang" w:hAnsi="Times" w:cs="Times"/>
                <w:sz w:val="20"/>
                <w:szCs w:val="20"/>
                <w:lang w:val="en-GB"/>
              </w:rPr>
              <w:t>For evaluations assuming LP-SS</w:t>
            </w:r>
          </w:p>
          <w:p w14:paraId="42FE6BDF" w14:textId="77777777" w:rsidR="00265D34" w:rsidRPr="00893EA2" w:rsidRDefault="00265D34" w:rsidP="00953CBA">
            <w:pPr>
              <w:numPr>
                <w:ilvl w:val="1"/>
                <w:numId w:val="16"/>
              </w:numPr>
              <w:spacing w:after="0" w:line="240" w:lineRule="auto"/>
              <w:jc w:val="both"/>
              <w:rPr>
                <w:rFonts w:ascii="Times" w:eastAsia="Batang" w:hAnsi="Times" w:cs="Times"/>
                <w:sz w:val="20"/>
                <w:szCs w:val="20"/>
                <w:lang w:val="en-GB"/>
              </w:rPr>
            </w:pPr>
            <w:r w:rsidRPr="00893EA2">
              <w:rPr>
                <w:rFonts w:ascii="Times" w:eastAsia="Batang" w:hAnsi="Times" w:cs="Times"/>
                <w:sz w:val="20"/>
                <w:szCs w:val="20"/>
                <w:lang w:val="en-GB"/>
              </w:rPr>
              <w:t>{320ms, 640ms, 1280ms, 2560ms, 5120ms, 10240ms}</w:t>
            </w:r>
          </w:p>
          <w:p w14:paraId="357D14DE" w14:textId="77777777" w:rsidR="00265D34" w:rsidRPr="00893EA2" w:rsidRDefault="00265D34" w:rsidP="00953CBA">
            <w:pPr>
              <w:numPr>
                <w:ilvl w:val="1"/>
                <w:numId w:val="16"/>
              </w:numPr>
              <w:spacing w:after="0" w:line="240" w:lineRule="auto"/>
              <w:jc w:val="both"/>
              <w:rPr>
                <w:rFonts w:ascii="Times" w:eastAsia="Batang" w:hAnsi="Times" w:cs="Times"/>
                <w:sz w:val="20"/>
                <w:szCs w:val="20"/>
                <w:lang w:val="en-GB"/>
              </w:rPr>
            </w:pPr>
            <w:r w:rsidRPr="00893EA2">
              <w:rPr>
                <w:rFonts w:ascii="Times" w:eastAsia="Batang" w:hAnsi="Times" w:cs="Times"/>
                <w:sz w:val="20"/>
                <w:szCs w:val="20"/>
                <w:lang w:val="en-GB"/>
              </w:rPr>
              <w:t>Companies to report other important assumptions if any, e.g., durations of LP-SS to achieve enough T/F accuracy</w:t>
            </w:r>
          </w:p>
          <w:p w14:paraId="1A964DBC" w14:textId="77777777" w:rsidR="00265D34" w:rsidRPr="00893EA2" w:rsidRDefault="00265D34" w:rsidP="00953CBA">
            <w:pPr>
              <w:numPr>
                <w:ilvl w:val="0"/>
                <w:numId w:val="16"/>
              </w:numPr>
              <w:spacing w:after="0" w:line="240" w:lineRule="auto"/>
              <w:jc w:val="both"/>
              <w:rPr>
                <w:rFonts w:ascii="Times" w:eastAsia="Batang" w:hAnsi="Times" w:cs="Times"/>
                <w:sz w:val="20"/>
                <w:szCs w:val="20"/>
                <w:lang w:val="en-GB"/>
              </w:rPr>
            </w:pPr>
            <w:r w:rsidRPr="00893EA2">
              <w:rPr>
                <w:rFonts w:ascii="Times" w:eastAsia="Batang" w:hAnsi="Times" w:cs="Times"/>
                <w:sz w:val="20"/>
                <w:szCs w:val="20"/>
                <w:lang w:val="en-GB"/>
              </w:rPr>
              <w:t>Other values are not precluded</w:t>
            </w:r>
          </w:p>
          <w:p w14:paraId="1330EAE9" w14:textId="77777777" w:rsidR="00265D34" w:rsidRPr="00893EA2" w:rsidRDefault="00265D34" w:rsidP="00953CBA">
            <w:pPr>
              <w:spacing w:after="0" w:line="240" w:lineRule="auto"/>
              <w:rPr>
                <w:rFonts w:ascii="Times" w:eastAsia="Batang" w:hAnsi="Times" w:cs="Times New Roman"/>
                <w:sz w:val="20"/>
                <w:szCs w:val="24"/>
                <w:lang w:val="en-GB"/>
              </w:rPr>
            </w:pPr>
            <w:r w:rsidRPr="00893EA2">
              <w:rPr>
                <w:rFonts w:ascii="Times" w:eastAsia="Batang" w:hAnsi="Times" w:cs="Times New Roman"/>
                <w:sz w:val="20"/>
                <w:szCs w:val="24"/>
                <w:lang w:val="en-GB"/>
              </w:rPr>
              <w:t xml:space="preserve">Note: companies to report the purpose of the synchronization signal along with evaluations, </w:t>
            </w:r>
            <w:proofErr w:type="gramStart"/>
            <w:r w:rsidRPr="00893EA2">
              <w:rPr>
                <w:rFonts w:ascii="Times" w:eastAsia="Batang" w:hAnsi="Times" w:cs="Times New Roman"/>
                <w:sz w:val="20"/>
                <w:szCs w:val="24"/>
                <w:lang w:val="en-GB"/>
              </w:rPr>
              <w:t>e.g.</w:t>
            </w:r>
            <w:proofErr w:type="gramEnd"/>
            <w:r w:rsidRPr="00893EA2">
              <w:rPr>
                <w:rFonts w:ascii="Times" w:eastAsia="Batang" w:hAnsi="Times" w:cs="Times New Roman"/>
                <w:sz w:val="20"/>
                <w:szCs w:val="24"/>
                <w:lang w:val="en-GB"/>
              </w:rPr>
              <w:t xml:space="preserve"> can be for LR synchronization (i.e., time and/or frequency tracking) and/or measurement.</w:t>
            </w:r>
          </w:p>
          <w:p w14:paraId="56B0964E" w14:textId="77777777" w:rsidR="00265D34" w:rsidRDefault="00265D34" w:rsidP="00953CBA">
            <w:pPr>
              <w:pStyle w:val="Normaltimes"/>
              <w:rPr>
                <w:rFonts w:ascii="Times New Roman" w:hAnsi="Times New Roman" w:cs="Times New Roman"/>
                <w:lang w:val="en-GB"/>
              </w:rPr>
            </w:pPr>
          </w:p>
        </w:tc>
      </w:tr>
    </w:tbl>
    <w:p w14:paraId="70D1F889" w14:textId="77777777" w:rsidR="00265D34" w:rsidRDefault="00265D34" w:rsidP="00265D34">
      <w:pPr>
        <w:pStyle w:val="Normaltimes"/>
        <w:rPr>
          <w:rFonts w:ascii="Times New Roman" w:hAnsi="Times New Roman" w:cs="Times New Roman"/>
          <w:lang w:val="en-GB"/>
        </w:rPr>
      </w:pPr>
    </w:p>
    <w:p w14:paraId="2DA94689" w14:textId="77777777" w:rsidR="009F2DD5" w:rsidRPr="00AA124B" w:rsidRDefault="002F07E3" w:rsidP="009F2DD5">
      <w:pPr>
        <w:pStyle w:val="Normaltimes"/>
        <w:rPr>
          <w:rFonts w:ascii="Times New Roman" w:hAnsi="Times New Roman" w:cs="Times New Roman"/>
          <w:lang w:val="en-GB"/>
        </w:rPr>
      </w:pPr>
      <w:r w:rsidRPr="00AA124B">
        <w:rPr>
          <w:rFonts w:ascii="Times New Roman" w:hAnsi="Times New Roman" w:cs="Times New Roman"/>
          <w:lang w:val="en-GB"/>
        </w:rPr>
        <w:t xml:space="preserve">In this section we consider the benefit </w:t>
      </w:r>
      <w:r w:rsidR="00F65CE2" w:rsidRPr="00AA124B">
        <w:rPr>
          <w:rFonts w:ascii="Times New Roman" w:hAnsi="Times New Roman" w:cs="Times New Roman"/>
          <w:lang w:val="en-GB"/>
        </w:rPr>
        <w:t xml:space="preserve">from latency perspective for </w:t>
      </w:r>
      <w:r w:rsidRPr="00AA124B">
        <w:rPr>
          <w:rFonts w:ascii="Times New Roman" w:hAnsi="Times New Roman" w:cs="Times New Roman"/>
          <w:lang w:val="en-GB"/>
        </w:rPr>
        <w:t xml:space="preserve">assuming </w:t>
      </w:r>
      <w:r w:rsidR="009E12A2" w:rsidRPr="00AA124B">
        <w:rPr>
          <w:rFonts w:ascii="Times New Roman" w:hAnsi="Times New Roman" w:cs="Times New Roman"/>
          <w:lang w:val="en-GB"/>
        </w:rPr>
        <w:t xml:space="preserve">different </w:t>
      </w:r>
      <w:r w:rsidR="00F65CE2" w:rsidRPr="00AA124B">
        <w:rPr>
          <w:rFonts w:ascii="Times New Roman" w:hAnsi="Times New Roman" w:cs="Times New Roman"/>
          <w:lang w:val="en-GB"/>
        </w:rPr>
        <w:t xml:space="preserve">PO cycles, </w:t>
      </w:r>
      <w:proofErr w:type="gramStart"/>
      <w:r w:rsidR="00F65CE2" w:rsidRPr="00AA124B">
        <w:rPr>
          <w:rFonts w:ascii="Times New Roman" w:hAnsi="Times New Roman" w:cs="Times New Roman"/>
          <w:lang w:val="en-GB"/>
        </w:rPr>
        <w:t>i.e.</w:t>
      </w:r>
      <w:proofErr w:type="gramEnd"/>
      <w:r w:rsidR="00F65CE2" w:rsidRPr="00AA124B">
        <w:rPr>
          <w:rFonts w:ascii="Times New Roman" w:hAnsi="Times New Roman" w:cs="Times New Roman"/>
          <w:lang w:val="en-GB"/>
        </w:rPr>
        <w:t xml:space="preserve"> shorter DRX cycles so that UE </w:t>
      </w:r>
      <w:r w:rsidR="00024AEA" w:rsidRPr="00AA124B">
        <w:rPr>
          <w:rFonts w:ascii="Times New Roman" w:hAnsi="Times New Roman" w:cs="Times New Roman"/>
          <w:lang w:val="en-GB"/>
        </w:rPr>
        <w:t>can monitor PO sooner after the triggering. We also consider the cost, in terms of power saving</w:t>
      </w:r>
      <w:r w:rsidRPr="00AA124B">
        <w:rPr>
          <w:rFonts w:ascii="Times New Roman" w:hAnsi="Times New Roman" w:cs="Times New Roman"/>
          <w:lang w:val="en-GB"/>
        </w:rPr>
        <w:t xml:space="preserve"> </w:t>
      </w:r>
      <w:r w:rsidR="00E53987" w:rsidRPr="00AA124B">
        <w:rPr>
          <w:rFonts w:ascii="Times New Roman" w:hAnsi="Times New Roman" w:cs="Times New Roman"/>
          <w:lang w:val="en-GB"/>
        </w:rPr>
        <w:t>the impact of increased</w:t>
      </w:r>
      <w:r w:rsidR="0024410D" w:rsidRPr="00AA124B">
        <w:rPr>
          <w:rFonts w:ascii="Times New Roman" w:hAnsi="Times New Roman" w:cs="Times New Roman"/>
          <w:lang w:val="en-GB"/>
        </w:rPr>
        <w:t xml:space="preserve"> duty cycle</w:t>
      </w:r>
      <w:r w:rsidR="009F2DD5">
        <w:rPr>
          <w:rFonts w:ascii="Times New Roman" w:hAnsi="Times New Roman" w:cs="Times New Roman"/>
          <w:lang w:val="en-GB"/>
        </w:rPr>
        <w:t xml:space="preserve"> </w:t>
      </w:r>
      <w:proofErr w:type="gramStart"/>
      <w:r w:rsidR="009F2DD5">
        <w:rPr>
          <w:rFonts w:ascii="Times New Roman" w:hAnsi="Times New Roman" w:cs="Times New Roman"/>
          <w:lang w:val="en-GB"/>
        </w:rPr>
        <w:t>e.g.</w:t>
      </w:r>
      <w:proofErr w:type="gramEnd"/>
      <w:r w:rsidR="009F2DD5">
        <w:rPr>
          <w:rFonts w:ascii="Times New Roman" w:hAnsi="Times New Roman" w:cs="Times New Roman"/>
          <w:lang w:val="en-GB"/>
        </w:rPr>
        <w:t xml:space="preserve"> to reduce the latency or to do more frequent LP-SS monitoring. </w:t>
      </w:r>
      <w:proofErr w:type="gramStart"/>
      <w:r w:rsidR="009F2DD5">
        <w:rPr>
          <w:rFonts w:ascii="Times New Roman" w:hAnsi="Times New Roman" w:cs="Times New Roman"/>
          <w:lang w:val="en-GB"/>
        </w:rPr>
        <w:t>Assuming that</w:t>
      </w:r>
      <w:proofErr w:type="gramEnd"/>
      <w:r w:rsidR="009F2DD5">
        <w:rPr>
          <w:rFonts w:ascii="Times New Roman" w:hAnsi="Times New Roman" w:cs="Times New Roman"/>
          <w:lang w:val="en-GB"/>
        </w:rPr>
        <w:t xml:space="preserve"> LR needs to wake-up to monitor LP-SS to re-acquire synchronisation can also be considered via duty cycle operation. In our evaluations we consider that the LP-SS is sent in the LP-WUS monitoring window. </w:t>
      </w:r>
    </w:p>
    <w:p w14:paraId="2C7A152E" w14:textId="5203BCF3" w:rsidR="00BF4385" w:rsidRDefault="009F2DD5" w:rsidP="000A57A3">
      <w:pPr>
        <w:pStyle w:val="Normaltimes"/>
        <w:rPr>
          <w:rFonts w:ascii="Times New Roman" w:hAnsi="Times New Roman" w:cs="Times New Roman"/>
          <w:lang w:val="en-GB"/>
        </w:rPr>
      </w:pPr>
      <w:r>
        <w:rPr>
          <w:rFonts w:ascii="Times New Roman" w:hAnsi="Times New Roman" w:cs="Times New Roman"/>
          <w:lang w:val="en-GB"/>
        </w:rPr>
        <w:t xml:space="preserve"> </w:t>
      </w:r>
      <w:r w:rsidR="00786402" w:rsidRPr="00AA124B">
        <w:rPr>
          <w:rFonts w:ascii="Times New Roman" w:hAnsi="Times New Roman" w:cs="Times New Roman"/>
          <w:lang w:val="en-GB"/>
        </w:rPr>
        <w:t xml:space="preserve"> </w:t>
      </w:r>
    </w:p>
    <w:p w14:paraId="0E0AEEE1" w14:textId="4CD33328" w:rsidR="00000D27" w:rsidRDefault="002F2C80" w:rsidP="000A57A3">
      <w:pPr>
        <w:pStyle w:val="Normaltimes"/>
        <w:rPr>
          <w:rFonts w:ascii="Times New Roman" w:hAnsi="Times New Roman" w:cs="Times New Roman"/>
          <w:lang w:val="en-GB"/>
        </w:rPr>
      </w:pPr>
      <w:r w:rsidRPr="00AA124B">
        <w:rPr>
          <w:rFonts w:ascii="Times New Roman" w:hAnsi="Times New Roman" w:cs="Times New Roman"/>
          <w:lang w:val="en-GB"/>
        </w:rPr>
        <w:t xml:space="preserve">In </w:t>
      </w:r>
      <w:r w:rsidR="005251BA" w:rsidRPr="00AA124B">
        <w:rPr>
          <w:rFonts w:ascii="Times New Roman" w:hAnsi="Times New Roman" w:cs="Times New Roman"/>
          <w:lang w:val="en-GB"/>
        </w:rPr>
        <w:fldChar w:fldCharType="begin"/>
      </w:r>
      <w:r w:rsidR="005251BA" w:rsidRPr="00AA124B">
        <w:rPr>
          <w:rFonts w:ascii="Times New Roman" w:hAnsi="Times New Roman" w:cs="Times New Roman"/>
          <w:lang w:val="en-GB"/>
        </w:rPr>
        <w:instrText xml:space="preserve"> REF _Ref131511172 \h </w:instrText>
      </w:r>
      <w:r w:rsidR="005251BA" w:rsidRPr="00AA124B">
        <w:rPr>
          <w:rFonts w:ascii="Times New Roman" w:hAnsi="Times New Roman" w:cs="Times New Roman"/>
          <w:lang w:val="en-GB"/>
        </w:rPr>
      </w:r>
      <w:r w:rsidR="005251BA" w:rsidRPr="00AA124B">
        <w:rPr>
          <w:rFonts w:ascii="Times New Roman" w:hAnsi="Times New Roman" w:cs="Times New Roman"/>
          <w:lang w:val="en-GB"/>
        </w:rPr>
        <w:fldChar w:fldCharType="separate"/>
      </w:r>
      <w:r w:rsidR="00CD40C5" w:rsidRPr="00AA124B">
        <w:rPr>
          <w:lang w:val="en-GB"/>
        </w:rPr>
        <w:t xml:space="preserve">Table </w:t>
      </w:r>
      <w:r w:rsidR="00CD40C5">
        <w:rPr>
          <w:noProof/>
          <w:lang w:val="en-GB"/>
        </w:rPr>
        <w:t>5</w:t>
      </w:r>
      <w:r w:rsidR="005251BA" w:rsidRPr="00AA124B">
        <w:rPr>
          <w:rFonts w:ascii="Times New Roman" w:hAnsi="Times New Roman" w:cs="Times New Roman"/>
          <w:lang w:val="en-GB"/>
        </w:rPr>
        <w:fldChar w:fldCharType="end"/>
      </w:r>
      <w:r w:rsidR="00E756A3" w:rsidRPr="00AA124B">
        <w:rPr>
          <w:rFonts w:ascii="Times New Roman" w:hAnsi="Times New Roman" w:cs="Times New Roman"/>
          <w:lang w:val="en-GB"/>
        </w:rPr>
        <w:t xml:space="preserve"> </w:t>
      </w:r>
      <w:r w:rsidRPr="00AA124B">
        <w:rPr>
          <w:rFonts w:ascii="Times New Roman" w:hAnsi="Times New Roman" w:cs="Times New Roman"/>
          <w:lang w:val="en-GB"/>
        </w:rPr>
        <w:t xml:space="preserve">we have </w:t>
      </w:r>
      <w:proofErr w:type="spellStart"/>
      <w:r w:rsidRPr="00AA124B">
        <w:rPr>
          <w:rFonts w:ascii="Times New Roman" w:hAnsi="Times New Roman" w:cs="Times New Roman"/>
          <w:lang w:val="en-GB"/>
        </w:rPr>
        <w:t>summariced</w:t>
      </w:r>
      <w:proofErr w:type="spellEnd"/>
      <w:r w:rsidRPr="00AA124B">
        <w:rPr>
          <w:rFonts w:ascii="Times New Roman" w:hAnsi="Times New Roman" w:cs="Times New Roman"/>
          <w:lang w:val="en-GB"/>
        </w:rPr>
        <w:t xml:space="preserve"> the average latency </w:t>
      </w:r>
      <w:r w:rsidR="00317AB7" w:rsidRPr="00AA124B">
        <w:rPr>
          <w:rFonts w:ascii="Times New Roman" w:hAnsi="Times New Roman" w:cs="Times New Roman"/>
          <w:lang w:val="en-GB"/>
        </w:rPr>
        <w:t xml:space="preserve">for different cases. </w:t>
      </w:r>
      <w:r w:rsidR="009C6196" w:rsidRPr="00AA124B">
        <w:rPr>
          <w:rFonts w:ascii="Times New Roman" w:hAnsi="Times New Roman" w:cs="Times New Roman"/>
          <w:lang w:val="en-GB"/>
        </w:rPr>
        <w:t xml:space="preserve">As could be expected the MR transition time </w:t>
      </w:r>
      <w:r w:rsidR="009E0997" w:rsidRPr="00AA124B">
        <w:rPr>
          <w:rFonts w:ascii="Times New Roman" w:hAnsi="Times New Roman" w:cs="Times New Roman"/>
          <w:lang w:val="en-GB"/>
        </w:rPr>
        <w:t xml:space="preserve">and synchronisation time determine the lower bound for the latency together with the </w:t>
      </w:r>
      <w:r w:rsidR="000C3381" w:rsidRPr="00AA124B">
        <w:rPr>
          <w:rFonts w:ascii="Times New Roman" w:hAnsi="Times New Roman" w:cs="Times New Roman"/>
          <w:lang w:val="en-GB"/>
        </w:rPr>
        <w:t>DRX cycle</w:t>
      </w:r>
      <w:r w:rsidR="009C6196" w:rsidRPr="00AA124B">
        <w:rPr>
          <w:rFonts w:ascii="Times New Roman" w:hAnsi="Times New Roman" w:cs="Times New Roman"/>
          <w:lang w:val="en-GB"/>
        </w:rPr>
        <w:t xml:space="preserve"> </w:t>
      </w:r>
      <w:r w:rsidR="007D11F1" w:rsidRPr="00AA124B">
        <w:rPr>
          <w:rFonts w:ascii="Times New Roman" w:hAnsi="Times New Roman" w:cs="Times New Roman"/>
          <w:lang w:val="en-GB"/>
        </w:rPr>
        <w:t>(</w:t>
      </w:r>
      <w:proofErr w:type="gramStart"/>
      <w:r w:rsidR="007D11F1" w:rsidRPr="00AA124B">
        <w:rPr>
          <w:rFonts w:ascii="Times New Roman" w:hAnsi="Times New Roman" w:cs="Times New Roman"/>
          <w:lang w:val="en-GB"/>
        </w:rPr>
        <w:t>i</w:t>
      </w:r>
      <w:r w:rsidR="00AF0E51" w:rsidRPr="00AA124B">
        <w:rPr>
          <w:rFonts w:ascii="Times New Roman" w:hAnsi="Times New Roman" w:cs="Times New Roman"/>
          <w:lang w:val="en-GB"/>
        </w:rPr>
        <w:t>.e.</w:t>
      </w:r>
      <w:proofErr w:type="gramEnd"/>
      <w:r w:rsidR="00571CED" w:rsidRPr="00AA124B">
        <w:rPr>
          <w:rFonts w:ascii="Times New Roman" w:hAnsi="Times New Roman" w:cs="Times New Roman"/>
          <w:lang w:val="en-GB"/>
        </w:rPr>
        <w:t xml:space="preserve"> LR average latency = </w:t>
      </w:r>
      <w:proofErr w:type="spellStart"/>
      <w:r w:rsidR="00571CED" w:rsidRPr="00AA124B">
        <w:rPr>
          <w:rFonts w:ascii="Times New Roman" w:hAnsi="Times New Roman" w:cs="Times New Roman"/>
          <w:lang w:val="en-GB"/>
        </w:rPr>
        <w:t>DRX_cycle</w:t>
      </w:r>
      <w:proofErr w:type="spellEnd"/>
      <w:r w:rsidR="00571CED" w:rsidRPr="00AA124B">
        <w:rPr>
          <w:rFonts w:ascii="Times New Roman" w:hAnsi="Times New Roman" w:cs="Times New Roman"/>
          <w:lang w:val="en-GB"/>
        </w:rPr>
        <w:t>/2+</w:t>
      </w:r>
      <w:r w:rsidR="009D0416" w:rsidRPr="00AA124B">
        <w:rPr>
          <w:rFonts w:ascii="Times New Roman" w:hAnsi="Times New Roman" w:cs="Times New Roman"/>
          <w:lang w:val="en-GB"/>
        </w:rPr>
        <w:t xml:space="preserve"> Max s</w:t>
      </w:r>
      <w:r w:rsidR="007D11F1" w:rsidRPr="00AA124B">
        <w:rPr>
          <w:rFonts w:ascii="Times New Roman" w:hAnsi="Times New Roman" w:cs="Times New Roman"/>
          <w:lang w:val="en-GB"/>
        </w:rPr>
        <w:t>ync time + MR transition).</w:t>
      </w:r>
      <w:r w:rsidR="00A97EC5" w:rsidRPr="00AA124B">
        <w:rPr>
          <w:rFonts w:ascii="Times New Roman" w:hAnsi="Times New Roman" w:cs="Times New Roman"/>
          <w:lang w:val="en-GB"/>
        </w:rPr>
        <w:t xml:space="preserve"> </w:t>
      </w:r>
      <w:r w:rsidR="00035DD7" w:rsidRPr="00AA124B">
        <w:rPr>
          <w:rFonts w:ascii="Times New Roman" w:hAnsi="Times New Roman" w:cs="Times New Roman"/>
          <w:lang w:val="en-GB"/>
        </w:rPr>
        <w:t xml:space="preserve">Hence, increasing the frequency of paging occasions </w:t>
      </w:r>
      <w:r w:rsidR="0099198F" w:rsidRPr="00AA124B">
        <w:rPr>
          <w:rFonts w:ascii="Times New Roman" w:hAnsi="Times New Roman" w:cs="Times New Roman"/>
          <w:lang w:val="en-GB"/>
        </w:rPr>
        <w:t xml:space="preserve">associated with the LP-WUS </w:t>
      </w:r>
      <w:r w:rsidR="00BB10AB" w:rsidRPr="00AA124B">
        <w:rPr>
          <w:rFonts w:ascii="Times New Roman" w:hAnsi="Times New Roman" w:cs="Times New Roman"/>
          <w:lang w:val="en-GB"/>
        </w:rPr>
        <w:t xml:space="preserve">does </w:t>
      </w:r>
      <w:r w:rsidR="002C4687" w:rsidRPr="00AA124B">
        <w:rPr>
          <w:rFonts w:ascii="Times New Roman" w:hAnsi="Times New Roman" w:cs="Times New Roman"/>
          <w:lang w:val="en-GB"/>
        </w:rPr>
        <w:t xml:space="preserve">reduce the latency, but the </w:t>
      </w:r>
      <w:r w:rsidR="00BB10AB" w:rsidRPr="00AA124B">
        <w:rPr>
          <w:rFonts w:ascii="Times New Roman" w:hAnsi="Times New Roman" w:cs="Times New Roman"/>
          <w:lang w:val="en-GB"/>
        </w:rPr>
        <w:t>latency benefit</w:t>
      </w:r>
      <w:r w:rsidR="00366680" w:rsidRPr="00AA124B">
        <w:rPr>
          <w:rFonts w:ascii="Times New Roman" w:hAnsi="Times New Roman" w:cs="Times New Roman"/>
          <w:lang w:val="en-GB"/>
        </w:rPr>
        <w:t xml:space="preserve"> is </w:t>
      </w:r>
      <w:r w:rsidR="006F62A7" w:rsidRPr="00AA124B">
        <w:rPr>
          <w:rFonts w:ascii="Times New Roman" w:hAnsi="Times New Roman" w:cs="Times New Roman"/>
          <w:lang w:val="en-GB"/>
        </w:rPr>
        <w:t>restricted by the MR wake-up related procedures</w:t>
      </w:r>
      <w:r w:rsidR="00BB10AB" w:rsidRPr="00AA124B">
        <w:rPr>
          <w:rFonts w:ascii="Times New Roman" w:hAnsi="Times New Roman" w:cs="Times New Roman"/>
          <w:lang w:val="en-GB"/>
        </w:rPr>
        <w:t>, if MR is assumed to be in ultra-deep sleep</w:t>
      </w:r>
      <w:r w:rsidR="006F62A7" w:rsidRPr="00AA124B">
        <w:rPr>
          <w:rFonts w:ascii="Times New Roman" w:hAnsi="Times New Roman" w:cs="Times New Roman"/>
          <w:lang w:val="en-GB"/>
        </w:rPr>
        <w:t xml:space="preserve"> (for maximum power saving benefit)</w:t>
      </w:r>
      <w:r w:rsidR="00BB10AB" w:rsidRPr="00AA124B">
        <w:rPr>
          <w:rFonts w:ascii="Times New Roman" w:hAnsi="Times New Roman" w:cs="Times New Roman"/>
          <w:lang w:val="en-GB"/>
        </w:rPr>
        <w:t>.</w:t>
      </w:r>
      <w:r w:rsidR="00B0787A" w:rsidRPr="00AA124B">
        <w:rPr>
          <w:rFonts w:ascii="Times New Roman" w:hAnsi="Times New Roman" w:cs="Times New Roman"/>
          <w:lang w:val="en-GB"/>
        </w:rPr>
        <w:t xml:space="preserve"> </w:t>
      </w:r>
    </w:p>
    <w:p w14:paraId="77BED06E" w14:textId="0AC23710" w:rsidR="00786402" w:rsidRPr="00AA124B" w:rsidRDefault="006F62A7" w:rsidP="000A57A3">
      <w:pPr>
        <w:pStyle w:val="Normaltimes"/>
        <w:rPr>
          <w:rFonts w:ascii="Times New Roman" w:hAnsi="Times New Roman" w:cs="Times New Roman"/>
          <w:lang w:val="en-GB"/>
        </w:rPr>
      </w:pPr>
      <w:r w:rsidRPr="00AA124B">
        <w:rPr>
          <w:rFonts w:ascii="Times New Roman" w:hAnsi="Times New Roman" w:cs="Times New Roman"/>
          <w:lang w:val="en-GB"/>
        </w:rPr>
        <w:t xml:space="preserve">The impact </w:t>
      </w:r>
      <w:r w:rsidR="007762AB" w:rsidRPr="00AA124B">
        <w:rPr>
          <w:rFonts w:ascii="Times New Roman" w:hAnsi="Times New Roman" w:cs="Times New Roman"/>
          <w:lang w:val="en-GB"/>
        </w:rPr>
        <w:t xml:space="preserve">of increasing the </w:t>
      </w:r>
      <w:r w:rsidR="00EB6683" w:rsidRPr="00AA124B">
        <w:rPr>
          <w:rFonts w:ascii="Times New Roman" w:hAnsi="Times New Roman" w:cs="Times New Roman"/>
          <w:lang w:val="en-GB"/>
        </w:rPr>
        <w:t>duty cycle</w:t>
      </w:r>
      <w:r w:rsidR="00000D27">
        <w:rPr>
          <w:rFonts w:ascii="Times New Roman" w:hAnsi="Times New Roman" w:cs="Times New Roman"/>
          <w:lang w:val="en-GB"/>
        </w:rPr>
        <w:t xml:space="preserve"> of LR</w:t>
      </w:r>
      <w:r w:rsidR="00EB6683" w:rsidRPr="00AA124B">
        <w:rPr>
          <w:rFonts w:ascii="Times New Roman" w:hAnsi="Times New Roman" w:cs="Times New Roman"/>
          <w:lang w:val="en-GB"/>
        </w:rPr>
        <w:t xml:space="preserve"> monitoring</w:t>
      </w:r>
      <w:r w:rsidR="00000D27">
        <w:rPr>
          <w:rFonts w:ascii="Times New Roman" w:hAnsi="Times New Roman" w:cs="Times New Roman"/>
          <w:lang w:val="en-GB"/>
        </w:rPr>
        <w:t>,</w:t>
      </w:r>
      <w:r w:rsidR="00EB6683" w:rsidRPr="00AA124B">
        <w:rPr>
          <w:rFonts w:ascii="Times New Roman" w:hAnsi="Times New Roman" w:cs="Times New Roman"/>
          <w:lang w:val="en-GB"/>
        </w:rPr>
        <w:t xml:space="preserve"> </w:t>
      </w:r>
      <w:proofErr w:type="gramStart"/>
      <w:r w:rsidR="005B593A">
        <w:rPr>
          <w:rFonts w:ascii="Times New Roman" w:hAnsi="Times New Roman" w:cs="Times New Roman"/>
          <w:lang w:val="en-GB"/>
        </w:rPr>
        <w:t>e.g.</w:t>
      </w:r>
      <w:proofErr w:type="gramEnd"/>
      <w:r w:rsidR="005B593A">
        <w:rPr>
          <w:rFonts w:ascii="Times New Roman" w:hAnsi="Times New Roman" w:cs="Times New Roman"/>
          <w:lang w:val="en-GB"/>
        </w:rPr>
        <w:t xml:space="preserve"> </w:t>
      </w:r>
      <w:r w:rsidR="00000D27">
        <w:rPr>
          <w:rFonts w:ascii="Times New Roman" w:hAnsi="Times New Roman" w:cs="Times New Roman"/>
          <w:lang w:val="en-GB"/>
        </w:rPr>
        <w:t xml:space="preserve">due to more frequent LP-WUS monitoring occasions or LP-SS monitoring, </w:t>
      </w:r>
      <w:r w:rsidR="00EB6683" w:rsidRPr="00AA124B">
        <w:rPr>
          <w:rFonts w:ascii="Times New Roman" w:hAnsi="Times New Roman" w:cs="Times New Roman"/>
          <w:lang w:val="en-GB"/>
        </w:rPr>
        <w:t xml:space="preserve">to the </w:t>
      </w:r>
      <w:r w:rsidRPr="00AA124B">
        <w:rPr>
          <w:rFonts w:ascii="Times New Roman" w:hAnsi="Times New Roman" w:cs="Times New Roman"/>
          <w:lang w:val="en-GB"/>
        </w:rPr>
        <w:t xml:space="preserve">power saving </w:t>
      </w:r>
      <w:r w:rsidR="005B593A">
        <w:rPr>
          <w:rFonts w:ascii="Times New Roman" w:hAnsi="Times New Roman" w:cs="Times New Roman"/>
          <w:lang w:val="en-GB"/>
        </w:rPr>
        <w:t>impact</w:t>
      </w:r>
      <w:r w:rsidRPr="00AA124B">
        <w:rPr>
          <w:rFonts w:ascii="Times New Roman" w:hAnsi="Times New Roman" w:cs="Times New Roman"/>
          <w:lang w:val="en-GB"/>
        </w:rPr>
        <w:t xml:space="preserve"> is illustrated </w:t>
      </w:r>
      <w:r w:rsidR="00EB6683" w:rsidRPr="00AA124B">
        <w:rPr>
          <w:rFonts w:ascii="Times New Roman" w:hAnsi="Times New Roman" w:cs="Times New Roman"/>
          <w:lang w:val="en-GB"/>
        </w:rPr>
        <w:t>in</w:t>
      </w:r>
      <w:r w:rsidR="0025721E" w:rsidRPr="00AA124B">
        <w:rPr>
          <w:rFonts w:ascii="Times New Roman" w:hAnsi="Times New Roman" w:cs="Times New Roman"/>
          <w:lang w:val="en-GB"/>
        </w:rPr>
        <w:t xml:space="preserve"> </w:t>
      </w:r>
      <w:r w:rsidR="0014248D" w:rsidRPr="00AA124B">
        <w:rPr>
          <w:rFonts w:ascii="Times New Roman" w:hAnsi="Times New Roman" w:cs="Times New Roman"/>
          <w:lang w:val="en-GB"/>
        </w:rPr>
        <w:fldChar w:fldCharType="begin"/>
      </w:r>
      <w:r w:rsidR="0014248D" w:rsidRPr="00AA124B">
        <w:rPr>
          <w:rFonts w:ascii="Times New Roman" w:hAnsi="Times New Roman" w:cs="Times New Roman"/>
          <w:lang w:val="en-GB"/>
        </w:rPr>
        <w:instrText xml:space="preserve"> REF _Ref131511194 \h </w:instrText>
      </w:r>
      <w:r w:rsidR="0014248D" w:rsidRPr="00AA124B">
        <w:rPr>
          <w:rFonts w:ascii="Times New Roman" w:hAnsi="Times New Roman" w:cs="Times New Roman"/>
          <w:lang w:val="en-GB"/>
        </w:rPr>
      </w:r>
      <w:r w:rsidR="0014248D" w:rsidRPr="00AA124B">
        <w:rPr>
          <w:rFonts w:ascii="Times New Roman" w:hAnsi="Times New Roman" w:cs="Times New Roman"/>
          <w:lang w:val="en-GB"/>
        </w:rPr>
        <w:fldChar w:fldCharType="separate"/>
      </w:r>
      <w:r w:rsidR="00CD40C5" w:rsidRPr="00AA124B">
        <w:rPr>
          <w:lang w:val="en-GB"/>
        </w:rPr>
        <w:t xml:space="preserve">Table </w:t>
      </w:r>
      <w:r w:rsidR="00CD40C5">
        <w:rPr>
          <w:noProof/>
          <w:lang w:val="en-GB"/>
        </w:rPr>
        <w:t>6</w:t>
      </w:r>
      <w:r w:rsidR="0014248D" w:rsidRPr="00AA124B">
        <w:rPr>
          <w:rFonts w:ascii="Times New Roman" w:hAnsi="Times New Roman" w:cs="Times New Roman"/>
          <w:lang w:val="en-GB"/>
        </w:rPr>
        <w:fldChar w:fldCharType="end"/>
      </w:r>
      <w:r w:rsidR="00EB6683" w:rsidRPr="00AA124B">
        <w:rPr>
          <w:rFonts w:ascii="Times New Roman" w:hAnsi="Times New Roman" w:cs="Times New Roman"/>
          <w:lang w:val="en-GB"/>
        </w:rPr>
        <w:t xml:space="preserve">. </w:t>
      </w:r>
      <w:r w:rsidR="00F05104" w:rsidRPr="00AA124B">
        <w:rPr>
          <w:rFonts w:ascii="Times New Roman" w:hAnsi="Times New Roman" w:cs="Times New Roman"/>
          <w:lang w:val="en-GB"/>
        </w:rPr>
        <w:t>N</w:t>
      </w:r>
      <w:r w:rsidR="00EB6683" w:rsidRPr="00AA124B">
        <w:rPr>
          <w:rFonts w:ascii="Times New Roman" w:hAnsi="Times New Roman" w:cs="Times New Roman"/>
          <w:lang w:val="en-GB"/>
        </w:rPr>
        <w:t>o paging (</w:t>
      </w:r>
      <w:proofErr w:type="gramStart"/>
      <w:r w:rsidR="00030AB4" w:rsidRPr="00AA124B">
        <w:rPr>
          <w:rFonts w:ascii="Times New Roman" w:hAnsi="Times New Roman" w:cs="Times New Roman"/>
          <w:bCs/>
          <w:i/>
          <w:iCs/>
          <w:lang w:val="en-GB"/>
        </w:rPr>
        <w:t>R</w:t>
      </w:r>
      <w:r w:rsidR="00030AB4" w:rsidRPr="00AA124B">
        <w:rPr>
          <w:rFonts w:ascii="Times New Roman" w:hAnsi="Times New Roman" w:cs="Times New Roman"/>
          <w:bCs/>
          <w:vertAlign w:val="subscript"/>
          <w:lang w:val="en-GB"/>
        </w:rPr>
        <w:t>E,REF</w:t>
      </w:r>
      <w:proofErr w:type="gramEnd"/>
      <w:r w:rsidR="00030AB4" w:rsidRPr="00AA124B">
        <w:rPr>
          <w:rFonts w:ascii="Times New Roman" w:hAnsi="Times New Roman" w:cs="Times New Roman"/>
          <w:lang w:val="en-GB"/>
        </w:rPr>
        <w:t xml:space="preserve"> </w:t>
      </w:r>
      <w:r w:rsidR="00EB6683" w:rsidRPr="00AA124B">
        <w:rPr>
          <w:rFonts w:ascii="Times New Roman" w:hAnsi="Times New Roman" w:cs="Times New Roman"/>
          <w:lang w:val="en-GB"/>
        </w:rPr>
        <w:t>=0%)</w:t>
      </w:r>
      <w:r w:rsidR="00030AB4" w:rsidRPr="00AA124B">
        <w:rPr>
          <w:rFonts w:ascii="Times New Roman" w:hAnsi="Times New Roman" w:cs="Times New Roman"/>
          <w:lang w:val="en-GB"/>
        </w:rPr>
        <w:t xml:space="preserve">, </w:t>
      </w:r>
      <w:r w:rsidR="008B02C1" w:rsidRPr="00AA124B">
        <w:rPr>
          <w:rFonts w:ascii="Times New Roman" w:hAnsi="Times New Roman" w:cs="Times New Roman"/>
          <w:lang w:val="en-GB"/>
        </w:rPr>
        <w:t xml:space="preserve">nor (MR based) mobility measurements were assumed </w:t>
      </w:r>
      <w:r w:rsidR="00030AB4" w:rsidRPr="00AA124B">
        <w:rPr>
          <w:rFonts w:ascii="Times New Roman" w:hAnsi="Times New Roman" w:cs="Times New Roman"/>
          <w:lang w:val="en-GB"/>
        </w:rPr>
        <w:t xml:space="preserve">and the FAR is </w:t>
      </w:r>
      <w:r w:rsidR="008B02C1" w:rsidRPr="00AA124B">
        <w:rPr>
          <w:rFonts w:ascii="Times New Roman" w:hAnsi="Times New Roman" w:cs="Times New Roman"/>
          <w:lang w:val="en-GB"/>
        </w:rPr>
        <w:t xml:space="preserve">kept </w:t>
      </w:r>
      <w:r w:rsidR="00030AB4" w:rsidRPr="00AA124B">
        <w:rPr>
          <w:rFonts w:ascii="Times New Roman" w:hAnsi="Times New Roman" w:cs="Times New Roman"/>
          <w:lang w:val="en-GB"/>
        </w:rPr>
        <w:t>low (0.001%</w:t>
      </w:r>
      <w:r w:rsidR="005B593A">
        <w:rPr>
          <w:rFonts w:ascii="Times New Roman" w:hAnsi="Times New Roman" w:cs="Times New Roman"/>
          <w:lang w:val="en-GB"/>
        </w:rPr>
        <w:t>, N=1, T=1 slot</w:t>
      </w:r>
      <w:r w:rsidR="00030AB4" w:rsidRPr="00AA124B">
        <w:rPr>
          <w:rFonts w:ascii="Times New Roman" w:hAnsi="Times New Roman" w:cs="Times New Roman"/>
          <w:lang w:val="en-GB"/>
        </w:rPr>
        <w:t>)</w:t>
      </w:r>
      <w:r w:rsidR="00BD5FED" w:rsidRPr="00AA124B">
        <w:rPr>
          <w:rFonts w:ascii="Times New Roman" w:hAnsi="Times New Roman" w:cs="Times New Roman"/>
          <w:lang w:val="en-GB"/>
        </w:rPr>
        <w:t>.</w:t>
      </w:r>
      <w:r w:rsidR="00030AB4" w:rsidRPr="00AA124B">
        <w:rPr>
          <w:rFonts w:ascii="Times New Roman" w:hAnsi="Times New Roman" w:cs="Times New Roman"/>
          <w:lang w:val="en-GB"/>
        </w:rPr>
        <w:t xml:space="preserve"> </w:t>
      </w:r>
      <w:r w:rsidR="00CB5003" w:rsidRPr="00AA124B">
        <w:rPr>
          <w:rFonts w:ascii="Times New Roman" w:hAnsi="Times New Roman" w:cs="Times New Roman"/>
          <w:lang w:val="en-GB"/>
        </w:rPr>
        <w:t xml:space="preserve">It can be seen from the results that the </w:t>
      </w:r>
      <w:r w:rsidR="0021427E" w:rsidRPr="00AA124B">
        <w:rPr>
          <w:rFonts w:ascii="Times New Roman" w:hAnsi="Times New Roman" w:cs="Times New Roman"/>
          <w:lang w:val="en-GB"/>
        </w:rPr>
        <w:t xml:space="preserve">duty cycled </w:t>
      </w:r>
      <w:r w:rsidR="0004704E" w:rsidRPr="00AA124B">
        <w:rPr>
          <w:rFonts w:ascii="Times New Roman" w:hAnsi="Times New Roman" w:cs="Times New Roman"/>
          <w:lang w:val="en-GB"/>
        </w:rPr>
        <w:t>approach</w:t>
      </w:r>
      <w:r w:rsidR="00000D27">
        <w:rPr>
          <w:rFonts w:ascii="Times New Roman" w:hAnsi="Times New Roman" w:cs="Times New Roman"/>
          <w:lang w:val="en-GB"/>
        </w:rPr>
        <w:t xml:space="preserve"> </w:t>
      </w:r>
      <w:r w:rsidR="0021427E" w:rsidRPr="00AA124B">
        <w:rPr>
          <w:rFonts w:ascii="Times New Roman" w:hAnsi="Times New Roman" w:cs="Times New Roman"/>
          <w:lang w:val="en-GB"/>
        </w:rPr>
        <w:t xml:space="preserve">benefit on power saving </w:t>
      </w:r>
      <w:r w:rsidR="0004704E" w:rsidRPr="00AA124B">
        <w:rPr>
          <w:rFonts w:ascii="Times New Roman" w:hAnsi="Times New Roman" w:cs="Times New Roman"/>
          <w:lang w:val="en-GB"/>
        </w:rPr>
        <w:t xml:space="preserve">over always-on approach </w:t>
      </w:r>
      <w:r w:rsidR="0021427E" w:rsidRPr="00AA124B">
        <w:rPr>
          <w:rFonts w:ascii="Times New Roman" w:hAnsi="Times New Roman" w:cs="Times New Roman"/>
          <w:lang w:val="en-GB"/>
        </w:rPr>
        <w:t>is reduced</w:t>
      </w:r>
      <w:r w:rsidR="00AE6819" w:rsidRPr="00AA124B">
        <w:rPr>
          <w:rFonts w:ascii="Times New Roman" w:hAnsi="Times New Roman" w:cs="Times New Roman"/>
          <w:lang w:val="en-GB"/>
        </w:rPr>
        <w:t xml:space="preserve">/removed if applied LP-WUS monitoring periodicity is reduced </w:t>
      </w:r>
      <w:r w:rsidR="001C49EE" w:rsidRPr="00AA124B">
        <w:rPr>
          <w:rFonts w:ascii="Times New Roman" w:hAnsi="Times New Roman" w:cs="Times New Roman"/>
          <w:lang w:val="en-GB"/>
        </w:rPr>
        <w:t xml:space="preserve">to </w:t>
      </w:r>
      <w:r w:rsidR="00A30F5C" w:rsidRPr="00AA124B">
        <w:rPr>
          <w:rFonts w:ascii="Times New Roman" w:hAnsi="Times New Roman" w:cs="Times New Roman"/>
          <w:lang w:val="en-GB"/>
        </w:rPr>
        <w:t>be</w:t>
      </w:r>
      <w:r w:rsidR="00000D27">
        <w:rPr>
          <w:rFonts w:ascii="Times New Roman" w:hAnsi="Times New Roman" w:cs="Times New Roman"/>
          <w:lang w:val="en-GB"/>
        </w:rPr>
        <w:t>low</w:t>
      </w:r>
      <w:r w:rsidR="00A30F5C" w:rsidRPr="00AA124B">
        <w:rPr>
          <w:rFonts w:ascii="Times New Roman" w:hAnsi="Times New Roman" w:cs="Times New Roman"/>
          <w:lang w:val="en-GB"/>
        </w:rPr>
        <w:t xml:space="preserve"> </w:t>
      </w:r>
      <w:r w:rsidR="001C49EE" w:rsidRPr="00AA124B">
        <w:rPr>
          <w:rFonts w:ascii="Times New Roman" w:hAnsi="Times New Roman" w:cs="Times New Roman"/>
          <w:lang w:val="en-GB"/>
        </w:rPr>
        <w:t>320ms, depending on the LR power assumption.</w:t>
      </w:r>
      <w:r w:rsidR="00903832" w:rsidRPr="00AA124B">
        <w:rPr>
          <w:rFonts w:ascii="Times New Roman" w:hAnsi="Times New Roman" w:cs="Times New Roman"/>
          <w:lang w:val="en-GB"/>
        </w:rPr>
        <w:t xml:space="preserve"> However, for the scenarios where </w:t>
      </w:r>
      <w:r w:rsidR="006C6AFC" w:rsidRPr="00AA124B">
        <w:rPr>
          <w:rFonts w:ascii="Times New Roman" w:hAnsi="Times New Roman" w:cs="Times New Roman"/>
          <w:lang w:val="en-GB"/>
        </w:rPr>
        <w:t xml:space="preserve">latency target is more </w:t>
      </w:r>
      <w:r w:rsidR="00972954" w:rsidRPr="00AA124B">
        <w:rPr>
          <w:rFonts w:ascii="Times New Roman" w:hAnsi="Times New Roman" w:cs="Times New Roman"/>
          <w:lang w:val="en-GB"/>
        </w:rPr>
        <w:t>typical for IDLE/Inactive mo</w:t>
      </w:r>
      <w:r w:rsidR="0024661E" w:rsidRPr="00AA124B">
        <w:rPr>
          <w:rFonts w:ascii="Times New Roman" w:hAnsi="Times New Roman" w:cs="Times New Roman"/>
          <w:lang w:val="en-GB"/>
        </w:rPr>
        <w:t>d</w:t>
      </w:r>
      <w:r w:rsidR="00972954" w:rsidRPr="00AA124B">
        <w:rPr>
          <w:rFonts w:ascii="Times New Roman" w:hAnsi="Times New Roman" w:cs="Times New Roman"/>
          <w:lang w:val="en-GB"/>
        </w:rPr>
        <w:t xml:space="preserve">e, the </w:t>
      </w:r>
      <w:r w:rsidR="00FE16FC" w:rsidRPr="00AA124B">
        <w:rPr>
          <w:rFonts w:ascii="Times New Roman" w:hAnsi="Times New Roman" w:cs="Times New Roman"/>
          <w:lang w:val="en-GB"/>
        </w:rPr>
        <w:t>duty cycled approach provides benefits in terms of power savin</w:t>
      </w:r>
      <w:r w:rsidR="0025721E" w:rsidRPr="00AA124B">
        <w:rPr>
          <w:rFonts w:ascii="Times New Roman" w:hAnsi="Times New Roman" w:cs="Times New Roman"/>
          <w:lang w:val="en-GB"/>
        </w:rPr>
        <w:t>g.</w:t>
      </w:r>
      <w:r w:rsidR="00000D27">
        <w:rPr>
          <w:rFonts w:ascii="Times New Roman" w:hAnsi="Times New Roman" w:cs="Times New Roman"/>
          <w:lang w:val="en-GB"/>
        </w:rPr>
        <w:t xml:space="preserve"> </w:t>
      </w:r>
      <w:r w:rsidR="00FB4D0B" w:rsidRPr="00AA124B">
        <w:rPr>
          <w:rFonts w:ascii="Times New Roman" w:hAnsi="Times New Roman" w:cs="Times New Roman"/>
          <w:lang w:val="en-GB"/>
        </w:rPr>
        <w:t xml:space="preserve">If </w:t>
      </w:r>
      <w:r w:rsidR="00874592" w:rsidRPr="00AA124B">
        <w:rPr>
          <w:rFonts w:ascii="Times New Roman" w:hAnsi="Times New Roman" w:cs="Times New Roman"/>
          <w:lang w:val="en-GB"/>
        </w:rPr>
        <w:t xml:space="preserve">lower latency is needed, the </w:t>
      </w:r>
      <w:r w:rsidR="00C06DF8" w:rsidRPr="00AA124B">
        <w:rPr>
          <w:rFonts w:ascii="Times New Roman" w:hAnsi="Times New Roman" w:cs="Times New Roman"/>
          <w:lang w:val="en-GB"/>
        </w:rPr>
        <w:t>MR would need to be kept in</w:t>
      </w:r>
      <w:r w:rsidR="00EA3EBC" w:rsidRPr="00AA124B">
        <w:rPr>
          <w:rFonts w:ascii="Times New Roman" w:hAnsi="Times New Roman" w:cs="Times New Roman"/>
          <w:lang w:val="en-GB"/>
        </w:rPr>
        <w:t xml:space="preserve"> deep sleep</w:t>
      </w:r>
      <w:r w:rsidR="003C1A10" w:rsidRPr="00AA124B">
        <w:rPr>
          <w:rFonts w:ascii="Times New Roman" w:hAnsi="Times New Roman" w:cs="Times New Roman"/>
          <w:lang w:val="en-GB"/>
        </w:rPr>
        <w:t xml:space="preserve">, which would imply </w:t>
      </w:r>
      <w:r w:rsidR="00513D4B" w:rsidRPr="00AA124B">
        <w:rPr>
          <w:rFonts w:ascii="Times New Roman" w:hAnsi="Times New Roman" w:cs="Times New Roman"/>
          <w:lang w:val="en-GB"/>
        </w:rPr>
        <w:t>loss in power saving gain.</w:t>
      </w:r>
      <w:r w:rsidR="00000D27">
        <w:rPr>
          <w:rFonts w:ascii="Times New Roman" w:hAnsi="Times New Roman" w:cs="Times New Roman"/>
          <w:lang w:val="en-GB"/>
        </w:rPr>
        <w:t xml:space="preserve"> </w:t>
      </w:r>
      <w:r w:rsidR="005B593A">
        <w:rPr>
          <w:rFonts w:ascii="Times New Roman" w:hAnsi="Times New Roman" w:cs="Times New Roman"/>
          <w:lang w:val="en-GB"/>
        </w:rPr>
        <w:t xml:space="preserve">Correspondingly, </w:t>
      </w:r>
      <w:r w:rsidR="00000D27">
        <w:rPr>
          <w:rFonts w:ascii="Times New Roman" w:hAnsi="Times New Roman" w:cs="Times New Roman"/>
          <w:lang w:val="en-GB"/>
        </w:rPr>
        <w:t xml:space="preserve">LP-SS monitoring </w:t>
      </w:r>
      <w:r w:rsidR="005B593A">
        <w:rPr>
          <w:rFonts w:ascii="Times New Roman" w:hAnsi="Times New Roman" w:cs="Times New Roman"/>
          <w:lang w:val="en-GB"/>
        </w:rPr>
        <w:t xml:space="preserve">periodicity up to 320ms </w:t>
      </w:r>
      <w:r w:rsidR="00000D27">
        <w:rPr>
          <w:rFonts w:ascii="Times New Roman" w:hAnsi="Times New Roman" w:cs="Times New Roman"/>
          <w:lang w:val="en-GB"/>
        </w:rPr>
        <w:t xml:space="preserve">  </w:t>
      </w:r>
    </w:p>
    <w:p w14:paraId="683FD4CF" w14:textId="06EEE8AB" w:rsidR="00411630" w:rsidRPr="00AA124B" w:rsidRDefault="00411630" w:rsidP="000A57A3">
      <w:pPr>
        <w:pStyle w:val="Normaltimes"/>
        <w:rPr>
          <w:rFonts w:ascii="Times New Roman" w:hAnsi="Times New Roman" w:cs="Times New Roman"/>
          <w:lang w:val="en-GB"/>
        </w:rPr>
      </w:pPr>
      <w:r w:rsidRPr="00AA124B">
        <w:rPr>
          <w:rFonts w:ascii="Times New Roman" w:hAnsi="Times New Roman" w:cs="Times New Roman"/>
          <w:b/>
          <w:bCs/>
          <w:lang w:val="en-GB"/>
        </w:rPr>
        <w:t xml:space="preserve">Observation </w:t>
      </w:r>
      <w:r w:rsidRPr="00AA124B">
        <w:rPr>
          <w:rFonts w:ascii="Times New Roman" w:hAnsi="Times New Roman" w:cs="Times New Roman"/>
          <w:b/>
          <w:bCs/>
          <w:lang w:val="en-GB"/>
        </w:rPr>
        <w:fldChar w:fldCharType="begin"/>
      </w:r>
      <w:r w:rsidRPr="00AA124B">
        <w:rPr>
          <w:rFonts w:ascii="Times New Roman" w:hAnsi="Times New Roman" w:cs="Times New Roman"/>
          <w:b/>
          <w:bCs/>
          <w:lang w:val="en-GB"/>
        </w:rPr>
        <w:instrText xml:space="preserve"> SEQ Observation \* ARABIC </w:instrText>
      </w:r>
      <w:r w:rsidRPr="00AA124B">
        <w:rPr>
          <w:rFonts w:ascii="Times New Roman" w:hAnsi="Times New Roman" w:cs="Times New Roman"/>
          <w:b/>
          <w:bCs/>
          <w:lang w:val="en-GB"/>
        </w:rPr>
        <w:fldChar w:fldCharType="separate"/>
      </w:r>
      <w:r w:rsidR="00CD40C5">
        <w:rPr>
          <w:rFonts w:ascii="Times New Roman" w:hAnsi="Times New Roman" w:cs="Times New Roman"/>
          <w:b/>
          <w:bCs/>
          <w:noProof/>
          <w:lang w:val="en-GB"/>
        </w:rPr>
        <w:t>4</w:t>
      </w:r>
      <w:r w:rsidRPr="00AA124B">
        <w:rPr>
          <w:rFonts w:ascii="Times New Roman" w:hAnsi="Times New Roman" w:cs="Times New Roman"/>
          <w:b/>
          <w:bCs/>
          <w:lang w:val="en-GB"/>
        </w:rPr>
        <w:fldChar w:fldCharType="end"/>
      </w:r>
      <w:r w:rsidRPr="00AA124B">
        <w:rPr>
          <w:rFonts w:ascii="Times New Roman" w:hAnsi="Times New Roman" w:cs="Times New Roman"/>
          <w:b/>
          <w:bCs/>
          <w:lang w:val="en-GB"/>
        </w:rPr>
        <w:t>:</w:t>
      </w:r>
      <w:r w:rsidRPr="00AA124B">
        <w:rPr>
          <w:rFonts w:ascii="Times New Roman" w:hAnsi="Times New Roman" w:cs="Times New Roman"/>
          <w:lang w:val="en-GB"/>
        </w:rPr>
        <w:t xml:space="preserve"> </w:t>
      </w:r>
      <w:r w:rsidR="00486AFD">
        <w:rPr>
          <w:rFonts w:ascii="Times New Roman" w:hAnsi="Times New Roman" w:cs="Times New Roman"/>
          <w:lang w:val="en-GB"/>
        </w:rPr>
        <w:t>Accounting both LP-WUS and L-SS monitoring, p</w:t>
      </w:r>
      <w:r w:rsidRPr="00AA124B">
        <w:rPr>
          <w:rFonts w:ascii="Times New Roman" w:hAnsi="Times New Roman" w:cs="Times New Roman"/>
          <w:lang w:val="en-GB"/>
        </w:rPr>
        <w:t xml:space="preserve">ower saving benefit of </w:t>
      </w:r>
      <w:r w:rsidR="00000D27">
        <w:rPr>
          <w:rFonts w:ascii="Times New Roman" w:hAnsi="Times New Roman" w:cs="Times New Roman"/>
          <w:lang w:val="en-GB"/>
        </w:rPr>
        <w:t xml:space="preserve">LR </w:t>
      </w:r>
      <w:r w:rsidRPr="00AA124B">
        <w:rPr>
          <w:rFonts w:ascii="Times New Roman" w:hAnsi="Times New Roman" w:cs="Times New Roman"/>
          <w:lang w:val="en-GB"/>
        </w:rPr>
        <w:t>duty cycled operation</w:t>
      </w:r>
      <w:r w:rsidR="00101CED">
        <w:rPr>
          <w:rFonts w:ascii="Times New Roman" w:hAnsi="Times New Roman" w:cs="Times New Roman"/>
          <w:lang w:val="en-GB"/>
        </w:rPr>
        <w:t xml:space="preserve"> </w:t>
      </w:r>
      <w:r w:rsidR="00000D27">
        <w:rPr>
          <w:rFonts w:ascii="Times New Roman" w:hAnsi="Times New Roman" w:cs="Times New Roman"/>
          <w:lang w:val="en-GB"/>
        </w:rPr>
        <w:t xml:space="preserve">over always on </w:t>
      </w:r>
      <w:r w:rsidR="00682895">
        <w:rPr>
          <w:rFonts w:ascii="Times New Roman" w:hAnsi="Times New Roman" w:cs="Times New Roman"/>
          <w:lang w:val="en-GB"/>
        </w:rPr>
        <w:t xml:space="preserve">LR operation </w:t>
      </w:r>
      <w:r w:rsidRPr="00AA124B">
        <w:rPr>
          <w:rFonts w:ascii="Times New Roman" w:hAnsi="Times New Roman" w:cs="Times New Roman"/>
          <w:lang w:val="en-GB"/>
        </w:rPr>
        <w:t>can be maintained to 320ms monitoring periodicity.</w:t>
      </w:r>
    </w:p>
    <w:p w14:paraId="41FD868A" w14:textId="0765938D" w:rsidR="00FB4D0B" w:rsidRPr="00AA124B" w:rsidRDefault="00482808" w:rsidP="000A57A3">
      <w:pPr>
        <w:pStyle w:val="Normaltimes"/>
        <w:rPr>
          <w:rFonts w:ascii="Times New Roman" w:hAnsi="Times New Roman" w:cs="Times New Roman"/>
          <w:lang w:val="en-GB"/>
        </w:rPr>
      </w:pPr>
      <w:r w:rsidRPr="00AA124B">
        <w:rPr>
          <w:rFonts w:ascii="Times New Roman" w:hAnsi="Times New Roman" w:cs="Times New Roman"/>
          <w:lang w:val="en-GB"/>
        </w:rPr>
        <w:t xml:space="preserve">Noting also the FAR related analysis in </w:t>
      </w:r>
      <w:r w:rsidR="00160B0C" w:rsidRPr="00AA124B">
        <w:rPr>
          <w:rFonts w:ascii="Times New Roman" w:hAnsi="Times New Roman" w:cs="Times New Roman"/>
          <w:lang w:val="en-GB"/>
        </w:rPr>
        <w:t xml:space="preserve">Section 3.1.1, we would </w:t>
      </w:r>
      <w:r w:rsidRPr="00AA124B">
        <w:rPr>
          <w:rFonts w:ascii="Times New Roman" w:hAnsi="Times New Roman" w:cs="Times New Roman"/>
          <w:lang w:val="en-GB"/>
        </w:rPr>
        <w:t xml:space="preserve">propose to focus on duty cycled </w:t>
      </w:r>
      <w:proofErr w:type="gramStart"/>
      <w:r w:rsidRPr="00AA124B">
        <w:rPr>
          <w:rFonts w:ascii="Times New Roman" w:hAnsi="Times New Roman" w:cs="Times New Roman"/>
          <w:lang w:val="en-GB"/>
        </w:rPr>
        <w:t>operation:-</w:t>
      </w:r>
      <w:proofErr w:type="gramEnd"/>
    </w:p>
    <w:p w14:paraId="35A5D76E" w14:textId="069E9406" w:rsidR="00482808" w:rsidRPr="00AA124B" w:rsidRDefault="00482808" w:rsidP="00482808">
      <w:pPr>
        <w:pStyle w:val="Normaltimes"/>
        <w:rPr>
          <w:rFonts w:ascii="Times New Roman" w:hAnsi="Times New Roman" w:cs="Times New Roman"/>
          <w:b/>
          <w:bCs/>
          <w:lang w:val="en-GB"/>
        </w:rPr>
      </w:pPr>
      <w:r w:rsidRPr="00AA124B">
        <w:rPr>
          <w:rFonts w:ascii="Times New Roman" w:hAnsi="Times New Roman" w:cs="Times New Roman"/>
          <w:b/>
          <w:bCs/>
          <w:lang w:val="en-GB"/>
        </w:rPr>
        <w:t xml:space="preserve">Proposal </w:t>
      </w:r>
      <w:r w:rsidRPr="00AA124B">
        <w:rPr>
          <w:rFonts w:ascii="Times New Roman" w:hAnsi="Times New Roman" w:cs="Times New Roman"/>
          <w:b/>
          <w:bCs/>
          <w:lang w:val="en-GB"/>
        </w:rPr>
        <w:fldChar w:fldCharType="begin"/>
      </w:r>
      <w:r w:rsidRPr="00AA124B">
        <w:rPr>
          <w:rFonts w:ascii="Times New Roman" w:hAnsi="Times New Roman" w:cs="Times New Roman"/>
          <w:b/>
          <w:bCs/>
          <w:lang w:val="en-GB"/>
        </w:rPr>
        <w:instrText>SEQ Proposal \* ARABIC</w:instrText>
      </w:r>
      <w:r w:rsidRPr="00AA124B">
        <w:rPr>
          <w:rFonts w:ascii="Times New Roman" w:hAnsi="Times New Roman" w:cs="Times New Roman"/>
          <w:b/>
          <w:bCs/>
          <w:lang w:val="en-GB"/>
        </w:rPr>
        <w:fldChar w:fldCharType="separate"/>
      </w:r>
      <w:r w:rsidR="00CD40C5">
        <w:rPr>
          <w:rFonts w:ascii="Times New Roman" w:hAnsi="Times New Roman" w:cs="Times New Roman"/>
          <w:b/>
          <w:bCs/>
          <w:noProof/>
          <w:lang w:val="en-GB"/>
        </w:rPr>
        <w:t>7</w:t>
      </w:r>
      <w:r w:rsidRPr="00AA124B">
        <w:rPr>
          <w:rFonts w:ascii="Times New Roman" w:hAnsi="Times New Roman" w:cs="Times New Roman"/>
          <w:b/>
          <w:bCs/>
          <w:lang w:val="en-GB"/>
        </w:rPr>
        <w:fldChar w:fldCharType="end"/>
      </w:r>
      <w:r w:rsidRPr="00AA124B">
        <w:rPr>
          <w:rFonts w:ascii="Times New Roman" w:hAnsi="Times New Roman" w:cs="Times New Roman"/>
          <w:b/>
          <w:bCs/>
          <w:lang w:val="en-GB"/>
        </w:rPr>
        <w:t xml:space="preserve">: Consider LP-WUS operation assuming defined monitoring occasions </w:t>
      </w:r>
      <w:proofErr w:type="gramStart"/>
      <w:r w:rsidRPr="00AA124B">
        <w:rPr>
          <w:rFonts w:ascii="Times New Roman" w:hAnsi="Times New Roman" w:cs="Times New Roman"/>
          <w:b/>
          <w:bCs/>
          <w:lang w:val="en-GB"/>
        </w:rPr>
        <w:t>i.e.</w:t>
      </w:r>
      <w:proofErr w:type="gramEnd"/>
      <w:r w:rsidRPr="00AA124B">
        <w:rPr>
          <w:rFonts w:ascii="Times New Roman" w:hAnsi="Times New Roman" w:cs="Times New Roman"/>
          <w:b/>
          <w:bCs/>
          <w:lang w:val="en-GB"/>
        </w:rPr>
        <w:t xml:space="preserve"> duty cycled operation.</w:t>
      </w:r>
    </w:p>
    <w:p w14:paraId="5EDA364D" w14:textId="77777777" w:rsidR="00482808" w:rsidRPr="00AA124B" w:rsidRDefault="00482808" w:rsidP="000A57A3">
      <w:pPr>
        <w:pStyle w:val="Normaltimes"/>
        <w:rPr>
          <w:rFonts w:ascii="Times New Roman" w:hAnsi="Times New Roman" w:cs="Times New Roman"/>
          <w:lang w:val="en-GB"/>
        </w:rPr>
      </w:pPr>
    </w:p>
    <w:p w14:paraId="35AC7BE5" w14:textId="77777777" w:rsidR="00E53987" w:rsidRPr="00AA124B" w:rsidRDefault="00E53987" w:rsidP="000A57A3">
      <w:pPr>
        <w:pStyle w:val="Normaltimes"/>
        <w:rPr>
          <w:rFonts w:ascii="Times New Roman" w:hAnsi="Times New Roman" w:cs="Times New Roman"/>
          <w:lang w:val="en-GB"/>
        </w:rPr>
      </w:pPr>
    </w:p>
    <w:p w14:paraId="2ADC39DA" w14:textId="0FF0EA37" w:rsidR="001D439D" w:rsidRPr="00AA124B" w:rsidRDefault="00E53987" w:rsidP="007064FC">
      <w:pPr>
        <w:pStyle w:val="Caption"/>
        <w:keepNext/>
        <w:keepLines/>
        <w:rPr>
          <w:rFonts w:ascii="Times New Roman" w:hAnsi="Times New Roman" w:cs="Times New Roman"/>
          <w:lang w:val="en-GB"/>
        </w:rPr>
      </w:pPr>
      <w:bookmarkStart w:id="12" w:name="_Ref131511172"/>
      <w:r w:rsidRPr="00AA124B">
        <w:rPr>
          <w:lang w:val="en-GB"/>
        </w:rPr>
        <w:lastRenderedPageBreak/>
        <w:t xml:space="preserve">Table </w:t>
      </w:r>
      <w:r w:rsidRPr="00AA124B">
        <w:rPr>
          <w:lang w:val="en-GB"/>
        </w:rPr>
        <w:fldChar w:fldCharType="begin"/>
      </w:r>
      <w:r w:rsidRPr="00AA124B">
        <w:rPr>
          <w:lang w:val="en-GB"/>
        </w:rPr>
        <w:instrText xml:space="preserve"> SEQ Table \* ARABIC </w:instrText>
      </w:r>
      <w:r w:rsidRPr="00AA124B">
        <w:rPr>
          <w:lang w:val="en-GB"/>
        </w:rPr>
        <w:fldChar w:fldCharType="separate"/>
      </w:r>
      <w:r w:rsidR="00CD40C5">
        <w:rPr>
          <w:noProof/>
          <w:lang w:val="en-GB"/>
        </w:rPr>
        <w:t>5</w:t>
      </w:r>
      <w:r w:rsidRPr="00AA124B">
        <w:rPr>
          <w:lang w:val="en-GB"/>
        </w:rPr>
        <w:fldChar w:fldCharType="end"/>
      </w:r>
      <w:bookmarkEnd w:id="12"/>
      <w:r w:rsidRPr="00AA124B">
        <w:rPr>
          <w:lang w:val="en-GB"/>
        </w:rPr>
        <w:t xml:space="preserve">. </w:t>
      </w:r>
      <w:r w:rsidR="00317AB7" w:rsidRPr="00AA124B">
        <w:rPr>
          <w:rFonts w:ascii="Times New Roman" w:hAnsi="Times New Roman" w:cs="Times New Roman"/>
          <w:b w:val="0"/>
          <w:bCs/>
          <w:lang w:val="en-GB"/>
        </w:rPr>
        <w:t xml:space="preserve">Average latency </w:t>
      </w:r>
      <w:r w:rsidRPr="00AA124B">
        <w:rPr>
          <w:rFonts w:ascii="Times New Roman" w:hAnsi="Times New Roman" w:cs="Times New Roman"/>
          <w:b w:val="0"/>
          <w:bCs/>
          <w:lang w:val="en-GB"/>
        </w:rPr>
        <w:t xml:space="preserve">with different </w:t>
      </w:r>
      <w:r w:rsidR="00317AB7" w:rsidRPr="00AA124B">
        <w:rPr>
          <w:rFonts w:ascii="Times New Roman" w:hAnsi="Times New Roman" w:cs="Times New Roman"/>
          <w:b w:val="0"/>
          <w:bCs/>
          <w:lang w:val="en-GB"/>
        </w:rPr>
        <w:t xml:space="preserve">DRX cycle </w:t>
      </w:r>
      <w:proofErr w:type="spellStart"/>
      <w:r w:rsidR="00317AB7" w:rsidRPr="00AA124B">
        <w:rPr>
          <w:rFonts w:ascii="Times New Roman" w:hAnsi="Times New Roman" w:cs="Times New Roman"/>
          <w:b w:val="0"/>
          <w:bCs/>
          <w:lang w:val="en-GB"/>
        </w:rPr>
        <w:t>lengts</w:t>
      </w:r>
      <w:proofErr w:type="spellEnd"/>
      <w:r w:rsidRPr="00AA124B">
        <w:rPr>
          <w:rFonts w:ascii="Times New Roman" w:hAnsi="Times New Roman" w:cs="Times New Roman"/>
          <w:b w:val="0"/>
          <w:bCs/>
          <w:lang w:val="en-GB"/>
        </w:rPr>
        <w:t xml:space="preserve">, </w:t>
      </w:r>
      <w:r w:rsidR="00317AB7" w:rsidRPr="00AA124B">
        <w:rPr>
          <w:rFonts w:ascii="Times New Roman" w:hAnsi="Times New Roman" w:cs="Times New Roman"/>
          <w:b w:val="0"/>
          <w:bCs/>
          <w:lang w:val="en-GB"/>
        </w:rPr>
        <w:t xml:space="preserve">MR transition time = </w:t>
      </w:r>
      <w:r w:rsidR="009C6196" w:rsidRPr="00AA124B">
        <w:rPr>
          <w:rFonts w:ascii="Times New Roman" w:hAnsi="Times New Roman" w:cs="Times New Roman"/>
          <w:b w:val="0"/>
          <w:bCs/>
          <w:lang w:val="en-GB"/>
        </w:rPr>
        <w:t>400ms.</w:t>
      </w:r>
    </w:p>
    <w:tbl>
      <w:tblPr>
        <w:tblStyle w:val="TableGrid"/>
        <w:tblW w:w="0" w:type="auto"/>
        <w:tblLayout w:type="fixed"/>
        <w:tblLook w:val="04A0" w:firstRow="1" w:lastRow="0" w:firstColumn="1" w:lastColumn="0" w:noHBand="0" w:noVBand="1"/>
      </w:tblPr>
      <w:tblGrid>
        <w:gridCol w:w="2024"/>
        <w:gridCol w:w="1021"/>
        <w:gridCol w:w="1021"/>
        <w:gridCol w:w="1021"/>
        <w:gridCol w:w="1021"/>
      </w:tblGrid>
      <w:tr w:rsidR="00035DD7" w:rsidRPr="00AA124B" w14:paraId="4926391E" w14:textId="77777777">
        <w:trPr>
          <w:trHeight w:val="300"/>
        </w:trPr>
        <w:tc>
          <w:tcPr>
            <w:tcW w:w="2024" w:type="dxa"/>
            <w:tcBorders>
              <w:bottom w:val="single" w:sz="4" w:space="0" w:color="auto"/>
            </w:tcBorders>
            <w:noWrap/>
            <w:vAlign w:val="center"/>
          </w:tcPr>
          <w:p w14:paraId="764D3AA8" w14:textId="77777777" w:rsidR="00035DD7" w:rsidRPr="00AA124B" w:rsidRDefault="00035DD7">
            <w:pPr>
              <w:pStyle w:val="Normaltimes"/>
              <w:keepNext/>
              <w:keepLines/>
              <w:rPr>
                <w:rFonts w:ascii="Times New Roman" w:hAnsi="Times New Roman" w:cs="Times New Roman"/>
                <w:sz w:val="20"/>
                <w:szCs w:val="20"/>
                <w:lang w:val="en-GB"/>
              </w:rPr>
            </w:pPr>
          </w:p>
        </w:tc>
        <w:tc>
          <w:tcPr>
            <w:tcW w:w="4084" w:type="dxa"/>
            <w:gridSpan w:val="4"/>
            <w:tcBorders>
              <w:bottom w:val="single" w:sz="4" w:space="0" w:color="auto"/>
            </w:tcBorders>
            <w:noWrap/>
            <w:vAlign w:val="center"/>
          </w:tcPr>
          <w:p w14:paraId="77A9D390" w14:textId="2FF18839" w:rsidR="00035DD7" w:rsidRPr="00AA124B" w:rsidRDefault="00035DD7">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Average latency [</w:t>
            </w:r>
            <w:proofErr w:type="spellStart"/>
            <w:r w:rsidRPr="00AA124B">
              <w:rPr>
                <w:rFonts w:ascii="Times New Roman" w:hAnsi="Times New Roman" w:cs="Times New Roman"/>
                <w:sz w:val="20"/>
                <w:szCs w:val="20"/>
                <w:lang w:val="en-GB"/>
              </w:rPr>
              <w:t>ms</w:t>
            </w:r>
            <w:proofErr w:type="spellEnd"/>
            <w:r w:rsidRPr="00AA124B">
              <w:rPr>
                <w:rFonts w:ascii="Times New Roman" w:hAnsi="Times New Roman" w:cs="Times New Roman"/>
                <w:sz w:val="20"/>
                <w:szCs w:val="20"/>
                <w:lang w:val="en-GB"/>
              </w:rPr>
              <w:t>]</w:t>
            </w:r>
          </w:p>
        </w:tc>
      </w:tr>
      <w:tr w:rsidR="00B45743" w:rsidRPr="00AA124B" w14:paraId="20DA3968" w14:textId="77777777" w:rsidTr="007064FC">
        <w:trPr>
          <w:trHeight w:val="300"/>
        </w:trPr>
        <w:tc>
          <w:tcPr>
            <w:tcW w:w="2024" w:type="dxa"/>
            <w:tcBorders>
              <w:top w:val="single" w:sz="4" w:space="0" w:color="auto"/>
              <w:bottom w:val="double" w:sz="4" w:space="0" w:color="auto"/>
            </w:tcBorders>
            <w:noWrap/>
            <w:vAlign w:val="center"/>
            <w:hideMark/>
          </w:tcPr>
          <w:p w14:paraId="3709404D" w14:textId="5F796101" w:rsidR="00B45743" w:rsidRPr="00AA124B" w:rsidRDefault="00B45743">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DRX cycle length</w:t>
            </w:r>
          </w:p>
        </w:tc>
        <w:tc>
          <w:tcPr>
            <w:tcW w:w="1021" w:type="dxa"/>
            <w:tcBorders>
              <w:top w:val="single" w:sz="4" w:space="0" w:color="auto"/>
              <w:bottom w:val="double" w:sz="4" w:space="0" w:color="auto"/>
            </w:tcBorders>
            <w:noWrap/>
            <w:vAlign w:val="center"/>
            <w:hideMark/>
          </w:tcPr>
          <w:p w14:paraId="7C344F14" w14:textId="5B304E69" w:rsidR="00B45743" w:rsidRPr="00AA124B" w:rsidRDefault="00B4574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1280ms</w:t>
            </w:r>
          </w:p>
        </w:tc>
        <w:tc>
          <w:tcPr>
            <w:tcW w:w="1021" w:type="dxa"/>
            <w:tcBorders>
              <w:top w:val="single" w:sz="4" w:space="0" w:color="auto"/>
              <w:bottom w:val="double" w:sz="4" w:space="0" w:color="auto"/>
            </w:tcBorders>
            <w:noWrap/>
            <w:vAlign w:val="center"/>
            <w:hideMark/>
          </w:tcPr>
          <w:p w14:paraId="7DCABD7B" w14:textId="7CD53993" w:rsidR="00B45743" w:rsidRPr="00AA124B" w:rsidRDefault="00B4574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640ms</w:t>
            </w:r>
          </w:p>
        </w:tc>
        <w:tc>
          <w:tcPr>
            <w:tcW w:w="1021" w:type="dxa"/>
            <w:tcBorders>
              <w:top w:val="single" w:sz="4" w:space="0" w:color="auto"/>
              <w:bottom w:val="double" w:sz="4" w:space="0" w:color="auto"/>
            </w:tcBorders>
            <w:noWrap/>
            <w:vAlign w:val="center"/>
            <w:hideMark/>
          </w:tcPr>
          <w:p w14:paraId="65D40467" w14:textId="5276EA43" w:rsidR="00B45743" w:rsidRPr="00AA124B" w:rsidRDefault="00B4574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320ms</w:t>
            </w:r>
          </w:p>
        </w:tc>
        <w:tc>
          <w:tcPr>
            <w:tcW w:w="1021" w:type="dxa"/>
            <w:tcBorders>
              <w:top w:val="single" w:sz="4" w:space="0" w:color="auto"/>
              <w:bottom w:val="double" w:sz="4" w:space="0" w:color="auto"/>
            </w:tcBorders>
            <w:noWrap/>
            <w:vAlign w:val="center"/>
            <w:hideMark/>
          </w:tcPr>
          <w:p w14:paraId="11B9D2D7" w14:textId="78CFB124" w:rsidR="00B45743" w:rsidRPr="00AA124B" w:rsidRDefault="00B4574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160ms</w:t>
            </w:r>
          </w:p>
        </w:tc>
      </w:tr>
      <w:tr w:rsidR="00E53987" w:rsidRPr="00AA124B" w14:paraId="3ACAF6D2" w14:textId="77777777" w:rsidTr="007064FC">
        <w:trPr>
          <w:trHeight w:val="300"/>
        </w:trPr>
        <w:tc>
          <w:tcPr>
            <w:tcW w:w="2024" w:type="dxa"/>
            <w:tcBorders>
              <w:top w:val="double" w:sz="4" w:space="0" w:color="auto"/>
            </w:tcBorders>
            <w:noWrap/>
            <w:vAlign w:val="center"/>
            <w:hideMark/>
          </w:tcPr>
          <w:p w14:paraId="6ED90034" w14:textId="2D74154D" w:rsidR="00E53987" w:rsidRPr="00AA124B" w:rsidRDefault="00E53987" w:rsidP="00E53987">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R15</w:t>
            </w:r>
          </w:p>
        </w:tc>
        <w:tc>
          <w:tcPr>
            <w:tcW w:w="1021" w:type="dxa"/>
            <w:tcBorders>
              <w:top w:val="double" w:sz="4" w:space="0" w:color="auto"/>
            </w:tcBorders>
            <w:noWrap/>
            <w:hideMark/>
          </w:tcPr>
          <w:p w14:paraId="0533E82A" w14:textId="30E54C55" w:rsidR="00E53987" w:rsidRPr="00AA124B" w:rsidRDefault="00E53987" w:rsidP="00E53987">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lang w:val="en-GB"/>
              </w:rPr>
              <w:t>640</w:t>
            </w:r>
          </w:p>
        </w:tc>
        <w:tc>
          <w:tcPr>
            <w:tcW w:w="1021" w:type="dxa"/>
            <w:tcBorders>
              <w:top w:val="double" w:sz="4" w:space="0" w:color="auto"/>
            </w:tcBorders>
            <w:noWrap/>
            <w:hideMark/>
          </w:tcPr>
          <w:p w14:paraId="335E502D" w14:textId="2091D1E1" w:rsidR="00E53987" w:rsidRPr="00AA124B" w:rsidRDefault="00E53987" w:rsidP="00E53987">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lang w:val="en-GB"/>
              </w:rPr>
              <w:t>320</w:t>
            </w:r>
          </w:p>
        </w:tc>
        <w:tc>
          <w:tcPr>
            <w:tcW w:w="1021" w:type="dxa"/>
            <w:tcBorders>
              <w:top w:val="double" w:sz="4" w:space="0" w:color="auto"/>
            </w:tcBorders>
            <w:noWrap/>
            <w:hideMark/>
          </w:tcPr>
          <w:p w14:paraId="44369BAC" w14:textId="038315A0" w:rsidR="00E53987" w:rsidRPr="00AA124B" w:rsidRDefault="001212A2" w:rsidP="00E53987">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160</w:t>
            </w:r>
          </w:p>
        </w:tc>
        <w:tc>
          <w:tcPr>
            <w:tcW w:w="1021" w:type="dxa"/>
            <w:tcBorders>
              <w:top w:val="double" w:sz="4" w:space="0" w:color="auto"/>
            </w:tcBorders>
            <w:noWrap/>
            <w:hideMark/>
          </w:tcPr>
          <w:p w14:paraId="7DFF00B4" w14:textId="229DDF53" w:rsidR="00E53987" w:rsidRPr="00AA124B" w:rsidRDefault="00E53987" w:rsidP="00E53987">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lang w:val="en-GB"/>
              </w:rPr>
              <w:t>80</w:t>
            </w:r>
          </w:p>
        </w:tc>
      </w:tr>
      <w:tr w:rsidR="00E53987" w:rsidRPr="00AA124B" w14:paraId="361283B7" w14:textId="77777777" w:rsidTr="007064FC">
        <w:trPr>
          <w:trHeight w:val="300"/>
        </w:trPr>
        <w:tc>
          <w:tcPr>
            <w:tcW w:w="2024" w:type="dxa"/>
            <w:noWrap/>
            <w:vAlign w:val="center"/>
            <w:hideMark/>
          </w:tcPr>
          <w:p w14:paraId="356D29C7" w14:textId="3B96AAAC" w:rsidR="00E53987" w:rsidRPr="00AA124B" w:rsidRDefault="00E53987" w:rsidP="00E53987">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 xml:space="preserve">R18 </w:t>
            </w:r>
            <w:r w:rsidR="00AF0E51" w:rsidRPr="00AA124B">
              <w:rPr>
                <w:rFonts w:ascii="Times New Roman" w:hAnsi="Times New Roman" w:cs="Times New Roman"/>
                <w:sz w:val="20"/>
                <w:szCs w:val="20"/>
                <w:lang w:val="en-GB"/>
              </w:rPr>
              <w:t>LR (AO/DS-4/DS</w:t>
            </w:r>
            <w:r w:rsidR="00571CED" w:rsidRPr="00AA124B">
              <w:rPr>
                <w:rFonts w:ascii="Times New Roman" w:hAnsi="Times New Roman" w:cs="Times New Roman"/>
                <w:sz w:val="20"/>
                <w:szCs w:val="20"/>
                <w:lang w:val="en-GB"/>
              </w:rPr>
              <w:t>-12)</w:t>
            </w:r>
          </w:p>
        </w:tc>
        <w:tc>
          <w:tcPr>
            <w:tcW w:w="1021" w:type="dxa"/>
            <w:noWrap/>
            <w:hideMark/>
          </w:tcPr>
          <w:p w14:paraId="321615F8" w14:textId="387825E6" w:rsidR="00E53987" w:rsidRPr="00AA124B" w:rsidRDefault="00E53987" w:rsidP="00E53987">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lang w:val="en-GB"/>
              </w:rPr>
              <w:t>12</w:t>
            </w:r>
            <w:r w:rsidR="00F30A57" w:rsidRPr="00AA124B">
              <w:rPr>
                <w:rFonts w:ascii="Times New Roman" w:hAnsi="Times New Roman" w:cs="Times New Roman"/>
                <w:lang w:val="en-GB"/>
              </w:rPr>
              <w:t>8</w:t>
            </w:r>
            <w:r w:rsidRPr="00AA124B">
              <w:rPr>
                <w:rFonts w:ascii="Times New Roman" w:hAnsi="Times New Roman" w:cs="Times New Roman"/>
                <w:lang w:val="en-GB"/>
              </w:rPr>
              <w:t>0</w:t>
            </w:r>
          </w:p>
        </w:tc>
        <w:tc>
          <w:tcPr>
            <w:tcW w:w="1021" w:type="dxa"/>
            <w:noWrap/>
            <w:hideMark/>
          </w:tcPr>
          <w:p w14:paraId="145595F3" w14:textId="11498627" w:rsidR="00E53987" w:rsidRPr="00AA124B" w:rsidRDefault="00E53987" w:rsidP="00E53987">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lang w:val="en-GB"/>
              </w:rPr>
              <w:t>9</w:t>
            </w:r>
            <w:r w:rsidR="00F30A57" w:rsidRPr="00AA124B">
              <w:rPr>
                <w:rFonts w:ascii="Times New Roman" w:hAnsi="Times New Roman" w:cs="Times New Roman"/>
                <w:lang w:val="en-GB"/>
              </w:rPr>
              <w:t>6</w:t>
            </w:r>
            <w:r w:rsidRPr="00AA124B">
              <w:rPr>
                <w:rFonts w:ascii="Times New Roman" w:hAnsi="Times New Roman" w:cs="Times New Roman"/>
                <w:lang w:val="en-GB"/>
              </w:rPr>
              <w:t>0</w:t>
            </w:r>
          </w:p>
        </w:tc>
        <w:tc>
          <w:tcPr>
            <w:tcW w:w="1021" w:type="dxa"/>
            <w:noWrap/>
            <w:hideMark/>
          </w:tcPr>
          <w:p w14:paraId="3266505D" w14:textId="027E9E39" w:rsidR="00E53987" w:rsidRPr="00AA124B" w:rsidRDefault="008D3E52" w:rsidP="00E53987">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80</w:t>
            </w:r>
            <w:r w:rsidR="001212A2" w:rsidRPr="00AA124B">
              <w:rPr>
                <w:rFonts w:ascii="Times New Roman" w:hAnsi="Times New Roman" w:cs="Times New Roman"/>
                <w:sz w:val="20"/>
                <w:szCs w:val="20"/>
                <w:lang w:val="en-GB"/>
              </w:rPr>
              <w:t>0</w:t>
            </w:r>
          </w:p>
        </w:tc>
        <w:tc>
          <w:tcPr>
            <w:tcW w:w="1021" w:type="dxa"/>
            <w:noWrap/>
            <w:hideMark/>
          </w:tcPr>
          <w:p w14:paraId="1A25C565" w14:textId="1BBB4B14" w:rsidR="00E53987" w:rsidRPr="00AA124B" w:rsidRDefault="008D3E52" w:rsidP="00E53987">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lang w:val="en-GB"/>
              </w:rPr>
              <w:t>72</w:t>
            </w:r>
            <w:r w:rsidR="00E53987" w:rsidRPr="00AA124B">
              <w:rPr>
                <w:rFonts w:ascii="Times New Roman" w:hAnsi="Times New Roman" w:cs="Times New Roman"/>
                <w:lang w:val="en-GB"/>
              </w:rPr>
              <w:t>0</w:t>
            </w:r>
          </w:p>
        </w:tc>
      </w:tr>
    </w:tbl>
    <w:p w14:paraId="4636FED7" w14:textId="77777777" w:rsidR="00BB10AB" w:rsidRPr="00AA124B" w:rsidRDefault="00BB10AB" w:rsidP="000A57A3">
      <w:pPr>
        <w:pStyle w:val="Normaltimes"/>
        <w:rPr>
          <w:rFonts w:ascii="Times New Roman" w:hAnsi="Times New Roman" w:cs="Times New Roman"/>
          <w:lang w:val="en-GB"/>
        </w:rPr>
      </w:pPr>
    </w:p>
    <w:p w14:paraId="0534D7BF" w14:textId="68269DDB" w:rsidR="00E57E46" w:rsidRPr="00AA124B" w:rsidRDefault="00E57E46" w:rsidP="00E57E46">
      <w:pPr>
        <w:pStyle w:val="Caption"/>
        <w:keepNext/>
        <w:keepLines/>
        <w:rPr>
          <w:rFonts w:ascii="Times New Roman" w:hAnsi="Times New Roman" w:cs="Times New Roman"/>
          <w:lang w:val="en-GB"/>
        </w:rPr>
      </w:pPr>
      <w:bookmarkStart w:id="13" w:name="_Ref131511194"/>
      <w:r w:rsidRPr="00AA124B">
        <w:rPr>
          <w:lang w:val="en-GB"/>
        </w:rPr>
        <w:t xml:space="preserve">Table </w:t>
      </w:r>
      <w:r w:rsidRPr="00AA124B">
        <w:rPr>
          <w:lang w:val="en-GB"/>
        </w:rPr>
        <w:fldChar w:fldCharType="begin"/>
      </w:r>
      <w:r w:rsidRPr="00AA124B">
        <w:rPr>
          <w:lang w:val="en-GB"/>
        </w:rPr>
        <w:instrText xml:space="preserve"> SEQ Table \* ARABIC </w:instrText>
      </w:r>
      <w:r w:rsidRPr="00AA124B">
        <w:rPr>
          <w:lang w:val="en-GB"/>
        </w:rPr>
        <w:fldChar w:fldCharType="separate"/>
      </w:r>
      <w:r w:rsidR="00CD40C5">
        <w:rPr>
          <w:noProof/>
          <w:lang w:val="en-GB"/>
        </w:rPr>
        <w:t>6</w:t>
      </w:r>
      <w:r w:rsidRPr="00AA124B">
        <w:rPr>
          <w:lang w:val="en-GB"/>
        </w:rPr>
        <w:fldChar w:fldCharType="end"/>
      </w:r>
      <w:bookmarkEnd w:id="13"/>
      <w:r w:rsidRPr="00AA124B">
        <w:rPr>
          <w:lang w:val="en-GB"/>
        </w:rPr>
        <w:t xml:space="preserve">. </w:t>
      </w:r>
      <w:r w:rsidRPr="00AA124B">
        <w:rPr>
          <w:rFonts w:ascii="Times New Roman" w:hAnsi="Times New Roman" w:cs="Times New Roman"/>
          <w:b w:val="0"/>
          <w:bCs/>
          <w:lang w:val="en-GB"/>
        </w:rPr>
        <w:t xml:space="preserve">Relative power saving of different schemes over Rel15 </w:t>
      </w:r>
      <w:proofErr w:type="spellStart"/>
      <w:r w:rsidRPr="00AA124B">
        <w:rPr>
          <w:rFonts w:ascii="Times New Roman" w:hAnsi="Times New Roman" w:cs="Times New Roman"/>
          <w:b w:val="0"/>
          <w:bCs/>
          <w:lang w:val="en-GB"/>
        </w:rPr>
        <w:t>eMBB</w:t>
      </w:r>
      <w:proofErr w:type="spellEnd"/>
      <w:r w:rsidRPr="00AA124B">
        <w:rPr>
          <w:rFonts w:ascii="Times New Roman" w:hAnsi="Times New Roman" w:cs="Times New Roman"/>
          <w:b w:val="0"/>
          <w:bCs/>
          <w:lang w:val="en-GB"/>
        </w:rPr>
        <w:t xml:space="preserve"> (DRX) with 1280ms DRX cycle, </w:t>
      </w:r>
      <w:proofErr w:type="gramStart"/>
      <w:r w:rsidRPr="00AA124B">
        <w:rPr>
          <w:rFonts w:ascii="Times New Roman" w:hAnsi="Times New Roman" w:cs="Times New Roman"/>
          <w:b w:val="0"/>
          <w:bCs/>
          <w:i/>
          <w:iCs/>
          <w:lang w:val="en-GB"/>
        </w:rPr>
        <w:t>R</w:t>
      </w:r>
      <w:r w:rsidRPr="00AA124B">
        <w:rPr>
          <w:rFonts w:ascii="Times New Roman" w:hAnsi="Times New Roman" w:cs="Times New Roman"/>
          <w:b w:val="0"/>
          <w:bCs/>
          <w:vertAlign w:val="subscript"/>
          <w:lang w:val="en-GB"/>
        </w:rPr>
        <w:t>E,REF</w:t>
      </w:r>
      <w:proofErr w:type="gramEnd"/>
      <w:r w:rsidRPr="00AA124B">
        <w:rPr>
          <w:rFonts w:ascii="Times New Roman" w:hAnsi="Times New Roman" w:cs="Times New Roman"/>
          <w:b w:val="0"/>
          <w:bCs/>
          <w:lang w:val="en-GB"/>
        </w:rPr>
        <w:t xml:space="preserve">=0%, </w:t>
      </w:r>
      <w:r w:rsidRPr="00AA124B">
        <w:rPr>
          <w:rFonts w:ascii="Times New Roman" w:hAnsi="Times New Roman" w:cs="Times New Roman"/>
          <w:b w:val="0"/>
          <w:bCs/>
          <w:i/>
          <w:iCs/>
          <w:lang w:val="en-GB"/>
        </w:rPr>
        <w:t>N</w:t>
      </w:r>
      <w:r w:rsidRPr="00AA124B">
        <w:rPr>
          <w:rFonts w:ascii="Times New Roman" w:hAnsi="Times New Roman" w:cs="Times New Roman"/>
          <w:b w:val="0"/>
          <w:bCs/>
          <w:lang w:val="en-GB"/>
        </w:rPr>
        <w:t xml:space="preserve">=8, </w:t>
      </w:r>
      <w:r w:rsidRPr="00AA124B">
        <w:rPr>
          <w:rFonts w:ascii="Times New Roman" w:hAnsi="Times New Roman" w:cs="Times New Roman"/>
          <w:b w:val="0"/>
          <w:bCs/>
          <w:i/>
          <w:iCs/>
          <w:lang w:val="en-GB"/>
        </w:rPr>
        <w:t>P</w:t>
      </w:r>
      <w:r w:rsidRPr="00AA124B">
        <w:rPr>
          <w:rFonts w:ascii="Times New Roman" w:hAnsi="Times New Roman" w:cs="Times New Roman"/>
          <w:b w:val="0"/>
          <w:bCs/>
          <w:vertAlign w:val="subscript"/>
          <w:lang w:val="en-GB"/>
        </w:rPr>
        <w:t>F</w:t>
      </w:r>
      <w:r w:rsidR="00A42B4C" w:rsidRPr="00AA124B">
        <w:rPr>
          <w:rFonts w:ascii="Times New Roman" w:hAnsi="Times New Roman" w:cs="Times New Roman"/>
          <w:b w:val="0"/>
          <w:bCs/>
          <w:vertAlign w:val="subscript"/>
          <w:lang w:val="en-GB"/>
        </w:rPr>
        <w:t>AR</w:t>
      </w:r>
      <w:r w:rsidRPr="00AA124B">
        <w:rPr>
          <w:rFonts w:ascii="Times New Roman" w:hAnsi="Times New Roman" w:cs="Times New Roman"/>
          <w:b w:val="0"/>
          <w:bCs/>
          <w:lang w:val="en-GB"/>
        </w:rPr>
        <w:t>=0.001%.</w:t>
      </w:r>
      <w:r w:rsidR="00D14538" w:rsidRPr="00AA124B">
        <w:rPr>
          <w:rFonts w:ascii="Times New Roman" w:hAnsi="Times New Roman" w:cs="Times New Roman"/>
          <w:b w:val="0"/>
          <w:bCs/>
          <w:lang w:val="en-GB"/>
        </w:rPr>
        <w:t xml:space="preserve"> No MR based mobility measurements</w:t>
      </w:r>
      <w:r w:rsidR="0032263E" w:rsidRPr="00AA124B">
        <w:rPr>
          <w:rFonts w:ascii="Times New Roman" w:hAnsi="Times New Roman" w:cs="Times New Roman"/>
          <w:b w:val="0"/>
          <w:bCs/>
          <w:lang w:val="en-GB"/>
        </w:rPr>
        <w:t>.</w:t>
      </w:r>
    </w:p>
    <w:tbl>
      <w:tblPr>
        <w:tblStyle w:val="TableGrid"/>
        <w:tblW w:w="0" w:type="auto"/>
        <w:tblLayout w:type="fixed"/>
        <w:tblLook w:val="04A0" w:firstRow="1" w:lastRow="0" w:firstColumn="1" w:lastColumn="0" w:noHBand="0" w:noVBand="1"/>
      </w:tblPr>
      <w:tblGrid>
        <w:gridCol w:w="2024"/>
        <w:gridCol w:w="1021"/>
        <w:gridCol w:w="1021"/>
        <w:gridCol w:w="1021"/>
        <w:gridCol w:w="1021"/>
      </w:tblGrid>
      <w:tr w:rsidR="00E57E46" w:rsidRPr="00AA124B" w14:paraId="4C472363" w14:textId="77777777">
        <w:trPr>
          <w:trHeight w:val="300"/>
        </w:trPr>
        <w:tc>
          <w:tcPr>
            <w:tcW w:w="2024" w:type="dxa"/>
            <w:tcBorders>
              <w:bottom w:val="single" w:sz="4" w:space="0" w:color="auto"/>
            </w:tcBorders>
            <w:noWrap/>
            <w:vAlign w:val="center"/>
          </w:tcPr>
          <w:p w14:paraId="5745805E" w14:textId="77777777" w:rsidR="00E57E46" w:rsidRPr="00AA124B" w:rsidRDefault="00E57E46">
            <w:pPr>
              <w:pStyle w:val="Normaltimes"/>
              <w:keepNext/>
              <w:keepLines/>
              <w:rPr>
                <w:rFonts w:ascii="Times New Roman" w:hAnsi="Times New Roman" w:cs="Times New Roman"/>
                <w:sz w:val="20"/>
                <w:szCs w:val="20"/>
                <w:lang w:val="en-GB"/>
              </w:rPr>
            </w:pPr>
          </w:p>
        </w:tc>
        <w:tc>
          <w:tcPr>
            <w:tcW w:w="4084" w:type="dxa"/>
            <w:gridSpan w:val="4"/>
            <w:tcBorders>
              <w:bottom w:val="single" w:sz="4" w:space="0" w:color="auto"/>
            </w:tcBorders>
            <w:noWrap/>
            <w:vAlign w:val="center"/>
          </w:tcPr>
          <w:p w14:paraId="205A8904" w14:textId="549706DB" w:rsidR="00E57E46" w:rsidRPr="00B140D3" w:rsidRDefault="00B93C81">
            <w:pPr>
              <w:pStyle w:val="Normaltimes"/>
              <w:keepNext/>
              <w:keepLines/>
              <w:jc w:val="center"/>
              <w:rPr>
                <w:rFonts w:ascii="Times New Roman" w:hAnsi="Times New Roman" w:cs="Times New Roman"/>
                <w:sz w:val="20"/>
                <w:szCs w:val="20"/>
                <w:lang w:val="en-GB"/>
              </w:rPr>
            </w:pPr>
            <w:r w:rsidRPr="00B140D3">
              <w:rPr>
                <w:rFonts w:ascii="Times New Roman" w:hAnsi="Times New Roman" w:cs="Times New Roman"/>
                <w:sz w:val="20"/>
                <w:szCs w:val="20"/>
                <w:lang w:val="en-GB"/>
              </w:rPr>
              <w:t>Relative power saving gain</w:t>
            </w:r>
          </w:p>
        </w:tc>
      </w:tr>
      <w:tr w:rsidR="00E57E46" w:rsidRPr="00AA124B" w14:paraId="5BDE0C7A" w14:textId="77777777">
        <w:trPr>
          <w:trHeight w:val="300"/>
        </w:trPr>
        <w:tc>
          <w:tcPr>
            <w:tcW w:w="2024" w:type="dxa"/>
            <w:tcBorders>
              <w:top w:val="single" w:sz="4" w:space="0" w:color="auto"/>
              <w:bottom w:val="double" w:sz="4" w:space="0" w:color="auto"/>
            </w:tcBorders>
            <w:noWrap/>
            <w:vAlign w:val="center"/>
            <w:hideMark/>
          </w:tcPr>
          <w:p w14:paraId="60256B00" w14:textId="77777777" w:rsidR="00E57E46" w:rsidRPr="00AA124B" w:rsidRDefault="00E57E46">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DRX cycle length</w:t>
            </w:r>
          </w:p>
        </w:tc>
        <w:tc>
          <w:tcPr>
            <w:tcW w:w="1021" w:type="dxa"/>
            <w:tcBorders>
              <w:top w:val="single" w:sz="4" w:space="0" w:color="auto"/>
              <w:bottom w:val="double" w:sz="4" w:space="0" w:color="auto"/>
            </w:tcBorders>
            <w:noWrap/>
            <w:vAlign w:val="center"/>
            <w:hideMark/>
          </w:tcPr>
          <w:p w14:paraId="1686B745" w14:textId="77777777" w:rsidR="00E57E46" w:rsidRPr="00AA124B" w:rsidRDefault="00E57E46">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1280ms</w:t>
            </w:r>
          </w:p>
        </w:tc>
        <w:tc>
          <w:tcPr>
            <w:tcW w:w="1021" w:type="dxa"/>
            <w:tcBorders>
              <w:top w:val="single" w:sz="4" w:space="0" w:color="auto"/>
              <w:bottom w:val="double" w:sz="4" w:space="0" w:color="auto"/>
            </w:tcBorders>
            <w:noWrap/>
            <w:vAlign w:val="center"/>
            <w:hideMark/>
          </w:tcPr>
          <w:p w14:paraId="4931847E" w14:textId="77777777" w:rsidR="00E57E46" w:rsidRPr="00AA124B" w:rsidRDefault="00E57E46">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640ms</w:t>
            </w:r>
          </w:p>
        </w:tc>
        <w:tc>
          <w:tcPr>
            <w:tcW w:w="1021" w:type="dxa"/>
            <w:tcBorders>
              <w:top w:val="single" w:sz="4" w:space="0" w:color="auto"/>
              <w:bottom w:val="double" w:sz="4" w:space="0" w:color="auto"/>
            </w:tcBorders>
            <w:noWrap/>
            <w:vAlign w:val="center"/>
            <w:hideMark/>
          </w:tcPr>
          <w:p w14:paraId="0BB4B8FB" w14:textId="77777777" w:rsidR="00E57E46" w:rsidRPr="00AA124B" w:rsidRDefault="00E57E46">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320ms</w:t>
            </w:r>
          </w:p>
        </w:tc>
        <w:tc>
          <w:tcPr>
            <w:tcW w:w="1021" w:type="dxa"/>
            <w:tcBorders>
              <w:top w:val="single" w:sz="4" w:space="0" w:color="auto"/>
              <w:bottom w:val="double" w:sz="4" w:space="0" w:color="auto"/>
            </w:tcBorders>
            <w:noWrap/>
            <w:vAlign w:val="center"/>
            <w:hideMark/>
          </w:tcPr>
          <w:p w14:paraId="2F293B8B" w14:textId="77777777" w:rsidR="00E57E46" w:rsidRPr="00AA124B" w:rsidRDefault="00E57E46">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160ms</w:t>
            </w:r>
          </w:p>
        </w:tc>
      </w:tr>
      <w:tr w:rsidR="00E57E46" w:rsidRPr="00AA124B" w14:paraId="34D0A2A2" w14:textId="77777777">
        <w:trPr>
          <w:trHeight w:val="300"/>
        </w:trPr>
        <w:tc>
          <w:tcPr>
            <w:tcW w:w="2024" w:type="dxa"/>
            <w:tcBorders>
              <w:top w:val="double" w:sz="4" w:space="0" w:color="auto"/>
            </w:tcBorders>
            <w:noWrap/>
            <w:vAlign w:val="center"/>
            <w:hideMark/>
          </w:tcPr>
          <w:p w14:paraId="70917B02" w14:textId="1DD5CE77" w:rsidR="00E57E46" w:rsidRPr="00AA124B" w:rsidRDefault="00E57E46">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 xml:space="preserve">R15 </w:t>
            </w:r>
          </w:p>
        </w:tc>
        <w:tc>
          <w:tcPr>
            <w:tcW w:w="1021" w:type="dxa"/>
            <w:tcBorders>
              <w:top w:val="double" w:sz="4" w:space="0" w:color="auto"/>
            </w:tcBorders>
            <w:noWrap/>
            <w:hideMark/>
          </w:tcPr>
          <w:p w14:paraId="18290200" w14:textId="77777777" w:rsidR="00E57E46" w:rsidRPr="00AA124B" w:rsidRDefault="00E57E46">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0</w:t>
            </w:r>
          </w:p>
        </w:tc>
        <w:tc>
          <w:tcPr>
            <w:tcW w:w="1021" w:type="dxa"/>
            <w:tcBorders>
              <w:top w:val="double" w:sz="4" w:space="0" w:color="auto"/>
            </w:tcBorders>
            <w:noWrap/>
            <w:hideMark/>
          </w:tcPr>
          <w:p w14:paraId="783E80A7" w14:textId="549C349E" w:rsidR="00E57E46" w:rsidRPr="00AA124B" w:rsidRDefault="00954345">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w:t>
            </w:r>
            <w:r w:rsidR="00DE343F" w:rsidRPr="00AA124B">
              <w:rPr>
                <w:rFonts w:ascii="Times New Roman" w:hAnsi="Times New Roman" w:cs="Times New Roman"/>
                <w:sz w:val="20"/>
                <w:szCs w:val="20"/>
                <w:lang w:val="en-GB"/>
              </w:rPr>
              <w:t>59%</w:t>
            </w:r>
          </w:p>
        </w:tc>
        <w:tc>
          <w:tcPr>
            <w:tcW w:w="1021" w:type="dxa"/>
            <w:tcBorders>
              <w:top w:val="double" w:sz="4" w:space="0" w:color="auto"/>
            </w:tcBorders>
            <w:noWrap/>
            <w:hideMark/>
          </w:tcPr>
          <w:p w14:paraId="10DA91E3" w14:textId="5A2F21B4" w:rsidR="00E57E46" w:rsidRPr="00AA124B" w:rsidRDefault="00DE343F">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w:t>
            </w:r>
            <w:r w:rsidR="00E57E46" w:rsidRPr="00AA124B">
              <w:rPr>
                <w:rFonts w:ascii="Times New Roman" w:hAnsi="Times New Roman" w:cs="Times New Roman"/>
                <w:sz w:val="20"/>
                <w:szCs w:val="20"/>
                <w:lang w:val="en-GB"/>
              </w:rPr>
              <w:t>1</w:t>
            </w:r>
            <w:r w:rsidRPr="00AA124B">
              <w:rPr>
                <w:rFonts w:ascii="Times New Roman" w:hAnsi="Times New Roman" w:cs="Times New Roman"/>
                <w:sz w:val="20"/>
                <w:szCs w:val="20"/>
                <w:lang w:val="en-GB"/>
              </w:rPr>
              <w:t>78%</w:t>
            </w:r>
          </w:p>
        </w:tc>
        <w:tc>
          <w:tcPr>
            <w:tcW w:w="1021" w:type="dxa"/>
            <w:tcBorders>
              <w:top w:val="double" w:sz="4" w:space="0" w:color="auto"/>
            </w:tcBorders>
            <w:noWrap/>
            <w:hideMark/>
          </w:tcPr>
          <w:p w14:paraId="2C1B77D3" w14:textId="32176918" w:rsidR="00E57E46" w:rsidRPr="00AA124B" w:rsidRDefault="00380D7C">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-416%</w:t>
            </w:r>
          </w:p>
        </w:tc>
      </w:tr>
      <w:tr w:rsidR="004D527B" w:rsidRPr="00AA124B" w14:paraId="28D4B480" w14:textId="77777777">
        <w:trPr>
          <w:trHeight w:val="300"/>
        </w:trPr>
        <w:tc>
          <w:tcPr>
            <w:tcW w:w="2024" w:type="dxa"/>
            <w:noWrap/>
            <w:vAlign w:val="center"/>
          </w:tcPr>
          <w:p w14:paraId="0AABCD0C" w14:textId="2E5E68E6" w:rsidR="004D527B" w:rsidRPr="00AA124B" w:rsidRDefault="004D527B" w:rsidP="004D527B">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R18 (</w:t>
            </w:r>
            <w:r w:rsidR="006E78D7" w:rsidRPr="00AA124B">
              <w:rPr>
                <w:rFonts w:ascii="Times New Roman" w:hAnsi="Times New Roman" w:cs="Times New Roman"/>
                <w:sz w:val="20"/>
                <w:szCs w:val="20"/>
                <w:lang w:val="en-GB"/>
              </w:rPr>
              <w:t>AO</w:t>
            </w:r>
            <w:r w:rsidRPr="00AA124B">
              <w:rPr>
                <w:rFonts w:ascii="Times New Roman" w:hAnsi="Times New Roman" w:cs="Times New Roman"/>
                <w:sz w:val="20"/>
                <w:szCs w:val="20"/>
                <w:lang w:val="en-GB"/>
              </w:rPr>
              <w:t>)</w:t>
            </w:r>
          </w:p>
        </w:tc>
        <w:tc>
          <w:tcPr>
            <w:tcW w:w="1021" w:type="dxa"/>
            <w:noWrap/>
            <w:vAlign w:val="bottom"/>
          </w:tcPr>
          <w:p w14:paraId="7BE5FE27" w14:textId="6BE6FED9" w:rsidR="004D527B" w:rsidRPr="00AA124B" w:rsidRDefault="00954345" w:rsidP="004D527B">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86%</w:t>
            </w:r>
          </w:p>
        </w:tc>
        <w:tc>
          <w:tcPr>
            <w:tcW w:w="1021" w:type="dxa"/>
            <w:noWrap/>
            <w:vAlign w:val="bottom"/>
          </w:tcPr>
          <w:p w14:paraId="4154123B" w14:textId="1871FE1D" w:rsidR="004D527B" w:rsidRPr="00AA124B" w:rsidRDefault="00F428FD" w:rsidP="004D527B">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w:t>
            </w:r>
          </w:p>
        </w:tc>
        <w:tc>
          <w:tcPr>
            <w:tcW w:w="1021" w:type="dxa"/>
            <w:noWrap/>
            <w:vAlign w:val="bottom"/>
          </w:tcPr>
          <w:p w14:paraId="514C4935" w14:textId="033F53DD" w:rsidR="004D527B" w:rsidRPr="00AA124B" w:rsidRDefault="00F428FD" w:rsidP="004D527B">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w:t>
            </w:r>
          </w:p>
        </w:tc>
        <w:tc>
          <w:tcPr>
            <w:tcW w:w="1021" w:type="dxa"/>
            <w:noWrap/>
            <w:vAlign w:val="bottom"/>
          </w:tcPr>
          <w:p w14:paraId="76A1660B" w14:textId="24DA357E" w:rsidR="00F428FD" w:rsidRPr="00AA124B" w:rsidRDefault="00F428FD" w:rsidP="00F428FD">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w:t>
            </w:r>
          </w:p>
        </w:tc>
      </w:tr>
      <w:tr w:rsidR="006E78D7" w:rsidRPr="00AA124B" w14:paraId="034D099B" w14:textId="77777777">
        <w:trPr>
          <w:trHeight w:val="300"/>
        </w:trPr>
        <w:tc>
          <w:tcPr>
            <w:tcW w:w="2024" w:type="dxa"/>
            <w:noWrap/>
            <w:vAlign w:val="center"/>
          </w:tcPr>
          <w:p w14:paraId="5A0FAF10" w14:textId="23FA7CEB" w:rsidR="006E78D7" w:rsidRPr="00AA124B" w:rsidRDefault="006E78D7" w:rsidP="006E78D7">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R18 (DS-4)</w:t>
            </w:r>
          </w:p>
        </w:tc>
        <w:tc>
          <w:tcPr>
            <w:tcW w:w="1021" w:type="dxa"/>
            <w:noWrap/>
            <w:vAlign w:val="bottom"/>
          </w:tcPr>
          <w:p w14:paraId="26BBEC5B" w14:textId="5B9713FE" w:rsidR="006E78D7" w:rsidRPr="00AA124B" w:rsidRDefault="006E78D7" w:rsidP="006E78D7">
            <w:pPr>
              <w:pStyle w:val="Normaltimes"/>
              <w:keepNext/>
              <w:keepLines/>
              <w:jc w:val="center"/>
              <w:rPr>
                <w:rFonts w:ascii="Times New Roman" w:hAnsi="Times New Roman" w:cs="Times New Roman"/>
                <w:color w:val="000000"/>
                <w:sz w:val="20"/>
                <w:szCs w:val="20"/>
                <w:lang w:val="en-GB"/>
              </w:rPr>
            </w:pPr>
            <w:r w:rsidRPr="00AA124B">
              <w:rPr>
                <w:rFonts w:ascii="Times New Roman" w:hAnsi="Times New Roman" w:cs="Times New Roman"/>
                <w:color w:val="000000"/>
                <w:sz w:val="20"/>
                <w:szCs w:val="20"/>
                <w:lang w:val="en-GB"/>
              </w:rPr>
              <w:t>98%</w:t>
            </w:r>
          </w:p>
        </w:tc>
        <w:tc>
          <w:tcPr>
            <w:tcW w:w="1021" w:type="dxa"/>
            <w:noWrap/>
            <w:vAlign w:val="bottom"/>
          </w:tcPr>
          <w:p w14:paraId="126715FC" w14:textId="4DE6E232" w:rsidR="006E78D7" w:rsidRPr="00AA124B" w:rsidRDefault="006E78D7" w:rsidP="006E78D7">
            <w:pPr>
              <w:pStyle w:val="Normaltimes"/>
              <w:keepNext/>
              <w:keepLines/>
              <w:jc w:val="center"/>
              <w:rPr>
                <w:rFonts w:ascii="Times New Roman" w:hAnsi="Times New Roman" w:cs="Times New Roman"/>
                <w:color w:val="000000"/>
                <w:sz w:val="20"/>
                <w:szCs w:val="20"/>
                <w:lang w:val="en-GB"/>
              </w:rPr>
            </w:pPr>
            <w:r w:rsidRPr="00AA124B">
              <w:rPr>
                <w:rFonts w:ascii="Times New Roman" w:hAnsi="Times New Roman" w:cs="Times New Roman"/>
                <w:color w:val="000000"/>
                <w:sz w:val="20"/>
                <w:szCs w:val="20"/>
                <w:lang w:val="en-GB"/>
              </w:rPr>
              <w:t>97%</w:t>
            </w:r>
          </w:p>
        </w:tc>
        <w:tc>
          <w:tcPr>
            <w:tcW w:w="1021" w:type="dxa"/>
            <w:noWrap/>
            <w:vAlign w:val="bottom"/>
          </w:tcPr>
          <w:p w14:paraId="17C31D7F" w14:textId="2D8079B9" w:rsidR="006E78D7" w:rsidRPr="00AA124B" w:rsidRDefault="006E78D7" w:rsidP="006E78D7">
            <w:pPr>
              <w:pStyle w:val="Normaltimes"/>
              <w:keepNext/>
              <w:keepLines/>
              <w:jc w:val="center"/>
              <w:rPr>
                <w:rFonts w:ascii="Times New Roman" w:hAnsi="Times New Roman" w:cs="Times New Roman"/>
                <w:color w:val="000000"/>
                <w:sz w:val="20"/>
                <w:szCs w:val="20"/>
                <w:lang w:val="en-GB"/>
              </w:rPr>
            </w:pPr>
            <w:r w:rsidRPr="00AA124B">
              <w:rPr>
                <w:rFonts w:ascii="Times New Roman" w:hAnsi="Times New Roman" w:cs="Times New Roman"/>
                <w:color w:val="000000"/>
                <w:sz w:val="20"/>
                <w:szCs w:val="20"/>
                <w:lang w:val="en-GB"/>
              </w:rPr>
              <w:t>94%</w:t>
            </w:r>
          </w:p>
        </w:tc>
        <w:tc>
          <w:tcPr>
            <w:tcW w:w="1021" w:type="dxa"/>
            <w:noWrap/>
            <w:vAlign w:val="bottom"/>
          </w:tcPr>
          <w:p w14:paraId="334F4669" w14:textId="34CA74B7" w:rsidR="006E78D7" w:rsidRPr="00AA124B" w:rsidRDefault="006E78D7" w:rsidP="006E78D7">
            <w:pPr>
              <w:pStyle w:val="Normaltimes"/>
              <w:keepNext/>
              <w:keepLines/>
              <w:jc w:val="center"/>
              <w:rPr>
                <w:rFonts w:ascii="Times New Roman" w:hAnsi="Times New Roman" w:cs="Times New Roman"/>
                <w:color w:val="000000"/>
                <w:sz w:val="20"/>
                <w:szCs w:val="20"/>
                <w:lang w:val="en-GB"/>
              </w:rPr>
            </w:pPr>
            <w:r w:rsidRPr="00AA124B">
              <w:rPr>
                <w:rFonts w:ascii="Times New Roman" w:hAnsi="Times New Roman" w:cs="Times New Roman"/>
                <w:color w:val="000000"/>
                <w:sz w:val="20"/>
                <w:szCs w:val="20"/>
                <w:lang w:val="en-GB"/>
              </w:rPr>
              <w:t>76%</w:t>
            </w:r>
          </w:p>
        </w:tc>
      </w:tr>
      <w:tr w:rsidR="006E78D7" w:rsidRPr="00AA124B" w14:paraId="30AB512F" w14:textId="77777777">
        <w:trPr>
          <w:trHeight w:val="300"/>
        </w:trPr>
        <w:tc>
          <w:tcPr>
            <w:tcW w:w="2024" w:type="dxa"/>
            <w:noWrap/>
            <w:vAlign w:val="center"/>
          </w:tcPr>
          <w:p w14:paraId="031D59C3" w14:textId="77777777" w:rsidR="006E78D7" w:rsidRPr="00AA124B" w:rsidRDefault="006E78D7" w:rsidP="006E78D7">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R18 (DS-12)</w:t>
            </w:r>
          </w:p>
        </w:tc>
        <w:tc>
          <w:tcPr>
            <w:tcW w:w="1021" w:type="dxa"/>
            <w:noWrap/>
            <w:vAlign w:val="bottom"/>
          </w:tcPr>
          <w:p w14:paraId="1809375A" w14:textId="0B004079" w:rsidR="006E78D7" w:rsidRPr="00AA124B" w:rsidRDefault="006E78D7" w:rsidP="006E78D7">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96%</w:t>
            </w:r>
          </w:p>
        </w:tc>
        <w:tc>
          <w:tcPr>
            <w:tcW w:w="1021" w:type="dxa"/>
            <w:noWrap/>
            <w:vAlign w:val="bottom"/>
          </w:tcPr>
          <w:p w14:paraId="349D434D" w14:textId="0E5CDAC4" w:rsidR="006E78D7" w:rsidRPr="00AA124B" w:rsidRDefault="006E78D7" w:rsidP="006E78D7">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93%</w:t>
            </w:r>
          </w:p>
        </w:tc>
        <w:tc>
          <w:tcPr>
            <w:tcW w:w="1021" w:type="dxa"/>
            <w:noWrap/>
            <w:vAlign w:val="bottom"/>
          </w:tcPr>
          <w:p w14:paraId="102BB605" w14:textId="3A5858F1" w:rsidR="006E78D7" w:rsidRPr="00AA124B" w:rsidRDefault="006E78D7" w:rsidP="006E78D7">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86%</w:t>
            </w:r>
          </w:p>
        </w:tc>
        <w:tc>
          <w:tcPr>
            <w:tcW w:w="1021" w:type="dxa"/>
            <w:noWrap/>
            <w:vAlign w:val="bottom"/>
          </w:tcPr>
          <w:p w14:paraId="77F29782" w14:textId="77777777" w:rsidR="006E78D7" w:rsidRPr="00AA124B" w:rsidRDefault="006E78D7" w:rsidP="006E78D7">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59%</w:t>
            </w:r>
          </w:p>
        </w:tc>
      </w:tr>
    </w:tbl>
    <w:p w14:paraId="4F1F25F1" w14:textId="77777777" w:rsidR="00E57E46" w:rsidRPr="00AA124B" w:rsidRDefault="00E57E46" w:rsidP="000A57A3">
      <w:pPr>
        <w:pStyle w:val="Normaltimes"/>
        <w:rPr>
          <w:rFonts w:ascii="Times New Roman" w:hAnsi="Times New Roman" w:cs="Times New Roman"/>
          <w:lang w:val="en-GB"/>
        </w:rPr>
      </w:pPr>
    </w:p>
    <w:p w14:paraId="5AA60E6F" w14:textId="77777777" w:rsidR="00BB10AB" w:rsidRPr="00AA124B" w:rsidRDefault="00BB10AB" w:rsidP="000A57A3">
      <w:pPr>
        <w:pStyle w:val="Normaltimes"/>
        <w:rPr>
          <w:rFonts w:ascii="Times New Roman" w:hAnsi="Times New Roman" w:cs="Times New Roman"/>
          <w:lang w:val="en-GB"/>
        </w:rPr>
      </w:pPr>
    </w:p>
    <w:p w14:paraId="668AAB0C" w14:textId="19A4255F" w:rsidR="00BC6CDC" w:rsidRPr="00AA124B" w:rsidRDefault="000E25A1" w:rsidP="000A57A3">
      <w:pPr>
        <w:pStyle w:val="Normaltimes"/>
        <w:rPr>
          <w:rFonts w:ascii="Times New Roman" w:hAnsi="Times New Roman" w:cs="Times New Roman"/>
          <w:lang w:val="en-GB"/>
        </w:rPr>
      </w:pPr>
      <w:r w:rsidRPr="00AA124B">
        <w:rPr>
          <w:rFonts w:ascii="Times New Roman" w:hAnsi="Times New Roman" w:cs="Times New Roman"/>
          <w:lang w:val="en-GB"/>
        </w:rPr>
        <w:t>In this context, i</w:t>
      </w:r>
      <w:r w:rsidR="00BC6CDC" w:rsidRPr="00AA124B">
        <w:rPr>
          <w:rFonts w:ascii="Times New Roman" w:hAnsi="Times New Roman" w:cs="Times New Roman"/>
          <w:lang w:val="en-GB"/>
        </w:rPr>
        <w:t xml:space="preserve">t is good to observe, that </w:t>
      </w:r>
      <w:r w:rsidR="00C045F3" w:rsidRPr="00AA124B">
        <w:rPr>
          <w:rFonts w:ascii="Times New Roman" w:hAnsi="Times New Roman" w:cs="Times New Roman"/>
          <w:lang w:val="en-GB"/>
        </w:rPr>
        <w:t xml:space="preserve">if similar approach as earlier is taken, </w:t>
      </w:r>
      <w:r w:rsidR="005603BC" w:rsidRPr="00AA124B">
        <w:rPr>
          <w:rFonts w:ascii="Times New Roman" w:hAnsi="Times New Roman" w:cs="Times New Roman"/>
          <w:lang w:val="en-GB"/>
        </w:rPr>
        <w:t xml:space="preserve">the selection whether to </w:t>
      </w:r>
      <w:r w:rsidRPr="00AA124B">
        <w:rPr>
          <w:rFonts w:ascii="Times New Roman" w:hAnsi="Times New Roman" w:cs="Times New Roman"/>
          <w:lang w:val="en-GB"/>
        </w:rPr>
        <w:t xml:space="preserve">use LR to monitor </w:t>
      </w:r>
      <w:r w:rsidR="005603BC" w:rsidRPr="00AA124B">
        <w:rPr>
          <w:rFonts w:ascii="Times New Roman" w:hAnsi="Times New Roman" w:cs="Times New Roman"/>
          <w:lang w:val="en-GB"/>
        </w:rPr>
        <w:t xml:space="preserve">LP-WUS or </w:t>
      </w:r>
      <w:r w:rsidRPr="00AA124B">
        <w:rPr>
          <w:rFonts w:ascii="Times New Roman" w:hAnsi="Times New Roman" w:cs="Times New Roman"/>
          <w:lang w:val="en-GB"/>
        </w:rPr>
        <w:t xml:space="preserve">MR to </w:t>
      </w:r>
      <w:r w:rsidR="00831E3A" w:rsidRPr="00AA124B">
        <w:rPr>
          <w:rFonts w:ascii="Times New Roman" w:hAnsi="Times New Roman" w:cs="Times New Roman"/>
          <w:lang w:val="en-GB"/>
        </w:rPr>
        <w:t xml:space="preserve">monitor </w:t>
      </w:r>
      <w:r w:rsidR="005603BC" w:rsidRPr="00AA124B">
        <w:rPr>
          <w:rFonts w:ascii="Times New Roman" w:hAnsi="Times New Roman" w:cs="Times New Roman"/>
          <w:lang w:val="en-GB"/>
        </w:rPr>
        <w:t xml:space="preserve">normal paging, </w:t>
      </w:r>
      <w:r w:rsidR="00987B3A" w:rsidRPr="00AA124B">
        <w:rPr>
          <w:rFonts w:ascii="Times New Roman" w:hAnsi="Times New Roman" w:cs="Times New Roman"/>
          <w:lang w:val="en-GB"/>
        </w:rPr>
        <w:t>should be</w:t>
      </w:r>
      <w:r w:rsidR="005603BC" w:rsidRPr="00AA124B">
        <w:rPr>
          <w:rFonts w:ascii="Times New Roman" w:hAnsi="Times New Roman" w:cs="Times New Roman"/>
          <w:lang w:val="en-GB"/>
        </w:rPr>
        <w:t xml:space="preserve"> left for UE</w:t>
      </w:r>
      <w:r w:rsidR="00831E3A" w:rsidRPr="00AA124B">
        <w:rPr>
          <w:rFonts w:ascii="Times New Roman" w:hAnsi="Times New Roman" w:cs="Times New Roman"/>
          <w:lang w:val="en-GB"/>
        </w:rPr>
        <w:t xml:space="preserve"> implementation (</w:t>
      </w:r>
      <w:proofErr w:type="gramStart"/>
      <w:r w:rsidR="00831E3A" w:rsidRPr="00AA124B">
        <w:rPr>
          <w:rFonts w:ascii="Times New Roman" w:hAnsi="Times New Roman" w:cs="Times New Roman"/>
          <w:lang w:val="en-GB"/>
        </w:rPr>
        <w:t>e.g.</w:t>
      </w:r>
      <w:proofErr w:type="gramEnd"/>
      <w:r w:rsidR="00831E3A" w:rsidRPr="00AA124B">
        <w:rPr>
          <w:rFonts w:ascii="Times New Roman" w:hAnsi="Times New Roman" w:cs="Times New Roman"/>
          <w:lang w:val="en-GB"/>
        </w:rPr>
        <w:t xml:space="preserve"> based on radio conditions)</w:t>
      </w:r>
      <w:r w:rsidR="0037380F" w:rsidRPr="00AA124B">
        <w:rPr>
          <w:rFonts w:ascii="Times New Roman" w:hAnsi="Times New Roman" w:cs="Times New Roman"/>
          <w:lang w:val="en-GB"/>
        </w:rPr>
        <w:t>, as long as UE behaviour is transparent from network perspective</w:t>
      </w:r>
      <w:r w:rsidR="00987B3A" w:rsidRPr="00AA124B">
        <w:rPr>
          <w:rFonts w:ascii="Times New Roman" w:hAnsi="Times New Roman" w:cs="Times New Roman"/>
          <w:lang w:val="en-GB"/>
        </w:rPr>
        <w:t>.</w:t>
      </w:r>
      <w:r w:rsidR="0037380F" w:rsidRPr="00AA124B">
        <w:rPr>
          <w:rFonts w:ascii="Times New Roman" w:hAnsi="Times New Roman" w:cs="Times New Roman"/>
          <w:lang w:val="en-GB"/>
        </w:rPr>
        <w:t xml:space="preserve"> </w:t>
      </w:r>
      <w:r w:rsidR="000424C9" w:rsidRPr="00AA124B">
        <w:rPr>
          <w:rFonts w:ascii="Times New Roman" w:hAnsi="Times New Roman" w:cs="Times New Roman"/>
          <w:lang w:val="en-GB"/>
        </w:rPr>
        <w:t xml:space="preserve">With this approach </w:t>
      </w:r>
      <w:r w:rsidR="00987B3A" w:rsidRPr="00AA124B">
        <w:rPr>
          <w:rFonts w:ascii="Times New Roman" w:hAnsi="Times New Roman" w:cs="Times New Roman"/>
          <w:lang w:val="en-GB"/>
        </w:rPr>
        <w:t xml:space="preserve">if the target </w:t>
      </w:r>
      <w:proofErr w:type="spellStart"/>
      <w:r w:rsidR="000424C9" w:rsidRPr="00AA124B">
        <w:rPr>
          <w:rFonts w:ascii="Times New Roman" w:hAnsi="Times New Roman" w:cs="Times New Roman"/>
          <w:lang w:val="en-GB"/>
        </w:rPr>
        <w:t>is</w:t>
      </w:r>
      <w:r w:rsidR="00987B3A" w:rsidRPr="00AA124B">
        <w:rPr>
          <w:rFonts w:ascii="Times New Roman" w:hAnsi="Times New Roman" w:cs="Times New Roman"/>
          <w:lang w:val="en-GB"/>
        </w:rPr>
        <w:t>be</w:t>
      </w:r>
      <w:proofErr w:type="spellEnd"/>
      <w:r w:rsidR="00987B3A" w:rsidRPr="00AA124B">
        <w:rPr>
          <w:rFonts w:ascii="Times New Roman" w:hAnsi="Times New Roman" w:cs="Times New Roman"/>
          <w:lang w:val="en-GB"/>
        </w:rPr>
        <w:t xml:space="preserve"> to achieve consistently </w:t>
      </w:r>
      <w:r w:rsidR="00413BE8" w:rsidRPr="00AA124B">
        <w:rPr>
          <w:rFonts w:ascii="Times New Roman" w:hAnsi="Times New Roman" w:cs="Times New Roman"/>
          <w:lang w:val="en-GB"/>
        </w:rPr>
        <w:t>lowe</w:t>
      </w:r>
      <w:r w:rsidR="000424C9" w:rsidRPr="00AA124B">
        <w:rPr>
          <w:rFonts w:ascii="Times New Roman" w:hAnsi="Times New Roman" w:cs="Times New Roman"/>
          <w:lang w:val="en-GB"/>
        </w:rPr>
        <w:t>r</w:t>
      </w:r>
      <w:r w:rsidR="00413BE8" w:rsidRPr="00AA124B">
        <w:rPr>
          <w:rFonts w:ascii="Times New Roman" w:hAnsi="Times New Roman" w:cs="Times New Roman"/>
          <w:lang w:val="en-GB"/>
        </w:rPr>
        <w:t xml:space="preserve"> </w:t>
      </w:r>
      <w:r w:rsidR="001957CD" w:rsidRPr="00AA124B">
        <w:rPr>
          <w:rFonts w:ascii="Times New Roman" w:hAnsi="Times New Roman" w:cs="Times New Roman"/>
          <w:lang w:val="en-GB"/>
        </w:rPr>
        <w:t>latency</w:t>
      </w:r>
      <w:r w:rsidR="00572ECD" w:rsidRPr="00AA124B">
        <w:rPr>
          <w:rFonts w:ascii="Times New Roman" w:hAnsi="Times New Roman" w:cs="Times New Roman"/>
          <w:lang w:val="en-GB"/>
        </w:rPr>
        <w:t>,</w:t>
      </w:r>
      <w:r w:rsidR="001957CD" w:rsidRPr="00AA124B">
        <w:rPr>
          <w:rFonts w:ascii="Times New Roman" w:hAnsi="Times New Roman" w:cs="Times New Roman"/>
          <w:lang w:val="en-GB"/>
        </w:rPr>
        <w:t xml:space="preserve"> </w:t>
      </w:r>
      <w:r w:rsidR="0037380F" w:rsidRPr="00AA124B">
        <w:rPr>
          <w:rFonts w:ascii="Times New Roman" w:hAnsi="Times New Roman" w:cs="Times New Roman"/>
          <w:lang w:val="en-GB"/>
        </w:rPr>
        <w:t xml:space="preserve">it would be necessary to configure </w:t>
      </w:r>
      <w:r w:rsidR="00E70BCF" w:rsidRPr="00AA124B">
        <w:rPr>
          <w:rFonts w:ascii="Times New Roman" w:hAnsi="Times New Roman" w:cs="Times New Roman"/>
          <w:lang w:val="en-GB"/>
        </w:rPr>
        <w:t xml:space="preserve">also corresponding i-DRX cycle operation for the case when UE does not </w:t>
      </w:r>
      <w:r w:rsidR="009E12A2" w:rsidRPr="00AA124B">
        <w:rPr>
          <w:rFonts w:ascii="Times New Roman" w:hAnsi="Times New Roman" w:cs="Times New Roman"/>
          <w:lang w:val="en-GB"/>
        </w:rPr>
        <w:t>monitor LP-WUS</w:t>
      </w:r>
      <w:r w:rsidR="00572ECD" w:rsidRPr="00AA124B">
        <w:rPr>
          <w:rFonts w:ascii="Times New Roman" w:hAnsi="Times New Roman" w:cs="Times New Roman"/>
          <w:lang w:val="en-GB"/>
        </w:rPr>
        <w:t xml:space="preserve"> </w:t>
      </w:r>
      <w:proofErr w:type="gramStart"/>
      <w:r w:rsidR="00572ECD" w:rsidRPr="00AA124B">
        <w:rPr>
          <w:rFonts w:ascii="Times New Roman" w:hAnsi="Times New Roman" w:cs="Times New Roman"/>
          <w:lang w:val="en-GB"/>
        </w:rPr>
        <w:t>e.g.</w:t>
      </w:r>
      <w:proofErr w:type="gramEnd"/>
      <w:r w:rsidR="00572ECD" w:rsidRPr="00AA124B">
        <w:rPr>
          <w:rFonts w:ascii="Times New Roman" w:hAnsi="Times New Roman" w:cs="Times New Roman"/>
          <w:lang w:val="en-GB"/>
        </w:rPr>
        <w:t xml:space="preserve"> </w:t>
      </w:r>
      <w:r w:rsidR="002559F7" w:rsidRPr="00AA124B">
        <w:rPr>
          <w:rFonts w:ascii="Times New Roman" w:hAnsi="Times New Roman" w:cs="Times New Roman"/>
          <w:lang w:val="en-GB"/>
        </w:rPr>
        <w:t>the PO would need to correspond to the LP-WUS</w:t>
      </w:r>
      <w:r w:rsidR="009E12A2" w:rsidRPr="00AA124B">
        <w:rPr>
          <w:rFonts w:ascii="Times New Roman" w:hAnsi="Times New Roman" w:cs="Times New Roman"/>
          <w:lang w:val="en-GB"/>
        </w:rPr>
        <w:t>.</w:t>
      </w:r>
    </w:p>
    <w:p w14:paraId="6E963944" w14:textId="51F5B7E1" w:rsidR="00740BB9" w:rsidRPr="00AA124B" w:rsidRDefault="002B0839" w:rsidP="000A57A3">
      <w:pPr>
        <w:pStyle w:val="Normaltimes"/>
        <w:rPr>
          <w:rFonts w:ascii="Times New Roman" w:hAnsi="Times New Roman" w:cs="Times New Roman"/>
          <w:lang w:val="en-GB"/>
        </w:rPr>
      </w:pPr>
      <w:r w:rsidRPr="00AA124B">
        <w:rPr>
          <w:rFonts w:ascii="Times New Roman" w:hAnsi="Times New Roman" w:cs="Times New Roman"/>
          <w:b/>
          <w:bCs/>
          <w:lang w:val="en-GB"/>
        </w:rPr>
        <w:t xml:space="preserve">Observation </w:t>
      </w:r>
      <w:r w:rsidRPr="00AA124B">
        <w:rPr>
          <w:rFonts w:ascii="Times New Roman" w:hAnsi="Times New Roman" w:cs="Times New Roman"/>
          <w:b/>
          <w:bCs/>
          <w:lang w:val="en-GB"/>
        </w:rPr>
        <w:fldChar w:fldCharType="begin"/>
      </w:r>
      <w:r w:rsidRPr="00AA124B">
        <w:rPr>
          <w:rFonts w:ascii="Times New Roman" w:hAnsi="Times New Roman" w:cs="Times New Roman"/>
          <w:b/>
          <w:bCs/>
          <w:lang w:val="en-GB"/>
        </w:rPr>
        <w:instrText xml:space="preserve"> SEQ Observation \* ARABIC </w:instrText>
      </w:r>
      <w:r w:rsidRPr="00AA124B">
        <w:rPr>
          <w:rFonts w:ascii="Times New Roman" w:hAnsi="Times New Roman" w:cs="Times New Roman"/>
          <w:b/>
          <w:bCs/>
          <w:lang w:val="en-GB"/>
        </w:rPr>
        <w:fldChar w:fldCharType="separate"/>
      </w:r>
      <w:r w:rsidR="00CD40C5">
        <w:rPr>
          <w:rFonts w:ascii="Times New Roman" w:hAnsi="Times New Roman" w:cs="Times New Roman"/>
          <w:b/>
          <w:bCs/>
          <w:noProof/>
          <w:lang w:val="en-GB"/>
        </w:rPr>
        <w:t>5</w:t>
      </w:r>
      <w:r w:rsidRPr="00AA124B">
        <w:rPr>
          <w:rFonts w:ascii="Times New Roman" w:hAnsi="Times New Roman" w:cs="Times New Roman"/>
          <w:b/>
          <w:bCs/>
          <w:lang w:val="en-GB"/>
        </w:rPr>
        <w:fldChar w:fldCharType="end"/>
      </w:r>
      <w:r w:rsidRPr="00AA124B">
        <w:rPr>
          <w:rFonts w:ascii="Times New Roman" w:hAnsi="Times New Roman" w:cs="Times New Roman"/>
          <w:b/>
          <w:bCs/>
          <w:lang w:val="en-GB"/>
        </w:rPr>
        <w:t>:</w:t>
      </w:r>
      <w:r w:rsidRPr="00AA124B">
        <w:rPr>
          <w:rFonts w:ascii="Times New Roman" w:hAnsi="Times New Roman" w:cs="Times New Roman"/>
          <w:lang w:val="en-GB"/>
        </w:rPr>
        <w:t xml:space="preserve"> </w:t>
      </w:r>
      <w:proofErr w:type="gramStart"/>
      <w:r w:rsidR="00740BB9" w:rsidRPr="00AA124B">
        <w:rPr>
          <w:rFonts w:ascii="Times New Roman" w:hAnsi="Times New Roman" w:cs="Times New Roman"/>
          <w:lang w:val="en-GB"/>
        </w:rPr>
        <w:t>Assuming that</w:t>
      </w:r>
      <w:proofErr w:type="gramEnd"/>
      <w:r w:rsidR="00740BB9" w:rsidRPr="00AA124B">
        <w:rPr>
          <w:rFonts w:ascii="Times New Roman" w:hAnsi="Times New Roman" w:cs="Times New Roman"/>
          <w:lang w:val="en-GB"/>
        </w:rPr>
        <w:t xml:space="preserve"> decision whether to monitor LP-WUS or normal PO, is left for UE implementation</w:t>
      </w:r>
      <w:r w:rsidR="000557DC">
        <w:rPr>
          <w:rFonts w:ascii="Times New Roman" w:hAnsi="Times New Roman" w:cs="Times New Roman"/>
          <w:lang w:val="en-GB"/>
        </w:rPr>
        <w:t xml:space="preserve"> and is transparent to the network</w:t>
      </w:r>
      <w:r w:rsidR="00740BB9" w:rsidRPr="00AA124B">
        <w:rPr>
          <w:rFonts w:ascii="Times New Roman" w:hAnsi="Times New Roman" w:cs="Times New Roman"/>
          <w:lang w:val="en-GB"/>
        </w:rPr>
        <w:t xml:space="preserve">, </w:t>
      </w:r>
      <w:r w:rsidR="00762B89" w:rsidRPr="00AA124B">
        <w:rPr>
          <w:rFonts w:ascii="Times New Roman" w:hAnsi="Times New Roman" w:cs="Times New Roman"/>
          <w:lang w:val="en-GB"/>
        </w:rPr>
        <w:t xml:space="preserve">the paging configuration </w:t>
      </w:r>
      <w:r w:rsidR="00572ECD" w:rsidRPr="00AA124B">
        <w:rPr>
          <w:rFonts w:ascii="Times New Roman" w:hAnsi="Times New Roman" w:cs="Times New Roman"/>
          <w:lang w:val="en-GB"/>
        </w:rPr>
        <w:t xml:space="preserve">used in the deployment </w:t>
      </w:r>
      <w:r w:rsidR="00762B89" w:rsidRPr="00AA124B">
        <w:rPr>
          <w:rFonts w:ascii="Times New Roman" w:hAnsi="Times New Roman" w:cs="Times New Roman"/>
          <w:lang w:val="en-GB"/>
        </w:rPr>
        <w:t>would need to reflect the targeted latency</w:t>
      </w:r>
      <w:r w:rsidR="005C3B12">
        <w:rPr>
          <w:rFonts w:ascii="Times New Roman" w:hAnsi="Times New Roman" w:cs="Times New Roman"/>
          <w:lang w:val="en-GB"/>
        </w:rPr>
        <w:t xml:space="preserve"> of the applied use cases</w:t>
      </w:r>
      <w:r w:rsidR="00762B89" w:rsidRPr="00AA124B">
        <w:rPr>
          <w:rFonts w:ascii="Times New Roman" w:hAnsi="Times New Roman" w:cs="Times New Roman"/>
          <w:lang w:val="en-GB"/>
        </w:rPr>
        <w:t xml:space="preserve">. </w:t>
      </w:r>
    </w:p>
    <w:p w14:paraId="47E3FEFD" w14:textId="77777777" w:rsidR="00E604CE" w:rsidRPr="00AA124B" w:rsidRDefault="00E604CE" w:rsidP="007064FC">
      <w:pPr>
        <w:pStyle w:val="Normaltimes"/>
        <w:rPr>
          <w:rFonts w:ascii="Times New Roman" w:hAnsi="Times New Roman" w:cs="Times New Roman"/>
          <w:lang w:val="en-GB"/>
        </w:rPr>
      </w:pPr>
    </w:p>
    <w:p w14:paraId="1744081D" w14:textId="62B79EB6" w:rsidR="00380BE3" w:rsidRPr="00AA124B" w:rsidRDefault="00283173" w:rsidP="007E09CA">
      <w:pPr>
        <w:pStyle w:val="Heading3"/>
        <w:ind w:left="0" w:firstLine="0"/>
      </w:pPr>
      <w:r w:rsidRPr="00AA124B">
        <w:t>3</w:t>
      </w:r>
      <w:r w:rsidR="00380BE3" w:rsidRPr="00AA124B">
        <w:t>.</w:t>
      </w:r>
      <w:r w:rsidR="0068358E" w:rsidRPr="00AA124B">
        <w:t>1</w:t>
      </w:r>
      <w:r w:rsidR="00380BE3" w:rsidRPr="00AA124B">
        <w:t>.</w:t>
      </w:r>
      <w:r w:rsidR="00D20911" w:rsidRPr="00AA124B">
        <w:t>3</w:t>
      </w:r>
      <w:r w:rsidR="00380BE3" w:rsidRPr="00AA124B">
        <w:t xml:space="preserve"> </w:t>
      </w:r>
      <w:r w:rsidR="00FE23AE" w:rsidRPr="00AA124B">
        <w:t>Mobility measurements impact</w:t>
      </w:r>
    </w:p>
    <w:p w14:paraId="5A28A9FF" w14:textId="1FE7D018" w:rsidR="00D2136A" w:rsidRPr="00AA124B" w:rsidRDefault="00D2136A" w:rsidP="00462008">
      <w:pPr>
        <w:pStyle w:val="Normaltimes"/>
        <w:rPr>
          <w:rFonts w:ascii="Times New Roman" w:hAnsi="Times New Roman" w:cs="Times New Roman"/>
          <w:lang w:val="en-GB"/>
        </w:rPr>
      </w:pPr>
      <w:r w:rsidRPr="00AA124B">
        <w:rPr>
          <w:rFonts w:ascii="Times New Roman" w:hAnsi="Times New Roman" w:cs="Times New Roman"/>
          <w:lang w:val="en-GB"/>
        </w:rPr>
        <w:t xml:space="preserve">The impact of </w:t>
      </w:r>
      <w:r w:rsidR="00510CB4" w:rsidRPr="00AA124B">
        <w:rPr>
          <w:rFonts w:ascii="Times New Roman" w:hAnsi="Times New Roman" w:cs="Times New Roman"/>
          <w:lang w:val="en-GB"/>
        </w:rPr>
        <w:t xml:space="preserve">mobility measurements were discussed in last meeting </w:t>
      </w:r>
      <w:r w:rsidR="00E748E6" w:rsidRPr="00AA124B">
        <w:rPr>
          <w:rFonts w:ascii="Times New Roman" w:hAnsi="Times New Roman" w:cs="Times New Roman"/>
          <w:lang w:val="en-GB"/>
        </w:rPr>
        <w:t xml:space="preserve">and it was agreed to further </w:t>
      </w:r>
      <w:proofErr w:type="gramStart"/>
      <w:r w:rsidR="00E748E6" w:rsidRPr="00AA124B">
        <w:rPr>
          <w:rFonts w:ascii="Times New Roman" w:hAnsi="Times New Roman" w:cs="Times New Roman"/>
          <w:lang w:val="en-GB"/>
        </w:rPr>
        <w:t>evaluate</w:t>
      </w:r>
      <w:r w:rsidR="00B41A66" w:rsidRPr="00AA124B">
        <w:rPr>
          <w:rFonts w:ascii="Times New Roman" w:hAnsi="Times New Roman" w:cs="Times New Roman"/>
          <w:lang w:val="en-GB"/>
        </w:rPr>
        <w:t>d</w:t>
      </w:r>
      <w:r w:rsidR="00E748E6" w:rsidRPr="00AA124B">
        <w:rPr>
          <w:rFonts w:ascii="Times New Roman" w:hAnsi="Times New Roman" w:cs="Times New Roman"/>
          <w:lang w:val="en-GB"/>
        </w:rPr>
        <w:t>:-</w:t>
      </w:r>
      <w:proofErr w:type="gramEnd"/>
    </w:p>
    <w:tbl>
      <w:tblPr>
        <w:tblStyle w:val="TableGrid"/>
        <w:tblW w:w="0" w:type="auto"/>
        <w:tblLook w:val="04A0" w:firstRow="1" w:lastRow="0" w:firstColumn="1" w:lastColumn="0" w:noHBand="0" w:noVBand="1"/>
      </w:tblPr>
      <w:tblGrid>
        <w:gridCol w:w="9629"/>
      </w:tblGrid>
      <w:tr w:rsidR="00E748E6" w:rsidRPr="00AA124B" w14:paraId="037EDD12" w14:textId="77777777" w:rsidTr="00E748E6">
        <w:tc>
          <w:tcPr>
            <w:tcW w:w="9629" w:type="dxa"/>
          </w:tcPr>
          <w:p w14:paraId="244E5CB5" w14:textId="77777777" w:rsidR="00E748E6" w:rsidRPr="00AA124B" w:rsidRDefault="00E748E6" w:rsidP="00E748E6">
            <w:pPr>
              <w:spacing w:after="0" w:line="240" w:lineRule="auto"/>
              <w:rPr>
                <w:rFonts w:ascii="Times" w:eastAsia="Batang" w:hAnsi="Times" w:cs="Times"/>
                <w:b/>
                <w:bCs/>
                <w:sz w:val="20"/>
                <w:szCs w:val="24"/>
                <w:highlight w:val="green"/>
                <w:lang w:val="en-GB" w:eastAsia="x-none"/>
              </w:rPr>
            </w:pPr>
            <w:r w:rsidRPr="00AA124B">
              <w:rPr>
                <w:rFonts w:ascii="Times" w:eastAsia="Batang" w:hAnsi="Times" w:cs="Times"/>
                <w:b/>
                <w:bCs/>
                <w:sz w:val="20"/>
                <w:szCs w:val="24"/>
                <w:highlight w:val="green"/>
                <w:lang w:val="en-GB" w:eastAsia="x-none"/>
              </w:rPr>
              <w:t>Agreement</w:t>
            </w:r>
          </w:p>
          <w:p w14:paraId="6D475C26" w14:textId="77777777" w:rsidR="00E748E6" w:rsidRPr="00AA124B" w:rsidRDefault="00E748E6" w:rsidP="00E748E6">
            <w:pPr>
              <w:spacing w:after="0" w:line="240" w:lineRule="auto"/>
              <w:rPr>
                <w:rFonts w:ascii="Times" w:eastAsia="Batang" w:hAnsi="Times" w:cs="Times"/>
                <w:sz w:val="20"/>
                <w:szCs w:val="16"/>
                <w:lang w:val="en-GB"/>
              </w:rPr>
            </w:pPr>
            <w:r w:rsidRPr="00AA124B">
              <w:rPr>
                <w:rFonts w:ascii="Times" w:eastAsia="Batang" w:hAnsi="Times" w:cs="Times"/>
                <w:sz w:val="20"/>
                <w:szCs w:val="20"/>
                <w:lang w:val="en-GB"/>
              </w:rPr>
              <w:t>For a UE support LP-WUR</w:t>
            </w:r>
            <w:r w:rsidRPr="00AA124B">
              <w:rPr>
                <w:rFonts w:ascii="Times" w:eastAsia="Malgun Gothic" w:hAnsi="Times" w:cs="Times"/>
                <w:sz w:val="20"/>
                <w:szCs w:val="16"/>
                <w:lang w:val="en-GB"/>
              </w:rPr>
              <w:t xml:space="preserve"> in IDLE/INACTIVE mode, </w:t>
            </w:r>
          </w:p>
          <w:p w14:paraId="65A71A2F" w14:textId="77777777" w:rsidR="00E748E6" w:rsidRPr="00AA124B" w:rsidRDefault="00E748E6" w:rsidP="00A36A9E">
            <w:pPr>
              <w:numPr>
                <w:ilvl w:val="0"/>
                <w:numId w:val="13"/>
              </w:numPr>
              <w:spacing w:after="0" w:line="240" w:lineRule="auto"/>
              <w:rPr>
                <w:rFonts w:ascii="Times" w:eastAsia="Batang" w:hAnsi="Times" w:cs="Times"/>
                <w:sz w:val="20"/>
                <w:szCs w:val="20"/>
                <w:lang w:val="en-GB" w:eastAsia="x-none"/>
              </w:rPr>
            </w:pPr>
            <w:r w:rsidRPr="00AA124B">
              <w:rPr>
                <w:rFonts w:ascii="Times" w:eastAsia="Batang" w:hAnsi="Times" w:cs="Times"/>
                <w:sz w:val="20"/>
                <w:szCs w:val="20"/>
                <w:lang w:val="en-GB" w:eastAsia="x-none"/>
              </w:rPr>
              <w:t xml:space="preserve">Study how to reduce UE power consumption due to existing RRM measurement requirements at least for mobility support, </w:t>
            </w:r>
          </w:p>
          <w:p w14:paraId="56A46AFE" w14:textId="77777777" w:rsidR="00E748E6" w:rsidRPr="00AA124B" w:rsidRDefault="00E748E6" w:rsidP="00A36A9E">
            <w:pPr>
              <w:numPr>
                <w:ilvl w:val="1"/>
                <w:numId w:val="13"/>
              </w:numPr>
              <w:spacing w:after="0" w:line="240" w:lineRule="auto"/>
              <w:rPr>
                <w:rFonts w:ascii="Times" w:eastAsia="Batang" w:hAnsi="Times" w:cs="Times"/>
                <w:sz w:val="20"/>
                <w:szCs w:val="20"/>
                <w:lang w:val="en-GB" w:eastAsia="x-none"/>
              </w:rPr>
            </w:pPr>
            <w:r w:rsidRPr="00AA124B">
              <w:rPr>
                <w:rFonts w:ascii="Times" w:eastAsia="Batang" w:hAnsi="Times" w:cs="Times"/>
                <w:sz w:val="20"/>
                <w:szCs w:val="20"/>
                <w:lang w:val="en-GB" w:eastAsia="x-none"/>
              </w:rPr>
              <w:t>study feasibility of RRM measurements performed by LP-WUR, at least for serving/camping cell, based on signals detected by LP-WUR</w:t>
            </w:r>
          </w:p>
          <w:p w14:paraId="7CA97E04" w14:textId="77777777" w:rsidR="00E748E6" w:rsidRPr="00AA124B" w:rsidRDefault="00E748E6" w:rsidP="00A36A9E">
            <w:pPr>
              <w:numPr>
                <w:ilvl w:val="2"/>
                <w:numId w:val="13"/>
              </w:numPr>
              <w:spacing w:after="0" w:line="240" w:lineRule="auto"/>
              <w:rPr>
                <w:rFonts w:ascii="Times" w:eastAsia="Batang" w:hAnsi="Times" w:cs="Times"/>
                <w:sz w:val="20"/>
                <w:szCs w:val="20"/>
                <w:lang w:val="en-GB" w:eastAsia="x-none"/>
              </w:rPr>
            </w:pPr>
            <w:r w:rsidRPr="00AA124B">
              <w:rPr>
                <w:rFonts w:ascii="Times" w:eastAsia="Batang" w:hAnsi="Times" w:cs="Times"/>
                <w:sz w:val="20"/>
                <w:szCs w:val="20"/>
                <w:lang w:val="en-GB" w:eastAsia="x-none"/>
              </w:rPr>
              <w:t>FFS: measurement metric</w:t>
            </w:r>
          </w:p>
          <w:p w14:paraId="0D54674D" w14:textId="77777777" w:rsidR="00E748E6" w:rsidRPr="00AA124B" w:rsidRDefault="00E748E6" w:rsidP="00A36A9E">
            <w:pPr>
              <w:numPr>
                <w:ilvl w:val="2"/>
                <w:numId w:val="13"/>
              </w:numPr>
              <w:spacing w:after="0" w:line="240" w:lineRule="auto"/>
              <w:rPr>
                <w:rFonts w:ascii="Times" w:eastAsia="Batang" w:hAnsi="Times" w:cs="Times"/>
                <w:sz w:val="20"/>
                <w:szCs w:val="20"/>
                <w:lang w:val="en-GB" w:eastAsia="x-none"/>
              </w:rPr>
            </w:pPr>
            <w:r w:rsidRPr="00AA124B">
              <w:rPr>
                <w:rFonts w:ascii="Times" w:eastAsia="Batang" w:hAnsi="Times" w:cs="Times"/>
                <w:sz w:val="20"/>
                <w:szCs w:val="20"/>
                <w:lang w:val="en-GB" w:eastAsia="x-none"/>
              </w:rPr>
              <w:t xml:space="preserve">FFS: whether and how to identify cell/ tracking area </w:t>
            </w:r>
          </w:p>
          <w:p w14:paraId="7A0BB495" w14:textId="77777777" w:rsidR="00E748E6" w:rsidRPr="00AA124B" w:rsidRDefault="00E748E6" w:rsidP="00A36A9E">
            <w:pPr>
              <w:numPr>
                <w:ilvl w:val="2"/>
                <w:numId w:val="13"/>
              </w:numPr>
              <w:spacing w:after="0" w:line="240" w:lineRule="auto"/>
              <w:rPr>
                <w:rFonts w:ascii="Times" w:eastAsia="Batang" w:hAnsi="Times" w:cs="Times"/>
                <w:sz w:val="20"/>
                <w:szCs w:val="20"/>
                <w:lang w:val="en-GB" w:eastAsia="x-none"/>
              </w:rPr>
            </w:pPr>
            <w:r w:rsidRPr="00AA124B">
              <w:rPr>
                <w:rFonts w:ascii="Times" w:eastAsia="Batang" w:hAnsi="Times" w:cs="Times"/>
                <w:sz w:val="20"/>
                <w:szCs w:val="20"/>
                <w:lang w:val="en-GB" w:eastAsia="x-none"/>
              </w:rPr>
              <w:t>FFS: need for neighbouring cells</w:t>
            </w:r>
          </w:p>
          <w:p w14:paraId="112CECA3" w14:textId="51097AE6" w:rsidR="00E748E6" w:rsidRPr="00AA124B" w:rsidRDefault="00E748E6" w:rsidP="00A36A9E">
            <w:pPr>
              <w:numPr>
                <w:ilvl w:val="2"/>
                <w:numId w:val="13"/>
              </w:numPr>
              <w:spacing w:after="0" w:line="240" w:lineRule="auto"/>
              <w:rPr>
                <w:rFonts w:ascii="Times" w:eastAsia="Batang" w:hAnsi="Times" w:cs="Times"/>
                <w:sz w:val="20"/>
                <w:szCs w:val="20"/>
                <w:lang w:val="en-GB" w:eastAsia="x-none"/>
              </w:rPr>
            </w:pPr>
            <w:r w:rsidRPr="00AA124B">
              <w:rPr>
                <w:rFonts w:ascii="Times" w:eastAsia="Batang" w:hAnsi="Times" w:cs="Times"/>
                <w:sz w:val="20"/>
                <w:szCs w:val="20"/>
                <w:lang w:val="en-GB" w:eastAsia="x-none"/>
              </w:rPr>
              <w:t>FFS: need for relaxation of existing RRM measurement requirements (for UE)</w:t>
            </w:r>
          </w:p>
        </w:tc>
      </w:tr>
    </w:tbl>
    <w:p w14:paraId="34B842F6" w14:textId="1FE7D018" w:rsidR="00E748E6" w:rsidRPr="00AA124B" w:rsidRDefault="00E748E6" w:rsidP="00894A5A">
      <w:pPr>
        <w:pStyle w:val="Normaltimes"/>
        <w:rPr>
          <w:rFonts w:ascii="Times New Roman" w:hAnsi="Times New Roman" w:cs="Times New Roman"/>
          <w:lang w:val="en-GB"/>
        </w:rPr>
      </w:pPr>
    </w:p>
    <w:p w14:paraId="257F1AC1" w14:textId="00F170F0" w:rsidR="00E748E6" w:rsidRPr="00AA124B" w:rsidRDefault="00B41A66" w:rsidP="00894A5A">
      <w:pPr>
        <w:pStyle w:val="Normaltimes"/>
        <w:rPr>
          <w:rFonts w:ascii="Times New Roman" w:hAnsi="Times New Roman" w:cs="Times New Roman"/>
          <w:lang w:val="en-GB"/>
        </w:rPr>
      </w:pPr>
      <w:r w:rsidRPr="00AA124B">
        <w:rPr>
          <w:rFonts w:ascii="Times New Roman" w:hAnsi="Times New Roman" w:cs="Times New Roman"/>
          <w:lang w:val="en-GB"/>
        </w:rPr>
        <w:lastRenderedPageBreak/>
        <w:t>We evaluated the implications to the power saving</w:t>
      </w:r>
      <w:r w:rsidR="005F624D" w:rsidRPr="00AA124B">
        <w:rPr>
          <w:rFonts w:ascii="Times New Roman" w:hAnsi="Times New Roman" w:cs="Times New Roman"/>
          <w:lang w:val="en-GB"/>
        </w:rPr>
        <w:t xml:space="preserve"> for L</w:t>
      </w:r>
      <w:r w:rsidR="009C378E" w:rsidRPr="00AA124B">
        <w:rPr>
          <w:rFonts w:ascii="Times New Roman" w:hAnsi="Times New Roman" w:cs="Times New Roman"/>
          <w:lang w:val="en-GB"/>
        </w:rPr>
        <w:t>R based operation</w:t>
      </w:r>
      <w:r w:rsidR="00A5599A" w:rsidRPr="00AA124B">
        <w:rPr>
          <w:rFonts w:ascii="Times New Roman" w:hAnsi="Times New Roman" w:cs="Times New Roman"/>
          <w:lang w:val="en-GB"/>
        </w:rPr>
        <w:t xml:space="preserve"> when MR is used for the mobility measurements</w:t>
      </w:r>
      <w:r w:rsidR="000E68FD" w:rsidRPr="00AA124B">
        <w:rPr>
          <w:rFonts w:ascii="Times New Roman" w:hAnsi="Times New Roman" w:cs="Times New Roman"/>
          <w:lang w:val="en-GB"/>
        </w:rPr>
        <w:t xml:space="preserve"> based on </w:t>
      </w:r>
      <w:proofErr w:type="spellStart"/>
      <w:r w:rsidR="000E68FD" w:rsidRPr="00AA124B">
        <w:rPr>
          <w:rFonts w:ascii="Times New Roman" w:hAnsi="Times New Roman" w:cs="Times New Roman"/>
          <w:lang w:val="en-GB"/>
        </w:rPr>
        <w:t>eDRX</w:t>
      </w:r>
      <w:proofErr w:type="spellEnd"/>
      <w:r w:rsidR="000E68FD" w:rsidRPr="00AA124B">
        <w:rPr>
          <w:rFonts w:ascii="Times New Roman" w:hAnsi="Times New Roman" w:cs="Times New Roman"/>
          <w:lang w:val="en-GB"/>
        </w:rPr>
        <w:t xml:space="preserve"> operation</w:t>
      </w:r>
      <w:r w:rsidR="00A5599A" w:rsidRPr="00AA124B">
        <w:rPr>
          <w:rFonts w:ascii="Times New Roman" w:hAnsi="Times New Roman" w:cs="Times New Roman"/>
          <w:lang w:val="en-GB"/>
        </w:rPr>
        <w:t xml:space="preserve">. We considered </w:t>
      </w:r>
      <w:r w:rsidR="000E68FD" w:rsidRPr="00AA124B">
        <w:rPr>
          <w:rFonts w:ascii="Times New Roman" w:hAnsi="Times New Roman" w:cs="Times New Roman"/>
          <w:lang w:val="en-GB"/>
        </w:rPr>
        <w:t>following cases:</w:t>
      </w:r>
    </w:p>
    <w:p w14:paraId="19B9150B" w14:textId="77DC6A16" w:rsidR="006A2A14" w:rsidRPr="00AA124B" w:rsidRDefault="006A2A14" w:rsidP="00A36A9E">
      <w:pPr>
        <w:pStyle w:val="Normaltimes"/>
        <w:numPr>
          <w:ilvl w:val="0"/>
          <w:numId w:val="12"/>
        </w:numPr>
        <w:rPr>
          <w:rFonts w:ascii="Times New Roman" w:hAnsi="Times New Roman" w:cs="Times New Roman"/>
          <w:lang w:val="en-GB"/>
        </w:rPr>
      </w:pPr>
      <w:r w:rsidRPr="00AA124B">
        <w:rPr>
          <w:rFonts w:ascii="Times New Roman" w:hAnsi="Times New Roman" w:cs="Times New Roman"/>
          <w:lang w:val="en-GB"/>
        </w:rPr>
        <w:t>No measurements (with MR) are done</w:t>
      </w:r>
    </w:p>
    <w:p w14:paraId="36FCE925" w14:textId="2CE15478" w:rsidR="000E68FD" w:rsidRPr="00AA124B" w:rsidRDefault="000E68FD" w:rsidP="00A36A9E">
      <w:pPr>
        <w:pStyle w:val="Normaltimes"/>
        <w:numPr>
          <w:ilvl w:val="0"/>
          <w:numId w:val="12"/>
        </w:numPr>
        <w:rPr>
          <w:rFonts w:ascii="Times New Roman" w:hAnsi="Times New Roman" w:cs="Times New Roman"/>
          <w:lang w:val="en-GB"/>
        </w:rPr>
      </w:pPr>
      <w:r w:rsidRPr="00AA124B">
        <w:rPr>
          <w:rFonts w:ascii="Times New Roman" w:hAnsi="Times New Roman" w:cs="Times New Roman"/>
          <w:lang w:val="en-GB"/>
        </w:rPr>
        <w:t xml:space="preserve">MR is used to do mobility measurements </w:t>
      </w:r>
      <w:r w:rsidR="000933BE" w:rsidRPr="00AA124B">
        <w:rPr>
          <w:rFonts w:ascii="Times New Roman" w:hAnsi="Times New Roman" w:cs="Times New Roman"/>
          <w:lang w:val="en-GB"/>
        </w:rPr>
        <w:t xml:space="preserve">in every </w:t>
      </w:r>
      <w:proofErr w:type="spellStart"/>
      <w:r w:rsidR="000933BE" w:rsidRPr="00AA124B">
        <w:rPr>
          <w:rFonts w:ascii="Times New Roman" w:hAnsi="Times New Roman" w:cs="Times New Roman"/>
          <w:lang w:val="en-GB"/>
        </w:rPr>
        <w:t>eDRX</w:t>
      </w:r>
      <w:proofErr w:type="spellEnd"/>
      <w:r w:rsidR="000933BE" w:rsidRPr="00AA124B">
        <w:rPr>
          <w:rFonts w:ascii="Times New Roman" w:hAnsi="Times New Roman" w:cs="Times New Roman"/>
          <w:lang w:val="en-GB"/>
        </w:rPr>
        <w:t xml:space="preserve"> cycle </w:t>
      </w:r>
      <w:r w:rsidRPr="00AA124B">
        <w:rPr>
          <w:rFonts w:ascii="Times New Roman" w:hAnsi="Times New Roman" w:cs="Times New Roman"/>
          <w:lang w:val="en-GB"/>
        </w:rPr>
        <w:t>over the PTW</w:t>
      </w:r>
      <w:r w:rsidR="006D552D" w:rsidRPr="00AA124B">
        <w:rPr>
          <w:rFonts w:ascii="Times New Roman" w:hAnsi="Times New Roman" w:cs="Times New Roman"/>
          <w:lang w:val="en-GB"/>
        </w:rPr>
        <w:t xml:space="preserve"> in </w:t>
      </w:r>
      <w:r w:rsidR="00E250E3" w:rsidRPr="00AA124B">
        <w:rPr>
          <w:rFonts w:ascii="Times New Roman" w:hAnsi="Times New Roman" w:cs="Times New Roman"/>
          <w:lang w:val="en-GB"/>
        </w:rPr>
        <w:t>{4,2}</w:t>
      </w:r>
      <w:r w:rsidR="0099401E" w:rsidRPr="00AA124B">
        <w:rPr>
          <w:rFonts w:ascii="Times New Roman" w:hAnsi="Times New Roman" w:cs="Times New Roman"/>
          <w:lang w:val="en-GB"/>
        </w:rPr>
        <w:t xml:space="preserve"> </w:t>
      </w:r>
      <w:r w:rsidR="3A99273C" w:rsidRPr="00AA124B">
        <w:rPr>
          <w:rFonts w:ascii="Times New Roman" w:hAnsi="Times New Roman" w:cs="Times New Roman"/>
          <w:lang w:val="en-GB"/>
        </w:rPr>
        <w:t>consecutive</w:t>
      </w:r>
      <w:r w:rsidR="0099401E" w:rsidRPr="00AA124B">
        <w:rPr>
          <w:rFonts w:ascii="Times New Roman" w:hAnsi="Times New Roman" w:cs="Times New Roman"/>
          <w:lang w:val="en-GB"/>
        </w:rPr>
        <w:t xml:space="preserve"> </w:t>
      </w:r>
      <w:r w:rsidR="001E0FD3" w:rsidRPr="00AA124B">
        <w:rPr>
          <w:rFonts w:ascii="Times New Roman" w:hAnsi="Times New Roman" w:cs="Times New Roman"/>
          <w:lang w:val="en-GB"/>
        </w:rPr>
        <w:t xml:space="preserve">DRX cycles </w:t>
      </w:r>
      <w:r w:rsidR="00CE29FD" w:rsidRPr="00AA124B">
        <w:rPr>
          <w:rFonts w:ascii="Times New Roman" w:hAnsi="Times New Roman" w:cs="Times New Roman"/>
          <w:lang w:val="en-GB"/>
        </w:rPr>
        <w:t>(from the start of the PTW)</w:t>
      </w:r>
    </w:p>
    <w:p w14:paraId="3FDFA881" w14:textId="77C5EA2A" w:rsidR="0068373F" w:rsidRPr="00AA124B" w:rsidRDefault="0068373F" w:rsidP="00A36A9E">
      <w:pPr>
        <w:pStyle w:val="Normaltimes"/>
        <w:numPr>
          <w:ilvl w:val="0"/>
          <w:numId w:val="12"/>
        </w:numPr>
        <w:rPr>
          <w:rFonts w:ascii="Times New Roman" w:hAnsi="Times New Roman" w:cs="Times New Roman"/>
          <w:lang w:val="en-GB"/>
        </w:rPr>
      </w:pPr>
      <w:r w:rsidRPr="00AA124B">
        <w:rPr>
          <w:rFonts w:ascii="Times New Roman" w:hAnsi="Times New Roman" w:cs="Times New Roman"/>
          <w:lang w:val="en-GB"/>
        </w:rPr>
        <w:t xml:space="preserve">MR is used to do </w:t>
      </w:r>
      <w:r w:rsidR="1F100ED9" w:rsidRPr="00AA124B">
        <w:rPr>
          <w:rFonts w:ascii="Times New Roman" w:hAnsi="Times New Roman" w:cs="Times New Roman"/>
          <w:lang w:val="en-GB"/>
        </w:rPr>
        <w:t>mobi</w:t>
      </w:r>
      <w:r w:rsidR="049D9355" w:rsidRPr="00AA124B">
        <w:rPr>
          <w:rFonts w:ascii="Times New Roman" w:hAnsi="Times New Roman" w:cs="Times New Roman"/>
          <w:lang w:val="en-GB"/>
        </w:rPr>
        <w:t>li</w:t>
      </w:r>
      <w:r w:rsidR="1F585186" w:rsidRPr="00AA124B">
        <w:rPr>
          <w:rFonts w:ascii="Times New Roman" w:hAnsi="Times New Roman" w:cs="Times New Roman"/>
          <w:lang w:val="en-GB"/>
        </w:rPr>
        <w:t>ty</w:t>
      </w:r>
      <w:r w:rsidR="005672D1" w:rsidRPr="00AA124B">
        <w:rPr>
          <w:rFonts w:ascii="Times New Roman" w:hAnsi="Times New Roman" w:cs="Times New Roman"/>
          <w:lang w:val="en-GB"/>
        </w:rPr>
        <w:t xml:space="preserve"> measurements </w:t>
      </w:r>
      <w:r w:rsidR="00985C06" w:rsidRPr="00AA124B">
        <w:rPr>
          <w:rFonts w:ascii="Times New Roman" w:hAnsi="Times New Roman" w:cs="Times New Roman"/>
          <w:lang w:val="en-GB"/>
        </w:rPr>
        <w:t>in every 2</w:t>
      </w:r>
      <w:r w:rsidR="00985C06" w:rsidRPr="00AA124B">
        <w:rPr>
          <w:rFonts w:ascii="Times New Roman" w:hAnsi="Times New Roman" w:cs="Times New Roman"/>
          <w:vertAlign w:val="superscript"/>
          <w:lang w:val="en-GB"/>
        </w:rPr>
        <w:t>nd</w:t>
      </w:r>
      <w:r w:rsidR="00985C06" w:rsidRPr="00AA124B">
        <w:rPr>
          <w:rFonts w:ascii="Times New Roman" w:hAnsi="Times New Roman" w:cs="Times New Roman"/>
          <w:lang w:val="en-GB"/>
        </w:rPr>
        <w:t xml:space="preserve"> </w:t>
      </w:r>
      <w:proofErr w:type="spellStart"/>
      <w:r w:rsidR="00E250E3" w:rsidRPr="00AA124B">
        <w:rPr>
          <w:rFonts w:ascii="Times New Roman" w:hAnsi="Times New Roman" w:cs="Times New Roman"/>
          <w:lang w:val="en-GB"/>
        </w:rPr>
        <w:t>eDRX</w:t>
      </w:r>
      <w:proofErr w:type="spellEnd"/>
      <w:r w:rsidR="00E250E3" w:rsidRPr="00AA124B">
        <w:rPr>
          <w:rFonts w:ascii="Times New Roman" w:hAnsi="Times New Roman" w:cs="Times New Roman"/>
          <w:lang w:val="en-GB"/>
        </w:rPr>
        <w:t xml:space="preserve"> </w:t>
      </w:r>
      <w:r w:rsidR="00B21A65" w:rsidRPr="00AA124B">
        <w:rPr>
          <w:rFonts w:ascii="Times New Roman" w:hAnsi="Times New Roman" w:cs="Times New Roman"/>
          <w:lang w:val="en-GB"/>
        </w:rPr>
        <w:t xml:space="preserve">cycle </w:t>
      </w:r>
      <w:r w:rsidR="005672D1" w:rsidRPr="00AA124B">
        <w:rPr>
          <w:rFonts w:ascii="Times New Roman" w:hAnsi="Times New Roman" w:cs="Times New Roman"/>
          <w:lang w:val="en-GB"/>
        </w:rPr>
        <w:t xml:space="preserve">over </w:t>
      </w:r>
      <w:r w:rsidR="00B21A65" w:rsidRPr="00AA124B">
        <w:rPr>
          <w:rFonts w:ascii="Times New Roman" w:hAnsi="Times New Roman" w:cs="Times New Roman"/>
          <w:lang w:val="en-GB"/>
        </w:rPr>
        <w:t xml:space="preserve">the </w:t>
      </w:r>
      <w:r w:rsidR="005672D1" w:rsidRPr="00AA124B">
        <w:rPr>
          <w:rFonts w:ascii="Times New Roman" w:hAnsi="Times New Roman" w:cs="Times New Roman"/>
          <w:lang w:val="en-GB"/>
        </w:rPr>
        <w:t xml:space="preserve">PTW </w:t>
      </w:r>
      <w:r w:rsidR="00B21A65" w:rsidRPr="00AA124B">
        <w:rPr>
          <w:rFonts w:ascii="Times New Roman" w:hAnsi="Times New Roman" w:cs="Times New Roman"/>
          <w:lang w:val="en-GB"/>
        </w:rPr>
        <w:t>4</w:t>
      </w:r>
      <w:r w:rsidR="00CE29FD" w:rsidRPr="00AA124B">
        <w:rPr>
          <w:rFonts w:ascii="Times New Roman" w:hAnsi="Times New Roman" w:cs="Times New Roman"/>
          <w:lang w:val="en-GB"/>
        </w:rPr>
        <w:t xml:space="preserve"> </w:t>
      </w:r>
      <w:r w:rsidR="158B8044" w:rsidRPr="00AA124B">
        <w:rPr>
          <w:rFonts w:ascii="Times New Roman" w:hAnsi="Times New Roman" w:cs="Times New Roman"/>
          <w:lang w:val="en-GB"/>
        </w:rPr>
        <w:t>consecutive</w:t>
      </w:r>
      <w:r w:rsidR="00CE29FD" w:rsidRPr="00AA124B">
        <w:rPr>
          <w:rFonts w:ascii="Times New Roman" w:hAnsi="Times New Roman" w:cs="Times New Roman"/>
          <w:lang w:val="en-GB"/>
        </w:rPr>
        <w:t xml:space="preserve"> DRX cycles (from the start of PTW)</w:t>
      </w:r>
    </w:p>
    <w:p w14:paraId="50E885E2" w14:textId="0D0B996B" w:rsidR="00CE29FD" w:rsidRPr="00AA124B" w:rsidRDefault="00CC7973" w:rsidP="00CE29FD">
      <w:pPr>
        <w:pStyle w:val="Normaltimes"/>
        <w:rPr>
          <w:rFonts w:ascii="Times New Roman" w:hAnsi="Times New Roman" w:cs="Times New Roman"/>
          <w:lang w:val="en-GB"/>
        </w:rPr>
      </w:pPr>
      <w:r w:rsidRPr="00AA124B">
        <w:rPr>
          <w:rFonts w:ascii="Times New Roman" w:hAnsi="Times New Roman" w:cs="Times New Roman"/>
          <w:lang w:val="en-GB"/>
        </w:rPr>
        <w:t xml:space="preserve">It was assumed that doing measurement in every DRX cycle during the </w:t>
      </w:r>
      <w:r w:rsidR="00206BA2" w:rsidRPr="00AA124B">
        <w:rPr>
          <w:rFonts w:ascii="Times New Roman" w:hAnsi="Times New Roman" w:cs="Times New Roman"/>
          <w:lang w:val="en-GB"/>
        </w:rPr>
        <w:t xml:space="preserve">PWT would </w:t>
      </w:r>
      <w:r w:rsidR="00EF24FA" w:rsidRPr="00AA124B">
        <w:rPr>
          <w:rFonts w:ascii="Times New Roman" w:hAnsi="Times New Roman" w:cs="Times New Roman"/>
          <w:lang w:val="en-GB"/>
        </w:rPr>
        <w:t xml:space="preserve">correspond the baseline operation </w:t>
      </w:r>
      <w:r w:rsidR="00E62FCC" w:rsidRPr="00AA124B">
        <w:rPr>
          <w:rFonts w:ascii="Times New Roman" w:hAnsi="Times New Roman" w:cs="Times New Roman"/>
          <w:lang w:val="en-GB"/>
        </w:rPr>
        <w:t xml:space="preserve">of current specification. Doing </w:t>
      </w:r>
      <w:r w:rsidR="000D1E02" w:rsidRPr="00AA124B">
        <w:rPr>
          <w:rFonts w:ascii="Times New Roman" w:hAnsi="Times New Roman" w:cs="Times New Roman"/>
          <w:lang w:val="en-GB"/>
        </w:rPr>
        <w:t xml:space="preserve">measurement over 4 or 2 DRX cycles </w:t>
      </w:r>
      <w:proofErr w:type="gramStart"/>
      <w:r w:rsidR="000D1E02" w:rsidRPr="00AA124B">
        <w:rPr>
          <w:rFonts w:ascii="Times New Roman" w:hAnsi="Times New Roman" w:cs="Times New Roman"/>
          <w:lang w:val="en-GB"/>
        </w:rPr>
        <w:t>were considered to be</w:t>
      </w:r>
      <w:proofErr w:type="gramEnd"/>
      <w:r w:rsidR="000D1E02" w:rsidRPr="00AA124B">
        <w:rPr>
          <w:rFonts w:ascii="Times New Roman" w:hAnsi="Times New Roman" w:cs="Times New Roman"/>
          <w:lang w:val="en-GB"/>
        </w:rPr>
        <w:t xml:space="preserve"> </w:t>
      </w:r>
      <w:r w:rsidR="00756807" w:rsidRPr="00AA124B">
        <w:rPr>
          <w:rFonts w:ascii="Times New Roman" w:hAnsi="Times New Roman" w:cs="Times New Roman"/>
          <w:lang w:val="en-GB"/>
        </w:rPr>
        <w:t xml:space="preserve">possible ways to reduce the measurement activity, while </w:t>
      </w:r>
      <w:r w:rsidR="00786F73" w:rsidRPr="00AA124B">
        <w:rPr>
          <w:rFonts w:ascii="Times New Roman" w:hAnsi="Times New Roman" w:cs="Times New Roman"/>
          <w:lang w:val="en-GB"/>
        </w:rPr>
        <w:t xml:space="preserve">having less impact to the evaluation latency and thereby to mobility. </w:t>
      </w:r>
      <w:r w:rsidR="009A04D4" w:rsidRPr="00AA124B">
        <w:rPr>
          <w:rFonts w:ascii="Times New Roman" w:hAnsi="Times New Roman" w:cs="Times New Roman"/>
          <w:lang w:val="en-GB"/>
        </w:rPr>
        <w:t xml:space="preserve">In </w:t>
      </w:r>
      <w:proofErr w:type="gramStart"/>
      <w:r w:rsidR="009A04D4" w:rsidRPr="00AA124B">
        <w:rPr>
          <w:rFonts w:ascii="Times New Roman" w:hAnsi="Times New Roman" w:cs="Times New Roman"/>
          <w:lang w:val="en-GB"/>
        </w:rPr>
        <w:t>addition</w:t>
      </w:r>
      <w:proofErr w:type="gramEnd"/>
      <w:r w:rsidR="009A04D4" w:rsidRPr="00AA124B">
        <w:rPr>
          <w:rFonts w:ascii="Times New Roman" w:hAnsi="Times New Roman" w:cs="Times New Roman"/>
          <w:lang w:val="en-GB"/>
        </w:rPr>
        <w:t xml:space="preserve"> the </w:t>
      </w:r>
      <w:r w:rsidR="00375314" w:rsidRPr="00AA124B">
        <w:rPr>
          <w:rFonts w:ascii="Times New Roman" w:hAnsi="Times New Roman" w:cs="Times New Roman"/>
          <w:lang w:val="en-GB"/>
        </w:rPr>
        <w:t xml:space="preserve">reduction of </w:t>
      </w:r>
      <w:r w:rsidR="009407B5" w:rsidRPr="00AA124B">
        <w:rPr>
          <w:rFonts w:ascii="Times New Roman" w:hAnsi="Times New Roman" w:cs="Times New Roman"/>
          <w:lang w:val="en-GB"/>
        </w:rPr>
        <w:t xml:space="preserve">measurements to every second </w:t>
      </w:r>
      <w:proofErr w:type="spellStart"/>
      <w:r w:rsidR="005D5B73" w:rsidRPr="00AA124B">
        <w:rPr>
          <w:rFonts w:ascii="Times New Roman" w:hAnsi="Times New Roman" w:cs="Times New Roman"/>
          <w:lang w:val="en-GB"/>
        </w:rPr>
        <w:t>eDRX</w:t>
      </w:r>
      <w:proofErr w:type="spellEnd"/>
      <w:r w:rsidR="005D5B73" w:rsidRPr="00AA124B">
        <w:rPr>
          <w:rFonts w:ascii="Times New Roman" w:hAnsi="Times New Roman" w:cs="Times New Roman"/>
          <w:lang w:val="en-GB"/>
        </w:rPr>
        <w:t xml:space="preserve"> cycle was considered as possible </w:t>
      </w:r>
      <w:r w:rsidR="000E3EA4" w:rsidRPr="00AA124B">
        <w:rPr>
          <w:rFonts w:ascii="Times New Roman" w:hAnsi="Times New Roman" w:cs="Times New Roman"/>
          <w:lang w:val="en-GB"/>
        </w:rPr>
        <w:t xml:space="preserve">relaxation. </w:t>
      </w:r>
      <w:r w:rsidR="00F271A3" w:rsidRPr="00AA124B">
        <w:rPr>
          <w:rFonts w:ascii="Times New Roman" w:hAnsi="Times New Roman" w:cs="Times New Roman"/>
          <w:lang w:val="en-GB"/>
        </w:rPr>
        <w:t xml:space="preserve">The results are </w:t>
      </w:r>
      <w:r w:rsidR="369D61B5" w:rsidRPr="00AA124B">
        <w:rPr>
          <w:rFonts w:ascii="Times New Roman" w:hAnsi="Times New Roman" w:cs="Times New Roman"/>
          <w:lang w:val="en-GB"/>
        </w:rPr>
        <w:t>summarized</w:t>
      </w:r>
      <w:r w:rsidR="00156DE3" w:rsidRPr="00AA124B">
        <w:rPr>
          <w:rFonts w:ascii="Times New Roman" w:hAnsi="Times New Roman" w:cs="Times New Roman"/>
          <w:lang w:val="en-GB"/>
        </w:rPr>
        <w:t xml:space="preserve"> in</w:t>
      </w:r>
      <w:r w:rsidR="000B1DD0" w:rsidRPr="00AA124B">
        <w:rPr>
          <w:rFonts w:ascii="Times New Roman" w:hAnsi="Times New Roman" w:cs="Times New Roman"/>
          <w:lang w:val="en-GB"/>
        </w:rPr>
        <w:t xml:space="preserve"> </w:t>
      </w:r>
      <w:r w:rsidR="000B1DD0" w:rsidRPr="00AA124B">
        <w:rPr>
          <w:rFonts w:ascii="Times New Roman" w:hAnsi="Times New Roman" w:cs="Times New Roman"/>
          <w:highlight w:val="yellow"/>
          <w:lang w:val="en-GB"/>
        </w:rPr>
        <w:fldChar w:fldCharType="begin"/>
      </w:r>
      <w:r w:rsidR="000B1DD0" w:rsidRPr="00AA124B">
        <w:rPr>
          <w:rFonts w:ascii="Times New Roman" w:hAnsi="Times New Roman" w:cs="Times New Roman"/>
          <w:lang w:val="en-GB"/>
        </w:rPr>
        <w:instrText xml:space="preserve"> REF _Ref127442365 \h </w:instrText>
      </w:r>
      <w:r w:rsidR="000B1DD0" w:rsidRPr="00AA124B">
        <w:rPr>
          <w:rFonts w:ascii="Times New Roman" w:hAnsi="Times New Roman" w:cs="Times New Roman"/>
          <w:highlight w:val="yellow"/>
          <w:lang w:val="en-GB"/>
        </w:rPr>
      </w:r>
      <w:r w:rsidR="000B1DD0" w:rsidRPr="00AA124B">
        <w:rPr>
          <w:rFonts w:ascii="Times New Roman" w:hAnsi="Times New Roman" w:cs="Times New Roman"/>
          <w:highlight w:val="yellow"/>
          <w:lang w:val="en-GB"/>
        </w:rPr>
        <w:fldChar w:fldCharType="separate"/>
      </w:r>
      <w:r w:rsidR="00CD40C5" w:rsidRPr="00AA124B">
        <w:rPr>
          <w:lang w:val="en-GB"/>
        </w:rPr>
        <w:t xml:space="preserve">Table </w:t>
      </w:r>
      <w:r w:rsidR="00CD40C5">
        <w:rPr>
          <w:noProof/>
          <w:lang w:val="en-GB"/>
        </w:rPr>
        <w:t>7</w:t>
      </w:r>
      <w:r w:rsidR="000B1DD0" w:rsidRPr="00AA124B">
        <w:rPr>
          <w:rFonts w:ascii="Times New Roman" w:hAnsi="Times New Roman" w:cs="Times New Roman"/>
          <w:highlight w:val="yellow"/>
          <w:lang w:val="en-GB"/>
        </w:rPr>
        <w:fldChar w:fldCharType="end"/>
      </w:r>
      <w:r w:rsidR="00156DE3" w:rsidRPr="00AA124B">
        <w:rPr>
          <w:rFonts w:ascii="Times New Roman" w:hAnsi="Times New Roman" w:cs="Times New Roman"/>
          <w:lang w:val="en-GB"/>
        </w:rPr>
        <w:t xml:space="preserve">. </w:t>
      </w:r>
      <w:r w:rsidR="00B54843" w:rsidRPr="00AA124B">
        <w:rPr>
          <w:rFonts w:ascii="Times New Roman" w:hAnsi="Times New Roman" w:cs="Times New Roman"/>
          <w:lang w:val="en-GB"/>
        </w:rPr>
        <w:t xml:space="preserve">The table shows the attainable relative power saving gain over the MR only operation </w:t>
      </w:r>
      <w:r w:rsidR="003C1AD8" w:rsidRPr="00AA124B">
        <w:rPr>
          <w:rFonts w:ascii="Times New Roman" w:hAnsi="Times New Roman" w:cs="Times New Roman"/>
          <w:lang w:val="en-GB"/>
        </w:rPr>
        <w:t xml:space="preserve">in DRX where MR power consumption is based on the </w:t>
      </w:r>
      <w:proofErr w:type="spellStart"/>
      <w:r w:rsidR="00B54843" w:rsidRPr="00AA124B">
        <w:rPr>
          <w:rFonts w:ascii="Times New Roman" w:hAnsi="Times New Roman" w:cs="Times New Roman"/>
          <w:lang w:val="en-GB"/>
        </w:rPr>
        <w:t>RedCap</w:t>
      </w:r>
      <w:proofErr w:type="spellEnd"/>
      <w:r w:rsidR="00B54843" w:rsidRPr="00AA124B">
        <w:rPr>
          <w:rFonts w:ascii="Times New Roman" w:hAnsi="Times New Roman" w:cs="Times New Roman"/>
          <w:lang w:val="en-GB"/>
        </w:rPr>
        <w:t xml:space="preserve"> </w:t>
      </w:r>
      <w:r w:rsidR="00053AC5" w:rsidRPr="00AA124B">
        <w:rPr>
          <w:rFonts w:ascii="Times New Roman" w:hAnsi="Times New Roman" w:cs="Times New Roman"/>
          <w:lang w:val="en-GB"/>
        </w:rPr>
        <w:t>assumptions</w:t>
      </w:r>
      <w:r w:rsidR="003C1AD8" w:rsidRPr="00AA124B">
        <w:rPr>
          <w:rFonts w:ascii="Times New Roman" w:hAnsi="Times New Roman" w:cs="Times New Roman"/>
          <w:lang w:val="en-GB"/>
        </w:rPr>
        <w:t>.</w:t>
      </w:r>
      <w:r w:rsidR="00C87C5E" w:rsidRPr="00AA124B">
        <w:rPr>
          <w:rFonts w:ascii="Times New Roman" w:hAnsi="Times New Roman" w:cs="Times New Roman"/>
          <w:lang w:val="en-GB"/>
        </w:rPr>
        <w:t xml:space="preserve"> Same LR </w:t>
      </w:r>
      <w:r w:rsidR="005A7FF0" w:rsidRPr="00AA124B">
        <w:rPr>
          <w:rFonts w:ascii="Times New Roman" w:hAnsi="Times New Roman" w:cs="Times New Roman"/>
          <w:lang w:val="en-GB"/>
        </w:rPr>
        <w:t xml:space="preserve">assumptions as above were considered. </w:t>
      </w:r>
      <w:r w:rsidR="003C1AD8" w:rsidRPr="00AA124B">
        <w:rPr>
          <w:rFonts w:ascii="Times New Roman" w:hAnsi="Times New Roman" w:cs="Times New Roman"/>
          <w:lang w:val="en-GB"/>
        </w:rPr>
        <w:t xml:space="preserve"> </w:t>
      </w:r>
      <w:r w:rsidR="00967629" w:rsidRPr="00AA124B">
        <w:rPr>
          <w:rFonts w:ascii="Times New Roman" w:hAnsi="Times New Roman" w:cs="Times New Roman"/>
          <w:lang w:val="en-GB"/>
        </w:rPr>
        <w:t>Similarly, also f</w:t>
      </w:r>
      <w:r w:rsidR="003A477F" w:rsidRPr="00AA124B">
        <w:rPr>
          <w:rFonts w:ascii="Times New Roman" w:hAnsi="Times New Roman" w:cs="Times New Roman"/>
          <w:lang w:val="en-GB"/>
        </w:rPr>
        <w:t xml:space="preserve">or these </w:t>
      </w:r>
      <w:proofErr w:type="spellStart"/>
      <w:r w:rsidR="003A477F" w:rsidRPr="00AA124B">
        <w:rPr>
          <w:rFonts w:ascii="Times New Roman" w:hAnsi="Times New Roman" w:cs="Times New Roman"/>
          <w:lang w:val="en-GB"/>
        </w:rPr>
        <w:t>evalations</w:t>
      </w:r>
      <w:proofErr w:type="spellEnd"/>
      <w:r w:rsidR="003A477F" w:rsidRPr="00AA124B">
        <w:rPr>
          <w:rFonts w:ascii="Times New Roman" w:hAnsi="Times New Roman" w:cs="Times New Roman"/>
          <w:lang w:val="en-GB"/>
        </w:rPr>
        <w:t xml:space="preserve"> </w:t>
      </w:r>
      <w:r w:rsidR="00C11F0F" w:rsidRPr="00AA124B">
        <w:rPr>
          <w:rFonts w:ascii="Times New Roman" w:hAnsi="Times New Roman" w:cs="Times New Roman"/>
          <w:lang w:val="en-GB"/>
        </w:rPr>
        <w:t>per UE paging probability</w:t>
      </w:r>
      <w:r w:rsidR="003A477F" w:rsidRPr="00AA124B">
        <w:rPr>
          <w:rFonts w:ascii="Times New Roman" w:hAnsi="Times New Roman" w:cs="Times New Roman"/>
          <w:lang w:val="en-GB"/>
        </w:rPr>
        <w:t xml:space="preserve"> was assumed to be </w:t>
      </w:r>
      <w:r w:rsidR="009E489C" w:rsidRPr="00EF1396">
        <w:rPr>
          <w:rFonts w:ascii="Times New Roman" w:hAnsi="Times New Roman" w:cs="Times New Roman"/>
          <w:lang w:val="en-GB"/>
        </w:rPr>
        <w:t>0.</w:t>
      </w:r>
      <w:r w:rsidR="00726173" w:rsidRPr="00EF1396">
        <w:rPr>
          <w:rFonts w:ascii="Times New Roman" w:hAnsi="Times New Roman" w:cs="Times New Roman"/>
          <w:lang w:val="en-GB"/>
        </w:rPr>
        <w:t>1</w:t>
      </w:r>
      <w:r w:rsidR="003A477F" w:rsidRPr="00EF1396">
        <w:rPr>
          <w:rFonts w:ascii="Times New Roman" w:hAnsi="Times New Roman" w:cs="Times New Roman"/>
          <w:lang w:val="en-GB"/>
        </w:rPr>
        <w:t>%</w:t>
      </w:r>
      <w:r w:rsidR="00C11F0F" w:rsidRPr="00EF1396">
        <w:rPr>
          <w:rFonts w:ascii="Times New Roman" w:hAnsi="Times New Roman" w:cs="Times New Roman"/>
          <w:lang w:val="en-GB"/>
        </w:rPr>
        <w:t xml:space="preserve"> </w:t>
      </w:r>
      <w:r w:rsidR="003A477F" w:rsidRPr="00AA124B">
        <w:rPr>
          <w:rFonts w:ascii="Times New Roman" w:hAnsi="Times New Roman" w:cs="Times New Roman"/>
          <w:lang w:val="en-GB"/>
        </w:rPr>
        <w:t xml:space="preserve">and </w:t>
      </w:r>
      <w:r w:rsidR="00574F56" w:rsidRPr="00AA124B">
        <w:rPr>
          <w:rFonts w:ascii="Times New Roman" w:hAnsi="Times New Roman" w:cs="Times New Roman"/>
          <w:lang w:val="en-GB"/>
        </w:rPr>
        <w:t>number of UEs per group was</w:t>
      </w:r>
      <w:r w:rsidR="00536537" w:rsidRPr="00AA124B">
        <w:rPr>
          <w:rFonts w:ascii="Times New Roman" w:hAnsi="Times New Roman" w:cs="Times New Roman"/>
          <w:lang w:val="en-GB"/>
        </w:rPr>
        <w:t xml:space="preserve"> 8. </w:t>
      </w:r>
      <w:r w:rsidR="00173352" w:rsidRPr="00AA124B">
        <w:rPr>
          <w:rFonts w:ascii="Times New Roman" w:hAnsi="Times New Roman" w:cs="Times New Roman"/>
          <w:lang w:val="en-GB"/>
        </w:rPr>
        <w:t xml:space="preserve">Paging did not affect to the </w:t>
      </w:r>
      <w:r w:rsidR="00FF3523" w:rsidRPr="00AA124B">
        <w:rPr>
          <w:rFonts w:ascii="Times New Roman" w:hAnsi="Times New Roman" w:cs="Times New Roman"/>
          <w:lang w:val="en-GB"/>
        </w:rPr>
        <w:t xml:space="preserve">UE </w:t>
      </w:r>
      <w:r w:rsidR="00173352" w:rsidRPr="00AA124B">
        <w:rPr>
          <w:rFonts w:ascii="Times New Roman" w:hAnsi="Times New Roman" w:cs="Times New Roman"/>
          <w:lang w:val="en-GB"/>
        </w:rPr>
        <w:t xml:space="preserve">scheduling of </w:t>
      </w:r>
      <w:r w:rsidR="00574F56" w:rsidRPr="00AA124B">
        <w:rPr>
          <w:rFonts w:ascii="Times New Roman" w:hAnsi="Times New Roman" w:cs="Times New Roman"/>
          <w:lang w:val="en-GB"/>
        </w:rPr>
        <w:t xml:space="preserve">mobility </w:t>
      </w:r>
      <w:r w:rsidR="00173352" w:rsidRPr="00AA124B">
        <w:rPr>
          <w:rFonts w:ascii="Times New Roman" w:hAnsi="Times New Roman" w:cs="Times New Roman"/>
          <w:lang w:val="en-GB"/>
        </w:rPr>
        <w:t xml:space="preserve">measurements. </w:t>
      </w:r>
      <w:r w:rsidR="00967629" w:rsidRPr="00AA124B">
        <w:rPr>
          <w:rFonts w:ascii="Times New Roman" w:hAnsi="Times New Roman" w:cs="Times New Roman"/>
          <w:lang w:val="en-GB"/>
        </w:rPr>
        <w:t>F</w:t>
      </w:r>
      <w:r w:rsidR="003538B0" w:rsidRPr="00AA124B">
        <w:rPr>
          <w:rFonts w:ascii="Times New Roman" w:hAnsi="Times New Roman" w:cs="Times New Roman"/>
          <w:lang w:val="en-GB"/>
        </w:rPr>
        <w:t xml:space="preserve">alse </w:t>
      </w:r>
      <w:r w:rsidR="009C5603" w:rsidRPr="00AA124B">
        <w:rPr>
          <w:rFonts w:ascii="Times New Roman" w:hAnsi="Times New Roman" w:cs="Times New Roman"/>
          <w:lang w:val="en-GB"/>
        </w:rPr>
        <w:t>alarm</w:t>
      </w:r>
      <w:r w:rsidR="003538B0" w:rsidRPr="00AA124B">
        <w:rPr>
          <w:rFonts w:ascii="Times New Roman" w:hAnsi="Times New Roman" w:cs="Times New Roman"/>
          <w:lang w:val="en-GB"/>
        </w:rPr>
        <w:t xml:space="preserve"> probability was assumed to be 0</w:t>
      </w:r>
      <w:r w:rsidR="003E0F01" w:rsidRPr="00AA124B">
        <w:rPr>
          <w:rFonts w:ascii="Times New Roman" w:hAnsi="Times New Roman" w:cs="Times New Roman"/>
          <w:lang w:val="en-GB"/>
        </w:rPr>
        <w:t>.001%</w:t>
      </w:r>
      <w:r w:rsidR="005467A1" w:rsidRPr="00AA124B">
        <w:rPr>
          <w:rFonts w:ascii="Times New Roman" w:hAnsi="Times New Roman" w:cs="Times New Roman"/>
          <w:lang w:val="en-GB"/>
        </w:rPr>
        <w:t xml:space="preserve"> for all LR receiver </w:t>
      </w:r>
      <w:r w:rsidR="00C87C5E" w:rsidRPr="00AA124B">
        <w:rPr>
          <w:rFonts w:ascii="Times New Roman" w:hAnsi="Times New Roman" w:cs="Times New Roman"/>
          <w:lang w:val="en-GB"/>
        </w:rPr>
        <w:t>types</w:t>
      </w:r>
      <w:r w:rsidR="00967629" w:rsidRPr="00AA124B">
        <w:rPr>
          <w:rFonts w:ascii="Times New Roman" w:hAnsi="Times New Roman" w:cs="Times New Roman"/>
          <w:lang w:val="en-GB"/>
        </w:rPr>
        <w:t>.</w:t>
      </w:r>
      <w:r w:rsidR="008915AF" w:rsidRPr="00AA124B">
        <w:rPr>
          <w:rFonts w:ascii="Times New Roman" w:hAnsi="Times New Roman" w:cs="Times New Roman"/>
          <w:lang w:val="en-GB"/>
        </w:rPr>
        <w:t xml:space="preserve"> It can be seen from the results that the </w:t>
      </w:r>
      <w:r w:rsidR="00C32F8A" w:rsidRPr="00AA124B">
        <w:rPr>
          <w:rFonts w:ascii="Times New Roman" w:hAnsi="Times New Roman" w:cs="Times New Roman"/>
          <w:lang w:val="en-GB"/>
        </w:rPr>
        <w:t xml:space="preserve">impact of the measurements </w:t>
      </w:r>
      <w:r w:rsidR="005614AC" w:rsidRPr="00AA124B">
        <w:rPr>
          <w:rFonts w:ascii="Times New Roman" w:hAnsi="Times New Roman" w:cs="Times New Roman"/>
          <w:lang w:val="en-GB"/>
        </w:rPr>
        <w:t>to the attainable power saving gain</w:t>
      </w:r>
      <w:r w:rsidR="008817C3" w:rsidRPr="00AA124B">
        <w:rPr>
          <w:rFonts w:ascii="Times New Roman" w:hAnsi="Times New Roman" w:cs="Times New Roman"/>
          <w:lang w:val="en-GB"/>
        </w:rPr>
        <w:t xml:space="preserve"> is </w:t>
      </w:r>
      <w:r w:rsidR="0086718F" w:rsidRPr="00AA124B">
        <w:rPr>
          <w:rFonts w:ascii="Times New Roman" w:hAnsi="Times New Roman" w:cs="Times New Roman"/>
          <w:lang w:val="en-GB"/>
        </w:rPr>
        <w:t>limited</w:t>
      </w:r>
      <w:r w:rsidR="002820E8" w:rsidRPr="00AA124B">
        <w:rPr>
          <w:rFonts w:ascii="Times New Roman" w:hAnsi="Times New Roman" w:cs="Times New Roman"/>
          <w:lang w:val="en-GB"/>
        </w:rPr>
        <w:t xml:space="preserve"> ~</w:t>
      </w:r>
      <w:r w:rsidR="00EA6E38" w:rsidRPr="00AA124B">
        <w:rPr>
          <w:rFonts w:ascii="Times New Roman" w:hAnsi="Times New Roman" w:cs="Times New Roman"/>
          <w:lang w:val="en-GB"/>
        </w:rPr>
        <w:t>5</w:t>
      </w:r>
      <w:r w:rsidR="002820E8" w:rsidRPr="00AA124B">
        <w:rPr>
          <w:rFonts w:ascii="Times New Roman" w:hAnsi="Times New Roman" w:cs="Times New Roman"/>
          <w:lang w:val="en-GB"/>
        </w:rPr>
        <w:t>%-unit</w:t>
      </w:r>
      <w:r w:rsidR="008E1D3B" w:rsidRPr="00AA124B">
        <w:rPr>
          <w:rFonts w:ascii="Times New Roman" w:hAnsi="Times New Roman" w:cs="Times New Roman"/>
          <w:lang w:val="en-GB"/>
        </w:rPr>
        <w:t>s</w:t>
      </w:r>
      <w:r w:rsidR="00A42B4C" w:rsidRPr="00AA124B">
        <w:rPr>
          <w:rFonts w:ascii="Times New Roman" w:hAnsi="Times New Roman" w:cs="Times New Roman"/>
          <w:lang w:val="en-GB"/>
        </w:rPr>
        <w:t xml:space="preserve"> when we account </w:t>
      </w:r>
      <w:proofErr w:type="gramStart"/>
      <w:r w:rsidR="00A42B4C" w:rsidRPr="00AA124B">
        <w:rPr>
          <w:rFonts w:ascii="Times New Roman" w:hAnsi="Times New Roman" w:cs="Times New Roman"/>
          <w:i/>
          <w:iCs/>
          <w:lang w:val="en-GB"/>
        </w:rPr>
        <w:t>R</w:t>
      </w:r>
      <w:r w:rsidR="00A42B4C" w:rsidRPr="00AA124B">
        <w:rPr>
          <w:rFonts w:ascii="Times New Roman" w:hAnsi="Times New Roman" w:cs="Times New Roman"/>
          <w:vertAlign w:val="subscript"/>
          <w:lang w:val="en-GB"/>
        </w:rPr>
        <w:t>E,REF</w:t>
      </w:r>
      <w:proofErr w:type="gramEnd"/>
      <w:r w:rsidR="00A42B4C" w:rsidRPr="00AA124B">
        <w:rPr>
          <w:rFonts w:ascii="Times New Roman" w:hAnsi="Times New Roman" w:cs="Times New Roman"/>
          <w:lang w:val="en-GB"/>
        </w:rPr>
        <w:t>=</w:t>
      </w:r>
      <w:r w:rsidR="009E489C" w:rsidRPr="00EF1396">
        <w:rPr>
          <w:rFonts w:ascii="Times New Roman" w:hAnsi="Times New Roman" w:cs="Times New Roman"/>
          <w:lang w:val="en-GB"/>
        </w:rPr>
        <w:t>0.</w:t>
      </w:r>
      <w:r w:rsidR="00A42B4C" w:rsidRPr="00EF1396">
        <w:rPr>
          <w:rFonts w:ascii="Times New Roman" w:hAnsi="Times New Roman" w:cs="Times New Roman"/>
          <w:lang w:val="en-GB"/>
        </w:rPr>
        <w:t xml:space="preserve">1% </w:t>
      </w:r>
      <w:r w:rsidR="00A42B4C" w:rsidRPr="00AA124B">
        <w:rPr>
          <w:rFonts w:ascii="Times New Roman" w:hAnsi="Times New Roman" w:cs="Times New Roman"/>
          <w:lang w:val="en-GB"/>
        </w:rPr>
        <w:t xml:space="preserve">with </w:t>
      </w:r>
      <w:r w:rsidR="00A42B4C" w:rsidRPr="00AA124B">
        <w:rPr>
          <w:rFonts w:ascii="Times New Roman" w:hAnsi="Times New Roman" w:cs="Times New Roman"/>
          <w:i/>
          <w:iCs/>
          <w:lang w:val="en-GB"/>
        </w:rPr>
        <w:t>N</w:t>
      </w:r>
      <w:r w:rsidR="00A42B4C" w:rsidRPr="00AA124B">
        <w:rPr>
          <w:rFonts w:ascii="Times New Roman" w:hAnsi="Times New Roman" w:cs="Times New Roman"/>
          <w:lang w:val="en-GB"/>
        </w:rPr>
        <w:t xml:space="preserve">=8 and </w:t>
      </w:r>
      <w:r w:rsidR="00A42B4C" w:rsidRPr="00AA124B">
        <w:rPr>
          <w:rFonts w:ascii="Times New Roman" w:hAnsi="Times New Roman" w:cs="Times New Roman"/>
          <w:i/>
          <w:iCs/>
          <w:lang w:val="en-GB"/>
        </w:rPr>
        <w:t>P</w:t>
      </w:r>
      <w:r w:rsidR="00A42B4C" w:rsidRPr="00AA124B">
        <w:rPr>
          <w:rFonts w:ascii="Times New Roman" w:hAnsi="Times New Roman" w:cs="Times New Roman"/>
          <w:vertAlign w:val="subscript"/>
          <w:lang w:val="en-GB"/>
        </w:rPr>
        <w:t>FAR</w:t>
      </w:r>
      <w:r w:rsidR="00A42B4C" w:rsidRPr="00AA124B">
        <w:rPr>
          <w:rFonts w:ascii="Times New Roman" w:hAnsi="Times New Roman" w:cs="Times New Roman"/>
          <w:lang w:val="en-GB"/>
        </w:rPr>
        <w:t>=0.001%</w:t>
      </w:r>
      <w:r w:rsidR="00FF1DAA" w:rsidRPr="00AA124B">
        <w:rPr>
          <w:rFonts w:ascii="Times New Roman" w:hAnsi="Times New Roman" w:cs="Times New Roman"/>
          <w:lang w:val="en-GB"/>
        </w:rPr>
        <w:t xml:space="preserve">. Reducing the amount of measurement </w:t>
      </w:r>
      <w:r w:rsidR="00F64AE7" w:rsidRPr="00AA124B">
        <w:rPr>
          <w:rFonts w:ascii="Times New Roman" w:hAnsi="Times New Roman" w:cs="Times New Roman"/>
          <w:lang w:val="en-GB"/>
        </w:rPr>
        <w:t xml:space="preserve">activity from </w:t>
      </w:r>
      <w:r w:rsidR="00EA6E38" w:rsidRPr="00AA124B">
        <w:rPr>
          <w:rFonts w:ascii="Times New Roman" w:hAnsi="Times New Roman" w:cs="Times New Roman"/>
          <w:lang w:val="en-GB"/>
        </w:rPr>
        <w:t>4</w:t>
      </w:r>
      <w:r w:rsidR="00F64AE7" w:rsidRPr="00AA124B">
        <w:rPr>
          <w:rFonts w:ascii="Times New Roman" w:hAnsi="Times New Roman" w:cs="Times New Roman"/>
          <w:lang w:val="en-GB"/>
        </w:rPr>
        <w:t xml:space="preserve"> </w:t>
      </w:r>
      <w:r w:rsidR="00660487" w:rsidRPr="00AA124B">
        <w:rPr>
          <w:rFonts w:ascii="Times New Roman" w:hAnsi="Times New Roman" w:cs="Times New Roman"/>
          <w:lang w:val="en-GB"/>
        </w:rPr>
        <w:t xml:space="preserve">DRX </w:t>
      </w:r>
      <w:r w:rsidR="00F64AE7" w:rsidRPr="00AA124B">
        <w:rPr>
          <w:rFonts w:ascii="Times New Roman" w:hAnsi="Times New Roman" w:cs="Times New Roman"/>
          <w:lang w:val="en-GB"/>
        </w:rPr>
        <w:t>cycles</w:t>
      </w:r>
      <w:r w:rsidR="00EA6E38" w:rsidRPr="00AA124B">
        <w:rPr>
          <w:rFonts w:ascii="Times New Roman" w:hAnsi="Times New Roman" w:cs="Times New Roman"/>
          <w:lang w:val="en-GB"/>
        </w:rPr>
        <w:t xml:space="preserve"> in PTW</w:t>
      </w:r>
      <w:r w:rsidR="00F64AE7" w:rsidRPr="00AA124B">
        <w:rPr>
          <w:rFonts w:ascii="Times New Roman" w:hAnsi="Times New Roman" w:cs="Times New Roman"/>
          <w:lang w:val="en-GB"/>
        </w:rPr>
        <w:t xml:space="preserve"> to </w:t>
      </w:r>
      <w:r w:rsidR="00660487" w:rsidRPr="00AA124B">
        <w:rPr>
          <w:rFonts w:ascii="Times New Roman" w:hAnsi="Times New Roman" w:cs="Times New Roman"/>
          <w:lang w:val="en-GB"/>
        </w:rPr>
        <w:t xml:space="preserve">2 DRX </w:t>
      </w:r>
      <w:proofErr w:type="gramStart"/>
      <w:r w:rsidR="00660487" w:rsidRPr="00AA124B">
        <w:rPr>
          <w:rFonts w:ascii="Times New Roman" w:hAnsi="Times New Roman" w:cs="Times New Roman"/>
          <w:lang w:val="en-GB"/>
        </w:rPr>
        <w:t>cycles</w:t>
      </w:r>
      <w:r w:rsidR="000C700D" w:rsidRPr="00AA124B">
        <w:rPr>
          <w:rFonts w:ascii="Times New Roman" w:hAnsi="Times New Roman" w:cs="Times New Roman"/>
          <w:lang w:val="en-GB"/>
        </w:rPr>
        <w:t xml:space="preserve">, </w:t>
      </w:r>
      <w:r w:rsidR="0085682F" w:rsidRPr="00AA124B">
        <w:rPr>
          <w:rFonts w:ascii="Times New Roman" w:hAnsi="Times New Roman" w:cs="Times New Roman"/>
          <w:lang w:val="en-GB"/>
        </w:rPr>
        <w:t>or</w:t>
      </w:r>
      <w:proofErr w:type="gramEnd"/>
      <w:r w:rsidR="0085682F" w:rsidRPr="00AA124B">
        <w:rPr>
          <w:rFonts w:ascii="Times New Roman" w:hAnsi="Times New Roman" w:cs="Times New Roman"/>
          <w:lang w:val="en-GB"/>
        </w:rPr>
        <w:t xml:space="preserve"> performing the measurements only in every second </w:t>
      </w:r>
      <w:proofErr w:type="spellStart"/>
      <w:r w:rsidR="0085682F" w:rsidRPr="00AA124B">
        <w:rPr>
          <w:rFonts w:ascii="Times New Roman" w:hAnsi="Times New Roman" w:cs="Times New Roman"/>
          <w:lang w:val="en-GB"/>
        </w:rPr>
        <w:t>eDRX</w:t>
      </w:r>
      <w:proofErr w:type="spellEnd"/>
      <w:r w:rsidR="0085682F" w:rsidRPr="00AA124B">
        <w:rPr>
          <w:rFonts w:ascii="Times New Roman" w:hAnsi="Times New Roman" w:cs="Times New Roman"/>
          <w:lang w:val="en-GB"/>
        </w:rPr>
        <w:t xml:space="preserve"> cycle</w:t>
      </w:r>
      <w:r w:rsidR="00660487" w:rsidRPr="00AA124B">
        <w:rPr>
          <w:rFonts w:ascii="Times New Roman" w:hAnsi="Times New Roman" w:cs="Times New Roman"/>
          <w:lang w:val="en-GB"/>
        </w:rPr>
        <w:t xml:space="preserve"> </w:t>
      </w:r>
      <w:r w:rsidR="00083888" w:rsidRPr="00AA124B">
        <w:rPr>
          <w:rFonts w:ascii="Times New Roman" w:hAnsi="Times New Roman" w:cs="Times New Roman"/>
          <w:lang w:val="en-GB"/>
        </w:rPr>
        <w:t xml:space="preserve">limits the </w:t>
      </w:r>
      <w:r w:rsidR="00D67C02" w:rsidRPr="00AA124B">
        <w:rPr>
          <w:rFonts w:ascii="Times New Roman" w:hAnsi="Times New Roman" w:cs="Times New Roman"/>
          <w:lang w:val="en-GB"/>
        </w:rPr>
        <w:t xml:space="preserve">impact to attainable power saving gain </w:t>
      </w:r>
      <w:r w:rsidR="00A101DD" w:rsidRPr="00AA124B">
        <w:rPr>
          <w:rFonts w:ascii="Times New Roman" w:hAnsi="Times New Roman" w:cs="Times New Roman"/>
          <w:lang w:val="en-GB"/>
        </w:rPr>
        <w:t>to</w:t>
      </w:r>
      <w:r w:rsidR="006A6C9B" w:rsidRPr="00AA124B">
        <w:rPr>
          <w:rFonts w:ascii="Times New Roman" w:hAnsi="Times New Roman" w:cs="Times New Roman"/>
          <w:lang w:val="en-GB"/>
        </w:rPr>
        <w:t xml:space="preserve"> ~3%-units</w:t>
      </w:r>
      <w:r w:rsidR="000C6321" w:rsidRPr="00AA124B">
        <w:rPr>
          <w:rFonts w:ascii="Times New Roman" w:hAnsi="Times New Roman" w:cs="Times New Roman"/>
          <w:lang w:val="en-GB"/>
        </w:rPr>
        <w:t xml:space="preserve"> compared to operation without MR measurements</w:t>
      </w:r>
      <w:r w:rsidR="006A6C9B" w:rsidRPr="00AA124B">
        <w:rPr>
          <w:rFonts w:ascii="Times New Roman" w:hAnsi="Times New Roman" w:cs="Times New Roman"/>
          <w:lang w:val="en-GB"/>
        </w:rPr>
        <w:t>.</w:t>
      </w:r>
      <w:r w:rsidR="00E033DB" w:rsidRPr="00AA124B">
        <w:rPr>
          <w:rFonts w:ascii="Times New Roman" w:hAnsi="Times New Roman" w:cs="Times New Roman"/>
          <w:lang w:val="en-GB"/>
        </w:rPr>
        <w:t xml:space="preserve"> </w:t>
      </w:r>
    </w:p>
    <w:p w14:paraId="17220FE7" w14:textId="2E06CF0E" w:rsidR="00D87548" w:rsidRPr="00AA124B" w:rsidRDefault="00565856" w:rsidP="00CE29FD">
      <w:pPr>
        <w:pStyle w:val="Normaltimes"/>
        <w:rPr>
          <w:rFonts w:ascii="Times New Roman" w:hAnsi="Times New Roman" w:cs="Times New Roman"/>
          <w:lang w:val="en-GB"/>
        </w:rPr>
      </w:pPr>
      <w:r w:rsidRPr="00AA124B">
        <w:rPr>
          <w:rFonts w:ascii="Times New Roman" w:hAnsi="Times New Roman" w:cs="Times New Roman"/>
          <w:lang w:val="en-GB"/>
        </w:rPr>
        <w:fldChar w:fldCharType="begin"/>
      </w:r>
      <w:r w:rsidRPr="00AA124B">
        <w:rPr>
          <w:rFonts w:ascii="Times New Roman" w:hAnsi="Times New Roman" w:cs="Times New Roman"/>
          <w:lang w:val="en-GB"/>
        </w:rPr>
        <w:instrText xml:space="preserve"> REF _Ref131445171 \h </w:instrText>
      </w:r>
      <w:r w:rsidRPr="00AA124B">
        <w:rPr>
          <w:rFonts w:ascii="Times New Roman" w:hAnsi="Times New Roman" w:cs="Times New Roman"/>
          <w:lang w:val="en-GB"/>
        </w:rPr>
      </w:r>
      <w:r w:rsidRPr="00AA124B">
        <w:rPr>
          <w:rFonts w:ascii="Times New Roman" w:hAnsi="Times New Roman" w:cs="Times New Roman"/>
          <w:lang w:val="en-GB"/>
        </w:rPr>
        <w:fldChar w:fldCharType="separate"/>
      </w:r>
      <w:r w:rsidR="00CD40C5" w:rsidRPr="00AA124B">
        <w:rPr>
          <w:lang w:val="en-GB"/>
        </w:rPr>
        <w:t xml:space="preserve">Table </w:t>
      </w:r>
      <w:r w:rsidR="00CD40C5">
        <w:rPr>
          <w:noProof/>
          <w:lang w:val="en-GB"/>
        </w:rPr>
        <w:t>8</w:t>
      </w:r>
      <w:r w:rsidRPr="00AA124B">
        <w:rPr>
          <w:rFonts w:ascii="Times New Roman" w:hAnsi="Times New Roman" w:cs="Times New Roman"/>
          <w:lang w:val="en-GB"/>
        </w:rPr>
        <w:fldChar w:fldCharType="end"/>
      </w:r>
      <w:r w:rsidRPr="00AA124B">
        <w:rPr>
          <w:rFonts w:ascii="Times New Roman" w:hAnsi="Times New Roman" w:cs="Times New Roman"/>
          <w:lang w:val="en-GB"/>
        </w:rPr>
        <w:t xml:space="preserve"> presents further results for the impact of MR based measurements with afore described </w:t>
      </w:r>
      <w:r w:rsidR="00A96CD7" w:rsidRPr="00AA124B">
        <w:rPr>
          <w:rFonts w:ascii="Times New Roman" w:hAnsi="Times New Roman" w:cs="Times New Roman"/>
          <w:lang w:val="en-GB"/>
        </w:rPr>
        <w:t>cases, with the difference that paging probability was reduced (</w:t>
      </w:r>
      <w:proofErr w:type="gramStart"/>
      <w:r w:rsidR="00A96CD7" w:rsidRPr="00AA124B">
        <w:rPr>
          <w:rFonts w:ascii="Times New Roman" w:hAnsi="Times New Roman" w:cs="Times New Roman"/>
          <w:i/>
          <w:iCs/>
          <w:lang w:val="en-GB"/>
        </w:rPr>
        <w:t>R</w:t>
      </w:r>
      <w:r w:rsidR="00A96CD7" w:rsidRPr="00AA124B">
        <w:rPr>
          <w:rFonts w:ascii="Times New Roman" w:hAnsi="Times New Roman" w:cs="Times New Roman"/>
          <w:vertAlign w:val="subscript"/>
          <w:lang w:val="en-GB"/>
        </w:rPr>
        <w:t>E,REF</w:t>
      </w:r>
      <w:proofErr w:type="gramEnd"/>
      <w:r w:rsidR="00A96CD7" w:rsidRPr="00AA124B">
        <w:rPr>
          <w:rFonts w:ascii="Times New Roman" w:hAnsi="Times New Roman" w:cs="Times New Roman"/>
          <w:lang w:val="en-GB"/>
        </w:rPr>
        <w:t xml:space="preserve">=0.1% with </w:t>
      </w:r>
      <w:r w:rsidR="00A96CD7" w:rsidRPr="00AA124B">
        <w:rPr>
          <w:rFonts w:ascii="Times New Roman" w:hAnsi="Times New Roman" w:cs="Times New Roman"/>
          <w:i/>
          <w:iCs/>
          <w:lang w:val="en-GB"/>
        </w:rPr>
        <w:t>N</w:t>
      </w:r>
      <w:r w:rsidR="00A96CD7" w:rsidRPr="00AA124B">
        <w:rPr>
          <w:rFonts w:ascii="Times New Roman" w:hAnsi="Times New Roman" w:cs="Times New Roman"/>
          <w:lang w:val="en-GB"/>
        </w:rPr>
        <w:t>=1</w:t>
      </w:r>
      <w:r w:rsidR="00754395" w:rsidRPr="00AA124B">
        <w:rPr>
          <w:rFonts w:ascii="Times New Roman" w:hAnsi="Times New Roman" w:cs="Times New Roman"/>
          <w:lang w:val="en-GB"/>
        </w:rPr>
        <w:t xml:space="preserve">, FAR was kept </w:t>
      </w:r>
      <w:proofErr w:type="spellStart"/>
      <w:r w:rsidR="00754395" w:rsidRPr="00AA124B">
        <w:rPr>
          <w:rFonts w:ascii="Times New Roman" w:hAnsi="Times New Roman" w:cs="Times New Roman"/>
          <w:lang w:val="en-GB"/>
        </w:rPr>
        <w:t>unchaged</w:t>
      </w:r>
      <w:proofErr w:type="spellEnd"/>
      <w:r w:rsidR="00754395" w:rsidRPr="00AA124B">
        <w:rPr>
          <w:rFonts w:ascii="Times New Roman" w:hAnsi="Times New Roman" w:cs="Times New Roman"/>
          <w:lang w:val="en-GB"/>
        </w:rPr>
        <w:t xml:space="preserve"> </w:t>
      </w:r>
      <w:r w:rsidR="002B0F2D" w:rsidRPr="00AA124B">
        <w:rPr>
          <w:rFonts w:ascii="Times New Roman" w:hAnsi="Times New Roman" w:cs="Times New Roman"/>
          <w:lang w:val="en-GB"/>
        </w:rPr>
        <w:t>at</w:t>
      </w:r>
      <w:r w:rsidR="00754395" w:rsidRPr="00AA124B">
        <w:rPr>
          <w:rFonts w:ascii="Times New Roman" w:hAnsi="Times New Roman" w:cs="Times New Roman"/>
          <w:lang w:val="en-GB"/>
        </w:rPr>
        <w:t xml:space="preserve"> </w:t>
      </w:r>
      <w:r w:rsidR="00A96CD7" w:rsidRPr="00AA124B">
        <w:rPr>
          <w:rFonts w:ascii="Times New Roman" w:hAnsi="Times New Roman" w:cs="Times New Roman"/>
          <w:i/>
          <w:iCs/>
          <w:lang w:val="en-GB"/>
        </w:rPr>
        <w:t>P</w:t>
      </w:r>
      <w:r w:rsidR="00A96CD7" w:rsidRPr="00AA124B">
        <w:rPr>
          <w:rFonts w:ascii="Times New Roman" w:hAnsi="Times New Roman" w:cs="Times New Roman"/>
          <w:vertAlign w:val="subscript"/>
          <w:lang w:val="en-GB"/>
        </w:rPr>
        <w:t>FAR</w:t>
      </w:r>
      <w:r w:rsidR="00A96CD7" w:rsidRPr="00AA124B">
        <w:rPr>
          <w:rFonts w:ascii="Times New Roman" w:hAnsi="Times New Roman" w:cs="Times New Roman"/>
          <w:lang w:val="en-GB"/>
        </w:rPr>
        <w:t>=0.001%</w:t>
      </w:r>
      <w:r w:rsidR="00754395" w:rsidRPr="00AA124B">
        <w:rPr>
          <w:rFonts w:ascii="Times New Roman" w:hAnsi="Times New Roman" w:cs="Times New Roman"/>
          <w:lang w:val="en-GB"/>
        </w:rPr>
        <w:t xml:space="preserve">). The </w:t>
      </w:r>
      <w:r w:rsidR="00254FC9" w:rsidRPr="00AA124B">
        <w:rPr>
          <w:rFonts w:ascii="Times New Roman" w:hAnsi="Times New Roman" w:cs="Times New Roman"/>
          <w:lang w:val="en-GB"/>
        </w:rPr>
        <w:t xml:space="preserve">impact of MR based mobility measurements </w:t>
      </w:r>
      <w:r w:rsidR="00CE20FF" w:rsidRPr="00AA124B">
        <w:rPr>
          <w:rFonts w:ascii="Times New Roman" w:hAnsi="Times New Roman" w:cs="Times New Roman"/>
          <w:lang w:val="en-GB"/>
        </w:rPr>
        <w:t>impact does not change compared to the case with higher paging probability.</w:t>
      </w:r>
    </w:p>
    <w:p w14:paraId="4E249047" w14:textId="73929214" w:rsidR="00C63D30" w:rsidRPr="00AA124B" w:rsidRDefault="007F2A23" w:rsidP="00CE29FD">
      <w:pPr>
        <w:pStyle w:val="Normaltimes"/>
        <w:rPr>
          <w:rFonts w:ascii="Times New Roman" w:hAnsi="Times New Roman" w:cs="Times New Roman"/>
          <w:lang w:val="en-GB"/>
        </w:rPr>
      </w:pPr>
      <w:r w:rsidRPr="00AA124B">
        <w:rPr>
          <w:rFonts w:ascii="Times New Roman" w:hAnsi="Times New Roman" w:cs="Times New Roman"/>
          <w:b/>
          <w:bCs/>
          <w:lang w:val="en-GB"/>
        </w:rPr>
        <w:t xml:space="preserve">Observation </w:t>
      </w:r>
      <w:r w:rsidRPr="00AA124B">
        <w:rPr>
          <w:rFonts w:ascii="Times New Roman" w:hAnsi="Times New Roman" w:cs="Times New Roman"/>
          <w:b/>
          <w:bCs/>
          <w:lang w:val="en-GB"/>
        </w:rPr>
        <w:fldChar w:fldCharType="begin"/>
      </w:r>
      <w:r w:rsidRPr="00AA124B">
        <w:rPr>
          <w:rFonts w:ascii="Times New Roman" w:hAnsi="Times New Roman" w:cs="Times New Roman"/>
          <w:b/>
          <w:bCs/>
          <w:lang w:val="en-GB"/>
        </w:rPr>
        <w:instrText xml:space="preserve"> SEQ Observation \* ARABIC </w:instrText>
      </w:r>
      <w:r w:rsidRPr="00AA124B">
        <w:rPr>
          <w:rFonts w:ascii="Times New Roman" w:hAnsi="Times New Roman" w:cs="Times New Roman"/>
          <w:b/>
          <w:bCs/>
          <w:lang w:val="en-GB"/>
        </w:rPr>
        <w:fldChar w:fldCharType="separate"/>
      </w:r>
      <w:r w:rsidR="00CD40C5">
        <w:rPr>
          <w:rFonts w:ascii="Times New Roman" w:hAnsi="Times New Roman" w:cs="Times New Roman"/>
          <w:b/>
          <w:bCs/>
          <w:noProof/>
          <w:lang w:val="en-GB"/>
        </w:rPr>
        <w:t>6</w:t>
      </w:r>
      <w:r w:rsidRPr="00AA124B">
        <w:rPr>
          <w:rFonts w:ascii="Times New Roman" w:hAnsi="Times New Roman" w:cs="Times New Roman"/>
          <w:b/>
          <w:bCs/>
          <w:lang w:val="en-GB"/>
        </w:rPr>
        <w:fldChar w:fldCharType="end"/>
      </w:r>
      <w:r w:rsidRPr="00AA124B">
        <w:rPr>
          <w:rFonts w:ascii="Times New Roman" w:hAnsi="Times New Roman" w:cs="Times New Roman"/>
          <w:b/>
          <w:bCs/>
          <w:lang w:val="en-GB"/>
        </w:rPr>
        <w:t>:</w:t>
      </w:r>
      <w:r w:rsidRPr="00AA124B">
        <w:rPr>
          <w:rFonts w:ascii="Times New Roman" w:hAnsi="Times New Roman" w:cs="Times New Roman"/>
          <w:lang w:val="en-GB"/>
        </w:rPr>
        <w:t xml:space="preserve"> For </w:t>
      </w:r>
      <w:proofErr w:type="spellStart"/>
      <w:r w:rsidR="002046DF" w:rsidRPr="00AA124B">
        <w:rPr>
          <w:rFonts w:ascii="Times New Roman" w:hAnsi="Times New Roman" w:cs="Times New Roman"/>
          <w:lang w:val="en-GB"/>
        </w:rPr>
        <w:t>eDRX</w:t>
      </w:r>
      <w:proofErr w:type="spellEnd"/>
      <w:r w:rsidR="002046DF" w:rsidRPr="00AA124B">
        <w:rPr>
          <w:rFonts w:ascii="Times New Roman" w:hAnsi="Times New Roman" w:cs="Times New Roman"/>
          <w:lang w:val="en-GB"/>
        </w:rPr>
        <w:t xml:space="preserve"> based operation</w:t>
      </w:r>
      <w:r w:rsidR="00821F1E" w:rsidRPr="00AA124B">
        <w:rPr>
          <w:rFonts w:ascii="Times New Roman" w:hAnsi="Times New Roman" w:cs="Times New Roman"/>
          <w:lang w:val="en-GB"/>
        </w:rPr>
        <w:t xml:space="preserve"> the </w:t>
      </w:r>
      <w:r w:rsidR="00DC316B" w:rsidRPr="00AA124B">
        <w:rPr>
          <w:rFonts w:ascii="Times New Roman" w:hAnsi="Times New Roman" w:cs="Times New Roman"/>
          <w:lang w:val="en-GB"/>
        </w:rPr>
        <w:t xml:space="preserve">power saving benefits can be </w:t>
      </w:r>
      <w:r w:rsidR="001E0E2A" w:rsidRPr="00AA124B">
        <w:rPr>
          <w:rFonts w:ascii="Times New Roman" w:hAnsi="Times New Roman" w:cs="Times New Roman"/>
          <w:lang w:val="en-GB"/>
        </w:rPr>
        <w:t xml:space="preserve">maintained </w:t>
      </w:r>
      <w:r w:rsidR="00877B7A" w:rsidRPr="00AA124B">
        <w:rPr>
          <w:rFonts w:ascii="Times New Roman" w:hAnsi="Times New Roman" w:cs="Times New Roman"/>
          <w:lang w:val="en-GB"/>
        </w:rPr>
        <w:t xml:space="preserve">with </w:t>
      </w:r>
      <w:r w:rsidR="00654C27" w:rsidRPr="00AA124B">
        <w:rPr>
          <w:rFonts w:ascii="Times New Roman" w:hAnsi="Times New Roman" w:cs="Times New Roman"/>
          <w:lang w:val="en-GB"/>
        </w:rPr>
        <w:t>relaxed</w:t>
      </w:r>
      <w:r w:rsidR="00877B7A" w:rsidRPr="00AA124B">
        <w:rPr>
          <w:rFonts w:ascii="Times New Roman" w:hAnsi="Times New Roman" w:cs="Times New Roman"/>
          <w:lang w:val="en-GB"/>
        </w:rPr>
        <w:t xml:space="preserve"> MR based measurements.</w:t>
      </w:r>
      <w:r w:rsidR="008259A3" w:rsidRPr="00AA124B">
        <w:rPr>
          <w:rFonts w:ascii="Times New Roman" w:hAnsi="Times New Roman" w:cs="Times New Roman"/>
          <w:lang w:val="en-GB"/>
        </w:rPr>
        <w:t xml:space="preserve"> </w:t>
      </w:r>
    </w:p>
    <w:p w14:paraId="1840A163" w14:textId="7113168E" w:rsidR="00774414" w:rsidRPr="00AA124B" w:rsidRDefault="00774414" w:rsidP="00CE29FD">
      <w:pPr>
        <w:pStyle w:val="Normaltimes"/>
        <w:rPr>
          <w:rFonts w:ascii="Times New Roman" w:hAnsi="Times New Roman" w:cs="Times New Roman"/>
          <w:lang w:val="en-GB"/>
        </w:rPr>
      </w:pPr>
      <w:r w:rsidRPr="00AA124B">
        <w:rPr>
          <w:rFonts w:ascii="Times New Roman" w:hAnsi="Times New Roman" w:cs="Times New Roman"/>
          <w:lang w:val="en-GB"/>
        </w:rPr>
        <w:t xml:space="preserve">Hence, it would seem </w:t>
      </w:r>
      <w:r w:rsidR="003E195A" w:rsidRPr="00AA124B">
        <w:rPr>
          <w:rFonts w:ascii="Times New Roman" w:hAnsi="Times New Roman" w:cs="Times New Roman"/>
          <w:lang w:val="en-GB"/>
        </w:rPr>
        <w:t xml:space="preserve">possible to </w:t>
      </w:r>
      <w:r w:rsidR="00FB09D4" w:rsidRPr="00AA124B">
        <w:rPr>
          <w:rFonts w:ascii="Times New Roman" w:hAnsi="Times New Roman" w:cs="Times New Roman"/>
          <w:lang w:val="en-GB"/>
        </w:rPr>
        <w:t xml:space="preserve">maintain </w:t>
      </w:r>
      <w:r w:rsidR="009A3D83" w:rsidRPr="00AA124B">
        <w:rPr>
          <w:rFonts w:ascii="Times New Roman" w:hAnsi="Times New Roman" w:cs="Times New Roman"/>
          <w:lang w:val="en-GB"/>
        </w:rPr>
        <w:t>the power saving benefits, just by optimizing the needed MR measurements</w:t>
      </w:r>
      <w:r w:rsidR="00E40276" w:rsidRPr="00AA124B">
        <w:rPr>
          <w:rFonts w:ascii="Times New Roman" w:hAnsi="Times New Roman" w:cs="Times New Roman"/>
          <w:lang w:val="en-GB"/>
        </w:rPr>
        <w:t>.</w:t>
      </w:r>
    </w:p>
    <w:p w14:paraId="6D685645" w14:textId="36678FEF" w:rsidR="00271CEF" w:rsidRPr="00AA124B" w:rsidRDefault="00271CEF" w:rsidP="00CE29FD">
      <w:pPr>
        <w:pStyle w:val="Normaltimes"/>
        <w:rPr>
          <w:rFonts w:ascii="Times New Roman" w:hAnsi="Times New Roman" w:cs="Times New Roman"/>
          <w:lang w:val="en-GB"/>
        </w:rPr>
      </w:pPr>
      <w:r w:rsidRPr="00AA124B">
        <w:rPr>
          <w:rFonts w:ascii="Times New Roman" w:hAnsi="Times New Roman" w:cs="Times New Roman"/>
          <w:b/>
          <w:bCs/>
          <w:lang w:val="en-GB"/>
        </w:rPr>
        <w:t xml:space="preserve">Proposal </w:t>
      </w:r>
      <w:r w:rsidRPr="00AA124B">
        <w:rPr>
          <w:rFonts w:ascii="Times New Roman" w:hAnsi="Times New Roman" w:cs="Times New Roman"/>
          <w:b/>
          <w:bCs/>
          <w:lang w:val="en-GB"/>
        </w:rPr>
        <w:fldChar w:fldCharType="begin"/>
      </w:r>
      <w:r w:rsidRPr="00AA124B">
        <w:rPr>
          <w:rFonts w:ascii="Times New Roman" w:hAnsi="Times New Roman" w:cs="Times New Roman"/>
          <w:b/>
          <w:bCs/>
          <w:lang w:val="en-GB"/>
        </w:rPr>
        <w:instrText>SEQ Proposal \* ARABIC</w:instrText>
      </w:r>
      <w:r w:rsidRPr="00AA124B">
        <w:rPr>
          <w:rFonts w:ascii="Times New Roman" w:hAnsi="Times New Roman" w:cs="Times New Roman"/>
          <w:b/>
          <w:bCs/>
          <w:lang w:val="en-GB"/>
        </w:rPr>
        <w:fldChar w:fldCharType="separate"/>
      </w:r>
      <w:r w:rsidR="00CD40C5">
        <w:rPr>
          <w:rFonts w:ascii="Times New Roman" w:hAnsi="Times New Roman" w:cs="Times New Roman"/>
          <w:b/>
          <w:bCs/>
          <w:noProof/>
          <w:lang w:val="en-GB"/>
        </w:rPr>
        <w:t>8</w:t>
      </w:r>
      <w:r w:rsidRPr="00AA124B">
        <w:rPr>
          <w:rFonts w:ascii="Times New Roman" w:hAnsi="Times New Roman" w:cs="Times New Roman"/>
          <w:b/>
          <w:bCs/>
          <w:lang w:val="en-GB"/>
        </w:rPr>
        <w:fldChar w:fldCharType="end"/>
      </w:r>
      <w:r w:rsidRPr="00AA124B">
        <w:rPr>
          <w:rFonts w:ascii="Times New Roman" w:hAnsi="Times New Roman" w:cs="Times New Roman"/>
          <w:b/>
          <w:bCs/>
          <w:lang w:val="en-GB"/>
        </w:rPr>
        <w:t xml:space="preserve">: </w:t>
      </w:r>
      <w:r w:rsidR="00E273A9" w:rsidRPr="00AA124B">
        <w:rPr>
          <w:rFonts w:ascii="Times New Roman" w:hAnsi="Times New Roman" w:cs="Times New Roman"/>
          <w:b/>
          <w:bCs/>
          <w:lang w:val="en-GB"/>
        </w:rPr>
        <w:t>Evalu</w:t>
      </w:r>
      <w:r w:rsidR="009D1948" w:rsidRPr="00AA124B">
        <w:rPr>
          <w:rFonts w:ascii="Times New Roman" w:hAnsi="Times New Roman" w:cs="Times New Roman"/>
          <w:b/>
          <w:bCs/>
          <w:lang w:val="en-GB"/>
        </w:rPr>
        <w:t>a</w:t>
      </w:r>
      <w:r w:rsidR="00E273A9" w:rsidRPr="00AA124B">
        <w:rPr>
          <w:rFonts w:ascii="Times New Roman" w:hAnsi="Times New Roman" w:cs="Times New Roman"/>
          <w:b/>
          <w:bCs/>
          <w:lang w:val="en-GB"/>
        </w:rPr>
        <w:t xml:space="preserve">te further </w:t>
      </w:r>
      <w:r w:rsidR="00E40276" w:rsidRPr="00AA124B">
        <w:rPr>
          <w:rFonts w:ascii="Times New Roman" w:hAnsi="Times New Roman" w:cs="Times New Roman"/>
          <w:b/>
          <w:bCs/>
          <w:lang w:val="en-GB"/>
        </w:rPr>
        <w:t xml:space="preserve">possible ways to relax </w:t>
      </w:r>
      <w:r w:rsidR="00342D7D" w:rsidRPr="00AA124B">
        <w:rPr>
          <w:rFonts w:ascii="Times New Roman" w:hAnsi="Times New Roman" w:cs="Times New Roman"/>
          <w:b/>
          <w:bCs/>
          <w:lang w:val="en-GB"/>
        </w:rPr>
        <w:t xml:space="preserve">MR </w:t>
      </w:r>
      <w:r w:rsidR="00EA24DE" w:rsidRPr="00AA124B">
        <w:rPr>
          <w:rFonts w:ascii="Times New Roman" w:hAnsi="Times New Roman" w:cs="Times New Roman"/>
          <w:b/>
          <w:bCs/>
          <w:lang w:val="en-GB"/>
        </w:rPr>
        <w:t xml:space="preserve">mobility </w:t>
      </w:r>
      <w:r w:rsidR="00342D7D" w:rsidRPr="00AA124B">
        <w:rPr>
          <w:rFonts w:ascii="Times New Roman" w:hAnsi="Times New Roman" w:cs="Times New Roman"/>
          <w:b/>
          <w:bCs/>
          <w:lang w:val="en-GB"/>
        </w:rPr>
        <w:t>measurement activity</w:t>
      </w:r>
      <w:r w:rsidR="0085682F" w:rsidRPr="00AA124B">
        <w:rPr>
          <w:rFonts w:ascii="Times New Roman" w:hAnsi="Times New Roman" w:cs="Times New Roman"/>
          <w:b/>
          <w:bCs/>
          <w:lang w:val="en-GB"/>
        </w:rPr>
        <w:t xml:space="preserve"> to </w:t>
      </w:r>
      <w:r w:rsidR="004F6ADC" w:rsidRPr="00AA124B">
        <w:rPr>
          <w:rFonts w:ascii="Times New Roman" w:hAnsi="Times New Roman" w:cs="Times New Roman"/>
          <w:b/>
          <w:bCs/>
          <w:lang w:val="en-GB"/>
        </w:rPr>
        <w:t>maintain power saving benefits</w:t>
      </w:r>
      <w:r w:rsidR="00E273A9" w:rsidRPr="00AA124B">
        <w:rPr>
          <w:rFonts w:ascii="Times New Roman" w:hAnsi="Times New Roman" w:cs="Times New Roman"/>
          <w:b/>
          <w:bCs/>
          <w:lang w:val="en-GB"/>
        </w:rPr>
        <w:t>.</w:t>
      </w:r>
    </w:p>
    <w:p w14:paraId="3A654F9C" w14:textId="6151C7D0" w:rsidR="00BC1FF1" w:rsidRPr="00AA124B" w:rsidRDefault="00BC1FF1" w:rsidP="00A73C32">
      <w:pPr>
        <w:pStyle w:val="Caption"/>
        <w:keepNext/>
        <w:rPr>
          <w:rFonts w:ascii="Times New Roman" w:hAnsi="Times New Roman" w:cs="Times New Roman"/>
          <w:lang w:val="en-GB"/>
        </w:rPr>
      </w:pPr>
      <w:bookmarkStart w:id="14" w:name="_Ref127442365"/>
      <w:r w:rsidRPr="00AA124B">
        <w:rPr>
          <w:lang w:val="en-GB"/>
        </w:rPr>
        <w:lastRenderedPageBreak/>
        <w:t xml:space="preserve">Table </w:t>
      </w:r>
      <w:r w:rsidRPr="00AA124B">
        <w:rPr>
          <w:lang w:val="en-GB"/>
        </w:rPr>
        <w:fldChar w:fldCharType="begin"/>
      </w:r>
      <w:r w:rsidRPr="00AA124B">
        <w:rPr>
          <w:lang w:val="en-GB"/>
        </w:rPr>
        <w:instrText xml:space="preserve"> SEQ Table \* ARABIC </w:instrText>
      </w:r>
      <w:r w:rsidRPr="00AA124B">
        <w:rPr>
          <w:lang w:val="en-GB"/>
        </w:rPr>
        <w:fldChar w:fldCharType="separate"/>
      </w:r>
      <w:r w:rsidR="00CD40C5">
        <w:rPr>
          <w:noProof/>
          <w:lang w:val="en-GB"/>
        </w:rPr>
        <w:t>7</w:t>
      </w:r>
      <w:r w:rsidRPr="00AA124B">
        <w:rPr>
          <w:lang w:val="en-GB"/>
        </w:rPr>
        <w:fldChar w:fldCharType="end"/>
      </w:r>
      <w:bookmarkEnd w:id="14"/>
      <w:r w:rsidRPr="00AA124B">
        <w:rPr>
          <w:lang w:val="en-GB"/>
        </w:rPr>
        <w:t>. Relative power savin</w:t>
      </w:r>
      <w:r w:rsidR="00DB616B" w:rsidRPr="00AA124B">
        <w:rPr>
          <w:lang w:val="en-GB"/>
        </w:rPr>
        <w:t xml:space="preserve">g </w:t>
      </w:r>
      <w:r w:rsidR="001E009C" w:rsidRPr="00AA124B">
        <w:rPr>
          <w:lang w:val="en-GB"/>
        </w:rPr>
        <w:t xml:space="preserve">of LR based operation </w:t>
      </w:r>
      <w:r w:rsidR="000B1DD0" w:rsidRPr="00AA124B">
        <w:rPr>
          <w:lang w:val="en-GB"/>
        </w:rPr>
        <w:t xml:space="preserve">over Rel15 </w:t>
      </w:r>
      <w:proofErr w:type="spellStart"/>
      <w:r w:rsidR="000B1DD0" w:rsidRPr="00AA124B">
        <w:rPr>
          <w:lang w:val="en-GB"/>
        </w:rPr>
        <w:t>eMBB</w:t>
      </w:r>
      <w:proofErr w:type="spellEnd"/>
      <w:r w:rsidR="001E009C" w:rsidRPr="00AA124B">
        <w:rPr>
          <w:lang w:val="en-GB"/>
        </w:rPr>
        <w:t xml:space="preserve"> (DRX) </w:t>
      </w:r>
      <w:r w:rsidR="00DB616B" w:rsidRPr="00AA124B">
        <w:rPr>
          <w:lang w:val="en-GB"/>
        </w:rPr>
        <w:t>with different measurement assumptions</w:t>
      </w:r>
      <w:r w:rsidR="0012214B" w:rsidRPr="00AA124B">
        <w:rPr>
          <w:lang w:val="en-GB"/>
        </w:rPr>
        <w:t xml:space="preserve">, </w:t>
      </w:r>
      <w:proofErr w:type="gramStart"/>
      <w:r w:rsidR="0012214B" w:rsidRPr="00AA124B">
        <w:rPr>
          <w:rFonts w:ascii="Times New Roman" w:hAnsi="Times New Roman" w:cs="Times New Roman"/>
          <w:i/>
          <w:iCs/>
          <w:lang w:val="en-GB"/>
        </w:rPr>
        <w:t>R</w:t>
      </w:r>
      <w:r w:rsidR="0012214B" w:rsidRPr="00AA124B">
        <w:rPr>
          <w:rFonts w:ascii="Times New Roman" w:hAnsi="Times New Roman" w:cs="Times New Roman"/>
          <w:vertAlign w:val="subscript"/>
          <w:lang w:val="en-GB"/>
        </w:rPr>
        <w:t>E,REF</w:t>
      </w:r>
      <w:proofErr w:type="gramEnd"/>
      <w:r w:rsidR="0012214B" w:rsidRPr="00AA124B">
        <w:rPr>
          <w:rFonts w:ascii="Times New Roman" w:hAnsi="Times New Roman" w:cs="Times New Roman"/>
          <w:lang w:val="en-GB"/>
        </w:rPr>
        <w:t>=</w:t>
      </w:r>
      <w:r w:rsidR="00425511" w:rsidRPr="00EF1396">
        <w:rPr>
          <w:rFonts w:ascii="Times New Roman" w:hAnsi="Times New Roman" w:cs="Times New Roman"/>
          <w:lang w:val="en-GB"/>
        </w:rPr>
        <w:t>0.</w:t>
      </w:r>
      <w:r w:rsidR="0012214B" w:rsidRPr="00AA124B">
        <w:rPr>
          <w:rFonts w:ascii="Times New Roman" w:hAnsi="Times New Roman" w:cs="Times New Roman"/>
          <w:lang w:val="en-GB"/>
        </w:rPr>
        <w:t xml:space="preserve">1%, </w:t>
      </w:r>
      <w:r w:rsidR="0012214B" w:rsidRPr="00AA124B">
        <w:rPr>
          <w:rFonts w:ascii="Times New Roman" w:hAnsi="Times New Roman" w:cs="Times New Roman"/>
          <w:i/>
          <w:iCs/>
          <w:lang w:val="en-GB"/>
        </w:rPr>
        <w:t>N</w:t>
      </w:r>
      <w:r w:rsidR="0012214B" w:rsidRPr="00AA124B">
        <w:rPr>
          <w:rFonts w:ascii="Times New Roman" w:hAnsi="Times New Roman" w:cs="Times New Roman"/>
          <w:lang w:val="en-GB"/>
        </w:rPr>
        <w:t>=8</w:t>
      </w:r>
      <w:r w:rsidR="00C21A23" w:rsidRPr="00AA124B">
        <w:rPr>
          <w:rFonts w:ascii="Times New Roman" w:hAnsi="Times New Roman" w:cs="Times New Roman"/>
          <w:lang w:val="en-GB"/>
        </w:rPr>
        <w:t xml:space="preserve">, </w:t>
      </w:r>
      <w:r w:rsidR="00C21A23" w:rsidRPr="00AA124B">
        <w:rPr>
          <w:rFonts w:ascii="Times New Roman" w:hAnsi="Times New Roman" w:cs="Times New Roman"/>
          <w:i/>
          <w:iCs/>
          <w:lang w:val="en-GB"/>
        </w:rPr>
        <w:t>P</w:t>
      </w:r>
      <w:r w:rsidR="00C21A23" w:rsidRPr="00AA124B">
        <w:rPr>
          <w:rFonts w:ascii="Times New Roman" w:hAnsi="Times New Roman" w:cs="Times New Roman"/>
          <w:vertAlign w:val="subscript"/>
          <w:lang w:val="en-GB"/>
        </w:rPr>
        <w:t>F</w:t>
      </w:r>
      <w:r w:rsidR="00A42B4C" w:rsidRPr="00AA124B">
        <w:rPr>
          <w:rFonts w:ascii="Times New Roman" w:hAnsi="Times New Roman" w:cs="Times New Roman"/>
          <w:vertAlign w:val="subscript"/>
          <w:lang w:val="en-GB"/>
        </w:rPr>
        <w:t>AR</w:t>
      </w:r>
      <w:r w:rsidR="00C21A23" w:rsidRPr="00AA124B">
        <w:rPr>
          <w:rFonts w:ascii="Times New Roman" w:hAnsi="Times New Roman" w:cs="Times New Roman"/>
          <w:lang w:val="en-GB"/>
        </w:rPr>
        <w:t>=0.001%</w:t>
      </w:r>
    </w:p>
    <w:tbl>
      <w:tblPr>
        <w:tblStyle w:val="TableGrid"/>
        <w:tblW w:w="0" w:type="auto"/>
        <w:tblLook w:val="04A0" w:firstRow="1" w:lastRow="0" w:firstColumn="1" w:lastColumn="0" w:noHBand="0" w:noVBand="1"/>
      </w:tblPr>
      <w:tblGrid>
        <w:gridCol w:w="1985"/>
        <w:gridCol w:w="1985"/>
        <w:gridCol w:w="1985"/>
        <w:gridCol w:w="1985"/>
      </w:tblGrid>
      <w:tr w:rsidR="00570973" w:rsidRPr="00AA124B" w14:paraId="2BADCED0" w14:textId="77777777" w:rsidTr="00A73C32">
        <w:tc>
          <w:tcPr>
            <w:tcW w:w="1985" w:type="dxa"/>
            <w:vAlign w:val="center"/>
          </w:tcPr>
          <w:p w14:paraId="2D987D30" w14:textId="77777777" w:rsidR="00570973" w:rsidRPr="00AA124B" w:rsidRDefault="00570973" w:rsidP="00A73C32">
            <w:pPr>
              <w:pStyle w:val="Normaltimes"/>
              <w:keepNext/>
              <w:keepLines/>
              <w:rPr>
                <w:rFonts w:ascii="Times New Roman" w:hAnsi="Times New Roman" w:cs="Times New Roman"/>
                <w:lang w:val="en-GB"/>
              </w:rPr>
            </w:pPr>
          </w:p>
        </w:tc>
        <w:tc>
          <w:tcPr>
            <w:tcW w:w="5955" w:type="dxa"/>
            <w:gridSpan w:val="3"/>
            <w:vAlign w:val="center"/>
          </w:tcPr>
          <w:p w14:paraId="254A3A5D" w14:textId="4BD156C9" w:rsidR="00570973" w:rsidRPr="00AA124B" w:rsidRDefault="007976E1" w:rsidP="00A73C32">
            <w:pPr>
              <w:pStyle w:val="Normaltimes"/>
              <w:keepNext/>
              <w:keepLines/>
              <w:jc w:val="center"/>
              <w:rPr>
                <w:rFonts w:ascii="Times New Roman" w:hAnsi="Times New Roman" w:cs="Times New Roman"/>
                <w:lang w:val="en-GB"/>
              </w:rPr>
            </w:pPr>
            <w:r w:rsidRPr="00AA124B">
              <w:rPr>
                <w:rFonts w:ascii="Times New Roman" w:hAnsi="Times New Roman" w:cs="Times New Roman"/>
                <w:lang w:val="en-GB"/>
              </w:rPr>
              <w:t xml:space="preserve">Assumed </w:t>
            </w:r>
            <w:r w:rsidR="00594E76" w:rsidRPr="00AA124B">
              <w:rPr>
                <w:rFonts w:ascii="Times New Roman" w:hAnsi="Times New Roman" w:cs="Times New Roman"/>
                <w:lang w:val="en-GB"/>
              </w:rPr>
              <w:t xml:space="preserve">LR operation </w:t>
            </w:r>
            <w:r w:rsidRPr="00AA124B">
              <w:rPr>
                <w:rFonts w:ascii="Times New Roman" w:hAnsi="Times New Roman" w:cs="Times New Roman"/>
                <w:lang w:val="en-GB"/>
              </w:rPr>
              <w:t>[</w:t>
            </w:r>
            <w:r w:rsidR="00BC1FF1" w:rsidRPr="00AA124B">
              <w:rPr>
                <w:rFonts w:ascii="Times New Roman" w:hAnsi="Times New Roman" w:cs="Times New Roman"/>
                <w:lang w:val="en-GB"/>
              </w:rPr>
              <w:t>relative power</w:t>
            </w:r>
            <w:r w:rsidR="008145DC" w:rsidRPr="00AA124B">
              <w:rPr>
                <w:rFonts w:ascii="Times New Roman" w:hAnsi="Times New Roman" w:cs="Times New Roman"/>
                <w:lang w:val="en-GB"/>
              </w:rPr>
              <w:t>]</w:t>
            </w:r>
          </w:p>
        </w:tc>
      </w:tr>
      <w:tr w:rsidR="00C66A1D" w:rsidRPr="00AA124B" w14:paraId="58A7C8DC" w14:textId="77777777" w:rsidTr="00A73C32">
        <w:tc>
          <w:tcPr>
            <w:tcW w:w="1985" w:type="dxa"/>
            <w:tcBorders>
              <w:bottom w:val="double" w:sz="4" w:space="0" w:color="auto"/>
            </w:tcBorders>
            <w:vAlign w:val="center"/>
          </w:tcPr>
          <w:p w14:paraId="63C7D593" w14:textId="2309DBFA" w:rsidR="00C66A1D" w:rsidRPr="00AA124B" w:rsidRDefault="00C66A1D" w:rsidP="00A73C32">
            <w:pPr>
              <w:pStyle w:val="Normaltimes"/>
              <w:keepNext/>
              <w:keepLines/>
              <w:jc w:val="center"/>
              <w:rPr>
                <w:rFonts w:ascii="Times New Roman" w:hAnsi="Times New Roman" w:cs="Times New Roman"/>
                <w:lang w:val="en-GB"/>
              </w:rPr>
            </w:pPr>
            <w:r w:rsidRPr="00AA124B">
              <w:rPr>
                <w:rFonts w:ascii="Times New Roman" w:hAnsi="Times New Roman" w:cs="Times New Roman"/>
                <w:lang w:val="en-GB"/>
              </w:rPr>
              <w:t>Case</w:t>
            </w:r>
          </w:p>
        </w:tc>
        <w:tc>
          <w:tcPr>
            <w:tcW w:w="1985" w:type="dxa"/>
            <w:tcBorders>
              <w:bottom w:val="double" w:sz="4" w:space="0" w:color="auto"/>
            </w:tcBorders>
            <w:vAlign w:val="center"/>
          </w:tcPr>
          <w:p w14:paraId="04595A99" w14:textId="38FB3716" w:rsidR="00C66A1D" w:rsidRPr="00AA124B" w:rsidRDefault="008722D8" w:rsidP="00A73C32">
            <w:pPr>
              <w:pStyle w:val="Normaltimes"/>
              <w:keepNext/>
              <w:keepLines/>
              <w:jc w:val="center"/>
              <w:rPr>
                <w:rFonts w:ascii="Times New Roman" w:hAnsi="Times New Roman" w:cs="Times New Roman"/>
                <w:lang w:val="en-GB"/>
              </w:rPr>
            </w:pPr>
            <w:r w:rsidRPr="00AA124B">
              <w:rPr>
                <w:rFonts w:ascii="Times New Roman" w:hAnsi="Times New Roman" w:cs="Times New Roman"/>
                <w:lang w:val="en-GB"/>
              </w:rPr>
              <w:t>Always-on [0</w:t>
            </w:r>
            <w:r w:rsidR="0025177F" w:rsidRPr="00AA124B">
              <w:rPr>
                <w:rFonts w:ascii="Times New Roman" w:hAnsi="Times New Roman" w:cs="Times New Roman"/>
                <w:lang w:val="en-GB"/>
              </w:rPr>
              <w:t>.</w:t>
            </w:r>
            <w:r w:rsidRPr="00AA124B">
              <w:rPr>
                <w:rFonts w:ascii="Times New Roman" w:hAnsi="Times New Roman" w:cs="Times New Roman"/>
                <w:lang w:val="en-GB"/>
              </w:rPr>
              <w:t>1]</w:t>
            </w:r>
          </w:p>
        </w:tc>
        <w:tc>
          <w:tcPr>
            <w:tcW w:w="1985" w:type="dxa"/>
            <w:tcBorders>
              <w:bottom w:val="double" w:sz="4" w:space="0" w:color="auto"/>
            </w:tcBorders>
            <w:vAlign w:val="center"/>
          </w:tcPr>
          <w:p w14:paraId="72F54C29" w14:textId="78C34B43" w:rsidR="00C66A1D" w:rsidRPr="00AA124B" w:rsidRDefault="00264F2C" w:rsidP="00A73C32">
            <w:pPr>
              <w:pStyle w:val="Normaltimes"/>
              <w:keepNext/>
              <w:keepLines/>
              <w:jc w:val="center"/>
              <w:rPr>
                <w:rFonts w:ascii="Times New Roman" w:hAnsi="Times New Roman" w:cs="Times New Roman"/>
                <w:lang w:val="en-GB"/>
              </w:rPr>
            </w:pPr>
            <w:r w:rsidRPr="00AA124B">
              <w:rPr>
                <w:rFonts w:ascii="Times New Roman" w:hAnsi="Times New Roman" w:cs="Times New Roman"/>
                <w:lang w:val="en-GB"/>
              </w:rPr>
              <w:t>D</w:t>
            </w:r>
            <w:r w:rsidR="009D2147" w:rsidRPr="00AA124B">
              <w:rPr>
                <w:rFonts w:ascii="Times New Roman" w:hAnsi="Times New Roman" w:cs="Times New Roman"/>
                <w:lang w:val="en-GB"/>
              </w:rPr>
              <w:t>uty cycled [4]</w:t>
            </w:r>
          </w:p>
        </w:tc>
        <w:tc>
          <w:tcPr>
            <w:tcW w:w="1985" w:type="dxa"/>
            <w:tcBorders>
              <w:bottom w:val="double" w:sz="4" w:space="0" w:color="auto"/>
            </w:tcBorders>
            <w:vAlign w:val="center"/>
          </w:tcPr>
          <w:p w14:paraId="4777C405" w14:textId="65F38393" w:rsidR="00C66A1D" w:rsidRPr="00AA124B" w:rsidRDefault="009D2147" w:rsidP="00A73C32">
            <w:pPr>
              <w:pStyle w:val="Normaltimes"/>
              <w:keepNext/>
              <w:keepLines/>
              <w:jc w:val="center"/>
              <w:rPr>
                <w:rFonts w:ascii="Times New Roman" w:hAnsi="Times New Roman" w:cs="Times New Roman"/>
                <w:lang w:val="en-GB"/>
              </w:rPr>
            </w:pPr>
            <w:r w:rsidRPr="00AA124B">
              <w:rPr>
                <w:rFonts w:ascii="Times New Roman" w:hAnsi="Times New Roman" w:cs="Times New Roman"/>
                <w:lang w:val="en-GB"/>
              </w:rPr>
              <w:t>Duty cycled [12]</w:t>
            </w:r>
          </w:p>
        </w:tc>
      </w:tr>
      <w:tr w:rsidR="00C66A1D" w:rsidRPr="00AA124B" w14:paraId="025BFF87" w14:textId="77777777" w:rsidTr="002D3C8D">
        <w:tc>
          <w:tcPr>
            <w:tcW w:w="1985" w:type="dxa"/>
            <w:tcBorders>
              <w:top w:val="double" w:sz="4" w:space="0" w:color="auto"/>
            </w:tcBorders>
            <w:vAlign w:val="center"/>
          </w:tcPr>
          <w:p w14:paraId="37D17FFB" w14:textId="4480731B" w:rsidR="00C66A1D" w:rsidRPr="00AA124B" w:rsidRDefault="007039DF" w:rsidP="00A73C32">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 xml:space="preserve">No </w:t>
            </w:r>
            <w:r w:rsidR="00923CE0" w:rsidRPr="00AA124B">
              <w:rPr>
                <w:rFonts w:ascii="Times New Roman" w:hAnsi="Times New Roman" w:cs="Times New Roman"/>
                <w:sz w:val="20"/>
                <w:szCs w:val="20"/>
                <w:lang w:val="en-GB"/>
              </w:rPr>
              <w:t xml:space="preserve">MR </w:t>
            </w:r>
            <w:r w:rsidR="00F943CA" w:rsidRPr="00AA124B">
              <w:rPr>
                <w:rFonts w:ascii="Times New Roman" w:hAnsi="Times New Roman" w:cs="Times New Roman"/>
                <w:sz w:val="20"/>
                <w:szCs w:val="20"/>
                <w:lang w:val="en-GB"/>
              </w:rPr>
              <w:t xml:space="preserve">based </w:t>
            </w:r>
            <w:r w:rsidRPr="00AA124B">
              <w:rPr>
                <w:rFonts w:ascii="Times New Roman" w:hAnsi="Times New Roman" w:cs="Times New Roman"/>
                <w:sz w:val="20"/>
                <w:szCs w:val="20"/>
                <w:lang w:val="en-GB"/>
              </w:rPr>
              <w:t>measurements</w:t>
            </w:r>
          </w:p>
        </w:tc>
        <w:tc>
          <w:tcPr>
            <w:tcW w:w="1985" w:type="dxa"/>
            <w:tcBorders>
              <w:top w:val="double" w:sz="4" w:space="0" w:color="auto"/>
            </w:tcBorders>
            <w:vAlign w:val="center"/>
          </w:tcPr>
          <w:p w14:paraId="7B2794C6" w14:textId="6C03B091" w:rsidR="00C66A1D" w:rsidRPr="00AA124B" w:rsidRDefault="00C448C6"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81</w:t>
            </w:r>
            <w:r w:rsidR="00110C45" w:rsidRPr="00AA124B">
              <w:rPr>
                <w:rFonts w:ascii="Times New Roman" w:hAnsi="Times New Roman" w:cs="Times New Roman"/>
                <w:sz w:val="20"/>
                <w:szCs w:val="20"/>
                <w:lang w:val="en-GB"/>
              </w:rPr>
              <w:t>%</w:t>
            </w:r>
          </w:p>
        </w:tc>
        <w:tc>
          <w:tcPr>
            <w:tcW w:w="1985" w:type="dxa"/>
            <w:tcBorders>
              <w:top w:val="double" w:sz="4" w:space="0" w:color="auto"/>
            </w:tcBorders>
            <w:vAlign w:val="center"/>
          </w:tcPr>
          <w:p w14:paraId="388372E8" w14:textId="6499A88E" w:rsidR="00C66A1D" w:rsidRPr="00AA124B" w:rsidRDefault="008E2BD7"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9</w:t>
            </w:r>
            <w:r w:rsidR="0003603C" w:rsidRPr="00AA124B">
              <w:rPr>
                <w:rFonts w:ascii="Times New Roman" w:hAnsi="Times New Roman" w:cs="Times New Roman"/>
                <w:sz w:val="20"/>
                <w:szCs w:val="20"/>
                <w:lang w:val="en-GB"/>
              </w:rPr>
              <w:t>3</w:t>
            </w:r>
            <w:r w:rsidR="00EC16E5" w:rsidRPr="00AA124B">
              <w:rPr>
                <w:rFonts w:ascii="Times New Roman" w:hAnsi="Times New Roman" w:cs="Times New Roman"/>
                <w:sz w:val="20"/>
                <w:szCs w:val="20"/>
                <w:lang w:val="en-GB"/>
              </w:rPr>
              <w:t>%</w:t>
            </w:r>
          </w:p>
        </w:tc>
        <w:tc>
          <w:tcPr>
            <w:tcW w:w="1985" w:type="dxa"/>
            <w:tcBorders>
              <w:top w:val="double" w:sz="4" w:space="0" w:color="auto"/>
            </w:tcBorders>
            <w:vAlign w:val="center"/>
          </w:tcPr>
          <w:p w14:paraId="25DBF53E" w14:textId="75E42F6B" w:rsidR="00C66A1D" w:rsidRPr="00AA124B" w:rsidRDefault="000F226E"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9</w:t>
            </w:r>
            <w:r w:rsidR="0003603C" w:rsidRPr="00AA124B">
              <w:rPr>
                <w:rFonts w:ascii="Times New Roman" w:hAnsi="Times New Roman" w:cs="Times New Roman"/>
                <w:sz w:val="20"/>
                <w:szCs w:val="20"/>
                <w:lang w:val="en-GB"/>
              </w:rPr>
              <w:t>1</w:t>
            </w:r>
            <w:r w:rsidR="00EC16E5" w:rsidRPr="00AA124B">
              <w:rPr>
                <w:rFonts w:ascii="Times New Roman" w:hAnsi="Times New Roman" w:cs="Times New Roman"/>
                <w:sz w:val="20"/>
                <w:szCs w:val="20"/>
                <w:lang w:val="en-GB"/>
              </w:rPr>
              <w:t>%</w:t>
            </w:r>
          </w:p>
        </w:tc>
      </w:tr>
      <w:tr w:rsidR="00C66A1D" w:rsidRPr="00AA124B" w14:paraId="022F63EE" w14:textId="77777777" w:rsidTr="002D3C8D">
        <w:tc>
          <w:tcPr>
            <w:tcW w:w="1985" w:type="dxa"/>
            <w:vAlign w:val="center"/>
          </w:tcPr>
          <w:p w14:paraId="73145E93" w14:textId="404F584B" w:rsidR="00C66A1D" w:rsidRPr="00AA124B" w:rsidRDefault="006B1EB2" w:rsidP="00A73C32">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Measurement i</w:t>
            </w:r>
            <w:r w:rsidR="00FF1F64" w:rsidRPr="00AA124B">
              <w:rPr>
                <w:rFonts w:ascii="Times New Roman" w:hAnsi="Times New Roman" w:cs="Times New Roman"/>
                <w:sz w:val="20"/>
                <w:szCs w:val="20"/>
                <w:lang w:val="en-GB"/>
              </w:rPr>
              <w:t>n</w:t>
            </w:r>
            <w:r w:rsidRPr="00AA124B">
              <w:rPr>
                <w:rFonts w:ascii="Times New Roman" w:hAnsi="Times New Roman" w:cs="Times New Roman"/>
                <w:sz w:val="20"/>
                <w:szCs w:val="20"/>
                <w:lang w:val="en-GB"/>
              </w:rPr>
              <w:t xml:space="preserve"> </w:t>
            </w:r>
            <w:r w:rsidR="00FF1F64" w:rsidRPr="00AA124B">
              <w:rPr>
                <w:rFonts w:ascii="Times New Roman" w:hAnsi="Times New Roman" w:cs="Times New Roman"/>
                <w:sz w:val="20"/>
                <w:szCs w:val="20"/>
                <w:lang w:val="en-GB"/>
              </w:rPr>
              <w:t>4</w:t>
            </w:r>
            <w:r w:rsidRPr="00AA124B">
              <w:rPr>
                <w:rFonts w:ascii="Times New Roman" w:hAnsi="Times New Roman" w:cs="Times New Roman"/>
                <w:sz w:val="20"/>
                <w:szCs w:val="20"/>
                <w:lang w:val="en-GB"/>
              </w:rPr>
              <w:t xml:space="preserve"> DRX cycles in every PTW</w:t>
            </w:r>
          </w:p>
        </w:tc>
        <w:tc>
          <w:tcPr>
            <w:tcW w:w="1985" w:type="dxa"/>
            <w:vAlign w:val="center"/>
          </w:tcPr>
          <w:p w14:paraId="6F7D1926" w14:textId="4DFC01EC" w:rsidR="00C66A1D" w:rsidRPr="00AA124B" w:rsidRDefault="0027708F"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77</w:t>
            </w:r>
            <w:r w:rsidR="00635B21" w:rsidRPr="00AA124B">
              <w:rPr>
                <w:rFonts w:ascii="Times New Roman" w:hAnsi="Times New Roman" w:cs="Times New Roman"/>
                <w:sz w:val="20"/>
                <w:szCs w:val="20"/>
                <w:lang w:val="en-GB"/>
              </w:rPr>
              <w:t>%</w:t>
            </w:r>
          </w:p>
        </w:tc>
        <w:tc>
          <w:tcPr>
            <w:tcW w:w="1985" w:type="dxa"/>
            <w:vAlign w:val="center"/>
          </w:tcPr>
          <w:p w14:paraId="2D3AA870" w14:textId="57E2A3DC" w:rsidR="00C66A1D" w:rsidRPr="00AA124B" w:rsidRDefault="008E2BD7"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8</w:t>
            </w:r>
            <w:r w:rsidR="00DB0498" w:rsidRPr="00AA124B">
              <w:rPr>
                <w:rFonts w:ascii="Times New Roman" w:hAnsi="Times New Roman" w:cs="Times New Roman"/>
                <w:sz w:val="20"/>
                <w:szCs w:val="20"/>
                <w:lang w:val="en-GB"/>
              </w:rPr>
              <w:t>8</w:t>
            </w:r>
            <w:r w:rsidR="00635B21" w:rsidRPr="00AA124B">
              <w:rPr>
                <w:rFonts w:ascii="Times New Roman" w:hAnsi="Times New Roman" w:cs="Times New Roman"/>
                <w:sz w:val="20"/>
                <w:szCs w:val="20"/>
                <w:lang w:val="en-GB"/>
              </w:rPr>
              <w:t>%</w:t>
            </w:r>
          </w:p>
        </w:tc>
        <w:tc>
          <w:tcPr>
            <w:tcW w:w="1985" w:type="dxa"/>
            <w:vAlign w:val="center"/>
          </w:tcPr>
          <w:p w14:paraId="3E5C9E3D" w14:textId="2CB502B1" w:rsidR="00C66A1D" w:rsidRPr="00AA124B" w:rsidRDefault="001B66B2"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8</w:t>
            </w:r>
            <w:r w:rsidR="002A06D0" w:rsidRPr="00AA124B">
              <w:rPr>
                <w:rFonts w:ascii="Times New Roman" w:hAnsi="Times New Roman" w:cs="Times New Roman"/>
                <w:sz w:val="20"/>
                <w:szCs w:val="20"/>
                <w:lang w:val="en-GB"/>
              </w:rPr>
              <w:t>6</w:t>
            </w:r>
            <w:r w:rsidR="00E8792E" w:rsidRPr="00AA124B">
              <w:rPr>
                <w:rFonts w:ascii="Times New Roman" w:hAnsi="Times New Roman" w:cs="Times New Roman"/>
                <w:sz w:val="20"/>
                <w:szCs w:val="20"/>
                <w:lang w:val="en-GB"/>
              </w:rPr>
              <w:t>%</w:t>
            </w:r>
          </w:p>
        </w:tc>
      </w:tr>
      <w:tr w:rsidR="00C66A1D" w:rsidRPr="00AA124B" w14:paraId="0CFCAC6D" w14:textId="77777777" w:rsidTr="002D3C8D">
        <w:tc>
          <w:tcPr>
            <w:tcW w:w="1985" w:type="dxa"/>
            <w:vAlign w:val="center"/>
          </w:tcPr>
          <w:p w14:paraId="6F1945CC" w14:textId="15FCC235" w:rsidR="00C66A1D" w:rsidRPr="00AA124B" w:rsidRDefault="00FF1F64" w:rsidP="00A73C32">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Measurement in 2 DRX cycles in every PTW</w:t>
            </w:r>
          </w:p>
        </w:tc>
        <w:tc>
          <w:tcPr>
            <w:tcW w:w="1985" w:type="dxa"/>
            <w:vAlign w:val="center"/>
          </w:tcPr>
          <w:p w14:paraId="3797A6FD" w14:textId="37351CFD" w:rsidR="00C66A1D" w:rsidRPr="00AA124B" w:rsidRDefault="0027708F"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79</w:t>
            </w:r>
            <w:r w:rsidR="000627D1" w:rsidRPr="00AA124B">
              <w:rPr>
                <w:rFonts w:ascii="Times New Roman" w:hAnsi="Times New Roman" w:cs="Times New Roman"/>
                <w:sz w:val="20"/>
                <w:szCs w:val="20"/>
                <w:lang w:val="en-GB"/>
              </w:rPr>
              <w:t>%</w:t>
            </w:r>
          </w:p>
        </w:tc>
        <w:tc>
          <w:tcPr>
            <w:tcW w:w="1985" w:type="dxa"/>
            <w:vAlign w:val="center"/>
          </w:tcPr>
          <w:p w14:paraId="4FEDF67A" w14:textId="76225EFB" w:rsidR="00C66A1D" w:rsidRPr="00AA124B" w:rsidRDefault="004717BD"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91</w:t>
            </w:r>
            <w:r w:rsidR="00523B3D" w:rsidRPr="00AA124B">
              <w:rPr>
                <w:rFonts w:ascii="Times New Roman" w:hAnsi="Times New Roman" w:cs="Times New Roman"/>
                <w:sz w:val="20"/>
                <w:szCs w:val="20"/>
                <w:lang w:val="en-GB"/>
              </w:rPr>
              <w:t>%</w:t>
            </w:r>
          </w:p>
        </w:tc>
        <w:tc>
          <w:tcPr>
            <w:tcW w:w="1985" w:type="dxa"/>
            <w:vAlign w:val="center"/>
          </w:tcPr>
          <w:p w14:paraId="7715737E" w14:textId="1FA2C603" w:rsidR="00C66A1D" w:rsidRPr="00AA124B" w:rsidRDefault="001B66B2"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89</w:t>
            </w:r>
            <w:r w:rsidR="00523B3D" w:rsidRPr="00AA124B">
              <w:rPr>
                <w:rFonts w:ascii="Times New Roman" w:hAnsi="Times New Roman" w:cs="Times New Roman"/>
                <w:sz w:val="20"/>
                <w:szCs w:val="20"/>
                <w:lang w:val="en-GB"/>
              </w:rPr>
              <w:t>%</w:t>
            </w:r>
          </w:p>
        </w:tc>
      </w:tr>
      <w:tr w:rsidR="009131B2" w:rsidRPr="00AA124B" w14:paraId="3C61CE65" w14:textId="77777777" w:rsidTr="002D3C8D">
        <w:tc>
          <w:tcPr>
            <w:tcW w:w="1985" w:type="dxa"/>
            <w:vAlign w:val="center"/>
          </w:tcPr>
          <w:p w14:paraId="0B0CC0BE" w14:textId="26D10E37" w:rsidR="009131B2" w:rsidRPr="00AA124B" w:rsidRDefault="009131B2" w:rsidP="00BC1FF1">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 xml:space="preserve">Measurement in </w:t>
            </w:r>
            <w:r w:rsidR="000D52CE" w:rsidRPr="00AA124B">
              <w:rPr>
                <w:rFonts w:ascii="Times New Roman" w:hAnsi="Times New Roman" w:cs="Times New Roman"/>
                <w:sz w:val="20"/>
                <w:szCs w:val="20"/>
                <w:lang w:val="en-GB"/>
              </w:rPr>
              <w:t>4</w:t>
            </w:r>
            <w:r w:rsidRPr="00AA124B">
              <w:rPr>
                <w:rFonts w:ascii="Times New Roman" w:hAnsi="Times New Roman" w:cs="Times New Roman"/>
                <w:sz w:val="20"/>
                <w:szCs w:val="20"/>
                <w:lang w:val="en-GB"/>
              </w:rPr>
              <w:t xml:space="preserve"> DRX cycles in every second PTW</w:t>
            </w:r>
          </w:p>
        </w:tc>
        <w:tc>
          <w:tcPr>
            <w:tcW w:w="1985" w:type="dxa"/>
            <w:vAlign w:val="center"/>
          </w:tcPr>
          <w:p w14:paraId="034AFD36" w14:textId="42931A43" w:rsidR="009131B2" w:rsidRPr="00AA124B" w:rsidRDefault="0027708F" w:rsidP="00BC1FF1">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79</w:t>
            </w:r>
            <w:r w:rsidR="00386502" w:rsidRPr="00AA124B">
              <w:rPr>
                <w:rFonts w:ascii="Times New Roman" w:hAnsi="Times New Roman" w:cs="Times New Roman"/>
                <w:sz w:val="20"/>
                <w:szCs w:val="20"/>
                <w:lang w:val="en-GB"/>
              </w:rPr>
              <w:t>%</w:t>
            </w:r>
          </w:p>
        </w:tc>
        <w:tc>
          <w:tcPr>
            <w:tcW w:w="1985" w:type="dxa"/>
            <w:vAlign w:val="center"/>
          </w:tcPr>
          <w:p w14:paraId="6EE0BF54" w14:textId="20634685" w:rsidR="009131B2" w:rsidRPr="00AA124B" w:rsidRDefault="004717BD" w:rsidP="00BC1FF1">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91</w:t>
            </w:r>
            <w:r w:rsidR="00D35A65" w:rsidRPr="00AA124B">
              <w:rPr>
                <w:rFonts w:ascii="Times New Roman" w:hAnsi="Times New Roman" w:cs="Times New Roman"/>
                <w:sz w:val="20"/>
                <w:szCs w:val="20"/>
                <w:lang w:val="en-GB"/>
              </w:rPr>
              <w:t>%</w:t>
            </w:r>
          </w:p>
        </w:tc>
        <w:tc>
          <w:tcPr>
            <w:tcW w:w="1985" w:type="dxa"/>
            <w:vAlign w:val="center"/>
          </w:tcPr>
          <w:p w14:paraId="3F18FAFF" w14:textId="1B952F6A" w:rsidR="009131B2" w:rsidRPr="00AA124B" w:rsidRDefault="002A06D0" w:rsidP="00BC1FF1">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8</w:t>
            </w:r>
            <w:r w:rsidR="00E94D7D" w:rsidRPr="00AA124B">
              <w:rPr>
                <w:rFonts w:ascii="Times New Roman" w:hAnsi="Times New Roman" w:cs="Times New Roman"/>
                <w:sz w:val="20"/>
                <w:szCs w:val="20"/>
                <w:lang w:val="en-GB"/>
              </w:rPr>
              <w:t>9%</w:t>
            </w:r>
          </w:p>
        </w:tc>
      </w:tr>
    </w:tbl>
    <w:p w14:paraId="224AD325" w14:textId="77777777" w:rsidR="007E20A3" w:rsidRPr="00AA124B" w:rsidRDefault="007E20A3" w:rsidP="00CE29FD">
      <w:pPr>
        <w:pStyle w:val="Normaltimes"/>
        <w:rPr>
          <w:rFonts w:ascii="Times New Roman" w:hAnsi="Times New Roman" w:cs="Times New Roman"/>
          <w:lang w:val="en-GB"/>
        </w:rPr>
      </w:pPr>
    </w:p>
    <w:p w14:paraId="790BDB13" w14:textId="28EE565F" w:rsidR="00A42B4C" w:rsidRPr="00AA124B" w:rsidRDefault="00A42B4C" w:rsidP="00A42B4C">
      <w:pPr>
        <w:pStyle w:val="Caption"/>
        <w:keepNext/>
        <w:rPr>
          <w:rFonts w:ascii="Times New Roman" w:hAnsi="Times New Roman" w:cs="Times New Roman"/>
          <w:lang w:val="en-GB"/>
        </w:rPr>
      </w:pPr>
      <w:bookmarkStart w:id="15" w:name="_Ref131445171"/>
      <w:r w:rsidRPr="00AA124B">
        <w:rPr>
          <w:lang w:val="en-GB"/>
        </w:rPr>
        <w:t xml:space="preserve">Table </w:t>
      </w:r>
      <w:r w:rsidRPr="00AA124B">
        <w:rPr>
          <w:lang w:val="en-GB"/>
        </w:rPr>
        <w:fldChar w:fldCharType="begin"/>
      </w:r>
      <w:r w:rsidRPr="00AA124B">
        <w:rPr>
          <w:lang w:val="en-GB"/>
        </w:rPr>
        <w:instrText xml:space="preserve"> SEQ Table \* ARABIC </w:instrText>
      </w:r>
      <w:r w:rsidRPr="00AA124B">
        <w:rPr>
          <w:lang w:val="en-GB"/>
        </w:rPr>
        <w:fldChar w:fldCharType="separate"/>
      </w:r>
      <w:r w:rsidR="00CD40C5">
        <w:rPr>
          <w:noProof/>
          <w:lang w:val="en-GB"/>
        </w:rPr>
        <w:t>8</w:t>
      </w:r>
      <w:r w:rsidRPr="00AA124B">
        <w:rPr>
          <w:lang w:val="en-GB"/>
        </w:rPr>
        <w:fldChar w:fldCharType="end"/>
      </w:r>
      <w:bookmarkEnd w:id="15"/>
      <w:r w:rsidRPr="00AA124B">
        <w:rPr>
          <w:lang w:val="en-GB"/>
        </w:rPr>
        <w:t xml:space="preserve">. Relative power saving of LR based operation over Rel15 </w:t>
      </w:r>
      <w:proofErr w:type="spellStart"/>
      <w:r w:rsidRPr="00AA124B">
        <w:rPr>
          <w:lang w:val="en-GB"/>
        </w:rPr>
        <w:t>eMBB</w:t>
      </w:r>
      <w:proofErr w:type="spellEnd"/>
      <w:r w:rsidRPr="00AA124B">
        <w:rPr>
          <w:lang w:val="en-GB"/>
        </w:rPr>
        <w:t xml:space="preserve"> (DRX) with different measurement assumptions, </w:t>
      </w:r>
      <w:proofErr w:type="gramStart"/>
      <w:r w:rsidRPr="00AA124B">
        <w:rPr>
          <w:rFonts w:ascii="Times New Roman" w:hAnsi="Times New Roman" w:cs="Times New Roman"/>
          <w:i/>
          <w:iCs/>
          <w:lang w:val="en-GB"/>
        </w:rPr>
        <w:t>R</w:t>
      </w:r>
      <w:r w:rsidRPr="00AA124B">
        <w:rPr>
          <w:rFonts w:ascii="Times New Roman" w:hAnsi="Times New Roman" w:cs="Times New Roman"/>
          <w:vertAlign w:val="subscript"/>
          <w:lang w:val="en-GB"/>
        </w:rPr>
        <w:t>E,REF</w:t>
      </w:r>
      <w:proofErr w:type="gramEnd"/>
      <w:r w:rsidRPr="00AA124B">
        <w:rPr>
          <w:rFonts w:ascii="Times New Roman" w:hAnsi="Times New Roman" w:cs="Times New Roman"/>
          <w:lang w:val="en-GB"/>
        </w:rPr>
        <w:t>=</w:t>
      </w:r>
      <w:r w:rsidR="00452DAA" w:rsidRPr="00AA124B">
        <w:rPr>
          <w:rFonts w:ascii="Times New Roman" w:hAnsi="Times New Roman" w:cs="Times New Roman"/>
          <w:lang w:val="en-GB"/>
        </w:rPr>
        <w:t>0</w:t>
      </w:r>
      <w:r w:rsidR="00FE40FC" w:rsidRPr="00AA124B">
        <w:rPr>
          <w:rFonts w:ascii="Times New Roman" w:hAnsi="Times New Roman" w:cs="Times New Roman"/>
          <w:lang w:val="en-GB"/>
        </w:rPr>
        <w:t>.</w:t>
      </w:r>
      <w:r w:rsidRPr="00AA124B">
        <w:rPr>
          <w:rFonts w:ascii="Times New Roman" w:hAnsi="Times New Roman" w:cs="Times New Roman"/>
          <w:lang w:val="en-GB"/>
        </w:rPr>
        <w:t xml:space="preserve">1%, </w:t>
      </w:r>
      <w:r w:rsidRPr="00AA124B">
        <w:rPr>
          <w:rFonts w:ascii="Times New Roman" w:hAnsi="Times New Roman" w:cs="Times New Roman"/>
          <w:i/>
          <w:iCs/>
          <w:lang w:val="en-GB"/>
        </w:rPr>
        <w:t>N</w:t>
      </w:r>
      <w:r w:rsidRPr="00AA124B">
        <w:rPr>
          <w:rFonts w:ascii="Times New Roman" w:hAnsi="Times New Roman" w:cs="Times New Roman"/>
          <w:lang w:val="en-GB"/>
        </w:rPr>
        <w:t>=</w:t>
      </w:r>
      <w:r w:rsidR="00452DAA" w:rsidRPr="00AA124B">
        <w:rPr>
          <w:rFonts w:ascii="Times New Roman" w:hAnsi="Times New Roman" w:cs="Times New Roman"/>
          <w:lang w:val="en-GB"/>
        </w:rPr>
        <w:t>1</w:t>
      </w:r>
      <w:r w:rsidRPr="00AA124B">
        <w:rPr>
          <w:rFonts w:ascii="Times New Roman" w:hAnsi="Times New Roman" w:cs="Times New Roman"/>
          <w:lang w:val="en-GB"/>
        </w:rPr>
        <w:t xml:space="preserve">, </w:t>
      </w:r>
      <w:r w:rsidRPr="00AA124B">
        <w:rPr>
          <w:rFonts w:ascii="Times New Roman" w:hAnsi="Times New Roman" w:cs="Times New Roman"/>
          <w:i/>
          <w:iCs/>
          <w:lang w:val="en-GB"/>
        </w:rPr>
        <w:t>P</w:t>
      </w:r>
      <w:r w:rsidRPr="00AA124B">
        <w:rPr>
          <w:rFonts w:ascii="Times New Roman" w:hAnsi="Times New Roman" w:cs="Times New Roman"/>
          <w:vertAlign w:val="subscript"/>
          <w:lang w:val="en-GB"/>
        </w:rPr>
        <w:t>FAR</w:t>
      </w:r>
      <w:r w:rsidRPr="00AA124B">
        <w:rPr>
          <w:rFonts w:ascii="Times New Roman" w:hAnsi="Times New Roman" w:cs="Times New Roman"/>
          <w:lang w:val="en-GB"/>
        </w:rPr>
        <w:t>=0.001%</w:t>
      </w:r>
    </w:p>
    <w:tbl>
      <w:tblPr>
        <w:tblStyle w:val="TableGrid"/>
        <w:tblW w:w="0" w:type="auto"/>
        <w:tblLook w:val="04A0" w:firstRow="1" w:lastRow="0" w:firstColumn="1" w:lastColumn="0" w:noHBand="0" w:noVBand="1"/>
      </w:tblPr>
      <w:tblGrid>
        <w:gridCol w:w="1985"/>
        <w:gridCol w:w="1985"/>
        <w:gridCol w:w="1985"/>
        <w:gridCol w:w="1985"/>
      </w:tblGrid>
      <w:tr w:rsidR="00A42B4C" w:rsidRPr="00AA124B" w14:paraId="0DD49B51" w14:textId="77777777">
        <w:tc>
          <w:tcPr>
            <w:tcW w:w="1985" w:type="dxa"/>
            <w:vAlign w:val="center"/>
          </w:tcPr>
          <w:p w14:paraId="56E05B84" w14:textId="77777777" w:rsidR="00A42B4C" w:rsidRPr="00AA124B" w:rsidRDefault="00A42B4C">
            <w:pPr>
              <w:pStyle w:val="Normaltimes"/>
              <w:keepNext/>
              <w:keepLines/>
              <w:rPr>
                <w:rFonts w:ascii="Times New Roman" w:hAnsi="Times New Roman" w:cs="Times New Roman"/>
                <w:lang w:val="en-GB"/>
              </w:rPr>
            </w:pPr>
          </w:p>
        </w:tc>
        <w:tc>
          <w:tcPr>
            <w:tcW w:w="5955" w:type="dxa"/>
            <w:gridSpan w:val="3"/>
            <w:vAlign w:val="center"/>
          </w:tcPr>
          <w:p w14:paraId="7823BB47" w14:textId="77777777" w:rsidR="00A42B4C" w:rsidRPr="00AA124B" w:rsidRDefault="00A42B4C">
            <w:pPr>
              <w:pStyle w:val="Normaltimes"/>
              <w:keepNext/>
              <w:keepLines/>
              <w:jc w:val="center"/>
              <w:rPr>
                <w:rFonts w:ascii="Times New Roman" w:hAnsi="Times New Roman" w:cs="Times New Roman"/>
                <w:lang w:val="en-GB"/>
              </w:rPr>
            </w:pPr>
            <w:r w:rsidRPr="00AA124B">
              <w:rPr>
                <w:rFonts w:ascii="Times New Roman" w:hAnsi="Times New Roman" w:cs="Times New Roman"/>
                <w:lang w:val="en-GB"/>
              </w:rPr>
              <w:t>Assumed LR operation [relative power]</w:t>
            </w:r>
          </w:p>
        </w:tc>
      </w:tr>
      <w:tr w:rsidR="00A42B4C" w:rsidRPr="00AA124B" w14:paraId="6106006E" w14:textId="77777777">
        <w:tc>
          <w:tcPr>
            <w:tcW w:w="1985" w:type="dxa"/>
            <w:tcBorders>
              <w:bottom w:val="double" w:sz="4" w:space="0" w:color="auto"/>
            </w:tcBorders>
            <w:vAlign w:val="center"/>
          </w:tcPr>
          <w:p w14:paraId="3057241B" w14:textId="77777777" w:rsidR="00A42B4C" w:rsidRPr="00AA124B" w:rsidRDefault="00A42B4C">
            <w:pPr>
              <w:pStyle w:val="Normaltimes"/>
              <w:keepNext/>
              <w:keepLines/>
              <w:jc w:val="center"/>
              <w:rPr>
                <w:rFonts w:ascii="Times New Roman" w:hAnsi="Times New Roman" w:cs="Times New Roman"/>
                <w:lang w:val="en-GB"/>
              </w:rPr>
            </w:pPr>
            <w:r w:rsidRPr="00AA124B">
              <w:rPr>
                <w:rFonts w:ascii="Times New Roman" w:hAnsi="Times New Roman" w:cs="Times New Roman"/>
                <w:lang w:val="en-GB"/>
              </w:rPr>
              <w:t>Case</w:t>
            </w:r>
          </w:p>
        </w:tc>
        <w:tc>
          <w:tcPr>
            <w:tcW w:w="1985" w:type="dxa"/>
            <w:tcBorders>
              <w:bottom w:val="double" w:sz="4" w:space="0" w:color="auto"/>
            </w:tcBorders>
            <w:vAlign w:val="center"/>
          </w:tcPr>
          <w:p w14:paraId="1A10E3B2" w14:textId="77777777" w:rsidR="00A42B4C" w:rsidRPr="00AA124B" w:rsidRDefault="00A42B4C">
            <w:pPr>
              <w:pStyle w:val="Normaltimes"/>
              <w:keepNext/>
              <w:keepLines/>
              <w:jc w:val="center"/>
              <w:rPr>
                <w:rFonts w:ascii="Times New Roman" w:hAnsi="Times New Roman" w:cs="Times New Roman"/>
                <w:lang w:val="en-GB"/>
              </w:rPr>
            </w:pPr>
            <w:r w:rsidRPr="00AA124B">
              <w:rPr>
                <w:rFonts w:ascii="Times New Roman" w:hAnsi="Times New Roman" w:cs="Times New Roman"/>
                <w:lang w:val="en-GB"/>
              </w:rPr>
              <w:t>Always-on [0.1]</w:t>
            </w:r>
          </w:p>
        </w:tc>
        <w:tc>
          <w:tcPr>
            <w:tcW w:w="1985" w:type="dxa"/>
            <w:tcBorders>
              <w:bottom w:val="double" w:sz="4" w:space="0" w:color="auto"/>
            </w:tcBorders>
            <w:vAlign w:val="center"/>
          </w:tcPr>
          <w:p w14:paraId="14FBECDF" w14:textId="77777777" w:rsidR="00A42B4C" w:rsidRPr="00AA124B" w:rsidRDefault="00A42B4C">
            <w:pPr>
              <w:pStyle w:val="Normaltimes"/>
              <w:keepNext/>
              <w:keepLines/>
              <w:jc w:val="center"/>
              <w:rPr>
                <w:rFonts w:ascii="Times New Roman" w:hAnsi="Times New Roman" w:cs="Times New Roman"/>
                <w:lang w:val="en-GB"/>
              </w:rPr>
            </w:pPr>
            <w:r w:rsidRPr="00AA124B">
              <w:rPr>
                <w:rFonts w:ascii="Times New Roman" w:hAnsi="Times New Roman" w:cs="Times New Roman"/>
                <w:lang w:val="en-GB"/>
              </w:rPr>
              <w:t>Duty cycled [4]</w:t>
            </w:r>
          </w:p>
        </w:tc>
        <w:tc>
          <w:tcPr>
            <w:tcW w:w="1985" w:type="dxa"/>
            <w:tcBorders>
              <w:bottom w:val="double" w:sz="4" w:space="0" w:color="auto"/>
            </w:tcBorders>
            <w:vAlign w:val="center"/>
          </w:tcPr>
          <w:p w14:paraId="1FBAEC3F" w14:textId="77777777" w:rsidR="00A42B4C" w:rsidRPr="00AA124B" w:rsidRDefault="00A42B4C">
            <w:pPr>
              <w:pStyle w:val="Normaltimes"/>
              <w:keepNext/>
              <w:keepLines/>
              <w:jc w:val="center"/>
              <w:rPr>
                <w:rFonts w:ascii="Times New Roman" w:hAnsi="Times New Roman" w:cs="Times New Roman"/>
                <w:lang w:val="en-GB"/>
              </w:rPr>
            </w:pPr>
            <w:r w:rsidRPr="00AA124B">
              <w:rPr>
                <w:rFonts w:ascii="Times New Roman" w:hAnsi="Times New Roman" w:cs="Times New Roman"/>
                <w:lang w:val="en-GB"/>
              </w:rPr>
              <w:t>Duty cycled [12]</w:t>
            </w:r>
          </w:p>
        </w:tc>
      </w:tr>
      <w:tr w:rsidR="00A42B4C" w:rsidRPr="00AA124B" w14:paraId="27BED310" w14:textId="77777777">
        <w:tc>
          <w:tcPr>
            <w:tcW w:w="1985" w:type="dxa"/>
            <w:tcBorders>
              <w:top w:val="double" w:sz="4" w:space="0" w:color="auto"/>
            </w:tcBorders>
            <w:vAlign w:val="center"/>
          </w:tcPr>
          <w:p w14:paraId="3E4B6A1B" w14:textId="77777777" w:rsidR="00A42B4C" w:rsidRPr="00AA124B" w:rsidRDefault="00A42B4C">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No MR based measurements</w:t>
            </w:r>
          </w:p>
        </w:tc>
        <w:tc>
          <w:tcPr>
            <w:tcW w:w="1985" w:type="dxa"/>
            <w:tcBorders>
              <w:top w:val="double" w:sz="4" w:space="0" w:color="auto"/>
            </w:tcBorders>
            <w:vAlign w:val="center"/>
          </w:tcPr>
          <w:p w14:paraId="6E326818" w14:textId="29183AF0" w:rsidR="00A42B4C" w:rsidRPr="00AA124B" w:rsidRDefault="00A42B4C">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8</w:t>
            </w:r>
            <w:r w:rsidR="00452DAA" w:rsidRPr="00AA124B">
              <w:rPr>
                <w:rFonts w:ascii="Times New Roman" w:hAnsi="Times New Roman" w:cs="Times New Roman"/>
                <w:sz w:val="20"/>
                <w:szCs w:val="20"/>
                <w:lang w:val="en-GB"/>
              </w:rPr>
              <w:t>5</w:t>
            </w:r>
            <w:r w:rsidRPr="00AA124B">
              <w:rPr>
                <w:rFonts w:ascii="Times New Roman" w:hAnsi="Times New Roman" w:cs="Times New Roman"/>
                <w:sz w:val="20"/>
                <w:szCs w:val="20"/>
                <w:lang w:val="en-GB"/>
              </w:rPr>
              <w:t>%</w:t>
            </w:r>
          </w:p>
        </w:tc>
        <w:tc>
          <w:tcPr>
            <w:tcW w:w="1985" w:type="dxa"/>
            <w:tcBorders>
              <w:top w:val="double" w:sz="4" w:space="0" w:color="auto"/>
            </w:tcBorders>
            <w:vAlign w:val="center"/>
          </w:tcPr>
          <w:p w14:paraId="1ED05C34" w14:textId="7D75E623" w:rsidR="00A42B4C" w:rsidRPr="00AA124B" w:rsidRDefault="00A42B4C">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9</w:t>
            </w:r>
            <w:r w:rsidR="00827836" w:rsidRPr="00AA124B">
              <w:rPr>
                <w:rFonts w:ascii="Times New Roman" w:hAnsi="Times New Roman" w:cs="Times New Roman"/>
                <w:sz w:val="20"/>
                <w:szCs w:val="20"/>
                <w:lang w:val="en-GB"/>
              </w:rPr>
              <w:t>8</w:t>
            </w:r>
            <w:r w:rsidRPr="00AA124B">
              <w:rPr>
                <w:rFonts w:ascii="Times New Roman" w:hAnsi="Times New Roman" w:cs="Times New Roman"/>
                <w:sz w:val="20"/>
                <w:szCs w:val="20"/>
                <w:lang w:val="en-GB"/>
              </w:rPr>
              <w:t>%</w:t>
            </w:r>
          </w:p>
        </w:tc>
        <w:tc>
          <w:tcPr>
            <w:tcW w:w="1985" w:type="dxa"/>
            <w:tcBorders>
              <w:top w:val="double" w:sz="4" w:space="0" w:color="auto"/>
            </w:tcBorders>
            <w:vAlign w:val="center"/>
          </w:tcPr>
          <w:p w14:paraId="3A6DF78E" w14:textId="1F62B55F" w:rsidR="00A42B4C" w:rsidRPr="00AA124B" w:rsidRDefault="00A42B4C">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9</w:t>
            </w:r>
            <w:r w:rsidR="009E2D2C" w:rsidRPr="00AA124B">
              <w:rPr>
                <w:rFonts w:ascii="Times New Roman" w:hAnsi="Times New Roman" w:cs="Times New Roman"/>
                <w:sz w:val="20"/>
                <w:szCs w:val="20"/>
                <w:lang w:val="en-GB"/>
              </w:rPr>
              <w:t>5</w:t>
            </w:r>
            <w:r w:rsidRPr="00AA124B">
              <w:rPr>
                <w:rFonts w:ascii="Times New Roman" w:hAnsi="Times New Roman" w:cs="Times New Roman"/>
                <w:sz w:val="20"/>
                <w:szCs w:val="20"/>
                <w:lang w:val="en-GB"/>
              </w:rPr>
              <w:t>%</w:t>
            </w:r>
          </w:p>
        </w:tc>
      </w:tr>
      <w:tr w:rsidR="00A42B4C" w:rsidRPr="00AA124B" w14:paraId="7815669B" w14:textId="77777777">
        <w:tc>
          <w:tcPr>
            <w:tcW w:w="1985" w:type="dxa"/>
            <w:vAlign w:val="center"/>
          </w:tcPr>
          <w:p w14:paraId="5EB3C36F" w14:textId="77777777" w:rsidR="00A42B4C" w:rsidRPr="00AA124B" w:rsidRDefault="00A42B4C">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Measurement in 4 DRX cycles in every PTW</w:t>
            </w:r>
          </w:p>
        </w:tc>
        <w:tc>
          <w:tcPr>
            <w:tcW w:w="1985" w:type="dxa"/>
            <w:vAlign w:val="center"/>
          </w:tcPr>
          <w:p w14:paraId="315D6320" w14:textId="14AE573A" w:rsidR="00A42B4C" w:rsidRPr="00AA124B" w:rsidRDefault="00827836">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81</w:t>
            </w:r>
            <w:r w:rsidR="00A42B4C" w:rsidRPr="00AA124B">
              <w:rPr>
                <w:rFonts w:ascii="Times New Roman" w:hAnsi="Times New Roman" w:cs="Times New Roman"/>
                <w:sz w:val="20"/>
                <w:szCs w:val="20"/>
                <w:lang w:val="en-GB"/>
              </w:rPr>
              <w:t>%</w:t>
            </w:r>
          </w:p>
        </w:tc>
        <w:tc>
          <w:tcPr>
            <w:tcW w:w="1985" w:type="dxa"/>
            <w:vAlign w:val="center"/>
          </w:tcPr>
          <w:p w14:paraId="66B08862" w14:textId="18AC7EC4" w:rsidR="00A42B4C" w:rsidRPr="00AA124B" w:rsidRDefault="00827836">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92</w:t>
            </w:r>
            <w:r w:rsidR="00A42B4C" w:rsidRPr="00AA124B">
              <w:rPr>
                <w:rFonts w:ascii="Times New Roman" w:hAnsi="Times New Roman" w:cs="Times New Roman"/>
                <w:sz w:val="20"/>
                <w:szCs w:val="20"/>
                <w:lang w:val="en-GB"/>
              </w:rPr>
              <w:t>%</w:t>
            </w:r>
          </w:p>
        </w:tc>
        <w:tc>
          <w:tcPr>
            <w:tcW w:w="1985" w:type="dxa"/>
            <w:vAlign w:val="center"/>
          </w:tcPr>
          <w:p w14:paraId="1D6CF590" w14:textId="2261F35A" w:rsidR="00A42B4C" w:rsidRPr="00AA124B" w:rsidRDefault="009E2D2C">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90</w:t>
            </w:r>
            <w:r w:rsidR="00A42B4C" w:rsidRPr="00AA124B">
              <w:rPr>
                <w:rFonts w:ascii="Times New Roman" w:hAnsi="Times New Roman" w:cs="Times New Roman"/>
                <w:sz w:val="20"/>
                <w:szCs w:val="20"/>
                <w:lang w:val="en-GB"/>
              </w:rPr>
              <w:t>%</w:t>
            </w:r>
          </w:p>
        </w:tc>
      </w:tr>
      <w:tr w:rsidR="00A42B4C" w:rsidRPr="00AA124B" w14:paraId="7CCCB4C6" w14:textId="77777777">
        <w:tc>
          <w:tcPr>
            <w:tcW w:w="1985" w:type="dxa"/>
            <w:vAlign w:val="center"/>
          </w:tcPr>
          <w:p w14:paraId="680E4B95" w14:textId="77777777" w:rsidR="00A42B4C" w:rsidRPr="00AA124B" w:rsidRDefault="00A42B4C">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Measurement in 2 DRX cycles in every PTW</w:t>
            </w:r>
          </w:p>
        </w:tc>
        <w:tc>
          <w:tcPr>
            <w:tcW w:w="1985" w:type="dxa"/>
            <w:vAlign w:val="center"/>
          </w:tcPr>
          <w:p w14:paraId="077675F7" w14:textId="46F69A46" w:rsidR="00A42B4C" w:rsidRPr="00AA124B" w:rsidRDefault="0007033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83</w:t>
            </w:r>
            <w:r w:rsidR="00A42B4C" w:rsidRPr="00AA124B">
              <w:rPr>
                <w:rFonts w:ascii="Times New Roman" w:hAnsi="Times New Roman" w:cs="Times New Roman"/>
                <w:sz w:val="20"/>
                <w:szCs w:val="20"/>
                <w:lang w:val="en-GB"/>
              </w:rPr>
              <w:t>%</w:t>
            </w:r>
          </w:p>
        </w:tc>
        <w:tc>
          <w:tcPr>
            <w:tcW w:w="1985" w:type="dxa"/>
            <w:vAlign w:val="center"/>
          </w:tcPr>
          <w:p w14:paraId="6698283F" w14:textId="5E206354" w:rsidR="00A42B4C" w:rsidRPr="00AA124B" w:rsidRDefault="00A42B4C">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9</w:t>
            </w:r>
            <w:r w:rsidR="00827836" w:rsidRPr="00AA124B">
              <w:rPr>
                <w:rFonts w:ascii="Times New Roman" w:hAnsi="Times New Roman" w:cs="Times New Roman"/>
                <w:sz w:val="20"/>
                <w:szCs w:val="20"/>
                <w:lang w:val="en-GB"/>
              </w:rPr>
              <w:t>5</w:t>
            </w:r>
            <w:r w:rsidRPr="00AA124B">
              <w:rPr>
                <w:rFonts w:ascii="Times New Roman" w:hAnsi="Times New Roman" w:cs="Times New Roman"/>
                <w:sz w:val="20"/>
                <w:szCs w:val="20"/>
                <w:lang w:val="en-GB"/>
              </w:rPr>
              <w:t>%</w:t>
            </w:r>
          </w:p>
        </w:tc>
        <w:tc>
          <w:tcPr>
            <w:tcW w:w="1985" w:type="dxa"/>
            <w:vAlign w:val="center"/>
          </w:tcPr>
          <w:p w14:paraId="764CD678" w14:textId="2B58918A" w:rsidR="00A42B4C" w:rsidRPr="00AA124B" w:rsidRDefault="00A42B4C">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9</w:t>
            </w:r>
            <w:r w:rsidR="0006416E" w:rsidRPr="00AA124B">
              <w:rPr>
                <w:rFonts w:ascii="Times New Roman" w:hAnsi="Times New Roman" w:cs="Times New Roman"/>
                <w:sz w:val="20"/>
                <w:szCs w:val="20"/>
                <w:lang w:val="en-GB"/>
              </w:rPr>
              <w:t>3</w:t>
            </w:r>
            <w:r w:rsidRPr="00AA124B">
              <w:rPr>
                <w:rFonts w:ascii="Times New Roman" w:hAnsi="Times New Roman" w:cs="Times New Roman"/>
                <w:sz w:val="20"/>
                <w:szCs w:val="20"/>
                <w:lang w:val="en-GB"/>
              </w:rPr>
              <w:t>%</w:t>
            </w:r>
          </w:p>
        </w:tc>
      </w:tr>
      <w:tr w:rsidR="00A42B4C" w:rsidRPr="00AA124B" w14:paraId="64869455" w14:textId="77777777">
        <w:tc>
          <w:tcPr>
            <w:tcW w:w="1985" w:type="dxa"/>
            <w:vAlign w:val="center"/>
          </w:tcPr>
          <w:p w14:paraId="54400172" w14:textId="77777777" w:rsidR="00A42B4C" w:rsidRPr="00AA124B" w:rsidRDefault="00A42B4C">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Measurement in 4 DRX cycles in every second PTW</w:t>
            </w:r>
          </w:p>
        </w:tc>
        <w:tc>
          <w:tcPr>
            <w:tcW w:w="1985" w:type="dxa"/>
            <w:vAlign w:val="center"/>
          </w:tcPr>
          <w:p w14:paraId="36845372" w14:textId="2830ABD7" w:rsidR="00A42B4C" w:rsidRPr="00AA124B" w:rsidRDefault="0007033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83</w:t>
            </w:r>
            <w:r w:rsidR="00A42B4C" w:rsidRPr="00AA124B">
              <w:rPr>
                <w:rFonts w:ascii="Times New Roman" w:hAnsi="Times New Roman" w:cs="Times New Roman"/>
                <w:sz w:val="20"/>
                <w:szCs w:val="20"/>
                <w:lang w:val="en-GB"/>
              </w:rPr>
              <w:t>%</w:t>
            </w:r>
          </w:p>
        </w:tc>
        <w:tc>
          <w:tcPr>
            <w:tcW w:w="1985" w:type="dxa"/>
            <w:vAlign w:val="center"/>
          </w:tcPr>
          <w:p w14:paraId="0D821EE0" w14:textId="7E876884" w:rsidR="00A42B4C" w:rsidRPr="00AA124B" w:rsidRDefault="00A42B4C">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9</w:t>
            </w:r>
            <w:r w:rsidR="009E2D2C" w:rsidRPr="00AA124B">
              <w:rPr>
                <w:rFonts w:ascii="Times New Roman" w:hAnsi="Times New Roman" w:cs="Times New Roman"/>
                <w:sz w:val="20"/>
                <w:szCs w:val="20"/>
                <w:lang w:val="en-GB"/>
              </w:rPr>
              <w:t>5</w:t>
            </w:r>
            <w:r w:rsidRPr="00AA124B">
              <w:rPr>
                <w:rFonts w:ascii="Times New Roman" w:hAnsi="Times New Roman" w:cs="Times New Roman"/>
                <w:sz w:val="20"/>
                <w:szCs w:val="20"/>
                <w:lang w:val="en-GB"/>
              </w:rPr>
              <w:t>%</w:t>
            </w:r>
          </w:p>
        </w:tc>
        <w:tc>
          <w:tcPr>
            <w:tcW w:w="1985" w:type="dxa"/>
            <w:vAlign w:val="center"/>
          </w:tcPr>
          <w:p w14:paraId="53E71E69" w14:textId="1F34DF8F" w:rsidR="00A42B4C" w:rsidRPr="00AA124B" w:rsidRDefault="000674CA">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92</w:t>
            </w:r>
            <w:r w:rsidR="00A42B4C" w:rsidRPr="00AA124B">
              <w:rPr>
                <w:rFonts w:ascii="Times New Roman" w:hAnsi="Times New Roman" w:cs="Times New Roman"/>
                <w:sz w:val="20"/>
                <w:szCs w:val="20"/>
                <w:lang w:val="en-GB"/>
              </w:rPr>
              <w:t>%</w:t>
            </w:r>
          </w:p>
        </w:tc>
      </w:tr>
    </w:tbl>
    <w:p w14:paraId="56F61C84" w14:textId="77777777" w:rsidR="00D731AF" w:rsidRPr="00AA124B" w:rsidRDefault="00D731AF" w:rsidP="00A73C32">
      <w:pPr>
        <w:pStyle w:val="Caption"/>
        <w:rPr>
          <w:rFonts w:ascii="Times New Roman" w:hAnsi="Times New Roman" w:cs="Times New Roman"/>
          <w:lang w:val="en-GB"/>
        </w:rPr>
      </w:pPr>
    </w:p>
    <w:p w14:paraId="46E57634" w14:textId="77777777" w:rsidR="00FF3523" w:rsidRPr="00AA124B" w:rsidRDefault="00FF3523" w:rsidP="00CE29FD">
      <w:pPr>
        <w:pStyle w:val="Normaltimes"/>
        <w:rPr>
          <w:rFonts w:ascii="Times New Roman" w:hAnsi="Times New Roman" w:cs="Times New Roman"/>
          <w:lang w:val="en-GB"/>
        </w:rPr>
      </w:pPr>
    </w:p>
    <w:p w14:paraId="20DD33DD" w14:textId="4548B9D8" w:rsidR="00FF3523" w:rsidRPr="00AA124B" w:rsidRDefault="00654C27" w:rsidP="007E09CA">
      <w:pPr>
        <w:pStyle w:val="Heading3"/>
        <w:ind w:left="0" w:firstLine="0"/>
      </w:pPr>
      <w:r w:rsidRPr="00AA124B">
        <w:t>3</w:t>
      </w:r>
      <w:r w:rsidR="000743BA" w:rsidRPr="00AA124B">
        <w:t>.</w:t>
      </w:r>
      <w:r w:rsidR="0068358E" w:rsidRPr="00AA124B">
        <w:t>1</w:t>
      </w:r>
      <w:r w:rsidR="000743BA" w:rsidRPr="00AA124B">
        <w:t>.</w:t>
      </w:r>
      <w:r w:rsidR="0086600D" w:rsidRPr="00AA124B">
        <w:t>4</w:t>
      </w:r>
      <w:r w:rsidR="000743BA" w:rsidRPr="00AA124B">
        <w:t xml:space="preserve"> </w:t>
      </w:r>
      <w:r w:rsidR="00261222" w:rsidRPr="00AA124B">
        <w:t>Paging rate</w:t>
      </w:r>
      <w:r w:rsidR="00A20BB1" w:rsidRPr="00AA124B">
        <w:t xml:space="preserve"> impact</w:t>
      </w:r>
    </w:p>
    <w:p w14:paraId="72C6EFE3" w14:textId="0A1F632C" w:rsidR="00FF3523" w:rsidRPr="00AA124B" w:rsidRDefault="00662C8E" w:rsidP="00CE29FD">
      <w:pPr>
        <w:pStyle w:val="Normaltimes"/>
        <w:rPr>
          <w:rFonts w:ascii="Times New Roman" w:hAnsi="Times New Roman" w:cs="Times New Roman"/>
          <w:lang w:val="en-GB"/>
        </w:rPr>
      </w:pPr>
      <w:r w:rsidRPr="00AA124B">
        <w:rPr>
          <w:rFonts w:ascii="Times New Roman" w:hAnsi="Times New Roman" w:cs="Times New Roman"/>
          <w:lang w:val="en-GB"/>
        </w:rPr>
        <w:t xml:space="preserve">The impact of the </w:t>
      </w:r>
      <w:r w:rsidR="00261222" w:rsidRPr="00AA124B">
        <w:rPr>
          <w:rFonts w:ascii="Times New Roman" w:hAnsi="Times New Roman" w:cs="Times New Roman"/>
          <w:lang w:val="en-GB"/>
        </w:rPr>
        <w:t>paging rate</w:t>
      </w:r>
      <w:r w:rsidR="000241B1" w:rsidRPr="00AA124B">
        <w:rPr>
          <w:rFonts w:ascii="Times New Roman" w:hAnsi="Times New Roman" w:cs="Times New Roman"/>
          <w:lang w:val="en-GB"/>
        </w:rPr>
        <w:t xml:space="preserve"> </w:t>
      </w:r>
      <w:r w:rsidRPr="00AA124B">
        <w:rPr>
          <w:rFonts w:ascii="Times New Roman" w:hAnsi="Times New Roman" w:cs="Times New Roman"/>
          <w:lang w:val="en-GB"/>
        </w:rPr>
        <w:t xml:space="preserve">to the attainable power saving gain was also evaluated. We considered different </w:t>
      </w:r>
      <w:r w:rsidR="00403BA5" w:rsidRPr="00AA124B">
        <w:rPr>
          <w:rFonts w:ascii="Times New Roman" w:hAnsi="Times New Roman" w:cs="Times New Roman"/>
          <w:lang w:val="en-GB"/>
        </w:rPr>
        <w:t xml:space="preserve">approaches, from UE specific LP-WUS indication to </w:t>
      </w:r>
      <w:r w:rsidR="00D26052" w:rsidRPr="00AA124B">
        <w:rPr>
          <w:rFonts w:ascii="Times New Roman" w:hAnsi="Times New Roman" w:cs="Times New Roman"/>
          <w:lang w:val="en-GB"/>
        </w:rPr>
        <w:t xml:space="preserve">PO specific LP-WUS indication with different number of </w:t>
      </w:r>
      <w:r w:rsidR="00574F56" w:rsidRPr="00AA124B">
        <w:rPr>
          <w:rFonts w:ascii="Times New Roman" w:hAnsi="Times New Roman" w:cs="Times New Roman"/>
          <w:lang w:val="en-GB"/>
        </w:rPr>
        <w:t xml:space="preserve">UEs per </w:t>
      </w:r>
      <w:r w:rsidR="00D26052" w:rsidRPr="00AA124B">
        <w:rPr>
          <w:rFonts w:ascii="Times New Roman" w:hAnsi="Times New Roman" w:cs="Times New Roman"/>
          <w:lang w:val="en-GB"/>
        </w:rPr>
        <w:t>group</w:t>
      </w:r>
      <w:r w:rsidR="00AA3DB4" w:rsidRPr="00AA124B">
        <w:rPr>
          <w:rFonts w:ascii="Times New Roman" w:hAnsi="Times New Roman" w:cs="Times New Roman"/>
          <w:lang w:val="en-GB"/>
        </w:rPr>
        <w:t xml:space="preserve"> </w:t>
      </w:r>
      <w:r w:rsidR="00427B2A" w:rsidRPr="00AA124B">
        <w:rPr>
          <w:rFonts w:ascii="Times New Roman" w:hAnsi="Times New Roman" w:cs="Times New Roman"/>
          <w:i/>
          <w:iCs/>
          <w:lang w:val="en-GB"/>
        </w:rPr>
        <w:t>N</w:t>
      </w:r>
      <w:proofErr w:type="gramStart"/>
      <w:r w:rsidR="00427B2A" w:rsidRPr="00AA124B">
        <w:rPr>
          <w:rFonts w:ascii="Times New Roman" w:hAnsi="Times New Roman" w:cs="Times New Roman"/>
          <w:lang w:val="en-GB"/>
        </w:rPr>
        <w:t>=</w:t>
      </w:r>
      <w:r w:rsidR="00AA3DB4" w:rsidRPr="00AA124B">
        <w:rPr>
          <w:rFonts w:ascii="Times New Roman" w:hAnsi="Times New Roman" w:cs="Times New Roman"/>
          <w:lang w:val="en-GB"/>
        </w:rPr>
        <w:t>{</w:t>
      </w:r>
      <w:proofErr w:type="gramEnd"/>
      <w:r w:rsidR="00D62E5C" w:rsidRPr="00AA124B">
        <w:rPr>
          <w:rFonts w:ascii="Times New Roman" w:hAnsi="Times New Roman" w:cs="Times New Roman"/>
          <w:lang w:val="en-GB"/>
        </w:rPr>
        <w:t xml:space="preserve">1, </w:t>
      </w:r>
      <w:r w:rsidR="00427B2A" w:rsidRPr="00AA124B">
        <w:rPr>
          <w:rFonts w:ascii="Times New Roman" w:hAnsi="Times New Roman" w:cs="Times New Roman"/>
          <w:lang w:val="en-GB"/>
        </w:rPr>
        <w:t>4, 8</w:t>
      </w:r>
      <w:r w:rsidR="00735D9C" w:rsidRPr="00AA124B">
        <w:rPr>
          <w:rFonts w:ascii="Times New Roman" w:hAnsi="Times New Roman" w:cs="Times New Roman"/>
          <w:lang w:val="en-GB"/>
        </w:rPr>
        <w:t>,12</w:t>
      </w:r>
      <w:r w:rsidR="00427B2A" w:rsidRPr="00AA124B">
        <w:rPr>
          <w:rFonts w:ascii="Times New Roman" w:hAnsi="Times New Roman" w:cs="Times New Roman"/>
          <w:lang w:val="en-GB"/>
        </w:rPr>
        <w:t>}</w:t>
      </w:r>
      <w:r w:rsidR="00C17E04" w:rsidRPr="00AA124B">
        <w:rPr>
          <w:rFonts w:ascii="Times New Roman" w:hAnsi="Times New Roman" w:cs="Times New Roman"/>
          <w:lang w:val="en-GB"/>
        </w:rPr>
        <w:t xml:space="preserve">. </w:t>
      </w:r>
      <w:r w:rsidR="00637D03" w:rsidRPr="00AA124B">
        <w:rPr>
          <w:rFonts w:ascii="Times New Roman" w:hAnsi="Times New Roman" w:cs="Times New Roman"/>
          <w:lang w:val="en-GB"/>
        </w:rPr>
        <w:t xml:space="preserve">Also the case where </w:t>
      </w:r>
      <w:r w:rsidR="00A85DBE" w:rsidRPr="00AA124B">
        <w:rPr>
          <w:rFonts w:ascii="Times New Roman" w:hAnsi="Times New Roman" w:cs="Times New Roman"/>
          <w:lang w:val="en-GB"/>
        </w:rPr>
        <w:t>the UE of interest has dedicated group, which is never paged, was evaluated as a reference</w:t>
      </w:r>
      <w:r w:rsidR="000241B1" w:rsidRPr="00AA124B">
        <w:rPr>
          <w:rFonts w:ascii="Times New Roman" w:hAnsi="Times New Roman" w:cs="Times New Roman"/>
          <w:lang w:val="en-GB"/>
        </w:rPr>
        <w:t xml:space="preserve"> (</w:t>
      </w:r>
      <w:proofErr w:type="spellStart"/>
      <w:proofErr w:type="gramStart"/>
      <w:r w:rsidR="000241B1" w:rsidRPr="00AA124B">
        <w:rPr>
          <w:rFonts w:ascii="Times New Roman" w:hAnsi="Times New Roman" w:cs="Times New Roman"/>
          <w:i/>
          <w:iCs/>
          <w:lang w:val="en-GB"/>
        </w:rPr>
        <w:t>R</w:t>
      </w:r>
      <w:r w:rsidR="000241B1" w:rsidRPr="00AA124B">
        <w:rPr>
          <w:rFonts w:ascii="Times New Roman" w:hAnsi="Times New Roman" w:cs="Times New Roman"/>
          <w:vertAlign w:val="subscript"/>
          <w:lang w:val="en-GB"/>
        </w:rPr>
        <w:t>E,Ref</w:t>
      </w:r>
      <w:proofErr w:type="spellEnd"/>
      <w:proofErr w:type="gramEnd"/>
      <w:r w:rsidR="000241B1" w:rsidRPr="00AA124B">
        <w:rPr>
          <w:rFonts w:ascii="Times New Roman" w:hAnsi="Times New Roman" w:cs="Times New Roman"/>
          <w:lang w:val="en-GB"/>
        </w:rPr>
        <w:t>=0%)</w:t>
      </w:r>
      <w:r w:rsidR="00A85DBE" w:rsidRPr="00AA124B">
        <w:rPr>
          <w:rFonts w:ascii="Times New Roman" w:hAnsi="Times New Roman" w:cs="Times New Roman"/>
          <w:lang w:val="en-GB"/>
        </w:rPr>
        <w:t>.</w:t>
      </w:r>
      <w:r w:rsidR="00FA61B2" w:rsidRPr="00AA124B">
        <w:rPr>
          <w:rFonts w:ascii="Times New Roman" w:hAnsi="Times New Roman" w:cs="Times New Roman"/>
          <w:lang w:val="en-GB"/>
        </w:rPr>
        <w:t xml:space="preserve"> False </w:t>
      </w:r>
      <w:r w:rsidR="009C5603" w:rsidRPr="00AA124B">
        <w:rPr>
          <w:rFonts w:ascii="Times New Roman" w:hAnsi="Times New Roman" w:cs="Times New Roman"/>
          <w:lang w:val="en-GB"/>
        </w:rPr>
        <w:t xml:space="preserve">alarm </w:t>
      </w:r>
      <w:r w:rsidR="00FA61B2" w:rsidRPr="00AA124B">
        <w:rPr>
          <w:rFonts w:ascii="Times New Roman" w:hAnsi="Times New Roman" w:cs="Times New Roman"/>
          <w:lang w:val="en-GB"/>
        </w:rPr>
        <w:t>probability was assumed to be 0.001% for all LR receiver types.</w:t>
      </w:r>
      <w:r w:rsidR="001257CD" w:rsidRPr="00AA124B">
        <w:rPr>
          <w:rFonts w:ascii="Times New Roman" w:hAnsi="Times New Roman" w:cs="Times New Roman"/>
          <w:lang w:val="en-GB"/>
        </w:rPr>
        <w:t xml:space="preserve"> In the results presented in </w:t>
      </w:r>
      <w:r w:rsidR="009C3527" w:rsidRPr="00AA124B">
        <w:rPr>
          <w:rFonts w:ascii="Times New Roman" w:hAnsi="Times New Roman" w:cs="Times New Roman"/>
          <w:lang w:val="en-GB"/>
        </w:rPr>
        <w:fldChar w:fldCharType="begin"/>
      </w:r>
      <w:r w:rsidR="009C3527" w:rsidRPr="00AA124B">
        <w:rPr>
          <w:rFonts w:ascii="Times New Roman" w:hAnsi="Times New Roman" w:cs="Times New Roman"/>
          <w:lang w:val="en-GB"/>
        </w:rPr>
        <w:instrText xml:space="preserve"> REF _Ref127443735 \h </w:instrText>
      </w:r>
      <w:r w:rsidR="009C3527" w:rsidRPr="00AA124B">
        <w:rPr>
          <w:rFonts w:ascii="Times New Roman" w:hAnsi="Times New Roman" w:cs="Times New Roman"/>
          <w:lang w:val="en-GB"/>
        </w:rPr>
      </w:r>
      <w:r w:rsidR="009C3527" w:rsidRPr="00AA124B">
        <w:rPr>
          <w:rFonts w:ascii="Times New Roman" w:hAnsi="Times New Roman" w:cs="Times New Roman"/>
          <w:lang w:val="en-GB"/>
        </w:rPr>
        <w:fldChar w:fldCharType="separate"/>
      </w:r>
      <w:r w:rsidR="00CD40C5" w:rsidRPr="00AA124B">
        <w:rPr>
          <w:lang w:val="en-GB"/>
        </w:rPr>
        <w:t xml:space="preserve">Table </w:t>
      </w:r>
      <w:r w:rsidR="00CD40C5">
        <w:rPr>
          <w:noProof/>
          <w:lang w:val="en-GB"/>
        </w:rPr>
        <w:t>9</w:t>
      </w:r>
      <w:r w:rsidR="009C3527" w:rsidRPr="00AA124B">
        <w:rPr>
          <w:rFonts w:ascii="Times New Roman" w:hAnsi="Times New Roman" w:cs="Times New Roman"/>
          <w:lang w:val="en-GB"/>
        </w:rPr>
        <w:fldChar w:fldCharType="end"/>
      </w:r>
      <w:r w:rsidR="001257CD" w:rsidRPr="00AA124B">
        <w:rPr>
          <w:rFonts w:ascii="Times New Roman" w:hAnsi="Times New Roman" w:cs="Times New Roman"/>
          <w:lang w:val="en-GB"/>
        </w:rPr>
        <w:t xml:space="preserve"> </w:t>
      </w:r>
      <w:r w:rsidR="00F8127C" w:rsidRPr="00AA124B">
        <w:rPr>
          <w:rFonts w:ascii="Times New Roman" w:hAnsi="Times New Roman" w:cs="Times New Roman"/>
          <w:lang w:val="en-GB"/>
        </w:rPr>
        <w:t>relative power saving gain over Rel15 DRX operation (</w:t>
      </w:r>
      <w:proofErr w:type="spellStart"/>
      <w:r w:rsidR="00F8127C" w:rsidRPr="00AA124B">
        <w:rPr>
          <w:rFonts w:ascii="Times New Roman" w:hAnsi="Times New Roman" w:cs="Times New Roman"/>
          <w:lang w:val="en-GB"/>
        </w:rPr>
        <w:t>eMBB</w:t>
      </w:r>
      <w:proofErr w:type="spellEnd"/>
      <w:r w:rsidR="00F8127C" w:rsidRPr="00AA124B">
        <w:rPr>
          <w:rFonts w:ascii="Times New Roman" w:hAnsi="Times New Roman" w:cs="Times New Roman"/>
          <w:lang w:val="en-GB"/>
        </w:rPr>
        <w:t xml:space="preserve">) </w:t>
      </w:r>
      <w:r w:rsidR="00625AEA" w:rsidRPr="00AA124B">
        <w:rPr>
          <w:rFonts w:ascii="Times New Roman" w:hAnsi="Times New Roman" w:cs="Times New Roman"/>
          <w:lang w:val="en-GB"/>
        </w:rPr>
        <w:t xml:space="preserve">with different </w:t>
      </w:r>
      <w:proofErr w:type="gramStart"/>
      <w:r w:rsidR="00B31C03" w:rsidRPr="00AA124B">
        <w:rPr>
          <w:rFonts w:ascii="Times New Roman" w:hAnsi="Times New Roman" w:cs="Times New Roman"/>
          <w:lang w:val="en-GB"/>
        </w:rPr>
        <w:t xml:space="preserve">paging </w:t>
      </w:r>
      <w:r w:rsidR="00625AEA" w:rsidRPr="00AA124B">
        <w:rPr>
          <w:rFonts w:ascii="Times New Roman" w:hAnsi="Times New Roman" w:cs="Times New Roman"/>
          <w:lang w:val="en-GB"/>
        </w:rPr>
        <w:t xml:space="preserve"> probabilities</w:t>
      </w:r>
      <w:proofErr w:type="gramEnd"/>
      <w:r w:rsidR="00625AEA" w:rsidRPr="00AA124B">
        <w:rPr>
          <w:rFonts w:ascii="Times New Roman" w:hAnsi="Times New Roman" w:cs="Times New Roman"/>
          <w:lang w:val="en-GB"/>
        </w:rPr>
        <w:t xml:space="preserve"> </w:t>
      </w:r>
      <w:r w:rsidR="00D06A86" w:rsidRPr="00AA124B">
        <w:rPr>
          <w:rFonts w:ascii="Times New Roman" w:hAnsi="Times New Roman" w:cs="Times New Roman"/>
          <w:lang w:val="en-GB"/>
        </w:rPr>
        <w:t>w</w:t>
      </w:r>
      <w:r w:rsidR="006D5D00" w:rsidRPr="00AA124B">
        <w:rPr>
          <w:rFonts w:ascii="Times New Roman" w:hAnsi="Times New Roman" w:cs="Times New Roman"/>
          <w:lang w:val="en-GB"/>
        </w:rPr>
        <w:t xml:space="preserve">here </w:t>
      </w:r>
      <w:r w:rsidR="001257CD" w:rsidRPr="00AA124B">
        <w:rPr>
          <w:rFonts w:ascii="Times New Roman" w:hAnsi="Times New Roman" w:cs="Times New Roman"/>
          <w:lang w:val="en-GB"/>
        </w:rPr>
        <w:t>the impact of MR based mobility measurements is removed</w:t>
      </w:r>
      <w:r w:rsidR="00681B43" w:rsidRPr="00AA124B">
        <w:rPr>
          <w:rFonts w:ascii="Times New Roman" w:hAnsi="Times New Roman" w:cs="Times New Roman"/>
          <w:lang w:val="en-GB"/>
        </w:rPr>
        <w:t xml:space="preserve">. </w:t>
      </w:r>
      <w:r w:rsidR="00024824" w:rsidRPr="00AA124B">
        <w:rPr>
          <w:rFonts w:ascii="Times New Roman" w:hAnsi="Times New Roman" w:cs="Times New Roman"/>
          <w:lang w:val="en-GB"/>
        </w:rPr>
        <w:t>As expected</w:t>
      </w:r>
      <w:r w:rsidR="00D00946" w:rsidRPr="00AA124B">
        <w:rPr>
          <w:rFonts w:ascii="Times New Roman" w:hAnsi="Times New Roman" w:cs="Times New Roman"/>
          <w:lang w:val="en-GB"/>
        </w:rPr>
        <w:t xml:space="preserve">, the attainable power saving gain is reduced as function of the </w:t>
      </w:r>
      <w:r w:rsidR="00110F44" w:rsidRPr="00AA124B">
        <w:rPr>
          <w:rFonts w:ascii="Times New Roman" w:hAnsi="Times New Roman" w:cs="Times New Roman"/>
          <w:lang w:val="en-GB"/>
        </w:rPr>
        <w:t>group</w:t>
      </w:r>
      <w:r w:rsidR="00960A42" w:rsidRPr="00AA124B">
        <w:rPr>
          <w:rFonts w:ascii="Times New Roman" w:hAnsi="Times New Roman" w:cs="Times New Roman"/>
          <w:lang w:val="en-GB"/>
        </w:rPr>
        <w:t xml:space="preserve"> paging probability </w:t>
      </w:r>
      <w:r w:rsidR="002B0548" w:rsidRPr="00AA124B">
        <w:rPr>
          <w:rFonts w:ascii="Times New Roman" w:hAnsi="Times New Roman" w:cs="Times New Roman"/>
          <w:lang w:val="en-GB"/>
        </w:rPr>
        <w:t xml:space="preserve">(or as a function of increasing </w:t>
      </w:r>
      <w:proofErr w:type="spellStart"/>
      <w:proofErr w:type="gramStart"/>
      <w:r w:rsidR="002B0548" w:rsidRPr="00AA124B">
        <w:rPr>
          <w:rFonts w:ascii="Times New Roman" w:hAnsi="Times New Roman" w:cs="Times New Roman"/>
          <w:i/>
          <w:iCs/>
          <w:lang w:val="en-GB"/>
        </w:rPr>
        <w:t>R</w:t>
      </w:r>
      <w:r w:rsidR="002B0548" w:rsidRPr="00AA124B">
        <w:rPr>
          <w:rFonts w:ascii="Times New Roman" w:hAnsi="Times New Roman" w:cs="Times New Roman"/>
          <w:vertAlign w:val="subscript"/>
          <w:lang w:val="en-GB"/>
        </w:rPr>
        <w:t>E,Ref</w:t>
      </w:r>
      <w:proofErr w:type="spellEnd"/>
      <w:proofErr w:type="gramEnd"/>
      <w:r w:rsidR="002B0548" w:rsidRPr="00AA124B">
        <w:rPr>
          <w:rFonts w:ascii="Times New Roman" w:hAnsi="Times New Roman" w:cs="Times New Roman"/>
          <w:lang w:val="en-GB"/>
        </w:rPr>
        <w:t xml:space="preserve"> and </w:t>
      </w:r>
      <w:r w:rsidR="002B0548" w:rsidRPr="00AA124B">
        <w:rPr>
          <w:rFonts w:ascii="Times New Roman" w:hAnsi="Times New Roman" w:cs="Times New Roman"/>
          <w:i/>
          <w:iCs/>
          <w:lang w:val="en-GB"/>
        </w:rPr>
        <w:t>N</w:t>
      </w:r>
      <w:r w:rsidR="002B0548" w:rsidRPr="00AA124B">
        <w:rPr>
          <w:rFonts w:ascii="Times New Roman" w:hAnsi="Times New Roman" w:cs="Times New Roman"/>
          <w:lang w:val="en-GB"/>
        </w:rPr>
        <w:t>).</w:t>
      </w:r>
      <w:r w:rsidR="00F8127C" w:rsidRPr="00AA124B">
        <w:rPr>
          <w:rFonts w:ascii="Times New Roman" w:hAnsi="Times New Roman" w:cs="Times New Roman"/>
          <w:lang w:val="en-GB"/>
        </w:rPr>
        <w:t xml:space="preserve"> Correspondingly </w:t>
      </w:r>
      <w:r w:rsidR="00F8127C" w:rsidRPr="00AA124B">
        <w:rPr>
          <w:rFonts w:ascii="Times New Roman" w:hAnsi="Times New Roman" w:cs="Times New Roman"/>
          <w:lang w:val="en-GB"/>
        </w:rPr>
        <w:fldChar w:fldCharType="begin"/>
      </w:r>
      <w:r w:rsidR="00F8127C" w:rsidRPr="00AA124B">
        <w:rPr>
          <w:rFonts w:ascii="Times New Roman" w:hAnsi="Times New Roman" w:cs="Times New Roman"/>
          <w:lang w:val="en-GB"/>
        </w:rPr>
        <w:instrText xml:space="preserve"> REF _Ref127444548 \h </w:instrText>
      </w:r>
      <w:r w:rsidR="00F8127C" w:rsidRPr="00AA124B">
        <w:rPr>
          <w:rFonts w:ascii="Times New Roman" w:hAnsi="Times New Roman" w:cs="Times New Roman"/>
          <w:lang w:val="en-GB"/>
        </w:rPr>
      </w:r>
      <w:r w:rsidR="00F8127C" w:rsidRPr="00AA124B">
        <w:rPr>
          <w:rFonts w:ascii="Times New Roman" w:hAnsi="Times New Roman" w:cs="Times New Roman"/>
          <w:lang w:val="en-GB"/>
        </w:rPr>
        <w:fldChar w:fldCharType="separate"/>
      </w:r>
      <w:r w:rsidR="00CD40C5" w:rsidRPr="00AA124B">
        <w:rPr>
          <w:lang w:val="en-GB"/>
        </w:rPr>
        <w:t xml:space="preserve">Table </w:t>
      </w:r>
      <w:r w:rsidR="00CD40C5">
        <w:rPr>
          <w:noProof/>
          <w:lang w:val="en-GB"/>
        </w:rPr>
        <w:t>10</w:t>
      </w:r>
      <w:r w:rsidR="00F8127C" w:rsidRPr="00AA124B">
        <w:rPr>
          <w:rFonts w:ascii="Times New Roman" w:hAnsi="Times New Roman" w:cs="Times New Roman"/>
          <w:lang w:val="en-GB"/>
        </w:rPr>
        <w:fldChar w:fldCharType="end"/>
      </w:r>
      <w:r w:rsidR="00F8127C" w:rsidRPr="00AA124B">
        <w:rPr>
          <w:rFonts w:ascii="Times New Roman" w:hAnsi="Times New Roman" w:cs="Times New Roman"/>
          <w:lang w:val="en-GB"/>
        </w:rPr>
        <w:t xml:space="preserve"> presents the </w:t>
      </w:r>
      <w:r w:rsidR="00F8127C" w:rsidRPr="00AA124B">
        <w:rPr>
          <w:rFonts w:ascii="Times New Roman" w:hAnsi="Times New Roman" w:cs="Times New Roman"/>
          <w:lang w:val="en-GB"/>
        </w:rPr>
        <w:lastRenderedPageBreak/>
        <w:t>r</w:t>
      </w:r>
      <w:r w:rsidR="00175ABA" w:rsidRPr="00AA124B">
        <w:rPr>
          <w:rFonts w:ascii="Times New Roman" w:hAnsi="Times New Roman" w:cs="Times New Roman"/>
          <w:lang w:val="en-GB"/>
        </w:rPr>
        <w:t>elative power saving gains</w:t>
      </w:r>
      <w:r w:rsidR="003270EA" w:rsidRPr="00AA124B">
        <w:rPr>
          <w:rFonts w:ascii="Times New Roman" w:hAnsi="Times New Roman" w:cs="Times New Roman"/>
          <w:lang w:val="en-GB"/>
        </w:rPr>
        <w:t xml:space="preserve"> with MR based mobility measurements</w:t>
      </w:r>
      <w:r w:rsidR="008837D7" w:rsidRPr="00AA124B">
        <w:rPr>
          <w:rFonts w:ascii="Times New Roman" w:hAnsi="Times New Roman" w:cs="Times New Roman"/>
          <w:lang w:val="en-GB"/>
        </w:rPr>
        <w:t>. For LR</w:t>
      </w:r>
      <w:r w:rsidR="00336A2C" w:rsidRPr="00AA124B">
        <w:rPr>
          <w:rFonts w:ascii="Times New Roman" w:hAnsi="Times New Roman" w:cs="Times New Roman"/>
          <w:lang w:val="en-GB"/>
        </w:rPr>
        <w:t xml:space="preserve"> cases in </w:t>
      </w:r>
      <w:r w:rsidR="00336A2C" w:rsidRPr="00AA124B">
        <w:rPr>
          <w:rFonts w:ascii="Times New Roman" w:hAnsi="Times New Roman" w:cs="Times New Roman"/>
          <w:lang w:val="en-GB"/>
        </w:rPr>
        <w:fldChar w:fldCharType="begin"/>
      </w:r>
      <w:r w:rsidR="00336A2C" w:rsidRPr="00AA124B">
        <w:rPr>
          <w:rFonts w:ascii="Times New Roman" w:hAnsi="Times New Roman" w:cs="Times New Roman"/>
          <w:lang w:val="en-GB"/>
        </w:rPr>
        <w:instrText xml:space="preserve"> REF _Ref127444548 \h </w:instrText>
      </w:r>
      <w:r w:rsidR="00336A2C" w:rsidRPr="00AA124B">
        <w:rPr>
          <w:rFonts w:ascii="Times New Roman" w:hAnsi="Times New Roman" w:cs="Times New Roman"/>
          <w:lang w:val="en-GB"/>
        </w:rPr>
      </w:r>
      <w:r w:rsidR="00336A2C" w:rsidRPr="00AA124B">
        <w:rPr>
          <w:rFonts w:ascii="Times New Roman" w:hAnsi="Times New Roman" w:cs="Times New Roman"/>
          <w:lang w:val="en-GB"/>
        </w:rPr>
        <w:fldChar w:fldCharType="separate"/>
      </w:r>
      <w:r w:rsidR="00CD40C5" w:rsidRPr="00AA124B">
        <w:rPr>
          <w:lang w:val="en-GB"/>
        </w:rPr>
        <w:t xml:space="preserve">Table </w:t>
      </w:r>
      <w:r w:rsidR="00CD40C5">
        <w:rPr>
          <w:noProof/>
          <w:lang w:val="en-GB"/>
        </w:rPr>
        <w:t>10</w:t>
      </w:r>
      <w:r w:rsidR="00336A2C" w:rsidRPr="00AA124B">
        <w:rPr>
          <w:rFonts w:ascii="Times New Roman" w:hAnsi="Times New Roman" w:cs="Times New Roman"/>
          <w:lang w:val="en-GB"/>
        </w:rPr>
        <w:fldChar w:fldCharType="end"/>
      </w:r>
      <w:r w:rsidR="008837D7" w:rsidRPr="00AA124B">
        <w:rPr>
          <w:rFonts w:ascii="Times New Roman" w:hAnsi="Times New Roman" w:cs="Times New Roman"/>
          <w:lang w:val="en-GB"/>
        </w:rPr>
        <w:t xml:space="preserve"> it is assumed that MR is used to carry out the measurements every PTW.</w:t>
      </w:r>
      <w:r w:rsidR="008A6003" w:rsidRPr="00AA124B">
        <w:rPr>
          <w:rFonts w:ascii="Times New Roman" w:hAnsi="Times New Roman" w:cs="Times New Roman"/>
          <w:lang w:val="en-GB"/>
        </w:rPr>
        <w:t xml:space="preserve"> </w:t>
      </w:r>
      <w:proofErr w:type="gramStart"/>
      <w:r w:rsidR="008A6003" w:rsidRPr="00AA124B">
        <w:rPr>
          <w:rFonts w:ascii="Times New Roman" w:hAnsi="Times New Roman" w:cs="Times New Roman"/>
          <w:lang w:val="en-GB"/>
        </w:rPr>
        <w:t>Also</w:t>
      </w:r>
      <w:proofErr w:type="gramEnd"/>
      <w:r w:rsidR="008A6003" w:rsidRPr="00AA124B">
        <w:rPr>
          <w:rFonts w:ascii="Times New Roman" w:hAnsi="Times New Roman" w:cs="Times New Roman"/>
          <w:lang w:val="en-GB"/>
        </w:rPr>
        <w:t xml:space="preserve"> with mobility measurements the </w:t>
      </w:r>
      <w:r w:rsidR="005203B5" w:rsidRPr="00AA124B">
        <w:rPr>
          <w:rFonts w:ascii="Times New Roman" w:hAnsi="Times New Roman" w:cs="Times New Roman"/>
          <w:lang w:val="en-GB"/>
        </w:rPr>
        <w:t xml:space="preserve">LP-WUS </w:t>
      </w:r>
      <w:r w:rsidR="00D64CD4" w:rsidRPr="00AA124B">
        <w:rPr>
          <w:rFonts w:ascii="Times New Roman" w:hAnsi="Times New Roman" w:cs="Times New Roman"/>
          <w:lang w:val="en-GB"/>
        </w:rPr>
        <w:t>power saving is impacted by the</w:t>
      </w:r>
      <w:r w:rsidR="003F0E43" w:rsidRPr="00AA124B">
        <w:rPr>
          <w:rFonts w:ascii="Times New Roman" w:hAnsi="Times New Roman" w:cs="Times New Roman"/>
          <w:lang w:val="en-GB"/>
        </w:rPr>
        <w:t xml:space="preserve"> increase in group paging probability. </w:t>
      </w:r>
      <w:r w:rsidR="003E090D" w:rsidRPr="00AA124B">
        <w:rPr>
          <w:rFonts w:ascii="Times New Roman" w:hAnsi="Times New Roman" w:cs="Times New Roman"/>
          <w:lang w:val="en-GB"/>
        </w:rPr>
        <w:t>Depending on the case th</w:t>
      </w:r>
      <w:r w:rsidR="005203B5" w:rsidRPr="00AA124B">
        <w:rPr>
          <w:rFonts w:ascii="Times New Roman" w:hAnsi="Times New Roman" w:cs="Times New Roman"/>
          <w:lang w:val="en-GB"/>
        </w:rPr>
        <w:t>e largest impact</w:t>
      </w:r>
      <w:r w:rsidR="007F726C" w:rsidRPr="00AA124B">
        <w:rPr>
          <w:rFonts w:ascii="Times New Roman" w:hAnsi="Times New Roman" w:cs="Times New Roman"/>
          <w:lang w:val="en-GB"/>
        </w:rPr>
        <w:t xml:space="preserve"> ranges between </w:t>
      </w:r>
      <w:r w:rsidR="009B5F9A" w:rsidRPr="00AA124B">
        <w:rPr>
          <w:rFonts w:ascii="Times New Roman" w:hAnsi="Times New Roman" w:cs="Times New Roman"/>
          <w:lang w:val="en-GB"/>
        </w:rPr>
        <w:t>~</w:t>
      </w:r>
      <w:r w:rsidR="003D7B7F" w:rsidRPr="00AA124B">
        <w:rPr>
          <w:rFonts w:ascii="Times New Roman" w:hAnsi="Times New Roman" w:cs="Times New Roman"/>
          <w:lang w:val="en-GB"/>
        </w:rPr>
        <w:t>6</w:t>
      </w:r>
      <w:r w:rsidR="007F726C" w:rsidRPr="00AA124B">
        <w:rPr>
          <w:rFonts w:ascii="Times New Roman" w:hAnsi="Times New Roman" w:cs="Times New Roman"/>
          <w:lang w:val="en-GB"/>
        </w:rPr>
        <w:t>%-units to</w:t>
      </w:r>
      <w:r w:rsidR="003D7B7F" w:rsidRPr="00AA124B">
        <w:rPr>
          <w:rFonts w:ascii="Times New Roman" w:hAnsi="Times New Roman" w:cs="Times New Roman"/>
          <w:lang w:val="en-GB"/>
        </w:rPr>
        <w:t xml:space="preserve"> ~15%-units</w:t>
      </w:r>
      <w:r w:rsidR="008979BC" w:rsidRPr="00AA124B">
        <w:rPr>
          <w:rFonts w:ascii="Times New Roman" w:hAnsi="Times New Roman" w:cs="Times New Roman"/>
          <w:lang w:val="en-GB"/>
        </w:rPr>
        <w:t>.</w:t>
      </w:r>
      <w:r w:rsidR="007F726C" w:rsidRPr="00AA124B">
        <w:rPr>
          <w:rFonts w:ascii="Times New Roman" w:hAnsi="Times New Roman" w:cs="Times New Roman"/>
          <w:lang w:val="en-GB"/>
        </w:rPr>
        <w:t xml:space="preserve"> </w:t>
      </w:r>
      <w:r w:rsidR="008979BC" w:rsidRPr="00AA124B">
        <w:rPr>
          <w:rFonts w:ascii="Times New Roman" w:hAnsi="Times New Roman" w:cs="Times New Roman"/>
          <w:lang w:val="en-GB"/>
        </w:rPr>
        <w:t xml:space="preserve">Hence similarly as shown with </w:t>
      </w:r>
      <w:r w:rsidR="00202D68" w:rsidRPr="00AA124B">
        <w:rPr>
          <w:rFonts w:ascii="Times New Roman" w:hAnsi="Times New Roman" w:cs="Times New Roman"/>
          <w:lang w:val="en-GB"/>
        </w:rPr>
        <w:t xml:space="preserve">false </w:t>
      </w:r>
      <w:r w:rsidR="009B68FF" w:rsidRPr="00AA124B">
        <w:rPr>
          <w:rFonts w:ascii="Times New Roman" w:hAnsi="Times New Roman" w:cs="Times New Roman"/>
          <w:lang w:val="en-GB"/>
        </w:rPr>
        <w:t>alarm</w:t>
      </w:r>
      <w:r w:rsidR="00B84C0F" w:rsidRPr="00AA124B">
        <w:rPr>
          <w:rFonts w:ascii="Times New Roman" w:hAnsi="Times New Roman" w:cs="Times New Roman"/>
          <w:lang w:val="en-GB"/>
        </w:rPr>
        <w:t xml:space="preserve">, the </w:t>
      </w:r>
      <w:r w:rsidR="00A61B26" w:rsidRPr="00AA124B">
        <w:rPr>
          <w:rFonts w:ascii="Times New Roman" w:hAnsi="Times New Roman" w:cs="Times New Roman"/>
          <w:lang w:val="en-GB"/>
        </w:rPr>
        <w:t xml:space="preserve">high </w:t>
      </w:r>
      <w:r w:rsidR="00B84C0F" w:rsidRPr="00AA124B">
        <w:rPr>
          <w:rFonts w:ascii="Times New Roman" w:hAnsi="Times New Roman" w:cs="Times New Roman"/>
          <w:lang w:val="en-GB"/>
        </w:rPr>
        <w:t xml:space="preserve">cost of activating MR </w:t>
      </w:r>
      <w:r w:rsidR="00A61B26" w:rsidRPr="00AA124B">
        <w:rPr>
          <w:rFonts w:ascii="Times New Roman" w:hAnsi="Times New Roman" w:cs="Times New Roman"/>
          <w:lang w:val="en-GB"/>
        </w:rPr>
        <w:t xml:space="preserve">(transition energy) makes the </w:t>
      </w:r>
      <w:r w:rsidR="007D0069" w:rsidRPr="00AA124B">
        <w:rPr>
          <w:rFonts w:ascii="Times New Roman" w:hAnsi="Times New Roman" w:cs="Times New Roman"/>
          <w:lang w:val="en-GB"/>
        </w:rPr>
        <w:t xml:space="preserve">LP-WUS design sensitive to </w:t>
      </w:r>
      <w:r w:rsidR="0078491D" w:rsidRPr="00AA124B">
        <w:rPr>
          <w:rFonts w:ascii="Times New Roman" w:hAnsi="Times New Roman" w:cs="Times New Roman"/>
          <w:lang w:val="en-GB"/>
        </w:rPr>
        <w:t xml:space="preserve">unnecessary </w:t>
      </w:r>
      <w:proofErr w:type="gramStart"/>
      <w:r w:rsidR="0078491D" w:rsidRPr="00AA124B">
        <w:rPr>
          <w:rFonts w:ascii="Times New Roman" w:hAnsi="Times New Roman" w:cs="Times New Roman"/>
          <w:lang w:val="en-GB"/>
        </w:rPr>
        <w:t>wake-ups</w:t>
      </w:r>
      <w:proofErr w:type="gramEnd"/>
    </w:p>
    <w:p w14:paraId="71B81724" w14:textId="2F86EF91" w:rsidR="003B3920" w:rsidRPr="00AA124B" w:rsidRDefault="001271F2" w:rsidP="008D4A05">
      <w:pPr>
        <w:pStyle w:val="Normaltimes"/>
        <w:rPr>
          <w:rFonts w:ascii="Times New Roman" w:hAnsi="Times New Roman" w:cs="Times New Roman"/>
          <w:lang w:val="en-GB"/>
        </w:rPr>
      </w:pPr>
      <w:r w:rsidRPr="00AA124B">
        <w:rPr>
          <w:rFonts w:ascii="Times New Roman" w:hAnsi="Times New Roman" w:cs="Times New Roman"/>
          <w:lang w:val="en-GB"/>
        </w:rPr>
        <w:t xml:space="preserve">Thus, </w:t>
      </w:r>
      <w:proofErr w:type="gramStart"/>
      <w:r w:rsidRPr="00AA124B">
        <w:rPr>
          <w:rFonts w:ascii="Times New Roman" w:hAnsi="Times New Roman" w:cs="Times New Roman"/>
          <w:lang w:val="en-GB"/>
        </w:rPr>
        <w:t>in order to</w:t>
      </w:r>
      <w:proofErr w:type="gramEnd"/>
      <w:r w:rsidRPr="00AA124B">
        <w:rPr>
          <w:rFonts w:ascii="Times New Roman" w:hAnsi="Times New Roman" w:cs="Times New Roman"/>
          <w:lang w:val="en-GB"/>
        </w:rPr>
        <w:t xml:space="preserve"> </w:t>
      </w:r>
      <w:r w:rsidR="12447829" w:rsidRPr="00AA124B">
        <w:rPr>
          <w:rFonts w:ascii="Times New Roman" w:hAnsi="Times New Roman" w:cs="Times New Roman"/>
          <w:lang w:val="en-GB"/>
        </w:rPr>
        <w:t>ensure</w:t>
      </w:r>
      <w:r w:rsidRPr="00AA124B">
        <w:rPr>
          <w:rFonts w:ascii="Times New Roman" w:hAnsi="Times New Roman" w:cs="Times New Roman"/>
          <w:lang w:val="en-GB"/>
        </w:rPr>
        <w:t xml:space="preserve"> good power saving performance, the </w:t>
      </w:r>
      <w:r w:rsidR="008A21A0" w:rsidRPr="00AA124B">
        <w:rPr>
          <w:rFonts w:ascii="Times New Roman" w:hAnsi="Times New Roman" w:cs="Times New Roman"/>
          <w:lang w:val="en-GB"/>
        </w:rPr>
        <w:t>unnecessary wake-ups due to paging would</w:t>
      </w:r>
      <w:r w:rsidRPr="00AA124B">
        <w:rPr>
          <w:rFonts w:ascii="Times New Roman" w:hAnsi="Times New Roman" w:cs="Times New Roman"/>
          <w:lang w:val="en-GB"/>
        </w:rPr>
        <w:t xml:space="preserve"> needs to be minimized or the cost of </w:t>
      </w:r>
      <w:r w:rsidR="008A21A0" w:rsidRPr="00AA124B">
        <w:rPr>
          <w:rFonts w:ascii="Times New Roman" w:hAnsi="Times New Roman" w:cs="Times New Roman"/>
          <w:lang w:val="en-GB"/>
        </w:rPr>
        <w:t>MR wake-up</w:t>
      </w:r>
      <w:r w:rsidR="00CA2815" w:rsidRPr="00AA124B">
        <w:rPr>
          <w:rFonts w:ascii="Times New Roman" w:hAnsi="Times New Roman" w:cs="Times New Roman"/>
          <w:lang w:val="en-GB"/>
        </w:rPr>
        <w:t xml:space="preserve"> would need to be reduced</w:t>
      </w:r>
      <w:r w:rsidR="008D4A05" w:rsidRPr="00AA124B">
        <w:rPr>
          <w:rFonts w:ascii="Times New Roman" w:hAnsi="Times New Roman" w:cs="Times New Roman"/>
          <w:lang w:val="en-GB"/>
        </w:rPr>
        <w:t>.</w:t>
      </w:r>
      <w:r w:rsidR="00CA2815" w:rsidRPr="00AA124B">
        <w:rPr>
          <w:rFonts w:ascii="Times New Roman" w:hAnsi="Times New Roman" w:cs="Times New Roman"/>
          <w:lang w:val="en-GB"/>
        </w:rPr>
        <w:t xml:space="preserve"> </w:t>
      </w:r>
      <w:r w:rsidR="007E025A" w:rsidRPr="00AA124B">
        <w:rPr>
          <w:rFonts w:ascii="Times New Roman" w:hAnsi="Times New Roman" w:cs="Times New Roman"/>
          <w:lang w:val="en-GB"/>
        </w:rPr>
        <w:t xml:space="preserve">Considering the </w:t>
      </w:r>
      <w:r w:rsidR="00D65E94" w:rsidRPr="00AA124B">
        <w:rPr>
          <w:rFonts w:ascii="Times New Roman" w:hAnsi="Times New Roman" w:cs="Times New Roman"/>
          <w:lang w:val="en-GB"/>
        </w:rPr>
        <w:t>LP-WUS</w:t>
      </w:r>
      <w:r w:rsidR="007E025A" w:rsidRPr="00AA124B">
        <w:rPr>
          <w:rFonts w:ascii="Times New Roman" w:hAnsi="Times New Roman" w:cs="Times New Roman"/>
          <w:lang w:val="en-GB"/>
        </w:rPr>
        <w:t xml:space="preserve"> design,</w:t>
      </w:r>
      <w:r w:rsidR="00C257C5" w:rsidRPr="00AA124B">
        <w:rPr>
          <w:rFonts w:ascii="Times New Roman" w:hAnsi="Times New Roman" w:cs="Times New Roman"/>
          <w:lang w:val="en-GB"/>
        </w:rPr>
        <w:t xml:space="preserve"> </w:t>
      </w:r>
      <w:r w:rsidR="00980D91" w:rsidRPr="00AA124B">
        <w:rPr>
          <w:rFonts w:ascii="Times New Roman" w:hAnsi="Times New Roman" w:cs="Times New Roman"/>
          <w:lang w:val="en-GB"/>
        </w:rPr>
        <w:t>assuming UE specific LP-WUS</w:t>
      </w:r>
      <w:r w:rsidR="00901D47" w:rsidRPr="00AA124B">
        <w:rPr>
          <w:rFonts w:ascii="Times New Roman" w:hAnsi="Times New Roman" w:cs="Times New Roman"/>
          <w:lang w:val="en-GB"/>
        </w:rPr>
        <w:t xml:space="preserve"> would enable minimizing the </w:t>
      </w:r>
      <w:r w:rsidR="009C5603" w:rsidRPr="00AA124B">
        <w:rPr>
          <w:rFonts w:ascii="Times New Roman" w:hAnsi="Times New Roman" w:cs="Times New Roman"/>
          <w:lang w:val="en-GB"/>
        </w:rPr>
        <w:t xml:space="preserve">unnecessary </w:t>
      </w:r>
      <w:r w:rsidR="008A21A0" w:rsidRPr="00AA124B">
        <w:rPr>
          <w:rFonts w:ascii="Times New Roman" w:hAnsi="Times New Roman" w:cs="Times New Roman"/>
          <w:lang w:val="en-GB"/>
        </w:rPr>
        <w:t xml:space="preserve">paging </w:t>
      </w:r>
      <w:r w:rsidR="009C5603" w:rsidRPr="00AA124B">
        <w:rPr>
          <w:rFonts w:ascii="Times New Roman" w:hAnsi="Times New Roman" w:cs="Times New Roman"/>
          <w:lang w:val="en-GB"/>
        </w:rPr>
        <w:t>wake-up</w:t>
      </w:r>
      <w:r w:rsidR="00901D47" w:rsidRPr="00AA124B">
        <w:rPr>
          <w:rFonts w:ascii="Times New Roman" w:hAnsi="Times New Roman" w:cs="Times New Roman"/>
          <w:lang w:val="en-GB"/>
        </w:rPr>
        <w:t xml:space="preserve"> probability. </w:t>
      </w:r>
      <w:r w:rsidR="00654C27" w:rsidRPr="00AA124B">
        <w:rPr>
          <w:rFonts w:ascii="Times New Roman" w:hAnsi="Times New Roman" w:cs="Times New Roman"/>
          <w:lang w:val="en-GB"/>
        </w:rPr>
        <w:t>However, t</w:t>
      </w:r>
      <w:r w:rsidR="00901D47" w:rsidRPr="00AA124B">
        <w:rPr>
          <w:rFonts w:ascii="Times New Roman" w:hAnsi="Times New Roman" w:cs="Times New Roman"/>
          <w:lang w:val="en-GB"/>
        </w:rPr>
        <w:t xml:space="preserve">his would however imply that </w:t>
      </w:r>
      <w:r w:rsidR="009A4179" w:rsidRPr="00AA124B">
        <w:rPr>
          <w:rFonts w:ascii="Times New Roman" w:hAnsi="Times New Roman" w:cs="Times New Roman"/>
          <w:lang w:val="en-GB"/>
        </w:rPr>
        <w:t xml:space="preserve">the footprint of LP-WUS </w:t>
      </w:r>
      <w:r w:rsidR="00654C27" w:rsidRPr="00AA124B">
        <w:rPr>
          <w:rFonts w:ascii="Times New Roman" w:hAnsi="Times New Roman" w:cs="Times New Roman"/>
          <w:lang w:val="en-GB"/>
        </w:rPr>
        <w:t>c</w:t>
      </w:r>
      <w:r w:rsidR="009A4179" w:rsidRPr="00AA124B">
        <w:rPr>
          <w:rFonts w:ascii="Times New Roman" w:hAnsi="Times New Roman" w:cs="Times New Roman"/>
          <w:lang w:val="en-GB"/>
        </w:rPr>
        <w:t xml:space="preserve">ould </w:t>
      </w:r>
      <w:proofErr w:type="spellStart"/>
      <w:r w:rsidR="009A4179" w:rsidRPr="00AA124B">
        <w:rPr>
          <w:rFonts w:ascii="Times New Roman" w:hAnsi="Times New Roman" w:cs="Times New Roman"/>
          <w:lang w:val="en-GB"/>
        </w:rPr>
        <w:t>increase</w:t>
      </w:r>
      <w:r w:rsidR="00654C27" w:rsidRPr="00AA124B">
        <w:rPr>
          <w:rFonts w:ascii="Times New Roman" w:hAnsi="Times New Roman" w:cs="Times New Roman"/>
          <w:lang w:val="en-GB"/>
        </w:rPr>
        <w:t>d</w:t>
      </w:r>
      <w:proofErr w:type="spellEnd"/>
      <w:r w:rsidR="009A4179" w:rsidRPr="00AA124B">
        <w:rPr>
          <w:rFonts w:ascii="Times New Roman" w:hAnsi="Times New Roman" w:cs="Times New Roman"/>
          <w:lang w:val="en-GB"/>
        </w:rPr>
        <w:t xml:space="preserve"> (depending on the data rate)</w:t>
      </w:r>
      <w:r w:rsidR="00237181" w:rsidRPr="00AA124B">
        <w:rPr>
          <w:rFonts w:ascii="Times New Roman" w:hAnsi="Times New Roman" w:cs="Times New Roman"/>
          <w:lang w:val="en-GB"/>
        </w:rPr>
        <w:t xml:space="preserve"> and </w:t>
      </w:r>
      <w:r w:rsidR="006B1AA5" w:rsidRPr="00AA124B">
        <w:rPr>
          <w:rFonts w:ascii="Times New Roman" w:hAnsi="Times New Roman" w:cs="Times New Roman"/>
          <w:lang w:val="en-GB"/>
        </w:rPr>
        <w:t xml:space="preserve">depending on </w:t>
      </w:r>
      <w:r w:rsidR="00B51A51" w:rsidRPr="00AA124B">
        <w:rPr>
          <w:rFonts w:ascii="Times New Roman" w:hAnsi="Times New Roman" w:cs="Times New Roman"/>
          <w:lang w:val="en-GB"/>
        </w:rPr>
        <w:t xml:space="preserve">feasibility of </w:t>
      </w:r>
      <w:r w:rsidR="006B1AA5" w:rsidRPr="00AA124B">
        <w:rPr>
          <w:rFonts w:ascii="Times New Roman" w:hAnsi="Times New Roman" w:cs="Times New Roman"/>
          <w:lang w:val="en-GB"/>
        </w:rPr>
        <w:t xml:space="preserve">the </w:t>
      </w:r>
      <w:r w:rsidR="004F1751" w:rsidRPr="00AA124B">
        <w:rPr>
          <w:rFonts w:ascii="Times New Roman" w:hAnsi="Times New Roman" w:cs="Times New Roman"/>
          <w:lang w:val="en-GB"/>
        </w:rPr>
        <w:t xml:space="preserve">multiplexing </w:t>
      </w:r>
      <w:r w:rsidR="00B51A51" w:rsidRPr="00AA124B">
        <w:rPr>
          <w:rFonts w:ascii="Times New Roman" w:hAnsi="Times New Roman" w:cs="Times New Roman"/>
          <w:lang w:val="en-GB"/>
        </w:rPr>
        <w:t xml:space="preserve">different </w:t>
      </w:r>
      <w:r w:rsidR="004F1751" w:rsidRPr="00AA124B">
        <w:rPr>
          <w:rFonts w:ascii="Times New Roman" w:hAnsi="Times New Roman" w:cs="Times New Roman"/>
          <w:lang w:val="en-GB"/>
        </w:rPr>
        <w:t xml:space="preserve">LP-WUS signals, the </w:t>
      </w:r>
      <w:r w:rsidR="003B3920" w:rsidRPr="00AA124B">
        <w:rPr>
          <w:rFonts w:ascii="Times New Roman" w:hAnsi="Times New Roman" w:cs="Times New Roman"/>
          <w:lang w:val="en-GB"/>
        </w:rPr>
        <w:t xml:space="preserve">overall overhead </w:t>
      </w:r>
      <w:r w:rsidR="00322F7C" w:rsidRPr="00AA124B">
        <w:rPr>
          <w:rFonts w:ascii="Times New Roman" w:hAnsi="Times New Roman" w:cs="Times New Roman"/>
          <w:lang w:val="en-GB"/>
        </w:rPr>
        <w:t>and latency of t</w:t>
      </w:r>
      <w:r w:rsidR="00B51A51" w:rsidRPr="00AA124B">
        <w:rPr>
          <w:rFonts w:ascii="Times New Roman" w:hAnsi="Times New Roman" w:cs="Times New Roman"/>
          <w:lang w:val="en-GB"/>
        </w:rPr>
        <w:t xml:space="preserve">ransmitting LP-WUS </w:t>
      </w:r>
      <w:r w:rsidR="003B3920" w:rsidRPr="00AA124B">
        <w:rPr>
          <w:rFonts w:ascii="Times New Roman" w:hAnsi="Times New Roman" w:cs="Times New Roman"/>
          <w:lang w:val="en-GB"/>
        </w:rPr>
        <w:t>could also increase.</w:t>
      </w:r>
    </w:p>
    <w:p w14:paraId="2FFCC09E" w14:textId="2BC91579" w:rsidR="008D4A05" w:rsidRPr="00AA124B" w:rsidRDefault="003B3920" w:rsidP="008D4A05">
      <w:pPr>
        <w:pStyle w:val="Normaltimes"/>
        <w:rPr>
          <w:rFonts w:ascii="Times New Roman" w:hAnsi="Times New Roman" w:cs="Times New Roman"/>
          <w:lang w:val="en-GB"/>
        </w:rPr>
      </w:pPr>
      <w:r w:rsidRPr="00AA124B">
        <w:rPr>
          <w:rFonts w:ascii="Times New Roman" w:hAnsi="Times New Roman" w:cs="Times New Roman"/>
          <w:b/>
          <w:bCs/>
          <w:lang w:val="en-GB"/>
        </w:rPr>
        <w:t xml:space="preserve">Observation </w:t>
      </w:r>
      <w:r w:rsidRPr="00AA124B">
        <w:rPr>
          <w:rFonts w:ascii="Times New Roman" w:hAnsi="Times New Roman" w:cs="Times New Roman"/>
          <w:b/>
          <w:bCs/>
          <w:lang w:val="en-GB"/>
        </w:rPr>
        <w:fldChar w:fldCharType="begin"/>
      </w:r>
      <w:r w:rsidRPr="00AA124B">
        <w:rPr>
          <w:rFonts w:ascii="Times New Roman" w:hAnsi="Times New Roman" w:cs="Times New Roman"/>
          <w:b/>
          <w:bCs/>
          <w:lang w:val="en-GB"/>
        </w:rPr>
        <w:instrText xml:space="preserve"> SEQ Observation \* ARABIC </w:instrText>
      </w:r>
      <w:r w:rsidRPr="00AA124B">
        <w:rPr>
          <w:rFonts w:ascii="Times New Roman" w:hAnsi="Times New Roman" w:cs="Times New Roman"/>
          <w:b/>
          <w:bCs/>
          <w:lang w:val="en-GB"/>
        </w:rPr>
        <w:fldChar w:fldCharType="separate"/>
      </w:r>
      <w:r w:rsidR="00CD40C5">
        <w:rPr>
          <w:rFonts w:ascii="Times New Roman" w:hAnsi="Times New Roman" w:cs="Times New Roman"/>
          <w:b/>
          <w:bCs/>
          <w:noProof/>
          <w:lang w:val="en-GB"/>
        </w:rPr>
        <w:t>7</w:t>
      </w:r>
      <w:r w:rsidRPr="00AA124B">
        <w:rPr>
          <w:rFonts w:ascii="Times New Roman" w:hAnsi="Times New Roman" w:cs="Times New Roman"/>
          <w:b/>
          <w:bCs/>
          <w:lang w:val="en-GB"/>
        </w:rPr>
        <w:fldChar w:fldCharType="end"/>
      </w:r>
      <w:r w:rsidRPr="00AA124B">
        <w:rPr>
          <w:rFonts w:ascii="Times New Roman" w:hAnsi="Times New Roman" w:cs="Times New Roman"/>
          <w:b/>
          <w:bCs/>
          <w:lang w:val="en-GB"/>
        </w:rPr>
        <w:t>:</w:t>
      </w:r>
      <w:r w:rsidRPr="00AA124B">
        <w:rPr>
          <w:rFonts w:ascii="Times New Roman" w:hAnsi="Times New Roman" w:cs="Times New Roman"/>
          <w:lang w:val="en-GB"/>
        </w:rPr>
        <w:t xml:space="preserve"> </w:t>
      </w:r>
      <w:r w:rsidR="00B208B0" w:rsidRPr="00AA124B">
        <w:rPr>
          <w:rFonts w:ascii="Times New Roman" w:hAnsi="Times New Roman" w:cs="Times New Roman"/>
          <w:lang w:val="en-GB"/>
        </w:rPr>
        <w:t xml:space="preserve">Reducing </w:t>
      </w:r>
      <w:r w:rsidR="006E5383" w:rsidRPr="00AA124B">
        <w:rPr>
          <w:rFonts w:ascii="Times New Roman" w:hAnsi="Times New Roman" w:cs="Times New Roman"/>
          <w:lang w:val="en-GB"/>
        </w:rPr>
        <w:t xml:space="preserve">paging </w:t>
      </w:r>
      <w:r w:rsidR="009D383A" w:rsidRPr="00AA124B">
        <w:rPr>
          <w:rFonts w:ascii="Times New Roman" w:hAnsi="Times New Roman" w:cs="Times New Roman"/>
          <w:lang w:val="en-GB"/>
        </w:rPr>
        <w:t>probability via LP-WUS design</w:t>
      </w:r>
      <w:r w:rsidR="00AD08C0" w:rsidRPr="00AA124B">
        <w:rPr>
          <w:rFonts w:ascii="Times New Roman" w:hAnsi="Times New Roman" w:cs="Times New Roman"/>
          <w:lang w:val="en-GB"/>
        </w:rPr>
        <w:t xml:space="preserve"> </w:t>
      </w:r>
      <w:r w:rsidR="00B9079D" w:rsidRPr="00AA124B">
        <w:rPr>
          <w:rFonts w:ascii="Times New Roman" w:hAnsi="Times New Roman" w:cs="Times New Roman"/>
          <w:lang w:val="en-GB"/>
        </w:rPr>
        <w:t>would need to account the impact to overhead</w:t>
      </w:r>
      <w:r w:rsidR="00B33CBF" w:rsidRPr="00AA124B">
        <w:rPr>
          <w:rFonts w:ascii="Times New Roman" w:hAnsi="Times New Roman" w:cs="Times New Roman"/>
          <w:lang w:val="en-GB"/>
        </w:rPr>
        <w:t xml:space="preserve">, feasibility </w:t>
      </w:r>
      <w:r w:rsidR="00866038" w:rsidRPr="00AA124B">
        <w:rPr>
          <w:rFonts w:ascii="Times New Roman" w:hAnsi="Times New Roman" w:cs="Times New Roman"/>
          <w:lang w:val="en-GB"/>
        </w:rPr>
        <w:t>of multiplexing (LP-WUS)</w:t>
      </w:r>
      <w:r w:rsidR="00B9079D" w:rsidRPr="00AA124B">
        <w:rPr>
          <w:rFonts w:ascii="Times New Roman" w:hAnsi="Times New Roman" w:cs="Times New Roman"/>
          <w:lang w:val="en-GB"/>
        </w:rPr>
        <w:t xml:space="preserve"> and</w:t>
      </w:r>
      <w:r w:rsidR="00E34CFC" w:rsidRPr="00AA124B">
        <w:rPr>
          <w:rFonts w:ascii="Times New Roman" w:hAnsi="Times New Roman" w:cs="Times New Roman"/>
          <w:lang w:val="en-GB"/>
        </w:rPr>
        <w:t xml:space="preserve"> latency of transmitting LP-WUS</w:t>
      </w:r>
      <w:r w:rsidR="00372F7C" w:rsidRPr="00AA124B">
        <w:rPr>
          <w:rFonts w:ascii="Times New Roman" w:hAnsi="Times New Roman" w:cs="Times New Roman"/>
          <w:lang w:val="en-GB"/>
        </w:rPr>
        <w:t>.</w:t>
      </w:r>
      <w:r w:rsidR="00322F7C" w:rsidRPr="00AA124B">
        <w:rPr>
          <w:rFonts w:ascii="Times New Roman" w:hAnsi="Times New Roman" w:cs="Times New Roman"/>
          <w:lang w:val="en-GB"/>
        </w:rPr>
        <w:t xml:space="preserve"> </w:t>
      </w:r>
    </w:p>
    <w:p w14:paraId="5C636103" w14:textId="437410D7" w:rsidR="008D4A05" w:rsidRPr="00AA124B" w:rsidRDefault="008D4A05" w:rsidP="008D4A05">
      <w:pPr>
        <w:pStyle w:val="Normaltimes"/>
        <w:rPr>
          <w:rFonts w:ascii="Times New Roman" w:hAnsi="Times New Roman" w:cs="Times New Roman"/>
          <w:lang w:val="en-GB"/>
        </w:rPr>
      </w:pPr>
      <w:r w:rsidRPr="00AA124B">
        <w:rPr>
          <w:rFonts w:ascii="Times New Roman" w:hAnsi="Times New Roman" w:cs="Times New Roman"/>
          <w:b/>
          <w:bCs/>
          <w:lang w:val="en-GB"/>
        </w:rPr>
        <w:t xml:space="preserve">Proposal </w:t>
      </w:r>
      <w:r w:rsidRPr="00AA124B">
        <w:rPr>
          <w:rFonts w:ascii="Times New Roman" w:hAnsi="Times New Roman" w:cs="Times New Roman"/>
          <w:b/>
          <w:bCs/>
          <w:lang w:val="en-GB"/>
        </w:rPr>
        <w:fldChar w:fldCharType="begin"/>
      </w:r>
      <w:r w:rsidRPr="00AA124B">
        <w:rPr>
          <w:rFonts w:ascii="Times New Roman" w:hAnsi="Times New Roman" w:cs="Times New Roman"/>
          <w:b/>
          <w:bCs/>
          <w:lang w:val="en-GB"/>
        </w:rPr>
        <w:instrText>SEQ Proposal \* ARABIC</w:instrText>
      </w:r>
      <w:r w:rsidRPr="00AA124B">
        <w:rPr>
          <w:rFonts w:ascii="Times New Roman" w:hAnsi="Times New Roman" w:cs="Times New Roman"/>
          <w:b/>
          <w:bCs/>
          <w:lang w:val="en-GB"/>
        </w:rPr>
        <w:fldChar w:fldCharType="separate"/>
      </w:r>
      <w:r w:rsidR="00CD40C5">
        <w:rPr>
          <w:rFonts w:ascii="Times New Roman" w:hAnsi="Times New Roman" w:cs="Times New Roman"/>
          <w:b/>
          <w:bCs/>
          <w:noProof/>
          <w:lang w:val="en-GB"/>
        </w:rPr>
        <w:t>9</w:t>
      </w:r>
      <w:r w:rsidRPr="00AA124B">
        <w:rPr>
          <w:rFonts w:ascii="Times New Roman" w:hAnsi="Times New Roman" w:cs="Times New Roman"/>
          <w:b/>
          <w:bCs/>
          <w:lang w:val="en-GB"/>
        </w:rPr>
        <w:fldChar w:fldCharType="end"/>
      </w:r>
      <w:r w:rsidRPr="00AA124B">
        <w:rPr>
          <w:rFonts w:ascii="Times New Roman" w:hAnsi="Times New Roman" w:cs="Times New Roman"/>
          <w:b/>
          <w:bCs/>
          <w:lang w:val="en-GB"/>
        </w:rPr>
        <w:t>: Evalu</w:t>
      </w:r>
      <w:r w:rsidR="004C5911" w:rsidRPr="00AA124B">
        <w:rPr>
          <w:rFonts w:ascii="Times New Roman" w:hAnsi="Times New Roman" w:cs="Times New Roman"/>
          <w:b/>
          <w:bCs/>
          <w:lang w:val="en-GB"/>
        </w:rPr>
        <w:t>a</w:t>
      </w:r>
      <w:r w:rsidRPr="00AA124B">
        <w:rPr>
          <w:rFonts w:ascii="Times New Roman" w:hAnsi="Times New Roman" w:cs="Times New Roman"/>
          <w:b/>
          <w:bCs/>
          <w:lang w:val="en-GB"/>
        </w:rPr>
        <w:t xml:space="preserve">te </w:t>
      </w:r>
      <w:r w:rsidR="00C257C5" w:rsidRPr="00AA124B">
        <w:rPr>
          <w:rFonts w:ascii="Times New Roman" w:hAnsi="Times New Roman" w:cs="Times New Roman"/>
          <w:b/>
          <w:bCs/>
          <w:lang w:val="en-GB"/>
        </w:rPr>
        <w:t xml:space="preserve">further the need and </w:t>
      </w:r>
      <w:r w:rsidRPr="00AA124B">
        <w:rPr>
          <w:rFonts w:ascii="Times New Roman" w:hAnsi="Times New Roman" w:cs="Times New Roman"/>
          <w:b/>
          <w:bCs/>
          <w:lang w:val="en-GB"/>
        </w:rPr>
        <w:t xml:space="preserve">ways to </w:t>
      </w:r>
      <w:r w:rsidR="008979BC" w:rsidRPr="00AA124B">
        <w:rPr>
          <w:rFonts w:ascii="Times New Roman" w:hAnsi="Times New Roman" w:cs="Times New Roman"/>
          <w:b/>
          <w:bCs/>
          <w:lang w:val="en-GB"/>
        </w:rPr>
        <w:t xml:space="preserve">limit the </w:t>
      </w:r>
      <w:r w:rsidR="00A31007" w:rsidRPr="00AA124B">
        <w:rPr>
          <w:rFonts w:ascii="Times New Roman" w:hAnsi="Times New Roman" w:cs="Times New Roman"/>
          <w:b/>
          <w:bCs/>
          <w:lang w:val="en-GB"/>
        </w:rPr>
        <w:t>paging probability</w:t>
      </w:r>
      <w:r w:rsidR="008979BC" w:rsidRPr="00AA124B">
        <w:rPr>
          <w:rFonts w:ascii="Times New Roman" w:hAnsi="Times New Roman" w:cs="Times New Roman"/>
          <w:b/>
          <w:bCs/>
          <w:lang w:val="en-GB"/>
        </w:rPr>
        <w:t xml:space="preserve"> </w:t>
      </w:r>
      <w:r w:rsidR="0078491D" w:rsidRPr="00AA124B">
        <w:rPr>
          <w:rFonts w:ascii="Times New Roman" w:hAnsi="Times New Roman" w:cs="Times New Roman"/>
          <w:b/>
          <w:bCs/>
          <w:lang w:val="en-GB"/>
        </w:rPr>
        <w:t>impact to power saving gain</w:t>
      </w:r>
      <w:r w:rsidR="00AF6E03" w:rsidRPr="00AA124B">
        <w:rPr>
          <w:rFonts w:ascii="Times New Roman" w:hAnsi="Times New Roman" w:cs="Times New Roman"/>
          <w:b/>
          <w:bCs/>
          <w:lang w:val="en-GB"/>
        </w:rPr>
        <w:t>, while considering the other implications</w:t>
      </w:r>
      <w:r w:rsidR="00C257C5" w:rsidRPr="00AA124B">
        <w:rPr>
          <w:rFonts w:ascii="Times New Roman" w:hAnsi="Times New Roman" w:cs="Times New Roman"/>
          <w:b/>
          <w:bCs/>
          <w:lang w:val="en-GB"/>
        </w:rPr>
        <w:t>.</w:t>
      </w:r>
    </w:p>
    <w:p w14:paraId="35229443" w14:textId="3063CC67" w:rsidR="00C17E04" w:rsidRPr="00AA124B" w:rsidRDefault="00671871" w:rsidP="00A73C32">
      <w:pPr>
        <w:pStyle w:val="Caption"/>
        <w:keepNext/>
        <w:keepLines/>
        <w:rPr>
          <w:rFonts w:ascii="Times New Roman" w:hAnsi="Times New Roman" w:cs="Times New Roman"/>
          <w:lang w:val="en-GB"/>
        </w:rPr>
      </w:pPr>
      <w:bookmarkStart w:id="16" w:name="_Ref127443735"/>
      <w:r w:rsidRPr="00AA124B">
        <w:rPr>
          <w:lang w:val="en-GB"/>
        </w:rPr>
        <w:t xml:space="preserve">Table </w:t>
      </w:r>
      <w:r w:rsidRPr="00AA124B">
        <w:rPr>
          <w:lang w:val="en-GB"/>
        </w:rPr>
        <w:fldChar w:fldCharType="begin"/>
      </w:r>
      <w:r w:rsidRPr="00AA124B">
        <w:rPr>
          <w:lang w:val="en-GB"/>
        </w:rPr>
        <w:instrText xml:space="preserve"> SEQ Table \* ARABIC </w:instrText>
      </w:r>
      <w:r w:rsidRPr="00AA124B">
        <w:rPr>
          <w:lang w:val="en-GB"/>
        </w:rPr>
        <w:fldChar w:fldCharType="separate"/>
      </w:r>
      <w:r w:rsidR="00CD40C5">
        <w:rPr>
          <w:noProof/>
          <w:lang w:val="en-GB"/>
        </w:rPr>
        <w:t>9</w:t>
      </w:r>
      <w:r w:rsidRPr="00AA124B">
        <w:rPr>
          <w:lang w:val="en-GB"/>
        </w:rPr>
        <w:fldChar w:fldCharType="end"/>
      </w:r>
      <w:bookmarkEnd w:id="16"/>
      <w:r w:rsidRPr="00AA124B">
        <w:rPr>
          <w:lang w:val="en-GB"/>
        </w:rPr>
        <w:t xml:space="preserve">. </w:t>
      </w:r>
      <w:r w:rsidRPr="00AA124B">
        <w:rPr>
          <w:rFonts w:ascii="Times New Roman" w:hAnsi="Times New Roman" w:cs="Times New Roman"/>
          <w:b w:val="0"/>
          <w:bCs/>
          <w:lang w:val="en-GB"/>
        </w:rPr>
        <w:t xml:space="preserve">Relative power saving of different </w:t>
      </w:r>
      <w:r w:rsidR="00545B04" w:rsidRPr="00AA124B">
        <w:rPr>
          <w:rFonts w:ascii="Times New Roman" w:hAnsi="Times New Roman" w:cs="Times New Roman"/>
          <w:b w:val="0"/>
          <w:bCs/>
          <w:lang w:val="en-GB"/>
        </w:rPr>
        <w:t xml:space="preserve">schemes </w:t>
      </w:r>
      <w:r w:rsidRPr="00AA124B">
        <w:rPr>
          <w:rFonts w:ascii="Times New Roman" w:hAnsi="Times New Roman" w:cs="Times New Roman"/>
          <w:b w:val="0"/>
          <w:bCs/>
          <w:lang w:val="en-GB"/>
        </w:rPr>
        <w:t xml:space="preserve">over Rel15 </w:t>
      </w:r>
      <w:proofErr w:type="spellStart"/>
      <w:r w:rsidRPr="00AA124B">
        <w:rPr>
          <w:rFonts w:ascii="Times New Roman" w:hAnsi="Times New Roman" w:cs="Times New Roman"/>
          <w:b w:val="0"/>
          <w:bCs/>
          <w:lang w:val="en-GB"/>
        </w:rPr>
        <w:t>eMBB</w:t>
      </w:r>
      <w:proofErr w:type="spellEnd"/>
      <w:r w:rsidRPr="00AA124B">
        <w:rPr>
          <w:rFonts w:ascii="Times New Roman" w:hAnsi="Times New Roman" w:cs="Times New Roman"/>
          <w:b w:val="0"/>
          <w:bCs/>
          <w:lang w:val="en-GB"/>
        </w:rPr>
        <w:t xml:space="preserve"> (DRX) with </w:t>
      </w:r>
      <w:r w:rsidR="00545B04" w:rsidRPr="00AA124B">
        <w:rPr>
          <w:rFonts w:ascii="Times New Roman" w:hAnsi="Times New Roman" w:cs="Times New Roman"/>
          <w:b w:val="0"/>
          <w:bCs/>
          <w:lang w:val="en-GB"/>
        </w:rPr>
        <w:t xml:space="preserve">paging </w:t>
      </w:r>
      <w:proofErr w:type="spellStart"/>
      <w:r w:rsidR="00545B04" w:rsidRPr="00AA124B">
        <w:rPr>
          <w:rFonts w:ascii="Times New Roman" w:hAnsi="Times New Roman" w:cs="Times New Roman"/>
          <w:b w:val="0"/>
          <w:bCs/>
          <w:lang w:val="en-GB"/>
        </w:rPr>
        <w:t>probabities</w:t>
      </w:r>
      <w:proofErr w:type="spellEnd"/>
      <w:r w:rsidR="00545B04" w:rsidRPr="00AA124B">
        <w:rPr>
          <w:rFonts w:ascii="Times New Roman" w:hAnsi="Times New Roman" w:cs="Times New Roman"/>
          <w:b w:val="0"/>
          <w:bCs/>
          <w:lang w:val="en-GB"/>
        </w:rPr>
        <w:t xml:space="preserve"> and number of UEs per sub-group without </w:t>
      </w:r>
      <w:r w:rsidR="00833160" w:rsidRPr="00AA124B">
        <w:rPr>
          <w:rFonts w:ascii="Times New Roman" w:hAnsi="Times New Roman" w:cs="Times New Roman"/>
          <w:b w:val="0"/>
          <w:bCs/>
          <w:lang w:val="en-GB"/>
        </w:rPr>
        <w:t>mobility measurements</w:t>
      </w:r>
    </w:p>
    <w:tbl>
      <w:tblPr>
        <w:tblStyle w:val="TableGrid"/>
        <w:tblW w:w="0" w:type="auto"/>
        <w:tblLayout w:type="fixed"/>
        <w:tblLook w:val="04A0" w:firstRow="1" w:lastRow="0" w:firstColumn="1" w:lastColumn="0" w:noHBand="0" w:noVBand="1"/>
      </w:tblPr>
      <w:tblGrid>
        <w:gridCol w:w="2024"/>
        <w:gridCol w:w="680"/>
        <w:gridCol w:w="236"/>
        <w:gridCol w:w="680"/>
        <w:gridCol w:w="680"/>
        <w:gridCol w:w="680"/>
        <w:gridCol w:w="680"/>
        <w:gridCol w:w="236"/>
        <w:gridCol w:w="680"/>
        <w:gridCol w:w="680"/>
        <w:gridCol w:w="680"/>
        <w:gridCol w:w="680"/>
      </w:tblGrid>
      <w:tr w:rsidR="003416B5" w:rsidRPr="00AA124B" w14:paraId="635ECF3A" w14:textId="77777777" w:rsidTr="00A73C32">
        <w:trPr>
          <w:trHeight w:val="300"/>
        </w:trPr>
        <w:tc>
          <w:tcPr>
            <w:tcW w:w="2024" w:type="dxa"/>
            <w:tcBorders>
              <w:bottom w:val="single" w:sz="4" w:space="0" w:color="auto"/>
            </w:tcBorders>
            <w:noWrap/>
            <w:vAlign w:val="center"/>
            <w:hideMark/>
          </w:tcPr>
          <w:p w14:paraId="01AE7B31" w14:textId="7BD8B632" w:rsidR="003416B5" w:rsidRPr="00AA124B" w:rsidRDefault="003416B5" w:rsidP="00A73C32">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 xml:space="preserve">Per UE paging probability, </w:t>
            </w:r>
            <w:proofErr w:type="spellStart"/>
            <w:proofErr w:type="gramStart"/>
            <w:r w:rsidRPr="00AA124B">
              <w:rPr>
                <w:rFonts w:ascii="Times New Roman" w:hAnsi="Times New Roman" w:cs="Times New Roman"/>
                <w:i/>
                <w:iCs/>
                <w:sz w:val="20"/>
                <w:szCs w:val="20"/>
                <w:lang w:val="en-GB"/>
              </w:rPr>
              <w:t>R</w:t>
            </w:r>
            <w:r w:rsidRPr="00AA124B">
              <w:rPr>
                <w:rFonts w:ascii="Times New Roman" w:hAnsi="Times New Roman" w:cs="Times New Roman"/>
                <w:sz w:val="20"/>
                <w:szCs w:val="20"/>
                <w:vertAlign w:val="subscript"/>
                <w:lang w:val="en-GB"/>
              </w:rPr>
              <w:t>E,Ref</w:t>
            </w:r>
            <w:proofErr w:type="spellEnd"/>
            <w:proofErr w:type="gramEnd"/>
          </w:p>
        </w:tc>
        <w:tc>
          <w:tcPr>
            <w:tcW w:w="680" w:type="dxa"/>
            <w:tcBorders>
              <w:bottom w:val="single" w:sz="4" w:space="0" w:color="auto"/>
            </w:tcBorders>
            <w:noWrap/>
            <w:vAlign w:val="center"/>
            <w:hideMark/>
          </w:tcPr>
          <w:p w14:paraId="43C004F5" w14:textId="77777777" w:rsidR="003416B5" w:rsidRPr="00AA124B" w:rsidRDefault="003416B5"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0 %</w:t>
            </w:r>
          </w:p>
        </w:tc>
        <w:tc>
          <w:tcPr>
            <w:tcW w:w="236" w:type="dxa"/>
            <w:tcBorders>
              <w:bottom w:val="single" w:sz="4" w:space="0" w:color="auto"/>
            </w:tcBorders>
            <w:noWrap/>
            <w:vAlign w:val="center"/>
            <w:hideMark/>
          </w:tcPr>
          <w:p w14:paraId="7BE16649" w14:textId="77777777" w:rsidR="003416B5" w:rsidRPr="00AA124B" w:rsidRDefault="003416B5" w:rsidP="00A73C32">
            <w:pPr>
              <w:pStyle w:val="Normaltimes"/>
              <w:keepNext/>
              <w:keepLines/>
              <w:jc w:val="center"/>
              <w:rPr>
                <w:rFonts w:ascii="Times New Roman" w:hAnsi="Times New Roman" w:cs="Times New Roman"/>
                <w:sz w:val="20"/>
                <w:szCs w:val="20"/>
                <w:lang w:val="en-GB"/>
              </w:rPr>
            </w:pPr>
          </w:p>
        </w:tc>
        <w:tc>
          <w:tcPr>
            <w:tcW w:w="2720" w:type="dxa"/>
            <w:gridSpan w:val="4"/>
            <w:tcBorders>
              <w:bottom w:val="single" w:sz="4" w:space="0" w:color="auto"/>
            </w:tcBorders>
            <w:noWrap/>
            <w:vAlign w:val="center"/>
            <w:hideMark/>
          </w:tcPr>
          <w:p w14:paraId="202770DD" w14:textId="049F8CBB" w:rsidR="003416B5" w:rsidRPr="00AA124B" w:rsidRDefault="003416B5"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0.1%</w:t>
            </w:r>
          </w:p>
        </w:tc>
        <w:tc>
          <w:tcPr>
            <w:tcW w:w="236" w:type="dxa"/>
            <w:tcBorders>
              <w:bottom w:val="single" w:sz="4" w:space="0" w:color="auto"/>
            </w:tcBorders>
            <w:noWrap/>
            <w:vAlign w:val="center"/>
            <w:hideMark/>
          </w:tcPr>
          <w:p w14:paraId="24219698" w14:textId="77777777" w:rsidR="003416B5" w:rsidRPr="00AA124B" w:rsidRDefault="003416B5" w:rsidP="00A73C32">
            <w:pPr>
              <w:pStyle w:val="Normaltimes"/>
              <w:keepNext/>
              <w:keepLines/>
              <w:jc w:val="center"/>
              <w:rPr>
                <w:rFonts w:ascii="Times New Roman" w:hAnsi="Times New Roman" w:cs="Times New Roman"/>
                <w:sz w:val="20"/>
                <w:szCs w:val="20"/>
                <w:lang w:val="en-GB"/>
              </w:rPr>
            </w:pPr>
          </w:p>
        </w:tc>
        <w:tc>
          <w:tcPr>
            <w:tcW w:w="2720" w:type="dxa"/>
            <w:gridSpan w:val="4"/>
            <w:tcBorders>
              <w:bottom w:val="single" w:sz="4" w:space="0" w:color="auto"/>
            </w:tcBorders>
            <w:noWrap/>
            <w:vAlign w:val="center"/>
            <w:hideMark/>
          </w:tcPr>
          <w:p w14:paraId="4042F286" w14:textId="653106D8" w:rsidR="003416B5" w:rsidRPr="00AA124B" w:rsidRDefault="003416B5"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1 %</w:t>
            </w:r>
          </w:p>
        </w:tc>
      </w:tr>
      <w:tr w:rsidR="00E61BBF" w:rsidRPr="00AA124B" w14:paraId="204BD52A" w14:textId="77777777" w:rsidTr="00A73C32">
        <w:trPr>
          <w:trHeight w:val="300"/>
        </w:trPr>
        <w:tc>
          <w:tcPr>
            <w:tcW w:w="2024" w:type="dxa"/>
            <w:tcBorders>
              <w:bottom w:val="double" w:sz="4" w:space="0" w:color="auto"/>
            </w:tcBorders>
            <w:noWrap/>
            <w:vAlign w:val="center"/>
            <w:hideMark/>
          </w:tcPr>
          <w:p w14:paraId="4740C806" w14:textId="4E565F79" w:rsidR="00E61BBF" w:rsidRPr="00AA124B" w:rsidRDefault="00E61BBF" w:rsidP="00A73C32">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 xml:space="preserve">Number of UEs per subgroup, </w:t>
            </w:r>
            <w:r w:rsidRPr="00AA124B">
              <w:rPr>
                <w:rFonts w:ascii="Times New Roman" w:hAnsi="Times New Roman" w:cs="Times New Roman"/>
                <w:i/>
                <w:iCs/>
                <w:sz w:val="20"/>
                <w:szCs w:val="20"/>
                <w:lang w:val="en-GB"/>
              </w:rPr>
              <w:t>N</w:t>
            </w:r>
          </w:p>
        </w:tc>
        <w:tc>
          <w:tcPr>
            <w:tcW w:w="680" w:type="dxa"/>
            <w:tcBorders>
              <w:bottom w:val="double" w:sz="4" w:space="0" w:color="auto"/>
            </w:tcBorders>
            <w:noWrap/>
            <w:vAlign w:val="center"/>
            <w:hideMark/>
          </w:tcPr>
          <w:p w14:paraId="7F184485" w14:textId="2FFFAF1D" w:rsidR="00E61BBF" w:rsidRPr="00AA124B" w:rsidRDefault="00E61BBF"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w:t>
            </w:r>
          </w:p>
        </w:tc>
        <w:tc>
          <w:tcPr>
            <w:tcW w:w="236" w:type="dxa"/>
            <w:tcBorders>
              <w:bottom w:val="double" w:sz="4" w:space="0" w:color="auto"/>
            </w:tcBorders>
            <w:noWrap/>
            <w:vAlign w:val="center"/>
            <w:hideMark/>
          </w:tcPr>
          <w:p w14:paraId="67BA829C" w14:textId="77777777" w:rsidR="00E61BBF" w:rsidRPr="00AA124B" w:rsidRDefault="00E61BBF" w:rsidP="00A73C32">
            <w:pPr>
              <w:pStyle w:val="Normaltimes"/>
              <w:keepNext/>
              <w:keepLines/>
              <w:jc w:val="center"/>
              <w:rPr>
                <w:rFonts w:ascii="Times New Roman" w:hAnsi="Times New Roman" w:cs="Times New Roman"/>
                <w:sz w:val="20"/>
                <w:szCs w:val="20"/>
                <w:lang w:val="en-GB"/>
              </w:rPr>
            </w:pPr>
          </w:p>
        </w:tc>
        <w:tc>
          <w:tcPr>
            <w:tcW w:w="680" w:type="dxa"/>
            <w:tcBorders>
              <w:bottom w:val="double" w:sz="4" w:space="0" w:color="auto"/>
            </w:tcBorders>
            <w:noWrap/>
            <w:vAlign w:val="center"/>
            <w:hideMark/>
          </w:tcPr>
          <w:p w14:paraId="7DEA223C" w14:textId="77777777" w:rsidR="00E61BBF" w:rsidRPr="00AA124B" w:rsidRDefault="00E61BBF"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1</w:t>
            </w:r>
          </w:p>
        </w:tc>
        <w:tc>
          <w:tcPr>
            <w:tcW w:w="680" w:type="dxa"/>
            <w:tcBorders>
              <w:bottom w:val="double" w:sz="4" w:space="0" w:color="auto"/>
            </w:tcBorders>
            <w:noWrap/>
            <w:vAlign w:val="center"/>
            <w:hideMark/>
          </w:tcPr>
          <w:p w14:paraId="1A3055E7" w14:textId="77777777" w:rsidR="00E61BBF" w:rsidRPr="00AA124B" w:rsidRDefault="00E61BBF"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4</w:t>
            </w:r>
          </w:p>
        </w:tc>
        <w:tc>
          <w:tcPr>
            <w:tcW w:w="680" w:type="dxa"/>
            <w:tcBorders>
              <w:bottom w:val="double" w:sz="4" w:space="0" w:color="auto"/>
            </w:tcBorders>
            <w:noWrap/>
            <w:vAlign w:val="center"/>
            <w:hideMark/>
          </w:tcPr>
          <w:p w14:paraId="4B5C4D5E" w14:textId="77777777" w:rsidR="00E61BBF" w:rsidRPr="00AA124B" w:rsidRDefault="00E61BBF"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8</w:t>
            </w:r>
          </w:p>
        </w:tc>
        <w:tc>
          <w:tcPr>
            <w:tcW w:w="680" w:type="dxa"/>
            <w:tcBorders>
              <w:bottom w:val="double" w:sz="4" w:space="0" w:color="auto"/>
            </w:tcBorders>
            <w:noWrap/>
            <w:vAlign w:val="center"/>
            <w:hideMark/>
          </w:tcPr>
          <w:p w14:paraId="2F10EFCF" w14:textId="77777777" w:rsidR="00E61BBF" w:rsidRPr="00AA124B" w:rsidRDefault="00E61BBF"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12</w:t>
            </w:r>
          </w:p>
        </w:tc>
        <w:tc>
          <w:tcPr>
            <w:tcW w:w="236" w:type="dxa"/>
            <w:tcBorders>
              <w:bottom w:val="double" w:sz="4" w:space="0" w:color="auto"/>
            </w:tcBorders>
            <w:noWrap/>
            <w:vAlign w:val="center"/>
            <w:hideMark/>
          </w:tcPr>
          <w:p w14:paraId="37CC97D0" w14:textId="77777777" w:rsidR="00E61BBF" w:rsidRPr="00AA124B" w:rsidRDefault="00E61BBF" w:rsidP="00A73C32">
            <w:pPr>
              <w:pStyle w:val="Normaltimes"/>
              <w:keepNext/>
              <w:keepLines/>
              <w:jc w:val="center"/>
              <w:rPr>
                <w:rFonts w:ascii="Times New Roman" w:hAnsi="Times New Roman" w:cs="Times New Roman"/>
                <w:sz w:val="20"/>
                <w:szCs w:val="20"/>
                <w:lang w:val="en-GB"/>
              </w:rPr>
            </w:pPr>
          </w:p>
        </w:tc>
        <w:tc>
          <w:tcPr>
            <w:tcW w:w="680" w:type="dxa"/>
            <w:tcBorders>
              <w:bottom w:val="double" w:sz="4" w:space="0" w:color="auto"/>
            </w:tcBorders>
            <w:noWrap/>
            <w:vAlign w:val="center"/>
            <w:hideMark/>
          </w:tcPr>
          <w:p w14:paraId="082EF2FF" w14:textId="77777777" w:rsidR="00E61BBF" w:rsidRPr="00AA124B" w:rsidRDefault="00E61BBF"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1</w:t>
            </w:r>
          </w:p>
        </w:tc>
        <w:tc>
          <w:tcPr>
            <w:tcW w:w="680" w:type="dxa"/>
            <w:tcBorders>
              <w:bottom w:val="double" w:sz="4" w:space="0" w:color="auto"/>
            </w:tcBorders>
            <w:noWrap/>
            <w:vAlign w:val="center"/>
            <w:hideMark/>
          </w:tcPr>
          <w:p w14:paraId="0C2CDED5" w14:textId="77777777" w:rsidR="00E61BBF" w:rsidRPr="00AA124B" w:rsidRDefault="00E61BBF"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4</w:t>
            </w:r>
          </w:p>
        </w:tc>
        <w:tc>
          <w:tcPr>
            <w:tcW w:w="680" w:type="dxa"/>
            <w:tcBorders>
              <w:bottom w:val="double" w:sz="4" w:space="0" w:color="auto"/>
            </w:tcBorders>
            <w:noWrap/>
            <w:vAlign w:val="center"/>
            <w:hideMark/>
          </w:tcPr>
          <w:p w14:paraId="306D3BB7" w14:textId="77777777" w:rsidR="00E61BBF" w:rsidRPr="00AA124B" w:rsidRDefault="00E61BBF"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8</w:t>
            </w:r>
          </w:p>
        </w:tc>
        <w:tc>
          <w:tcPr>
            <w:tcW w:w="680" w:type="dxa"/>
            <w:tcBorders>
              <w:bottom w:val="double" w:sz="4" w:space="0" w:color="auto"/>
            </w:tcBorders>
            <w:noWrap/>
            <w:vAlign w:val="center"/>
            <w:hideMark/>
          </w:tcPr>
          <w:p w14:paraId="6998A702" w14:textId="77777777" w:rsidR="00E61BBF" w:rsidRPr="00AA124B" w:rsidRDefault="00E61BBF"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12</w:t>
            </w:r>
          </w:p>
        </w:tc>
      </w:tr>
      <w:tr w:rsidR="00556F03" w:rsidRPr="00AA124B" w14:paraId="1C98883F" w14:textId="77777777" w:rsidTr="007064FC">
        <w:trPr>
          <w:trHeight w:val="300"/>
        </w:trPr>
        <w:tc>
          <w:tcPr>
            <w:tcW w:w="2024" w:type="dxa"/>
            <w:tcBorders>
              <w:top w:val="double" w:sz="4" w:space="0" w:color="auto"/>
            </w:tcBorders>
            <w:noWrap/>
            <w:vAlign w:val="center"/>
            <w:hideMark/>
          </w:tcPr>
          <w:p w14:paraId="183D7325" w14:textId="17F8D765" w:rsidR="00556F03" w:rsidRPr="00AA124B" w:rsidRDefault="00556F03" w:rsidP="00556F03">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R15 (EPI)</w:t>
            </w:r>
          </w:p>
        </w:tc>
        <w:tc>
          <w:tcPr>
            <w:tcW w:w="680" w:type="dxa"/>
            <w:tcBorders>
              <w:top w:val="double" w:sz="4" w:space="0" w:color="auto"/>
            </w:tcBorders>
            <w:noWrap/>
            <w:vAlign w:val="bottom"/>
            <w:hideMark/>
          </w:tcPr>
          <w:p w14:paraId="50541ECA" w14:textId="22DD63F3"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23 %</w:t>
            </w:r>
          </w:p>
        </w:tc>
        <w:tc>
          <w:tcPr>
            <w:tcW w:w="236" w:type="dxa"/>
            <w:tcBorders>
              <w:top w:val="double" w:sz="4" w:space="0" w:color="auto"/>
            </w:tcBorders>
            <w:noWrap/>
            <w:vAlign w:val="center"/>
            <w:hideMark/>
          </w:tcPr>
          <w:p w14:paraId="7A44899B" w14:textId="77777777" w:rsidR="00556F03" w:rsidRPr="00AA124B" w:rsidRDefault="00556F03" w:rsidP="00556F03">
            <w:pPr>
              <w:pStyle w:val="Normaltimes"/>
              <w:keepNext/>
              <w:keepLines/>
              <w:jc w:val="center"/>
              <w:rPr>
                <w:rFonts w:ascii="Times New Roman" w:hAnsi="Times New Roman" w:cs="Times New Roman"/>
                <w:sz w:val="20"/>
                <w:szCs w:val="20"/>
                <w:lang w:val="en-GB"/>
              </w:rPr>
            </w:pPr>
          </w:p>
        </w:tc>
        <w:tc>
          <w:tcPr>
            <w:tcW w:w="680" w:type="dxa"/>
            <w:tcBorders>
              <w:top w:val="double" w:sz="4" w:space="0" w:color="auto"/>
            </w:tcBorders>
            <w:noWrap/>
            <w:vAlign w:val="bottom"/>
            <w:hideMark/>
          </w:tcPr>
          <w:p w14:paraId="27C3175F" w14:textId="22502829"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23 %</w:t>
            </w:r>
          </w:p>
        </w:tc>
        <w:tc>
          <w:tcPr>
            <w:tcW w:w="680" w:type="dxa"/>
            <w:tcBorders>
              <w:top w:val="double" w:sz="4" w:space="0" w:color="auto"/>
            </w:tcBorders>
            <w:noWrap/>
            <w:vAlign w:val="bottom"/>
            <w:hideMark/>
          </w:tcPr>
          <w:p w14:paraId="0264727B" w14:textId="78218049"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23 %</w:t>
            </w:r>
          </w:p>
        </w:tc>
        <w:tc>
          <w:tcPr>
            <w:tcW w:w="680" w:type="dxa"/>
            <w:tcBorders>
              <w:top w:val="double" w:sz="4" w:space="0" w:color="auto"/>
            </w:tcBorders>
            <w:noWrap/>
            <w:vAlign w:val="bottom"/>
            <w:hideMark/>
          </w:tcPr>
          <w:p w14:paraId="6288796D" w14:textId="38437717"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23 %</w:t>
            </w:r>
          </w:p>
        </w:tc>
        <w:tc>
          <w:tcPr>
            <w:tcW w:w="680" w:type="dxa"/>
            <w:tcBorders>
              <w:top w:val="double" w:sz="4" w:space="0" w:color="auto"/>
            </w:tcBorders>
            <w:noWrap/>
            <w:vAlign w:val="bottom"/>
            <w:hideMark/>
          </w:tcPr>
          <w:p w14:paraId="28A732E7" w14:textId="0F3C8FE4"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23 %</w:t>
            </w:r>
          </w:p>
        </w:tc>
        <w:tc>
          <w:tcPr>
            <w:tcW w:w="236" w:type="dxa"/>
            <w:tcBorders>
              <w:top w:val="double" w:sz="4" w:space="0" w:color="auto"/>
            </w:tcBorders>
            <w:noWrap/>
            <w:vAlign w:val="center"/>
            <w:hideMark/>
          </w:tcPr>
          <w:p w14:paraId="31588C67" w14:textId="77777777" w:rsidR="00556F03" w:rsidRPr="00AA124B" w:rsidRDefault="00556F03" w:rsidP="00556F03">
            <w:pPr>
              <w:pStyle w:val="Normaltimes"/>
              <w:keepNext/>
              <w:keepLines/>
              <w:jc w:val="center"/>
              <w:rPr>
                <w:rFonts w:ascii="Times New Roman" w:hAnsi="Times New Roman" w:cs="Times New Roman"/>
                <w:sz w:val="20"/>
                <w:szCs w:val="20"/>
                <w:lang w:val="en-GB"/>
              </w:rPr>
            </w:pPr>
          </w:p>
        </w:tc>
        <w:tc>
          <w:tcPr>
            <w:tcW w:w="680" w:type="dxa"/>
            <w:tcBorders>
              <w:top w:val="double" w:sz="4" w:space="0" w:color="auto"/>
            </w:tcBorders>
            <w:noWrap/>
            <w:vAlign w:val="bottom"/>
            <w:hideMark/>
          </w:tcPr>
          <w:p w14:paraId="3931E55B" w14:textId="2168CBD6"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23 %</w:t>
            </w:r>
          </w:p>
        </w:tc>
        <w:tc>
          <w:tcPr>
            <w:tcW w:w="680" w:type="dxa"/>
            <w:tcBorders>
              <w:top w:val="double" w:sz="4" w:space="0" w:color="auto"/>
            </w:tcBorders>
            <w:noWrap/>
            <w:vAlign w:val="bottom"/>
            <w:hideMark/>
          </w:tcPr>
          <w:p w14:paraId="4A38AA9A" w14:textId="4C609873"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22 %</w:t>
            </w:r>
          </w:p>
        </w:tc>
        <w:tc>
          <w:tcPr>
            <w:tcW w:w="680" w:type="dxa"/>
            <w:tcBorders>
              <w:top w:val="double" w:sz="4" w:space="0" w:color="auto"/>
            </w:tcBorders>
            <w:noWrap/>
            <w:vAlign w:val="bottom"/>
            <w:hideMark/>
          </w:tcPr>
          <w:p w14:paraId="7AF5A7EA" w14:textId="30C54719"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22 %</w:t>
            </w:r>
          </w:p>
        </w:tc>
        <w:tc>
          <w:tcPr>
            <w:tcW w:w="680" w:type="dxa"/>
            <w:tcBorders>
              <w:top w:val="double" w:sz="4" w:space="0" w:color="auto"/>
            </w:tcBorders>
            <w:noWrap/>
            <w:vAlign w:val="bottom"/>
            <w:hideMark/>
          </w:tcPr>
          <w:p w14:paraId="3D37B145" w14:textId="1B456353"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21 %</w:t>
            </w:r>
          </w:p>
        </w:tc>
      </w:tr>
      <w:tr w:rsidR="00556F03" w:rsidRPr="00AA124B" w14:paraId="32BF65C9" w14:textId="77777777" w:rsidTr="007064FC">
        <w:trPr>
          <w:trHeight w:val="300"/>
        </w:trPr>
        <w:tc>
          <w:tcPr>
            <w:tcW w:w="2024" w:type="dxa"/>
            <w:noWrap/>
            <w:vAlign w:val="center"/>
            <w:hideMark/>
          </w:tcPr>
          <w:p w14:paraId="22AFAD1C" w14:textId="2E33E59F" w:rsidR="00556F03" w:rsidRPr="00AA124B" w:rsidRDefault="00556F03" w:rsidP="00556F03">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R15 (</w:t>
            </w:r>
            <w:proofErr w:type="spellStart"/>
            <w:r w:rsidRPr="00AA124B">
              <w:rPr>
                <w:rFonts w:ascii="Times New Roman" w:hAnsi="Times New Roman" w:cs="Times New Roman"/>
                <w:sz w:val="20"/>
                <w:szCs w:val="20"/>
                <w:lang w:val="en-GB"/>
              </w:rPr>
              <w:t>eDRX</w:t>
            </w:r>
            <w:proofErr w:type="spellEnd"/>
            <w:r w:rsidRPr="00AA124B">
              <w:rPr>
                <w:rFonts w:ascii="Times New Roman" w:hAnsi="Times New Roman" w:cs="Times New Roman"/>
                <w:sz w:val="20"/>
                <w:szCs w:val="20"/>
                <w:lang w:val="en-GB"/>
              </w:rPr>
              <w:t>)</w:t>
            </w:r>
          </w:p>
        </w:tc>
        <w:tc>
          <w:tcPr>
            <w:tcW w:w="680" w:type="dxa"/>
            <w:noWrap/>
            <w:vAlign w:val="bottom"/>
            <w:hideMark/>
          </w:tcPr>
          <w:p w14:paraId="572F8A06" w14:textId="50002771"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c>
          <w:tcPr>
            <w:tcW w:w="236" w:type="dxa"/>
            <w:noWrap/>
            <w:vAlign w:val="center"/>
            <w:hideMark/>
          </w:tcPr>
          <w:p w14:paraId="4206BAB7" w14:textId="77777777" w:rsidR="00556F03" w:rsidRPr="00AA124B" w:rsidRDefault="00556F03" w:rsidP="00556F03">
            <w:pPr>
              <w:pStyle w:val="Normaltimes"/>
              <w:keepNext/>
              <w:keepLines/>
              <w:jc w:val="center"/>
              <w:rPr>
                <w:rFonts w:ascii="Times New Roman" w:hAnsi="Times New Roman" w:cs="Times New Roman"/>
                <w:sz w:val="20"/>
                <w:szCs w:val="20"/>
                <w:lang w:val="en-GB"/>
              </w:rPr>
            </w:pPr>
          </w:p>
        </w:tc>
        <w:tc>
          <w:tcPr>
            <w:tcW w:w="680" w:type="dxa"/>
            <w:noWrap/>
            <w:vAlign w:val="bottom"/>
            <w:hideMark/>
          </w:tcPr>
          <w:p w14:paraId="096D7FCF" w14:textId="30F5EE0C"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c>
          <w:tcPr>
            <w:tcW w:w="680" w:type="dxa"/>
            <w:noWrap/>
            <w:vAlign w:val="bottom"/>
            <w:hideMark/>
          </w:tcPr>
          <w:p w14:paraId="48CCCEA3" w14:textId="65BA0D96"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c>
          <w:tcPr>
            <w:tcW w:w="680" w:type="dxa"/>
            <w:noWrap/>
            <w:vAlign w:val="bottom"/>
            <w:hideMark/>
          </w:tcPr>
          <w:p w14:paraId="74202405" w14:textId="2DA81B6B"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c>
          <w:tcPr>
            <w:tcW w:w="680" w:type="dxa"/>
            <w:noWrap/>
            <w:vAlign w:val="bottom"/>
            <w:hideMark/>
          </w:tcPr>
          <w:p w14:paraId="1012C7BC" w14:textId="2530AF3D"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c>
          <w:tcPr>
            <w:tcW w:w="236" w:type="dxa"/>
            <w:noWrap/>
            <w:vAlign w:val="center"/>
            <w:hideMark/>
          </w:tcPr>
          <w:p w14:paraId="3B852AC6" w14:textId="77777777" w:rsidR="00556F03" w:rsidRPr="00AA124B" w:rsidRDefault="00556F03" w:rsidP="00556F03">
            <w:pPr>
              <w:pStyle w:val="Normaltimes"/>
              <w:keepNext/>
              <w:keepLines/>
              <w:jc w:val="center"/>
              <w:rPr>
                <w:rFonts w:ascii="Times New Roman" w:hAnsi="Times New Roman" w:cs="Times New Roman"/>
                <w:sz w:val="20"/>
                <w:szCs w:val="20"/>
                <w:lang w:val="en-GB"/>
              </w:rPr>
            </w:pPr>
          </w:p>
        </w:tc>
        <w:tc>
          <w:tcPr>
            <w:tcW w:w="680" w:type="dxa"/>
            <w:noWrap/>
            <w:vAlign w:val="bottom"/>
            <w:hideMark/>
          </w:tcPr>
          <w:p w14:paraId="29B15056" w14:textId="57BF890E"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c>
          <w:tcPr>
            <w:tcW w:w="680" w:type="dxa"/>
            <w:noWrap/>
            <w:vAlign w:val="bottom"/>
            <w:hideMark/>
          </w:tcPr>
          <w:p w14:paraId="1263C18C" w14:textId="69F9CC61"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c>
          <w:tcPr>
            <w:tcW w:w="680" w:type="dxa"/>
            <w:noWrap/>
            <w:vAlign w:val="bottom"/>
            <w:hideMark/>
          </w:tcPr>
          <w:p w14:paraId="1804C438" w14:textId="2F228D77"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c>
          <w:tcPr>
            <w:tcW w:w="680" w:type="dxa"/>
            <w:noWrap/>
            <w:vAlign w:val="bottom"/>
            <w:hideMark/>
          </w:tcPr>
          <w:p w14:paraId="09E86034" w14:textId="5B99DB1B"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r>
      <w:tr w:rsidR="00556F03" w:rsidRPr="00AA124B" w14:paraId="4F70D487" w14:textId="77777777" w:rsidTr="007064FC">
        <w:trPr>
          <w:trHeight w:val="300"/>
        </w:trPr>
        <w:tc>
          <w:tcPr>
            <w:tcW w:w="2024" w:type="dxa"/>
            <w:noWrap/>
            <w:vAlign w:val="center"/>
            <w:hideMark/>
          </w:tcPr>
          <w:p w14:paraId="73B0A104" w14:textId="0190E1D2" w:rsidR="00556F03" w:rsidRPr="00AA124B" w:rsidRDefault="00556F03" w:rsidP="00556F03">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R15 (</w:t>
            </w:r>
            <w:proofErr w:type="spellStart"/>
            <w:r w:rsidRPr="00AA124B">
              <w:rPr>
                <w:rFonts w:ascii="Times New Roman" w:hAnsi="Times New Roman" w:cs="Times New Roman"/>
                <w:sz w:val="20"/>
                <w:szCs w:val="20"/>
                <w:lang w:val="en-GB"/>
              </w:rPr>
              <w:t>EPI+eDRX</w:t>
            </w:r>
            <w:proofErr w:type="spellEnd"/>
            <w:r w:rsidRPr="00AA124B">
              <w:rPr>
                <w:rFonts w:ascii="Times New Roman" w:hAnsi="Times New Roman" w:cs="Times New Roman"/>
                <w:sz w:val="20"/>
                <w:szCs w:val="20"/>
                <w:lang w:val="en-GB"/>
              </w:rPr>
              <w:t>)</w:t>
            </w:r>
          </w:p>
        </w:tc>
        <w:tc>
          <w:tcPr>
            <w:tcW w:w="680" w:type="dxa"/>
            <w:noWrap/>
            <w:vAlign w:val="bottom"/>
            <w:hideMark/>
          </w:tcPr>
          <w:p w14:paraId="687B74F8" w14:textId="38778296"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80 %</w:t>
            </w:r>
          </w:p>
        </w:tc>
        <w:tc>
          <w:tcPr>
            <w:tcW w:w="236" w:type="dxa"/>
            <w:noWrap/>
            <w:vAlign w:val="center"/>
            <w:hideMark/>
          </w:tcPr>
          <w:p w14:paraId="55D1CC81" w14:textId="77777777" w:rsidR="00556F03" w:rsidRPr="00AA124B" w:rsidRDefault="00556F03" w:rsidP="00556F03">
            <w:pPr>
              <w:pStyle w:val="Normaltimes"/>
              <w:keepNext/>
              <w:keepLines/>
              <w:jc w:val="center"/>
              <w:rPr>
                <w:rFonts w:ascii="Times New Roman" w:hAnsi="Times New Roman" w:cs="Times New Roman"/>
                <w:sz w:val="20"/>
                <w:szCs w:val="20"/>
                <w:lang w:val="en-GB"/>
              </w:rPr>
            </w:pPr>
          </w:p>
        </w:tc>
        <w:tc>
          <w:tcPr>
            <w:tcW w:w="680" w:type="dxa"/>
            <w:noWrap/>
            <w:vAlign w:val="bottom"/>
            <w:hideMark/>
          </w:tcPr>
          <w:p w14:paraId="36214BA4" w14:textId="5BD97DEC"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80 %</w:t>
            </w:r>
          </w:p>
        </w:tc>
        <w:tc>
          <w:tcPr>
            <w:tcW w:w="680" w:type="dxa"/>
            <w:noWrap/>
            <w:vAlign w:val="bottom"/>
            <w:hideMark/>
          </w:tcPr>
          <w:p w14:paraId="365FA513" w14:textId="41C0A0E0"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80 %</w:t>
            </w:r>
          </w:p>
        </w:tc>
        <w:tc>
          <w:tcPr>
            <w:tcW w:w="680" w:type="dxa"/>
            <w:noWrap/>
            <w:vAlign w:val="bottom"/>
            <w:hideMark/>
          </w:tcPr>
          <w:p w14:paraId="0E4CA338" w14:textId="15E8788F"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79 %</w:t>
            </w:r>
          </w:p>
        </w:tc>
        <w:tc>
          <w:tcPr>
            <w:tcW w:w="680" w:type="dxa"/>
            <w:noWrap/>
            <w:vAlign w:val="bottom"/>
            <w:hideMark/>
          </w:tcPr>
          <w:p w14:paraId="2D1E629A" w14:textId="1265CEDC"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79 %</w:t>
            </w:r>
          </w:p>
        </w:tc>
        <w:tc>
          <w:tcPr>
            <w:tcW w:w="236" w:type="dxa"/>
            <w:noWrap/>
            <w:vAlign w:val="center"/>
            <w:hideMark/>
          </w:tcPr>
          <w:p w14:paraId="01B97DD3" w14:textId="77777777" w:rsidR="00556F03" w:rsidRPr="00AA124B" w:rsidRDefault="00556F03" w:rsidP="00556F03">
            <w:pPr>
              <w:pStyle w:val="Normaltimes"/>
              <w:keepNext/>
              <w:keepLines/>
              <w:jc w:val="center"/>
              <w:rPr>
                <w:rFonts w:ascii="Times New Roman" w:hAnsi="Times New Roman" w:cs="Times New Roman"/>
                <w:sz w:val="20"/>
                <w:szCs w:val="20"/>
                <w:lang w:val="en-GB"/>
              </w:rPr>
            </w:pPr>
          </w:p>
        </w:tc>
        <w:tc>
          <w:tcPr>
            <w:tcW w:w="680" w:type="dxa"/>
            <w:noWrap/>
            <w:vAlign w:val="bottom"/>
            <w:hideMark/>
          </w:tcPr>
          <w:p w14:paraId="1B218B3D" w14:textId="66BD7748"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79 %</w:t>
            </w:r>
          </w:p>
        </w:tc>
        <w:tc>
          <w:tcPr>
            <w:tcW w:w="680" w:type="dxa"/>
            <w:noWrap/>
            <w:vAlign w:val="bottom"/>
            <w:hideMark/>
          </w:tcPr>
          <w:p w14:paraId="70E7568F" w14:textId="0D95E930"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79 %</w:t>
            </w:r>
          </w:p>
        </w:tc>
        <w:tc>
          <w:tcPr>
            <w:tcW w:w="680" w:type="dxa"/>
            <w:noWrap/>
            <w:vAlign w:val="bottom"/>
            <w:hideMark/>
          </w:tcPr>
          <w:p w14:paraId="75F09D03" w14:textId="4B1F9CB8"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79 %</w:t>
            </w:r>
          </w:p>
        </w:tc>
        <w:tc>
          <w:tcPr>
            <w:tcW w:w="680" w:type="dxa"/>
            <w:noWrap/>
            <w:vAlign w:val="bottom"/>
            <w:hideMark/>
          </w:tcPr>
          <w:p w14:paraId="2AC4800A" w14:textId="16CC2739"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79 %</w:t>
            </w:r>
          </w:p>
        </w:tc>
      </w:tr>
      <w:tr w:rsidR="00556F03" w:rsidRPr="00AA124B" w14:paraId="7BF34D8B" w14:textId="77777777" w:rsidTr="007064FC">
        <w:trPr>
          <w:trHeight w:val="300"/>
        </w:trPr>
        <w:tc>
          <w:tcPr>
            <w:tcW w:w="2024" w:type="dxa"/>
            <w:noWrap/>
            <w:vAlign w:val="center"/>
            <w:hideMark/>
          </w:tcPr>
          <w:p w14:paraId="3696112A" w14:textId="5BF282CD" w:rsidR="00556F03" w:rsidRPr="00AA124B" w:rsidRDefault="00556F03" w:rsidP="00556F03">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R18 (AO)</w:t>
            </w:r>
          </w:p>
        </w:tc>
        <w:tc>
          <w:tcPr>
            <w:tcW w:w="680" w:type="dxa"/>
            <w:noWrap/>
            <w:vAlign w:val="bottom"/>
            <w:hideMark/>
          </w:tcPr>
          <w:p w14:paraId="711E0320" w14:textId="31096A28"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86 %</w:t>
            </w:r>
          </w:p>
        </w:tc>
        <w:tc>
          <w:tcPr>
            <w:tcW w:w="236" w:type="dxa"/>
            <w:noWrap/>
            <w:vAlign w:val="center"/>
            <w:hideMark/>
          </w:tcPr>
          <w:p w14:paraId="74C3C667" w14:textId="77777777" w:rsidR="00556F03" w:rsidRPr="00AA124B" w:rsidRDefault="00556F03" w:rsidP="00556F03">
            <w:pPr>
              <w:pStyle w:val="Normaltimes"/>
              <w:keepNext/>
              <w:keepLines/>
              <w:jc w:val="center"/>
              <w:rPr>
                <w:rFonts w:ascii="Times New Roman" w:hAnsi="Times New Roman" w:cs="Times New Roman"/>
                <w:sz w:val="20"/>
                <w:szCs w:val="20"/>
                <w:lang w:val="en-GB"/>
              </w:rPr>
            </w:pPr>
          </w:p>
        </w:tc>
        <w:tc>
          <w:tcPr>
            <w:tcW w:w="680" w:type="dxa"/>
            <w:noWrap/>
            <w:vAlign w:val="bottom"/>
            <w:hideMark/>
          </w:tcPr>
          <w:p w14:paraId="1EA0A575" w14:textId="513A6010"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85 %</w:t>
            </w:r>
          </w:p>
        </w:tc>
        <w:tc>
          <w:tcPr>
            <w:tcW w:w="680" w:type="dxa"/>
            <w:noWrap/>
            <w:vAlign w:val="bottom"/>
            <w:hideMark/>
          </w:tcPr>
          <w:p w14:paraId="13F845EF" w14:textId="4784365B"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84 %</w:t>
            </w:r>
          </w:p>
        </w:tc>
        <w:tc>
          <w:tcPr>
            <w:tcW w:w="680" w:type="dxa"/>
            <w:noWrap/>
            <w:vAlign w:val="bottom"/>
            <w:hideMark/>
          </w:tcPr>
          <w:p w14:paraId="369F9FCA" w14:textId="36261428"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81 %</w:t>
            </w:r>
          </w:p>
        </w:tc>
        <w:tc>
          <w:tcPr>
            <w:tcW w:w="680" w:type="dxa"/>
            <w:noWrap/>
            <w:vAlign w:val="bottom"/>
            <w:hideMark/>
          </w:tcPr>
          <w:p w14:paraId="24C1EA8A" w14:textId="6DE006DD"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80 %</w:t>
            </w:r>
          </w:p>
        </w:tc>
        <w:tc>
          <w:tcPr>
            <w:tcW w:w="236" w:type="dxa"/>
            <w:noWrap/>
            <w:vAlign w:val="center"/>
            <w:hideMark/>
          </w:tcPr>
          <w:p w14:paraId="3E4F8806" w14:textId="77777777" w:rsidR="00556F03" w:rsidRPr="00AA124B" w:rsidRDefault="00556F03" w:rsidP="00556F03">
            <w:pPr>
              <w:pStyle w:val="Normaltimes"/>
              <w:keepNext/>
              <w:keepLines/>
              <w:jc w:val="center"/>
              <w:rPr>
                <w:rFonts w:ascii="Times New Roman" w:hAnsi="Times New Roman" w:cs="Times New Roman"/>
                <w:sz w:val="20"/>
                <w:szCs w:val="20"/>
                <w:lang w:val="en-GB"/>
              </w:rPr>
            </w:pPr>
          </w:p>
        </w:tc>
        <w:tc>
          <w:tcPr>
            <w:tcW w:w="680" w:type="dxa"/>
            <w:noWrap/>
            <w:vAlign w:val="bottom"/>
            <w:hideMark/>
          </w:tcPr>
          <w:p w14:paraId="15C4F539" w14:textId="46743F4D"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81 %</w:t>
            </w:r>
          </w:p>
        </w:tc>
        <w:tc>
          <w:tcPr>
            <w:tcW w:w="680" w:type="dxa"/>
            <w:noWrap/>
            <w:vAlign w:val="bottom"/>
            <w:hideMark/>
          </w:tcPr>
          <w:p w14:paraId="40005031" w14:textId="74AD3FEA"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74 %</w:t>
            </w:r>
          </w:p>
        </w:tc>
        <w:tc>
          <w:tcPr>
            <w:tcW w:w="680" w:type="dxa"/>
            <w:noWrap/>
            <w:vAlign w:val="bottom"/>
            <w:hideMark/>
          </w:tcPr>
          <w:p w14:paraId="67114263" w14:textId="3579F722"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72 %</w:t>
            </w:r>
          </w:p>
        </w:tc>
        <w:tc>
          <w:tcPr>
            <w:tcW w:w="680" w:type="dxa"/>
            <w:noWrap/>
            <w:vAlign w:val="bottom"/>
            <w:hideMark/>
          </w:tcPr>
          <w:p w14:paraId="1C2CC0F6" w14:textId="230AA866"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72 %</w:t>
            </w:r>
          </w:p>
        </w:tc>
      </w:tr>
      <w:tr w:rsidR="00556F03" w:rsidRPr="00AA124B" w14:paraId="53204A00" w14:textId="77777777" w:rsidTr="007064FC">
        <w:trPr>
          <w:trHeight w:val="300"/>
        </w:trPr>
        <w:tc>
          <w:tcPr>
            <w:tcW w:w="2024" w:type="dxa"/>
            <w:noWrap/>
            <w:vAlign w:val="center"/>
            <w:hideMark/>
          </w:tcPr>
          <w:p w14:paraId="3FF2C5D5" w14:textId="05BDC31A" w:rsidR="00556F03" w:rsidRPr="00AA124B" w:rsidRDefault="00556F03" w:rsidP="00556F03">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R18 (DS-4)</w:t>
            </w:r>
          </w:p>
        </w:tc>
        <w:tc>
          <w:tcPr>
            <w:tcW w:w="680" w:type="dxa"/>
            <w:noWrap/>
            <w:vAlign w:val="bottom"/>
            <w:hideMark/>
          </w:tcPr>
          <w:p w14:paraId="37680697" w14:textId="6AEB0ABF"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98 %</w:t>
            </w:r>
          </w:p>
        </w:tc>
        <w:tc>
          <w:tcPr>
            <w:tcW w:w="236" w:type="dxa"/>
            <w:noWrap/>
            <w:vAlign w:val="center"/>
            <w:hideMark/>
          </w:tcPr>
          <w:p w14:paraId="48F34452" w14:textId="77777777" w:rsidR="00556F03" w:rsidRPr="00AA124B" w:rsidRDefault="00556F03" w:rsidP="00556F03">
            <w:pPr>
              <w:pStyle w:val="Normaltimes"/>
              <w:keepNext/>
              <w:keepLines/>
              <w:jc w:val="center"/>
              <w:rPr>
                <w:rFonts w:ascii="Times New Roman" w:hAnsi="Times New Roman" w:cs="Times New Roman"/>
                <w:sz w:val="20"/>
                <w:szCs w:val="20"/>
                <w:lang w:val="en-GB"/>
              </w:rPr>
            </w:pPr>
          </w:p>
        </w:tc>
        <w:tc>
          <w:tcPr>
            <w:tcW w:w="680" w:type="dxa"/>
            <w:noWrap/>
            <w:vAlign w:val="bottom"/>
            <w:hideMark/>
          </w:tcPr>
          <w:p w14:paraId="4B9302D0" w14:textId="56083C58"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98 %</w:t>
            </w:r>
          </w:p>
        </w:tc>
        <w:tc>
          <w:tcPr>
            <w:tcW w:w="680" w:type="dxa"/>
            <w:noWrap/>
            <w:vAlign w:val="bottom"/>
            <w:hideMark/>
          </w:tcPr>
          <w:p w14:paraId="61DFCE89" w14:textId="14FFD8A8"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96 %</w:t>
            </w:r>
          </w:p>
        </w:tc>
        <w:tc>
          <w:tcPr>
            <w:tcW w:w="680" w:type="dxa"/>
            <w:noWrap/>
            <w:vAlign w:val="bottom"/>
            <w:hideMark/>
          </w:tcPr>
          <w:p w14:paraId="620349F7" w14:textId="362772F5"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93 %</w:t>
            </w:r>
          </w:p>
        </w:tc>
        <w:tc>
          <w:tcPr>
            <w:tcW w:w="680" w:type="dxa"/>
            <w:noWrap/>
            <w:vAlign w:val="bottom"/>
            <w:hideMark/>
          </w:tcPr>
          <w:p w14:paraId="33396DA9" w14:textId="2271F740"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92 %</w:t>
            </w:r>
          </w:p>
        </w:tc>
        <w:tc>
          <w:tcPr>
            <w:tcW w:w="236" w:type="dxa"/>
            <w:noWrap/>
            <w:vAlign w:val="center"/>
            <w:hideMark/>
          </w:tcPr>
          <w:p w14:paraId="3D30B992" w14:textId="77777777" w:rsidR="00556F03" w:rsidRPr="00AA124B" w:rsidRDefault="00556F03" w:rsidP="00556F03">
            <w:pPr>
              <w:pStyle w:val="Normaltimes"/>
              <w:keepNext/>
              <w:keepLines/>
              <w:jc w:val="center"/>
              <w:rPr>
                <w:rFonts w:ascii="Times New Roman" w:hAnsi="Times New Roman" w:cs="Times New Roman"/>
                <w:sz w:val="20"/>
                <w:szCs w:val="20"/>
                <w:lang w:val="en-GB"/>
              </w:rPr>
            </w:pPr>
          </w:p>
        </w:tc>
        <w:tc>
          <w:tcPr>
            <w:tcW w:w="680" w:type="dxa"/>
            <w:noWrap/>
            <w:vAlign w:val="bottom"/>
            <w:hideMark/>
          </w:tcPr>
          <w:p w14:paraId="29C29676" w14:textId="0927085A"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92 %</w:t>
            </w:r>
          </w:p>
        </w:tc>
        <w:tc>
          <w:tcPr>
            <w:tcW w:w="680" w:type="dxa"/>
            <w:noWrap/>
            <w:vAlign w:val="bottom"/>
            <w:hideMark/>
          </w:tcPr>
          <w:p w14:paraId="29130882" w14:textId="39781DB7"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86 %</w:t>
            </w:r>
          </w:p>
        </w:tc>
        <w:tc>
          <w:tcPr>
            <w:tcW w:w="680" w:type="dxa"/>
            <w:noWrap/>
            <w:vAlign w:val="bottom"/>
            <w:hideMark/>
          </w:tcPr>
          <w:p w14:paraId="5A3A1C52" w14:textId="5018D816"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84 %</w:t>
            </w:r>
          </w:p>
        </w:tc>
        <w:tc>
          <w:tcPr>
            <w:tcW w:w="680" w:type="dxa"/>
            <w:noWrap/>
            <w:vAlign w:val="bottom"/>
            <w:hideMark/>
          </w:tcPr>
          <w:p w14:paraId="025D5F5E" w14:textId="64269F54"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84 %</w:t>
            </w:r>
          </w:p>
        </w:tc>
      </w:tr>
      <w:tr w:rsidR="00556F03" w:rsidRPr="00AA124B" w14:paraId="32876F53" w14:textId="77777777" w:rsidTr="007064FC">
        <w:trPr>
          <w:trHeight w:val="300"/>
        </w:trPr>
        <w:tc>
          <w:tcPr>
            <w:tcW w:w="2024" w:type="dxa"/>
            <w:noWrap/>
            <w:vAlign w:val="center"/>
            <w:hideMark/>
          </w:tcPr>
          <w:p w14:paraId="18C3CC54" w14:textId="53D3F729" w:rsidR="00556F03" w:rsidRPr="00AA124B" w:rsidRDefault="00556F03" w:rsidP="00556F03">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R18 (DS-12)</w:t>
            </w:r>
          </w:p>
        </w:tc>
        <w:tc>
          <w:tcPr>
            <w:tcW w:w="680" w:type="dxa"/>
            <w:noWrap/>
            <w:vAlign w:val="bottom"/>
            <w:hideMark/>
          </w:tcPr>
          <w:p w14:paraId="36FAC7D8" w14:textId="38BB4377"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96 %</w:t>
            </w:r>
          </w:p>
        </w:tc>
        <w:tc>
          <w:tcPr>
            <w:tcW w:w="236" w:type="dxa"/>
            <w:noWrap/>
            <w:vAlign w:val="center"/>
            <w:hideMark/>
          </w:tcPr>
          <w:p w14:paraId="22B96E80" w14:textId="77777777" w:rsidR="00556F03" w:rsidRPr="00AA124B" w:rsidRDefault="00556F03" w:rsidP="00556F03">
            <w:pPr>
              <w:pStyle w:val="Normaltimes"/>
              <w:keepNext/>
              <w:keepLines/>
              <w:jc w:val="center"/>
              <w:rPr>
                <w:rFonts w:ascii="Times New Roman" w:hAnsi="Times New Roman" w:cs="Times New Roman"/>
                <w:sz w:val="20"/>
                <w:szCs w:val="20"/>
                <w:lang w:val="en-GB"/>
              </w:rPr>
            </w:pPr>
          </w:p>
        </w:tc>
        <w:tc>
          <w:tcPr>
            <w:tcW w:w="680" w:type="dxa"/>
            <w:noWrap/>
            <w:vAlign w:val="bottom"/>
            <w:hideMark/>
          </w:tcPr>
          <w:p w14:paraId="7202298D" w14:textId="0317FFEE"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95 %</w:t>
            </w:r>
          </w:p>
        </w:tc>
        <w:tc>
          <w:tcPr>
            <w:tcW w:w="680" w:type="dxa"/>
            <w:noWrap/>
            <w:vAlign w:val="bottom"/>
            <w:hideMark/>
          </w:tcPr>
          <w:p w14:paraId="5801012E" w14:textId="4AC1FCD1"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93 %</w:t>
            </w:r>
          </w:p>
        </w:tc>
        <w:tc>
          <w:tcPr>
            <w:tcW w:w="680" w:type="dxa"/>
            <w:noWrap/>
            <w:vAlign w:val="bottom"/>
            <w:hideMark/>
          </w:tcPr>
          <w:p w14:paraId="39971E66" w14:textId="0F0CAFFA"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91 %</w:t>
            </w:r>
          </w:p>
        </w:tc>
        <w:tc>
          <w:tcPr>
            <w:tcW w:w="680" w:type="dxa"/>
            <w:noWrap/>
            <w:vAlign w:val="bottom"/>
            <w:hideMark/>
          </w:tcPr>
          <w:p w14:paraId="7575FCFA" w14:textId="74C7D053"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90 %</w:t>
            </w:r>
          </w:p>
        </w:tc>
        <w:tc>
          <w:tcPr>
            <w:tcW w:w="236" w:type="dxa"/>
            <w:noWrap/>
            <w:vAlign w:val="center"/>
            <w:hideMark/>
          </w:tcPr>
          <w:p w14:paraId="4A76FF6D" w14:textId="77777777" w:rsidR="00556F03" w:rsidRPr="00AA124B" w:rsidRDefault="00556F03" w:rsidP="00556F03">
            <w:pPr>
              <w:pStyle w:val="Normaltimes"/>
              <w:keepNext/>
              <w:keepLines/>
              <w:jc w:val="center"/>
              <w:rPr>
                <w:rFonts w:ascii="Times New Roman" w:hAnsi="Times New Roman" w:cs="Times New Roman"/>
                <w:sz w:val="20"/>
                <w:szCs w:val="20"/>
                <w:lang w:val="en-GB"/>
              </w:rPr>
            </w:pPr>
          </w:p>
        </w:tc>
        <w:tc>
          <w:tcPr>
            <w:tcW w:w="680" w:type="dxa"/>
            <w:noWrap/>
            <w:vAlign w:val="bottom"/>
            <w:hideMark/>
          </w:tcPr>
          <w:p w14:paraId="5CCA5FB4" w14:textId="308FFD6F"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90 %</w:t>
            </w:r>
          </w:p>
        </w:tc>
        <w:tc>
          <w:tcPr>
            <w:tcW w:w="680" w:type="dxa"/>
            <w:noWrap/>
            <w:vAlign w:val="bottom"/>
            <w:hideMark/>
          </w:tcPr>
          <w:p w14:paraId="5AC65AE0" w14:textId="1EFA59C7"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83 %</w:t>
            </w:r>
          </w:p>
        </w:tc>
        <w:tc>
          <w:tcPr>
            <w:tcW w:w="680" w:type="dxa"/>
            <w:noWrap/>
            <w:vAlign w:val="bottom"/>
            <w:hideMark/>
          </w:tcPr>
          <w:p w14:paraId="06991F17" w14:textId="0552E197"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82 %</w:t>
            </w:r>
          </w:p>
        </w:tc>
        <w:tc>
          <w:tcPr>
            <w:tcW w:w="680" w:type="dxa"/>
            <w:noWrap/>
            <w:vAlign w:val="bottom"/>
            <w:hideMark/>
          </w:tcPr>
          <w:p w14:paraId="3B4A756B" w14:textId="57A51D78"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82 %</w:t>
            </w:r>
          </w:p>
        </w:tc>
      </w:tr>
    </w:tbl>
    <w:p w14:paraId="30567F22" w14:textId="77777777" w:rsidR="00735D9C" w:rsidRPr="00AA124B" w:rsidRDefault="00735D9C" w:rsidP="00CE29FD">
      <w:pPr>
        <w:pStyle w:val="Normaltimes"/>
        <w:rPr>
          <w:rFonts w:ascii="Times New Roman" w:hAnsi="Times New Roman" w:cs="Times New Roman"/>
          <w:lang w:val="en-GB"/>
        </w:rPr>
      </w:pPr>
    </w:p>
    <w:p w14:paraId="12442C9A" w14:textId="77777777" w:rsidR="00F0029F" w:rsidRPr="00AA124B" w:rsidRDefault="00F0029F" w:rsidP="00CE29FD">
      <w:pPr>
        <w:pStyle w:val="Normaltimes"/>
        <w:rPr>
          <w:rFonts w:ascii="Times New Roman" w:hAnsi="Times New Roman" w:cs="Times New Roman"/>
          <w:lang w:val="en-GB"/>
        </w:rPr>
      </w:pPr>
    </w:p>
    <w:p w14:paraId="59540C6A" w14:textId="14FD9AB0" w:rsidR="000C49D8" w:rsidRPr="00AA124B" w:rsidRDefault="000C49D8" w:rsidP="00A73C32">
      <w:pPr>
        <w:pStyle w:val="Caption"/>
        <w:keepNext/>
        <w:keepLines/>
        <w:rPr>
          <w:rFonts w:ascii="Times New Roman" w:hAnsi="Times New Roman" w:cs="Times New Roman"/>
          <w:lang w:val="en-GB"/>
        </w:rPr>
      </w:pPr>
      <w:bookmarkStart w:id="17" w:name="_Ref127444548"/>
      <w:r w:rsidRPr="00AA124B">
        <w:rPr>
          <w:lang w:val="en-GB"/>
        </w:rPr>
        <w:t xml:space="preserve">Table </w:t>
      </w:r>
      <w:r w:rsidRPr="00AA124B">
        <w:rPr>
          <w:lang w:val="en-GB"/>
        </w:rPr>
        <w:fldChar w:fldCharType="begin"/>
      </w:r>
      <w:r w:rsidRPr="00AA124B">
        <w:rPr>
          <w:lang w:val="en-GB"/>
        </w:rPr>
        <w:instrText xml:space="preserve"> SEQ Table \* ARABIC </w:instrText>
      </w:r>
      <w:r w:rsidRPr="00AA124B">
        <w:rPr>
          <w:lang w:val="en-GB"/>
        </w:rPr>
        <w:fldChar w:fldCharType="separate"/>
      </w:r>
      <w:r w:rsidR="00CD40C5">
        <w:rPr>
          <w:noProof/>
          <w:lang w:val="en-GB"/>
        </w:rPr>
        <w:t>10</w:t>
      </w:r>
      <w:r w:rsidRPr="00AA124B">
        <w:rPr>
          <w:lang w:val="en-GB"/>
        </w:rPr>
        <w:fldChar w:fldCharType="end"/>
      </w:r>
      <w:bookmarkEnd w:id="17"/>
      <w:r w:rsidRPr="00AA124B">
        <w:rPr>
          <w:lang w:val="en-GB"/>
        </w:rPr>
        <w:t xml:space="preserve">. </w:t>
      </w:r>
      <w:r w:rsidRPr="00AA124B">
        <w:rPr>
          <w:rFonts w:ascii="Times New Roman" w:hAnsi="Times New Roman" w:cs="Times New Roman"/>
          <w:b w:val="0"/>
          <w:bCs/>
          <w:lang w:val="en-GB"/>
        </w:rPr>
        <w:t xml:space="preserve">Relative power saving of different schemes over Rel15 </w:t>
      </w:r>
      <w:proofErr w:type="spellStart"/>
      <w:r w:rsidRPr="00AA124B">
        <w:rPr>
          <w:rFonts w:ascii="Times New Roman" w:hAnsi="Times New Roman" w:cs="Times New Roman"/>
          <w:b w:val="0"/>
          <w:bCs/>
          <w:lang w:val="en-GB"/>
        </w:rPr>
        <w:t>eMBB</w:t>
      </w:r>
      <w:proofErr w:type="spellEnd"/>
      <w:r w:rsidRPr="00AA124B">
        <w:rPr>
          <w:rFonts w:ascii="Times New Roman" w:hAnsi="Times New Roman" w:cs="Times New Roman"/>
          <w:b w:val="0"/>
          <w:bCs/>
          <w:lang w:val="en-GB"/>
        </w:rPr>
        <w:t xml:space="preserve"> (DRX) with paging </w:t>
      </w:r>
      <w:proofErr w:type="spellStart"/>
      <w:r w:rsidRPr="00AA124B">
        <w:rPr>
          <w:rFonts w:ascii="Times New Roman" w:hAnsi="Times New Roman" w:cs="Times New Roman"/>
          <w:b w:val="0"/>
          <w:bCs/>
          <w:lang w:val="en-GB"/>
        </w:rPr>
        <w:t>probabities</w:t>
      </w:r>
      <w:proofErr w:type="spellEnd"/>
      <w:r w:rsidRPr="00AA124B">
        <w:rPr>
          <w:rFonts w:ascii="Times New Roman" w:hAnsi="Times New Roman" w:cs="Times New Roman"/>
          <w:b w:val="0"/>
          <w:bCs/>
          <w:lang w:val="en-GB"/>
        </w:rPr>
        <w:t xml:space="preserve"> and number of UEs per sub-group with mobility measurements</w:t>
      </w:r>
      <w:r w:rsidR="008837D7" w:rsidRPr="00AA124B">
        <w:rPr>
          <w:rFonts w:ascii="Times New Roman" w:hAnsi="Times New Roman" w:cs="Times New Roman"/>
          <w:b w:val="0"/>
          <w:bCs/>
          <w:lang w:val="en-GB"/>
        </w:rPr>
        <w:t>.</w:t>
      </w:r>
    </w:p>
    <w:tbl>
      <w:tblPr>
        <w:tblStyle w:val="TableGrid"/>
        <w:tblW w:w="8588" w:type="dxa"/>
        <w:tblLook w:val="04A0" w:firstRow="1" w:lastRow="0" w:firstColumn="1" w:lastColumn="0" w:noHBand="0" w:noVBand="1"/>
      </w:tblPr>
      <w:tblGrid>
        <w:gridCol w:w="2024"/>
        <w:gridCol w:w="680"/>
        <w:gridCol w:w="222"/>
        <w:gridCol w:w="680"/>
        <w:gridCol w:w="680"/>
        <w:gridCol w:w="680"/>
        <w:gridCol w:w="680"/>
        <w:gridCol w:w="222"/>
        <w:gridCol w:w="680"/>
        <w:gridCol w:w="680"/>
        <w:gridCol w:w="680"/>
        <w:gridCol w:w="680"/>
      </w:tblGrid>
      <w:tr w:rsidR="003416B5" w:rsidRPr="00AA124B" w14:paraId="48779980" w14:textId="77777777" w:rsidTr="00A472A2">
        <w:trPr>
          <w:trHeight w:val="300"/>
        </w:trPr>
        <w:tc>
          <w:tcPr>
            <w:tcW w:w="2024" w:type="dxa"/>
          </w:tcPr>
          <w:p w14:paraId="3889D4BC" w14:textId="0CEED2D4" w:rsidR="003416B5" w:rsidRPr="00AA124B" w:rsidRDefault="003416B5" w:rsidP="002C759F">
            <w:pPr>
              <w:pStyle w:val="Normaltimes"/>
              <w:rPr>
                <w:rFonts w:ascii="Times New Roman" w:hAnsi="Times New Roman" w:cs="Times New Roman"/>
                <w:sz w:val="20"/>
                <w:szCs w:val="20"/>
                <w:lang w:val="en-GB"/>
              </w:rPr>
            </w:pPr>
            <w:r w:rsidRPr="00AA124B">
              <w:rPr>
                <w:rFonts w:ascii="Times New Roman" w:hAnsi="Times New Roman" w:cs="Times New Roman"/>
                <w:sz w:val="20"/>
                <w:szCs w:val="20"/>
                <w:lang w:val="en-GB"/>
              </w:rPr>
              <w:t xml:space="preserve">Per UE paging probability, </w:t>
            </w:r>
            <w:proofErr w:type="spellStart"/>
            <w:proofErr w:type="gramStart"/>
            <w:r w:rsidRPr="00AA124B">
              <w:rPr>
                <w:rFonts w:ascii="Times New Roman" w:hAnsi="Times New Roman" w:cs="Times New Roman"/>
                <w:i/>
                <w:iCs/>
                <w:sz w:val="20"/>
                <w:szCs w:val="20"/>
                <w:lang w:val="en-GB"/>
              </w:rPr>
              <w:t>R</w:t>
            </w:r>
            <w:r w:rsidRPr="00AA124B">
              <w:rPr>
                <w:rFonts w:ascii="Times New Roman" w:hAnsi="Times New Roman" w:cs="Times New Roman"/>
                <w:sz w:val="20"/>
                <w:szCs w:val="20"/>
                <w:vertAlign w:val="subscript"/>
                <w:lang w:val="en-GB"/>
              </w:rPr>
              <w:t>E,Ref</w:t>
            </w:r>
            <w:proofErr w:type="spellEnd"/>
            <w:proofErr w:type="gramEnd"/>
          </w:p>
        </w:tc>
        <w:tc>
          <w:tcPr>
            <w:tcW w:w="680" w:type="dxa"/>
            <w:noWrap/>
            <w:vAlign w:val="center"/>
            <w:hideMark/>
          </w:tcPr>
          <w:p w14:paraId="47AD2275" w14:textId="77777777" w:rsidR="003416B5" w:rsidRPr="00AA124B" w:rsidRDefault="003416B5" w:rsidP="00A73C32">
            <w:pPr>
              <w:pStyle w:val="Normaltim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0 %</w:t>
            </w:r>
          </w:p>
        </w:tc>
        <w:tc>
          <w:tcPr>
            <w:tcW w:w="222" w:type="dxa"/>
            <w:noWrap/>
            <w:vAlign w:val="center"/>
            <w:hideMark/>
          </w:tcPr>
          <w:p w14:paraId="672187A6" w14:textId="77777777" w:rsidR="003416B5" w:rsidRPr="00AA124B" w:rsidRDefault="003416B5" w:rsidP="00A73C32">
            <w:pPr>
              <w:pStyle w:val="Normaltimes"/>
              <w:jc w:val="center"/>
              <w:rPr>
                <w:rFonts w:ascii="Times New Roman" w:hAnsi="Times New Roman" w:cs="Times New Roman"/>
                <w:sz w:val="20"/>
                <w:szCs w:val="20"/>
                <w:lang w:val="en-GB"/>
              </w:rPr>
            </w:pPr>
          </w:p>
        </w:tc>
        <w:tc>
          <w:tcPr>
            <w:tcW w:w="2720" w:type="dxa"/>
            <w:gridSpan w:val="4"/>
            <w:noWrap/>
            <w:vAlign w:val="center"/>
            <w:hideMark/>
          </w:tcPr>
          <w:p w14:paraId="2335BBB6" w14:textId="3C8F0A01" w:rsidR="003416B5" w:rsidRPr="00AA124B" w:rsidRDefault="003416B5" w:rsidP="00A73C32">
            <w:pPr>
              <w:pStyle w:val="Normaltim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0.1%</w:t>
            </w:r>
          </w:p>
        </w:tc>
        <w:tc>
          <w:tcPr>
            <w:tcW w:w="222" w:type="dxa"/>
            <w:noWrap/>
            <w:vAlign w:val="center"/>
            <w:hideMark/>
          </w:tcPr>
          <w:p w14:paraId="5F6EF567" w14:textId="77777777" w:rsidR="003416B5" w:rsidRPr="00AA124B" w:rsidRDefault="003416B5" w:rsidP="00A73C32">
            <w:pPr>
              <w:pStyle w:val="Normaltimes"/>
              <w:jc w:val="center"/>
              <w:rPr>
                <w:rFonts w:ascii="Times New Roman" w:hAnsi="Times New Roman" w:cs="Times New Roman"/>
                <w:sz w:val="20"/>
                <w:szCs w:val="20"/>
                <w:lang w:val="en-GB"/>
              </w:rPr>
            </w:pPr>
          </w:p>
        </w:tc>
        <w:tc>
          <w:tcPr>
            <w:tcW w:w="2720" w:type="dxa"/>
            <w:gridSpan w:val="4"/>
            <w:noWrap/>
            <w:vAlign w:val="center"/>
            <w:hideMark/>
          </w:tcPr>
          <w:p w14:paraId="35779ABA" w14:textId="40863CB5" w:rsidR="003416B5" w:rsidRPr="00AA124B" w:rsidRDefault="003416B5" w:rsidP="00A73C32">
            <w:pPr>
              <w:pStyle w:val="Normaltim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1 %</w:t>
            </w:r>
          </w:p>
        </w:tc>
      </w:tr>
      <w:tr w:rsidR="002C759F" w:rsidRPr="00AA124B" w14:paraId="7840EDF0" w14:textId="77777777" w:rsidTr="00A472A2">
        <w:trPr>
          <w:trHeight w:val="300"/>
        </w:trPr>
        <w:tc>
          <w:tcPr>
            <w:tcW w:w="2024" w:type="dxa"/>
          </w:tcPr>
          <w:p w14:paraId="374FAEBF" w14:textId="411AD85F" w:rsidR="002C759F" w:rsidRPr="00AA124B" w:rsidRDefault="002C759F" w:rsidP="002C759F">
            <w:pPr>
              <w:pStyle w:val="Normaltimes"/>
              <w:rPr>
                <w:rFonts w:ascii="Times New Roman" w:hAnsi="Times New Roman" w:cs="Times New Roman"/>
                <w:sz w:val="20"/>
                <w:szCs w:val="20"/>
                <w:lang w:val="en-GB"/>
              </w:rPr>
            </w:pPr>
            <w:r w:rsidRPr="00AA124B">
              <w:rPr>
                <w:rFonts w:ascii="Times New Roman" w:hAnsi="Times New Roman" w:cs="Times New Roman"/>
                <w:sz w:val="20"/>
                <w:szCs w:val="20"/>
                <w:lang w:val="en-GB"/>
              </w:rPr>
              <w:t xml:space="preserve">Number of UEs per subgroup, </w:t>
            </w:r>
            <w:r w:rsidRPr="00AA124B">
              <w:rPr>
                <w:rFonts w:ascii="Times New Roman" w:hAnsi="Times New Roman" w:cs="Times New Roman"/>
                <w:i/>
                <w:iCs/>
                <w:sz w:val="20"/>
                <w:szCs w:val="20"/>
                <w:lang w:val="en-GB"/>
              </w:rPr>
              <w:t>N</w:t>
            </w:r>
          </w:p>
        </w:tc>
        <w:tc>
          <w:tcPr>
            <w:tcW w:w="680" w:type="dxa"/>
            <w:noWrap/>
            <w:vAlign w:val="center"/>
            <w:hideMark/>
          </w:tcPr>
          <w:p w14:paraId="39756D3B" w14:textId="48057EF6" w:rsidR="002C759F" w:rsidRPr="00AA124B" w:rsidRDefault="005648B4" w:rsidP="00A73C32">
            <w:pPr>
              <w:pStyle w:val="Normaltim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w:t>
            </w:r>
          </w:p>
        </w:tc>
        <w:tc>
          <w:tcPr>
            <w:tcW w:w="222" w:type="dxa"/>
            <w:noWrap/>
            <w:vAlign w:val="center"/>
            <w:hideMark/>
          </w:tcPr>
          <w:p w14:paraId="2B843366" w14:textId="77777777" w:rsidR="002C759F" w:rsidRPr="00AA124B" w:rsidRDefault="002C759F" w:rsidP="00A73C32">
            <w:pPr>
              <w:pStyle w:val="Normaltimes"/>
              <w:jc w:val="center"/>
              <w:rPr>
                <w:rFonts w:ascii="Times New Roman" w:hAnsi="Times New Roman" w:cs="Times New Roman"/>
                <w:sz w:val="20"/>
                <w:szCs w:val="20"/>
                <w:lang w:val="en-GB"/>
              </w:rPr>
            </w:pPr>
          </w:p>
        </w:tc>
        <w:tc>
          <w:tcPr>
            <w:tcW w:w="680" w:type="dxa"/>
            <w:noWrap/>
            <w:vAlign w:val="center"/>
            <w:hideMark/>
          </w:tcPr>
          <w:p w14:paraId="71627952" w14:textId="77777777" w:rsidR="002C759F" w:rsidRPr="00AA124B" w:rsidRDefault="002C759F" w:rsidP="00A73C32">
            <w:pPr>
              <w:pStyle w:val="Normaltim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1</w:t>
            </w:r>
          </w:p>
        </w:tc>
        <w:tc>
          <w:tcPr>
            <w:tcW w:w="680" w:type="dxa"/>
            <w:noWrap/>
            <w:vAlign w:val="center"/>
            <w:hideMark/>
          </w:tcPr>
          <w:p w14:paraId="69D52B6F" w14:textId="77777777" w:rsidR="002C759F" w:rsidRPr="00AA124B" w:rsidRDefault="002C759F" w:rsidP="00A73C32">
            <w:pPr>
              <w:pStyle w:val="Normaltim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4</w:t>
            </w:r>
          </w:p>
        </w:tc>
        <w:tc>
          <w:tcPr>
            <w:tcW w:w="680" w:type="dxa"/>
            <w:noWrap/>
            <w:vAlign w:val="center"/>
            <w:hideMark/>
          </w:tcPr>
          <w:p w14:paraId="31F029DA" w14:textId="77777777" w:rsidR="002C759F" w:rsidRPr="00AA124B" w:rsidRDefault="002C759F" w:rsidP="00A73C32">
            <w:pPr>
              <w:pStyle w:val="Normaltim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8</w:t>
            </w:r>
          </w:p>
        </w:tc>
        <w:tc>
          <w:tcPr>
            <w:tcW w:w="680" w:type="dxa"/>
            <w:noWrap/>
            <w:vAlign w:val="center"/>
            <w:hideMark/>
          </w:tcPr>
          <w:p w14:paraId="65825294" w14:textId="77777777" w:rsidR="002C759F" w:rsidRPr="00AA124B" w:rsidRDefault="002C759F" w:rsidP="00A73C32">
            <w:pPr>
              <w:pStyle w:val="Normaltim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12</w:t>
            </w:r>
          </w:p>
        </w:tc>
        <w:tc>
          <w:tcPr>
            <w:tcW w:w="222" w:type="dxa"/>
            <w:noWrap/>
            <w:vAlign w:val="center"/>
            <w:hideMark/>
          </w:tcPr>
          <w:p w14:paraId="53A6F56B" w14:textId="77777777" w:rsidR="002C759F" w:rsidRPr="00AA124B" w:rsidRDefault="002C759F" w:rsidP="00A73C32">
            <w:pPr>
              <w:pStyle w:val="Normaltimes"/>
              <w:jc w:val="center"/>
              <w:rPr>
                <w:rFonts w:ascii="Times New Roman" w:hAnsi="Times New Roman" w:cs="Times New Roman"/>
                <w:sz w:val="20"/>
                <w:szCs w:val="20"/>
                <w:lang w:val="en-GB"/>
              </w:rPr>
            </w:pPr>
          </w:p>
        </w:tc>
        <w:tc>
          <w:tcPr>
            <w:tcW w:w="680" w:type="dxa"/>
            <w:noWrap/>
            <w:vAlign w:val="center"/>
            <w:hideMark/>
          </w:tcPr>
          <w:p w14:paraId="7DAD464E" w14:textId="77777777" w:rsidR="002C759F" w:rsidRPr="00AA124B" w:rsidRDefault="002C759F" w:rsidP="00A73C32">
            <w:pPr>
              <w:pStyle w:val="Normaltim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1</w:t>
            </w:r>
          </w:p>
        </w:tc>
        <w:tc>
          <w:tcPr>
            <w:tcW w:w="680" w:type="dxa"/>
            <w:noWrap/>
            <w:vAlign w:val="center"/>
            <w:hideMark/>
          </w:tcPr>
          <w:p w14:paraId="7B6F2C8C" w14:textId="77777777" w:rsidR="002C759F" w:rsidRPr="00AA124B" w:rsidRDefault="002C759F" w:rsidP="00A73C32">
            <w:pPr>
              <w:pStyle w:val="Normaltim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4</w:t>
            </w:r>
          </w:p>
        </w:tc>
        <w:tc>
          <w:tcPr>
            <w:tcW w:w="680" w:type="dxa"/>
            <w:noWrap/>
            <w:vAlign w:val="center"/>
            <w:hideMark/>
          </w:tcPr>
          <w:p w14:paraId="730CEDC5" w14:textId="77777777" w:rsidR="002C759F" w:rsidRPr="00AA124B" w:rsidRDefault="002C759F" w:rsidP="00A73C32">
            <w:pPr>
              <w:pStyle w:val="Normaltim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8</w:t>
            </w:r>
          </w:p>
        </w:tc>
        <w:tc>
          <w:tcPr>
            <w:tcW w:w="680" w:type="dxa"/>
            <w:noWrap/>
            <w:vAlign w:val="center"/>
            <w:hideMark/>
          </w:tcPr>
          <w:p w14:paraId="520A8298" w14:textId="77777777" w:rsidR="002C759F" w:rsidRPr="00AA124B" w:rsidRDefault="002C759F" w:rsidP="00A73C32">
            <w:pPr>
              <w:pStyle w:val="Normaltim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12</w:t>
            </w:r>
          </w:p>
        </w:tc>
      </w:tr>
      <w:tr w:rsidR="00602368" w:rsidRPr="00AA124B" w14:paraId="4AABE882" w14:textId="77777777" w:rsidTr="007064FC">
        <w:trPr>
          <w:trHeight w:val="300"/>
        </w:trPr>
        <w:tc>
          <w:tcPr>
            <w:tcW w:w="2024" w:type="dxa"/>
          </w:tcPr>
          <w:p w14:paraId="4A501745" w14:textId="3DEB87AF" w:rsidR="00602368" w:rsidRPr="00AA124B" w:rsidRDefault="00602368" w:rsidP="00602368">
            <w:pPr>
              <w:pStyle w:val="Normaltimes"/>
              <w:rPr>
                <w:rFonts w:ascii="Times New Roman" w:hAnsi="Times New Roman" w:cs="Times New Roman"/>
                <w:sz w:val="20"/>
                <w:szCs w:val="20"/>
                <w:lang w:val="en-GB"/>
              </w:rPr>
            </w:pPr>
            <w:r w:rsidRPr="00AA124B">
              <w:rPr>
                <w:rFonts w:ascii="Times New Roman" w:hAnsi="Times New Roman" w:cs="Times New Roman"/>
                <w:sz w:val="20"/>
                <w:szCs w:val="20"/>
                <w:lang w:val="en-GB"/>
              </w:rPr>
              <w:t>R15 (EPI)</w:t>
            </w:r>
          </w:p>
        </w:tc>
        <w:tc>
          <w:tcPr>
            <w:tcW w:w="680" w:type="dxa"/>
            <w:noWrap/>
            <w:vAlign w:val="bottom"/>
            <w:hideMark/>
          </w:tcPr>
          <w:p w14:paraId="19ADE3A9" w14:textId="7C9DB2C5"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23 %</w:t>
            </w:r>
          </w:p>
        </w:tc>
        <w:tc>
          <w:tcPr>
            <w:tcW w:w="222" w:type="dxa"/>
            <w:noWrap/>
            <w:vAlign w:val="center"/>
            <w:hideMark/>
          </w:tcPr>
          <w:p w14:paraId="2783ACA5" w14:textId="77777777" w:rsidR="00602368" w:rsidRPr="00AA124B" w:rsidRDefault="00602368" w:rsidP="00602368">
            <w:pPr>
              <w:pStyle w:val="Normaltimes"/>
              <w:jc w:val="center"/>
              <w:rPr>
                <w:rFonts w:ascii="Times New Roman" w:hAnsi="Times New Roman" w:cs="Times New Roman"/>
                <w:sz w:val="20"/>
                <w:szCs w:val="20"/>
                <w:lang w:val="en-GB"/>
              </w:rPr>
            </w:pPr>
          </w:p>
        </w:tc>
        <w:tc>
          <w:tcPr>
            <w:tcW w:w="680" w:type="dxa"/>
            <w:noWrap/>
            <w:vAlign w:val="bottom"/>
            <w:hideMark/>
          </w:tcPr>
          <w:p w14:paraId="19B6D7B7" w14:textId="48E0194A"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23 %</w:t>
            </w:r>
          </w:p>
        </w:tc>
        <w:tc>
          <w:tcPr>
            <w:tcW w:w="680" w:type="dxa"/>
            <w:noWrap/>
            <w:vAlign w:val="bottom"/>
            <w:hideMark/>
          </w:tcPr>
          <w:p w14:paraId="167E3737" w14:textId="5837111C"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23 %</w:t>
            </w:r>
          </w:p>
        </w:tc>
        <w:tc>
          <w:tcPr>
            <w:tcW w:w="680" w:type="dxa"/>
            <w:noWrap/>
            <w:vAlign w:val="bottom"/>
            <w:hideMark/>
          </w:tcPr>
          <w:p w14:paraId="0318ECA6" w14:textId="53984838"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23 %</w:t>
            </w:r>
          </w:p>
        </w:tc>
        <w:tc>
          <w:tcPr>
            <w:tcW w:w="680" w:type="dxa"/>
            <w:noWrap/>
            <w:vAlign w:val="bottom"/>
            <w:hideMark/>
          </w:tcPr>
          <w:p w14:paraId="6E3B45DA" w14:textId="14177F83"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23 %</w:t>
            </w:r>
          </w:p>
        </w:tc>
        <w:tc>
          <w:tcPr>
            <w:tcW w:w="222" w:type="dxa"/>
            <w:noWrap/>
            <w:vAlign w:val="center"/>
            <w:hideMark/>
          </w:tcPr>
          <w:p w14:paraId="72F39E77" w14:textId="77777777" w:rsidR="00602368" w:rsidRPr="00AA124B" w:rsidRDefault="00602368" w:rsidP="00602368">
            <w:pPr>
              <w:pStyle w:val="Normaltimes"/>
              <w:jc w:val="center"/>
              <w:rPr>
                <w:rFonts w:ascii="Times New Roman" w:hAnsi="Times New Roman" w:cs="Times New Roman"/>
                <w:sz w:val="20"/>
                <w:szCs w:val="20"/>
                <w:lang w:val="en-GB"/>
              </w:rPr>
            </w:pPr>
          </w:p>
        </w:tc>
        <w:tc>
          <w:tcPr>
            <w:tcW w:w="680" w:type="dxa"/>
            <w:noWrap/>
            <w:vAlign w:val="bottom"/>
            <w:hideMark/>
          </w:tcPr>
          <w:p w14:paraId="03F94FD2" w14:textId="64837F08"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23 %</w:t>
            </w:r>
          </w:p>
        </w:tc>
        <w:tc>
          <w:tcPr>
            <w:tcW w:w="680" w:type="dxa"/>
            <w:noWrap/>
            <w:vAlign w:val="bottom"/>
            <w:hideMark/>
          </w:tcPr>
          <w:p w14:paraId="0E77EBBB" w14:textId="23AD49D3"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22 %</w:t>
            </w:r>
          </w:p>
        </w:tc>
        <w:tc>
          <w:tcPr>
            <w:tcW w:w="680" w:type="dxa"/>
            <w:noWrap/>
            <w:vAlign w:val="bottom"/>
            <w:hideMark/>
          </w:tcPr>
          <w:p w14:paraId="299B2081" w14:textId="49F5D70E"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22 %</w:t>
            </w:r>
          </w:p>
        </w:tc>
        <w:tc>
          <w:tcPr>
            <w:tcW w:w="680" w:type="dxa"/>
            <w:noWrap/>
            <w:vAlign w:val="bottom"/>
            <w:hideMark/>
          </w:tcPr>
          <w:p w14:paraId="3F3AB7D9" w14:textId="7747FEC9"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21 %</w:t>
            </w:r>
          </w:p>
        </w:tc>
      </w:tr>
      <w:tr w:rsidR="00602368" w:rsidRPr="00AA124B" w14:paraId="6C975DA5" w14:textId="77777777" w:rsidTr="007064FC">
        <w:trPr>
          <w:trHeight w:val="300"/>
        </w:trPr>
        <w:tc>
          <w:tcPr>
            <w:tcW w:w="2024" w:type="dxa"/>
          </w:tcPr>
          <w:p w14:paraId="360CE26A" w14:textId="0FC10FE1" w:rsidR="00602368" w:rsidRPr="00AA124B" w:rsidRDefault="00602368" w:rsidP="00602368">
            <w:pPr>
              <w:pStyle w:val="Normaltimes"/>
              <w:rPr>
                <w:rFonts w:ascii="Times New Roman" w:hAnsi="Times New Roman" w:cs="Times New Roman"/>
                <w:sz w:val="20"/>
                <w:szCs w:val="20"/>
                <w:lang w:val="en-GB"/>
              </w:rPr>
            </w:pPr>
            <w:r w:rsidRPr="00AA124B">
              <w:rPr>
                <w:rFonts w:ascii="Times New Roman" w:hAnsi="Times New Roman" w:cs="Times New Roman"/>
                <w:sz w:val="20"/>
                <w:szCs w:val="20"/>
                <w:lang w:val="en-GB"/>
              </w:rPr>
              <w:t>R15 (</w:t>
            </w:r>
            <w:proofErr w:type="spellStart"/>
            <w:r w:rsidRPr="00AA124B">
              <w:rPr>
                <w:rFonts w:ascii="Times New Roman" w:hAnsi="Times New Roman" w:cs="Times New Roman"/>
                <w:sz w:val="20"/>
                <w:szCs w:val="20"/>
                <w:lang w:val="en-GB"/>
              </w:rPr>
              <w:t>eDRX</w:t>
            </w:r>
            <w:proofErr w:type="spellEnd"/>
            <w:r w:rsidRPr="00AA124B">
              <w:rPr>
                <w:rFonts w:ascii="Times New Roman" w:hAnsi="Times New Roman" w:cs="Times New Roman"/>
                <w:sz w:val="20"/>
                <w:szCs w:val="20"/>
                <w:lang w:val="en-GB"/>
              </w:rPr>
              <w:t>)</w:t>
            </w:r>
          </w:p>
        </w:tc>
        <w:tc>
          <w:tcPr>
            <w:tcW w:w="680" w:type="dxa"/>
            <w:noWrap/>
            <w:vAlign w:val="bottom"/>
            <w:hideMark/>
          </w:tcPr>
          <w:p w14:paraId="071BCB2F" w14:textId="200668E5"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c>
          <w:tcPr>
            <w:tcW w:w="222" w:type="dxa"/>
            <w:noWrap/>
            <w:vAlign w:val="center"/>
            <w:hideMark/>
          </w:tcPr>
          <w:p w14:paraId="7254DB49" w14:textId="77777777" w:rsidR="00602368" w:rsidRPr="00AA124B" w:rsidRDefault="00602368" w:rsidP="00602368">
            <w:pPr>
              <w:pStyle w:val="Normaltimes"/>
              <w:jc w:val="center"/>
              <w:rPr>
                <w:rFonts w:ascii="Times New Roman" w:hAnsi="Times New Roman" w:cs="Times New Roman"/>
                <w:sz w:val="20"/>
                <w:szCs w:val="20"/>
                <w:lang w:val="en-GB"/>
              </w:rPr>
            </w:pPr>
          </w:p>
        </w:tc>
        <w:tc>
          <w:tcPr>
            <w:tcW w:w="680" w:type="dxa"/>
            <w:noWrap/>
            <w:vAlign w:val="bottom"/>
            <w:hideMark/>
          </w:tcPr>
          <w:p w14:paraId="50AFA39B" w14:textId="30F2E70B"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c>
          <w:tcPr>
            <w:tcW w:w="680" w:type="dxa"/>
            <w:noWrap/>
            <w:vAlign w:val="bottom"/>
            <w:hideMark/>
          </w:tcPr>
          <w:p w14:paraId="7D246140" w14:textId="71966044"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c>
          <w:tcPr>
            <w:tcW w:w="680" w:type="dxa"/>
            <w:noWrap/>
            <w:vAlign w:val="bottom"/>
            <w:hideMark/>
          </w:tcPr>
          <w:p w14:paraId="77B3BC53" w14:textId="30F817A6"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c>
          <w:tcPr>
            <w:tcW w:w="680" w:type="dxa"/>
            <w:noWrap/>
            <w:vAlign w:val="bottom"/>
            <w:hideMark/>
          </w:tcPr>
          <w:p w14:paraId="454CA188" w14:textId="38B01A64"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c>
          <w:tcPr>
            <w:tcW w:w="222" w:type="dxa"/>
            <w:noWrap/>
            <w:vAlign w:val="center"/>
            <w:hideMark/>
          </w:tcPr>
          <w:p w14:paraId="27DDAF1B" w14:textId="77777777" w:rsidR="00602368" w:rsidRPr="00AA124B" w:rsidRDefault="00602368" w:rsidP="00602368">
            <w:pPr>
              <w:pStyle w:val="Normaltimes"/>
              <w:jc w:val="center"/>
              <w:rPr>
                <w:rFonts w:ascii="Times New Roman" w:hAnsi="Times New Roman" w:cs="Times New Roman"/>
                <w:sz w:val="20"/>
                <w:szCs w:val="20"/>
                <w:lang w:val="en-GB"/>
              </w:rPr>
            </w:pPr>
          </w:p>
        </w:tc>
        <w:tc>
          <w:tcPr>
            <w:tcW w:w="680" w:type="dxa"/>
            <w:noWrap/>
            <w:vAlign w:val="bottom"/>
            <w:hideMark/>
          </w:tcPr>
          <w:p w14:paraId="786342AD" w14:textId="56F1350F"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c>
          <w:tcPr>
            <w:tcW w:w="680" w:type="dxa"/>
            <w:noWrap/>
            <w:vAlign w:val="bottom"/>
            <w:hideMark/>
          </w:tcPr>
          <w:p w14:paraId="1301D42C" w14:textId="7E8D6C44"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c>
          <w:tcPr>
            <w:tcW w:w="680" w:type="dxa"/>
            <w:noWrap/>
            <w:vAlign w:val="bottom"/>
            <w:hideMark/>
          </w:tcPr>
          <w:p w14:paraId="4835500F" w14:textId="127F7B85"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c>
          <w:tcPr>
            <w:tcW w:w="680" w:type="dxa"/>
            <w:noWrap/>
            <w:vAlign w:val="bottom"/>
            <w:hideMark/>
          </w:tcPr>
          <w:p w14:paraId="404D3281" w14:textId="3FB258E2"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r>
      <w:tr w:rsidR="00602368" w:rsidRPr="00AA124B" w14:paraId="41A368CD" w14:textId="77777777" w:rsidTr="007064FC">
        <w:trPr>
          <w:trHeight w:val="300"/>
        </w:trPr>
        <w:tc>
          <w:tcPr>
            <w:tcW w:w="2024" w:type="dxa"/>
          </w:tcPr>
          <w:p w14:paraId="5DA50D38" w14:textId="7C8AF344" w:rsidR="00602368" w:rsidRPr="00AA124B" w:rsidRDefault="00602368" w:rsidP="00602368">
            <w:pPr>
              <w:pStyle w:val="Normaltimes"/>
              <w:rPr>
                <w:rFonts w:ascii="Times New Roman" w:hAnsi="Times New Roman" w:cs="Times New Roman"/>
                <w:sz w:val="20"/>
                <w:szCs w:val="20"/>
                <w:lang w:val="en-GB"/>
              </w:rPr>
            </w:pPr>
            <w:r w:rsidRPr="00AA124B">
              <w:rPr>
                <w:rFonts w:ascii="Times New Roman" w:hAnsi="Times New Roman" w:cs="Times New Roman"/>
                <w:sz w:val="20"/>
                <w:szCs w:val="20"/>
                <w:lang w:val="en-GB"/>
              </w:rPr>
              <w:t>R15 (</w:t>
            </w:r>
            <w:proofErr w:type="spellStart"/>
            <w:r w:rsidRPr="00AA124B">
              <w:rPr>
                <w:rFonts w:ascii="Times New Roman" w:hAnsi="Times New Roman" w:cs="Times New Roman"/>
                <w:sz w:val="20"/>
                <w:szCs w:val="20"/>
                <w:lang w:val="en-GB"/>
              </w:rPr>
              <w:t>EPI+eDRX</w:t>
            </w:r>
            <w:proofErr w:type="spellEnd"/>
            <w:r w:rsidRPr="00AA124B">
              <w:rPr>
                <w:rFonts w:ascii="Times New Roman" w:hAnsi="Times New Roman" w:cs="Times New Roman"/>
                <w:sz w:val="20"/>
                <w:szCs w:val="20"/>
                <w:lang w:val="en-GB"/>
              </w:rPr>
              <w:t>)</w:t>
            </w:r>
          </w:p>
        </w:tc>
        <w:tc>
          <w:tcPr>
            <w:tcW w:w="680" w:type="dxa"/>
            <w:noWrap/>
            <w:vAlign w:val="bottom"/>
            <w:hideMark/>
          </w:tcPr>
          <w:p w14:paraId="328BAC28" w14:textId="3808BF74"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80 %</w:t>
            </w:r>
          </w:p>
        </w:tc>
        <w:tc>
          <w:tcPr>
            <w:tcW w:w="222" w:type="dxa"/>
            <w:noWrap/>
            <w:vAlign w:val="center"/>
            <w:hideMark/>
          </w:tcPr>
          <w:p w14:paraId="055D3581" w14:textId="77777777" w:rsidR="00602368" w:rsidRPr="00AA124B" w:rsidRDefault="00602368" w:rsidP="00602368">
            <w:pPr>
              <w:pStyle w:val="Normaltimes"/>
              <w:jc w:val="center"/>
              <w:rPr>
                <w:rFonts w:ascii="Times New Roman" w:hAnsi="Times New Roman" w:cs="Times New Roman"/>
                <w:sz w:val="20"/>
                <w:szCs w:val="20"/>
                <w:lang w:val="en-GB"/>
              </w:rPr>
            </w:pPr>
          </w:p>
        </w:tc>
        <w:tc>
          <w:tcPr>
            <w:tcW w:w="680" w:type="dxa"/>
            <w:noWrap/>
            <w:vAlign w:val="bottom"/>
            <w:hideMark/>
          </w:tcPr>
          <w:p w14:paraId="4AE2C1C2" w14:textId="42A58774"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80 %</w:t>
            </w:r>
          </w:p>
        </w:tc>
        <w:tc>
          <w:tcPr>
            <w:tcW w:w="680" w:type="dxa"/>
            <w:noWrap/>
            <w:vAlign w:val="bottom"/>
            <w:hideMark/>
          </w:tcPr>
          <w:p w14:paraId="782FFB60" w14:textId="634A3D76"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80 %</w:t>
            </w:r>
          </w:p>
        </w:tc>
        <w:tc>
          <w:tcPr>
            <w:tcW w:w="680" w:type="dxa"/>
            <w:noWrap/>
            <w:vAlign w:val="bottom"/>
            <w:hideMark/>
          </w:tcPr>
          <w:p w14:paraId="63CB9226" w14:textId="3224CD48"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79 %</w:t>
            </w:r>
          </w:p>
        </w:tc>
        <w:tc>
          <w:tcPr>
            <w:tcW w:w="680" w:type="dxa"/>
            <w:noWrap/>
            <w:vAlign w:val="bottom"/>
            <w:hideMark/>
          </w:tcPr>
          <w:p w14:paraId="13B2BAD0" w14:textId="48E40ED5"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79 %</w:t>
            </w:r>
          </w:p>
        </w:tc>
        <w:tc>
          <w:tcPr>
            <w:tcW w:w="222" w:type="dxa"/>
            <w:noWrap/>
            <w:vAlign w:val="center"/>
            <w:hideMark/>
          </w:tcPr>
          <w:p w14:paraId="4AB56C78" w14:textId="77777777" w:rsidR="00602368" w:rsidRPr="00AA124B" w:rsidRDefault="00602368" w:rsidP="00602368">
            <w:pPr>
              <w:pStyle w:val="Normaltimes"/>
              <w:jc w:val="center"/>
              <w:rPr>
                <w:rFonts w:ascii="Times New Roman" w:hAnsi="Times New Roman" w:cs="Times New Roman"/>
                <w:sz w:val="20"/>
                <w:szCs w:val="20"/>
                <w:lang w:val="en-GB"/>
              </w:rPr>
            </w:pPr>
          </w:p>
        </w:tc>
        <w:tc>
          <w:tcPr>
            <w:tcW w:w="680" w:type="dxa"/>
            <w:noWrap/>
            <w:vAlign w:val="bottom"/>
            <w:hideMark/>
          </w:tcPr>
          <w:p w14:paraId="346D7465" w14:textId="7019ECC0"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79 %</w:t>
            </w:r>
          </w:p>
        </w:tc>
        <w:tc>
          <w:tcPr>
            <w:tcW w:w="680" w:type="dxa"/>
            <w:noWrap/>
            <w:vAlign w:val="bottom"/>
            <w:hideMark/>
          </w:tcPr>
          <w:p w14:paraId="6617246D" w14:textId="2D9C66C1"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79 %</w:t>
            </w:r>
          </w:p>
        </w:tc>
        <w:tc>
          <w:tcPr>
            <w:tcW w:w="680" w:type="dxa"/>
            <w:noWrap/>
            <w:vAlign w:val="bottom"/>
            <w:hideMark/>
          </w:tcPr>
          <w:p w14:paraId="20DD4C5B" w14:textId="641ECE42"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79 %</w:t>
            </w:r>
          </w:p>
        </w:tc>
        <w:tc>
          <w:tcPr>
            <w:tcW w:w="680" w:type="dxa"/>
            <w:noWrap/>
            <w:vAlign w:val="bottom"/>
            <w:hideMark/>
          </w:tcPr>
          <w:p w14:paraId="64C701F8" w14:textId="0CDB9325"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79 %</w:t>
            </w:r>
          </w:p>
        </w:tc>
      </w:tr>
      <w:tr w:rsidR="00602368" w:rsidRPr="00AA124B" w14:paraId="62343E52" w14:textId="77777777" w:rsidTr="007064FC">
        <w:trPr>
          <w:trHeight w:val="300"/>
        </w:trPr>
        <w:tc>
          <w:tcPr>
            <w:tcW w:w="2024" w:type="dxa"/>
          </w:tcPr>
          <w:p w14:paraId="6CA33898" w14:textId="79A3714F" w:rsidR="00602368" w:rsidRPr="00AA124B" w:rsidRDefault="00602368" w:rsidP="00602368">
            <w:pPr>
              <w:pStyle w:val="Normaltimes"/>
              <w:rPr>
                <w:rFonts w:ascii="Times New Roman" w:hAnsi="Times New Roman" w:cs="Times New Roman"/>
                <w:sz w:val="20"/>
                <w:szCs w:val="20"/>
                <w:lang w:val="en-GB"/>
              </w:rPr>
            </w:pPr>
            <w:r w:rsidRPr="00AA124B">
              <w:rPr>
                <w:rFonts w:ascii="Times New Roman" w:hAnsi="Times New Roman" w:cs="Times New Roman"/>
                <w:sz w:val="20"/>
                <w:szCs w:val="20"/>
                <w:lang w:val="en-GB"/>
              </w:rPr>
              <w:t>R18 (AO)</w:t>
            </w:r>
          </w:p>
        </w:tc>
        <w:tc>
          <w:tcPr>
            <w:tcW w:w="680" w:type="dxa"/>
            <w:noWrap/>
            <w:vAlign w:val="bottom"/>
            <w:hideMark/>
          </w:tcPr>
          <w:p w14:paraId="280EF091" w14:textId="5EA8ABC3"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81 %</w:t>
            </w:r>
          </w:p>
        </w:tc>
        <w:tc>
          <w:tcPr>
            <w:tcW w:w="222" w:type="dxa"/>
            <w:noWrap/>
            <w:vAlign w:val="center"/>
            <w:hideMark/>
          </w:tcPr>
          <w:p w14:paraId="2F2ECEF0" w14:textId="77777777" w:rsidR="00602368" w:rsidRPr="00AA124B" w:rsidRDefault="00602368" w:rsidP="00602368">
            <w:pPr>
              <w:pStyle w:val="Normaltimes"/>
              <w:jc w:val="center"/>
              <w:rPr>
                <w:rFonts w:ascii="Times New Roman" w:hAnsi="Times New Roman" w:cs="Times New Roman"/>
                <w:sz w:val="20"/>
                <w:szCs w:val="20"/>
                <w:lang w:val="en-GB"/>
              </w:rPr>
            </w:pPr>
          </w:p>
        </w:tc>
        <w:tc>
          <w:tcPr>
            <w:tcW w:w="680" w:type="dxa"/>
            <w:noWrap/>
            <w:vAlign w:val="bottom"/>
            <w:hideMark/>
          </w:tcPr>
          <w:p w14:paraId="061E6F4C" w14:textId="07D22FF6"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81 %</w:t>
            </w:r>
          </w:p>
        </w:tc>
        <w:tc>
          <w:tcPr>
            <w:tcW w:w="680" w:type="dxa"/>
            <w:noWrap/>
            <w:vAlign w:val="bottom"/>
            <w:hideMark/>
          </w:tcPr>
          <w:p w14:paraId="58A06B82" w14:textId="258694DC"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79 %</w:t>
            </w:r>
          </w:p>
        </w:tc>
        <w:tc>
          <w:tcPr>
            <w:tcW w:w="680" w:type="dxa"/>
            <w:noWrap/>
            <w:vAlign w:val="bottom"/>
            <w:hideMark/>
          </w:tcPr>
          <w:p w14:paraId="1D493D36" w14:textId="37098102"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77 %</w:t>
            </w:r>
          </w:p>
        </w:tc>
        <w:tc>
          <w:tcPr>
            <w:tcW w:w="680" w:type="dxa"/>
            <w:noWrap/>
            <w:vAlign w:val="bottom"/>
            <w:hideMark/>
          </w:tcPr>
          <w:p w14:paraId="1DBDF213" w14:textId="02A6EF57"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76 %</w:t>
            </w:r>
          </w:p>
        </w:tc>
        <w:tc>
          <w:tcPr>
            <w:tcW w:w="222" w:type="dxa"/>
            <w:noWrap/>
            <w:vAlign w:val="center"/>
            <w:hideMark/>
          </w:tcPr>
          <w:p w14:paraId="1AFC71E3" w14:textId="77777777" w:rsidR="00602368" w:rsidRPr="00AA124B" w:rsidRDefault="00602368" w:rsidP="00602368">
            <w:pPr>
              <w:pStyle w:val="Normaltimes"/>
              <w:jc w:val="center"/>
              <w:rPr>
                <w:rFonts w:ascii="Times New Roman" w:hAnsi="Times New Roman" w:cs="Times New Roman"/>
                <w:sz w:val="20"/>
                <w:szCs w:val="20"/>
                <w:lang w:val="en-GB"/>
              </w:rPr>
            </w:pPr>
          </w:p>
        </w:tc>
        <w:tc>
          <w:tcPr>
            <w:tcW w:w="680" w:type="dxa"/>
            <w:noWrap/>
            <w:vAlign w:val="bottom"/>
            <w:hideMark/>
          </w:tcPr>
          <w:p w14:paraId="48514A98" w14:textId="59388644"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77 %</w:t>
            </w:r>
          </w:p>
        </w:tc>
        <w:tc>
          <w:tcPr>
            <w:tcW w:w="680" w:type="dxa"/>
            <w:noWrap/>
            <w:vAlign w:val="bottom"/>
            <w:hideMark/>
          </w:tcPr>
          <w:p w14:paraId="71A78753" w14:textId="6883B83E"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70 %</w:t>
            </w:r>
          </w:p>
        </w:tc>
        <w:tc>
          <w:tcPr>
            <w:tcW w:w="680" w:type="dxa"/>
            <w:noWrap/>
            <w:vAlign w:val="bottom"/>
            <w:hideMark/>
          </w:tcPr>
          <w:p w14:paraId="42FF80C0" w14:textId="204015B1"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69 %</w:t>
            </w:r>
          </w:p>
        </w:tc>
        <w:tc>
          <w:tcPr>
            <w:tcW w:w="680" w:type="dxa"/>
            <w:noWrap/>
            <w:vAlign w:val="bottom"/>
            <w:hideMark/>
          </w:tcPr>
          <w:p w14:paraId="5EFB1A7E" w14:textId="558CE1BE"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68 %</w:t>
            </w:r>
          </w:p>
        </w:tc>
      </w:tr>
      <w:tr w:rsidR="00602368" w:rsidRPr="00AA124B" w14:paraId="17198368" w14:textId="77777777" w:rsidTr="007064FC">
        <w:trPr>
          <w:trHeight w:val="300"/>
        </w:trPr>
        <w:tc>
          <w:tcPr>
            <w:tcW w:w="2024" w:type="dxa"/>
          </w:tcPr>
          <w:p w14:paraId="0C2B4B15" w14:textId="0E3EDC69" w:rsidR="00602368" w:rsidRPr="00AA124B" w:rsidRDefault="00602368" w:rsidP="00602368">
            <w:pPr>
              <w:pStyle w:val="Normaltimes"/>
              <w:rPr>
                <w:rFonts w:ascii="Times New Roman" w:hAnsi="Times New Roman" w:cs="Times New Roman"/>
                <w:sz w:val="20"/>
                <w:szCs w:val="20"/>
                <w:lang w:val="en-GB"/>
              </w:rPr>
            </w:pPr>
            <w:r w:rsidRPr="00AA124B">
              <w:rPr>
                <w:rFonts w:ascii="Times New Roman" w:hAnsi="Times New Roman" w:cs="Times New Roman"/>
                <w:sz w:val="20"/>
                <w:szCs w:val="20"/>
                <w:lang w:val="en-GB"/>
              </w:rPr>
              <w:lastRenderedPageBreak/>
              <w:t>R18 (DS-4)</w:t>
            </w:r>
          </w:p>
        </w:tc>
        <w:tc>
          <w:tcPr>
            <w:tcW w:w="680" w:type="dxa"/>
            <w:noWrap/>
            <w:vAlign w:val="bottom"/>
            <w:hideMark/>
          </w:tcPr>
          <w:p w14:paraId="4B835229" w14:textId="18BD29F1"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92 %</w:t>
            </w:r>
          </w:p>
        </w:tc>
        <w:tc>
          <w:tcPr>
            <w:tcW w:w="222" w:type="dxa"/>
            <w:noWrap/>
            <w:vAlign w:val="center"/>
            <w:hideMark/>
          </w:tcPr>
          <w:p w14:paraId="58730023" w14:textId="77777777" w:rsidR="00602368" w:rsidRPr="00AA124B" w:rsidRDefault="00602368" w:rsidP="00602368">
            <w:pPr>
              <w:pStyle w:val="Normaltimes"/>
              <w:jc w:val="center"/>
              <w:rPr>
                <w:rFonts w:ascii="Times New Roman" w:hAnsi="Times New Roman" w:cs="Times New Roman"/>
                <w:sz w:val="20"/>
                <w:szCs w:val="20"/>
                <w:lang w:val="en-GB"/>
              </w:rPr>
            </w:pPr>
          </w:p>
        </w:tc>
        <w:tc>
          <w:tcPr>
            <w:tcW w:w="680" w:type="dxa"/>
            <w:noWrap/>
            <w:vAlign w:val="bottom"/>
            <w:hideMark/>
          </w:tcPr>
          <w:p w14:paraId="79A3F059" w14:textId="2BFEB5F4"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92 %</w:t>
            </w:r>
          </w:p>
        </w:tc>
        <w:tc>
          <w:tcPr>
            <w:tcW w:w="680" w:type="dxa"/>
            <w:noWrap/>
            <w:vAlign w:val="bottom"/>
            <w:hideMark/>
          </w:tcPr>
          <w:p w14:paraId="21488F9A" w14:textId="65971C58"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90 %</w:t>
            </w:r>
          </w:p>
        </w:tc>
        <w:tc>
          <w:tcPr>
            <w:tcW w:w="680" w:type="dxa"/>
            <w:noWrap/>
            <w:vAlign w:val="bottom"/>
            <w:hideMark/>
          </w:tcPr>
          <w:p w14:paraId="77B9D7CA" w14:textId="7127397A"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88 %</w:t>
            </w:r>
          </w:p>
        </w:tc>
        <w:tc>
          <w:tcPr>
            <w:tcW w:w="680" w:type="dxa"/>
            <w:noWrap/>
            <w:vAlign w:val="bottom"/>
            <w:hideMark/>
          </w:tcPr>
          <w:p w14:paraId="2F986036" w14:textId="08D4F18A"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87 %</w:t>
            </w:r>
          </w:p>
        </w:tc>
        <w:tc>
          <w:tcPr>
            <w:tcW w:w="222" w:type="dxa"/>
            <w:noWrap/>
            <w:vAlign w:val="center"/>
            <w:hideMark/>
          </w:tcPr>
          <w:p w14:paraId="03AFCCF7" w14:textId="77777777" w:rsidR="00602368" w:rsidRPr="00AA124B" w:rsidRDefault="00602368" w:rsidP="00602368">
            <w:pPr>
              <w:pStyle w:val="Normaltimes"/>
              <w:jc w:val="center"/>
              <w:rPr>
                <w:rFonts w:ascii="Times New Roman" w:hAnsi="Times New Roman" w:cs="Times New Roman"/>
                <w:sz w:val="20"/>
                <w:szCs w:val="20"/>
                <w:lang w:val="en-GB"/>
              </w:rPr>
            </w:pPr>
          </w:p>
        </w:tc>
        <w:tc>
          <w:tcPr>
            <w:tcW w:w="680" w:type="dxa"/>
            <w:noWrap/>
            <w:vAlign w:val="bottom"/>
            <w:hideMark/>
          </w:tcPr>
          <w:p w14:paraId="3F4D914C" w14:textId="6C42E41E"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87 %</w:t>
            </w:r>
          </w:p>
        </w:tc>
        <w:tc>
          <w:tcPr>
            <w:tcW w:w="680" w:type="dxa"/>
            <w:noWrap/>
            <w:vAlign w:val="bottom"/>
            <w:hideMark/>
          </w:tcPr>
          <w:p w14:paraId="1DCBEEB9" w14:textId="5D363A73"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81 %</w:t>
            </w:r>
          </w:p>
        </w:tc>
        <w:tc>
          <w:tcPr>
            <w:tcW w:w="680" w:type="dxa"/>
            <w:noWrap/>
            <w:vAlign w:val="bottom"/>
            <w:hideMark/>
          </w:tcPr>
          <w:p w14:paraId="3391E814" w14:textId="046D28D2"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79 %</w:t>
            </w:r>
          </w:p>
        </w:tc>
        <w:tc>
          <w:tcPr>
            <w:tcW w:w="680" w:type="dxa"/>
            <w:noWrap/>
            <w:vAlign w:val="bottom"/>
            <w:hideMark/>
          </w:tcPr>
          <w:p w14:paraId="7F811BEE" w14:textId="6AC3A800"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79 %</w:t>
            </w:r>
          </w:p>
        </w:tc>
      </w:tr>
      <w:tr w:rsidR="00602368" w:rsidRPr="00AA124B" w14:paraId="72255ABB" w14:textId="77777777" w:rsidTr="007064FC">
        <w:trPr>
          <w:trHeight w:val="300"/>
        </w:trPr>
        <w:tc>
          <w:tcPr>
            <w:tcW w:w="2024" w:type="dxa"/>
          </w:tcPr>
          <w:p w14:paraId="1A4D5A37" w14:textId="1C9A739A" w:rsidR="00602368" w:rsidRPr="00AA124B" w:rsidRDefault="00602368" w:rsidP="00602368">
            <w:pPr>
              <w:pStyle w:val="Normaltimes"/>
              <w:rPr>
                <w:rFonts w:ascii="Times New Roman" w:hAnsi="Times New Roman" w:cs="Times New Roman"/>
                <w:sz w:val="20"/>
                <w:szCs w:val="20"/>
                <w:lang w:val="en-GB"/>
              </w:rPr>
            </w:pPr>
            <w:r w:rsidRPr="00AA124B">
              <w:rPr>
                <w:rFonts w:ascii="Times New Roman" w:hAnsi="Times New Roman" w:cs="Times New Roman"/>
                <w:sz w:val="20"/>
                <w:szCs w:val="20"/>
                <w:lang w:val="en-GB"/>
              </w:rPr>
              <w:t>R18 (DS-12)</w:t>
            </w:r>
          </w:p>
        </w:tc>
        <w:tc>
          <w:tcPr>
            <w:tcW w:w="680" w:type="dxa"/>
            <w:noWrap/>
            <w:vAlign w:val="bottom"/>
            <w:hideMark/>
          </w:tcPr>
          <w:p w14:paraId="174DB6A9" w14:textId="6F10EC2D"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90 %</w:t>
            </w:r>
          </w:p>
        </w:tc>
        <w:tc>
          <w:tcPr>
            <w:tcW w:w="222" w:type="dxa"/>
            <w:noWrap/>
            <w:vAlign w:val="center"/>
            <w:hideMark/>
          </w:tcPr>
          <w:p w14:paraId="439D2E82" w14:textId="77777777" w:rsidR="00602368" w:rsidRPr="00AA124B" w:rsidRDefault="00602368" w:rsidP="00602368">
            <w:pPr>
              <w:pStyle w:val="Normaltimes"/>
              <w:jc w:val="center"/>
              <w:rPr>
                <w:rFonts w:ascii="Times New Roman" w:hAnsi="Times New Roman" w:cs="Times New Roman"/>
                <w:sz w:val="20"/>
                <w:szCs w:val="20"/>
                <w:lang w:val="en-GB"/>
              </w:rPr>
            </w:pPr>
          </w:p>
        </w:tc>
        <w:tc>
          <w:tcPr>
            <w:tcW w:w="680" w:type="dxa"/>
            <w:noWrap/>
            <w:vAlign w:val="bottom"/>
            <w:hideMark/>
          </w:tcPr>
          <w:p w14:paraId="37946849" w14:textId="774174ED"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90 %</w:t>
            </w:r>
          </w:p>
        </w:tc>
        <w:tc>
          <w:tcPr>
            <w:tcW w:w="680" w:type="dxa"/>
            <w:noWrap/>
            <w:vAlign w:val="bottom"/>
            <w:hideMark/>
          </w:tcPr>
          <w:p w14:paraId="53718ED6" w14:textId="252FAE99"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88 %</w:t>
            </w:r>
          </w:p>
        </w:tc>
        <w:tc>
          <w:tcPr>
            <w:tcW w:w="680" w:type="dxa"/>
            <w:noWrap/>
            <w:vAlign w:val="bottom"/>
            <w:hideMark/>
          </w:tcPr>
          <w:p w14:paraId="468198CF" w14:textId="3149D8DB"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86 %</w:t>
            </w:r>
          </w:p>
        </w:tc>
        <w:tc>
          <w:tcPr>
            <w:tcW w:w="680" w:type="dxa"/>
            <w:noWrap/>
            <w:vAlign w:val="bottom"/>
            <w:hideMark/>
          </w:tcPr>
          <w:p w14:paraId="74D01AB5" w14:textId="79112904"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84 %</w:t>
            </w:r>
          </w:p>
        </w:tc>
        <w:tc>
          <w:tcPr>
            <w:tcW w:w="222" w:type="dxa"/>
            <w:noWrap/>
            <w:vAlign w:val="center"/>
            <w:hideMark/>
          </w:tcPr>
          <w:p w14:paraId="6E9D85F7" w14:textId="77777777" w:rsidR="00602368" w:rsidRPr="00AA124B" w:rsidRDefault="00602368" w:rsidP="00602368">
            <w:pPr>
              <w:pStyle w:val="Normaltimes"/>
              <w:jc w:val="center"/>
              <w:rPr>
                <w:rFonts w:ascii="Times New Roman" w:hAnsi="Times New Roman" w:cs="Times New Roman"/>
                <w:sz w:val="20"/>
                <w:szCs w:val="20"/>
                <w:lang w:val="en-GB"/>
              </w:rPr>
            </w:pPr>
          </w:p>
        </w:tc>
        <w:tc>
          <w:tcPr>
            <w:tcW w:w="680" w:type="dxa"/>
            <w:noWrap/>
            <w:vAlign w:val="bottom"/>
            <w:hideMark/>
          </w:tcPr>
          <w:p w14:paraId="4719B8AD" w14:textId="225F6807"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85 %</w:t>
            </w:r>
          </w:p>
        </w:tc>
        <w:tc>
          <w:tcPr>
            <w:tcW w:w="680" w:type="dxa"/>
            <w:noWrap/>
            <w:vAlign w:val="bottom"/>
            <w:hideMark/>
          </w:tcPr>
          <w:p w14:paraId="40CEA6B4" w14:textId="4126ABD6"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79 %</w:t>
            </w:r>
          </w:p>
        </w:tc>
        <w:tc>
          <w:tcPr>
            <w:tcW w:w="680" w:type="dxa"/>
            <w:noWrap/>
            <w:vAlign w:val="bottom"/>
            <w:hideMark/>
          </w:tcPr>
          <w:p w14:paraId="52DE29C5" w14:textId="039AFBAD"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77 %</w:t>
            </w:r>
          </w:p>
        </w:tc>
        <w:tc>
          <w:tcPr>
            <w:tcW w:w="680" w:type="dxa"/>
            <w:noWrap/>
            <w:vAlign w:val="bottom"/>
            <w:hideMark/>
          </w:tcPr>
          <w:p w14:paraId="2FF5575D" w14:textId="6BB5C189"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77 %</w:t>
            </w:r>
          </w:p>
        </w:tc>
      </w:tr>
    </w:tbl>
    <w:p w14:paraId="512555E4" w14:textId="77777777" w:rsidR="002C759F" w:rsidRPr="00AA124B" w:rsidRDefault="002C759F" w:rsidP="00CE29FD">
      <w:pPr>
        <w:pStyle w:val="Normaltimes"/>
        <w:rPr>
          <w:rFonts w:ascii="Times New Roman" w:hAnsi="Times New Roman" w:cs="Times New Roman"/>
          <w:lang w:val="en-GB"/>
        </w:rPr>
      </w:pPr>
    </w:p>
    <w:p w14:paraId="6DDDCEBB" w14:textId="77777777" w:rsidR="00C65DA5" w:rsidRPr="00AA124B" w:rsidRDefault="00C65DA5" w:rsidP="00CE29FD">
      <w:pPr>
        <w:pStyle w:val="Normaltimes"/>
        <w:rPr>
          <w:rFonts w:ascii="Times New Roman" w:hAnsi="Times New Roman" w:cs="Times New Roman"/>
          <w:lang w:val="en-GB"/>
        </w:rPr>
      </w:pPr>
    </w:p>
    <w:p w14:paraId="06C9C9D0" w14:textId="2CF58050" w:rsidR="00C65DA5" w:rsidRPr="00AA124B" w:rsidRDefault="002B0F2D" w:rsidP="007E09CA">
      <w:pPr>
        <w:pStyle w:val="Heading3"/>
        <w:ind w:left="0" w:firstLine="0"/>
      </w:pPr>
      <w:r w:rsidRPr="00AA124B">
        <w:t>3</w:t>
      </w:r>
      <w:r w:rsidR="00C65DA5" w:rsidRPr="00AA124B">
        <w:t>.</w:t>
      </w:r>
      <w:r w:rsidR="0068358E" w:rsidRPr="00AA124B">
        <w:t>1</w:t>
      </w:r>
      <w:r w:rsidR="00C65DA5" w:rsidRPr="00AA124B">
        <w:t>.</w:t>
      </w:r>
      <w:r w:rsidR="0086600D" w:rsidRPr="00AA124B">
        <w:t>5</w:t>
      </w:r>
      <w:r w:rsidR="00C65DA5" w:rsidRPr="00AA124B">
        <w:t xml:space="preserve"> </w:t>
      </w:r>
      <w:r w:rsidR="00817C01" w:rsidRPr="00AA124B">
        <w:t>Power saving results</w:t>
      </w:r>
    </w:p>
    <w:p w14:paraId="3305B7F4" w14:textId="4586DC88" w:rsidR="009455CA" w:rsidRPr="00AA124B" w:rsidRDefault="009455CA" w:rsidP="00894A5A">
      <w:pPr>
        <w:pStyle w:val="Normaltimes"/>
        <w:rPr>
          <w:rFonts w:ascii="Times New Roman" w:hAnsi="Times New Roman" w:cs="Times New Roman"/>
          <w:lang w:val="en-GB"/>
        </w:rPr>
      </w:pPr>
      <w:proofErr w:type="gramStart"/>
      <w:r w:rsidRPr="00AA124B">
        <w:rPr>
          <w:rFonts w:ascii="Times New Roman" w:hAnsi="Times New Roman" w:cs="Times New Roman"/>
          <w:lang w:val="en-GB"/>
        </w:rPr>
        <w:t>Finally</w:t>
      </w:r>
      <w:proofErr w:type="gramEnd"/>
      <w:r w:rsidRPr="00AA124B">
        <w:rPr>
          <w:rFonts w:ascii="Times New Roman" w:hAnsi="Times New Roman" w:cs="Times New Roman"/>
          <w:lang w:val="en-GB"/>
        </w:rPr>
        <w:t xml:space="preserve"> we present the power saving gains for different cases</w:t>
      </w:r>
      <w:r w:rsidR="007F3DE8" w:rsidRPr="00AA124B">
        <w:rPr>
          <w:rFonts w:ascii="Times New Roman" w:hAnsi="Times New Roman" w:cs="Times New Roman"/>
          <w:lang w:val="en-GB"/>
        </w:rPr>
        <w:t xml:space="preserve">, averaged over all SNR values and per SNR level. </w:t>
      </w:r>
      <w:proofErr w:type="gramStart"/>
      <w:r w:rsidR="007F3DE8" w:rsidRPr="00AA124B">
        <w:rPr>
          <w:rFonts w:ascii="Times New Roman" w:hAnsi="Times New Roman" w:cs="Times New Roman"/>
          <w:lang w:val="en-GB"/>
        </w:rPr>
        <w:t>Also</w:t>
      </w:r>
      <w:proofErr w:type="gramEnd"/>
      <w:r w:rsidR="007F3DE8" w:rsidRPr="00AA124B">
        <w:rPr>
          <w:rFonts w:ascii="Times New Roman" w:hAnsi="Times New Roman" w:cs="Times New Roman"/>
          <w:lang w:val="en-GB"/>
        </w:rPr>
        <w:t xml:space="preserve"> the average latency evaluation is presented.</w:t>
      </w:r>
    </w:p>
    <w:p w14:paraId="7A3FC56C" w14:textId="4C09A300" w:rsidR="0049793D" w:rsidRPr="00AA124B" w:rsidRDefault="00372F7C" w:rsidP="00894A5A">
      <w:pPr>
        <w:pStyle w:val="Normaltimes"/>
        <w:rPr>
          <w:rFonts w:ascii="Times New Roman" w:hAnsi="Times New Roman" w:cs="Times New Roman"/>
          <w:lang w:val="en-GB"/>
        </w:rPr>
      </w:pPr>
      <w:r w:rsidRPr="00AA124B">
        <w:rPr>
          <w:rFonts w:ascii="Times New Roman" w:hAnsi="Times New Roman" w:cs="Times New Roman"/>
          <w:highlight w:val="yellow"/>
          <w:lang w:val="en-GB"/>
        </w:rPr>
        <w:fldChar w:fldCharType="begin"/>
      </w:r>
      <w:r w:rsidRPr="00AA124B">
        <w:rPr>
          <w:rFonts w:ascii="Times New Roman" w:hAnsi="Times New Roman" w:cs="Times New Roman"/>
          <w:highlight w:val="yellow"/>
          <w:lang w:val="en-GB"/>
        </w:rPr>
        <w:instrText xml:space="preserve"> REF _Ref127453165 \h </w:instrText>
      </w:r>
      <w:r w:rsidRPr="00AA124B">
        <w:rPr>
          <w:rFonts w:ascii="Times New Roman" w:hAnsi="Times New Roman" w:cs="Times New Roman"/>
          <w:highlight w:val="yellow"/>
          <w:lang w:val="en-GB"/>
        </w:rPr>
      </w:r>
      <w:r w:rsidRPr="00AA124B">
        <w:rPr>
          <w:rFonts w:ascii="Times New Roman" w:hAnsi="Times New Roman" w:cs="Times New Roman"/>
          <w:highlight w:val="yellow"/>
          <w:lang w:val="en-GB"/>
        </w:rPr>
        <w:fldChar w:fldCharType="separate"/>
      </w:r>
      <w:r w:rsidR="00CD40C5" w:rsidRPr="00AA124B">
        <w:rPr>
          <w:lang w:val="en-GB"/>
        </w:rPr>
        <w:t xml:space="preserve">Figure </w:t>
      </w:r>
      <w:r w:rsidR="00CD40C5">
        <w:rPr>
          <w:noProof/>
          <w:lang w:val="en-GB"/>
        </w:rPr>
        <w:t>3</w:t>
      </w:r>
      <w:r w:rsidRPr="00AA124B">
        <w:rPr>
          <w:rFonts w:ascii="Times New Roman" w:hAnsi="Times New Roman" w:cs="Times New Roman"/>
          <w:highlight w:val="yellow"/>
          <w:lang w:val="en-GB"/>
        </w:rPr>
        <w:fldChar w:fldCharType="end"/>
      </w:r>
      <w:r w:rsidR="00460253" w:rsidRPr="00AA124B">
        <w:rPr>
          <w:rFonts w:ascii="Times New Roman" w:hAnsi="Times New Roman" w:cs="Times New Roman"/>
          <w:lang w:val="en-GB"/>
        </w:rPr>
        <w:t xml:space="preserve"> shows </w:t>
      </w:r>
      <w:r w:rsidR="006F3A9D" w:rsidRPr="00AA124B">
        <w:rPr>
          <w:rFonts w:ascii="Times New Roman" w:hAnsi="Times New Roman" w:cs="Times New Roman"/>
          <w:lang w:val="en-GB"/>
        </w:rPr>
        <w:t xml:space="preserve">the total power consumed by a UE in </w:t>
      </w:r>
      <w:r w:rsidR="006A666C" w:rsidRPr="00AA124B">
        <w:rPr>
          <w:rFonts w:ascii="Times New Roman" w:hAnsi="Times New Roman" w:cs="Times New Roman"/>
          <w:lang w:val="en-GB"/>
        </w:rPr>
        <w:t xml:space="preserve">IDLE </w:t>
      </w:r>
      <w:r w:rsidR="006F3A9D" w:rsidRPr="00AA124B">
        <w:rPr>
          <w:rFonts w:ascii="Times New Roman" w:hAnsi="Times New Roman" w:cs="Times New Roman"/>
          <w:lang w:val="en-GB"/>
        </w:rPr>
        <w:t>DRX</w:t>
      </w:r>
      <w:r w:rsidR="007F3DE8" w:rsidRPr="00AA124B">
        <w:rPr>
          <w:rFonts w:ascii="Times New Roman" w:hAnsi="Times New Roman" w:cs="Times New Roman"/>
          <w:lang w:val="en-GB"/>
        </w:rPr>
        <w:t xml:space="preserve"> (1.28s)</w:t>
      </w:r>
      <w:r w:rsidR="006F3A9D" w:rsidRPr="00AA124B">
        <w:rPr>
          <w:rFonts w:ascii="Times New Roman" w:hAnsi="Times New Roman" w:cs="Times New Roman"/>
          <w:lang w:val="en-GB"/>
        </w:rPr>
        <w:t xml:space="preserve">, averaging over </w:t>
      </w:r>
      <w:r w:rsidR="001D7524" w:rsidRPr="00AA124B">
        <w:rPr>
          <w:rFonts w:ascii="Times New Roman" w:hAnsi="Times New Roman" w:cs="Times New Roman"/>
          <w:lang w:val="en-GB"/>
        </w:rPr>
        <w:t xml:space="preserve">the different </w:t>
      </w:r>
      <w:r w:rsidR="006F3A9D" w:rsidRPr="00AA124B">
        <w:rPr>
          <w:rFonts w:ascii="Times New Roman" w:hAnsi="Times New Roman" w:cs="Times New Roman"/>
          <w:lang w:val="en-GB"/>
        </w:rPr>
        <w:t>SNR conditions</w:t>
      </w:r>
      <w:r w:rsidR="00031D14" w:rsidRPr="00AA124B">
        <w:rPr>
          <w:rFonts w:ascii="Times New Roman" w:hAnsi="Times New Roman" w:cs="Times New Roman"/>
          <w:lang w:val="en-GB"/>
        </w:rPr>
        <w:t xml:space="preserve"> using </w:t>
      </w:r>
      <w:proofErr w:type="spellStart"/>
      <w:r w:rsidR="00031D14" w:rsidRPr="00AA124B">
        <w:rPr>
          <w:rFonts w:ascii="Times New Roman" w:hAnsi="Times New Roman" w:cs="Times New Roman"/>
          <w:lang w:val="en-GB"/>
        </w:rPr>
        <w:t>eDRX</w:t>
      </w:r>
      <w:proofErr w:type="spellEnd"/>
      <w:r w:rsidR="00031D14" w:rsidRPr="00AA124B">
        <w:rPr>
          <w:rFonts w:ascii="Times New Roman" w:hAnsi="Times New Roman" w:cs="Times New Roman"/>
          <w:lang w:val="en-GB"/>
        </w:rPr>
        <w:t xml:space="preserve"> </w:t>
      </w:r>
      <w:r w:rsidR="00877331" w:rsidRPr="00AA124B">
        <w:rPr>
          <w:rFonts w:ascii="Times New Roman" w:hAnsi="Times New Roman" w:cs="Times New Roman"/>
          <w:lang w:val="en-GB"/>
        </w:rPr>
        <w:t xml:space="preserve">cycle spanning over </w:t>
      </w:r>
      <w:r w:rsidR="00EB46A8" w:rsidRPr="00AA124B">
        <w:rPr>
          <w:rFonts w:ascii="Times New Roman" w:hAnsi="Times New Roman" w:cs="Times New Roman"/>
          <w:lang w:val="en-GB"/>
        </w:rPr>
        <w:t>48 DRX durations</w:t>
      </w:r>
      <w:r w:rsidR="007F3DE8" w:rsidRPr="00AA124B">
        <w:rPr>
          <w:rFonts w:ascii="Times New Roman" w:hAnsi="Times New Roman" w:cs="Times New Roman"/>
          <w:lang w:val="en-GB"/>
        </w:rPr>
        <w:t xml:space="preserve"> and</w:t>
      </w:r>
      <w:r w:rsidR="00440A54" w:rsidRPr="00AA124B">
        <w:rPr>
          <w:rFonts w:ascii="Times New Roman" w:hAnsi="Times New Roman" w:cs="Times New Roman"/>
          <w:lang w:val="en-GB"/>
        </w:rPr>
        <w:t xml:space="preserve"> PTW assume to be 4 DRX cycles</w:t>
      </w:r>
      <w:r w:rsidR="006F3A9D" w:rsidRPr="00AA124B">
        <w:rPr>
          <w:rFonts w:ascii="Times New Roman" w:hAnsi="Times New Roman" w:cs="Times New Roman"/>
          <w:lang w:val="en-GB"/>
        </w:rPr>
        <w:t xml:space="preserve">. The comparison is made between different power saving features present on Rel-15 baseline. </w:t>
      </w:r>
      <w:proofErr w:type="gramStart"/>
      <w:r w:rsidR="006F3A9D" w:rsidRPr="00AA124B">
        <w:rPr>
          <w:rFonts w:ascii="Times New Roman" w:hAnsi="Times New Roman" w:cs="Times New Roman"/>
          <w:lang w:val="en-GB"/>
        </w:rPr>
        <w:t>In order to</w:t>
      </w:r>
      <w:proofErr w:type="gramEnd"/>
      <w:r w:rsidR="006F3A9D" w:rsidRPr="00AA124B">
        <w:rPr>
          <w:rFonts w:ascii="Times New Roman" w:hAnsi="Times New Roman" w:cs="Times New Roman"/>
          <w:lang w:val="en-GB"/>
        </w:rPr>
        <w:t xml:space="preserve"> reduce the idle-mode power consumption, enhanced DRX is introduced in NR Rel-17, where the paging monitoring is infrequent and idle-mode neighbour measurements are relaxed, i.e., the measurements are performed only within a paging time window (PTW) </w:t>
      </w:r>
      <w:r w:rsidR="00C45B27" w:rsidRPr="00AA124B">
        <w:rPr>
          <w:rFonts w:ascii="Times New Roman" w:hAnsi="Times New Roman" w:cs="Times New Roman"/>
          <w:lang w:val="en-GB"/>
        </w:rPr>
        <w:t xml:space="preserve">covering </w:t>
      </w:r>
      <w:r w:rsidR="006F3A9D" w:rsidRPr="00AA124B">
        <w:rPr>
          <w:rFonts w:ascii="Times New Roman" w:hAnsi="Times New Roman" w:cs="Times New Roman"/>
          <w:lang w:val="en-GB"/>
        </w:rPr>
        <w:t>few DRX cycles. During this period, UE will follow Rel-15 type idle-mode operations. The idle-mode power consumption reduces significantly, while compromising on the average paging latency.</w:t>
      </w:r>
      <w:r w:rsidR="00E11CA6" w:rsidRPr="00AA124B">
        <w:rPr>
          <w:rFonts w:ascii="Times New Roman" w:hAnsi="Times New Roman" w:cs="Times New Roman"/>
          <w:lang w:val="en-GB"/>
        </w:rPr>
        <w:t xml:space="preserve"> For all the results we assumed false </w:t>
      </w:r>
      <w:r w:rsidR="009C47F4" w:rsidRPr="00AA124B">
        <w:rPr>
          <w:rFonts w:ascii="Times New Roman" w:hAnsi="Times New Roman" w:cs="Times New Roman"/>
          <w:lang w:val="en-GB"/>
        </w:rPr>
        <w:t xml:space="preserve">alarm </w:t>
      </w:r>
      <w:r w:rsidR="00E11CA6" w:rsidRPr="00AA124B">
        <w:rPr>
          <w:rFonts w:ascii="Times New Roman" w:hAnsi="Times New Roman" w:cs="Times New Roman"/>
          <w:lang w:val="en-GB"/>
        </w:rPr>
        <w:t xml:space="preserve">probability of 0.001% and </w:t>
      </w:r>
      <w:proofErr w:type="spellStart"/>
      <w:proofErr w:type="gramStart"/>
      <w:r w:rsidR="001F1DE0" w:rsidRPr="00AA124B">
        <w:rPr>
          <w:rFonts w:ascii="Times New Roman" w:hAnsi="Times New Roman" w:cs="Times New Roman"/>
          <w:i/>
          <w:iCs/>
          <w:lang w:val="en-GB"/>
        </w:rPr>
        <w:t>R</w:t>
      </w:r>
      <w:r w:rsidR="001F1DE0" w:rsidRPr="00AA124B">
        <w:rPr>
          <w:rFonts w:ascii="Times New Roman" w:hAnsi="Times New Roman" w:cs="Times New Roman"/>
          <w:vertAlign w:val="subscript"/>
          <w:lang w:val="en-GB"/>
        </w:rPr>
        <w:t>E,Ref</w:t>
      </w:r>
      <w:proofErr w:type="spellEnd"/>
      <w:proofErr w:type="gramEnd"/>
      <w:r w:rsidR="001F1DE0" w:rsidRPr="00AA124B">
        <w:rPr>
          <w:rFonts w:ascii="Times New Roman" w:hAnsi="Times New Roman" w:cs="Times New Roman"/>
          <w:lang w:val="en-GB"/>
        </w:rPr>
        <w:t xml:space="preserve">=1% with </w:t>
      </w:r>
      <w:r w:rsidR="001F1DE0" w:rsidRPr="00AA124B">
        <w:rPr>
          <w:rFonts w:ascii="Times New Roman" w:hAnsi="Times New Roman" w:cs="Times New Roman"/>
          <w:i/>
          <w:iCs/>
          <w:lang w:val="en-GB"/>
        </w:rPr>
        <w:t>N</w:t>
      </w:r>
      <w:r w:rsidR="001F1DE0" w:rsidRPr="00AA124B">
        <w:rPr>
          <w:rFonts w:ascii="Times New Roman" w:hAnsi="Times New Roman" w:cs="Times New Roman"/>
          <w:lang w:val="en-GB"/>
        </w:rPr>
        <w:t>=8.</w:t>
      </w:r>
      <w:r w:rsidR="007F3DE8" w:rsidRPr="00AA124B">
        <w:rPr>
          <w:rFonts w:ascii="Times New Roman" w:hAnsi="Times New Roman" w:cs="Times New Roman"/>
          <w:lang w:val="en-GB"/>
        </w:rPr>
        <w:t xml:space="preserve"> Mobility measurements are also accounted assuming that they are done with MR als</w:t>
      </w:r>
      <w:r w:rsidR="008C1347" w:rsidRPr="00AA124B">
        <w:rPr>
          <w:rFonts w:ascii="Times New Roman" w:hAnsi="Times New Roman" w:cs="Times New Roman"/>
          <w:lang w:val="en-GB"/>
        </w:rPr>
        <w:t>o</w:t>
      </w:r>
      <w:r w:rsidR="007F3DE8" w:rsidRPr="00AA124B">
        <w:rPr>
          <w:rFonts w:ascii="Times New Roman" w:hAnsi="Times New Roman" w:cs="Times New Roman"/>
          <w:lang w:val="en-GB"/>
        </w:rPr>
        <w:t xml:space="preserve"> in case of </w:t>
      </w:r>
      <w:r w:rsidR="008C1347" w:rsidRPr="00AA124B">
        <w:rPr>
          <w:rFonts w:ascii="Times New Roman" w:hAnsi="Times New Roman" w:cs="Times New Roman"/>
          <w:lang w:val="en-GB"/>
        </w:rPr>
        <w:t xml:space="preserve">different </w:t>
      </w:r>
      <w:r w:rsidR="007F3DE8" w:rsidRPr="00AA124B">
        <w:rPr>
          <w:rFonts w:ascii="Times New Roman" w:hAnsi="Times New Roman" w:cs="Times New Roman"/>
          <w:lang w:val="en-GB"/>
        </w:rPr>
        <w:t>LR</w:t>
      </w:r>
      <w:r w:rsidR="008C1347" w:rsidRPr="00AA124B">
        <w:rPr>
          <w:rFonts w:ascii="Times New Roman" w:hAnsi="Times New Roman" w:cs="Times New Roman"/>
          <w:lang w:val="en-GB"/>
        </w:rPr>
        <w:t xml:space="preserve"> schemes</w:t>
      </w:r>
      <w:r w:rsidR="00CA5024" w:rsidRPr="00AA124B">
        <w:rPr>
          <w:rFonts w:ascii="Times New Roman" w:hAnsi="Times New Roman" w:cs="Times New Roman"/>
          <w:lang w:val="en-GB"/>
        </w:rPr>
        <w:t>.</w:t>
      </w:r>
      <w:r w:rsidR="0007413D" w:rsidRPr="00AA124B">
        <w:rPr>
          <w:rFonts w:ascii="Times New Roman" w:hAnsi="Times New Roman" w:cs="Times New Roman"/>
          <w:lang w:val="en-GB"/>
        </w:rPr>
        <w:t xml:space="preserve"> </w:t>
      </w:r>
      <w:r w:rsidR="00726941" w:rsidRPr="00AA124B">
        <w:rPr>
          <w:rFonts w:ascii="Times New Roman" w:hAnsi="Times New Roman" w:cs="Times New Roman"/>
          <w:lang w:val="en-GB"/>
        </w:rPr>
        <w:t xml:space="preserve">As discussed above, due to the </w:t>
      </w:r>
      <w:r w:rsidR="00140E22" w:rsidRPr="00AA124B">
        <w:rPr>
          <w:rFonts w:ascii="Times New Roman" w:hAnsi="Times New Roman" w:cs="Times New Roman"/>
          <w:lang w:val="en-GB"/>
        </w:rPr>
        <w:t xml:space="preserve">combined effect of assuming </w:t>
      </w:r>
      <w:r w:rsidR="00726941" w:rsidRPr="00AA124B">
        <w:rPr>
          <w:rFonts w:ascii="Times New Roman" w:hAnsi="Times New Roman" w:cs="Times New Roman"/>
          <w:lang w:val="en-GB"/>
        </w:rPr>
        <w:t xml:space="preserve">non-zero false </w:t>
      </w:r>
      <w:r w:rsidR="009C47F4" w:rsidRPr="00AA124B">
        <w:rPr>
          <w:rFonts w:ascii="Times New Roman" w:hAnsi="Times New Roman" w:cs="Times New Roman"/>
          <w:lang w:val="en-GB"/>
        </w:rPr>
        <w:t xml:space="preserve">alarm </w:t>
      </w:r>
      <w:r w:rsidR="00726941" w:rsidRPr="00AA124B">
        <w:rPr>
          <w:rFonts w:ascii="Times New Roman" w:hAnsi="Times New Roman" w:cs="Times New Roman"/>
          <w:lang w:val="en-GB"/>
        </w:rPr>
        <w:t>probability</w:t>
      </w:r>
      <w:r w:rsidR="00140E22" w:rsidRPr="00AA124B">
        <w:rPr>
          <w:rFonts w:ascii="Times New Roman" w:hAnsi="Times New Roman" w:cs="Times New Roman"/>
          <w:lang w:val="en-GB"/>
        </w:rPr>
        <w:t>, MR based measurements and</w:t>
      </w:r>
      <w:r w:rsidR="00726941" w:rsidRPr="00AA124B">
        <w:rPr>
          <w:rFonts w:ascii="Times New Roman" w:hAnsi="Times New Roman" w:cs="Times New Roman"/>
          <w:lang w:val="en-GB"/>
        </w:rPr>
        <w:t xml:space="preserve"> </w:t>
      </w:r>
      <w:r w:rsidR="00487ED7" w:rsidRPr="00AA124B">
        <w:rPr>
          <w:rFonts w:ascii="Times New Roman" w:hAnsi="Times New Roman" w:cs="Times New Roman"/>
          <w:lang w:val="en-GB"/>
        </w:rPr>
        <w:t xml:space="preserve">as well </w:t>
      </w:r>
      <w:proofErr w:type="gramStart"/>
      <w:r w:rsidR="00487ED7" w:rsidRPr="00AA124B">
        <w:rPr>
          <w:rFonts w:ascii="Times New Roman" w:hAnsi="Times New Roman" w:cs="Times New Roman"/>
          <w:lang w:val="en-GB"/>
        </w:rPr>
        <w:t xml:space="preserve">as  </w:t>
      </w:r>
      <w:r w:rsidR="00342C01" w:rsidRPr="00AA124B">
        <w:rPr>
          <w:rFonts w:ascii="Times New Roman" w:hAnsi="Times New Roman" w:cs="Times New Roman"/>
          <w:lang w:val="en-GB"/>
        </w:rPr>
        <w:t>paging</w:t>
      </w:r>
      <w:proofErr w:type="gramEnd"/>
      <w:r w:rsidR="00AF6E03" w:rsidRPr="00AA124B">
        <w:rPr>
          <w:rFonts w:ascii="Times New Roman" w:hAnsi="Times New Roman" w:cs="Times New Roman"/>
          <w:lang w:val="en-GB"/>
        </w:rPr>
        <w:t xml:space="preserve"> </w:t>
      </w:r>
      <w:proofErr w:type="spellStart"/>
      <w:r w:rsidR="00AF6E03" w:rsidRPr="00AA124B">
        <w:rPr>
          <w:rFonts w:ascii="Times New Roman" w:hAnsi="Times New Roman" w:cs="Times New Roman"/>
          <w:lang w:val="en-GB"/>
        </w:rPr>
        <w:t>probility</w:t>
      </w:r>
      <w:proofErr w:type="spellEnd"/>
      <w:r w:rsidR="00271EDC" w:rsidRPr="00AA124B">
        <w:rPr>
          <w:rFonts w:ascii="Times New Roman" w:hAnsi="Times New Roman" w:cs="Times New Roman"/>
          <w:lang w:val="en-GB"/>
        </w:rPr>
        <w:t xml:space="preserve"> the power saving over the </w:t>
      </w:r>
      <w:r w:rsidR="00367476" w:rsidRPr="00AA124B">
        <w:rPr>
          <w:rFonts w:ascii="Times New Roman" w:hAnsi="Times New Roman" w:cs="Times New Roman"/>
          <w:lang w:val="en-GB"/>
        </w:rPr>
        <w:t xml:space="preserve">legacy </w:t>
      </w:r>
      <w:proofErr w:type="spellStart"/>
      <w:r w:rsidR="00367476" w:rsidRPr="00AA124B">
        <w:rPr>
          <w:rFonts w:ascii="Times New Roman" w:hAnsi="Times New Roman" w:cs="Times New Roman"/>
          <w:lang w:val="en-GB"/>
        </w:rPr>
        <w:t>eDRX</w:t>
      </w:r>
      <w:proofErr w:type="spellEnd"/>
      <w:r w:rsidR="00367476" w:rsidRPr="00AA124B">
        <w:rPr>
          <w:rFonts w:ascii="Times New Roman" w:hAnsi="Times New Roman" w:cs="Times New Roman"/>
          <w:lang w:val="en-GB"/>
        </w:rPr>
        <w:t xml:space="preserve"> schemes is not very prominent</w:t>
      </w:r>
      <w:r w:rsidR="0067429D" w:rsidRPr="00AA124B">
        <w:rPr>
          <w:rFonts w:ascii="Times New Roman" w:hAnsi="Times New Roman" w:cs="Times New Roman"/>
          <w:lang w:val="en-GB"/>
        </w:rPr>
        <w:t xml:space="preserve">, even negative. </w:t>
      </w:r>
    </w:p>
    <w:p w14:paraId="377055AD" w14:textId="77777777" w:rsidR="00C70D9B" w:rsidRPr="00AA124B" w:rsidRDefault="00C70D9B" w:rsidP="00CE7F72">
      <w:pPr>
        <w:rPr>
          <w:lang w:val="en-GB"/>
        </w:rPr>
      </w:pPr>
    </w:p>
    <w:tbl>
      <w:tblPr>
        <w:tblStyle w:val="TableGrid"/>
        <w:tblW w:w="95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7"/>
        <w:gridCol w:w="4780"/>
      </w:tblGrid>
      <w:tr w:rsidR="00C70D9B" w:rsidRPr="00AA124B" w14:paraId="68176AE7" w14:textId="77777777" w:rsidTr="00CE7F72">
        <w:trPr>
          <w:trHeight w:val="2870"/>
        </w:trPr>
        <w:tc>
          <w:tcPr>
            <w:tcW w:w="4737" w:type="dxa"/>
          </w:tcPr>
          <w:p w14:paraId="5BA80C73" w14:textId="3A150495" w:rsidR="00C70D9B" w:rsidRPr="00AA124B" w:rsidRDefault="00155DDD" w:rsidP="00143DE5">
            <w:pPr>
              <w:pStyle w:val="Normaltimes"/>
              <w:keepNext/>
              <w:jc w:val="center"/>
              <w:rPr>
                <w:rFonts w:ascii="Times New Roman" w:hAnsi="Times New Roman" w:cs="Times New Roman"/>
                <w:sz w:val="16"/>
                <w:szCs w:val="16"/>
                <w:lang w:val="en-GB"/>
              </w:rPr>
            </w:pPr>
            <w:r w:rsidRPr="00AA124B">
              <w:rPr>
                <w:rFonts w:ascii="Times New Roman" w:hAnsi="Times New Roman" w:cs="Times New Roman"/>
                <w:noProof/>
                <w:sz w:val="16"/>
                <w:szCs w:val="16"/>
                <w:lang w:val="en-GB"/>
              </w:rPr>
              <w:drawing>
                <wp:inline distT="0" distB="0" distL="0" distR="0" wp14:anchorId="2BF56080" wp14:editId="7C50118C">
                  <wp:extent cx="2833200" cy="1843200"/>
                  <wp:effectExtent l="0" t="0" r="5715"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a:stretch/>
                        </pic:blipFill>
                        <pic:spPr bwMode="auto">
                          <a:xfrm>
                            <a:off x="0" y="0"/>
                            <a:ext cx="2833200" cy="1843200"/>
                          </a:xfrm>
                          <a:prstGeom prst="rect">
                            <a:avLst/>
                          </a:prstGeom>
                          <a:noFill/>
                          <a:ln>
                            <a:noFill/>
                          </a:ln>
                          <a:extLst>
                            <a:ext uri="{53640926-AAD7-44D8-BBD7-CCE9431645EC}">
                              <a14:shadowObscured xmlns:a14="http://schemas.microsoft.com/office/drawing/2010/main"/>
                            </a:ext>
                          </a:extLst>
                        </pic:spPr>
                      </pic:pic>
                    </a:graphicData>
                  </a:graphic>
                </wp:inline>
              </w:drawing>
            </w:r>
            <w:r w:rsidR="00C70D9B" w:rsidRPr="00AA124B">
              <w:rPr>
                <w:rFonts w:ascii="Times New Roman" w:hAnsi="Times New Roman" w:cs="Times New Roman"/>
                <w:sz w:val="16"/>
                <w:szCs w:val="16"/>
                <w:lang w:val="en-GB"/>
              </w:rPr>
              <w:t>(a)</w:t>
            </w:r>
            <w:r w:rsidR="005F4AB2" w:rsidRPr="00AA124B">
              <w:rPr>
                <w:rFonts w:ascii="Times New Roman" w:hAnsi="Times New Roman" w:cs="Times New Roman"/>
                <w:sz w:val="16"/>
                <w:szCs w:val="16"/>
                <w:lang w:val="en-GB"/>
              </w:rPr>
              <w:t xml:space="preserve"> </w:t>
            </w:r>
            <w:proofErr w:type="spellStart"/>
            <w:r w:rsidR="005F4AB2" w:rsidRPr="00AA124B">
              <w:rPr>
                <w:rFonts w:ascii="Times New Roman" w:hAnsi="Times New Roman" w:cs="Times New Roman"/>
                <w:sz w:val="16"/>
                <w:szCs w:val="16"/>
                <w:lang w:val="en-GB"/>
              </w:rPr>
              <w:t>eMBB</w:t>
            </w:r>
            <w:proofErr w:type="spellEnd"/>
            <w:r w:rsidR="005F4AB2" w:rsidRPr="00AA124B">
              <w:rPr>
                <w:rFonts w:ascii="Times New Roman" w:hAnsi="Times New Roman" w:cs="Times New Roman"/>
                <w:sz w:val="16"/>
                <w:szCs w:val="16"/>
                <w:lang w:val="en-GB"/>
              </w:rPr>
              <w:t xml:space="preserve"> device</w:t>
            </w:r>
          </w:p>
        </w:tc>
        <w:tc>
          <w:tcPr>
            <w:tcW w:w="4780" w:type="dxa"/>
          </w:tcPr>
          <w:p w14:paraId="34F31230" w14:textId="535D9262" w:rsidR="00BA7771" w:rsidRPr="00AA124B" w:rsidRDefault="00C14044" w:rsidP="00143DE5">
            <w:pPr>
              <w:pStyle w:val="Normaltimes"/>
              <w:keepNext/>
              <w:jc w:val="center"/>
              <w:rPr>
                <w:lang w:val="en-GB"/>
              </w:rPr>
            </w:pPr>
            <w:r w:rsidRPr="00AA124B">
              <w:rPr>
                <w:noProof/>
                <w:lang w:val="en-GB"/>
              </w:rPr>
              <w:drawing>
                <wp:inline distT="0" distB="0" distL="0" distR="0" wp14:anchorId="54ABAFA9" wp14:editId="2A40B8D8">
                  <wp:extent cx="2840400" cy="1720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a:stretch/>
                        </pic:blipFill>
                        <pic:spPr bwMode="auto">
                          <a:xfrm>
                            <a:off x="0" y="0"/>
                            <a:ext cx="2840400" cy="1720800"/>
                          </a:xfrm>
                          <a:prstGeom prst="rect">
                            <a:avLst/>
                          </a:prstGeom>
                          <a:noFill/>
                          <a:ln>
                            <a:noFill/>
                          </a:ln>
                          <a:extLst>
                            <a:ext uri="{53640926-AAD7-44D8-BBD7-CCE9431645EC}">
                              <a14:shadowObscured xmlns:a14="http://schemas.microsoft.com/office/drawing/2010/main"/>
                            </a:ext>
                          </a:extLst>
                        </pic:spPr>
                      </pic:pic>
                    </a:graphicData>
                  </a:graphic>
                </wp:inline>
              </w:drawing>
            </w:r>
          </w:p>
          <w:p w14:paraId="58F2724A" w14:textId="26A9C0FC" w:rsidR="00C70D9B" w:rsidRPr="00AA124B" w:rsidRDefault="00C70D9B" w:rsidP="00143DE5">
            <w:pPr>
              <w:pStyle w:val="Normaltimes"/>
              <w:keepNext/>
              <w:jc w:val="center"/>
              <w:rPr>
                <w:rFonts w:ascii="Times New Roman" w:hAnsi="Times New Roman" w:cs="Times New Roman"/>
                <w:sz w:val="16"/>
                <w:szCs w:val="16"/>
                <w:lang w:val="en-GB"/>
              </w:rPr>
            </w:pPr>
            <w:r w:rsidRPr="00AA124B">
              <w:rPr>
                <w:rFonts w:ascii="Times New Roman" w:hAnsi="Times New Roman" w:cs="Times New Roman"/>
                <w:sz w:val="16"/>
                <w:szCs w:val="16"/>
                <w:lang w:val="en-GB"/>
              </w:rPr>
              <w:t>(b)</w:t>
            </w:r>
            <w:r w:rsidR="005F4AB2" w:rsidRPr="00AA124B">
              <w:rPr>
                <w:rFonts w:ascii="Times New Roman" w:hAnsi="Times New Roman" w:cs="Times New Roman"/>
                <w:sz w:val="16"/>
                <w:szCs w:val="16"/>
                <w:lang w:val="en-GB"/>
              </w:rPr>
              <w:t xml:space="preserve"> </w:t>
            </w:r>
            <w:proofErr w:type="spellStart"/>
            <w:r w:rsidR="005F4AB2" w:rsidRPr="00AA124B">
              <w:rPr>
                <w:rFonts w:ascii="Times New Roman" w:hAnsi="Times New Roman" w:cs="Times New Roman"/>
                <w:sz w:val="16"/>
                <w:szCs w:val="16"/>
                <w:lang w:val="en-GB"/>
              </w:rPr>
              <w:t>RedCap</w:t>
            </w:r>
            <w:proofErr w:type="spellEnd"/>
            <w:r w:rsidR="005F4AB2" w:rsidRPr="00AA124B">
              <w:rPr>
                <w:rFonts w:ascii="Times New Roman" w:hAnsi="Times New Roman" w:cs="Times New Roman"/>
                <w:sz w:val="16"/>
                <w:szCs w:val="16"/>
                <w:lang w:val="en-GB"/>
              </w:rPr>
              <w:t xml:space="preserve"> device</w:t>
            </w:r>
          </w:p>
        </w:tc>
      </w:tr>
    </w:tbl>
    <w:p w14:paraId="260E8AE3" w14:textId="2B1E3138" w:rsidR="00C70D9B" w:rsidRPr="00AA124B" w:rsidRDefault="001D6FC3" w:rsidP="00843319">
      <w:pPr>
        <w:pStyle w:val="Caption"/>
        <w:jc w:val="center"/>
        <w:rPr>
          <w:rFonts w:ascii="Times New Roman" w:eastAsiaTheme="minorEastAsia" w:hAnsi="Times New Roman" w:cs="Times New Roman"/>
          <w:lang w:val="en-GB"/>
        </w:rPr>
      </w:pPr>
      <w:bookmarkStart w:id="18" w:name="_Ref127453165"/>
      <w:r w:rsidRPr="00AA124B">
        <w:rPr>
          <w:lang w:val="en-GB"/>
        </w:rPr>
        <w:t xml:space="preserve">Figure </w:t>
      </w:r>
      <w:r w:rsidRPr="00AA124B">
        <w:rPr>
          <w:lang w:val="en-GB"/>
        </w:rPr>
        <w:fldChar w:fldCharType="begin"/>
      </w:r>
      <w:r w:rsidRPr="00AA124B">
        <w:rPr>
          <w:lang w:val="en-GB"/>
        </w:rPr>
        <w:instrText>SEQ Figure \* ARABIC</w:instrText>
      </w:r>
      <w:r w:rsidRPr="00AA124B">
        <w:rPr>
          <w:lang w:val="en-GB"/>
        </w:rPr>
        <w:fldChar w:fldCharType="separate"/>
      </w:r>
      <w:r w:rsidR="00CD40C5">
        <w:rPr>
          <w:noProof/>
          <w:lang w:val="en-GB"/>
        </w:rPr>
        <w:t>3</w:t>
      </w:r>
      <w:r w:rsidRPr="00AA124B">
        <w:rPr>
          <w:lang w:val="en-GB"/>
        </w:rPr>
        <w:fldChar w:fldCharType="end"/>
      </w:r>
      <w:bookmarkEnd w:id="18"/>
      <w:r w:rsidR="00C70D9B" w:rsidRPr="00AA124B">
        <w:rPr>
          <w:lang w:val="en-GB"/>
        </w:rPr>
        <w:t xml:space="preserve">: </w:t>
      </w:r>
      <w:r w:rsidR="00C70D9B" w:rsidRPr="00AA124B">
        <w:rPr>
          <w:rFonts w:ascii="Times New Roman" w:hAnsi="Times New Roman" w:cs="Times New Roman"/>
          <w:lang w:val="en-GB"/>
        </w:rPr>
        <w:t xml:space="preserve">Average power consumption over all SNR scenarios </w:t>
      </w:r>
      <m:oMath>
        <m:r>
          <m:rPr>
            <m:sty m:val="bi"/>
          </m:rPr>
          <w:rPr>
            <w:rFonts w:ascii="Cambria Math" w:hAnsi="Cambria Math" w:cs="Times New Roman"/>
            <w:lang w:val="en-GB"/>
          </w:rPr>
          <m:t>(eDRX=48×iDRX)</m:t>
        </m:r>
      </m:oMath>
      <w:r w:rsidR="00D2100E" w:rsidRPr="00AA124B">
        <w:rPr>
          <w:rFonts w:ascii="Times New Roman" w:eastAsiaTheme="minorEastAsia" w:hAnsi="Times New Roman" w:cs="Times New Roman"/>
          <w:lang w:val="en-GB"/>
        </w:rPr>
        <w:t xml:space="preserve"> with MR based measurements</w:t>
      </w:r>
    </w:p>
    <w:p w14:paraId="1E903D6F" w14:textId="77777777" w:rsidR="00EA7258" w:rsidRPr="00AA124B" w:rsidRDefault="00EA7258" w:rsidP="00A73C32">
      <w:pPr>
        <w:rPr>
          <w:lang w:val="en-GB"/>
        </w:rPr>
      </w:pPr>
    </w:p>
    <w:p w14:paraId="7AB584ED" w14:textId="4779BCCF" w:rsidR="00D32A66" w:rsidRPr="00AA124B" w:rsidRDefault="001B797E" w:rsidP="00CE7F72">
      <w:pPr>
        <w:pStyle w:val="Normaltimes"/>
        <w:rPr>
          <w:rFonts w:ascii="Times New Roman" w:hAnsi="Times New Roman" w:cs="Times New Roman"/>
          <w:lang w:val="en-GB"/>
        </w:rPr>
      </w:pPr>
      <w:r w:rsidRPr="00AA124B">
        <w:rPr>
          <w:rFonts w:ascii="Times New Roman" w:hAnsi="Times New Roman" w:cs="Times New Roman"/>
          <w:lang w:val="en-GB"/>
        </w:rPr>
        <w:fldChar w:fldCharType="begin"/>
      </w:r>
      <w:r w:rsidRPr="00AA124B">
        <w:rPr>
          <w:rFonts w:ascii="Times New Roman" w:hAnsi="Times New Roman" w:cs="Times New Roman"/>
          <w:lang w:val="en-GB"/>
        </w:rPr>
        <w:instrText xml:space="preserve"> REF _Ref118384366 \h </w:instrText>
      </w:r>
      <w:r w:rsidRPr="00AA124B">
        <w:rPr>
          <w:rFonts w:ascii="Times New Roman" w:hAnsi="Times New Roman" w:cs="Times New Roman"/>
          <w:lang w:val="en-GB"/>
        </w:rPr>
      </w:r>
      <w:r w:rsidRPr="00AA124B">
        <w:rPr>
          <w:rFonts w:ascii="Times New Roman" w:hAnsi="Times New Roman" w:cs="Times New Roman"/>
          <w:lang w:val="en-GB"/>
        </w:rPr>
        <w:fldChar w:fldCharType="separate"/>
      </w:r>
      <w:r w:rsidR="00CD40C5" w:rsidRPr="00AA124B">
        <w:rPr>
          <w:lang w:val="en-GB"/>
        </w:rPr>
        <w:t xml:space="preserve">Figure </w:t>
      </w:r>
      <w:r w:rsidR="00CD40C5">
        <w:rPr>
          <w:noProof/>
          <w:lang w:val="en-GB"/>
        </w:rPr>
        <w:t>4</w:t>
      </w:r>
      <w:r w:rsidRPr="00AA124B">
        <w:rPr>
          <w:rFonts w:ascii="Times New Roman" w:hAnsi="Times New Roman" w:cs="Times New Roman"/>
          <w:lang w:val="en-GB"/>
        </w:rPr>
        <w:fldChar w:fldCharType="end"/>
      </w:r>
      <w:r w:rsidRPr="00AA124B">
        <w:rPr>
          <w:rFonts w:ascii="Times New Roman" w:hAnsi="Times New Roman" w:cs="Times New Roman"/>
          <w:lang w:val="en-GB"/>
        </w:rPr>
        <w:t xml:space="preserve"> compares the relative gain of various power saving schemes with respect to Rel. 15 baseline operation with </w:t>
      </w:r>
      <w:proofErr w:type="spellStart"/>
      <w:r w:rsidRPr="00AA124B">
        <w:rPr>
          <w:rFonts w:ascii="Times New Roman" w:hAnsi="Times New Roman" w:cs="Times New Roman"/>
          <w:lang w:val="en-GB"/>
        </w:rPr>
        <w:t>eMBB</w:t>
      </w:r>
      <w:proofErr w:type="spellEnd"/>
      <w:r w:rsidRPr="00AA124B">
        <w:rPr>
          <w:rFonts w:ascii="Times New Roman" w:hAnsi="Times New Roman" w:cs="Times New Roman"/>
          <w:lang w:val="en-GB"/>
        </w:rPr>
        <w:t xml:space="preserve"> and </w:t>
      </w:r>
      <w:proofErr w:type="spellStart"/>
      <w:r w:rsidRPr="00AA124B">
        <w:rPr>
          <w:rFonts w:ascii="Times New Roman" w:hAnsi="Times New Roman" w:cs="Times New Roman"/>
          <w:lang w:val="en-GB"/>
        </w:rPr>
        <w:t>RedCa</w:t>
      </w:r>
      <w:r w:rsidR="00863B96" w:rsidRPr="00AA124B">
        <w:rPr>
          <w:rFonts w:ascii="Times New Roman" w:hAnsi="Times New Roman" w:cs="Times New Roman"/>
          <w:lang w:val="en-GB"/>
        </w:rPr>
        <w:t>p</w:t>
      </w:r>
      <w:proofErr w:type="spellEnd"/>
      <w:r w:rsidRPr="00AA124B">
        <w:rPr>
          <w:rFonts w:ascii="Times New Roman" w:hAnsi="Times New Roman" w:cs="Times New Roman"/>
          <w:lang w:val="en-GB"/>
        </w:rPr>
        <w:t xml:space="preserve"> baseline. </w:t>
      </w:r>
      <w:r w:rsidR="00CA7180" w:rsidRPr="00AA124B">
        <w:rPr>
          <w:rFonts w:ascii="Times New Roman" w:hAnsi="Times New Roman" w:cs="Times New Roman"/>
          <w:lang w:val="en-GB"/>
        </w:rPr>
        <w:t>There is no</w:t>
      </w:r>
      <w:r w:rsidR="00E406E3" w:rsidRPr="00AA124B">
        <w:rPr>
          <w:rFonts w:ascii="Times New Roman" w:hAnsi="Times New Roman" w:cs="Times New Roman"/>
          <w:lang w:val="en-GB"/>
        </w:rPr>
        <w:t xml:space="preserve"> major difference between the different SNR points in terms of relative gain. </w:t>
      </w:r>
    </w:p>
    <w:p w14:paraId="4D9AFDEB" w14:textId="6D46F7CA" w:rsidR="00CE20B6" w:rsidRPr="00AA124B" w:rsidRDefault="00CE20B6" w:rsidP="00CE7F72">
      <w:pPr>
        <w:rPr>
          <w:lang w:val="en-GB"/>
        </w:rPr>
      </w:pPr>
    </w:p>
    <w:tbl>
      <w:tblPr>
        <w:tblStyle w:val="TableGrid"/>
        <w:tblW w:w="9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6"/>
        <w:gridCol w:w="4757"/>
      </w:tblGrid>
      <w:tr w:rsidR="005F4AB2" w:rsidRPr="00AA124B" w14:paraId="0DE00E78" w14:textId="77777777" w:rsidTr="00CE7F72">
        <w:trPr>
          <w:trHeight w:val="2888"/>
        </w:trPr>
        <w:tc>
          <w:tcPr>
            <w:tcW w:w="4756" w:type="dxa"/>
          </w:tcPr>
          <w:p w14:paraId="27CA9370" w14:textId="30E56962" w:rsidR="00FE21AE" w:rsidRPr="00AA124B" w:rsidRDefault="00A409BC" w:rsidP="00FE21AE">
            <w:pPr>
              <w:pStyle w:val="Normaltimes"/>
              <w:jc w:val="center"/>
              <w:rPr>
                <w:rFonts w:ascii="Times New Roman" w:hAnsi="Times New Roman" w:cs="Times New Roman"/>
                <w:sz w:val="16"/>
                <w:szCs w:val="16"/>
                <w:lang w:val="en-GB"/>
              </w:rPr>
            </w:pPr>
            <w:r w:rsidRPr="00AA124B">
              <w:rPr>
                <w:lang w:val="en-GB"/>
              </w:rPr>
              <w:lastRenderedPageBreak/>
              <w:t xml:space="preserve"> </w:t>
            </w:r>
            <w:r w:rsidR="00A44D48" w:rsidRPr="00AA124B">
              <w:rPr>
                <w:noProof/>
                <w:lang w:val="en-GB"/>
              </w:rPr>
              <w:drawing>
                <wp:inline distT="0" distB="0" distL="0" distR="0" wp14:anchorId="79682948" wp14:editId="2FF41C01">
                  <wp:extent cx="2797200" cy="1713600"/>
                  <wp:effectExtent l="0" t="0" r="3175"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a:stretch/>
                        </pic:blipFill>
                        <pic:spPr bwMode="auto">
                          <a:xfrm>
                            <a:off x="0" y="0"/>
                            <a:ext cx="2797200" cy="1713600"/>
                          </a:xfrm>
                          <a:prstGeom prst="rect">
                            <a:avLst/>
                          </a:prstGeom>
                          <a:noFill/>
                          <a:ln>
                            <a:noFill/>
                          </a:ln>
                          <a:extLst>
                            <a:ext uri="{53640926-AAD7-44D8-BBD7-CCE9431645EC}">
                              <a14:shadowObscured xmlns:a14="http://schemas.microsoft.com/office/drawing/2010/main"/>
                            </a:ext>
                          </a:extLst>
                        </pic:spPr>
                      </pic:pic>
                    </a:graphicData>
                  </a:graphic>
                </wp:inline>
              </w:drawing>
            </w:r>
          </w:p>
          <w:p w14:paraId="7774CECA" w14:textId="7A54F1BB" w:rsidR="005F4AB2" w:rsidRPr="00AA124B" w:rsidRDefault="005F4AB2">
            <w:pPr>
              <w:pStyle w:val="Normaltimes"/>
              <w:jc w:val="center"/>
              <w:rPr>
                <w:rFonts w:ascii="Times New Roman" w:hAnsi="Times New Roman" w:cs="Times New Roman"/>
                <w:sz w:val="16"/>
                <w:szCs w:val="16"/>
                <w:lang w:val="en-GB"/>
              </w:rPr>
            </w:pPr>
            <w:r w:rsidRPr="00AA124B">
              <w:rPr>
                <w:rFonts w:ascii="Times New Roman" w:hAnsi="Times New Roman" w:cs="Times New Roman"/>
                <w:sz w:val="16"/>
                <w:szCs w:val="16"/>
                <w:lang w:val="en-GB"/>
              </w:rPr>
              <w:t xml:space="preserve">(a) </w:t>
            </w:r>
            <w:proofErr w:type="spellStart"/>
            <w:r w:rsidRPr="00AA124B">
              <w:rPr>
                <w:rFonts w:ascii="Times New Roman" w:hAnsi="Times New Roman" w:cs="Times New Roman"/>
                <w:sz w:val="16"/>
                <w:szCs w:val="16"/>
                <w:lang w:val="en-GB"/>
              </w:rPr>
              <w:t>eMBB</w:t>
            </w:r>
            <w:proofErr w:type="spellEnd"/>
            <w:r w:rsidRPr="00AA124B">
              <w:rPr>
                <w:rFonts w:ascii="Times New Roman" w:hAnsi="Times New Roman" w:cs="Times New Roman"/>
                <w:sz w:val="16"/>
                <w:szCs w:val="16"/>
                <w:lang w:val="en-GB"/>
              </w:rPr>
              <w:t xml:space="preserve"> device</w:t>
            </w:r>
          </w:p>
        </w:tc>
        <w:tc>
          <w:tcPr>
            <w:tcW w:w="4757" w:type="dxa"/>
          </w:tcPr>
          <w:p w14:paraId="6F155CBE" w14:textId="60484AF6" w:rsidR="005F4AB2" w:rsidRPr="00AA124B" w:rsidRDefault="001F153A" w:rsidP="00143DE5">
            <w:pPr>
              <w:pStyle w:val="Normaltimes"/>
              <w:jc w:val="center"/>
              <w:rPr>
                <w:rFonts w:ascii="Times New Roman" w:hAnsi="Times New Roman" w:cs="Times New Roman"/>
                <w:sz w:val="16"/>
                <w:szCs w:val="16"/>
                <w:lang w:val="en-GB"/>
              </w:rPr>
            </w:pPr>
            <w:r w:rsidRPr="00AA124B">
              <w:rPr>
                <w:lang w:val="en-GB"/>
              </w:rPr>
              <w:t xml:space="preserve"> </w:t>
            </w:r>
            <w:r w:rsidR="00D132FE" w:rsidRPr="00AA124B">
              <w:rPr>
                <w:noProof/>
                <w:lang w:val="en-GB"/>
              </w:rPr>
              <w:drawing>
                <wp:inline distT="0" distB="0" distL="0" distR="0" wp14:anchorId="09EB6445" wp14:editId="353A9153">
                  <wp:extent cx="2797200" cy="1710000"/>
                  <wp:effectExtent l="0" t="0" r="3175"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a:stretch/>
                        </pic:blipFill>
                        <pic:spPr bwMode="auto">
                          <a:xfrm>
                            <a:off x="0" y="0"/>
                            <a:ext cx="2797200" cy="1710000"/>
                          </a:xfrm>
                          <a:prstGeom prst="rect">
                            <a:avLst/>
                          </a:prstGeom>
                          <a:noFill/>
                          <a:ln>
                            <a:noFill/>
                          </a:ln>
                          <a:extLst>
                            <a:ext uri="{53640926-AAD7-44D8-BBD7-CCE9431645EC}">
                              <a14:shadowObscured xmlns:a14="http://schemas.microsoft.com/office/drawing/2010/main"/>
                            </a:ext>
                          </a:extLst>
                        </pic:spPr>
                      </pic:pic>
                    </a:graphicData>
                  </a:graphic>
                </wp:inline>
              </w:drawing>
            </w:r>
          </w:p>
          <w:p w14:paraId="1C589886" w14:textId="6500E9C7" w:rsidR="005F4AB2" w:rsidRPr="00AA124B" w:rsidRDefault="005F4AB2" w:rsidP="00143DE5">
            <w:pPr>
              <w:pStyle w:val="Normaltimes"/>
              <w:jc w:val="center"/>
              <w:rPr>
                <w:rFonts w:ascii="Times New Roman" w:hAnsi="Times New Roman" w:cs="Times New Roman"/>
                <w:sz w:val="16"/>
                <w:szCs w:val="16"/>
                <w:lang w:val="en-GB"/>
              </w:rPr>
            </w:pPr>
            <w:r w:rsidRPr="00AA124B">
              <w:rPr>
                <w:rFonts w:ascii="Times New Roman" w:hAnsi="Times New Roman" w:cs="Times New Roman"/>
                <w:sz w:val="16"/>
                <w:szCs w:val="16"/>
                <w:lang w:val="en-GB"/>
              </w:rPr>
              <w:t xml:space="preserve">(b) </w:t>
            </w:r>
            <w:proofErr w:type="spellStart"/>
            <w:r w:rsidRPr="00AA124B">
              <w:rPr>
                <w:rFonts w:ascii="Times New Roman" w:hAnsi="Times New Roman" w:cs="Times New Roman"/>
                <w:sz w:val="16"/>
                <w:szCs w:val="16"/>
                <w:lang w:val="en-GB"/>
              </w:rPr>
              <w:t>RedCap</w:t>
            </w:r>
            <w:proofErr w:type="spellEnd"/>
            <w:r w:rsidRPr="00AA124B">
              <w:rPr>
                <w:rFonts w:ascii="Times New Roman" w:hAnsi="Times New Roman" w:cs="Times New Roman"/>
                <w:sz w:val="16"/>
                <w:szCs w:val="16"/>
                <w:lang w:val="en-GB"/>
              </w:rPr>
              <w:t xml:space="preserve"> device</w:t>
            </w:r>
          </w:p>
        </w:tc>
      </w:tr>
    </w:tbl>
    <w:p w14:paraId="246202D2" w14:textId="049D366C" w:rsidR="005F4AB2" w:rsidRPr="00AA124B" w:rsidRDefault="00CE200B">
      <w:pPr>
        <w:pStyle w:val="Caption"/>
        <w:jc w:val="center"/>
        <w:rPr>
          <w:rFonts w:ascii="Times New Roman" w:eastAsiaTheme="minorEastAsia" w:hAnsi="Times New Roman" w:cs="Times New Roman"/>
          <w:lang w:val="en-GB"/>
        </w:rPr>
      </w:pPr>
      <w:bookmarkStart w:id="19" w:name="_Ref118384366"/>
      <w:r w:rsidRPr="00AA124B">
        <w:rPr>
          <w:lang w:val="en-GB"/>
        </w:rPr>
        <w:t xml:space="preserve">Figure </w:t>
      </w:r>
      <w:r w:rsidRPr="00AA124B">
        <w:rPr>
          <w:lang w:val="en-GB"/>
        </w:rPr>
        <w:fldChar w:fldCharType="begin"/>
      </w:r>
      <w:r w:rsidRPr="00AA124B">
        <w:rPr>
          <w:lang w:val="en-GB"/>
        </w:rPr>
        <w:instrText>SEQ Figure \* ARABIC</w:instrText>
      </w:r>
      <w:r w:rsidRPr="00AA124B">
        <w:rPr>
          <w:lang w:val="en-GB"/>
        </w:rPr>
        <w:fldChar w:fldCharType="separate"/>
      </w:r>
      <w:r w:rsidR="00CD40C5">
        <w:rPr>
          <w:noProof/>
          <w:lang w:val="en-GB"/>
        </w:rPr>
        <w:t>4</w:t>
      </w:r>
      <w:r w:rsidRPr="00AA124B">
        <w:rPr>
          <w:lang w:val="en-GB"/>
        </w:rPr>
        <w:fldChar w:fldCharType="end"/>
      </w:r>
      <w:bookmarkEnd w:id="19"/>
      <w:r w:rsidRPr="00AA124B">
        <w:rPr>
          <w:lang w:val="en-GB"/>
        </w:rPr>
        <w:t xml:space="preserve">: </w:t>
      </w:r>
      <w:r w:rsidRPr="00AA124B">
        <w:rPr>
          <w:rFonts w:ascii="Times New Roman" w:hAnsi="Times New Roman" w:cs="Times New Roman"/>
          <w:lang w:val="en-GB"/>
        </w:rPr>
        <w:t xml:space="preserve">Average power </w:t>
      </w:r>
      <w:r w:rsidR="005F4AB2" w:rsidRPr="00AA124B">
        <w:rPr>
          <w:rFonts w:ascii="Times New Roman" w:hAnsi="Times New Roman" w:cs="Times New Roman"/>
          <w:lang w:val="en-GB"/>
        </w:rPr>
        <w:t>saving against Rel-15 UE</w:t>
      </w:r>
      <w:r w:rsidR="005F4AB2" w:rsidRPr="00AA124B">
        <w:rPr>
          <w:rFonts w:ascii="Times New Roman" w:eastAsiaTheme="minorEastAsia" w:hAnsi="Times New Roman" w:cs="Times New Roman"/>
          <w:lang w:val="en-GB"/>
        </w:rPr>
        <w:t xml:space="preserve"> </w:t>
      </w:r>
      <m:oMath>
        <m:r>
          <m:rPr>
            <m:sty m:val="bi"/>
          </m:rPr>
          <w:rPr>
            <w:rFonts w:ascii="Cambria Math" w:hAnsi="Cambria Math" w:cs="Times New Roman"/>
            <w:lang w:val="en-GB"/>
          </w:rPr>
          <m:t>(eDRX=48×iDRX)</m:t>
        </m:r>
      </m:oMath>
    </w:p>
    <w:p w14:paraId="4A6F9640" w14:textId="1F839BE1" w:rsidR="00897744" w:rsidRPr="00AA124B" w:rsidRDefault="00897744" w:rsidP="00897744">
      <w:pPr>
        <w:pStyle w:val="Normaltimes"/>
        <w:rPr>
          <w:rFonts w:ascii="Times New Roman" w:hAnsi="Times New Roman" w:cs="Times New Roman"/>
          <w:lang w:val="en-GB"/>
        </w:rPr>
      </w:pPr>
    </w:p>
    <w:p w14:paraId="084CABB8" w14:textId="3F0BB538" w:rsidR="00C13A82" w:rsidRPr="00AA124B" w:rsidRDefault="00897744" w:rsidP="00AE4F4E">
      <w:pPr>
        <w:pStyle w:val="Normaltimes"/>
        <w:rPr>
          <w:rFonts w:ascii="Times New Roman" w:hAnsi="Times New Roman" w:cs="Times New Roman"/>
          <w:lang w:val="en-GB"/>
        </w:rPr>
      </w:pPr>
      <w:r w:rsidRPr="00AA124B">
        <w:rPr>
          <w:rFonts w:ascii="Times New Roman" w:hAnsi="Times New Roman" w:cs="Times New Roman"/>
          <w:lang w:val="en-GB"/>
        </w:rPr>
        <w:t xml:space="preserve">Finally, in </w:t>
      </w:r>
      <w:r w:rsidR="00894A5A" w:rsidRPr="00AA124B">
        <w:rPr>
          <w:rFonts w:ascii="Times New Roman" w:hAnsi="Times New Roman" w:cs="Times New Roman"/>
          <w:lang w:val="en-GB"/>
        </w:rPr>
        <w:fldChar w:fldCharType="begin"/>
      </w:r>
      <w:r w:rsidR="00894A5A" w:rsidRPr="00AA124B">
        <w:rPr>
          <w:rFonts w:ascii="Times New Roman" w:hAnsi="Times New Roman" w:cs="Times New Roman"/>
          <w:lang w:val="en-GB"/>
        </w:rPr>
        <w:instrText xml:space="preserve"> REF _Ref115437906 \h </w:instrText>
      </w:r>
      <w:r w:rsidR="00894A5A" w:rsidRPr="00AA124B">
        <w:rPr>
          <w:rFonts w:ascii="Times New Roman" w:hAnsi="Times New Roman" w:cs="Times New Roman"/>
          <w:lang w:val="en-GB"/>
        </w:rPr>
      </w:r>
      <w:r w:rsidR="00894A5A" w:rsidRPr="00AA124B">
        <w:rPr>
          <w:rFonts w:ascii="Times New Roman" w:hAnsi="Times New Roman" w:cs="Times New Roman"/>
          <w:lang w:val="en-GB"/>
        </w:rPr>
        <w:fldChar w:fldCharType="separate"/>
      </w:r>
      <w:r w:rsidR="00CD40C5" w:rsidRPr="00AA124B">
        <w:rPr>
          <w:lang w:val="en-GB"/>
        </w:rPr>
        <w:t xml:space="preserve">Figure </w:t>
      </w:r>
      <w:r w:rsidR="00CD40C5">
        <w:rPr>
          <w:noProof/>
          <w:lang w:val="en-GB"/>
        </w:rPr>
        <w:t>5</w:t>
      </w:r>
      <w:r w:rsidR="00894A5A" w:rsidRPr="00AA124B">
        <w:rPr>
          <w:rFonts w:ascii="Times New Roman" w:hAnsi="Times New Roman" w:cs="Times New Roman"/>
          <w:lang w:val="en-GB"/>
        </w:rPr>
        <w:fldChar w:fldCharType="end"/>
      </w:r>
      <w:r w:rsidRPr="00AA124B">
        <w:rPr>
          <w:rFonts w:ascii="Times New Roman" w:hAnsi="Times New Roman" w:cs="Times New Roman"/>
          <w:lang w:val="en-GB"/>
        </w:rPr>
        <w:t>, we compare the average latency incurred by various enhancements over Rel</w:t>
      </w:r>
      <w:r w:rsidR="00894A5A" w:rsidRPr="00AA124B">
        <w:rPr>
          <w:rFonts w:ascii="Times New Roman" w:hAnsi="Times New Roman" w:cs="Times New Roman"/>
          <w:lang w:val="en-GB"/>
        </w:rPr>
        <w:t>-</w:t>
      </w:r>
      <w:r w:rsidRPr="00AA124B">
        <w:rPr>
          <w:rFonts w:ascii="Times New Roman" w:hAnsi="Times New Roman" w:cs="Times New Roman"/>
          <w:lang w:val="en-GB"/>
        </w:rPr>
        <w:t>15 framework. The average latency incurred by Rel</w:t>
      </w:r>
      <w:r w:rsidR="00894A5A" w:rsidRPr="00AA124B">
        <w:rPr>
          <w:rFonts w:ascii="Times New Roman" w:hAnsi="Times New Roman" w:cs="Times New Roman"/>
          <w:lang w:val="en-GB"/>
        </w:rPr>
        <w:t>-</w:t>
      </w:r>
      <w:r w:rsidRPr="00AA124B">
        <w:rPr>
          <w:rFonts w:ascii="Times New Roman" w:hAnsi="Times New Roman" w:cs="Times New Roman"/>
          <w:lang w:val="en-GB"/>
        </w:rPr>
        <w:t xml:space="preserve">15 and EPI is given by half of DRX duration, which in this case is 640ms. In the case of </w:t>
      </w:r>
      <w:proofErr w:type="spellStart"/>
      <w:r w:rsidRPr="00AA124B">
        <w:rPr>
          <w:rFonts w:ascii="Times New Roman" w:hAnsi="Times New Roman" w:cs="Times New Roman"/>
          <w:lang w:val="en-GB"/>
        </w:rPr>
        <w:t>eDRX</w:t>
      </w:r>
      <w:proofErr w:type="spellEnd"/>
      <w:r w:rsidRPr="00AA124B">
        <w:rPr>
          <w:rFonts w:ascii="Times New Roman" w:hAnsi="Times New Roman" w:cs="Times New Roman"/>
          <w:lang w:val="en-GB"/>
        </w:rPr>
        <w:t xml:space="preserve">, the average latency is different when it is measured during </w:t>
      </w:r>
      <w:proofErr w:type="spellStart"/>
      <w:r w:rsidRPr="00AA124B">
        <w:rPr>
          <w:rFonts w:ascii="Times New Roman" w:hAnsi="Times New Roman" w:cs="Times New Roman"/>
          <w:lang w:val="en-GB"/>
        </w:rPr>
        <w:t>eDRX</w:t>
      </w:r>
      <w:proofErr w:type="spellEnd"/>
      <w:r w:rsidRPr="00AA124B">
        <w:rPr>
          <w:rFonts w:ascii="Times New Roman" w:hAnsi="Times New Roman" w:cs="Times New Roman"/>
          <w:lang w:val="en-GB"/>
        </w:rPr>
        <w:t xml:space="preserve"> off duration and in PTW. </w:t>
      </w:r>
      <w:r w:rsidR="00AE4F4E" w:rsidRPr="00AA124B">
        <w:rPr>
          <w:rFonts w:ascii="Times New Roman" w:hAnsi="Times New Roman" w:cs="Times New Roman"/>
          <w:lang w:val="en-GB"/>
        </w:rPr>
        <w:t xml:space="preserve">For LP-WUS case we include the actual paging or service latency associated with the main UE, which includes power-on boot process, calibration, and re-synchronization to serving cell, the overall latency applicable to low SNR values </w:t>
      </w:r>
      <w:r w:rsidR="00AE4F4E" w:rsidRPr="00AA124B">
        <w:rPr>
          <w:rFonts w:ascii="Symbol" w:eastAsia="Symbol" w:hAnsi="Symbol" w:cs="Symbol"/>
          <w:lang w:val="en-GB"/>
        </w:rPr>
        <w:t>»</w:t>
      </w:r>
      <w:r w:rsidR="00AE4F4E" w:rsidRPr="00AA124B">
        <w:rPr>
          <w:rFonts w:ascii="Times New Roman" w:hAnsi="Times New Roman" w:cs="Times New Roman"/>
          <w:lang w:val="en-GB"/>
        </w:rPr>
        <w:t>580ms to the nearest PO</w:t>
      </w:r>
      <w:r w:rsidR="00A73C32" w:rsidRPr="00AA124B">
        <w:rPr>
          <w:rFonts w:ascii="Times New Roman" w:hAnsi="Times New Roman" w:cs="Times New Roman"/>
          <w:lang w:val="en-GB"/>
        </w:rPr>
        <w:t>.</w:t>
      </w:r>
      <w:r w:rsidR="00AE4F4E" w:rsidRPr="00AA124B">
        <w:rPr>
          <w:rFonts w:ascii="Times New Roman" w:hAnsi="Times New Roman" w:cs="Times New Roman"/>
          <w:lang w:val="en-GB"/>
        </w:rPr>
        <w:t xml:space="preserve"> </w:t>
      </w:r>
      <w:r w:rsidR="00A73C32" w:rsidRPr="00AA124B">
        <w:rPr>
          <w:rFonts w:ascii="Times New Roman" w:hAnsi="Times New Roman" w:cs="Times New Roman"/>
          <w:lang w:val="en-GB"/>
        </w:rPr>
        <w:t>Accounting the boot process and re-</w:t>
      </w:r>
      <w:proofErr w:type="spellStart"/>
      <w:r w:rsidR="00A73C32" w:rsidRPr="00AA124B">
        <w:rPr>
          <w:rFonts w:ascii="Times New Roman" w:hAnsi="Times New Roman" w:cs="Times New Roman"/>
          <w:lang w:val="en-GB"/>
        </w:rPr>
        <w:t>synchronisaion</w:t>
      </w:r>
      <w:proofErr w:type="spellEnd"/>
      <w:r w:rsidR="00A73C32" w:rsidRPr="00AA124B">
        <w:rPr>
          <w:rFonts w:ascii="Times New Roman" w:hAnsi="Times New Roman" w:cs="Times New Roman"/>
          <w:lang w:val="en-GB"/>
        </w:rPr>
        <w:t xml:space="preserve"> results that LR latency exceeds</w:t>
      </w:r>
      <w:r w:rsidR="00AE4F4E" w:rsidRPr="00AA124B">
        <w:rPr>
          <w:rFonts w:ascii="Times New Roman" w:hAnsi="Times New Roman" w:cs="Times New Roman"/>
          <w:lang w:val="en-GB"/>
        </w:rPr>
        <w:t xml:space="preserve"> DRX </w:t>
      </w:r>
      <w:proofErr w:type="gramStart"/>
      <w:r w:rsidR="00AE4F4E" w:rsidRPr="00AA124B">
        <w:rPr>
          <w:rFonts w:ascii="Times New Roman" w:hAnsi="Times New Roman" w:cs="Times New Roman"/>
          <w:lang w:val="en-GB"/>
        </w:rPr>
        <w:t xml:space="preserve">latency, </w:t>
      </w:r>
      <w:r w:rsidR="00A73C32" w:rsidRPr="00AA124B">
        <w:rPr>
          <w:rFonts w:ascii="Times New Roman" w:hAnsi="Times New Roman" w:cs="Times New Roman"/>
          <w:lang w:val="en-GB"/>
        </w:rPr>
        <w:t>but</w:t>
      </w:r>
      <w:proofErr w:type="gramEnd"/>
      <w:r w:rsidR="00A73C32" w:rsidRPr="00AA124B">
        <w:rPr>
          <w:rFonts w:ascii="Times New Roman" w:hAnsi="Times New Roman" w:cs="Times New Roman"/>
          <w:lang w:val="en-GB"/>
        </w:rPr>
        <w:t xml:space="preserve"> </w:t>
      </w:r>
      <w:r w:rsidR="00AE4F4E" w:rsidRPr="00AA124B">
        <w:rPr>
          <w:rFonts w:ascii="Times New Roman" w:hAnsi="Times New Roman" w:cs="Times New Roman"/>
          <w:lang w:val="en-GB"/>
        </w:rPr>
        <w:t>keep</w:t>
      </w:r>
      <w:r w:rsidR="00A73C32" w:rsidRPr="00AA124B">
        <w:rPr>
          <w:rFonts w:ascii="Times New Roman" w:hAnsi="Times New Roman" w:cs="Times New Roman"/>
          <w:lang w:val="en-GB"/>
        </w:rPr>
        <w:t>s</w:t>
      </w:r>
      <w:r w:rsidR="00AE4F4E" w:rsidRPr="00AA124B">
        <w:rPr>
          <w:rFonts w:ascii="Times New Roman" w:hAnsi="Times New Roman" w:cs="Times New Roman"/>
          <w:lang w:val="en-GB"/>
        </w:rPr>
        <w:t xml:space="preserve"> the latency significantly less </w:t>
      </w:r>
      <w:r w:rsidR="00A73C32" w:rsidRPr="00AA124B">
        <w:rPr>
          <w:rFonts w:ascii="Times New Roman" w:hAnsi="Times New Roman" w:cs="Times New Roman"/>
          <w:lang w:val="en-GB"/>
        </w:rPr>
        <w:t xml:space="preserve">than that of </w:t>
      </w:r>
      <w:proofErr w:type="spellStart"/>
      <w:r w:rsidR="00AE4F4E" w:rsidRPr="00AA124B">
        <w:rPr>
          <w:rFonts w:ascii="Times New Roman" w:hAnsi="Times New Roman" w:cs="Times New Roman"/>
          <w:lang w:val="en-GB"/>
        </w:rPr>
        <w:t>eDRX</w:t>
      </w:r>
      <w:proofErr w:type="spellEnd"/>
      <w:r w:rsidR="00AE4F4E" w:rsidRPr="00AA124B">
        <w:rPr>
          <w:rFonts w:ascii="Times New Roman" w:hAnsi="Times New Roman" w:cs="Times New Roman"/>
          <w:lang w:val="en-GB"/>
        </w:rPr>
        <w:t xml:space="preserve"> </w:t>
      </w:r>
      <w:r w:rsidR="00A73C32" w:rsidRPr="00AA124B">
        <w:rPr>
          <w:rFonts w:ascii="Times New Roman" w:hAnsi="Times New Roman" w:cs="Times New Roman"/>
          <w:lang w:val="en-GB"/>
        </w:rPr>
        <w:t>based</w:t>
      </w:r>
      <w:r w:rsidR="00AE4F4E" w:rsidRPr="00AA124B">
        <w:rPr>
          <w:rFonts w:ascii="Times New Roman" w:hAnsi="Times New Roman" w:cs="Times New Roman"/>
          <w:lang w:val="en-GB"/>
        </w:rPr>
        <w:t xml:space="preserve">. </w:t>
      </w:r>
    </w:p>
    <w:p w14:paraId="51E56F59" w14:textId="37F050C6" w:rsidR="008A73CA" w:rsidRPr="00AA124B" w:rsidRDefault="008A73CA" w:rsidP="00CE7F72">
      <w:pPr>
        <w:pStyle w:val="Normaltimes"/>
        <w:rPr>
          <w:rFonts w:ascii="Times New Roman" w:hAnsi="Times New Roman" w:cs="Times New Roman"/>
          <w:lang w:val="en-GB"/>
        </w:rPr>
      </w:pPr>
    </w:p>
    <w:p w14:paraId="464E3243" w14:textId="0F4236E9" w:rsidR="00737E2A" w:rsidRPr="00AA124B" w:rsidRDefault="0068358E" w:rsidP="00A73C32">
      <w:pPr>
        <w:pStyle w:val="Normaltimes"/>
        <w:jc w:val="center"/>
        <w:rPr>
          <w:rFonts w:ascii="Times New Roman" w:hAnsi="Times New Roman" w:cs="Times New Roman"/>
          <w:lang w:val="en-GB"/>
        </w:rPr>
      </w:pPr>
      <w:r w:rsidRPr="00AA124B">
        <w:rPr>
          <w:rFonts w:ascii="Times New Roman" w:hAnsi="Times New Roman" w:cs="Times New Roman"/>
          <w:noProof/>
          <w:lang w:val="en-GB"/>
        </w:rPr>
        <w:drawing>
          <wp:inline distT="0" distB="0" distL="0" distR="0" wp14:anchorId="017383D0" wp14:editId="0878B6A7">
            <wp:extent cx="3954145" cy="2412000"/>
            <wp:effectExtent l="0" t="0" r="8255"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phic 19"/>
                    <pic:cNvPicPr/>
                  </pic:nvPicPr>
                  <pic:blipFill rotWithShape="1">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rcRect l="4203" t="6569" r="8860" b="5066"/>
                    <a:stretch/>
                  </pic:blipFill>
                  <pic:spPr bwMode="auto">
                    <a:xfrm>
                      <a:off x="0" y="0"/>
                      <a:ext cx="3968617" cy="2420828"/>
                    </a:xfrm>
                    <a:prstGeom prst="rect">
                      <a:avLst/>
                    </a:prstGeom>
                    <a:ln>
                      <a:noFill/>
                    </a:ln>
                    <a:extLst>
                      <a:ext uri="{53640926-AAD7-44D8-BBD7-CCE9431645EC}">
                        <a14:shadowObscured xmlns:a14="http://schemas.microsoft.com/office/drawing/2010/main"/>
                      </a:ext>
                    </a:extLst>
                  </pic:spPr>
                </pic:pic>
              </a:graphicData>
            </a:graphic>
          </wp:inline>
        </w:drawing>
      </w:r>
    </w:p>
    <w:p w14:paraId="252D1D67" w14:textId="79B3517B" w:rsidR="00897744" w:rsidRPr="00AA124B" w:rsidRDefault="00897744" w:rsidP="00897744">
      <w:pPr>
        <w:pStyle w:val="Caption"/>
        <w:jc w:val="center"/>
        <w:rPr>
          <w:rFonts w:ascii="Times New Roman" w:hAnsi="Times New Roman" w:cs="Times New Roman"/>
          <w:lang w:val="en-GB"/>
        </w:rPr>
      </w:pPr>
      <w:bookmarkStart w:id="20" w:name="_Ref115437906"/>
      <w:r w:rsidRPr="00AA124B">
        <w:rPr>
          <w:lang w:val="en-GB"/>
        </w:rPr>
        <w:t xml:space="preserve">Figure </w:t>
      </w:r>
      <w:r w:rsidRPr="00AA124B">
        <w:rPr>
          <w:lang w:val="en-GB"/>
        </w:rPr>
        <w:fldChar w:fldCharType="begin"/>
      </w:r>
      <w:r w:rsidRPr="00AA124B">
        <w:rPr>
          <w:lang w:val="en-GB"/>
        </w:rPr>
        <w:instrText>SEQ Figure \* ARABIC</w:instrText>
      </w:r>
      <w:r w:rsidRPr="00AA124B">
        <w:rPr>
          <w:lang w:val="en-GB"/>
        </w:rPr>
        <w:fldChar w:fldCharType="separate"/>
      </w:r>
      <w:r w:rsidR="00CD40C5">
        <w:rPr>
          <w:noProof/>
          <w:lang w:val="en-GB"/>
        </w:rPr>
        <w:t>5</w:t>
      </w:r>
      <w:r w:rsidRPr="00AA124B">
        <w:rPr>
          <w:lang w:val="en-GB"/>
        </w:rPr>
        <w:fldChar w:fldCharType="end"/>
      </w:r>
      <w:bookmarkEnd w:id="20"/>
      <w:r w:rsidRPr="00AA124B">
        <w:rPr>
          <w:lang w:val="en-GB"/>
        </w:rPr>
        <w:t xml:space="preserve">: </w:t>
      </w:r>
      <w:r w:rsidRPr="00AA124B">
        <w:rPr>
          <w:rFonts w:ascii="Times New Roman" w:hAnsi="Times New Roman" w:cs="Times New Roman"/>
          <w:lang w:val="en-GB"/>
        </w:rPr>
        <w:t>Comparison of average latency to receive paging</w:t>
      </w:r>
      <w:r w:rsidR="009455CA" w:rsidRPr="00AA124B">
        <w:rPr>
          <w:rFonts w:ascii="Times New Roman" w:hAnsi="Times New Roman" w:cs="Times New Roman"/>
          <w:lang w:val="en-GB"/>
        </w:rPr>
        <w:t xml:space="preserve"> (</w:t>
      </w:r>
      <w:proofErr w:type="spellStart"/>
      <w:r w:rsidR="009455CA" w:rsidRPr="00AA124B">
        <w:rPr>
          <w:rFonts w:ascii="Times New Roman" w:hAnsi="Times New Roman" w:cs="Times New Roman"/>
          <w:lang w:val="en-GB"/>
        </w:rPr>
        <w:t>eDRX</w:t>
      </w:r>
      <w:proofErr w:type="spellEnd"/>
      <w:r w:rsidR="009455CA" w:rsidRPr="00AA124B">
        <w:rPr>
          <w:rFonts w:ascii="Times New Roman" w:hAnsi="Times New Roman" w:cs="Times New Roman"/>
          <w:lang w:val="en-GB"/>
        </w:rPr>
        <w:t xml:space="preserve"> = 48 x </w:t>
      </w:r>
      <w:proofErr w:type="spellStart"/>
      <w:r w:rsidR="009455CA" w:rsidRPr="00AA124B">
        <w:rPr>
          <w:rFonts w:ascii="Times New Roman" w:hAnsi="Times New Roman" w:cs="Times New Roman"/>
          <w:lang w:val="en-GB"/>
        </w:rPr>
        <w:t>iDRX</w:t>
      </w:r>
      <w:proofErr w:type="spellEnd"/>
      <w:r w:rsidR="009455CA" w:rsidRPr="00AA124B">
        <w:rPr>
          <w:rFonts w:ascii="Times New Roman" w:hAnsi="Times New Roman" w:cs="Times New Roman"/>
          <w:lang w:val="en-GB"/>
        </w:rPr>
        <w:t xml:space="preserve"> cycle)</w:t>
      </w:r>
    </w:p>
    <w:p w14:paraId="2157F3AB" w14:textId="48CD7F14" w:rsidR="00894A5A" w:rsidRPr="00AA124B" w:rsidRDefault="00894A5A" w:rsidP="00894A5A">
      <w:pPr>
        <w:pStyle w:val="Caption"/>
        <w:rPr>
          <w:rFonts w:ascii="Times New Roman" w:hAnsi="Times New Roman" w:cs="Times New Roman"/>
          <w:lang w:val="en-GB"/>
        </w:rPr>
      </w:pPr>
      <w:r w:rsidRPr="00AA124B">
        <w:rPr>
          <w:rFonts w:ascii="Times New Roman" w:hAnsi="Times New Roman" w:cs="Times New Roman"/>
          <w:lang w:val="en-GB"/>
        </w:rPr>
        <w:t xml:space="preserve">Observation </w:t>
      </w:r>
      <w:r w:rsidRPr="00AA124B">
        <w:rPr>
          <w:rFonts w:ascii="Times New Roman" w:hAnsi="Times New Roman" w:cs="Times New Roman"/>
          <w:lang w:val="en-GB"/>
        </w:rPr>
        <w:fldChar w:fldCharType="begin"/>
      </w:r>
      <w:r w:rsidRPr="00AA124B">
        <w:rPr>
          <w:rFonts w:ascii="Times New Roman" w:hAnsi="Times New Roman" w:cs="Times New Roman"/>
          <w:lang w:val="en-GB"/>
        </w:rPr>
        <w:instrText xml:space="preserve"> SEQ Observation \* ARABIC </w:instrText>
      </w:r>
      <w:r w:rsidRPr="00AA124B">
        <w:rPr>
          <w:rFonts w:ascii="Times New Roman" w:hAnsi="Times New Roman" w:cs="Times New Roman"/>
          <w:lang w:val="en-GB"/>
        </w:rPr>
        <w:fldChar w:fldCharType="separate"/>
      </w:r>
      <w:r w:rsidR="00CD40C5">
        <w:rPr>
          <w:rFonts w:ascii="Times New Roman" w:hAnsi="Times New Roman" w:cs="Times New Roman"/>
          <w:noProof/>
          <w:lang w:val="en-GB"/>
        </w:rPr>
        <w:t>8</w:t>
      </w:r>
      <w:r w:rsidRPr="00AA124B">
        <w:rPr>
          <w:rFonts w:ascii="Times New Roman" w:hAnsi="Times New Roman" w:cs="Times New Roman"/>
          <w:lang w:val="en-GB"/>
        </w:rPr>
        <w:fldChar w:fldCharType="end"/>
      </w:r>
      <w:r w:rsidRPr="00AA124B">
        <w:rPr>
          <w:rFonts w:ascii="Times New Roman" w:hAnsi="Times New Roman" w:cs="Times New Roman"/>
          <w:lang w:val="en-GB"/>
        </w:rPr>
        <w:t xml:space="preserve">: </w:t>
      </w:r>
      <w:r w:rsidRPr="00AA124B">
        <w:rPr>
          <w:rFonts w:ascii="Times New Roman" w:hAnsi="Times New Roman" w:cs="Times New Roman"/>
          <w:b w:val="0"/>
          <w:bCs/>
          <w:lang w:val="en-GB"/>
        </w:rPr>
        <w:t xml:space="preserve">The overall service/paging latency including sub-systems boot-up, calibration, and re synchronization, incurs the average delay of </w:t>
      </w:r>
      <w:r w:rsidR="00D35103" w:rsidRPr="00AA124B">
        <w:rPr>
          <w:rFonts w:ascii="Times New Roman" w:hAnsi="Times New Roman" w:cs="Times New Roman"/>
          <w:b w:val="0"/>
          <w:bCs/>
          <w:lang w:val="en-GB"/>
        </w:rPr>
        <w:t xml:space="preserve">approximately </w:t>
      </w:r>
      <w:r w:rsidR="00F70FE4" w:rsidRPr="00AA124B">
        <w:rPr>
          <w:rFonts w:ascii="Times New Roman" w:hAnsi="Times New Roman" w:cs="Times New Roman"/>
          <w:b w:val="0"/>
          <w:bCs/>
          <w:lang w:val="en-GB"/>
        </w:rPr>
        <w:t>1200</w:t>
      </w:r>
      <w:r w:rsidRPr="00AA124B">
        <w:rPr>
          <w:rFonts w:ascii="Times New Roman" w:hAnsi="Times New Roman" w:cs="Times New Roman"/>
          <w:b w:val="0"/>
          <w:bCs/>
          <w:lang w:val="en-GB"/>
        </w:rPr>
        <w:t>ms, which is bit more than DRX latency of 640ms.</w:t>
      </w:r>
    </w:p>
    <w:p w14:paraId="4D0CB7C9" w14:textId="77777777" w:rsidR="00F051E8" w:rsidRPr="00AA124B" w:rsidRDefault="00F051E8" w:rsidP="00B121CB">
      <w:pPr>
        <w:pStyle w:val="Normaltimes"/>
        <w:rPr>
          <w:rFonts w:ascii="Times New Roman" w:hAnsi="Times New Roman" w:cs="Times New Roman"/>
          <w:lang w:val="en-GB"/>
        </w:rPr>
      </w:pPr>
    </w:p>
    <w:p w14:paraId="6681A544" w14:textId="6D36719C" w:rsidR="00A803BA" w:rsidRPr="00AA124B" w:rsidRDefault="00A803BA" w:rsidP="007E09CA">
      <w:pPr>
        <w:pStyle w:val="Heading2"/>
      </w:pPr>
      <w:r w:rsidRPr="00AA124B">
        <w:t xml:space="preserve">Coverage evaluation </w:t>
      </w:r>
    </w:p>
    <w:p w14:paraId="5CB1621C" w14:textId="1A69DC70" w:rsidR="00A803BA" w:rsidRPr="00AA124B" w:rsidRDefault="00A803BA" w:rsidP="00A803BA">
      <w:pPr>
        <w:rPr>
          <w:rFonts w:ascii="Times New Roman" w:hAnsi="Times New Roman" w:cs="Times New Roman"/>
          <w:lang w:val="en-GB"/>
        </w:rPr>
      </w:pPr>
      <w:r w:rsidRPr="00AA124B">
        <w:rPr>
          <w:rFonts w:ascii="Times New Roman" w:hAnsi="Times New Roman" w:cs="Times New Roman"/>
          <w:lang w:val="en-GB"/>
        </w:rPr>
        <w:t>In RAN1#110bis-e the coverage level evaluation was discussed and following agreements were made:</w:t>
      </w:r>
    </w:p>
    <w:tbl>
      <w:tblPr>
        <w:tblStyle w:val="TableGrid"/>
        <w:tblW w:w="0" w:type="auto"/>
        <w:tblLook w:val="04A0" w:firstRow="1" w:lastRow="0" w:firstColumn="1" w:lastColumn="0" w:noHBand="0" w:noVBand="1"/>
      </w:tblPr>
      <w:tblGrid>
        <w:gridCol w:w="9629"/>
      </w:tblGrid>
      <w:tr w:rsidR="00A803BA" w:rsidRPr="00AA124B" w14:paraId="5D8182DC" w14:textId="77777777" w:rsidTr="00A803BA">
        <w:tc>
          <w:tcPr>
            <w:tcW w:w="9629" w:type="dxa"/>
          </w:tcPr>
          <w:p w14:paraId="4249D9E2" w14:textId="77777777" w:rsidR="00A803BA" w:rsidRPr="00AA124B" w:rsidRDefault="00A803BA" w:rsidP="00A803BA">
            <w:pPr>
              <w:spacing w:after="0" w:line="240" w:lineRule="auto"/>
              <w:rPr>
                <w:rFonts w:ascii="Times" w:eastAsia="Batang" w:hAnsi="Times" w:cs="Times"/>
                <w:b/>
                <w:sz w:val="20"/>
                <w:szCs w:val="20"/>
                <w:highlight w:val="green"/>
                <w:lang w:val="en-GB" w:eastAsia="x-none"/>
              </w:rPr>
            </w:pPr>
            <w:r w:rsidRPr="00AA124B">
              <w:rPr>
                <w:rFonts w:ascii="Times" w:eastAsia="Batang" w:hAnsi="Times" w:cs="Times"/>
                <w:b/>
                <w:sz w:val="20"/>
                <w:szCs w:val="20"/>
                <w:highlight w:val="green"/>
                <w:lang w:val="en-GB" w:eastAsia="x-none"/>
              </w:rPr>
              <w:t>Agreement</w:t>
            </w:r>
          </w:p>
          <w:p w14:paraId="26387D0F" w14:textId="77777777" w:rsidR="00A803BA" w:rsidRPr="00AA124B" w:rsidRDefault="00A803BA" w:rsidP="00A803BA">
            <w:pPr>
              <w:shd w:val="clear" w:color="auto" w:fill="FFFFFF"/>
              <w:spacing w:after="0" w:line="240" w:lineRule="auto"/>
              <w:rPr>
                <w:rFonts w:ascii="Times" w:eastAsia="Times New Roman" w:hAnsi="Times" w:cs="Times"/>
                <w:sz w:val="20"/>
                <w:szCs w:val="20"/>
                <w:lang w:val="en-GB" w:eastAsia="ko-KR"/>
              </w:rPr>
            </w:pPr>
            <w:r w:rsidRPr="00AA124B">
              <w:rPr>
                <w:rFonts w:ascii="Times" w:eastAsia="Times New Roman" w:hAnsi="Times" w:cs="Times"/>
                <w:sz w:val="20"/>
                <w:szCs w:val="20"/>
                <w:bdr w:val="none" w:sz="0" w:space="0" w:color="auto" w:frame="1"/>
                <w:lang w:val="en-GB" w:eastAsia="ko-KR"/>
              </w:rPr>
              <w:lastRenderedPageBreak/>
              <w:t xml:space="preserve">For evaluation of the coverage of LP-WUS, the methodology and assumptions in R17 </w:t>
            </w:r>
            <w:proofErr w:type="spellStart"/>
            <w:r w:rsidRPr="00AA124B">
              <w:rPr>
                <w:rFonts w:ascii="Times" w:eastAsia="Times New Roman" w:hAnsi="Times" w:cs="Times"/>
                <w:sz w:val="20"/>
                <w:szCs w:val="20"/>
                <w:bdr w:val="none" w:sz="0" w:space="0" w:color="auto" w:frame="1"/>
                <w:lang w:val="en-GB" w:eastAsia="ko-KR"/>
              </w:rPr>
              <w:t>CovEnh</w:t>
            </w:r>
            <w:proofErr w:type="spellEnd"/>
            <w:r w:rsidRPr="00AA124B">
              <w:rPr>
                <w:rFonts w:ascii="Times" w:eastAsia="Times New Roman" w:hAnsi="Times" w:cs="Times"/>
                <w:sz w:val="20"/>
                <w:szCs w:val="20"/>
                <w:bdr w:val="none" w:sz="0" w:space="0" w:color="auto" w:frame="1"/>
                <w:lang w:val="en-GB" w:eastAsia="ko-KR"/>
              </w:rPr>
              <w:t xml:space="preserve"> SI (described in TR38.830) is reused as baseline.</w:t>
            </w:r>
          </w:p>
          <w:p w14:paraId="602266A3" w14:textId="77777777" w:rsidR="00A803BA" w:rsidRPr="00AA124B" w:rsidRDefault="00A803BA" w:rsidP="00A36A9E">
            <w:pPr>
              <w:numPr>
                <w:ilvl w:val="0"/>
                <w:numId w:val="10"/>
              </w:numPr>
              <w:shd w:val="clear" w:color="auto" w:fill="FFFFFF"/>
              <w:spacing w:after="0" w:line="240" w:lineRule="auto"/>
              <w:rPr>
                <w:rFonts w:ascii="Times" w:eastAsia="Times New Roman" w:hAnsi="Times" w:cs="Times"/>
                <w:sz w:val="20"/>
                <w:szCs w:val="20"/>
                <w:lang w:val="en-GB" w:eastAsia="ko-KR"/>
              </w:rPr>
            </w:pPr>
            <w:r w:rsidRPr="00AA124B">
              <w:rPr>
                <w:rFonts w:ascii="Times" w:eastAsia="Times New Roman" w:hAnsi="Times" w:cs="Times"/>
                <w:sz w:val="20"/>
                <w:szCs w:val="20"/>
                <w:bdr w:val="none" w:sz="0" w:space="0" w:color="auto" w:frame="1"/>
                <w:lang w:val="en-GB" w:eastAsia="ko-KR"/>
              </w:rPr>
              <w:t>MIL is used as the metric for LP-WUS coverage evaluation</w:t>
            </w:r>
          </w:p>
          <w:p w14:paraId="22C87247" w14:textId="77777777" w:rsidR="00A803BA" w:rsidRPr="00AA124B" w:rsidRDefault="00A803BA" w:rsidP="00A36A9E">
            <w:pPr>
              <w:numPr>
                <w:ilvl w:val="0"/>
                <w:numId w:val="10"/>
              </w:numPr>
              <w:shd w:val="clear" w:color="auto" w:fill="FFFFFF"/>
              <w:spacing w:after="0" w:line="240" w:lineRule="auto"/>
              <w:rPr>
                <w:rFonts w:ascii="Times" w:eastAsia="Times New Roman" w:hAnsi="Times" w:cs="Times"/>
                <w:sz w:val="20"/>
                <w:szCs w:val="20"/>
                <w:lang w:val="en-GB" w:eastAsia="ko-KR"/>
              </w:rPr>
            </w:pPr>
            <w:r w:rsidRPr="00AA124B">
              <w:rPr>
                <w:rFonts w:ascii="Times" w:eastAsia="Times New Roman" w:hAnsi="Times" w:cs="Times"/>
                <w:sz w:val="20"/>
                <w:szCs w:val="20"/>
                <w:bdr w:val="none" w:sz="0" w:space="0" w:color="auto" w:frame="1"/>
                <w:lang w:val="en-GB" w:eastAsia="ko-KR"/>
              </w:rPr>
              <w:t>urban (2.6GHz/4GHz), rural(700MHz) scenario for FR1 </w:t>
            </w:r>
            <w:proofErr w:type="gramStart"/>
            <w:r w:rsidRPr="00AA124B">
              <w:rPr>
                <w:rFonts w:ascii="Times" w:eastAsia="Times New Roman" w:hAnsi="Times" w:cs="Times"/>
                <w:sz w:val="20"/>
                <w:szCs w:val="20"/>
                <w:bdr w:val="none" w:sz="0" w:space="0" w:color="auto" w:frame="1"/>
                <w:lang w:val="en-GB" w:eastAsia="ko-KR"/>
              </w:rPr>
              <w:t>are</w:t>
            </w:r>
            <w:proofErr w:type="gramEnd"/>
            <w:r w:rsidRPr="00AA124B">
              <w:rPr>
                <w:rFonts w:ascii="Times" w:eastAsia="Times New Roman" w:hAnsi="Times" w:cs="Times"/>
                <w:sz w:val="20"/>
                <w:szCs w:val="20"/>
                <w:bdr w:val="none" w:sz="0" w:space="0" w:color="auto" w:frame="1"/>
                <w:lang w:val="en-GB" w:eastAsia="ko-KR"/>
              </w:rPr>
              <w:t xml:space="preserve"> considered to be evaluated, others (e.g., FR2) are not precluded.</w:t>
            </w:r>
          </w:p>
          <w:p w14:paraId="7ED4D951" w14:textId="77777777" w:rsidR="00A803BA" w:rsidRPr="00AA124B" w:rsidRDefault="00A803BA" w:rsidP="00A803BA">
            <w:pPr>
              <w:shd w:val="clear" w:color="auto" w:fill="FFFFFF"/>
              <w:spacing w:after="0" w:line="240" w:lineRule="auto"/>
              <w:rPr>
                <w:rFonts w:ascii="Times" w:eastAsia="Times New Roman" w:hAnsi="Times" w:cs="Times"/>
                <w:sz w:val="20"/>
                <w:szCs w:val="20"/>
                <w:lang w:val="en-GB" w:eastAsia="ko-KR"/>
              </w:rPr>
            </w:pPr>
            <w:r w:rsidRPr="00AA124B">
              <w:rPr>
                <w:rFonts w:ascii="Times" w:eastAsia="Times New Roman" w:hAnsi="Times" w:cs="Times"/>
                <w:sz w:val="20"/>
                <w:szCs w:val="20"/>
                <w:bdr w:val="none" w:sz="0" w:space="0" w:color="auto" w:frame="1"/>
                <w:lang w:val="en-GB" w:eastAsia="ko-KR"/>
              </w:rPr>
              <w:t>Note: For IoT/wearables devices, refer to R17 Redcap SI TR38.875 if the assumptions differ from TR38.830.</w:t>
            </w:r>
          </w:p>
          <w:p w14:paraId="46A1FC39" w14:textId="77777777" w:rsidR="00A803BA" w:rsidRPr="00AA124B" w:rsidRDefault="00A803BA" w:rsidP="00A803BA">
            <w:pPr>
              <w:shd w:val="clear" w:color="auto" w:fill="FFFFFF"/>
              <w:spacing w:after="0" w:line="240" w:lineRule="auto"/>
              <w:rPr>
                <w:rFonts w:ascii="Times" w:eastAsia="Times New Roman" w:hAnsi="Times" w:cs="Times"/>
                <w:sz w:val="20"/>
                <w:szCs w:val="20"/>
                <w:lang w:val="en-GB" w:eastAsia="ko-KR"/>
              </w:rPr>
            </w:pPr>
            <w:r w:rsidRPr="00AA124B">
              <w:rPr>
                <w:rFonts w:ascii="Times" w:eastAsia="Times New Roman" w:hAnsi="Times" w:cs="Times"/>
                <w:sz w:val="20"/>
                <w:szCs w:val="20"/>
                <w:bdr w:val="none" w:sz="0" w:space="0" w:color="auto" w:frame="1"/>
                <w:lang w:val="en-GB" w:eastAsia="ko-KR"/>
              </w:rPr>
              <w:t>Companies report any other assumptions which differ from the TR38.875/ TR38.830, e.g., Tx and Rx loss</w:t>
            </w:r>
          </w:p>
          <w:p w14:paraId="4F560407" w14:textId="77777777" w:rsidR="00A803BA" w:rsidRPr="00AA124B" w:rsidRDefault="00A803BA" w:rsidP="00A803BA">
            <w:pPr>
              <w:shd w:val="clear" w:color="auto" w:fill="FFFFFF"/>
              <w:spacing w:after="0" w:line="230" w:lineRule="atLeast"/>
              <w:rPr>
                <w:rFonts w:ascii="Times" w:eastAsia="Times New Roman" w:hAnsi="Times" w:cs="Times"/>
                <w:sz w:val="20"/>
                <w:szCs w:val="20"/>
                <w:lang w:val="en-GB" w:eastAsia="ko-KR"/>
              </w:rPr>
            </w:pPr>
            <w:r w:rsidRPr="00AA124B">
              <w:rPr>
                <w:rFonts w:ascii="Times" w:eastAsia="Times New Roman" w:hAnsi="Times" w:cs="Times"/>
                <w:sz w:val="20"/>
                <w:szCs w:val="20"/>
                <w:bdr w:val="none" w:sz="0" w:space="0" w:color="auto" w:frame="1"/>
                <w:lang w:val="en-GB" w:eastAsia="ko-KR"/>
              </w:rPr>
              <w:t>Companies are encouraged to compare LP-WUS with at least PDCCH for paging, PUSCH, others are not precluded. FFS: Target coverage of LP-WUS</w:t>
            </w:r>
          </w:p>
          <w:p w14:paraId="17B38852" w14:textId="77777777" w:rsidR="00A803BA" w:rsidRPr="00AA124B" w:rsidRDefault="00A803BA" w:rsidP="00A803BA">
            <w:pPr>
              <w:rPr>
                <w:lang w:val="en-GB"/>
              </w:rPr>
            </w:pPr>
          </w:p>
        </w:tc>
      </w:tr>
    </w:tbl>
    <w:p w14:paraId="688F4C3A" w14:textId="1D6D41B8" w:rsidR="00D4075B" w:rsidRPr="00AA124B" w:rsidRDefault="00D4075B" w:rsidP="00A803BA">
      <w:pPr>
        <w:rPr>
          <w:rFonts w:ascii="Times New Roman" w:hAnsi="Times New Roman" w:cs="Times New Roman"/>
          <w:lang w:val="en-GB"/>
        </w:rPr>
      </w:pPr>
    </w:p>
    <w:p w14:paraId="037EEC8A" w14:textId="168BD23D" w:rsidR="00362BE0" w:rsidRPr="00AA124B" w:rsidRDefault="00362BE0" w:rsidP="00A803BA">
      <w:pPr>
        <w:rPr>
          <w:rFonts w:ascii="Times New Roman" w:hAnsi="Times New Roman" w:cs="Times New Roman"/>
          <w:lang w:val="en-GB"/>
        </w:rPr>
      </w:pPr>
      <w:r w:rsidRPr="00AA124B">
        <w:rPr>
          <w:rFonts w:ascii="Times New Roman" w:hAnsi="Times New Roman" w:cs="Times New Roman"/>
          <w:lang w:val="en-GB"/>
        </w:rPr>
        <w:t xml:space="preserve">In RAN1#112 </w:t>
      </w:r>
      <w:proofErr w:type="spellStart"/>
      <w:r w:rsidRPr="00AA124B">
        <w:rPr>
          <w:rFonts w:ascii="Times New Roman" w:hAnsi="Times New Roman" w:cs="Times New Roman"/>
          <w:lang w:val="en-GB"/>
        </w:rPr>
        <w:t>furhter</w:t>
      </w:r>
      <w:proofErr w:type="spellEnd"/>
      <w:r w:rsidRPr="00AA124B">
        <w:rPr>
          <w:rFonts w:ascii="Times New Roman" w:hAnsi="Times New Roman" w:cs="Times New Roman"/>
          <w:lang w:val="en-GB"/>
        </w:rPr>
        <w:t xml:space="preserve"> agreement was made on the detailed assumptions:</w:t>
      </w:r>
    </w:p>
    <w:tbl>
      <w:tblPr>
        <w:tblStyle w:val="TableGrid"/>
        <w:tblW w:w="0" w:type="auto"/>
        <w:tblLook w:val="04A0" w:firstRow="1" w:lastRow="0" w:firstColumn="1" w:lastColumn="0" w:noHBand="0" w:noVBand="1"/>
      </w:tblPr>
      <w:tblGrid>
        <w:gridCol w:w="9629"/>
      </w:tblGrid>
      <w:tr w:rsidR="00362BE0" w:rsidRPr="00AA124B" w14:paraId="4E35133D" w14:textId="77777777" w:rsidTr="00362BE0">
        <w:tc>
          <w:tcPr>
            <w:tcW w:w="9629" w:type="dxa"/>
          </w:tcPr>
          <w:p w14:paraId="42969CBB" w14:textId="77777777" w:rsidR="00362BE0" w:rsidRPr="00AA124B" w:rsidRDefault="00362BE0" w:rsidP="00362BE0">
            <w:pPr>
              <w:spacing w:after="0" w:line="240" w:lineRule="auto"/>
              <w:rPr>
                <w:rFonts w:ascii="Times" w:eastAsia="Batang" w:hAnsi="Times" w:cs="Times New Roman"/>
                <w:sz w:val="20"/>
                <w:szCs w:val="24"/>
                <w:lang w:val="en-GB"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29"/>
              <w:gridCol w:w="6174"/>
            </w:tblGrid>
            <w:tr w:rsidR="00362BE0" w:rsidRPr="00AA124B" w14:paraId="050F9820"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077F1D" w14:textId="77777777" w:rsidR="00362BE0" w:rsidRPr="00AA124B" w:rsidRDefault="00362BE0" w:rsidP="00362BE0">
                  <w:pPr>
                    <w:spacing w:after="0" w:line="240" w:lineRule="auto"/>
                    <w:rPr>
                      <w:rFonts w:ascii="Arial" w:eastAsia="Batang" w:hAnsi="Arial" w:cs="Arial"/>
                      <w:sz w:val="18"/>
                      <w:szCs w:val="18"/>
                      <w:highlight w:val="green"/>
                      <w:lang w:val="en-GB" w:eastAsia="zh-CN"/>
                    </w:rPr>
                  </w:pPr>
                  <w:r w:rsidRPr="00AA124B">
                    <w:rPr>
                      <w:rFonts w:ascii="Arial" w:eastAsia="Batang" w:hAnsi="Arial" w:cs="Arial"/>
                      <w:sz w:val="18"/>
                      <w:szCs w:val="18"/>
                      <w:lang w:val="en-GB" w:eastAsia="zh-CN"/>
                    </w:rPr>
                    <w:t xml:space="preserve">Number of RX chains at the UE’s MR </w:t>
                  </w:r>
                  <w:r w:rsidRPr="00AA124B">
                    <w:rPr>
                      <w:rFonts w:ascii="Arial" w:eastAsia="Batang" w:hAnsi="Arial" w:cs="Arial"/>
                      <w:strike/>
                      <w:sz w:val="18"/>
                      <w:szCs w:val="18"/>
                      <w:lang w:val="en-GB" w:eastAsia="zh-CN"/>
                    </w:rPr>
                    <w:t>antenna elements for UE</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A43275" w14:textId="77777777" w:rsidR="00362BE0" w:rsidRPr="00AA124B" w:rsidRDefault="00362BE0" w:rsidP="00362BE0">
                  <w:pPr>
                    <w:keepNext/>
                    <w:spacing w:after="0" w:line="276" w:lineRule="auto"/>
                    <w:rPr>
                      <w:rFonts w:ascii="Arial" w:eastAsia="Batang" w:hAnsi="Arial" w:cs="Arial"/>
                      <w:color w:val="FF0000"/>
                      <w:sz w:val="18"/>
                      <w:szCs w:val="18"/>
                      <w:lang w:val="en-GB" w:eastAsia="zh-CN"/>
                    </w:rPr>
                  </w:pPr>
                  <w:r w:rsidRPr="00AA124B">
                    <w:rPr>
                      <w:rFonts w:ascii="Arial" w:eastAsia="Batang" w:hAnsi="Arial" w:cs="Arial"/>
                      <w:color w:val="FF0000"/>
                      <w:sz w:val="18"/>
                      <w:szCs w:val="18"/>
                      <w:lang w:val="en-GB" w:eastAsia="zh-CN"/>
                    </w:rPr>
                    <w:t>Case 1: 1 Rx for Redcap</w:t>
                  </w:r>
                </w:p>
                <w:p w14:paraId="673091D0" w14:textId="77777777" w:rsidR="00362BE0" w:rsidRPr="00AA124B" w:rsidRDefault="00362BE0" w:rsidP="00362BE0">
                  <w:pPr>
                    <w:keepNext/>
                    <w:spacing w:after="0" w:line="276" w:lineRule="auto"/>
                    <w:rPr>
                      <w:rFonts w:ascii="Arial" w:eastAsia="Batang" w:hAnsi="Arial" w:cs="Arial"/>
                      <w:color w:val="FF0000"/>
                      <w:sz w:val="18"/>
                      <w:szCs w:val="18"/>
                      <w:lang w:val="en-GB" w:eastAsia="zh-CN"/>
                    </w:rPr>
                  </w:pPr>
                  <w:r w:rsidRPr="00AA124B">
                    <w:rPr>
                      <w:rFonts w:ascii="Arial" w:eastAsia="Batang" w:hAnsi="Arial" w:cs="Arial"/>
                      <w:color w:val="FF0000"/>
                      <w:sz w:val="18"/>
                      <w:szCs w:val="18"/>
                      <w:lang w:val="en-GB" w:eastAsia="zh-CN"/>
                    </w:rPr>
                    <w:t>Case 2: 2 Rx</w:t>
                  </w:r>
                </w:p>
                <w:p w14:paraId="4D56B433" w14:textId="77777777" w:rsidR="00362BE0" w:rsidRPr="00AA124B" w:rsidRDefault="00362BE0" w:rsidP="00362BE0">
                  <w:pPr>
                    <w:keepNext/>
                    <w:spacing w:after="0" w:line="276" w:lineRule="auto"/>
                    <w:rPr>
                      <w:rFonts w:ascii="Arial" w:eastAsia="Batang" w:hAnsi="Arial" w:cs="Arial"/>
                      <w:color w:val="FF0000"/>
                      <w:sz w:val="18"/>
                      <w:szCs w:val="18"/>
                      <w:lang w:val="en-GB" w:eastAsia="zh-CN"/>
                    </w:rPr>
                  </w:pPr>
                  <w:r w:rsidRPr="00AA124B">
                    <w:rPr>
                      <w:rFonts w:ascii="Arial" w:eastAsia="Batang" w:hAnsi="Arial" w:cs="Arial"/>
                      <w:color w:val="FF0000"/>
                      <w:sz w:val="18"/>
                      <w:szCs w:val="18"/>
                      <w:lang w:val="en-GB" w:eastAsia="zh-CN"/>
                    </w:rPr>
                    <w:t>Case 3: 4 Rx</w:t>
                  </w:r>
                </w:p>
                <w:p w14:paraId="124BE7FD" w14:textId="77777777" w:rsidR="00362BE0" w:rsidRPr="00AA124B" w:rsidRDefault="00362BE0" w:rsidP="00362BE0">
                  <w:pPr>
                    <w:spacing w:after="0" w:line="240" w:lineRule="auto"/>
                    <w:rPr>
                      <w:rFonts w:ascii="Arial" w:eastAsia="Batang" w:hAnsi="Arial" w:cs="Arial"/>
                      <w:sz w:val="18"/>
                      <w:szCs w:val="18"/>
                      <w:lang w:val="en-GB"/>
                    </w:rPr>
                  </w:pPr>
                  <w:r w:rsidRPr="00AA124B">
                    <w:rPr>
                      <w:rFonts w:ascii="Arial" w:eastAsia="Batang" w:hAnsi="Arial" w:cs="Arial"/>
                      <w:color w:val="FF0000"/>
                      <w:sz w:val="18"/>
                      <w:szCs w:val="18"/>
                      <w:lang w:val="en-GB"/>
                    </w:rPr>
                    <w:t>Company to report which case is being used. Further decision on antenna assumption for coverage is FFS.</w:t>
                  </w:r>
                </w:p>
              </w:tc>
            </w:tr>
            <w:tr w:rsidR="00362BE0" w:rsidRPr="00AA124B" w14:paraId="77B32828"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4BB47A" w14:textId="77777777" w:rsidR="00362BE0" w:rsidRPr="00AA124B" w:rsidRDefault="00362BE0" w:rsidP="00362BE0">
                  <w:pPr>
                    <w:spacing w:after="0" w:line="240" w:lineRule="auto"/>
                    <w:rPr>
                      <w:rFonts w:ascii="Arial" w:eastAsia="Batang" w:hAnsi="Arial" w:cs="Arial"/>
                      <w:strike/>
                      <w:sz w:val="18"/>
                      <w:szCs w:val="18"/>
                      <w:lang w:val="en-GB" w:eastAsia="zh-CN"/>
                    </w:rPr>
                  </w:pPr>
                  <w:r w:rsidRPr="00AA124B">
                    <w:rPr>
                      <w:rFonts w:ascii="Arial" w:eastAsia="Batang" w:hAnsi="Arial" w:cs="Arial"/>
                      <w:sz w:val="18"/>
                      <w:szCs w:val="18"/>
                      <w:lang w:val="en-GB" w:eastAsia="zh-CN"/>
                    </w:rPr>
                    <w:t xml:space="preserve">Number of RX chains </w:t>
                  </w:r>
                  <w:r w:rsidRPr="00AA124B">
                    <w:rPr>
                      <w:rFonts w:ascii="Arial" w:eastAsia="Batang" w:hAnsi="Arial" w:cs="Arial"/>
                      <w:strike/>
                      <w:sz w:val="18"/>
                      <w:szCs w:val="18"/>
                      <w:lang w:val="en-GB" w:eastAsia="zh-CN"/>
                    </w:rPr>
                    <w:t xml:space="preserve">antenna elements </w:t>
                  </w:r>
                  <w:r w:rsidRPr="00AA124B">
                    <w:rPr>
                      <w:rFonts w:ascii="Arial" w:eastAsia="Batang" w:hAnsi="Arial" w:cs="Arial"/>
                      <w:sz w:val="18"/>
                      <w:szCs w:val="18"/>
                      <w:lang w:val="en-GB" w:eastAsia="zh-CN"/>
                    </w:rPr>
                    <w:t>for LP-WUR</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5796A4"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1 Rx</w:t>
                  </w:r>
                </w:p>
                <w:p w14:paraId="543B081D"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Note: agreed in RAN1#110bis</w:t>
                  </w:r>
                </w:p>
              </w:tc>
            </w:tr>
            <w:tr w:rsidR="00362BE0" w:rsidRPr="00AA124B" w14:paraId="12E29713"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188EC1" w14:textId="77777777" w:rsidR="00362BE0" w:rsidRPr="00AA124B" w:rsidRDefault="00362BE0" w:rsidP="00362BE0">
                  <w:pPr>
                    <w:spacing w:after="0" w:line="240" w:lineRule="auto"/>
                    <w:rPr>
                      <w:rFonts w:ascii="Arial" w:eastAsia="Batang" w:hAnsi="Arial" w:cs="Arial"/>
                      <w:sz w:val="18"/>
                      <w:szCs w:val="18"/>
                      <w:lang w:val="en-GB" w:eastAsia="zh-CN"/>
                    </w:rPr>
                  </w:pPr>
                  <w:r w:rsidRPr="00AA124B">
                    <w:rPr>
                      <w:rFonts w:ascii="Arial" w:eastAsia="DengXian" w:hAnsi="Arial" w:cs="Arial"/>
                      <w:sz w:val="18"/>
                      <w:szCs w:val="18"/>
                      <w:lang w:val="en-GB" w:eastAsia="ja-JP"/>
                    </w:rPr>
                    <w:t>Scenario and frequency</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93E48" w14:textId="77777777" w:rsidR="00362BE0" w:rsidRPr="00AA124B" w:rsidRDefault="00362BE0" w:rsidP="00362BE0">
                  <w:pPr>
                    <w:keepNext/>
                    <w:spacing w:after="0" w:line="276" w:lineRule="auto"/>
                    <w:rPr>
                      <w:rFonts w:ascii="Arial" w:eastAsia="DengXian" w:hAnsi="Arial" w:cs="Arial"/>
                      <w:sz w:val="18"/>
                      <w:szCs w:val="18"/>
                      <w:lang w:val="en-GB" w:eastAsia="zh-CN"/>
                    </w:rPr>
                  </w:pPr>
                  <w:r w:rsidRPr="00AA124B">
                    <w:rPr>
                      <w:rFonts w:ascii="Arial" w:eastAsia="DengXian" w:hAnsi="Arial" w:cs="Arial"/>
                      <w:sz w:val="18"/>
                      <w:szCs w:val="18"/>
                      <w:lang w:val="en-GB" w:eastAsia="zh-CN"/>
                    </w:rPr>
                    <w:t xml:space="preserve">Urban: 4GHz (TDD), 2.6GHz (TDD) </w:t>
                  </w:r>
                </w:p>
                <w:p w14:paraId="35472487" w14:textId="77777777" w:rsidR="00362BE0" w:rsidRPr="00AA124B" w:rsidRDefault="00362BE0" w:rsidP="00362BE0">
                  <w:pPr>
                    <w:keepNext/>
                    <w:spacing w:after="0" w:line="276" w:lineRule="auto"/>
                    <w:rPr>
                      <w:rFonts w:ascii="Arial" w:eastAsia="DengXian" w:hAnsi="Arial" w:cs="Arial"/>
                      <w:sz w:val="18"/>
                      <w:szCs w:val="18"/>
                      <w:lang w:val="en-GB" w:eastAsia="zh-CN"/>
                    </w:rPr>
                  </w:pPr>
                  <w:r w:rsidRPr="00AA124B">
                    <w:rPr>
                      <w:rFonts w:ascii="Arial" w:eastAsia="DengXian" w:hAnsi="Arial" w:cs="Arial"/>
                      <w:sz w:val="18"/>
                      <w:szCs w:val="18"/>
                      <w:lang w:val="en-GB" w:eastAsia="zh-CN"/>
                    </w:rPr>
                    <w:t xml:space="preserve">Rural: </w:t>
                  </w:r>
                  <w:r w:rsidRPr="00AA124B">
                    <w:rPr>
                      <w:rFonts w:ascii="Arial" w:eastAsia="DengXian" w:hAnsi="Arial" w:cs="Arial"/>
                      <w:strike/>
                      <w:sz w:val="18"/>
                      <w:szCs w:val="18"/>
                      <w:lang w:val="en-GB" w:eastAsia="zh-CN"/>
                    </w:rPr>
                    <w:t>4GHz (TDD), 2.6GHz (TDD), 2GHz (FDD),</w:t>
                  </w:r>
                  <w:r w:rsidRPr="00AA124B">
                    <w:rPr>
                      <w:rFonts w:ascii="Arial" w:eastAsia="DengXian" w:hAnsi="Arial" w:cs="Arial"/>
                      <w:sz w:val="18"/>
                      <w:szCs w:val="18"/>
                      <w:lang w:val="en-GB" w:eastAsia="zh-CN"/>
                    </w:rPr>
                    <w:t xml:space="preserve"> 700MHz (FDD)</w:t>
                  </w:r>
                </w:p>
                <w:p w14:paraId="055116C1"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DengXian" w:hAnsi="Arial" w:cs="Arial"/>
                      <w:strike/>
                      <w:sz w:val="18"/>
                      <w:szCs w:val="18"/>
                      <w:lang w:val="en-GB" w:eastAsia="zh-CN"/>
                    </w:rPr>
                    <w:t>Rural with long distance: 700MHz (FDD), 4GHz (TDD)</w:t>
                  </w:r>
                </w:p>
              </w:tc>
            </w:tr>
            <w:tr w:rsidR="00362BE0" w:rsidRPr="00AA124B" w14:paraId="1DC400F1"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CA66C8" w14:textId="77777777" w:rsidR="00362BE0" w:rsidRPr="00AA124B" w:rsidRDefault="00362BE0" w:rsidP="00362BE0">
                  <w:pPr>
                    <w:spacing w:after="0" w:line="240"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Reference data rates for MR</w:t>
                  </w:r>
                  <w:r w:rsidRPr="00AA124B">
                    <w:rPr>
                      <w:rFonts w:ascii="Arial" w:eastAsia="Batang" w:hAnsi="Arial" w:cs="Arial"/>
                      <w:strike/>
                      <w:sz w:val="18"/>
                      <w:szCs w:val="18"/>
                      <w:lang w:val="en-GB" w:eastAsia="zh-CN"/>
                    </w:rPr>
                    <w:t xml:space="preserve"> </w:t>
                  </w:r>
                  <w:proofErr w:type="spellStart"/>
                  <w:r w:rsidRPr="00AA124B">
                    <w:rPr>
                      <w:rFonts w:ascii="Arial" w:eastAsia="Batang" w:hAnsi="Arial" w:cs="Arial"/>
                      <w:strike/>
                      <w:sz w:val="18"/>
                      <w:szCs w:val="18"/>
                      <w:lang w:val="en-GB" w:eastAsia="zh-CN"/>
                    </w:rPr>
                    <w:t>eMBB</w:t>
                  </w:r>
                  <w:proofErr w:type="spellEnd"/>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D5C6F3"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Urban: PDSCH 10Mbps, PUSCH 1Mbps</w:t>
                  </w:r>
                </w:p>
                <w:p w14:paraId="183E05E9"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Rural: PDSCH 1Mbps, PUSCH 100kbps</w:t>
                  </w:r>
                </w:p>
                <w:p w14:paraId="1E7586E0" w14:textId="77777777" w:rsidR="00362BE0" w:rsidRPr="00AA124B" w:rsidRDefault="00362BE0" w:rsidP="00362BE0">
                  <w:pPr>
                    <w:keepNext/>
                    <w:spacing w:after="0" w:line="276" w:lineRule="auto"/>
                    <w:rPr>
                      <w:rFonts w:ascii="Arial" w:eastAsia="Batang" w:hAnsi="Arial" w:cs="Arial"/>
                      <w:strike/>
                      <w:sz w:val="18"/>
                      <w:szCs w:val="18"/>
                      <w:lang w:val="en-GB" w:eastAsia="zh-CN"/>
                    </w:rPr>
                  </w:pPr>
                  <w:r w:rsidRPr="00AA124B">
                    <w:rPr>
                      <w:rFonts w:ascii="Arial" w:eastAsia="Batang" w:hAnsi="Arial" w:cs="Arial"/>
                      <w:strike/>
                      <w:sz w:val="18"/>
                      <w:szCs w:val="18"/>
                      <w:lang w:val="en-GB" w:eastAsia="zh-CN"/>
                    </w:rPr>
                    <w:t>Rural with long distance: DL 1Mbps, UL 100kbps, 30kbps (optional)</w:t>
                  </w:r>
                </w:p>
              </w:tc>
            </w:tr>
            <w:tr w:rsidR="00362BE0" w:rsidRPr="00AA124B" w14:paraId="2064442C"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64CE8F" w14:textId="77777777" w:rsidR="00362BE0" w:rsidRPr="00AA124B" w:rsidRDefault="00362BE0" w:rsidP="00362BE0">
                  <w:pPr>
                    <w:spacing w:after="0" w:line="240"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Reference PDCCH configuration</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3861"/>
                  </w:tblGrid>
                  <w:tr w:rsidR="00362BE0" w:rsidRPr="00AA124B" w14:paraId="5A61720B" w14:textId="77777777">
                    <w:trPr>
                      <w:trHeight w:val="313"/>
                    </w:trPr>
                    <w:tc>
                      <w:tcPr>
                        <w:tcW w:w="1866" w:type="dxa"/>
                        <w:shd w:val="clear" w:color="auto" w:fill="auto"/>
                        <w:vAlign w:val="center"/>
                        <w:hideMark/>
                      </w:tcPr>
                      <w:p w14:paraId="4D54EF7B" w14:textId="77777777" w:rsidR="00362BE0" w:rsidRPr="00AA124B" w:rsidRDefault="00362BE0" w:rsidP="00362BE0">
                        <w:pPr>
                          <w:spacing w:after="0" w:line="240" w:lineRule="auto"/>
                          <w:rPr>
                            <w:rFonts w:ascii="Arial" w:eastAsia="DengXian" w:hAnsi="Arial" w:cs="Arial"/>
                            <w:color w:val="000000"/>
                            <w:sz w:val="18"/>
                            <w:szCs w:val="18"/>
                            <w:lang w:val="en-GB" w:eastAsia="zh-CN"/>
                          </w:rPr>
                        </w:pPr>
                        <w:r w:rsidRPr="00AA124B">
                          <w:rPr>
                            <w:rFonts w:ascii="Arial" w:eastAsia="DengXian" w:hAnsi="Arial" w:cs="Arial"/>
                            <w:color w:val="000000"/>
                            <w:sz w:val="18"/>
                            <w:szCs w:val="18"/>
                            <w:lang w:val="en-GB" w:eastAsia="zh-CN"/>
                          </w:rPr>
                          <w:t>SCS</w:t>
                        </w:r>
                      </w:p>
                    </w:tc>
                    <w:tc>
                      <w:tcPr>
                        <w:tcW w:w="3861" w:type="dxa"/>
                        <w:shd w:val="clear" w:color="auto" w:fill="auto"/>
                        <w:vAlign w:val="center"/>
                        <w:hideMark/>
                      </w:tcPr>
                      <w:p w14:paraId="4E742FFA" w14:textId="77777777" w:rsidR="00362BE0" w:rsidRPr="00AA124B" w:rsidRDefault="00362BE0" w:rsidP="00362BE0">
                        <w:pPr>
                          <w:spacing w:after="0" w:line="240" w:lineRule="auto"/>
                          <w:rPr>
                            <w:rFonts w:ascii="Arial" w:eastAsia="DengXian" w:hAnsi="Arial" w:cs="Arial"/>
                            <w:color w:val="000000"/>
                            <w:sz w:val="18"/>
                            <w:szCs w:val="18"/>
                            <w:lang w:val="en-GB" w:eastAsia="zh-CN"/>
                          </w:rPr>
                        </w:pPr>
                        <w:r w:rsidRPr="00AA124B">
                          <w:rPr>
                            <w:rFonts w:ascii="Arial" w:eastAsia="DengXian" w:hAnsi="Arial" w:cs="Arial"/>
                            <w:color w:val="000000"/>
                            <w:sz w:val="18"/>
                            <w:szCs w:val="18"/>
                            <w:lang w:val="en-GB" w:eastAsia="zh-CN"/>
                          </w:rPr>
                          <w:t>30kHz for TDD, 15kHz for FDD.</w:t>
                        </w:r>
                      </w:p>
                    </w:tc>
                  </w:tr>
                  <w:tr w:rsidR="00362BE0" w:rsidRPr="00AA124B" w14:paraId="33313185" w14:textId="77777777">
                    <w:trPr>
                      <w:trHeight w:val="133"/>
                    </w:trPr>
                    <w:tc>
                      <w:tcPr>
                        <w:tcW w:w="1866" w:type="dxa"/>
                        <w:shd w:val="clear" w:color="auto" w:fill="auto"/>
                        <w:vAlign w:val="center"/>
                        <w:hideMark/>
                      </w:tcPr>
                      <w:p w14:paraId="6761033C" w14:textId="77777777" w:rsidR="00362BE0" w:rsidRPr="00AA124B" w:rsidRDefault="00362BE0" w:rsidP="00362BE0">
                        <w:pPr>
                          <w:spacing w:after="0" w:line="240" w:lineRule="auto"/>
                          <w:rPr>
                            <w:rFonts w:ascii="Arial" w:eastAsia="DengXian" w:hAnsi="Arial" w:cs="Arial"/>
                            <w:color w:val="000000"/>
                            <w:sz w:val="18"/>
                            <w:szCs w:val="18"/>
                            <w:lang w:val="en-GB" w:eastAsia="zh-CN"/>
                          </w:rPr>
                        </w:pPr>
                        <w:r w:rsidRPr="00AA124B">
                          <w:rPr>
                            <w:rFonts w:ascii="Arial" w:eastAsia="DengXian" w:hAnsi="Arial" w:cs="Arial"/>
                            <w:color w:val="000000"/>
                            <w:sz w:val="18"/>
                            <w:szCs w:val="18"/>
                            <w:lang w:val="en-GB" w:eastAsia="zh-CN"/>
                          </w:rPr>
                          <w:t>Aggregation level</w:t>
                        </w:r>
                      </w:p>
                    </w:tc>
                    <w:tc>
                      <w:tcPr>
                        <w:tcW w:w="3861" w:type="dxa"/>
                        <w:shd w:val="clear" w:color="auto" w:fill="auto"/>
                        <w:vAlign w:val="center"/>
                        <w:hideMark/>
                      </w:tcPr>
                      <w:p w14:paraId="0FC5FC93" w14:textId="77777777" w:rsidR="00362BE0" w:rsidRPr="00AA124B" w:rsidRDefault="00362BE0" w:rsidP="00362BE0">
                        <w:pPr>
                          <w:spacing w:after="0" w:line="240" w:lineRule="auto"/>
                          <w:rPr>
                            <w:rFonts w:ascii="Arial" w:eastAsia="DengXian" w:hAnsi="Arial" w:cs="Arial"/>
                            <w:sz w:val="18"/>
                            <w:szCs w:val="18"/>
                            <w:lang w:val="en-GB" w:eastAsia="zh-CN"/>
                          </w:rPr>
                        </w:pPr>
                        <w:r w:rsidRPr="00AA124B">
                          <w:rPr>
                            <w:rFonts w:ascii="Arial" w:eastAsia="DengXian" w:hAnsi="Arial" w:cs="Arial"/>
                            <w:sz w:val="18"/>
                            <w:szCs w:val="18"/>
                            <w:lang w:val="en-GB" w:eastAsia="zh-CN"/>
                          </w:rPr>
                          <w:t>8, 16</w:t>
                        </w:r>
                      </w:p>
                      <w:p w14:paraId="39775CD5" w14:textId="77777777" w:rsidR="00362BE0" w:rsidRPr="00AA124B" w:rsidRDefault="00362BE0" w:rsidP="00362BE0">
                        <w:pPr>
                          <w:spacing w:after="0" w:line="240" w:lineRule="auto"/>
                          <w:rPr>
                            <w:rFonts w:ascii="Arial" w:eastAsia="DengXian" w:hAnsi="Arial" w:cs="Arial"/>
                            <w:color w:val="000000"/>
                            <w:sz w:val="18"/>
                            <w:szCs w:val="18"/>
                            <w:lang w:val="en-GB" w:eastAsia="zh-CN"/>
                          </w:rPr>
                        </w:pPr>
                        <w:r w:rsidRPr="00AA124B">
                          <w:rPr>
                            <w:rFonts w:ascii="Arial" w:eastAsia="Batang" w:hAnsi="Arial" w:cs="Arial"/>
                            <w:color w:val="FF0000"/>
                            <w:sz w:val="18"/>
                            <w:szCs w:val="18"/>
                            <w:lang w:val="en-GB"/>
                          </w:rPr>
                          <w:t>Company to report which case is being used. Further decision on aggregation level for coverage is FFS.</w:t>
                        </w:r>
                      </w:p>
                    </w:tc>
                  </w:tr>
                  <w:tr w:rsidR="00362BE0" w:rsidRPr="00AA124B" w14:paraId="02F03283" w14:textId="77777777">
                    <w:trPr>
                      <w:trHeight w:val="194"/>
                    </w:trPr>
                    <w:tc>
                      <w:tcPr>
                        <w:tcW w:w="1866" w:type="dxa"/>
                        <w:shd w:val="clear" w:color="auto" w:fill="auto"/>
                        <w:vAlign w:val="center"/>
                        <w:hideMark/>
                      </w:tcPr>
                      <w:p w14:paraId="01458281" w14:textId="77777777" w:rsidR="00362BE0" w:rsidRPr="00AA124B" w:rsidRDefault="00362BE0" w:rsidP="00362BE0">
                        <w:pPr>
                          <w:spacing w:after="0" w:line="240" w:lineRule="auto"/>
                          <w:rPr>
                            <w:rFonts w:ascii="Arial" w:eastAsia="DengXian" w:hAnsi="Arial" w:cs="Arial"/>
                            <w:color w:val="000000"/>
                            <w:sz w:val="18"/>
                            <w:szCs w:val="18"/>
                            <w:lang w:val="en-GB" w:eastAsia="zh-CN"/>
                          </w:rPr>
                        </w:pPr>
                        <w:r w:rsidRPr="00AA124B">
                          <w:rPr>
                            <w:rFonts w:ascii="Arial" w:eastAsia="DengXian" w:hAnsi="Arial" w:cs="Arial"/>
                            <w:color w:val="000000"/>
                            <w:sz w:val="18"/>
                            <w:szCs w:val="18"/>
                            <w:lang w:val="en-GB" w:eastAsia="zh-CN"/>
                          </w:rPr>
                          <w:t>Payload</w:t>
                        </w:r>
                      </w:p>
                    </w:tc>
                    <w:tc>
                      <w:tcPr>
                        <w:tcW w:w="3861" w:type="dxa"/>
                        <w:shd w:val="clear" w:color="auto" w:fill="auto"/>
                        <w:vAlign w:val="center"/>
                        <w:hideMark/>
                      </w:tcPr>
                      <w:p w14:paraId="62AC3167" w14:textId="77777777" w:rsidR="00362BE0" w:rsidRPr="00AA124B" w:rsidRDefault="00362BE0" w:rsidP="00362BE0">
                        <w:pPr>
                          <w:spacing w:after="0" w:line="240" w:lineRule="auto"/>
                          <w:rPr>
                            <w:rFonts w:ascii="Arial" w:eastAsia="DengXian" w:hAnsi="Arial" w:cs="Arial"/>
                            <w:color w:val="000000"/>
                            <w:sz w:val="18"/>
                            <w:szCs w:val="18"/>
                            <w:lang w:val="en-GB" w:eastAsia="zh-CN"/>
                          </w:rPr>
                        </w:pPr>
                        <w:r w:rsidRPr="00AA124B">
                          <w:rPr>
                            <w:rFonts w:ascii="Arial" w:eastAsia="DengXian" w:hAnsi="Arial" w:cs="Arial"/>
                            <w:color w:val="000000"/>
                            <w:sz w:val="18"/>
                            <w:szCs w:val="18"/>
                            <w:lang w:val="en-GB" w:eastAsia="zh-CN"/>
                          </w:rPr>
                          <w:t>40 bits</w:t>
                        </w:r>
                      </w:p>
                    </w:tc>
                  </w:tr>
                  <w:tr w:rsidR="00362BE0" w:rsidRPr="00AA124B" w14:paraId="2A1EB79C" w14:textId="77777777">
                    <w:trPr>
                      <w:trHeight w:val="125"/>
                    </w:trPr>
                    <w:tc>
                      <w:tcPr>
                        <w:tcW w:w="1866" w:type="dxa"/>
                        <w:shd w:val="clear" w:color="auto" w:fill="auto"/>
                        <w:vAlign w:val="center"/>
                        <w:hideMark/>
                      </w:tcPr>
                      <w:p w14:paraId="53CE6E5B" w14:textId="77777777" w:rsidR="00362BE0" w:rsidRPr="00AA124B" w:rsidRDefault="00362BE0" w:rsidP="00362BE0">
                        <w:pPr>
                          <w:spacing w:after="0" w:line="240" w:lineRule="auto"/>
                          <w:rPr>
                            <w:rFonts w:ascii="Arial" w:eastAsia="DengXian" w:hAnsi="Arial" w:cs="Arial"/>
                            <w:color w:val="000000"/>
                            <w:sz w:val="18"/>
                            <w:szCs w:val="18"/>
                            <w:lang w:val="en-GB" w:eastAsia="zh-CN"/>
                          </w:rPr>
                        </w:pPr>
                        <w:r w:rsidRPr="00AA124B">
                          <w:rPr>
                            <w:rFonts w:ascii="Arial" w:eastAsia="DengXian" w:hAnsi="Arial" w:cs="Arial"/>
                            <w:color w:val="000000"/>
                            <w:sz w:val="18"/>
                            <w:szCs w:val="18"/>
                            <w:lang w:val="en-GB" w:eastAsia="zh-CN"/>
                          </w:rPr>
                          <w:t>CORESET size</w:t>
                        </w:r>
                      </w:p>
                    </w:tc>
                    <w:tc>
                      <w:tcPr>
                        <w:tcW w:w="3861" w:type="dxa"/>
                        <w:shd w:val="clear" w:color="auto" w:fill="auto"/>
                        <w:vAlign w:val="center"/>
                        <w:hideMark/>
                      </w:tcPr>
                      <w:p w14:paraId="316C7DB1" w14:textId="77777777" w:rsidR="00362BE0" w:rsidRPr="00AA124B" w:rsidRDefault="00362BE0" w:rsidP="00362BE0">
                        <w:pPr>
                          <w:spacing w:after="0" w:line="240" w:lineRule="auto"/>
                          <w:rPr>
                            <w:rFonts w:ascii="Arial" w:eastAsia="DengXian" w:hAnsi="Arial" w:cs="Arial"/>
                            <w:color w:val="000000"/>
                            <w:sz w:val="18"/>
                            <w:szCs w:val="18"/>
                            <w:lang w:val="en-GB" w:eastAsia="zh-CN"/>
                          </w:rPr>
                        </w:pPr>
                        <w:r w:rsidRPr="00AA124B">
                          <w:rPr>
                            <w:rFonts w:ascii="Arial" w:eastAsia="DengXian" w:hAnsi="Arial" w:cs="Arial"/>
                            <w:color w:val="000000"/>
                            <w:sz w:val="18"/>
                            <w:szCs w:val="18"/>
                            <w:lang w:val="en-GB" w:eastAsia="zh-CN"/>
                          </w:rPr>
                          <w:t>2 symbols, 48 PRBs</w:t>
                        </w:r>
                      </w:p>
                    </w:tc>
                  </w:tr>
                  <w:tr w:rsidR="00362BE0" w:rsidRPr="00AA124B" w14:paraId="2AD5F9EF" w14:textId="77777777">
                    <w:trPr>
                      <w:trHeight w:val="55"/>
                    </w:trPr>
                    <w:tc>
                      <w:tcPr>
                        <w:tcW w:w="1866" w:type="dxa"/>
                        <w:shd w:val="clear" w:color="auto" w:fill="auto"/>
                        <w:vAlign w:val="center"/>
                        <w:hideMark/>
                      </w:tcPr>
                      <w:p w14:paraId="77769A02" w14:textId="77777777" w:rsidR="00362BE0" w:rsidRPr="00AA124B" w:rsidRDefault="00362BE0" w:rsidP="00362BE0">
                        <w:pPr>
                          <w:spacing w:after="0" w:line="240" w:lineRule="auto"/>
                          <w:rPr>
                            <w:rFonts w:ascii="Arial" w:eastAsia="DengXian" w:hAnsi="Arial" w:cs="Arial"/>
                            <w:color w:val="000000"/>
                            <w:sz w:val="18"/>
                            <w:szCs w:val="18"/>
                            <w:lang w:val="en-GB" w:eastAsia="zh-CN"/>
                          </w:rPr>
                        </w:pPr>
                        <w:r w:rsidRPr="00AA124B">
                          <w:rPr>
                            <w:rFonts w:ascii="Arial" w:eastAsia="DengXian" w:hAnsi="Arial" w:cs="Arial"/>
                            <w:color w:val="000000"/>
                            <w:sz w:val="18"/>
                            <w:szCs w:val="18"/>
                            <w:lang w:val="en-GB" w:eastAsia="zh-CN"/>
                          </w:rPr>
                          <w:t>Tx Diversity</w:t>
                        </w:r>
                      </w:p>
                    </w:tc>
                    <w:tc>
                      <w:tcPr>
                        <w:tcW w:w="3861" w:type="dxa"/>
                        <w:shd w:val="clear" w:color="auto" w:fill="auto"/>
                        <w:vAlign w:val="center"/>
                        <w:hideMark/>
                      </w:tcPr>
                      <w:p w14:paraId="1BFF43BA" w14:textId="77777777" w:rsidR="00362BE0" w:rsidRPr="00AA124B" w:rsidRDefault="00362BE0" w:rsidP="00362BE0">
                        <w:pPr>
                          <w:spacing w:after="0" w:line="240" w:lineRule="auto"/>
                          <w:rPr>
                            <w:rFonts w:ascii="Arial" w:eastAsia="DengXian" w:hAnsi="Arial" w:cs="Arial"/>
                            <w:color w:val="000000"/>
                            <w:sz w:val="18"/>
                            <w:szCs w:val="18"/>
                            <w:lang w:val="en-GB" w:eastAsia="zh-CN"/>
                          </w:rPr>
                        </w:pPr>
                        <w:r w:rsidRPr="00AA124B">
                          <w:rPr>
                            <w:rFonts w:ascii="Arial" w:eastAsia="DengXian" w:hAnsi="Arial" w:cs="Arial"/>
                            <w:color w:val="000000"/>
                            <w:sz w:val="18"/>
                            <w:szCs w:val="18"/>
                            <w:lang w:val="en-GB" w:eastAsia="zh-CN"/>
                          </w:rPr>
                          <w:t>Reported by companies</w:t>
                        </w:r>
                      </w:p>
                    </w:tc>
                  </w:tr>
                  <w:tr w:rsidR="00362BE0" w:rsidRPr="00AA124B" w14:paraId="7E4A98E4" w14:textId="77777777">
                    <w:trPr>
                      <w:trHeight w:val="118"/>
                    </w:trPr>
                    <w:tc>
                      <w:tcPr>
                        <w:tcW w:w="1866" w:type="dxa"/>
                        <w:shd w:val="clear" w:color="auto" w:fill="auto"/>
                        <w:vAlign w:val="center"/>
                        <w:hideMark/>
                      </w:tcPr>
                      <w:p w14:paraId="6DE2049D" w14:textId="77777777" w:rsidR="00362BE0" w:rsidRPr="00AA124B" w:rsidRDefault="00362BE0" w:rsidP="00362BE0">
                        <w:pPr>
                          <w:spacing w:after="0" w:line="240" w:lineRule="auto"/>
                          <w:rPr>
                            <w:rFonts w:ascii="Arial" w:eastAsia="DengXian" w:hAnsi="Arial" w:cs="Arial"/>
                            <w:color w:val="000000"/>
                            <w:sz w:val="18"/>
                            <w:szCs w:val="18"/>
                            <w:lang w:val="en-GB" w:eastAsia="zh-CN"/>
                          </w:rPr>
                        </w:pPr>
                        <w:r w:rsidRPr="00AA124B">
                          <w:rPr>
                            <w:rFonts w:ascii="Arial" w:eastAsia="DengXian" w:hAnsi="Arial" w:cs="Arial"/>
                            <w:color w:val="000000"/>
                            <w:sz w:val="18"/>
                            <w:szCs w:val="18"/>
                            <w:lang w:val="en-GB" w:eastAsia="zh-CN"/>
                          </w:rPr>
                          <w:t>BLER</w:t>
                        </w:r>
                      </w:p>
                    </w:tc>
                    <w:tc>
                      <w:tcPr>
                        <w:tcW w:w="3861" w:type="dxa"/>
                        <w:shd w:val="clear" w:color="auto" w:fill="auto"/>
                        <w:vAlign w:val="center"/>
                        <w:hideMark/>
                      </w:tcPr>
                      <w:p w14:paraId="12D7DD1F" w14:textId="77777777" w:rsidR="00362BE0" w:rsidRPr="00AA124B" w:rsidRDefault="00362BE0" w:rsidP="00362BE0">
                        <w:pPr>
                          <w:spacing w:after="0" w:line="240" w:lineRule="auto"/>
                          <w:rPr>
                            <w:rFonts w:ascii="Arial" w:eastAsia="DengXian" w:hAnsi="Arial" w:cs="Arial"/>
                            <w:color w:val="000000"/>
                            <w:sz w:val="18"/>
                            <w:szCs w:val="18"/>
                            <w:lang w:val="en-GB" w:eastAsia="zh-CN"/>
                          </w:rPr>
                        </w:pPr>
                        <w:r w:rsidRPr="00AA124B">
                          <w:rPr>
                            <w:rFonts w:ascii="Arial" w:eastAsia="DengXian" w:hAnsi="Arial" w:cs="Arial"/>
                            <w:color w:val="000000"/>
                            <w:sz w:val="18"/>
                            <w:szCs w:val="18"/>
                            <w:lang w:val="en-GB" w:eastAsia="zh-CN"/>
                          </w:rPr>
                          <w:t>1% BLER,</w:t>
                        </w:r>
                      </w:p>
                    </w:tc>
                  </w:tr>
                </w:tbl>
                <w:p w14:paraId="0ED87099" w14:textId="77777777" w:rsidR="00362BE0" w:rsidRPr="00AA124B" w:rsidRDefault="00362BE0" w:rsidP="00362BE0">
                  <w:pPr>
                    <w:keepNext/>
                    <w:spacing w:after="0" w:line="276" w:lineRule="auto"/>
                    <w:rPr>
                      <w:rFonts w:ascii="Arial" w:eastAsia="Batang" w:hAnsi="Arial" w:cs="Arial"/>
                      <w:sz w:val="18"/>
                      <w:szCs w:val="18"/>
                      <w:lang w:val="en-GB" w:eastAsia="zh-CN"/>
                    </w:rPr>
                  </w:pPr>
                </w:p>
              </w:tc>
            </w:tr>
            <w:tr w:rsidR="00362BE0" w:rsidRPr="00AA124B" w14:paraId="0C26D17C"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98145E" w14:textId="77777777" w:rsidR="00362BE0" w:rsidRPr="00AA124B" w:rsidRDefault="00362BE0" w:rsidP="00362BE0">
                  <w:pPr>
                    <w:spacing w:after="0" w:line="240" w:lineRule="auto"/>
                    <w:rPr>
                      <w:rFonts w:ascii="Arial" w:eastAsia="Batang" w:hAnsi="Arial" w:cs="Arial"/>
                      <w:sz w:val="18"/>
                      <w:szCs w:val="18"/>
                      <w:highlight w:val="yellow"/>
                      <w:lang w:val="en-GB" w:eastAsia="zh-CN"/>
                    </w:rPr>
                  </w:pPr>
                  <w:r w:rsidRPr="00AA124B">
                    <w:rPr>
                      <w:rFonts w:ascii="Arial" w:eastAsia="Batang" w:hAnsi="Arial" w:cs="Arial"/>
                      <w:sz w:val="18"/>
                      <w:szCs w:val="18"/>
                      <w:lang w:val="en-GB" w:eastAsia="zh-CN"/>
                    </w:rPr>
                    <w:t xml:space="preserve">Pathloss model (select from </w:t>
                  </w:r>
                  <w:proofErr w:type="spellStart"/>
                  <w:r w:rsidRPr="00AA124B">
                    <w:rPr>
                      <w:rFonts w:ascii="Arial" w:eastAsia="Batang" w:hAnsi="Arial" w:cs="Arial"/>
                      <w:sz w:val="18"/>
                      <w:szCs w:val="18"/>
                      <w:lang w:val="en-GB" w:eastAsia="zh-CN"/>
                    </w:rPr>
                    <w:t>LoS</w:t>
                  </w:r>
                  <w:proofErr w:type="spellEnd"/>
                  <w:r w:rsidRPr="00AA124B">
                    <w:rPr>
                      <w:rFonts w:ascii="Arial" w:eastAsia="Batang" w:hAnsi="Arial" w:cs="Arial"/>
                      <w:sz w:val="18"/>
                      <w:szCs w:val="18"/>
                      <w:lang w:val="en-GB" w:eastAsia="zh-CN"/>
                    </w:rPr>
                    <w:t xml:space="preserve"> or </w:t>
                  </w:r>
                  <w:proofErr w:type="spellStart"/>
                  <w:r w:rsidRPr="00AA124B">
                    <w:rPr>
                      <w:rFonts w:ascii="Arial" w:eastAsia="Batang" w:hAnsi="Arial" w:cs="Arial"/>
                      <w:sz w:val="18"/>
                      <w:szCs w:val="18"/>
                      <w:lang w:val="en-GB" w:eastAsia="zh-CN"/>
                    </w:rPr>
                    <w:t>NLoS</w:t>
                  </w:r>
                  <w:proofErr w:type="spellEnd"/>
                  <w:r w:rsidRPr="00AA124B">
                    <w:rPr>
                      <w:rFonts w:ascii="Arial" w:eastAsia="Batang" w:hAnsi="Arial" w:cs="Arial"/>
                      <w:sz w:val="18"/>
                      <w:szCs w:val="18"/>
                      <w:lang w:val="en-GB" w:eastAsia="zh-CN"/>
                    </w:rPr>
                    <w:t>)</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521F76"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 xml:space="preserve">Urban: </w:t>
                  </w:r>
                  <w:proofErr w:type="spellStart"/>
                  <w:r w:rsidRPr="00AA124B">
                    <w:rPr>
                      <w:rFonts w:ascii="Arial" w:eastAsia="Batang" w:hAnsi="Arial" w:cs="Arial"/>
                      <w:sz w:val="18"/>
                      <w:szCs w:val="18"/>
                      <w:lang w:val="en-GB" w:eastAsia="zh-CN"/>
                    </w:rPr>
                    <w:t>NloS</w:t>
                  </w:r>
                  <w:proofErr w:type="spellEnd"/>
                </w:p>
                <w:p w14:paraId="238DA605"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 xml:space="preserve">Rural: </w:t>
                  </w:r>
                  <w:proofErr w:type="spellStart"/>
                  <w:r w:rsidRPr="00AA124B">
                    <w:rPr>
                      <w:rFonts w:ascii="Arial" w:eastAsia="Batang" w:hAnsi="Arial" w:cs="Arial"/>
                      <w:sz w:val="18"/>
                      <w:szCs w:val="18"/>
                      <w:lang w:val="en-GB" w:eastAsia="zh-CN"/>
                    </w:rPr>
                    <w:t>NloS</w:t>
                  </w:r>
                  <w:proofErr w:type="spellEnd"/>
                  <w:r w:rsidRPr="00AA124B">
                    <w:rPr>
                      <w:rFonts w:ascii="Arial" w:eastAsia="Batang" w:hAnsi="Arial" w:cs="Arial"/>
                      <w:sz w:val="18"/>
                      <w:szCs w:val="18"/>
                      <w:lang w:val="en-GB" w:eastAsia="zh-CN"/>
                    </w:rPr>
                    <w:t xml:space="preserve"> </w:t>
                  </w:r>
                  <w:r w:rsidRPr="00AA124B">
                    <w:rPr>
                      <w:rFonts w:ascii="Arial" w:eastAsia="Batang" w:hAnsi="Arial" w:cs="Arial"/>
                      <w:strike/>
                      <w:sz w:val="18"/>
                      <w:szCs w:val="18"/>
                      <w:lang w:val="en-GB" w:eastAsia="zh-CN"/>
                    </w:rPr>
                    <w:t xml:space="preserve">and </w:t>
                  </w:r>
                  <w:proofErr w:type="spellStart"/>
                  <w:r w:rsidRPr="00AA124B">
                    <w:rPr>
                      <w:rFonts w:ascii="Arial" w:eastAsia="Batang" w:hAnsi="Arial" w:cs="Arial"/>
                      <w:strike/>
                      <w:sz w:val="18"/>
                      <w:szCs w:val="18"/>
                      <w:lang w:val="en-GB" w:eastAsia="zh-CN"/>
                    </w:rPr>
                    <w:t>LoS</w:t>
                  </w:r>
                  <w:proofErr w:type="spellEnd"/>
                </w:p>
              </w:tc>
            </w:tr>
            <w:tr w:rsidR="00362BE0" w:rsidRPr="00AA124B" w14:paraId="0854B584"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3F26FD" w14:textId="77777777" w:rsidR="00362BE0" w:rsidRPr="00AA124B" w:rsidRDefault="00362BE0" w:rsidP="00362BE0">
                  <w:pPr>
                    <w:spacing w:after="0" w:line="240"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Bandwidth</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C78071"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100MHz for 4GHz and 2.6GHz.</w:t>
                  </w:r>
                </w:p>
                <w:p w14:paraId="3597424C" w14:textId="77777777" w:rsidR="00362BE0" w:rsidRPr="00AA124B" w:rsidRDefault="00362BE0" w:rsidP="00362BE0">
                  <w:pPr>
                    <w:keepNext/>
                    <w:spacing w:after="0" w:line="276" w:lineRule="auto"/>
                    <w:rPr>
                      <w:rFonts w:ascii="Arial" w:eastAsia="Batang" w:hAnsi="Arial" w:cs="Arial"/>
                      <w:strike/>
                      <w:sz w:val="18"/>
                      <w:szCs w:val="18"/>
                      <w:lang w:val="en-GB" w:eastAsia="zh-CN"/>
                    </w:rPr>
                  </w:pPr>
                  <w:r w:rsidRPr="00AA124B">
                    <w:rPr>
                      <w:rFonts w:ascii="Arial" w:eastAsia="Batang" w:hAnsi="Arial" w:cs="Arial"/>
                      <w:strike/>
                      <w:sz w:val="18"/>
                      <w:szCs w:val="18"/>
                      <w:lang w:val="en-GB" w:eastAsia="zh-CN"/>
                    </w:rPr>
                    <w:t>20MHz for 2GHz (FDD)</w:t>
                  </w:r>
                </w:p>
                <w:p w14:paraId="06D72FE2"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20MHz (optional for 10MHz) for 700MHz. (FDD)</w:t>
                  </w:r>
                </w:p>
              </w:tc>
            </w:tr>
            <w:tr w:rsidR="00362BE0" w:rsidRPr="00AA124B" w14:paraId="1FC2E051"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C43636" w14:textId="77777777" w:rsidR="00362BE0" w:rsidRPr="00AA124B" w:rsidRDefault="00362BE0" w:rsidP="00362BE0">
                  <w:pPr>
                    <w:spacing w:after="0" w:line="240"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Channel model for link-level simulation</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60845D"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TDL-C for NLOS</w:t>
                  </w:r>
                  <w:r w:rsidRPr="00AA124B">
                    <w:rPr>
                      <w:rFonts w:ascii="Arial" w:eastAsia="Batang" w:hAnsi="Arial" w:cs="Arial"/>
                      <w:strike/>
                      <w:sz w:val="18"/>
                      <w:szCs w:val="18"/>
                      <w:lang w:val="en-GB" w:eastAsia="zh-CN"/>
                    </w:rPr>
                    <w:t>, TDL-D for LOS.</w:t>
                  </w:r>
                </w:p>
              </w:tc>
            </w:tr>
            <w:tr w:rsidR="00362BE0" w:rsidRPr="00AA124B" w14:paraId="3B9A03D0"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2458EC" w14:textId="77777777" w:rsidR="00362BE0" w:rsidRPr="00AA124B" w:rsidRDefault="00362BE0" w:rsidP="00362BE0">
                  <w:pPr>
                    <w:spacing w:after="0" w:line="240"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Delay spread</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7412E1"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Urban: 300ns, optional: 1000ns and companies to provide descriptions for such scenarios</w:t>
                  </w:r>
                </w:p>
                <w:p w14:paraId="5B04FD9B"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Rural: 300ns</w:t>
                  </w:r>
                </w:p>
                <w:p w14:paraId="6982022A"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trike/>
                      <w:sz w:val="18"/>
                      <w:szCs w:val="18"/>
                      <w:lang w:val="en-GB" w:eastAsia="zh-CN"/>
                    </w:rPr>
                    <w:t>Rural with long distance: 30ns</w:t>
                  </w:r>
                </w:p>
              </w:tc>
            </w:tr>
            <w:tr w:rsidR="00362BE0" w:rsidRPr="00AA124B" w14:paraId="2932BBEB"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911463" w14:textId="77777777" w:rsidR="00362BE0" w:rsidRPr="00AA124B" w:rsidRDefault="00362BE0" w:rsidP="00362BE0">
                  <w:pPr>
                    <w:spacing w:after="0" w:line="240"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UE velocity</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C7DAEE"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 xml:space="preserve">Urban: 3km/h </w:t>
                  </w:r>
                </w:p>
                <w:p w14:paraId="1426A272"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Rural: 3km/h</w:t>
                  </w:r>
                  <w:r w:rsidRPr="00AA124B">
                    <w:rPr>
                      <w:rFonts w:ascii="Arial" w:eastAsia="Batang" w:hAnsi="Arial" w:cs="Arial"/>
                      <w:color w:val="7030A0"/>
                      <w:sz w:val="18"/>
                      <w:szCs w:val="18"/>
                      <w:lang w:val="en-GB" w:eastAsia="zh-CN"/>
                    </w:rPr>
                    <w:t xml:space="preserve">, </w:t>
                  </w:r>
                  <w:r w:rsidRPr="00AA124B">
                    <w:rPr>
                      <w:rFonts w:ascii="Arial" w:eastAsia="Batang" w:hAnsi="Arial" w:cs="Arial"/>
                      <w:sz w:val="18"/>
                      <w:szCs w:val="18"/>
                      <w:lang w:val="en-GB" w:eastAsia="zh-CN"/>
                    </w:rPr>
                    <w:t>FFS: 120km/h (optional 30km/h) for outdoor</w:t>
                  </w:r>
                </w:p>
              </w:tc>
            </w:tr>
            <w:tr w:rsidR="00362BE0" w:rsidRPr="00AA124B" w14:paraId="5A4C5676"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5FEB4F" w14:textId="77777777" w:rsidR="00362BE0" w:rsidRPr="00AA124B" w:rsidRDefault="00362BE0" w:rsidP="00362BE0">
                  <w:pPr>
                    <w:spacing w:after="0" w:line="240"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lastRenderedPageBreak/>
                    <w:t>Number of antenna elements for BS</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D2ED5E"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w:t>
                  </w:r>
                  <w:r w:rsidRPr="00AA124B">
                    <w:rPr>
                      <w:rFonts w:ascii="Arial" w:eastAsia="Batang" w:hAnsi="Arial" w:cs="Arial"/>
                      <w:sz w:val="18"/>
                      <w:szCs w:val="18"/>
                      <w:lang w:val="en-GB" w:eastAsia="zh-CN"/>
                    </w:rPr>
                    <w:tab/>
                    <w:t xml:space="preserve">Urban: 192 antenna elements for 4GHz and 2.6GHz, </w:t>
                  </w:r>
                </w:p>
                <w:p w14:paraId="72E92DC6"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w:t>
                  </w:r>
                  <w:proofErr w:type="spellStart"/>
                  <w:proofErr w:type="gramStart"/>
                  <w:r w:rsidRPr="00AA124B">
                    <w:rPr>
                      <w:rFonts w:ascii="Arial" w:eastAsia="Batang" w:hAnsi="Arial" w:cs="Arial"/>
                      <w:sz w:val="18"/>
                      <w:szCs w:val="18"/>
                      <w:lang w:val="en-GB" w:eastAsia="zh-CN"/>
                    </w:rPr>
                    <w:t>M,N</w:t>
                  </w:r>
                  <w:proofErr w:type="gramEnd"/>
                  <w:r w:rsidRPr="00AA124B">
                    <w:rPr>
                      <w:rFonts w:ascii="Arial" w:eastAsia="Batang" w:hAnsi="Arial" w:cs="Arial"/>
                      <w:sz w:val="18"/>
                      <w:szCs w:val="18"/>
                      <w:lang w:val="en-GB" w:eastAsia="zh-CN"/>
                    </w:rPr>
                    <w:t>,P,Mg,Ng</w:t>
                  </w:r>
                  <w:proofErr w:type="spellEnd"/>
                  <w:r w:rsidRPr="00AA124B">
                    <w:rPr>
                      <w:rFonts w:ascii="Arial" w:eastAsia="Batang" w:hAnsi="Arial" w:cs="Arial"/>
                      <w:sz w:val="18"/>
                      <w:szCs w:val="18"/>
                      <w:lang w:val="en-GB" w:eastAsia="zh-CN"/>
                    </w:rPr>
                    <w:t>) = (12,8,2,1,1)</w:t>
                  </w:r>
                </w:p>
                <w:p w14:paraId="768E043B"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 xml:space="preserve">(optional) 128 antenna elements for 4GHz, </w:t>
                  </w:r>
                </w:p>
                <w:p w14:paraId="41453CA7"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w:t>
                  </w:r>
                  <w:proofErr w:type="spellStart"/>
                  <w:proofErr w:type="gramStart"/>
                  <w:r w:rsidRPr="00AA124B">
                    <w:rPr>
                      <w:rFonts w:ascii="Arial" w:eastAsia="Batang" w:hAnsi="Arial" w:cs="Arial"/>
                      <w:sz w:val="18"/>
                      <w:szCs w:val="18"/>
                      <w:lang w:val="en-GB" w:eastAsia="zh-CN"/>
                    </w:rPr>
                    <w:t>M,N</w:t>
                  </w:r>
                  <w:proofErr w:type="gramEnd"/>
                  <w:r w:rsidRPr="00AA124B">
                    <w:rPr>
                      <w:rFonts w:ascii="Arial" w:eastAsia="Batang" w:hAnsi="Arial" w:cs="Arial"/>
                      <w:sz w:val="18"/>
                      <w:szCs w:val="18"/>
                      <w:lang w:val="en-GB" w:eastAsia="zh-CN"/>
                    </w:rPr>
                    <w:t>,P,Mg,Ng</w:t>
                  </w:r>
                  <w:proofErr w:type="spellEnd"/>
                  <w:r w:rsidRPr="00AA124B">
                    <w:rPr>
                      <w:rFonts w:ascii="Arial" w:eastAsia="Batang" w:hAnsi="Arial" w:cs="Arial"/>
                      <w:sz w:val="18"/>
                      <w:szCs w:val="18"/>
                      <w:lang w:val="en-GB" w:eastAsia="zh-CN"/>
                    </w:rPr>
                    <w:t>) = (8,8,2,1,1)</w:t>
                  </w:r>
                </w:p>
                <w:p w14:paraId="183497D4" w14:textId="77777777" w:rsidR="00362BE0" w:rsidRPr="00AA124B" w:rsidRDefault="00362BE0" w:rsidP="00362BE0">
                  <w:pPr>
                    <w:keepNext/>
                    <w:spacing w:after="0" w:line="276" w:lineRule="auto"/>
                    <w:jc w:val="center"/>
                    <w:rPr>
                      <w:rFonts w:ascii="Arial" w:eastAsia="Batang" w:hAnsi="Arial" w:cs="Arial"/>
                      <w:strike/>
                      <w:sz w:val="18"/>
                      <w:szCs w:val="18"/>
                      <w:lang w:val="en-GB" w:eastAsia="zh-CN"/>
                    </w:rPr>
                  </w:pPr>
                  <w:r w:rsidRPr="00AA124B">
                    <w:rPr>
                      <w:rFonts w:ascii="Arial" w:eastAsia="Batang" w:hAnsi="Arial" w:cs="Arial"/>
                      <w:strike/>
                      <w:sz w:val="18"/>
                      <w:szCs w:val="18"/>
                      <w:lang w:val="en-GB" w:eastAsia="zh-CN"/>
                    </w:rPr>
                    <w:t>-</w:t>
                  </w:r>
                  <w:r w:rsidRPr="00AA124B">
                    <w:rPr>
                      <w:rFonts w:ascii="Arial" w:eastAsia="Batang" w:hAnsi="Arial" w:cs="Arial"/>
                      <w:strike/>
                      <w:sz w:val="18"/>
                      <w:szCs w:val="18"/>
                      <w:lang w:val="en-GB" w:eastAsia="zh-CN"/>
                    </w:rPr>
                    <w:tab/>
                    <w:t>Rural: 64 antenna elements for 4GHz and 2.6GHz</w:t>
                  </w:r>
                </w:p>
                <w:p w14:paraId="34B16C98" w14:textId="77777777" w:rsidR="00362BE0" w:rsidRPr="00AA124B" w:rsidRDefault="00362BE0" w:rsidP="00362BE0">
                  <w:pPr>
                    <w:keepNext/>
                    <w:spacing w:after="0" w:line="276" w:lineRule="auto"/>
                    <w:rPr>
                      <w:rFonts w:ascii="Arial" w:eastAsia="Batang" w:hAnsi="Arial" w:cs="Arial"/>
                      <w:strike/>
                      <w:sz w:val="18"/>
                      <w:szCs w:val="18"/>
                      <w:lang w:val="en-GB" w:eastAsia="zh-CN"/>
                    </w:rPr>
                  </w:pPr>
                  <w:r w:rsidRPr="00AA124B">
                    <w:rPr>
                      <w:rFonts w:ascii="Arial" w:eastAsia="Batang" w:hAnsi="Arial" w:cs="Arial"/>
                      <w:strike/>
                      <w:sz w:val="18"/>
                      <w:szCs w:val="18"/>
                      <w:lang w:val="en-GB" w:eastAsia="zh-CN"/>
                    </w:rPr>
                    <w:t>(</w:t>
                  </w:r>
                  <w:proofErr w:type="spellStart"/>
                  <w:proofErr w:type="gramStart"/>
                  <w:r w:rsidRPr="00AA124B">
                    <w:rPr>
                      <w:rFonts w:ascii="Arial" w:eastAsia="Batang" w:hAnsi="Arial" w:cs="Arial"/>
                      <w:strike/>
                      <w:sz w:val="18"/>
                      <w:szCs w:val="18"/>
                      <w:lang w:val="en-GB" w:eastAsia="zh-CN"/>
                    </w:rPr>
                    <w:t>M,N</w:t>
                  </w:r>
                  <w:proofErr w:type="gramEnd"/>
                  <w:r w:rsidRPr="00AA124B">
                    <w:rPr>
                      <w:rFonts w:ascii="Arial" w:eastAsia="Batang" w:hAnsi="Arial" w:cs="Arial"/>
                      <w:strike/>
                      <w:sz w:val="18"/>
                      <w:szCs w:val="18"/>
                      <w:lang w:val="en-GB" w:eastAsia="zh-CN"/>
                    </w:rPr>
                    <w:t>,P,Mg,Ng</w:t>
                  </w:r>
                  <w:proofErr w:type="spellEnd"/>
                  <w:r w:rsidRPr="00AA124B">
                    <w:rPr>
                      <w:rFonts w:ascii="Arial" w:eastAsia="Batang" w:hAnsi="Arial" w:cs="Arial"/>
                      <w:strike/>
                      <w:sz w:val="18"/>
                      <w:szCs w:val="18"/>
                      <w:lang w:val="en-GB" w:eastAsia="zh-CN"/>
                    </w:rPr>
                    <w:t>) = (8,4,2,1,1)</w:t>
                  </w:r>
                </w:p>
                <w:p w14:paraId="159FCF20" w14:textId="77777777" w:rsidR="00362BE0" w:rsidRPr="00AA124B" w:rsidRDefault="00362BE0" w:rsidP="00362BE0">
                  <w:pPr>
                    <w:keepNext/>
                    <w:spacing w:after="0" w:line="276" w:lineRule="auto"/>
                    <w:rPr>
                      <w:rFonts w:ascii="Arial" w:eastAsia="Batang" w:hAnsi="Arial" w:cs="Arial"/>
                      <w:strike/>
                      <w:sz w:val="18"/>
                      <w:szCs w:val="18"/>
                      <w:lang w:val="en-GB" w:eastAsia="zh-CN"/>
                    </w:rPr>
                  </w:pPr>
                  <w:r w:rsidRPr="00AA124B">
                    <w:rPr>
                      <w:rFonts w:ascii="Arial" w:eastAsia="Batang" w:hAnsi="Arial" w:cs="Arial"/>
                      <w:strike/>
                      <w:sz w:val="18"/>
                      <w:szCs w:val="18"/>
                      <w:lang w:val="en-GB" w:eastAsia="zh-CN"/>
                    </w:rPr>
                    <w:t>32 antenna elements for 2GHz</w:t>
                  </w:r>
                </w:p>
                <w:p w14:paraId="2ED9B22D" w14:textId="77777777" w:rsidR="00362BE0" w:rsidRPr="00AA124B" w:rsidRDefault="00362BE0" w:rsidP="00362BE0">
                  <w:pPr>
                    <w:keepNext/>
                    <w:spacing w:after="0" w:line="276" w:lineRule="auto"/>
                    <w:rPr>
                      <w:rFonts w:ascii="Arial" w:eastAsia="Batang" w:hAnsi="Arial" w:cs="Arial"/>
                      <w:strike/>
                      <w:sz w:val="18"/>
                      <w:szCs w:val="18"/>
                      <w:lang w:val="en-GB" w:eastAsia="zh-CN"/>
                    </w:rPr>
                  </w:pPr>
                  <w:r w:rsidRPr="00AA124B">
                    <w:rPr>
                      <w:rFonts w:ascii="Arial" w:eastAsia="Batang" w:hAnsi="Arial" w:cs="Arial"/>
                      <w:strike/>
                      <w:sz w:val="18"/>
                      <w:szCs w:val="18"/>
                      <w:lang w:val="en-GB" w:eastAsia="zh-CN"/>
                    </w:rPr>
                    <w:t>(</w:t>
                  </w:r>
                  <w:proofErr w:type="spellStart"/>
                  <w:proofErr w:type="gramStart"/>
                  <w:r w:rsidRPr="00AA124B">
                    <w:rPr>
                      <w:rFonts w:ascii="Arial" w:eastAsia="Batang" w:hAnsi="Arial" w:cs="Arial"/>
                      <w:strike/>
                      <w:sz w:val="18"/>
                      <w:szCs w:val="18"/>
                      <w:lang w:val="en-GB" w:eastAsia="zh-CN"/>
                    </w:rPr>
                    <w:t>M,N</w:t>
                  </w:r>
                  <w:proofErr w:type="gramEnd"/>
                  <w:r w:rsidRPr="00AA124B">
                    <w:rPr>
                      <w:rFonts w:ascii="Arial" w:eastAsia="Batang" w:hAnsi="Arial" w:cs="Arial"/>
                      <w:strike/>
                      <w:sz w:val="18"/>
                      <w:szCs w:val="18"/>
                      <w:lang w:val="en-GB" w:eastAsia="zh-CN"/>
                    </w:rPr>
                    <w:t>,P,Mg,Ng</w:t>
                  </w:r>
                  <w:proofErr w:type="spellEnd"/>
                  <w:r w:rsidRPr="00AA124B">
                    <w:rPr>
                      <w:rFonts w:ascii="Arial" w:eastAsia="Batang" w:hAnsi="Arial" w:cs="Arial"/>
                      <w:strike/>
                      <w:sz w:val="18"/>
                      <w:szCs w:val="18"/>
                      <w:lang w:val="en-GB" w:eastAsia="zh-CN"/>
                    </w:rPr>
                    <w:t>) = (8,2,2,1,1)</w:t>
                  </w:r>
                </w:p>
                <w:p w14:paraId="709540FC"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w:t>
                  </w:r>
                  <w:r w:rsidRPr="00AA124B">
                    <w:rPr>
                      <w:rFonts w:ascii="Arial" w:eastAsia="Batang" w:hAnsi="Arial" w:cs="Arial"/>
                      <w:sz w:val="18"/>
                      <w:szCs w:val="18"/>
                      <w:lang w:val="en-GB" w:eastAsia="zh-CN"/>
                    </w:rPr>
                    <w:tab/>
                  </w:r>
                  <w:r w:rsidRPr="00AA124B">
                    <w:rPr>
                      <w:rFonts w:ascii="Arial" w:eastAsia="Batang" w:hAnsi="Arial" w:cs="Arial"/>
                      <w:color w:val="FF0000"/>
                      <w:sz w:val="18"/>
                      <w:szCs w:val="18"/>
                      <w:lang w:val="en-GB" w:eastAsia="zh-CN"/>
                    </w:rPr>
                    <w:t xml:space="preserve">Rural: </w:t>
                  </w:r>
                  <w:r w:rsidRPr="00AA124B">
                    <w:rPr>
                      <w:rFonts w:ascii="Arial" w:eastAsia="Batang" w:hAnsi="Arial" w:cs="Arial"/>
                      <w:sz w:val="18"/>
                      <w:szCs w:val="18"/>
                      <w:lang w:val="en-GB" w:eastAsia="zh-CN"/>
                    </w:rPr>
                    <w:t>16 antenna elements for 700MHz</w:t>
                  </w:r>
                </w:p>
                <w:p w14:paraId="28EAFF2E"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w:t>
                  </w:r>
                  <w:proofErr w:type="spellStart"/>
                  <w:proofErr w:type="gramStart"/>
                  <w:r w:rsidRPr="00AA124B">
                    <w:rPr>
                      <w:rFonts w:ascii="Arial" w:eastAsia="Batang" w:hAnsi="Arial" w:cs="Arial"/>
                      <w:sz w:val="18"/>
                      <w:szCs w:val="18"/>
                      <w:lang w:val="en-GB" w:eastAsia="zh-CN"/>
                    </w:rPr>
                    <w:t>M,N</w:t>
                  </w:r>
                  <w:proofErr w:type="gramEnd"/>
                  <w:r w:rsidRPr="00AA124B">
                    <w:rPr>
                      <w:rFonts w:ascii="Arial" w:eastAsia="Batang" w:hAnsi="Arial" w:cs="Arial"/>
                      <w:sz w:val="18"/>
                      <w:szCs w:val="18"/>
                      <w:lang w:val="en-GB" w:eastAsia="zh-CN"/>
                    </w:rPr>
                    <w:t>,P,Mg,Ng</w:t>
                  </w:r>
                  <w:proofErr w:type="spellEnd"/>
                  <w:r w:rsidRPr="00AA124B">
                    <w:rPr>
                      <w:rFonts w:ascii="Arial" w:eastAsia="Batang" w:hAnsi="Arial" w:cs="Arial"/>
                      <w:sz w:val="18"/>
                      <w:szCs w:val="18"/>
                      <w:lang w:val="en-GB" w:eastAsia="zh-CN"/>
                    </w:rPr>
                    <w:t>) = (4,2,2,1,1)</w:t>
                  </w:r>
                </w:p>
              </w:tc>
            </w:tr>
            <w:tr w:rsidR="00362BE0" w:rsidRPr="00AA124B" w14:paraId="5D67326D"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9DC309" w14:textId="77777777" w:rsidR="00362BE0" w:rsidRPr="00AA124B" w:rsidRDefault="00362BE0" w:rsidP="00362BE0">
                  <w:pPr>
                    <w:spacing w:after="0" w:line="240"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 xml:space="preserve">Number of </w:t>
                  </w:r>
                  <w:proofErr w:type="spellStart"/>
                  <w:r w:rsidRPr="00AA124B">
                    <w:rPr>
                      <w:rFonts w:ascii="Arial" w:eastAsia="Batang" w:hAnsi="Arial" w:cs="Arial"/>
                      <w:sz w:val="18"/>
                      <w:szCs w:val="18"/>
                      <w:lang w:val="en-GB" w:eastAsia="zh-CN"/>
                    </w:rPr>
                    <w:t>TxRUs</w:t>
                  </w:r>
                  <w:proofErr w:type="spellEnd"/>
                  <w:r w:rsidRPr="00AA124B">
                    <w:rPr>
                      <w:rFonts w:ascii="Arial" w:eastAsia="Batang" w:hAnsi="Arial" w:cs="Arial"/>
                      <w:sz w:val="18"/>
                      <w:szCs w:val="18"/>
                      <w:lang w:val="en-GB" w:eastAsia="zh-CN"/>
                    </w:rPr>
                    <w:t xml:space="preserve"> for BS</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5005C3" w14:textId="77777777" w:rsidR="00362BE0" w:rsidRPr="00AA124B" w:rsidRDefault="00362BE0" w:rsidP="00362BE0">
                  <w:pPr>
                    <w:keepNext/>
                    <w:spacing w:after="0" w:line="276" w:lineRule="auto"/>
                    <w:rPr>
                      <w:rFonts w:ascii="Arial" w:eastAsia="Batang" w:hAnsi="Arial" w:cs="Arial"/>
                      <w:sz w:val="18"/>
                      <w:szCs w:val="18"/>
                      <w:lang w:val="en-GB" w:eastAsia="zh-CN"/>
                    </w:rPr>
                  </w:pPr>
                  <w:proofErr w:type="spellStart"/>
                  <w:r w:rsidRPr="00AA124B">
                    <w:rPr>
                      <w:rFonts w:ascii="Arial" w:eastAsia="Batang" w:hAnsi="Arial" w:cs="Arial"/>
                      <w:sz w:val="18"/>
                      <w:szCs w:val="18"/>
                      <w:lang w:val="en-GB" w:eastAsia="zh-CN"/>
                    </w:rPr>
                    <w:t>gNB</w:t>
                  </w:r>
                  <w:proofErr w:type="spellEnd"/>
                  <w:r w:rsidRPr="00AA124B">
                    <w:rPr>
                      <w:rFonts w:ascii="Arial" w:eastAsia="Batang" w:hAnsi="Arial" w:cs="Arial"/>
                      <w:sz w:val="18"/>
                      <w:szCs w:val="18"/>
                      <w:lang w:val="en-GB" w:eastAsia="zh-CN"/>
                    </w:rPr>
                    <w:t xml:space="preserve"> architectures to study:</w:t>
                  </w:r>
                </w:p>
                <w:p w14:paraId="60F9ED58"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w:t>
                  </w:r>
                  <w:r w:rsidRPr="00AA124B">
                    <w:rPr>
                      <w:rFonts w:ascii="Arial" w:eastAsia="Batang" w:hAnsi="Arial" w:cs="Arial"/>
                      <w:sz w:val="18"/>
                      <w:szCs w:val="18"/>
                      <w:lang w:val="en-GB" w:eastAsia="zh-CN"/>
                    </w:rPr>
                    <w:tab/>
                    <w:t>2 or 4 TXRUs for</w:t>
                  </w:r>
                  <w:r w:rsidRPr="00AA124B">
                    <w:rPr>
                      <w:rFonts w:ascii="Arial" w:eastAsia="Batang" w:hAnsi="Arial" w:cs="Arial"/>
                      <w:strike/>
                      <w:sz w:val="18"/>
                      <w:szCs w:val="18"/>
                      <w:lang w:val="en-GB" w:eastAsia="zh-CN"/>
                    </w:rPr>
                    <w:t xml:space="preserve"> 2GHz, </w:t>
                  </w:r>
                  <w:r w:rsidRPr="00AA124B">
                    <w:rPr>
                      <w:rFonts w:ascii="Arial" w:eastAsia="Batang" w:hAnsi="Arial" w:cs="Arial"/>
                      <w:sz w:val="18"/>
                      <w:szCs w:val="18"/>
                      <w:lang w:val="en-GB" w:eastAsia="zh-CN"/>
                    </w:rPr>
                    <w:t xml:space="preserve">700 MHz </w:t>
                  </w:r>
                </w:p>
                <w:p w14:paraId="6F132B32"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w:t>
                  </w:r>
                  <w:r w:rsidRPr="00AA124B">
                    <w:rPr>
                      <w:rFonts w:ascii="Arial" w:eastAsia="Batang" w:hAnsi="Arial" w:cs="Arial"/>
                      <w:sz w:val="18"/>
                      <w:szCs w:val="18"/>
                      <w:lang w:val="en-GB" w:eastAsia="zh-CN"/>
                    </w:rPr>
                    <w:tab/>
                    <w:t xml:space="preserve">64TxRUs for 2.6 and 4 GHz. </w:t>
                  </w:r>
                </w:p>
                <w:p w14:paraId="4D6D2263" w14:textId="77777777" w:rsidR="00362BE0" w:rsidRPr="00AA124B" w:rsidRDefault="00362BE0" w:rsidP="00362BE0">
                  <w:pPr>
                    <w:keepNext/>
                    <w:spacing w:after="0" w:line="276" w:lineRule="auto"/>
                    <w:rPr>
                      <w:rFonts w:ascii="Arial" w:eastAsia="Batang" w:hAnsi="Arial" w:cs="Arial"/>
                      <w:strike/>
                      <w:sz w:val="18"/>
                      <w:szCs w:val="18"/>
                      <w:lang w:val="en-GB" w:eastAsia="zh-CN"/>
                    </w:rPr>
                  </w:pPr>
                  <w:r w:rsidRPr="00AA124B">
                    <w:rPr>
                      <w:rFonts w:ascii="Arial" w:eastAsia="Batang" w:hAnsi="Arial" w:cs="Arial"/>
                      <w:strike/>
                      <w:sz w:val="18"/>
                      <w:szCs w:val="18"/>
                      <w:lang w:val="en-GB" w:eastAsia="zh-CN"/>
                    </w:rPr>
                    <w:t>-</w:t>
                  </w:r>
                  <w:r w:rsidRPr="00AA124B">
                    <w:rPr>
                      <w:rFonts w:ascii="Arial" w:eastAsia="Batang" w:hAnsi="Arial" w:cs="Arial"/>
                      <w:strike/>
                      <w:sz w:val="18"/>
                      <w:szCs w:val="18"/>
                      <w:lang w:val="en-GB" w:eastAsia="zh-CN"/>
                    </w:rPr>
                    <w:tab/>
                    <w:t>Optional: 32 TXRUs at 2 GHz</w:t>
                  </w:r>
                </w:p>
                <w:p w14:paraId="6ECD084E" w14:textId="77777777" w:rsidR="00362BE0" w:rsidRPr="00AA124B" w:rsidRDefault="00362BE0" w:rsidP="00362BE0">
                  <w:pPr>
                    <w:keepNext/>
                    <w:spacing w:after="0" w:line="276" w:lineRule="auto"/>
                    <w:rPr>
                      <w:rFonts w:ascii="Arial" w:eastAsia="Batang" w:hAnsi="Arial" w:cs="Arial"/>
                      <w:strike/>
                      <w:sz w:val="18"/>
                      <w:szCs w:val="18"/>
                      <w:lang w:val="en-GB" w:eastAsia="zh-CN"/>
                    </w:rPr>
                  </w:pPr>
                  <w:proofErr w:type="spellStart"/>
                  <w:r w:rsidRPr="00AA124B">
                    <w:rPr>
                      <w:rFonts w:ascii="Arial" w:eastAsia="Batang" w:hAnsi="Arial" w:cs="Arial"/>
                      <w:strike/>
                      <w:sz w:val="18"/>
                      <w:szCs w:val="18"/>
                      <w:lang w:val="en-GB" w:eastAsia="zh-CN"/>
                    </w:rPr>
                    <w:t>gNB</w:t>
                  </w:r>
                  <w:proofErr w:type="spellEnd"/>
                  <w:r w:rsidRPr="00AA124B">
                    <w:rPr>
                      <w:rFonts w:ascii="Arial" w:eastAsia="Batang" w:hAnsi="Arial" w:cs="Arial"/>
                      <w:strike/>
                      <w:sz w:val="18"/>
                      <w:szCs w:val="18"/>
                      <w:lang w:val="en-GB" w:eastAsia="zh-CN"/>
                    </w:rPr>
                    <w:t xml:space="preserve"> </w:t>
                  </w:r>
                  <w:proofErr w:type="spellStart"/>
                  <w:r w:rsidRPr="00AA124B">
                    <w:rPr>
                      <w:rFonts w:ascii="Arial" w:eastAsia="Batang" w:hAnsi="Arial" w:cs="Arial"/>
                      <w:strike/>
                      <w:sz w:val="18"/>
                      <w:szCs w:val="18"/>
                      <w:lang w:val="en-GB" w:eastAsia="zh-CN"/>
                    </w:rPr>
                    <w:t>modeling</w:t>
                  </w:r>
                  <w:proofErr w:type="spellEnd"/>
                  <w:r w:rsidRPr="00AA124B">
                    <w:rPr>
                      <w:rFonts w:ascii="Arial" w:eastAsia="Batang" w:hAnsi="Arial" w:cs="Arial"/>
                      <w:strike/>
                      <w:sz w:val="18"/>
                      <w:szCs w:val="18"/>
                      <w:lang w:val="en-GB" w:eastAsia="zh-CN"/>
                    </w:rPr>
                    <w:t xml:space="preserve"> in LLS for TDL:</w:t>
                  </w:r>
                </w:p>
                <w:p w14:paraId="4AC47818" w14:textId="77777777" w:rsidR="00362BE0" w:rsidRPr="00AA124B" w:rsidRDefault="00362BE0" w:rsidP="00362BE0">
                  <w:pPr>
                    <w:keepNext/>
                    <w:spacing w:after="0" w:line="276" w:lineRule="auto"/>
                    <w:rPr>
                      <w:rFonts w:ascii="Arial" w:eastAsia="Batang" w:hAnsi="Arial" w:cs="Arial"/>
                      <w:strike/>
                      <w:sz w:val="18"/>
                      <w:szCs w:val="18"/>
                      <w:lang w:val="en-GB" w:eastAsia="zh-CN"/>
                    </w:rPr>
                  </w:pPr>
                  <w:r w:rsidRPr="00AA124B">
                    <w:rPr>
                      <w:rFonts w:ascii="Arial" w:eastAsia="Batang" w:hAnsi="Arial" w:cs="Arial"/>
                      <w:strike/>
                      <w:sz w:val="18"/>
                      <w:szCs w:val="18"/>
                      <w:lang w:val="en-GB" w:eastAsia="zh-CN"/>
                    </w:rPr>
                    <w:t>-</w:t>
                  </w:r>
                  <w:r w:rsidRPr="00AA124B">
                    <w:rPr>
                      <w:rFonts w:ascii="Arial" w:eastAsia="Batang" w:hAnsi="Arial" w:cs="Arial"/>
                      <w:strike/>
                      <w:sz w:val="18"/>
                      <w:szCs w:val="18"/>
                      <w:lang w:val="en-GB" w:eastAsia="zh-CN"/>
                    </w:rPr>
                    <w:tab/>
                    <w:t xml:space="preserve">Option 1: 2 or 4 </w:t>
                  </w:r>
                  <w:proofErr w:type="spellStart"/>
                  <w:r w:rsidRPr="00AA124B">
                    <w:rPr>
                      <w:rFonts w:ascii="Arial" w:eastAsia="Batang" w:hAnsi="Arial" w:cs="Arial"/>
                      <w:strike/>
                      <w:sz w:val="18"/>
                      <w:szCs w:val="18"/>
                      <w:lang w:val="en-GB" w:eastAsia="zh-CN"/>
                    </w:rPr>
                    <w:t>gNB</w:t>
                  </w:r>
                  <w:proofErr w:type="spellEnd"/>
                  <w:r w:rsidRPr="00AA124B">
                    <w:rPr>
                      <w:rFonts w:ascii="Arial" w:eastAsia="Batang" w:hAnsi="Arial" w:cs="Arial"/>
                      <w:strike/>
                      <w:sz w:val="18"/>
                      <w:szCs w:val="18"/>
                      <w:lang w:val="en-GB" w:eastAsia="zh-CN"/>
                    </w:rPr>
                    <w:t xml:space="preserve"> RF chains in LLS. </w:t>
                  </w:r>
                </w:p>
                <w:p w14:paraId="6E400FF3" w14:textId="77777777" w:rsidR="00362BE0" w:rsidRPr="00AA124B" w:rsidRDefault="00362BE0" w:rsidP="00362BE0">
                  <w:pPr>
                    <w:keepNext/>
                    <w:spacing w:after="0" w:line="276" w:lineRule="auto"/>
                    <w:rPr>
                      <w:rFonts w:ascii="Arial" w:eastAsia="Batang" w:hAnsi="Arial" w:cs="Arial"/>
                      <w:strike/>
                      <w:sz w:val="18"/>
                      <w:szCs w:val="18"/>
                      <w:lang w:val="en-GB" w:eastAsia="zh-CN"/>
                    </w:rPr>
                  </w:pPr>
                  <w:r w:rsidRPr="00AA124B">
                    <w:rPr>
                      <w:rFonts w:ascii="Arial" w:eastAsia="Batang" w:hAnsi="Arial" w:cs="Arial"/>
                      <w:strike/>
                      <w:sz w:val="18"/>
                      <w:szCs w:val="18"/>
                      <w:lang w:val="en-GB" w:eastAsia="zh-CN"/>
                    </w:rPr>
                    <w:t>-</w:t>
                  </w:r>
                  <w:r w:rsidRPr="00AA124B">
                    <w:rPr>
                      <w:rFonts w:ascii="Arial" w:eastAsia="Batang" w:hAnsi="Arial" w:cs="Arial"/>
                      <w:strike/>
                      <w:sz w:val="18"/>
                      <w:szCs w:val="18"/>
                      <w:lang w:val="en-GB" w:eastAsia="zh-CN"/>
                    </w:rPr>
                    <w:tab/>
                    <w:t xml:space="preserve">Option 2 (Optional): Number of </w:t>
                  </w:r>
                  <w:proofErr w:type="spellStart"/>
                  <w:r w:rsidRPr="00AA124B">
                    <w:rPr>
                      <w:rFonts w:ascii="Arial" w:eastAsia="Batang" w:hAnsi="Arial" w:cs="Arial"/>
                      <w:strike/>
                      <w:sz w:val="18"/>
                      <w:szCs w:val="18"/>
                      <w:lang w:val="en-GB" w:eastAsia="zh-CN"/>
                    </w:rPr>
                    <w:t>gNB</w:t>
                  </w:r>
                  <w:proofErr w:type="spellEnd"/>
                  <w:r w:rsidRPr="00AA124B">
                    <w:rPr>
                      <w:rFonts w:ascii="Arial" w:eastAsia="Batang" w:hAnsi="Arial" w:cs="Arial"/>
                      <w:strike/>
                      <w:sz w:val="18"/>
                      <w:szCs w:val="18"/>
                      <w:lang w:val="en-GB" w:eastAsia="zh-CN"/>
                    </w:rPr>
                    <w:t xml:space="preserve"> RF chains = number of TXRUs in LLS. </w:t>
                  </w:r>
                </w:p>
                <w:p w14:paraId="2AB0D850"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trike/>
                      <w:sz w:val="18"/>
                      <w:szCs w:val="18"/>
                      <w:lang w:val="en-GB" w:eastAsia="zh-CN"/>
                    </w:rPr>
                    <w:t>-</w:t>
                  </w:r>
                  <w:r w:rsidRPr="00AA124B">
                    <w:rPr>
                      <w:rFonts w:ascii="Arial" w:eastAsia="Batang" w:hAnsi="Arial" w:cs="Arial"/>
                      <w:strike/>
                      <w:sz w:val="18"/>
                      <w:szCs w:val="18"/>
                      <w:lang w:val="en-GB" w:eastAsia="zh-CN"/>
                    </w:rPr>
                    <w:tab/>
                    <w:t>Companies can report if and how correlation is modelled.</w:t>
                  </w:r>
                </w:p>
              </w:tc>
            </w:tr>
          </w:tbl>
          <w:p w14:paraId="5B0676BB" w14:textId="77777777" w:rsidR="00362BE0" w:rsidRPr="00AA124B" w:rsidRDefault="00362BE0" w:rsidP="00362BE0">
            <w:pPr>
              <w:spacing w:after="0" w:line="240" w:lineRule="auto"/>
              <w:rPr>
                <w:rFonts w:ascii="Times" w:eastAsia="Batang" w:hAnsi="Times" w:cs="Times New Roman"/>
                <w:sz w:val="20"/>
                <w:szCs w:val="24"/>
                <w:lang w:val="en-GB" w:eastAsia="zh-CN"/>
              </w:rPr>
            </w:pPr>
            <w:r w:rsidRPr="00AA124B">
              <w:rPr>
                <w:rFonts w:ascii="Times" w:eastAsia="Batang" w:hAnsi="Times" w:cs="Times New Roman"/>
                <w:sz w:val="20"/>
                <w:szCs w:val="24"/>
                <w:lang w:val="en-GB" w:eastAsia="zh-CN"/>
              </w:rPr>
              <w:t xml:space="preserve">Note: The descriptions above </w:t>
            </w:r>
            <w:proofErr w:type="gramStart"/>
            <w:r w:rsidRPr="00AA124B">
              <w:rPr>
                <w:rFonts w:ascii="Times" w:eastAsia="Batang" w:hAnsi="Times" w:cs="Times New Roman"/>
                <w:sz w:val="20"/>
                <w:szCs w:val="24"/>
                <w:lang w:val="en-GB" w:eastAsia="zh-CN"/>
              </w:rPr>
              <w:t>does</w:t>
            </w:r>
            <w:proofErr w:type="gramEnd"/>
            <w:r w:rsidRPr="00AA124B">
              <w:rPr>
                <w:rFonts w:ascii="Times" w:eastAsia="Batang" w:hAnsi="Times" w:cs="Times New Roman"/>
                <w:sz w:val="20"/>
                <w:szCs w:val="24"/>
                <w:lang w:val="en-GB" w:eastAsia="zh-CN"/>
              </w:rPr>
              <w:t xml:space="preserve"> not change the agreements for coverage in the RAN1#110-bis.</w:t>
            </w:r>
          </w:p>
          <w:p w14:paraId="67AC0B29" w14:textId="77777777" w:rsidR="00362BE0" w:rsidRPr="00AA124B" w:rsidRDefault="00362BE0" w:rsidP="00A803BA">
            <w:pPr>
              <w:rPr>
                <w:rFonts w:ascii="Times New Roman" w:hAnsi="Times New Roman" w:cs="Times New Roman"/>
                <w:lang w:val="en-GB"/>
              </w:rPr>
            </w:pPr>
          </w:p>
        </w:tc>
      </w:tr>
    </w:tbl>
    <w:p w14:paraId="0D0D2A1B" w14:textId="7EC7F750" w:rsidR="00362BE0" w:rsidRPr="00AA124B" w:rsidRDefault="00362BE0" w:rsidP="00A803BA">
      <w:pPr>
        <w:rPr>
          <w:rFonts w:ascii="Times New Roman" w:hAnsi="Times New Roman" w:cs="Times New Roman"/>
          <w:lang w:val="en-GB"/>
        </w:rPr>
      </w:pPr>
    </w:p>
    <w:p w14:paraId="17FC56E1" w14:textId="33B60423" w:rsidR="002F7A49" w:rsidRPr="00AA124B" w:rsidRDefault="002F7A49" w:rsidP="00A803BA">
      <w:pPr>
        <w:rPr>
          <w:rFonts w:ascii="Times New Roman" w:hAnsi="Times New Roman" w:cs="Times New Roman"/>
          <w:lang w:val="en-GB"/>
        </w:rPr>
      </w:pPr>
      <w:r w:rsidRPr="00AA124B">
        <w:rPr>
          <w:rFonts w:ascii="Times New Roman" w:hAnsi="Times New Roman" w:cs="Times New Roman"/>
          <w:lang w:val="en-GB"/>
        </w:rPr>
        <w:t xml:space="preserve">In RAN1#112bis it was </w:t>
      </w:r>
      <w:proofErr w:type="spellStart"/>
      <w:r w:rsidRPr="00AA124B">
        <w:rPr>
          <w:rFonts w:ascii="Times New Roman" w:hAnsi="Times New Roman" w:cs="Times New Roman"/>
          <w:lang w:val="en-GB"/>
        </w:rPr>
        <w:t>furher</w:t>
      </w:r>
      <w:proofErr w:type="spellEnd"/>
      <w:r w:rsidRPr="00AA124B">
        <w:rPr>
          <w:rFonts w:ascii="Times New Roman" w:hAnsi="Times New Roman" w:cs="Times New Roman"/>
          <w:lang w:val="en-GB"/>
        </w:rPr>
        <w:t xml:space="preserve"> agreed to consider two alternatives in terms of coverage comparison, namely PDCCH (for paging) and Msg#3:  </w:t>
      </w:r>
    </w:p>
    <w:tbl>
      <w:tblPr>
        <w:tblStyle w:val="TableGrid"/>
        <w:tblW w:w="0" w:type="auto"/>
        <w:tblLook w:val="04A0" w:firstRow="1" w:lastRow="0" w:firstColumn="1" w:lastColumn="0" w:noHBand="0" w:noVBand="1"/>
      </w:tblPr>
      <w:tblGrid>
        <w:gridCol w:w="9629"/>
      </w:tblGrid>
      <w:tr w:rsidR="002F7A49" w:rsidRPr="00AA124B" w14:paraId="68AA4D54" w14:textId="77777777" w:rsidTr="002F7A49">
        <w:tc>
          <w:tcPr>
            <w:tcW w:w="9629" w:type="dxa"/>
          </w:tcPr>
          <w:p w14:paraId="52444E2A" w14:textId="77777777" w:rsidR="002F7A49" w:rsidRPr="002F7A49" w:rsidRDefault="002F7A49" w:rsidP="002F7A49">
            <w:pPr>
              <w:spacing w:after="0" w:line="240" w:lineRule="auto"/>
              <w:rPr>
                <w:rFonts w:ascii="Times" w:eastAsia="Batang" w:hAnsi="Times" w:cs="Times New Roman"/>
                <w:b/>
                <w:bCs/>
                <w:sz w:val="20"/>
                <w:szCs w:val="24"/>
                <w:highlight w:val="green"/>
                <w:lang w:val="en-GB" w:eastAsia="zh-CN"/>
              </w:rPr>
            </w:pPr>
            <w:r w:rsidRPr="002F7A49">
              <w:rPr>
                <w:rFonts w:ascii="Times" w:eastAsia="Batang" w:hAnsi="Times" w:cs="Times New Roman"/>
                <w:b/>
                <w:bCs/>
                <w:sz w:val="20"/>
                <w:szCs w:val="24"/>
                <w:highlight w:val="green"/>
                <w:lang w:val="en-GB" w:eastAsia="zh-CN"/>
              </w:rPr>
              <w:t>Agreement</w:t>
            </w:r>
          </w:p>
          <w:p w14:paraId="21777EFF" w14:textId="77777777" w:rsidR="002F7A49" w:rsidRPr="002F7A49" w:rsidRDefault="002F7A49" w:rsidP="002F7A49">
            <w:pPr>
              <w:spacing w:after="0" w:line="240" w:lineRule="auto"/>
              <w:rPr>
                <w:rFonts w:ascii="Times" w:eastAsia="Batang" w:hAnsi="Times" w:cs="Times New Roman"/>
                <w:sz w:val="20"/>
                <w:szCs w:val="24"/>
                <w:lang w:val="en-GB"/>
              </w:rPr>
            </w:pPr>
            <w:r w:rsidRPr="002F7A49">
              <w:rPr>
                <w:rFonts w:ascii="Times" w:eastAsia="Batang" w:hAnsi="Times" w:cs="Times New Roman"/>
                <w:sz w:val="20"/>
                <w:szCs w:val="24"/>
                <w:lang w:val="en-GB"/>
              </w:rPr>
              <w:t>RAN1 further study the designs [target]/techniques of LP-WUS to have a comparable coverage as NR channel X. The NR channel X is</w:t>
            </w:r>
          </w:p>
          <w:p w14:paraId="004FB908" w14:textId="77777777" w:rsidR="002F7A49" w:rsidRPr="002F7A49" w:rsidRDefault="002F7A49" w:rsidP="00A36A9E">
            <w:pPr>
              <w:numPr>
                <w:ilvl w:val="0"/>
                <w:numId w:val="16"/>
              </w:numPr>
              <w:spacing w:after="0" w:line="240" w:lineRule="auto"/>
              <w:jc w:val="both"/>
              <w:rPr>
                <w:rFonts w:ascii="Times" w:eastAsia="Batang" w:hAnsi="Times" w:cs="Times"/>
                <w:sz w:val="20"/>
                <w:szCs w:val="20"/>
                <w:lang w:val="en-GB"/>
              </w:rPr>
            </w:pPr>
            <w:r w:rsidRPr="002F7A49">
              <w:rPr>
                <w:rFonts w:ascii="Times" w:eastAsia="Batang" w:hAnsi="Times" w:cs="Times"/>
                <w:sz w:val="20"/>
                <w:szCs w:val="20"/>
                <w:lang w:val="en-GB"/>
              </w:rPr>
              <w:t>Option #1: PDCCH for paging</w:t>
            </w:r>
          </w:p>
          <w:p w14:paraId="0D7A2AD2" w14:textId="77777777" w:rsidR="002F7A49" w:rsidRPr="002F7A49" w:rsidRDefault="002F7A49" w:rsidP="00A36A9E">
            <w:pPr>
              <w:numPr>
                <w:ilvl w:val="0"/>
                <w:numId w:val="16"/>
              </w:numPr>
              <w:spacing w:after="0" w:line="240" w:lineRule="auto"/>
              <w:jc w:val="both"/>
              <w:rPr>
                <w:rFonts w:ascii="Times" w:eastAsia="Batang" w:hAnsi="Times" w:cs="Times"/>
                <w:sz w:val="20"/>
                <w:szCs w:val="20"/>
                <w:lang w:val="en-GB"/>
              </w:rPr>
            </w:pPr>
            <w:r w:rsidRPr="002F7A49">
              <w:rPr>
                <w:rFonts w:ascii="Times" w:eastAsia="Batang" w:hAnsi="Times" w:cs="Times"/>
                <w:sz w:val="20"/>
                <w:szCs w:val="20"/>
                <w:lang w:val="en-GB"/>
              </w:rPr>
              <w:t>Option #2: PUSCH for message3</w:t>
            </w:r>
          </w:p>
          <w:p w14:paraId="22C975A3" w14:textId="77777777" w:rsidR="002F7A49" w:rsidRPr="002F7A49" w:rsidRDefault="002F7A49" w:rsidP="00A36A9E">
            <w:pPr>
              <w:numPr>
                <w:ilvl w:val="0"/>
                <w:numId w:val="16"/>
              </w:numPr>
              <w:spacing w:after="0" w:line="240" w:lineRule="auto"/>
              <w:jc w:val="both"/>
              <w:rPr>
                <w:rFonts w:ascii="Times" w:eastAsia="Batang" w:hAnsi="Times" w:cs="Times"/>
                <w:sz w:val="20"/>
                <w:szCs w:val="20"/>
                <w:lang w:val="en-GB"/>
              </w:rPr>
            </w:pPr>
            <w:r w:rsidRPr="002F7A49">
              <w:rPr>
                <w:rFonts w:ascii="Times" w:eastAsia="Batang" w:hAnsi="Times" w:cs="Times"/>
                <w:sz w:val="20"/>
                <w:szCs w:val="20"/>
                <w:lang w:val="en-GB"/>
              </w:rPr>
              <w:t>FFS other options, e.g., between option1and option2 (better than PUSCH, worse than PDCCH)</w:t>
            </w:r>
          </w:p>
          <w:p w14:paraId="25B2AAAA" w14:textId="77777777" w:rsidR="002F7A49" w:rsidRPr="002F7A49" w:rsidRDefault="002F7A49" w:rsidP="00A36A9E">
            <w:pPr>
              <w:numPr>
                <w:ilvl w:val="0"/>
                <w:numId w:val="16"/>
              </w:numPr>
              <w:spacing w:after="0" w:line="240" w:lineRule="auto"/>
              <w:jc w:val="both"/>
              <w:rPr>
                <w:rFonts w:ascii="Times" w:eastAsia="Batang" w:hAnsi="Times" w:cs="Times"/>
                <w:sz w:val="20"/>
                <w:szCs w:val="20"/>
                <w:lang w:val="en-GB"/>
              </w:rPr>
            </w:pPr>
            <w:r w:rsidRPr="002F7A49">
              <w:rPr>
                <w:rFonts w:ascii="Times" w:eastAsia="Batang" w:hAnsi="Times" w:cs="Times"/>
                <w:sz w:val="20"/>
                <w:szCs w:val="20"/>
                <w:lang w:val="en-GB"/>
              </w:rPr>
              <w:t>The final design will jointly consider the coverage with other KPIs</w:t>
            </w:r>
          </w:p>
          <w:p w14:paraId="524A0D81" w14:textId="77777777" w:rsidR="002F7A49" w:rsidRPr="002F7A49" w:rsidRDefault="002F7A49" w:rsidP="00A36A9E">
            <w:pPr>
              <w:numPr>
                <w:ilvl w:val="0"/>
                <w:numId w:val="16"/>
              </w:numPr>
              <w:spacing w:after="0" w:line="240" w:lineRule="auto"/>
              <w:jc w:val="both"/>
              <w:rPr>
                <w:rFonts w:ascii="Times" w:eastAsia="Batang" w:hAnsi="Times" w:cs="Times"/>
                <w:sz w:val="20"/>
                <w:szCs w:val="20"/>
                <w:lang w:val="en-GB"/>
              </w:rPr>
            </w:pPr>
            <w:r w:rsidRPr="002F7A49">
              <w:rPr>
                <w:rFonts w:ascii="Times" w:eastAsia="Batang" w:hAnsi="Times" w:cs="Times"/>
                <w:sz w:val="20"/>
                <w:szCs w:val="20"/>
                <w:lang w:val="en-GB"/>
              </w:rPr>
              <w:t xml:space="preserve">FFS additional detail assumptions for NR channels, e.g., the message size for MSG3 </w:t>
            </w:r>
            <w:proofErr w:type="gramStart"/>
            <w:r w:rsidRPr="002F7A49">
              <w:rPr>
                <w:rFonts w:ascii="Times" w:eastAsia="Batang" w:hAnsi="Times" w:cs="Times"/>
                <w:sz w:val="20"/>
                <w:szCs w:val="20"/>
                <w:lang w:val="en-GB"/>
              </w:rPr>
              <w:t>and etc.</w:t>
            </w:r>
            <w:proofErr w:type="gramEnd"/>
          </w:p>
          <w:p w14:paraId="2B2940DE" w14:textId="77777777" w:rsidR="002F7A49" w:rsidRPr="00AA124B" w:rsidRDefault="002F7A49" w:rsidP="00A803BA">
            <w:pPr>
              <w:rPr>
                <w:rFonts w:ascii="Times New Roman" w:hAnsi="Times New Roman" w:cs="Times New Roman"/>
                <w:lang w:val="en-GB"/>
              </w:rPr>
            </w:pPr>
          </w:p>
        </w:tc>
      </w:tr>
    </w:tbl>
    <w:p w14:paraId="5867B5DE" w14:textId="0F4D33F8" w:rsidR="002F7A49" w:rsidRPr="00AA124B" w:rsidRDefault="002F7A49" w:rsidP="00A803BA">
      <w:pPr>
        <w:rPr>
          <w:rFonts w:ascii="Times New Roman" w:hAnsi="Times New Roman" w:cs="Times New Roman"/>
          <w:lang w:val="en-GB"/>
        </w:rPr>
      </w:pPr>
    </w:p>
    <w:p w14:paraId="305FFDBB" w14:textId="6E0FF594" w:rsidR="002F7A49" w:rsidRPr="00AA124B" w:rsidRDefault="002F7A49" w:rsidP="00A803BA">
      <w:pPr>
        <w:rPr>
          <w:rFonts w:ascii="Times New Roman" w:hAnsi="Times New Roman" w:cs="Times New Roman"/>
          <w:lang w:val="en-GB"/>
        </w:rPr>
      </w:pPr>
      <w:r w:rsidRPr="00AA124B">
        <w:rPr>
          <w:rFonts w:ascii="Times New Roman" w:hAnsi="Times New Roman" w:cs="Times New Roman"/>
          <w:lang w:val="en-GB"/>
        </w:rPr>
        <w:t xml:space="preserve">In terms of Msg#3 details, those were not concluded, but it would seem applicable to consider the assumptions used in Rel-17 </w:t>
      </w:r>
      <w:proofErr w:type="spellStart"/>
      <w:r w:rsidRPr="00AA124B">
        <w:rPr>
          <w:rFonts w:ascii="Times New Roman" w:hAnsi="Times New Roman" w:cs="Times New Roman"/>
          <w:lang w:val="en-GB"/>
        </w:rPr>
        <w:t>CovEnh</w:t>
      </w:r>
      <w:proofErr w:type="spellEnd"/>
      <w:r w:rsidRPr="00AA124B">
        <w:rPr>
          <w:rFonts w:ascii="Times New Roman" w:hAnsi="Times New Roman" w:cs="Times New Roman"/>
          <w:lang w:val="en-GB"/>
        </w:rPr>
        <w:t xml:space="preserve"> study, as agreed in RAN1#110bis-e. </w:t>
      </w:r>
      <w:proofErr w:type="gramStart"/>
      <w:r w:rsidRPr="00AA124B">
        <w:rPr>
          <w:rFonts w:ascii="Times New Roman" w:hAnsi="Times New Roman" w:cs="Times New Roman"/>
          <w:lang w:val="en-GB"/>
        </w:rPr>
        <w:t>Thus</w:t>
      </w:r>
      <w:proofErr w:type="gramEnd"/>
      <w:r w:rsidRPr="00AA124B">
        <w:rPr>
          <w:rFonts w:ascii="Times New Roman" w:hAnsi="Times New Roman" w:cs="Times New Roman"/>
          <w:lang w:val="en-GB"/>
        </w:rPr>
        <w:t xml:space="preserve"> we propose con</w:t>
      </w:r>
      <w:r w:rsidR="00084152" w:rsidRPr="00AA124B">
        <w:rPr>
          <w:rFonts w:ascii="Times New Roman" w:hAnsi="Times New Roman" w:cs="Times New Roman"/>
          <w:lang w:val="en-GB"/>
        </w:rPr>
        <w:t>firm</w:t>
      </w:r>
      <w:r w:rsidR="00D0318E" w:rsidRPr="00AA124B">
        <w:rPr>
          <w:rFonts w:ascii="Times New Roman" w:hAnsi="Times New Roman" w:cs="Times New Roman"/>
          <w:lang w:val="en-GB"/>
        </w:rPr>
        <w:t xml:space="preserve"> for </w:t>
      </w:r>
      <w:r w:rsidRPr="00AA124B">
        <w:rPr>
          <w:rFonts w:ascii="Times New Roman" w:hAnsi="Times New Roman" w:cs="Times New Roman"/>
          <w:lang w:val="en-GB"/>
        </w:rPr>
        <w:t>PUSCH for Msg#3</w:t>
      </w:r>
      <w:r w:rsidR="00D0318E" w:rsidRPr="00AA124B">
        <w:rPr>
          <w:rFonts w:ascii="Times New Roman" w:hAnsi="Times New Roman" w:cs="Times New Roman"/>
          <w:lang w:val="en-GB"/>
        </w:rPr>
        <w:t>, same assumptions</w:t>
      </w:r>
      <w:r w:rsidRPr="00AA124B">
        <w:rPr>
          <w:rFonts w:ascii="Times New Roman" w:hAnsi="Times New Roman" w:cs="Times New Roman"/>
          <w:lang w:val="en-GB"/>
        </w:rPr>
        <w:t xml:space="preserve"> as given in Table A.1-5 in TR38.830, as quoted below</w:t>
      </w:r>
      <w:r w:rsidR="00D0318E" w:rsidRPr="00AA124B">
        <w:rPr>
          <w:rFonts w:ascii="Times New Roman" w:hAnsi="Times New Roman" w:cs="Times New Roman"/>
          <w:lang w:val="en-GB"/>
        </w:rPr>
        <w:t>, are used</w:t>
      </w:r>
      <w:r w:rsidRPr="00AA124B">
        <w:rPr>
          <w:rFonts w:ascii="Times New Roman" w:hAnsi="Times New Roman" w:cs="Times New Roman"/>
          <w:lang w:val="en-GB"/>
        </w:rPr>
        <w:t>.</w:t>
      </w:r>
    </w:p>
    <w:p w14:paraId="2386E629" w14:textId="36AF63E4" w:rsidR="00084152" w:rsidRPr="00AA124B" w:rsidRDefault="00084152" w:rsidP="00A803BA">
      <w:pPr>
        <w:rPr>
          <w:rFonts w:ascii="Times New Roman" w:hAnsi="Times New Roman" w:cs="Times New Roman"/>
          <w:b/>
          <w:bCs/>
          <w:lang w:val="en-GB"/>
        </w:rPr>
      </w:pPr>
      <w:r w:rsidRPr="00AA124B">
        <w:rPr>
          <w:rFonts w:ascii="Times New Roman" w:hAnsi="Times New Roman" w:cs="Times New Roman"/>
          <w:b/>
          <w:bCs/>
          <w:lang w:val="en-GB"/>
        </w:rPr>
        <w:t xml:space="preserve">Proposal </w:t>
      </w:r>
      <w:r w:rsidRPr="00AA124B">
        <w:rPr>
          <w:rFonts w:ascii="Times New Roman" w:hAnsi="Times New Roman" w:cs="Times New Roman"/>
          <w:b/>
          <w:bCs/>
          <w:lang w:val="en-GB"/>
        </w:rPr>
        <w:fldChar w:fldCharType="begin"/>
      </w:r>
      <w:r w:rsidRPr="00AA124B">
        <w:rPr>
          <w:rFonts w:ascii="Times New Roman" w:hAnsi="Times New Roman" w:cs="Times New Roman"/>
          <w:b/>
          <w:bCs/>
          <w:lang w:val="en-GB"/>
        </w:rPr>
        <w:instrText xml:space="preserve"> SEQ Proposal \* ARABIC </w:instrText>
      </w:r>
      <w:r w:rsidRPr="00AA124B">
        <w:rPr>
          <w:rFonts w:ascii="Times New Roman" w:hAnsi="Times New Roman" w:cs="Times New Roman"/>
          <w:b/>
          <w:bCs/>
          <w:lang w:val="en-GB"/>
        </w:rPr>
        <w:fldChar w:fldCharType="separate"/>
      </w:r>
      <w:r w:rsidR="00CD40C5">
        <w:rPr>
          <w:rFonts w:ascii="Times New Roman" w:hAnsi="Times New Roman" w:cs="Times New Roman"/>
          <w:b/>
          <w:bCs/>
          <w:noProof/>
          <w:lang w:val="en-GB"/>
        </w:rPr>
        <w:t>10</w:t>
      </w:r>
      <w:r w:rsidRPr="00AA124B">
        <w:rPr>
          <w:rFonts w:ascii="Times New Roman" w:hAnsi="Times New Roman" w:cs="Times New Roman"/>
          <w:b/>
          <w:bCs/>
          <w:lang w:val="en-GB"/>
        </w:rPr>
        <w:fldChar w:fldCharType="end"/>
      </w:r>
      <w:r w:rsidRPr="00AA124B">
        <w:rPr>
          <w:rFonts w:ascii="Times New Roman" w:hAnsi="Times New Roman" w:cs="Times New Roman"/>
          <w:b/>
          <w:bCs/>
          <w:lang w:val="en-GB"/>
        </w:rPr>
        <w:t>:</w:t>
      </w:r>
      <w:r w:rsidR="00E74F75">
        <w:rPr>
          <w:rFonts w:ascii="Times New Roman" w:hAnsi="Times New Roman" w:cs="Times New Roman"/>
          <w:b/>
          <w:bCs/>
          <w:lang w:val="en-GB"/>
        </w:rPr>
        <w:t xml:space="preserve"> </w:t>
      </w:r>
      <w:r w:rsidRPr="00AA124B">
        <w:rPr>
          <w:rFonts w:ascii="Times New Roman" w:hAnsi="Times New Roman" w:cs="Times New Roman"/>
          <w:b/>
          <w:bCs/>
          <w:lang w:val="en-GB"/>
        </w:rPr>
        <w:t xml:space="preserve">Use the same channel </w:t>
      </w:r>
      <w:proofErr w:type="spellStart"/>
      <w:r w:rsidRPr="00AA124B">
        <w:rPr>
          <w:rFonts w:ascii="Times New Roman" w:hAnsi="Times New Roman" w:cs="Times New Roman"/>
          <w:b/>
          <w:bCs/>
          <w:lang w:val="en-GB"/>
        </w:rPr>
        <w:t>spesific</w:t>
      </w:r>
      <w:proofErr w:type="spellEnd"/>
      <w:r w:rsidRPr="00AA124B">
        <w:rPr>
          <w:rFonts w:ascii="Times New Roman" w:hAnsi="Times New Roman" w:cs="Times New Roman"/>
          <w:b/>
          <w:bCs/>
          <w:lang w:val="en-GB"/>
        </w:rPr>
        <w:t xml:space="preserve"> assumptions for PUSCH f</w:t>
      </w:r>
      <w:r w:rsidR="00D0318E" w:rsidRPr="00AA124B">
        <w:rPr>
          <w:rFonts w:ascii="Times New Roman" w:hAnsi="Times New Roman" w:cs="Times New Roman"/>
          <w:b/>
          <w:bCs/>
          <w:lang w:val="en-GB"/>
        </w:rPr>
        <w:t>or message3 as in TR38.380</w:t>
      </w:r>
    </w:p>
    <w:p w14:paraId="5B3CA6D4" w14:textId="77777777" w:rsidR="00084152" w:rsidRPr="00AA124B" w:rsidRDefault="00084152" w:rsidP="00A803BA">
      <w:pPr>
        <w:rPr>
          <w:rFonts w:ascii="Times New Roman" w:hAnsi="Times New Roman" w:cs="Times New Roman"/>
          <w:lang w:val="en-GB"/>
        </w:rPr>
      </w:pPr>
    </w:p>
    <w:p w14:paraId="0CAC7306" w14:textId="4B88F5EB" w:rsidR="002F7A49" w:rsidRPr="00AA124B" w:rsidRDefault="002F7A49" w:rsidP="002F7A49">
      <w:pPr>
        <w:pStyle w:val="Caption"/>
        <w:rPr>
          <w:rFonts w:ascii="Times New Roman" w:hAnsi="Times New Roman" w:cs="Times New Roman"/>
          <w:lang w:val="en-GB"/>
        </w:rPr>
      </w:pPr>
      <w:r w:rsidRPr="00AA124B">
        <w:rPr>
          <w:lang w:val="en-GB"/>
        </w:rPr>
        <w:t xml:space="preserve">Table </w:t>
      </w:r>
      <w:r w:rsidRPr="00AA124B">
        <w:rPr>
          <w:lang w:val="en-GB"/>
        </w:rPr>
        <w:fldChar w:fldCharType="begin"/>
      </w:r>
      <w:r w:rsidRPr="00AA124B">
        <w:rPr>
          <w:lang w:val="en-GB"/>
        </w:rPr>
        <w:instrText xml:space="preserve"> SEQ Table \* ARABIC </w:instrText>
      </w:r>
      <w:r w:rsidRPr="00AA124B">
        <w:rPr>
          <w:lang w:val="en-GB"/>
        </w:rPr>
        <w:fldChar w:fldCharType="separate"/>
      </w:r>
      <w:r w:rsidR="00CD40C5">
        <w:rPr>
          <w:noProof/>
          <w:lang w:val="en-GB"/>
        </w:rPr>
        <w:t>11</w:t>
      </w:r>
      <w:r w:rsidRPr="00AA124B">
        <w:rPr>
          <w:lang w:val="en-GB"/>
        </w:rPr>
        <w:fldChar w:fldCharType="end"/>
      </w:r>
      <w:r w:rsidRPr="00AA124B">
        <w:rPr>
          <w:lang w:val="en-GB"/>
        </w:rPr>
        <w:t xml:space="preserve">. </w:t>
      </w:r>
      <w:r w:rsidRPr="00AA124B">
        <w:rPr>
          <w:rFonts w:ascii="Times New Roman" w:hAnsi="Times New Roman" w:cs="Times New Roman"/>
          <w:b w:val="0"/>
          <w:bCs/>
          <w:lang w:val="en-GB"/>
        </w:rPr>
        <w:t>Channel-specific parameters for PUSCH of Msg.3 for FR1 [TR38.380]</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2F7A49" w:rsidRPr="002F7A49" w14:paraId="6A48BC5D" w14:textId="77777777" w:rsidTr="00953CBA">
        <w:trPr>
          <w:trHeight w:val="379"/>
          <w:jc w:val="center"/>
        </w:trPr>
        <w:tc>
          <w:tcPr>
            <w:tcW w:w="3114" w:type="dxa"/>
            <w:shd w:val="clear" w:color="auto" w:fill="D9E2F3"/>
            <w:tcMar>
              <w:top w:w="0" w:type="dxa"/>
              <w:left w:w="108" w:type="dxa"/>
              <w:bottom w:w="0" w:type="dxa"/>
              <w:right w:w="108" w:type="dxa"/>
            </w:tcMar>
            <w:vAlign w:val="center"/>
            <w:hideMark/>
          </w:tcPr>
          <w:p w14:paraId="55A8E322" w14:textId="77777777" w:rsidR="002F7A49" w:rsidRPr="002F7A49" w:rsidRDefault="002F7A49" w:rsidP="002F7A49">
            <w:pPr>
              <w:keepNext/>
              <w:keepLines/>
              <w:spacing w:after="0" w:line="240" w:lineRule="auto"/>
              <w:jc w:val="center"/>
              <w:rPr>
                <w:rFonts w:ascii="Arial" w:eastAsia="DengXian" w:hAnsi="Arial" w:cs="Times New Roman"/>
                <w:b/>
                <w:sz w:val="18"/>
                <w:szCs w:val="20"/>
                <w:lang w:val="en-GB"/>
              </w:rPr>
            </w:pPr>
            <w:r w:rsidRPr="002F7A49">
              <w:rPr>
                <w:rFonts w:ascii="Arial" w:eastAsia="DengXian" w:hAnsi="Arial" w:cs="Times New Roman"/>
                <w:b/>
                <w:sz w:val="18"/>
                <w:szCs w:val="20"/>
                <w:lang w:val="en-GB"/>
              </w:rPr>
              <w:t>Parameter</w:t>
            </w:r>
          </w:p>
        </w:tc>
        <w:tc>
          <w:tcPr>
            <w:tcW w:w="5953" w:type="dxa"/>
            <w:shd w:val="clear" w:color="auto" w:fill="D9E2F3"/>
            <w:tcMar>
              <w:top w:w="0" w:type="dxa"/>
              <w:left w:w="108" w:type="dxa"/>
              <w:bottom w:w="0" w:type="dxa"/>
              <w:right w:w="108" w:type="dxa"/>
            </w:tcMar>
            <w:vAlign w:val="center"/>
            <w:hideMark/>
          </w:tcPr>
          <w:p w14:paraId="4B1E73AE" w14:textId="77777777" w:rsidR="002F7A49" w:rsidRPr="002F7A49" w:rsidRDefault="002F7A49" w:rsidP="002F7A49">
            <w:pPr>
              <w:keepNext/>
              <w:keepLines/>
              <w:spacing w:after="0" w:line="240" w:lineRule="auto"/>
              <w:jc w:val="center"/>
              <w:rPr>
                <w:rFonts w:ascii="Arial" w:eastAsia="DengXian" w:hAnsi="Arial" w:cs="Times New Roman"/>
                <w:b/>
                <w:sz w:val="18"/>
                <w:szCs w:val="20"/>
                <w:lang w:val="en-GB"/>
              </w:rPr>
            </w:pPr>
            <w:r w:rsidRPr="002F7A49">
              <w:rPr>
                <w:rFonts w:ascii="Arial" w:eastAsia="DengXian" w:hAnsi="Arial" w:cs="Times New Roman"/>
                <w:b/>
                <w:sz w:val="18"/>
                <w:szCs w:val="20"/>
                <w:lang w:val="en-GB"/>
              </w:rPr>
              <w:t>Value</w:t>
            </w:r>
          </w:p>
        </w:tc>
      </w:tr>
      <w:tr w:rsidR="002F7A49" w:rsidRPr="002F7A49" w14:paraId="2710AE5D" w14:textId="77777777" w:rsidTr="00953CBA">
        <w:trPr>
          <w:trHeight w:val="147"/>
          <w:jc w:val="center"/>
        </w:trPr>
        <w:tc>
          <w:tcPr>
            <w:tcW w:w="3114" w:type="dxa"/>
            <w:tcMar>
              <w:top w:w="0" w:type="dxa"/>
              <w:left w:w="108" w:type="dxa"/>
              <w:bottom w:w="0" w:type="dxa"/>
              <w:right w:w="108" w:type="dxa"/>
            </w:tcMar>
            <w:vAlign w:val="center"/>
          </w:tcPr>
          <w:p w14:paraId="036F3A0B" w14:textId="77777777" w:rsidR="002F7A49" w:rsidRPr="002F7A49" w:rsidRDefault="002F7A49" w:rsidP="002F7A49">
            <w:pPr>
              <w:spacing w:after="180" w:line="240" w:lineRule="auto"/>
              <w:rPr>
                <w:rFonts w:ascii="Arial" w:eastAsia="DengXian" w:hAnsi="Arial" w:cs="Arial"/>
                <w:sz w:val="18"/>
                <w:szCs w:val="18"/>
                <w:lang w:val="en-GB" w:eastAsia="ja-JP"/>
              </w:rPr>
            </w:pPr>
            <w:r w:rsidRPr="002F7A49">
              <w:rPr>
                <w:rFonts w:ascii="Arial" w:eastAsia="DengXian" w:hAnsi="Arial" w:cs="Arial"/>
                <w:sz w:val="18"/>
                <w:szCs w:val="18"/>
                <w:lang w:val="en-GB"/>
              </w:rPr>
              <w:t>Frequency hopping</w:t>
            </w:r>
          </w:p>
        </w:tc>
        <w:tc>
          <w:tcPr>
            <w:tcW w:w="5953" w:type="dxa"/>
            <w:tcMar>
              <w:top w:w="0" w:type="dxa"/>
              <w:left w:w="108" w:type="dxa"/>
              <w:bottom w:w="0" w:type="dxa"/>
              <w:right w:w="108" w:type="dxa"/>
            </w:tcMar>
            <w:vAlign w:val="center"/>
          </w:tcPr>
          <w:p w14:paraId="5D126DF1" w14:textId="77777777" w:rsidR="002F7A49" w:rsidRPr="002F7A49" w:rsidRDefault="002F7A49" w:rsidP="002F7A49">
            <w:pPr>
              <w:keepNext/>
              <w:spacing w:before="20" w:after="20" w:line="276" w:lineRule="auto"/>
              <w:rPr>
                <w:rFonts w:ascii="Arial" w:eastAsia="DengXian" w:hAnsi="Arial" w:cs="Arial"/>
                <w:sz w:val="18"/>
                <w:szCs w:val="18"/>
                <w:lang w:val="en-GB" w:eastAsia="zh-CN"/>
              </w:rPr>
            </w:pPr>
            <w:r w:rsidRPr="002F7A49">
              <w:rPr>
                <w:rFonts w:ascii="Arial" w:eastAsia="DengXian" w:hAnsi="Arial" w:cs="Arial"/>
                <w:sz w:val="18"/>
                <w:szCs w:val="18"/>
                <w:lang w:val="en-GB" w:eastAsia="zh-CN"/>
              </w:rPr>
              <w:t>w/ or w/o frequency hopping</w:t>
            </w:r>
          </w:p>
        </w:tc>
      </w:tr>
      <w:tr w:rsidR="002F7A49" w:rsidRPr="002F7A49" w14:paraId="63F77EA8" w14:textId="77777777" w:rsidTr="00953CBA">
        <w:trPr>
          <w:trHeight w:val="147"/>
          <w:jc w:val="center"/>
        </w:trPr>
        <w:tc>
          <w:tcPr>
            <w:tcW w:w="3114" w:type="dxa"/>
            <w:tcMar>
              <w:top w:w="0" w:type="dxa"/>
              <w:left w:w="108" w:type="dxa"/>
              <w:bottom w:w="0" w:type="dxa"/>
              <w:right w:w="108" w:type="dxa"/>
            </w:tcMar>
            <w:vAlign w:val="center"/>
          </w:tcPr>
          <w:p w14:paraId="45FDEA45" w14:textId="77777777" w:rsidR="002F7A49" w:rsidRPr="002F7A49" w:rsidRDefault="002F7A49" w:rsidP="002F7A49">
            <w:pPr>
              <w:spacing w:after="180" w:line="240" w:lineRule="auto"/>
              <w:rPr>
                <w:rFonts w:ascii="Arial" w:eastAsia="DengXian" w:hAnsi="Arial" w:cs="Arial"/>
                <w:sz w:val="18"/>
                <w:szCs w:val="18"/>
                <w:lang w:val="en-GB"/>
              </w:rPr>
            </w:pPr>
            <w:r w:rsidRPr="002F7A49">
              <w:rPr>
                <w:rFonts w:ascii="Arial" w:eastAsia="DengXian" w:hAnsi="Arial" w:cs="Arial"/>
                <w:sz w:val="18"/>
                <w:szCs w:val="18"/>
                <w:lang w:val="en-GB"/>
              </w:rPr>
              <w:t>Number of UE transmit chains</w:t>
            </w:r>
          </w:p>
        </w:tc>
        <w:tc>
          <w:tcPr>
            <w:tcW w:w="5953" w:type="dxa"/>
            <w:tcMar>
              <w:top w:w="0" w:type="dxa"/>
              <w:left w:w="108" w:type="dxa"/>
              <w:bottom w:w="0" w:type="dxa"/>
              <w:right w:w="108" w:type="dxa"/>
            </w:tcMar>
            <w:vAlign w:val="center"/>
          </w:tcPr>
          <w:p w14:paraId="391133A8" w14:textId="77777777" w:rsidR="002F7A49" w:rsidRPr="002F7A49" w:rsidRDefault="002F7A49" w:rsidP="002F7A49">
            <w:pPr>
              <w:keepNext/>
              <w:spacing w:before="20" w:after="20" w:line="276" w:lineRule="auto"/>
              <w:rPr>
                <w:rFonts w:ascii="Arial" w:eastAsia="DengXian" w:hAnsi="Arial" w:cs="Arial"/>
                <w:sz w:val="18"/>
                <w:szCs w:val="18"/>
                <w:lang w:val="en-GB" w:eastAsia="zh-CN"/>
              </w:rPr>
            </w:pPr>
            <w:r w:rsidRPr="002F7A49">
              <w:rPr>
                <w:rFonts w:ascii="Arial" w:eastAsia="DengXian" w:hAnsi="Arial" w:cs="Arial"/>
                <w:sz w:val="18"/>
                <w:szCs w:val="18"/>
                <w:lang w:val="en-GB" w:eastAsia="zh-CN"/>
              </w:rPr>
              <w:t>1, 2 (optional)</w:t>
            </w:r>
          </w:p>
        </w:tc>
      </w:tr>
      <w:tr w:rsidR="002F7A49" w:rsidRPr="002F7A49" w14:paraId="295912DA" w14:textId="77777777" w:rsidTr="00953CBA">
        <w:trPr>
          <w:trHeight w:val="147"/>
          <w:jc w:val="center"/>
        </w:trPr>
        <w:tc>
          <w:tcPr>
            <w:tcW w:w="3114" w:type="dxa"/>
            <w:tcMar>
              <w:top w:w="0" w:type="dxa"/>
              <w:left w:w="108" w:type="dxa"/>
              <w:bottom w:w="0" w:type="dxa"/>
              <w:right w:w="108" w:type="dxa"/>
            </w:tcMar>
            <w:vAlign w:val="center"/>
          </w:tcPr>
          <w:p w14:paraId="28C2EFF0" w14:textId="77777777" w:rsidR="002F7A49" w:rsidRPr="002F7A49" w:rsidRDefault="002F7A49" w:rsidP="002F7A49">
            <w:pPr>
              <w:spacing w:after="180" w:line="240" w:lineRule="auto"/>
              <w:rPr>
                <w:rFonts w:ascii="Arial" w:eastAsia="DengXian" w:hAnsi="Arial" w:cs="Arial"/>
                <w:sz w:val="18"/>
                <w:szCs w:val="18"/>
                <w:lang w:val="en-GB"/>
              </w:rPr>
            </w:pPr>
            <w:r w:rsidRPr="002F7A49">
              <w:rPr>
                <w:rFonts w:ascii="Arial" w:eastAsia="DengXian" w:hAnsi="Arial" w:cs="Arial"/>
                <w:sz w:val="18"/>
                <w:szCs w:val="18"/>
                <w:lang w:val="en-GB"/>
              </w:rPr>
              <w:t>Number of DMRS symbol</w:t>
            </w:r>
          </w:p>
        </w:tc>
        <w:tc>
          <w:tcPr>
            <w:tcW w:w="5953" w:type="dxa"/>
            <w:tcMar>
              <w:top w:w="0" w:type="dxa"/>
              <w:left w:w="108" w:type="dxa"/>
              <w:bottom w:w="0" w:type="dxa"/>
              <w:right w:w="108" w:type="dxa"/>
            </w:tcMar>
            <w:vAlign w:val="center"/>
          </w:tcPr>
          <w:p w14:paraId="597B9C28" w14:textId="77777777" w:rsidR="002F7A49" w:rsidRPr="002F7A49" w:rsidRDefault="002F7A49" w:rsidP="002F7A49">
            <w:pPr>
              <w:keepNext/>
              <w:spacing w:before="20" w:after="20" w:line="276" w:lineRule="auto"/>
              <w:rPr>
                <w:rFonts w:ascii="Arial" w:eastAsia="DengXian" w:hAnsi="Arial" w:cs="Arial"/>
                <w:sz w:val="18"/>
                <w:szCs w:val="18"/>
                <w:lang w:val="en-GB" w:eastAsia="zh-CN"/>
              </w:rPr>
            </w:pPr>
            <w:r w:rsidRPr="002F7A49">
              <w:rPr>
                <w:rFonts w:ascii="Arial" w:eastAsia="DengXian" w:hAnsi="Arial" w:cs="Arial"/>
                <w:sz w:val="18"/>
                <w:szCs w:val="18"/>
                <w:lang w:val="en-GB" w:eastAsia="zh-CN"/>
              </w:rPr>
              <w:t>w/o frequency hopping: 3,</w:t>
            </w:r>
          </w:p>
          <w:p w14:paraId="76229FCB" w14:textId="77777777" w:rsidR="002F7A49" w:rsidRPr="002F7A49" w:rsidRDefault="002F7A49" w:rsidP="002F7A49">
            <w:pPr>
              <w:keepNext/>
              <w:spacing w:before="20" w:after="20" w:line="276" w:lineRule="auto"/>
              <w:rPr>
                <w:rFonts w:ascii="Arial" w:eastAsia="DengXian" w:hAnsi="Arial" w:cs="Arial"/>
                <w:sz w:val="18"/>
                <w:szCs w:val="18"/>
                <w:lang w:val="en-GB" w:eastAsia="zh-CN"/>
              </w:rPr>
            </w:pPr>
            <w:r w:rsidRPr="002F7A49">
              <w:rPr>
                <w:rFonts w:ascii="Arial" w:eastAsia="DengXian" w:hAnsi="Arial" w:cs="Arial"/>
                <w:sz w:val="18"/>
                <w:szCs w:val="18"/>
                <w:lang w:val="en-GB" w:eastAsia="zh-CN"/>
              </w:rPr>
              <w:t>w/ frequency hopping: 2 for each hop</w:t>
            </w:r>
          </w:p>
        </w:tc>
      </w:tr>
      <w:tr w:rsidR="002F7A49" w:rsidRPr="002F7A49" w14:paraId="13188250" w14:textId="77777777" w:rsidTr="00953CBA">
        <w:trPr>
          <w:trHeight w:val="147"/>
          <w:jc w:val="center"/>
        </w:trPr>
        <w:tc>
          <w:tcPr>
            <w:tcW w:w="3114" w:type="dxa"/>
            <w:tcMar>
              <w:top w:w="0" w:type="dxa"/>
              <w:left w:w="108" w:type="dxa"/>
              <w:bottom w:w="0" w:type="dxa"/>
              <w:right w:w="108" w:type="dxa"/>
            </w:tcMar>
            <w:vAlign w:val="center"/>
          </w:tcPr>
          <w:p w14:paraId="59350272" w14:textId="77777777" w:rsidR="002F7A49" w:rsidRPr="002F7A49" w:rsidRDefault="002F7A49" w:rsidP="002F7A49">
            <w:pPr>
              <w:spacing w:after="180" w:line="240" w:lineRule="auto"/>
              <w:rPr>
                <w:rFonts w:ascii="Arial" w:eastAsia="DengXian" w:hAnsi="Arial" w:cs="Arial"/>
                <w:sz w:val="18"/>
                <w:szCs w:val="18"/>
                <w:lang w:val="en-GB"/>
              </w:rPr>
            </w:pPr>
            <w:r w:rsidRPr="002F7A49">
              <w:rPr>
                <w:rFonts w:ascii="Arial" w:eastAsia="DengXian" w:hAnsi="Arial" w:cs="Arial"/>
                <w:sz w:val="18"/>
                <w:szCs w:val="18"/>
                <w:lang w:val="en-GB"/>
              </w:rPr>
              <w:t xml:space="preserve">Waveform </w:t>
            </w:r>
          </w:p>
        </w:tc>
        <w:tc>
          <w:tcPr>
            <w:tcW w:w="5953" w:type="dxa"/>
            <w:tcMar>
              <w:top w:w="0" w:type="dxa"/>
              <w:left w:w="108" w:type="dxa"/>
              <w:bottom w:w="0" w:type="dxa"/>
              <w:right w:w="108" w:type="dxa"/>
            </w:tcMar>
            <w:vAlign w:val="center"/>
          </w:tcPr>
          <w:p w14:paraId="61ABB3AB" w14:textId="77777777" w:rsidR="002F7A49" w:rsidRPr="002F7A49" w:rsidRDefault="002F7A49" w:rsidP="002F7A49">
            <w:pPr>
              <w:keepNext/>
              <w:spacing w:before="20" w:after="20" w:line="276" w:lineRule="auto"/>
              <w:rPr>
                <w:rFonts w:ascii="Arial" w:eastAsia="DengXian" w:hAnsi="Arial" w:cs="Arial"/>
                <w:sz w:val="18"/>
                <w:szCs w:val="18"/>
                <w:lang w:val="en-GB" w:eastAsia="zh-CN"/>
              </w:rPr>
            </w:pPr>
            <w:r w:rsidRPr="002F7A49">
              <w:rPr>
                <w:rFonts w:ascii="Arial" w:eastAsia="DengXian" w:hAnsi="Arial" w:cs="Arial"/>
                <w:sz w:val="18"/>
                <w:szCs w:val="18"/>
                <w:lang w:val="en-GB" w:eastAsia="zh-CN"/>
              </w:rPr>
              <w:t>DFT-s-OFDM</w:t>
            </w:r>
          </w:p>
        </w:tc>
      </w:tr>
      <w:tr w:rsidR="002F7A49" w:rsidRPr="002F7A49" w14:paraId="6887940D" w14:textId="77777777" w:rsidTr="00953CBA">
        <w:trPr>
          <w:trHeight w:val="147"/>
          <w:jc w:val="center"/>
        </w:trPr>
        <w:tc>
          <w:tcPr>
            <w:tcW w:w="3114" w:type="dxa"/>
            <w:tcMar>
              <w:top w:w="0" w:type="dxa"/>
              <w:left w:w="108" w:type="dxa"/>
              <w:bottom w:w="0" w:type="dxa"/>
              <w:right w:w="108" w:type="dxa"/>
            </w:tcMar>
            <w:vAlign w:val="center"/>
          </w:tcPr>
          <w:p w14:paraId="2E4BECB6" w14:textId="77777777" w:rsidR="002F7A49" w:rsidRPr="002F7A49" w:rsidRDefault="002F7A49" w:rsidP="002F7A49">
            <w:pPr>
              <w:spacing w:after="180" w:line="240" w:lineRule="auto"/>
              <w:rPr>
                <w:rFonts w:ascii="Arial" w:eastAsia="DengXian" w:hAnsi="Arial" w:cs="Arial"/>
                <w:sz w:val="18"/>
                <w:szCs w:val="18"/>
                <w:lang w:val="en-GB"/>
              </w:rPr>
            </w:pPr>
            <w:r w:rsidRPr="002F7A49">
              <w:rPr>
                <w:rFonts w:ascii="Arial" w:eastAsia="DengXian" w:hAnsi="Arial" w:cs="Arial"/>
                <w:bCs/>
                <w:sz w:val="18"/>
                <w:szCs w:val="18"/>
                <w:lang w:val="en-GB"/>
              </w:rPr>
              <w:t>SCS</w:t>
            </w:r>
          </w:p>
        </w:tc>
        <w:tc>
          <w:tcPr>
            <w:tcW w:w="5953" w:type="dxa"/>
            <w:tcMar>
              <w:top w:w="0" w:type="dxa"/>
              <w:left w:w="108" w:type="dxa"/>
              <w:bottom w:w="0" w:type="dxa"/>
              <w:right w:w="108" w:type="dxa"/>
            </w:tcMar>
            <w:vAlign w:val="center"/>
          </w:tcPr>
          <w:p w14:paraId="31C4DE0E" w14:textId="77777777" w:rsidR="002F7A49" w:rsidRPr="002F7A49" w:rsidRDefault="002F7A49" w:rsidP="002F7A49">
            <w:pPr>
              <w:keepNext/>
              <w:spacing w:before="20" w:after="20" w:line="276" w:lineRule="auto"/>
              <w:rPr>
                <w:rFonts w:ascii="Arial" w:eastAsia="DengXian" w:hAnsi="Arial" w:cs="Arial"/>
                <w:sz w:val="18"/>
                <w:szCs w:val="18"/>
                <w:lang w:val="en-GB" w:eastAsia="zh-CN"/>
              </w:rPr>
            </w:pPr>
            <w:r w:rsidRPr="002F7A49">
              <w:rPr>
                <w:rFonts w:ascii="Arial" w:eastAsia="DengXian" w:hAnsi="Arial" w:cs="Arial"/>
                <w:sz w:val="18"/>
                <w:szCs w:val="18"/>
                <w:lang w:val="en-GB" w:eastAsia="zh-CN"/>
              </w:rPr>
              <w:t>30kHz for TDD, 15kHz for FDD.</w:t>
            </w:r>
          </w:p>
        </w:tc>
      </w:tr>
      <w:tr w:rsidR="002F7A49" w:rsidRPr="002F7A49" w14:paraId="7351977E" w14:textId="77777777" w:rsidTr="00953CBA">
        <w:trPr>
          <w:trHeight w:val="147"/>
          <w:jc w:val="center"/>
        </w:trPr>
        <w:tc>
          <w:tcPr>
            <w:tcW w:w="3114" w:type="dxa"/>
            <w:tcMar>
              <w:top w:w="0" w:type="dxa"/>
              <w:left w:w="108" w:type="dxa"/>
              <w:bottom w:w="0" w:type="dxa"/>
              <w:right w:w="108" w:type="dxa"/>
            </w:tcMar>
            <w:vAlign w:val="center"/>
          </w:tcPr>
          <w:p w14:paraId="3447B62D" w14:textId="77777777" w:rsidR="002F7A49" w:rsidRPr="002F7A49" w:rsidRDefault="002F7A49" w:rsidP="002F7A49">
            <w:pPr>
              <w:spacing w:after="180" w:line="240" w:lineRule="auto"/>
              <w:rPr>
                <w:rFonts w:ascii="Arial" w:eastAsia="DengXian" w:hAnsi="Arial" w:cs="Arial"/>
                <w:sz w:val="18"/>
                <w:szCs w:val="18"/>
                <w:lang w:val="en-GB"/>
              </w:rPr>
            </w:pPr>
            <w:r w:rsidRPr="002F7A49">
              <w:rPr>
                <w:rFonts w:ascii="Arial" w:eastAsia="DengXian" w:hAnsi="Arial" w:cs="Arial"/>
                <w:sz w:val="18"/>
                <w:szCs w:val="18"/>
                <w:lang w:val="en-GB"/>
              </w:rPr>
              <w:lastRenderedPageBreak/>
              <w:t>HARQ configuration</w:t>
            </w:r>
          </w:p>
        </w:tc>
        <w:tc>
          <w:tcPr>
            <w:tcW w:w="5953" w:type="dxa"/>
            <w:tcMar>
              <w:top w:w="0" w:type="dxa"/>
              <w:left w:w="108" w:type="dxa"/>
              <w:bottom w:w="0" w:type="dxa"/>
              <w:right w:w="108" w:type="dxa"/>
            </w:tcMar>
            <w:vAlign w:val="center"/>
          </w:tcPr>
          <w:p w14:paraId="3E24B510" w14:textId="77777777" w:rsidR="002F7A49" w:rsidRPr="002F7A49" w:rsidRDefault="002F7A49" w:rsidP="002F7A49">
            <w:pPr>
              <w:keepNext/>
              <w:spacing w:before="20" w:after="20" w:line="276" w:lineRule="auto"/>
              <w:rPr>
                <w:rFonts w:ascii="Arial" w:eastAsia="DengXian" w:hAnsi="Arial" w:cs="Arial"/>
                <w:sz w:val="18"/>
                <w:szCs w:val="18"/>
                <w:lang w:val="en-GB" w:eastAsia="zh-CN"/>
              </w:rPr>
            </w:pPr>
            <w:r w:rsidRPr="002F7A49">
              <w:rPr>
                <w:rFonts w:ascii="Arial" w:eastAsia="DengXian" w:hAnsi="Arial" w:cs="Arial"/>
                <w:sz w:val="18"/>
                <w:szCs w:val="18"/>
                <w:lang w:val="en-GB" w:eastAsia="zh-CN"/>
              </w:rPr>
              <w:t xml:space="preserve">For </w:t>
            </w:r>
            <w:proofErr w:type="spellStart"/>
            <w:r w:rsidRPr="002F7A49">
              <w:rPr>
                <w:rFonts w:ascii="Arial" w:eastAsia="DengXian" w:hAnsi="Arial" w:cs="Arial"/>
                <w:sz w:val="18"/>
                <w:szCs w:val="18"/>
                <w:lang w:val="en-GB" w:eastAsia="zh-CN"/>
              </w:rPr>
              <w:t>eMBB</w:t>
            </w:r>
            <w:proofErr w:type="spellEnd"/>
            <w:r w:rsidRPr="002F7A49">
              <w:rPr>
                <w:rFonts w:ascii="Arial" w:eastAsia="DengXian" w:hAnsi="Arial" w:cs="Arial"/>
                <w:sz w:val="18"/>
                <w:szCs w:val="18"/>
                <w:lang w:val="en-GB" w:eastAsia="zh-CN"/>
              </w:rPr>
              <w:t xml:space="preserve">, whether HARQ is adopted is reported by companies. </w:t>
            </w:r>
          </w:p>
          <w:p w14:paraId="2143030D" w14:textId="77777777" w:rsidR="002F7A49" w:rsidRPr="002F7A49" w:rsidRDefault="002F7A49" w:rsidP="002F7A49">
            <w:pPr>
              <w:keepNext/>
              <w:spacing w:before="20" w:after="20" w:line="276" w:lineRule="auto"/>
              <w:rPr>
                <w:rFonts w:ascii="Arial" w:eastAsia="DengXian" w:hAnsi="Arial" w:cs="Arial"/>
                <w:sz w:val="18"/>
                <w:szCs w:val="18"/>
                <w:lang w:val="en-GB" w:eastAsia="zh-CN"/>
              </w:rPr>
            </w:pPr>
            <w:r w:rsidRPr="002F7A49">
              <w:rPr>
                <w:rFonts w:ascii="Arial" w:eastAsia="DengXian" w:hAnsi="Arial" w:cs="Arial"/>
                <w:sz w:val="18"/>
                <w:szCs w:val="18"/>
                <w:lang w:val="en-GB" w:eastAsia="zh-CN"/>
              </w:rPr>
              <w:t>For VoIP, w/ HARQ.</w:t>
            </w:r>
          </w:p>
          <w:p w14:paraId="22D8D434" w14:textId="77777777" w:rsidR="002F7A49" w:rsidRPr="002F7A49" w:rsidRDefault="002F7A49" w:rsidP="002F7A49">
            <w:pPr>
              <w:keepNext/>
              <w:spacing w:before="20" w:after="20" w:line="276" w:lineRule="auto"/>
              <w:rPr>
                <w:rFonts w:ascii="Arial" w:eastAsia="DengXian" w:hAnsi="Arial" w:cs="Arial"/>
                <w:sz w:val="18"/>
                <w:szCs w:val="18"/>
                <w:lang w:val="en-GB" w:eastAsia="zh-CN"/>
              </w:rPr>
            </w:pPr>
            <w:r w:rsidRPr="002F7A49">
              <w:rPr>
                <w:rFonts w:ascii="Arial" w:eastAsia="DengXian" w:hAnsi="Arial" w:cs="Arial"/>
                <w:sz w:val="18"/>
                <w:szCs w:val="18"/>
                <w:lang w:val="en-GB" w:eastAsia="zh-CN"/>
              </w:rPr>
              <w:t>The maximum number of HARQ transmission (limited by frame structure and latency requirements) can be reported by companies.</w:t>
            </w:r>
          </w:p>
        </w:tc>
      </w:tr>
      <w:tr w:rsidR="002F7A49" w:rsidRPr="002F7A49" w14:paraId="4228909E" w14:textId="77777777" w:rsidTr="00953CBA">
        <w:trPr>
          <w:trHeight w:val="147"/>
          <w:jc w:val="center"/>
        </w:trPr>
        <w:tc>
          <w:tcPr>
            <w:tcW w:w="3114" w:type="dxa"/>
            <w:tcMar>
              <w:top w:w="0" w:type="dxa"/>
              <w:left w:w="108" w:type="dxa"/>
              <w:bottom w:w="0" w:type="dxa"/>
              <w:right w:w="108" w:type="dxa"/>
            </w:tcMar>
            <w:vAlign w:val="center"/>
          </w:tcPr>
          <w:p w14:paraId="1C2DBD5A" w14:textId="77777777" w:rsidR="002F7A49" w:rsidRPr="002F7A49" w:rsidRDefault="002F7A49" w:rsidP="002F7A49">
            <w:pPr>
              <w:spacing w:after="180" w:line="240" w:lineRule="auto"/>
              <w:rPr>
                <w:rFonts w:ascii="Arial" w:eastAsia="DengXian" w:hAnsi="Arial" w:cs="Arial"/>
                <w:sz w:val="18"/>
                <w:szCs w:val="18"/>
                <w:lang w:val="en-GB"/>
              </w:rPr>
            </w:pPr>
            <w:r w:rsidRPr="002F7A49">
              <w:rPr>
                <w:rFonts w:ascii="Arial" w:eastAsia="DengXian" w:hAnsi="Arial" w:cs="Arial"/>
                <w:sz w:val="18"/>
                <w:szCs w:val="18"/>
                <w:lang w:val="en-GB"/>
              </w:rPr>
              <w:t>PUSCH duration</w:t>
            </w:r>
            <w:r w:rsidRPr="002F7A49">
              <w:rPr>
                <w:rFonts w:ascii="Arial" w:eastAsia="DengXian" w:hAnsi="Arial" w:cs="Arial"/>
                <w:sz w:val="18"/>
                <w:szCs w:val="18"/>
                <w:lang w:val="en-GB"/>
              </w:rPr>
              <w:tab/>
            </w:r>
          </w:p>
        </w:tc>
        <w:tc>
          <w:tcPr>
            <w:tcW w:w="5953" w:type="dxa"/>
            <w:tcMar>
              <w:top w:w="0" w:type="dxa"/>
              <w:left w:w="108" w:type="dxa"/>
              <w:bottom w:w="0" w:type="dxa"/>
              <w:right w:w="108" w:type="dxa"/>
            </w:tcMar>
            <w:vAlign w:val="center"/>
          </w:tcPr>
          <w:p w14:paraId="21C5F3D9" w14:textId="77777777" w:rsidR="002F7A49" w:rsidRPr="002F7A49" w:rsidRDefault="002F7A49" w:rsidP="002F7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line="240" w:lineRule="auto"/>
              <w:jc w:val="both"/>
              <w:rPr>
                <w:rFonts w:ascii="Arial" w:eastAsia="DengXian" w:hAnsi="Arial" w:cs="Arial"/>
                <w:sz w:val="18"/>
                <w:szCs w:val="18"/>
                <w:lang w:val="en-GB" w:eastAsia="zh-CN"/>
              </w:rPr>
            </w:pPr>
            <w:r w:rsidRPr="002F7A49">
              <w:rPr>
                <w:rFonts w:ascii="Arial" w:eastAsia="DengXian" w:hAnsi="Arial" w:cs="Arial"/>
                <w:sz w:val="18"/>
                <w:szCs w:val="18"/>
                <w:lang w:val="en-GB" w:eastAsia="zh-CN"/>
              </w:rPr>
              <w:t>14 OS</w:t>
            </w:r>
          </w:p>
        </w:tc>
      </w:tr>
      <w:tr w:rsidR="002F7A49" w:rsidRPr="002F7A49" w14:paraId="6066CEFB" w14:textId="77777777" w:rsidTr="00953CBA">
        <w:trPr>
          <w:trHeight w:val="147"/>
          <w:jc w:val="center"/>
        </w:trPr>
        <w:tc>
          <w:tcPr>
            <w:tcW w:w="3114" w:type="dxa"/>
            <w:tcMar>
              <w:top w:w="0" w:type="dxa"/>
              <w:left w:w="108" w:type="dxa"/>
              <w:bottom w:w="0" w:type="dxa"/>
              <w:right w:w="108" w:type="dxa"/>
            </w:tcMar>
            <w:vAlign w:val="center"/>
          </w:tcPr>
          <w:p w14:paraId="2940CD80" w14:textId="77777777" w:rsidR="002F7A49" w:rsidRPr="002F7A49" w:rsidRDefault="002F7A49" w:rsidP="002F7A49">
            <w:pPr>
              <w:spacing w:after="180" w:line="240" w:lineRule="auto"/>
              <w:rPr>
                <w:rFonts w:ascii="Arial" w:eastAsia="DengXian" w:hAnsi="Arial" w:cs="Arial"/>
                <w:sz w:val="18"/>
                <w:szCs w:val="18"/>
                <w:lang w:val="en-GB"/>
              </w:rPr>
            </w:pPr>
            <w:r w:rsidRPr="002F7A49">
              <w:rPr>
                <w:rFonts w:ascii="Arial" w:eastAsia="DengXian" w:hAnsi="Arial" w:cs="Arial"/>
                <w:sz w:val="18"/>
                <w:szCs w:val="18"/>
                <w:lang w:val="en-GB"/>
              </w:rPr>
              <w:t>Number of PRBs</w:t>
            </w:r>
          </w:p>
        </w:tc>
        <w:tc>
          <w:tcPr>
            <w:tcW w:w="5953" w:type="dxa"/>
            <w:tcMar>
              <w:top w:w="0" w:type="dxa"/>
              <w:left w:w="108" w:type="dxa"/>
              <w:bottom w:w="0" w:type="dxa"/>
              <w:right w:w="108" w:type="dxa"/>
            </w:tcMar>
            <w:vAlign w:val="center"/>
          </w:tcPr>
          <w:p w14:paraId="361861A5" w14:textId="77777777" w:rsidR="002F7A49" w:rsidRPr="002F7A49" w:rsidRDefault="002F7A49" w:rsidP="002F7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line="240" w:lineRule="auto"/>
              <w:jc w:val="both"/>
              <w:rPr>
                <w:rFonts w:ascii="Arial" w:eastAsia="DengXian" w:hAnsi="Arial" w:cs="Arial"/>
                <w:sz w:val="18"/>
                <w:szCs w:val="18"/>
                <w:lang w:val="en-GB" w:eastAsia="zh-CN"/>
              </w:rPr>
            </w:pPr>
            <w:r w:rsidRPr="002F7A49">
              <w:rPr>
                <w:rFonts w:ascii="Arial" w:eastAsia="DengXian" w:hAnsi="Arial" w:cs="Arial"/>
                <w:sz w:val="18"/>
                <w:szCs w:val="18"/>
                <w:lang w:val="en-GB" w:eastAsia="zh-CN"/>
              </w:rPr>
              <w:t>2</w:t>
            </w:r>
          </w:p>
        </w:tc>
      </w:tr>
      <w:tr w:rsidR="002F7A49" w:rsidRPr="002F7A49" w14:paraId="30FC0AA4" w14:textId="77777777" w:rsidTr="00953CBA">
        <w:trPr>
          <w:trHeight w:val="147"/>
          <w:jc w:val="center"/>
        </w:trPr>
        <w:tc>
          <w:tcPr>
            <w:tcW w:w="3114" w:type="dxa"/>
            <w:tcMar>
              <w:top w:w="0" w:type="dxa"/>
              <w:left w:w="108" w:type="dxa"/>
              <w:bottom w:w="0" w:type="dxa"/>
              <w:right w:w="108" w:type="dxa"/>
            </w:tcMar>
            <w:vAlign w:val="center"/>
          </w:tcPr>
          <w:p w14:paraId="631F5D6E" w14:textId="77777777" w:rsidR="002F7A49" w:rsidRPr="002F7A49" w:rsidRDefault="002F7A49" w:rsidP="002F7A49">
            <w:pPr>
              <w:spacing w:after="180" w:line="240" w:lineRule="auto"/>
              <w:rPr>
                <w:rFonts w:ascii="Arial" w:eastAsia="DengXian" w:hAnsi="Arial" w:cs="Arial"/>
                <w:sz w:val="18"/>
                <w:szCs w:val="18"/>
                <w:lang w:val="en-GB"/>
              </w:rPr>
            </w:pPr>
            <w:r w:rsidRPr="002F7A49">
              <w:rPr>
                <w:rFonts w:ascii="Arial" w:eastAsia="DengXian" w:hAnsi="Arial" w:cs="Arial"/>
                <w:sz w:val="18"/>
                <w:szCs w:val="18"/>
                <w:lang w:val="en-GB"/>
              </w:rPr>
              <w:t>TBS</w:t>
            </w:r>
          </w:p>
        </w:tc>
        <w:tc>
          <w:tcPr>
            <w:tcW w:w="5953" w:type="dxa"/>
            <w:tcMar>
              <w:top w:w="0" w:type="dxa"/>
              <w:left w:w="108" w:type="dxa"/>
              <w:bottom w:w="0" w:type="dxa"/>
              <w:right w:w="108" w:type="dxa"/>
            </w:tcMar>
            <w:vAlign w:val="center"/>
          </w:tcPr>
          <w:p w14:paraId="45503487" w14:textId="77777777" w:rsidR="002F7A49" w:rsidRPr="002F7A49" w:rsidRDefault="002F7A49" w:rsidP="002F7A49">
            <w:pPr>
              <w:keepNext/>
              <w:spacing w:before="20" w:after="20" w:line="276" w:lineRule="auto"/>
              <w:rPr>
                <w:rFonts w:ascii="Arial" w:eastAsia="DengXian" w:hAnsi="Arial" w:cs="Arial"/>
                <w:sz w:val="18"/>
                <w:szCs w:val="18"/>
                <w:lang w:val="en-GB"/>
              </w:rPr>
            </w:pPr>
            <w:r w:rsidRPr="002F7A49">
              <w:rPr>
                <w:rFonts w:ascii="Arial" w:eastAsia="DengXian" w:hAnsi="Arial" w:cs="Arial"/>
                <w:sz w:val="18"/>
                <w:szCs w:val="18"/>
                <w:lang w:val="en-GB"/>
              </w:rPr>
              <w:t>56 bits</w:t>
            </w:r>
          </w:p>
        </w:tc>
      </w:tr>
      <w:tr w:rsidR="002F7A49" w:rsidRPr="002F7A49" w14:paraId="6D75E811" w14:textId="77777777" w:rsidTr="00953CBA">
        <w:trPr>
          <w:trHeight w:val="147"/>
          <w:jc w:val="center"/>
        </w:trPr>
        <w:tc>
          <w:tcPr>
            <w:tcW w:w="3114" w:type="dxa"/>
            <w:tcMar>
              <w:top w:w="0" w:type="dxa"/>
              <w:left w:w="108" w:type="dxa"/>
              <w:bottom w:w="0" w:type="dxa"/>
              <w:right w:w="108" w:type="dxa"/>
            </w:tcMar>
            <w:vAlign w:val="center"/>
          </w:tcPr>
          <w:p w14:paraId="5031091F" w14:textId="77777777" w:rsidR="002F7A49" w:rsidRPr="002F7A49" w:rsidRDefault="002F7A49" w:rsidP="002F7A49">
            <w:pPr>
              <w:spacing w:after="180" w:line="240" w:lineRule="auto"/>
              <w:rPr>
                <w:rFonts w:ascii="Arial" w:eastAsia="DengXian" w:hAnsi="Arial" w:cs="Arial"/>
                <w:sz w:val="18"/>
                <w:szCs w:val="18"/>
                <w:lang w:val="en-GB" w:eastAsia="zh-CN"/>
              </w:rPr>
            </w:pPr>
            <w:r w:rsidRPr="002F7A49">
              <w:rPr>
                <w:rFonts w:ascii="Arial" w:eastAsia="DengXian" w:hAnsi="Arial" w:cs="Arial"/>
                <w:sz w:val="18"/>
                <w:szCs w:val="18"/>
                <w:lang w:val="en-GB" w:eastAsia="zh-CN"/>
              </w:rPr>
              <w:t>Other parameters</w:t>
            </w:r>
          </w:p>
        </w:tc>
        <w:tc>
          <w:tcPr>
            <w:tcW w:w="5953" w:type="dxa"/>
            <w:tcMar>
              <w:top w:w="0" w:type="dxa"/>
              <w:left w:w="108" w:type="dxa"/>
              <w:bottom w:w="0" w:type="dxa"/>
              <w:right w:w="108" w:type="dxa"/>
            </w:tcMar>
            <w:vAlign w:val="center"/>
          </w:tcPr>
          <w:p w14:paraId="0437D869" w14:textId="77777777" w:rsidR="002F7A49" w:rsidRPr="002F7A49" w:rsidRDefault="002F7A49" w:rsidP="002F7A49">
            <w:pPr>
              <w:keepNext/>
              <w:spacing w:before="20" w:after="20" w:line="276" w:lineRule="auto"/>
              <w:rPr>
                <w:rFonts w:ascii="Arial" w:eastAsia="DengXian" w:hAnsi="Arial" w:cs="Arial"/>
                <w:sz w:val="18"/>
                <w:szCs w:val="18"/>
                <w:lang w:val="en-GB" w:eastAsia="zh-CN"/>
              </w:rPr>
            </w:pPr>
            <w:r w:rsidRPr="002F7A49">
              <w:rPr>
                <w:rFonts w:ascii="Arial" w:eastAsia="DengXian" w:hAnsi="Arial" w:cs="Arial"/>
                <w:sz w:val="18"/>
                <w:szCs w:val="18"/>
                <w:lang w:val="en-GB" w:eastAsia="zh-CN"/>
              </w:rPr>
              <w:t>Reported by companies.</w:t>
            </w:r>
          </w:p>
        </w:tc>
      </w:tr>
    </w:tbl>
    <w:p w14:paraId="7AB1D7CA" w14:textId="77777777" w:rsidR="002F7A49" w:rsidRPr="00AA124B" w:rsidRDefault="002F7A49" w:rsidP="00A803BA">
      <w:pPr>
        <w:rPr>
          <w:rFonts w:ascii="Times New Roman" w:hAnsi="Times New Roman" w:cs="Times New Roman"/>
          <w:lang w:val="en-GB"/>
        </w:rPr>
      </w:pPr>
    </w:p>
    <w:p w14:paraId="13E33AA3" w14:textId="77777777" w:rsidR="002F7A49" w:rsidRPr="00AA124B" w:rsidRDefault="002F7A49" w:rsidP="00A803BA">
      <w:pPr>
        <w:rPr>
          <w:rFonts w:ascii="Times New Roman" w:hAnsi="Times New Roman" w:cs="Times New Roman"/>
          <w:lang w:val="en-GB"/>
        </w:rPr>
      </w:pPr>
    </w:p>
    <w:p w14:paraId="45110F0C" w14:textId="2BFDAB43" w:rsidR="0067463E" w:rsidRPr="00AA124B" w:rsidRDefault="0067463E" w:rsidP="006C2C7D">
      <w:pPr>
        <w:rPr>
          <w:rFonts w:ascii="Times New Roman" w:hAnsi="Times New Roman" w:cs="Times New Roman"/>
          <w:lang w:val="en-GB"/>
        </w:rPr>
      </w:pPr>
      <w:r w:rsidRPr="00AA124B">
        <w:rPr>
          <w:rFonts w:ascii="Times New Roman" w:hAnsi="Times New Roman" w:cs="Times New Roman"/>
          <w:lang w:val="en-GB"/>
        </w:rPr>
        <w:t xml:space="preserve">In below </w:t>
      </w:r>
      <w:r w:rsidR="006B4DBA" w:rsidRPr="00AA124B">
        <w:rPr>
          <w:rFonts w:ascii="Times New Roman" w:hAnsi="Times New Roman" w:cs="Times New Roman"/>
          <w:lang w:val="en-GB"/>
        </w:rPr>
        <w:fldChar w:fldCharType="begin"/>
      </w:r>
      <w:r w:rsidR="006B4DBA" w:rsidRPr="00AA124B">
        <w:rPr>
          <w:rFonts w:ascii="Times New Roman" w:hAnsi="Times New Roman" w:cs="Times New Roman"/>
          <w:lang w:val="en-GB"/>
        </w:rPr>
        <w:instrText xml:space="preserve"> REF _Ref131526640 \h </w:instrText>
      </w:r>
      <w:r w:rsidR="006B4DBA" w:rsidRPr="00AA124B">
        <w:rPr>
          <w:rFonts w:ascii="Times New Roman" w:hAnsi="Times New Roman" w:cs="Times New Roman"/>
          <w:lang w:val="en-GB"/>
        </w:rPr>
      </w:r>
      <w:r w:rsidR="006B4DBA" w:rsidRPr="00AA124B">
        <w:rPr>
          <w:rFonts w:ascii="Times New Roman" w:hAnsi="Times New Roman" w:cs="Times New Roman"/>
          <w:lang w:val="en-GB"/>
        </w:rPr>
        <w:fldChar w:fldCharType="separate"/>
      </w:r>
      <w:r w:rsidR="00CD40C5" w:rsidRPr="00AA124B">
        <w:rPr>
          <w:lang w:val="en-GB"/>
        </w:rPr>
        <w:t xml:space="preserve">Table </w:t>
      </w:r>
      <w:r w:rsidR="00CD40C5">
        <w:rPr>
          <w:noProof/>
          <w:lang w:val="en-GB"/>
        </w:rPr>
        <w:t>12</w:t>
      </w:r>
      <w:r w:rsidR="006B4DBA" w:rsidRPr="00AA124B">
        <w:rPr>
          <w:rFonts w:ascii="Times New Roman" w:hAnsi="Times New Roman" w:cs="Times New Roman"/>
          <w:lang w:val="en-GB"/>
        </w:rPr>
        <w:fldChar w:fldCharType="end"/>
      </w:r>
      <w:r w:rsidR="00C572B8" w:rsidRPr="00AA124B">
        <w:rPr>
          <w:rFonts w:ascii="Times New Roman" w:hAnsi="Times New Roman" w:cs="Times New Roman"/>
          <w:lang w:val="en-GB"/>
        </w:rPr>
        <w:t xml:space="preserve"> </w:t>
      </w:r>
      <w:r w:rsidRPr="00AA124B">
        <w:rPr>
          <w:rFonts w:ascii="Times New Roman" w:hAnsi="Times New Roman" w:cs="Times New Roman"/>
          <w:lang w:val="en-GB"/>
        </w:rPr>
        <w:t xml:space="preserve">we have summarized results </w:t>
      </w:r>
      <w:r w:rsidR="00E74F75">
        <w:rPr>
          <w:rFonts w:ascii="Times New Roman" w:hAnsi="Times New Roman" w:cs="Times New Roman"/>
          <w:lang w:val="en-GB"/>
        </w:rPr>
        <w:t>for the paging PDCCH and Msg#3 PUSCH, together with some additional channels</w:t>
      </w:r>
      <w:r w:rsidRPr="00AA124B">
        <w:rPr>
          <w:rFonts w:ascii="Times New Roman" w:hAnsi="Times New Roman" w:cs="Times New Roman"/>
          <w:lang w:val="en-GB"/>
        </w:rPr>
        <w:t xml:space="preserve">. </w:t>
      </w:r>
      <w:r w:rsidR="00B123F5" w:rsidRPr="00AA124B">
        <w:rPr>
          <w:rFonts w:ascii="Times New Roman" w:hAnsi="Times New Roman" w:cs="Times New Roman"/>
          <w:lang w:val="en-GB"/>
        </w:rPr>
        <w:t xml:space="preserve">Note that in 1RX and 2RX </w:t>
      </w:r>
      <w:proofErr w:type="spellStart"/>
      <w:r w:rsidR="00B123F5" w:rsidRPr="00AA124B">
        <w:rPr>
          <w:rFonts w:ascii="Times New Roman" w:hAnsi="Times New Roman" w:cs="Times New Roman"/>
          <w:lang w:val="en-GB"/>
        </w:rPr>
        <w:t>RedCap</w:t>
      </w:r>
      <w:proofErr w:type="spellEnd"/>
      <w:r w:rsidR="00B123F5" w:rsidRPr="00AA124B">
        <w:rPr>
          <w:rFonts w:ascii="Times New Roman" w:hAnsi="Times New Roman" w:cs="Times New Roman"/>
          <w:lang w:val="en-GB"/>
        </w:rPr>
        <w:t xml:space="preserve"> UE the 20MHz BW limitation is applied as well as the -3dB antenna gain (in RX and TX). </w:t>
      </w:r>
      <w:r w:rsidR="009604BE" w:rsidRPr="00AA124B">
        <w:rPr>
          <w:rFonts w:ascii="Times New Roman" w:hAnsi="Times New Roman" w:cs="Times New Roman"/>
          <w:lang w:val="en-GB"/>
        </w:rPr>
        <w:t xml:space="preserve">Considering the </w:t>
      </w:r>
      <w:r w:rsidR="0021380B" w:rsidRPr="00AA124B">
        <w:rPr>
          <w:rFonts w:ascii="Times New Roman" w:hAnsi="Times New Roman" w:cs="Times New Roman"/>
          <w:lang w:val="en-GB"/>
        </w:rPr>
        <w:t>possible difference in noise figure</w:t>
      </w:r>
      <w:r w:rsidR="001D496F" w:rsidRPr="00AA124B">
        <w:rPr>
          <w:rFonts w:ascii="Times New Roman" w:hAnsi="Times New Roman" w:cs="Times New Roman"/>
          <w:lang w:val="en-GB"/>
        </w:rPr>
        <w:t xml:space="preserve">, </w:t>
      </w:r>
      <w:r w:rsidR="00E156FA" w:rsidRPr="00AA124B">
        <w:rPr>
          <w:rFonts w:ascii="Times New Roman" w:hAnsi="Times New Roman" w:cs="Times New Roman"/>
          <w:lang w:val="en-GB"/>
        </w:rPr>
        <w:t xml:space="preserve">the </w:t>
      </w:r>
      <w:r w:rsidR="007F5E32" w:rsidRPr="00AA124B">
        <w:rPr>
          <w:rFonts w:ascii="Times New Roman" w:hAnsi="Times New Roman" w:cs="Times New Roman"/>
          <w:lang w:val="en-GB"/>
        </w:rPr>
        <w:t xml:space="preserve">detection </w:t>
      </w:r>
      <w:r w:rsidR="00E156FA" w:rsidRPr="00AA124B">
        <w:rPr>
          <w:rFonts w:ascii="Times New Roman" w:hAnsi="Times New Roman" w:cs="Times New Roman"/>
          <w:lang w:val="en-GB"/>
        </w:rPr>
        <w:t xml:space="preserve">performance </w:t>
      </w:r>
      <w:r w:rsidR="00544A03" w:rsidRPr="00AA124B">
        <w:rPr>
          <w:rFonts w:ascii="Times New Roman" w:hAnsi="Times New Roman" w:cs="Times New Roman"/>
          <w:lang w:val="en-GB"/>
        </w:rPr>
        <w:t>of LP-WUS</w:t>
      </w:r>
      <w:r w:rsidR="000C68D2" w:rsidRPr="00AA124B">
        <w:rPr>
          <w:rFonts w:ascii="Times New Roman" w:hAnsi="Times New Roman" w:cs="Times New Roman"/>
          <w:lang w:val="en-GB"/>
        </w:rPr>
        <w:t xml:space="preserve"> (to acceptable missed detection rate)</w:t>
      </w:r>
      <w:r w:rsidR="00544A03" w:rsidRPr="00AA124B">
        <w:rPr>
          <w:rFonts w:ascii="Times New Roman" w:hAnsi="Times New Roman" w:cs="Times New Roman"/>
          <w:lang w:val="en-GB"/>
        </w:rPr>
        <w:t xml:space="preserve"> needs to be several dBs better than </w:t>
      </w:r>
      <w:r w:rsidR="000C68D2" w:rsidRPr="00AA124B">
        <w:rPr>
          <w:rFonts w:ascii="Times New Roman" w:hAnsi="Times New Roman" w:cs="Times New Roman"/>
          <w:lang w:val="en-GB"/>
        </w:rPr>
        <w:t xml:space="preserve">that </w:t>
      </w:r>
      <w:r w:rsidR="00544A03" w:rsidRPr="00AA124B">
        <w:rPr>
          <w:rFonts w:ascii="Times New Roman" w:hAnsi="Times New Roman" w:cs="Times New Roman"/>
          <w:lang w:val="en-GB"/>
        </w:rPr>
        <w:t xml:space="preserve">of </w:t>
      </w:r>
      <w:proofErr w:type="gramStart"/>
      <w:r w:rsidR="000C68D2" w:rsidRPr="00AA124B">
        <w:rPr>
          <w:rFonts w:ascii="Times New Roman" w:hAnsi="Times New Roman" w:cs="Times New Roman"/>
          <w:lang w:val="en-GB"/>
        </w:rPr>
        <w:t>e.g.</w:t>
      </w:r>
      <w:proofErr w:type="gramEnd"/>
      <w:r w:rsidR="000C68D2" w:rsidRPr="00AA124B">
        <w:rPr>
          <w:rFonts w:ascii="Times New Roman" w:hAnsi="Times New Roman" w:cs="Times New Roman"/>
          <w:lang w:val="en-GB"/>
        </w:rPr>
        <w:t xml:space="preserve"> </w:t>
      </w:r>
      <w:r w:rsidR="00B62098" w:rsidRPr="00AA124B">
        <w:rPr>
          <w:rFonts w:ascii="Times New Roman" w:hAnsi="Times New Roman" w:cs="Times New Roman"/>
          <w:lang w:val="en-GB"/>
        </w:rPr>
        <w:t xml:space="preserve">1RX </w:t>
      </w:r>
      <w:proofErr w:type="spellStart"/>
      <w:r w:rsidR="00B62098" w:rsidRPr="00AA124B">
        <w:rPr>
          <w:rFonts w:ascii="Times New Roman" w:hAnsi="Times New Roman" w:cs="Times New Roman"/>
          <w:lang w:val="en-GB"/>
        </w:rPr>
        <w:t>RedCap</w:t>
      </w:r>
      <w:proofErr w:type="spellEnd"/>
      <w:r w:rsidR="000C68D2" w:rsidRPr="00AA124B">
        <w:rPr>
          <w:rFonts w:ascii="Times New Roman" w:hAnsi="Times New Roman" w:cs="Times New Roman"/>
          <w:lang w:val="en-GB"/>
        </w:rPr>
        <w:t xml:space="preserve"> </w:t>
      </w:r>
      <w:r w:rsidR="001D496F" w:rsidRPr="00AA124B">
        <w:rPr>
          <w:rFonts w:ascii="Times New Roman" w:hAnsi="Times New Roman" w:cs="Times New Roman"/>
          <w:lang w:val="en-GB"/>
        </w:rPr>
        <w:t>t</w:t>
      </w:r>
      <w:r w:rsidR="008850B8" w:rsidRPr="00AA124B">
        <w:rPr>
          <w:rFonts w:ascii="Times New Roman" w:hAnsi="Times New Roman" w:cs="Times New Roman"/>
          <w:lang w:val="en-GB"/>
        </w:rPr>
        <w:t xml:space="preserve">o reach </w:t>
      </w:r>
      <w:r w:rsidR="002F73D7" w:rsidRPr="00AA124B">
        <w:rPr>
          <w:rFonts w:ascii="Times New Roman" w:hAnsi="Times New Roman" w:cs="Times New Roman"/>
          <w:lang w:val="en-GB"/>
        </w:rPr>
        <w:t>similar covera</w:t>
      </w:r>
      <w:r w:rsidR="001F00F9" w:rsidRPr="00AA124B">
        <w:rPr>
          <w:rFonts w:ascii="Times New Roman" w:hAnsi="Times New Roman" w:cs="Times New Roman"/>
          <w:lang w:val="en-GB"/>
        </w:rPr>
        <w:t>g</w:t>
      </w:r>
      <w:r w:rsidR="002F73D7" w:rsidRPr="00AA124B">
        <w:rPr>
          <w:rFonts w:ascii="Times New Roman" w:hAnsi="Times New Roman" w:cs="Times New Roman"/>
          <w:lang w:val="en-GB"/>
        </w:rPr>
        <w:t>e</w:t>
      </w:r>
      <w:r w:rsidR="0091201A" w:rsidRPr="00AA124B">
        <w:rPr>
          <w:rFonts w:ascii="Times New Roman" w:hAnsi="Times New Roman" w:cs="Times New Roman"/>
          <w:lang w:val="en-GB"/>
        </w:rPr>
        <w:t xml:space="preserve"> DL coverage.</w:t>
      </w:r>
      <w:r w:rsidR="002F73D7" w:rsidRPr="00AA124B">
        <w:rPr>
          <w:rFonts w:ascii="Times New Roman" w:hAnsi="Times New Roman" w:cs="Times New Roman"/>
          <w:lang w:val="en-GB"/>
        </w:rPr>
        <w:t xml:space="preserve"> </w:t>
      </w:r>
      <w:r w:rsidRPr="00AA124B">
        <w:rPr>
          <w:rFonts w:ascii="Times New Roman" w:hAnsi="Times New Roman" w:cs="Times New Roman"/>
          <w:lang w:val="en-GB"/>
        </w:rPr>
        <w:t xml:space="preserve">When considering the target performance of LP-WUS/WUR, it would be good to note that some deployments maybe targeted to more of </w:t>
      </w:r>
      <w:proofErr w:type="gramStart"/>
      <w:r w:rsidRPr="00AA124B">
        <w:rPr>
          <w:rFonts w:ascii="Times New Roman" w:hAnsi="Times New Roman" w:cs="Times New Roman"/>
          <w:lang w:val="en-GB"/>
        </w:rPr>
        <w:t>a</w:t>
      </w:r>
      <w:proofErr w:type="gramEnd"/>
      <w:r w:rsidRPr="00AA124B">
        <w:rPr>
          <w:rFonts w:ascii="Times New Roman" w:hAnsi="Times New Roman" w:cs="Times New Roman"/>
          <w:lang w:val="en-GB"/>
        </w:rPr>
        <w:t xml:space="preserve"> </w:t>
      </w:r>
      <w:proofErr w:type="spellStart"/>
      <w:r w:rsidRPr="00AA124B">
        <w:rPr>
          <w:rFonts w:ascii="Times New Roman" w:hAnsi="Times New Roman" w:cs="Times New Roman"/>
          <w:lang w:val="en-GB"/>
        </w:rPr>
        <w:t>eMBB</w:t>
      </w:r>
      <w:proofErr w:type="spellEnd"/>
      <w:r w:rsidRPr="00AA124B">
        <w:rPr>
          <w:rFonts w:ascii="Times New Roman" w:hAnsi="Times New Roman" w:cs="Times New Roman"/>
          <w:lang w:val="en-GB"/>
        </w:rPr>
        <w:t xml:space="preserve"> type of operation </w:t>
      </w:r>
      <w:r w:rsidR="00DE6E31" w:rsidRPr="00AA124B">
        <w:rPr>
          <w:rFonts w:ascii="Times New Roman" w:hAnsi="Times New Roman" w:cs="Times New Roman"/>
          <w:lang w:val="en-GB"/>
        </w:rPr>
        <w:t xml:space="preserve">while others are considering also to provide service for </w:t>
      </w:r>
      <w:proofErr w:type="spellStart"/>
      <w:r w:rsidR="00DE6E31" w:rsidRPr="00AA124B">
        <w:rPr>
          <w:rFonts w:ascii="Times New Roman" w:hAnsi="Times New Roman" w:cs="Times New Roman"/>
          <w:lang w:val="en-GB"/>
        </w:rPr>
        <w:t>RedCap</w:t>
      </w:r>
      <w:proofErr w:type="spellEnd"/>
      <w:r w:rsidR="00DE6E31" w:rsidRPr="00AA124B">
        <w:rPr>
          <w:rFonts w:ascii="Times New Roman" w:hAnsi="Times New Roman" w:cs="Times New Roman"/>
          <w:lang w:val="en-GB"/>
        </w:rPr>
        <w:t xml:space="preserve"> devices.</w:t>
      </w:r>
      <w:r w:rsidR="0091470A" w:rsidRPr="00AA124B">
        <w:rPr>
          <w:rFonts w:ascii="Times New Roman" w:hAnsi="Times New Roman" w:cs="Times New Roman"/>
          <w:lang w:val="en-GB"/>
        </w:rPr>
        <w:t xml:space="preserve"> </w:t>
      </w:r>
      <w:proofErr w:type="gramStart"/>
      <w:r w:rsidR="0091470A" w:rsidRPr="00AA124B">
        <w:rPr>
          <w:rFonts w:ascii="Times New Roman" w:hAnsi="Times New Roman" w:cs="Times New Roman"/>
          <w:lang w:val="en-GB"/>
        </w:rPr>
        <w:t>I.e.</w:t>
      </w:r>
      <w:proofErr w:type="gramEnd"/>
      <w:r w:rsidR="0091470A" w:rsidRPr="00AA124B">
        <w:rPr>
          <w:rFonts w:ascii="Times New Roman" w:hAnsi="Times New Roman" w:cs="Times New Roman"/>
          <w:lang w:val="en-GB"/>
        </w:rPr>
        <w:t xml:space="preserve"> the </w:t>
      </w:r>
      <w:r w:rsidR="001D4C60" w:rsidRPr="00AA124B">
        <w:rPr>
          <w:rFonts w:ascii="Times New Roman" w:hAnsi="Times New Roman" w:cs="Times New Roman"/>
          <w:lang w:val="en-GB"/>
        </w:rPr>
        <w:t xml:space="preserve">access and camping of </w:t>
      </w:r>
      <w:proofErr w:type="spellStart"/>
      <w:r w:rsidR="001D4C60" w:rsidRPr="00AA124B">
        <w:rPr>
          <w:rFonts w:ascii="Times New Roman" w:hAnsi="Times New Roman" w:cs="Times New Roman"/>
          <w:lang w:val="en-GB"/>
        </w:rPr>
        <w:t>RedCap</w:t>
      </w:r>
      <w:proofErr w:type="spellEnd"/>
      <w:r w:rsidR="001D4C60" w:rsidRPr="00AA124B">
        <w:rPr>
          <w:rFonts w:ascii="Times New Roman" w:hAnsi="Times New Roman" w:cs="Times New Roman"/>
          <w:lang w:val="en-GB"/>
        </w:rPr>
        <w:t xml:space="preserve"> devices </w:t>
      </w:r>
      <w:r w:rsidR="006130D6" w:rsidRPr="00AA124B">
        <w:rPr>
          <w:rFonts w:ascii="Times New Roman" w:hAnsi="Times New Roman" w:cs="Times New Roman"/>
          <w:lang w:val="en-GB"/>
        </w:rPr>
        <w:t>needs to be separately allowed</w:t>
      </w:r>
      <w:r w:rsidR="00EC4D55" w:rsidRPr="00AA124B">
        <w:rPr>
          <w:rFonts w:ascii="Times New Roman" w:hAnsi="Times New Roman" w:cs="Times New Roman"/>
          <w:lang w:val="en-GB"/>
        </w:rPr>
        <w:t xml:space="preserve"> via system information.</w:t>
      </w:r>
      <w:r w:rsidR="00B1156D" w:rsidRPr="00AA124B">
        <w:rPr>
          <w:rFonts w:ascii="Times New Roman" w:hAnsi="Times New Roman" w:cs="Times New Roman"/>
          <w:lang w:val="en-GB"/>
        </w:rPr>
        <w:t xml:space="preserve"> </w:t>
      </w:r>
      <w:proofErr w:type="gramStart"/>
      <w:r w:rsidR="00B1156D" w:rsidRPr="00AA124B">
        <w:rPr>
          <w:rFonts w:ascii="Times New Roman" w:hAnsi="Times New Roman" w:cs="Times New Roman"/>
          <w:lang w:val="en-GB"/>
        </w:rPr>
        <w:t>Thus</w:t>
      </w:r>
      <w:proofErr w:type="gramEnd"/>
      <w:r w:rsidR="00B1156D" w:rsidRPr="00AA124B">
        <w:rPr>
          <w:rFonts w:ascii="Times New Roman" w:hAnsi="Times New Roman" w:cs="Times New Roman"/>
          <w:lang w:val="en-GB"/>
        </w:rPr>
        <w:t xml:space="preserve"> focusing solely on reference based on </w:t>
      </w:r>
      <w:proofErr w:type="spellStart"/>
      <w:r w:rsidR="00B1156D" w:rsidRPr="00AA124B">
        <w:rPr>
          <w:rFonts w:ascii="Times New Roman" w:hAnsi="Times New Roman" w:cs="Times New Roman"/>
          <w:lang w:val="en-GB"/>
        </w:rPr>
        <w:t>RedCap</w:t>
      </w:r>
      <w:proofErr w:type="spellEnd"/>
      <w:r w:rsidR="00B1156D" w:rsidRPr="00AA124B">
        <w:rPr>
          <w:rFonts w:ascii="Times New Roman" w:hAnsi="Times New Roman" w:cs="Times New Roman"/>
          <w:lang w:val="en-GB"/>
        </w:rPr>
        <w:t xml:space="preserve"> limitations may </w:t>
      </w:r>
      <w:r w:rsidR="00C9422C" w:rsidRPr="00AA124B">
        <w:rPr>
          <w:rFonts w:ascii="Times New Roman" w:hAnsi="Times New Roman" w:cs="Times New Roman"/>
          <w:lang w:val="en-GB"/>
        </w:rPr>
        <w:t xml:space="preserve">not </w:t>
      </w:r>
      <w:r w:rsidR="00B1156D" w:rsidRPr="00AA124B">
        <w:rPr>
          <w:rFonts w:ascii="Times New Roman" w:hAnsi="Times New Roman" w:cs="Times New Roman"/>
          <w:lang w:val="en-GB"/>
        </w:rPr>
        <w:t>result sufficient coverage</w:t>
      </w:r>
      <w:r w:rsidR="00C9422C" w:rsidRPr="00AA124B">
        <w:rPr>
          <w:rFonts w:ascii="Times New Roman" w:hAnsi="Times New Roman" w:cs="Times New Roman"/>
          <w:lang w:val="en-GB"/>
        </w:rPr>
        <w:t xml:space="preserve"> in all deployments if full cell coverage is targeted</w:t>
      </w:r>
      <w:r w:rsidR="00B1156D" w:rsidRPr="00AA124B">
        <w:rPr>
          <w:rFonts w:ascii="Times New Roman" w:hAnsi="Times New Roman" w:cs="Times New Roman"/>
          <w:lang w:val="en-GB"/>
        </w:rPr>
        <w:t>.</w:t>
      </w:r>
      <w:r w:rsidR="00B1156D" w:rsidRPr="00AA124B">
        <w:rPr>
          <w:lang w:val="en-GB"/>
        </w:rPr>
        <w:t xml:space="preserve"> </w:t>
      </w:r>
    </w:p>
    <w:p w14:paraId="2A091766" w14:textId="3D9FE9DB" w:rsidR="00C9422C" w:rsidRPr="00AA124B" w:rsidRDefault="007C3D00" w:rsidP="00133CF6">
      <w:pPr>
        <w:rPr>
          <w:rFonts w:ascii="Times New Roman" w:hAnsi="Times New Roman" w:cs="Times New Roman"/>
          <w:lang w:val="en-GB"/>
        </w:rPr>
      </w:pPr>
      <w:r w:rsidRPr="00AA124B">
        <w:rPr>
          <w:rFonts w:ascii="Times New Roman" w:hAnsi="Times New Roman" w:cs="Times New Roman"/>
          <w:b/>
          <w:bCs/>
          <w:lang w:val="en-GB"/>
        </w:rPr>
        <w:t xml:space="preserve">Observation </w:t>
      </w:r>
      <w:r w:rsidRPr="00AA124B">
        <w:rPr>
          <w:rFonts w:ascii="Times New Roman" w:hAnsi="Times New Roman" w:cs="Times New Roman"/>
          <w:b/>
          <w:bCs/>
          <w:lang w:val="en-GB"/>
        </w:rPr>
        <w:fldChar w:fldCharType="begin"/>
      </w:r>
      <w:r w:rsidRPr="00AA124B">
        <w:rPr>
          <w:rFonts w:ascii="Times New Roman" w:hAnsi="Times New Roman" w:cs="Times New Roman"/>
          <w:b/>
          <w:bCs/>
          <w:lang w:val="en-GB"/>
        </w:rPr>
        <w:instrText xml:space="preserve"> SEQ Observation \* ARABIC </w:instrText>
      </w:r>
      <w:r w:rsidRPr="00AA124B">
        <w:rPr>
          <w:rFonts w:ascii="Times New Roman" w:hAnsi="Times New Roman" w:cs="Times New Roman"/>
          <w:b/>
          <w:bCs/>
          <w:lang w:val="en-GB"/>
        </w:rPr>
        <w:fldChar w:fldCharType="separate"/>
      </w:r>
      <w:r w:rsidR="00CD40C5">
        <w:rPr>
          <w:rFonts w:ascii="Times New Roman" w:hAnsi="Times New Roman" w:cs="Times New Roman"/>
          <w:b/>
          <w:bCs/>
          <w:noProof/>
          <w:lang w:val="en-GB"/>
        </w:rPr>
        <w:t>9</w:t>
      </w:r>
      <w:r w:rsidRPr="00AA124B">
        <w:rPr>
          <w:rFonts w:ascii="Times New Roman" w:hAnsi="Times New Roman" w:cs="Times New Roman"/>
          <w:b/>
          <w:bCs/>
          <w:lang w:val="en-GB"/>
        </w:rPr>
        <w:fldChar w:fldCharType="end"/>
      </w:r>
      <w:r w:rsidRPr="00AA124B">
        <w:rPr>
          <w:rFonts w:ascii="Times New Roman" w:hAnsi="Times New Roman" w:cs="Times New Roman"/>
          <w:b/>
          <w:bCs/>
          <w:lang w:val="en-GB"/>
        </w:rPr>
        <w:t>:</w:t>
      </w:r>
      <w:r w:rsidR="00C9422C" w:rsidRPr="00AA124B">
        <w:rPr>
          <w:rFonts w:ascii="Times New Roman" w:hAnsi="Times New Roman" w:cs="Times New Roman"/>
          <w:b/>
          <w:bCs/>
          <w:lang w:val="en-GB"/>
        </w:rPr>
        <w:t xml:space="preserve"> </w:t>
      </w:r>
      <w:r w:rsidR="00F309BA" w:rsidRPr="00AA124B">
        <w:rPr>
          <w:rFonts w:ascii="Times New Roman" w:hAnsi="Times New Roman" w:cs="Times New Roman"/>
          <w:lang w:val="en-GB"/>
        </w:rPr>
        <w:t xml:space="preserve">There </w:t>
      </w:r>
      <w:proofErr w:type="spellStart"/>
      <w:r w:rsidR="002B3BA6" w:rsidRPr="00AA124B">
        <w:rPr>
          <w:rFonts w:ascii="Times New Roman" w:hAnsi="Times New Roman" w:cs="Times New Roman"/>
          <w:lang w:val="en-GB"/>
        </w:rPr>
        <w:t>maybe</w:t>
      </w:r>
      <w:proofErr w:type="spellEnd"/>
      <w:r w:rsidR="002B3BA6" w:rsidRPr="00AA124B">
        <w:rPr>
          <w:rFonts w:ascii="Times New Roman" w:hAnsi="Times New Roman" w:cs="Times New Roman"/>
          <w:lang w:val="en-GB"/>
        </w:rPr>
        <w:t xml:space="preserve"> different type of deployments, which assume </w:t>
      </w:r>
      <w:r w:rsidR="00341C27" w:rsidRPr="00AA124B">
        <w:rPr>
          <w:rFonts w:ascii="Times New Roman" w:hAnsi="Times New Roman" w:cs="Times New Roman"/>
          <w:lang w:val="en-GB"/>
        </w:rPr>
        <w:t xml:space="preserve">different type of </w:t>
      </w:r>
      <w:r w:rsidR="00652EC3" w:rsidRPr="00AA124B">
        <w:rPr>
          <w:rFonts w:ascii="Times New Roman" w:hAnsi="Times New Roman" w:cs="Times New Roman"/>
          <w:lang w:val="en-GB"/>
        </w:rPr>
        <w:t>receiver baseline</w:t>
      </w:r>
      <w:r w:rsidR="000F3B9F" w:rsidRPr="00AA124B">
        <w:rPr>
          <w:rFonts w:ascii="Times New Roman" w:hAnsi="Times New Roman" w:cs="Times New Roman"/>
          <w:lang w:val="en-GB"/>
        </w:rPr>
        <w:t xml:space="preserve"> </w:t>
      </w:r>
      <w:r w:rsidR="007F7825" w:rsidRPr="00AA124B">
        <w:rPr>
          <w:rFonts w:ascii="Times New Roman" w:hAnsi="Times New Roman" w:cs="Times New Roman"/>
          <w:lang w:val="en-GB"/>
        </w:rPr>
        <w:t>for cell coverage.</w:t>
      </w:r>
    </w:p>
    <w:p w14:paraId="5F740A62" w14:textId="33CD111B" w:rsidR="000B6E00" w:rsidRDefault="000B6E00" w:rsidP="006C2C7D">
      <w:pPr>
        <w:rPr>
          <w:rFonts w:ascii="Times New Roman" w:hAnsi="Times New Roman" w:cs="Times New Roman"/>
          <w:lang w:val="en-GB"/>
        </w:rPr>
      </w:pPr>
      <w:r w:rsidRPr="00AA124B">
        <w:rPr>
          <w:rFonts w:ascii="Times New Roman" w:hAnsi="Times New Roman" w:cs="Times New Roman"/>
          <w:b/>
          <w:bCs/>
          <w:lang w:val="en-GB"/>
        </w:rPr>
        <w:t xml:space="preserve">Proposal </w:t>
      </w:r>
      <w:r w:rsidRPr="00AA124B">
        <w:rPr>
          <w:rFonts w:ascii="Times New Roman" w:hAnsi="Times New Roman" w:cs="Times New Roman"/>
          <w:b/>
          <w:bCs/>
          <w:lang w:val="en-GB"/>
        </w:rPr>
        <w:fldChar w:fldCharType="begin"/>
      </w:r>
      <w:r w:rsidRPr="00AA124B">
        <w:rPr>
          <w:rFonts w:ascii="Times New Roman" w:hAnsi="Times New Roman" w:cs="Times New Roman"/>
          <w:b/>
          <w:bCs/>
          <w:lang w:val="en-GB"/>
        </w:rPr>
        <w:instrText xml:space="preserve"> SEQ Proposal \* ARABIC </w:instrText>
      </w:r>
      <w:r w:rsidRPr="00AA124B">
        <w:rPr>
          <w:rFonts w:ascii="Times New Roman" w:hAnsi="Times New Roman" w:cs="Times New Roman"/>
          <w:b/>
          <w:bCs/>
          <w:lang w:val="en-GB"/>
        </w:rPr>
        <w:fldChar w:fldCharType="separate"/>
      </w:r>
      <w:r w:rsidR="00CD40C5">
        <w:rPr>
          <w:rFonts w:ascii="Times New Roman" w:hAnsi="Times New Roman" w:cs="Times New Roman"/>
          <w:b/>
          <w:bCs/>
          <w:noProof/>
          <w:lang w:val="en-GB"/>
        </w:rPr>
        <w:t>11</w:t>
      </w:r>
      <w:r w:rsidRPr="00AA124B">
        <w:rPr>
          <w:rFonts w:ascii="Times New Roman" w:hAnsi="Times New Roman" w:cs="Times New Roman"/>
          <w:b/>
          <w:bCs/>
          <w:lang w:val="en-GB"/>
        </w:rPr>
        <w:fldChar w:fldCharType="end"/>
      </w:r>
      <w:r w:rsidRPr="00AA124B">
        <w:rPr>
          <w:rFonts w:ascii="Times New Roman" w:hAnsi="Times New Roman" w:cs="Times New Roman"/>
          <w:b/>
          <w:bCs/>
          <w:lang w:val="en-GB"/>
        </w:rPr>
        <w:t>:</w:t>
      </w:r>
      <w:r>
        <w:rPr>
          <w:rFonts w:ascii="Times New Roman" w:hAnsi="Times New Roman" w:cs="Times New Roman"/>
          <w:b/>
          <w:bCs/>
          <w:lang w:val="en-GB"/>
        </w:rPr>
        <w:t xml:space="preserve"> Regardless of the considered reference channel and receiver baseline for LP-WUS coverage, operation different type of deployments should be ensured.</w:t>
      </w:r>
    </w:p>
    <w:p w14:paraId="2C498E6B" w14:textId="371944E0" w:rsidR="00B1156D" w:rsidRPr="00AA124B" w:rsidRDefault="00B1156D" w:rsidP="006C2C7D">
      <w:pPr>
        <w:rPr>
          <w:rFonts w:ascii="Times New Roman" w:hAnsi="Times New Roman" w:cs="Times New Roman"/>
          <w:lang w:val="en-GB"/>
        </w:rPr>
      </w:pPr>
      <w:r w:rsidRPr="00AA124B">
        <w:rPr>
          <w:rFonts w:ascii="Times New Roman" w:hAnsi="Times New Roman" w:cs="Times New Roman"/>
          <w:lang w:val="en-GB"/>
        </w:rPr>
        <w:t>In broad sense the coverage of the LP-WUS is set by the target data</w:t>
      </w:r>
      <w:r w:rsidR="00DA7836" w:rsidRPr="00AA124B">
        <w:rPr>
          <w:rFonts w:ascii="Times New Roman" w:hAnsi="Times New Roman" w:cs="Times New Roman"/>
          <w:lang w:val="en-GB"/>
        </w:rPr>
        <w:t xml:space="preserve"> </w:t>
      </w:r>
      <w:r w:rsidRPr="00AA124B">
        <w:rPr>
          <w:rFonts w:ascii="Times New Roman" w:hAnsi="Times New Roman" w:cs="Times New Roman"/>
          <w:lang w:val="en-GB"/>
        </w:rPr>
        <w:t xml:space="preserve">rate. </w:t>
      </w:r>
      <w:proofErr w:type="gramStart"/>
      <w:r w:rsidRPr="00AA124B">
        <w:rPr>
          <w:rFonts w:ascii="Times New Roman" w:hAnsi="Times New Roman" w:cs="Times New Roman"/>
          <w:lang w:val="en-GB"/>
        </w:rPr>
        <w:t>Thus</w:t>
      </w:r>
      <w:proofErr w:type="gramEnd"/>
      <w:r w:rsidRPr="00AA124B">
        <w:rPr>
          <w:rFonts w:ascii="Times New Roman" w:hAnsi="Times New Roman" w:cs="Times New Roman"/>
          <w:lang w:val="en-GB"/>
        </w:rPr>
        <w:t xml:space="preserve"> if the interest is to ensure that the power saving and latency benefit (vs </w:t>
      </w:r>
      <w:proofErr w:type="spellStart"/>
      <w:r w:rsidRPr="00AA124B">
        <w:rPr>
          <w:rFonts w:ascii="Times New Roman" w:hAnsi="Times New Roman" w:cs="Times New Roman"/>
          <w:lang w:val="en-GB"/>
        </w:rPr>
        <w:t>eDRX</w:t>
      </w:r>
      <w:proofErr w:type="spellEnd"/>
      <w:r w:rsidRPr="00AA124B">
        <w:rPr>
          <w:rFonts w:ascii="Times New Roman" w:hAnsi="Times New Roman" w:cs="Times New Roman"/>
          <w:lang w:val="en-GB"/>
        </w:rPr>
        <w:t xml:space="preserve">) can be applied in most of the cell area, </w:t>
      </w:r>
      <w:r w:rsidR="5567114A" w:rsidRPr="00AA124B">
        <w:rPr>
          <w:rFonts w:ascii="Times New Roman" w:hAnsi="Times New Roman" w:cs="Times New Roman"/>
          <w:lang w:val="en-GB"/>
        </w:rPr>
        <w:t xml:space="preserve">lower </w:t>
      </w:r>
      <w:proofErr w:type="spellStart"/>
      <w:r w:rsidR="5567114A" w:rsidRPr="00AA124B">
        <w:rPr>
          <w:rFonts w:ascii="Times New Roman" w:hAnsi="Times New Roman" w:cs="Times New Roman"/>
          <w:lang w:val="en-GB"/>
        </w:rPr>
        <w:t>datarate</w:t>
      </w:r>
      <w:proofErr w:type="spellEnd"/>
      <w:r w:rsidR="5567114A" w:rsidRPr="00AA124B">
        <w:rPr>
          <w:rFonts w:ascii="Times New Roman" w:hAnsi="Times New Roman" w:cs="Times New Roman"/>
          <w:lang w:val="en-GB"/>
        </w:rPr>
        <w:t xml:space="preserve"> waveform, enabling simpler detector would seem </w:t>
      </w:r>
      <w:proofErr w:type="spellStart"/>
      <w:r w:rsidR="5567114A" w:rsidRPr="00AA124B">
        <w:rPr>
          <w:rFonts w:ascii="Times New Roman" w:hAnsi="Times New Roman" w:cs="Times New Roman"/>
          <w:lang w:val="en-GB"/>
        </w:rPr>
        <w:t>prefeable</w:t>
      </w:r>
      <w:proofErr w:type="spellEnd"/>
      <w:r w:rsidR="5567114A" w:rsidRPr="00AA124B">
        <w:rPr>
          <w:rFonts w:ascii="Times New Roman" w:hAnsi="Times New Roman" w:cs="Times New Roman"/>
          <w:lang w:val="en-GB"/>
        </w:rPr>
        <w:t>. Considering the overhead an</w:t>
      </w:r>
      <w:r w:rsidR="204CE10D" w:rsidRPr="00AA124B">
        <w:rPr>
          <w:rFonts w:ascii="Times New Roman" w:hAnsi="Times New Roman" w:cs="Times New Roman"/>
          <w:lang w:val="en-GB"/>
        </w:rPr>
        <w:t>d flexi</w:t>
      </w:r>
      <w:r w:rsidR="00C30A3B" w:rsidRPr="00AA124B">
        <w:rPr>
          <w:rFonts w:ascii="Times New Roman" w:hAnsi="Times New Roman" w:cs="Times New Roman"/>
          <w:lang w:val="en-GB"/>
        </w:rPr>
        <w:t>b</w:t>
      </w:r>
      <w:r w:rsidR="204CE10D" w:rsidRPr="00AA124B">
        <w:rPr>
          <w:rFonts w:ascii="Times New Roman" w:hAnsi="Times New Roman" w:cs="Times New Roman"/>
          <w:lang w:val="en-GB"/>
        </w:rPr>
        <w:t xml:space="preserve">le system operation also </w:t>
      </w:r>
      <w:r w:rsidR="00C30A3B" w:rsidRPr="00AA124B">
        <w:rPr>
          <w:rFonts w:ascii="Times New Roman" w:hAnsi="Times New Roman" w:cs="Times New Roman"/>
          <w:lang w:val="en-GB"/>
        </w:rPr>
        <w:t>smaller payload, limiting the L</w:t>
      </w:r>
      <w:r w:rsidR="00F844AA" w:rsidRPr="00AA124B">
        <w:rPr>
          <w:rFonts w:ascii="Times New Roman" w:hAnsi="Times New Roman" w:cs="Times New Roman"/>
          <w:lang w:val="en-GB"/>
        </w:rPr>
        <w:t>P</w:t>
      </w:r>
      <w:r w:rsidR="00C30A3B" w:rsidRPr="00AA124B">
        <w:rPr>
          <w:rFonts w:ascii="Times New Roman" w:hAnsi="Times New Roman" w:cs="Times New Roman"/>
          <w:lang w:val="en-GB"/>
        </w:rPr>
        <w:t xml:space="preserve">-WUS duration to one slot would seem preferable. </w:t>
      </w:r>
      <w:r w:rsidR="00E74F75">
        <w:rPr>
          <w:rFonts w:ascii="Times New Roman" w:hAnsi="Times New Roman" w:cs="Times New Roman"/>
          <w:lang w:val="en-GB"/>
        </w:rPr>
        <w:t>A</w:t>
      </w:r>
      <w:r w:rsidR="003E11FA" w:rsidRPr="00AA124B">
        <w:rPr>
          <w:rFonts w:ascii="Times New Roman" w:hAnsi="Times New Roman" w:cs="Times New Roman"/>
          <w:lang w:val="en-GB"/>
        </w:rPr>
        <w:t>ssuming smaller payload would be preferable (</w:t>
      </w:r>
      <w:proofErr w:type="gramStart"/>
      <w:r w:rsidR="003E11FA" w:rsidRPr="00AA124B">
        <w:rPr>
          <w:rFonts w:ascii="Times New Roman" w:hAnsi="Times New Roman" w:cs="Times New Roman"/>
          <w:lang w:val="en-GB"/>
        </w:rPr>
        <w:t>limiting also</w:t>
      </w:r>
      <w:proofErr w:type="gramEnd"/>
      <w:r w:rsidR="003E11FA" w:rsidRPr="00AA124B">
        <w:rPr>
          <w:rFonts w:ascii="Times New Roman" w:hAnsi="Times New Roman" w:cs="Times New Roman"/>
          <w:lang w:val="en-GB"/>
        </w:rPr>
        <w:t xml:space="preserve"> the resource reservation of the LP-WUS)</w:t>
      </w:r>
    </w:p>
    <w:p w14:paraId="651E7079" w14:textId="3ADB3918" w:rsidR="1A803C5A" w:rsidRPr="00AA124B" w:rsidRDefault="003B49DC" w:rsidP="3EFAA188">
      <w:pPr>
        <w:rPr>
          <w:rFonts w:ascii="Times New Roman" w:hAnsi="Times New Roman" w:cs="Times New Roman"/>
          <w:b/>
          <w:lang w:val="en-GB"/>
        </w:rPr>
      </w:pPr>
      <w:r w:rsidRPr="00AA124B">
        <w:rPr>
          <w:rFonts w:ascii="Times New Roman" w:hAnsi="Times New Roman" w:cs="Times New Roman"/>
          <w:b/>
          <w:bCs/>
          <w:lang w:val="en-GB"/>
        </w:rPr>
        <w:t xml:space="preserve">Observation </w:t>
      </w:r>
      <w:r w:rsidRPr="00AA124B">
        <w:rPr>
          <w:rFonts w:ascii="Times New Roman" w:hAnsi="Times New Roman" w:cs="Times New Roman"/>
          <w:b/>
          <w:bCs/>
          <w:lang w:val="en-GB"/>
        </w:rPr>
        <w:fldChar w:fldCharType="begin"/>
      </w:r>
      <w:r w:rsidRPr="00AA124B">
        <w:rPr>
          <w:rFonts w:ascii="Times New Roman" w:hAnsi="Times New Roman" w:cs="Times New Roman"/>
          <w:b/>
          <w:bCs/>
          <w:lang w:val="en-GB"/>
        </w:rPr>
        <w:instrText xml:space="preserve"> SEQ Observation \* ARABIC </w:instrText>
      </w:r>
      <w:r w:rsidRPr="00AA124B">
        <w:rPr>
          <w:rFonts w:ascii="Times New Roman" w:hAnsi="Times New Roman" w:cs="Times New Roman"/>
          <w:b/>
          <w:bCs/>
          <w:lang w:val="en-GB"/>
        </w:rPr>
        <w:fldChar w:fldCharType="separate"/>
      </w:r>
      <w:r w:rsidR="00CD40C5">
        <w:rPr>
          <w:rFonts w:ascii="Times New Roman" w:hAnsi="Times New Roman" w:cs="Times New Roman"/>
          <w:b/>
          <w:bCs/>
          <w:noProof/>
          <w:lang w:val="en-GB"/>
        </w:rPr>
        <w:t>10</w:t>
      </w:r>
      <w:r w:rsidRPr="00AA124B">
        <w:rPr>
          <w:rFonts w:ascii="Times New Roman" w:hAnsi="Times New Roman" w:cs="Times New Roman"/>
          <w:b/>
          <w:bCs/>
          <w:lang w:val="en-GB"/>
        </w:rPr>
        <w:fldChar w:fldCharType="end"/>
      </w:r>
      <w:r w:rsidRPr="00AA124B">
        <w:rPr>
          <w:rFonts w:ascii="Times New Roman" w:hAnsi="Times New Roman" w:cs="Times New Roman"/>
          <w:b/>
          <w:bCs/>
          <w:lang w:val="en-GB"/>
        </w:rPr>
        <w:t xml:space="preserve">: </w:t>
      </w:r>
      <w:r w:rsidR="00E53F95">
        <w:rPr>
          <w:rFonts w:ascii="Times New Roman" w:hAnsi="Times New Roman" w:cs="Times New Roman"/>
          <w:lang w:val="en-GB"/>
        </w:rPr>
        <w:t>W</w:t>
      </w:r>
      <w:r w:rsidR="1A803C5A" w:rsidRPr="00AA124B">
        <w:rPr>
          <w:rFonts w:ascii="Times New Roman" w:hAnsi="Times New Roman" w:cs="Times New Roman"/>
          <w:lang w:val="en-GB"/>
        </w:rPr>
        <w:t>ide</w:t>
      </w:r>
      <w:r w:rsidR="00E53F95">
        <w:rPr>
          <w:rFonts w:ascii="Times New Roman" w:hAnsi="Times New Roman" w:cs="Times New Roman"/>
          <w:lang w:val="en-GB"/>
        </w:rPr>
        <w:t>r</w:t>
      </w:r>
      <w:r w:rsidR="1A803C5A" w:rsidRPr="00AA124B">
        <w:rPr>
          <w:rFonts w:ascii="Times New Roman" w:hAnsi="Times New Roman" w:cs="Times New Roman"/>
          <w:lang w:val="en-GB"/>
        </w:rPr>
        <w:t xml:space="preserve"> coverage is </w:t>
      </w:r>
      <w:r w:rsidR="00E53F95">
        <w:rPr>
          <w:rFonts w:ascii="Times New Roman" w:hAnsi="Times New Roman" w:cs="Times New Roman"/>
          <w:lang w:val="en-GB"/>
        </w:rPr>
        <w:t xml:space="preserve">preferred for </w:t>
      </w:r>
      <w:r w:rsidR="1A803C5A" w:rsidRPr="00AA124B">
        <w:rPr>
          <w:rFonts w:ascii="Times New Roman" w:hAnsi="Times New Roman" w:cs="Times New Roman"/>
          <w:lang w:val="en-GB"/>
        </w:rPr>
        <w:t xml:space="preserve">LP-WUS. </w:t>
      </w:r>
      <w:r w:rsidR="00E53F95">
        <w:rPr>
          <w:rFonts w:ascii="Times New Roman" w:hAnsi="Times New Roman" w:cs="Times New Roman"/>
          <w:lang w:val="en-GB"/>
        </w:rPr>
        <w:t xml:space="preserve">To facilitate this, LP-WUS should consider </w:t>
      </w:r>
      <w:r w:rsidR="00773A47" w:rsidRPr="00AA124B">
        <w:rPr>
          <w:rFonts w:ascii="Times New Roman" w:hAnsi="Times New Roman" w:cs="Times New Roman"/>
          <w:lang w:val="en-GB"/>
        </w:rPr>
        <w:t xml:space="preserve">lower data rate waveform, </w:t>
      </w:r>
      <w:r w:rsidR="00E53F95">
        <w:rPr>
          <w:rFonts w:ascii="Times New Roman" w:hAnsi="Times New Roman" w:cs="Times New Roman"/>
          <w:lang w:val="en-GB"/>
        </w:rPr>
        <w:t>with</w:t>
      </w:r>
      <w:r w:rsidR="00773A47" w:rsidRPr="00AA124B">
        <w:rPr>
          <w:rFonts w:ascii="Times New Roman" w:hAnsi="Times New Roman" w:cs="Times New Roman"/>
          <w:lang w:val="en-GB"/>
        </w:rPr>
        <w:t xml:space="preserve"> limit the payload to facilitate LP-WUS multiplexing with other NR signals</w:t>
      </w:r>
      <w:r w:rsidR="00C43184" w:rsidRPr="00AA124B">
        <w:rPr>
          <w:rFonts w:ascii="Times New Roman" w:hAnsi="Times New Roman" w:cs="Times New Roman"/>
          <w:lang w:val="en-GB"/>
        </w:rPr>
        <w:t>/scheduling</w:t>
      </w:r>
      <w:r w:rsidR="00B15E1A" w:rsidRPr="00AA124B">
        <w:rPr>
          <w:rFonts w:ascii="Times New Roman" w:hAnsi="Times New Roman" w:cs="Times New Roman"/>
          <w:lang w:val="en-GB"/>
        </w:rPr>
        <w:t>.</w:t>
      </w:r>
    </w:p>
    <w:p w14:paraId="723374FB" w14:textId="25BF1F11" w:rsidR="00B20288" w:rsidRPr="00AA124B" w:rsidRDefault="00B20288" w:rsidP="00B20288">
      <w:pPr>
        <w:rPr>
          <w:rFonts w:ascii="Times New Roman" w:hAnsi="Times New Roman" w:cs="Times New Roman"/>
          <w:lang w:val="en-GB"/>
        </w:rPr>
      </w:pPr>
      <w:r w:rsidRPr="00AA124B">
        <w:rPr>
          <w:rFonts w:ascii="Times New Roman" w:hAnsi="Times New Roman" w:cs="Times New Roman"/>
          <w:lang w:val="en-GB"/>
        </w:rPr>
        <w:t xml:space="preserve">Based on the below noted MIL numbers and with NF assumption the SNR requirement to reach similar coverage in different scenarios for LP-WUS could be determined. </w:t>
      </w:r>
      <w:r w:rsidR="00E74F75">
        <w:rPr>
          <w:rFonts w:ascii="Times New Roman" w:hAnsi="Times New Roman" w:cs="Times New Roman"/>
          <w:lang w:val="en-GB"/>
        </w:rPr>
        <w:t xml:space="preserve">Comparing the MIL for paging PDCCH (with AL8 and AL16), </w:t>
      </w:r>
      <w:r w:rsidRPr="00AA124B">
        <w:rPr>
          <w:rFonts w:ascii="Times New Roman" w:hAnsi="Times New Roman" w:cs="Times New Roman"/>
          <w:lang w:val="en-GB"/>
        </w:rPr>
        <w:t xml:space="preserve">depending on the reference </w:t>
      </w:r>
      <w:r w:rsidR="00E74F75">
        <w:rPr>
          <w:rFonts w:ascii="Times New Roman" w:hAnsi="Times New Roman" w:cs="Times New Roman"/>
          <w:lang w:val="en-GB"/>
        </w:rPr>
        <w:t xml:space="preserve">the required MIL for LP-WUS </w:t>
      </w:r>
      <w:r w:rsidRPr="00AA124B">
        <w:rPr>
          <w:rFonts w:ascii="Times New Roman" w:hAnsi="Times New Roman" w:cs="Times New Roman"/>
          <w:lang w:val="en-GB"/>
        </w:rPr>
        <w:t>could be v</w:t>
      </w:r>
      <w:r w:rsidR="00E74F75">
        <w:rPr>
          <w:rFonts w:ascii="Times New Roman" w:hAnsi="Times New Roman" w:cs="Times New Roman"/>
          <w:lang w:val="en-GB"/>
        </w:rPr>
        <w:t>ery</w:t>
      </w:r>
      <w:r w:rsidRPr="00AA124B">
        <w:rPr>
          <w:rFonts w:ascii="Times New Roman" w:hAnsi="Times New Roman" w:cs="Times New Roman"/>
          <w:lang w:val="en-GB"/>
        </w:rPr>
        <w:t xml:space="preserve"> different, </w:t>
      </w:r>
      <w:proofErr w:type="gramStart"/>
      <w:r w:rsidRPr="00AA124B">
        <w:rPr>
          <w:rFonts w:ascii="Times New Roman" w:hAnsi="Times New Roman" w:cs="Times New Roman"/>
          <w:lang w:val="en-GB"/>
        </w:rPr>
        <w:t>e.g.</w:t>
      </w:r>
      <w:proofErr w:type="gramEnd"/>
      <w:r w:rsidRPr="00AA124B">
        <w:rPr>
          <w:rFonts w:ascii="Times New Roman" w:hAnsi="Times New Roman" w:cs="Times New Roman"/>
          <w:lang w:val="en-GB"/>
        </w:rPr>
        <w:t xml:space="preserve"> </w:t>
      </w:r>
      <w:r w:rsidR="00E74F75">
        <w:rPr>
          <w:rFonts w:ascii="Times New Roman" w:hAnsi="Times New Roman" w:cs="Times New Roman"/>
          <w:lang w:val="en-GB"/>
        </w:rPr>
        <w:t>beyond 6</w:t>
      </w:r>
      <w:r w:rsidRPr="00AA124B">
        <w:rPr>
          <w:rFonts w:ascii="Times New Roman" w:hAnsi="Times New Roman" w:cs="Times New Roman"/>
          <w:lang w:val="en-GB"/>
        </w:rPr>
        <w:t>dB</w:t>
      </w:r>
      <w:r w:rsidR="00E74F75">
        <w:rPr>
          <w:rFonts w:ascii="Times New Roman" w:hAnsi="Times New Roman" w:cs="Times New Roman"/>
          <w:lang w:val="en-GB"/>
        </w:rPr>
        <w:t xml:space="preserve"> when co</w:t>
      </w:r>
      <w:r w:rsidR="00E53F95">
        <w:rPr>
          <w:rFonts w:ascii="Times New Roman" w:hAnsi="Times New Roman" w:cs="Times New Roman"/>
          <w:lang w:val="en-GB"/>
        </w:rPr>
        <w:t>nsidering</w:t>
      </w:r>
      <w:r w:rsidR="00E74F75">
        <w:rPr>
          <w:rFonts w:ascii="Times New Roman" w:hAnsi="Times New Roman" w:cs="Times New Roman"/>
          <w:lang w:val="en-GB"/>
        </w:rPr>
        <w:t xml:space="preserve"> to 1RX </w:t>
      </w:r>
      <w:proofErr w:type="spellStart"/>
      <w:r w:rsidR="00E74F75">
        <w:rPr>
          <w:rFonts w:ascii="Times New Roman" w:hAnsi="Times New Roman" w:cs="Times New Roman"/>
          <w:lang w:val="en-GB"/>
        </w:rPr>
        <w:t>RedCap</w:t>
      </w:r>
      <w:proofErr w:type="spellEnd"/>
      <w:r w:rsidR="00E11C48">
        <w:rPr>
          <w:rFonts w:ascii="Times New Roman" w:hAnsi="Times New Roman" w:cs="Times New Roman"/>
          <w:lang w:val="en-GB"/>
        </w:rPr>
        <w:t>, and beyond 15dB if 4RX UE is considered</w:t>
      </w:r>
      <w:r w:rsidRPr="00AA124B">
        <w:rPr>
          <w:rFonts w:ascii="Times New Roman" w:hAnsi="Times New Roman" w:cs="Times New Roman"/>
          <w:lang w:val="en-GB"/>
        </w:rPr>
        <w:t xml:space="preserve">. </w:t>
      </w:r>
      <w:r w:rsidR="006E66BE" w:rsidRPr="00AA124B">
        <w:rPr>
          <w:rFonts w:ascii="Times New Roman" w:hAnsi="Times New Roman" w:cs="Times New Roman"/>
          <w:lang w:val="en-GB"/>
        </w:rPr>
        <w:t xml:space="preserve">Thus, the cost </w:t>
      </w:r>
      <w:r w:rsidR="00E51433" w:rsidRPr="00AA124B">
        <w:rPr>
          <w:rFonts w:ascii="Times New Roman" w:hAnsi="Times New Roman" w:cs="Times New Roman"/>
          <w:lang w:val="en-GB"/>
        </w:rPr>
        <w:t xml:space="preserve">(for LR and LP-WUS design) </w:t>
      </w:r>
      <w:r w:rsidR="006E66BE" w:rsidRPr="00AA124B">
        <w:rPr>
          <w:rFonts w:ascii="Times New Roman" w:hAnsi="Times New Roman" w:cs="Times New Roman"/>
          <w:lang w:val="en-GB"/>
        </w:rPr>
        <w:t>of reaching</w:t>
      </w:r>
      <w:r w:rsidR="008F3632" w:rsidRPr="00AA124B">
        <w:rPr>
          <w:rFonts w:ascii="Times New Roman" w:hAnsi="Times New Roman" w:cs="Times New Roman"/>
          <w:lang w:val="en-GB"/>
        </w:rPr>
        <w:t xml:space="preserve"> </w:t>
      </w:r>
      <w:r w:rsidR="006E66BE" w:rsidRPr="00AA124B">
        <w:rPr>
          <w:rFonts w:ascii="Times New Roman" w:hAnsi="Times New Roman" w:cs="Times New Roman"/>
          <w:lang w:val="en-GB"/>
        </w:rPr>
        <w:t xml:space="preserve">higher coverage should be carefully </w:t>
      </w:r>
      <w:proofErr w:type="spellStart"/>
      <w:r w:rsidR="006E66BE" w:rsidRPr="00AA124B">
        <w:rPr>
          <w:rFonts w:ascii="Times New Roman" w:hAnsi="Times New Roman" w:cs="Times New Roman"/>
          <w:lang w:val="en-GB"/>
        </w:rPr>
        <w:t>weigted</w:t>
      </w:r>
      <w:proofErr w:type="spellEnd"/>
      <w:r w:rsidR="006E66BE" w:rsidRPr="00AA124B">
        <w:rPr>
          <w:rFonts w:ascii="Times New Roman" w:hAnsi="Times New Roman" w:cs="Times New Roman"/>
          <w:lang w:val="en-GB"/>
        </w:rPr>
        <w:t xml:space="preserve"> against the </w:t>
      </w:r>
      <w:r w:rsidR="008F3632" w:rsidRPr="00AA124B">
        <w:rPr>
          <w:rFonts w:ascii="Times New Roman" w:hAnsi="Times New Roman" w:cs="Times New Roman"/>
          <w:lang w:val="en-GB"/>
        </w:rPr>
        <w:t>benefits of being able to utilize the LP-WUS</w:t>
      </w:r>
      <w:r w:rsidR="00F946A4" w:rsidRPr="00AA124B">
        <w:rPr>
          <w:rFonts w:ascii="Times New Roman" w:hAnsi="Times New Roman" w:cs="Times New Roman"/>
          <w:lang w:val="en-GB"/>
        </w:rPr>
        <w:t xml:space="preserve"> at full cell coverage.</w:t>
      </w:r>
    </w:p>
    <w:p w14:paraId="7B4E6118" w14:textId="072A32F3" w:rsidR="008D5C98" w:rsidRPr="00AA124B" w:rsidRDefault="00F946A4" w:rsidP="006C2C7D">
      <w:pPr>
        <w:rPr>
          <w:lang w:val="en-GB"/>
        </w:rPr>
      </w:pPr>
      <w:r w:rsidRPr="00AA124B">
        <w:rPr>
          <w:rFonts w:ascii="Times New Roman" w:hAnsi="Times New Roman" w:cs="Times New Roman"/>
          <w:b/>
          <w:bCs/>
          <w:lang w:val="en-GB"/>
        </w:rPr>
        <w:t xml:space="preserve">Observation </w:t>
      </w:r>
      <w:r w:rsidRPr="00AA124B">
        <w:rPr>
          <w:rFonts w:ascii="Times New Roman" w:hAnsi="Times New Roman" w:cs="Times New Roman"/>
          <w:b/>
          <w:bCs/>
          <w:lang w:val="en-GB"/>
        </w:rPr>
        <w:fldChar w:fldCharType="begin"/>
      </w:r>
      <w:r w:rsidRPr="00AA124B">
        <w:rPr>
          <w:rFonts w:ascii="Times New Roman" w:hAnsi="Times New Roman" w:cs="Times New Roman"/>
          <w:b/>
          <w:bCs/>
          <w:lang w:val="en-GB"/>
        </w:rPr>
        <w:instrText xml:space="preserve"> SEQ Observation \* ARABIC </w:instrText>
      </w:r>
      <w:r w:rsidRPr="00AA124B">
        <w:rPr>
          <w:rFonts w:ascii="Times New Roman" w:hAnsi="Times New Roman" w:cs="Times New Roman"/>
          <w:b/>
          <w:bCs/>
          <w:lang w:val="en-GB"/>
        </w:rPr>
        <w:fldChar w:fldCharType="separate"/>
      </w:r>
      <w:r w:rsidR="00CD40C5">
        <w:rPr>
          <w:rFonts w:ascii="Times New Roman" w:hAnsi="Times New Roman" w:cs="Times New Roman"/>
          <w:b/>
          <w:bCs/>
          <w:noProof/>
          <w:lang w:val="en-GB"/>
        </w:rPr>
        <w:t>11</w:t>
      </w:r>
      <w:r w:rsidRPr="00AA124B">
        <w:rPr>
          <w:rFonts w:ascii="Times New Roman" w:hAnsi="Times New Roman" w:cs="Times New Roman"/>
          <w:b/>
          <w:bCs/>
          <w:lang w:val="en-GB"/>
        </w:rPr>
        <w:fldChar w:fldCharType="end"/>
      </w:r>
      <w:r w:rsidRPr="00AA124B">
        <w:rPr>
          <w:rFonts w:ascii="Times New Roman" w:hAnsi="Times New Roman" w:cs="Times New Roman"/>
          <w:b/>
          <w:bCs/>
          <w:lang w:val="en-GB"/>
        </w:rPr>
        <w:t xml:space="preserve">: </w:t>
      </w:r>
      <w:r w:rsidRPr="00AA124B">
        <w:rPr>
          <w:rFonts w:ascii="Times New Roman" w:hAnsi="Times New Roman" w:cs="Times New Roman"/>
          <w:lang w:val="en-GB"/>
        </w:rPr>
        <w:t xml:space="preserve">The cost (for LR and LP-WUS design) of reaching higher coverage should be carefully </w:t>
      </w:r>
      <w:proofErr w:type="spellStart"/>
      <w:r w:rsidR="66076974" w:rsidRPr="00AA124B">
        <w:rPr>
          <w:rFonts w:ascii="Times New Roman" w:hAnsi="Times New Roman" w:cs="Times New Roman"/>
          <w:lang w:val="en-GB"/>
        </w:rPr>
        <w:t>weighted</w:t>
      </w:r>
      <w:proofErr w:type="spellEnd"/>
      <w:r w:rsidRPr="00AA124B">
        <w:rPr>
          <w:rFonts w:ascii="Times New Roman" w:hAnsi="Times New Roman" w:cs="Times New Roman"/>
          <w:lang w:val="en-GB"/>
        </w:rPr>
        <w:t xml:space="preserve"> against the benefits of being able to utilize the LP-WUS at full cell coverage.</w:t>
      </w:r>
    </w:p>
    <w:p w14:paraId="15789DA4" w14:textId="40FB1959" w:rsidR="00726069" w:rsidRPr="00AA124B" w:rsidRDefault="00133CF6" w:rsidP="00A73C32">
      <w:pPr>
        <w:pStyle w:val="Caption"/>
        <w:rPr>
          <w:lang w:val="en-GB"/>
        </w:rPr>
      </w:pPr>
      <w:bookmarkStart w:id="21" w:name="_Ref131526640"/>
      <w:r w:rsidRPr="00AA124B">
        <w:rPr>
          <w:lang w:val="en-GB"/>
        </w:rPr>
        <w:t xml:space="preserve">Table </w:t>
      </w:r>
      <w:r w:rsidRPr="00AA124B">
        <w:rPr>
          <w:lang w:val="en-GB"/>
        </w:rPr>
        <w:fldChar w:fldCharType="begin"/>
      </w:r>
      <w:r w:rsidRPr="00AA124B">
        <w:rPr>
          <w:lang w:val="en-GB"/>
        </w:rPr>
        <w:instrText xml:space="preserve"> SEQ Table \* ARABIC </w:instrText>
      </w:r>
      <w:r w:rsidRPr="00AA124B">
        <w:rPr>
          <w:lang w:val="en-GB"/>
        </w:rPr>
        <w:fldChar w:fldCharType="separate"/>
      </w:r>
      <w:r w:rsidR="00CD40C5">
        <w:rPr>
          <w:noProof/>
          <w:lang w:val="en-GB"/>
        </w:rPr>
        <w:t>12</w:t>
      </w:r>
      <w:r w:rsidRPr="00AA124B">
        <w:rPr>
          <w:lang w:val="en-GB"/>
        </w:rPr>
        <w:fldChar w:fldCharType="end"/>
      </w:r>
      <w:bookmarkEnd w:id="21"/>
      <w:r w:rsidRPr="00AA124B">
        <w:rPr>
          <w:lang w:val="en-GB"/>
        </w:rPr>
        <w:t xml:space="preserve">. Summary of </w:t>
      </w:r>
      <w:r w:rsidR="00882FCA" w:rsidRPr="00AA124B">
        <w:rPr>
          <w:lang w:val="en-GB"/>
        </w:rPr>
        <w:t>MIL</w:t>
      </w:r>
      <w:r w:rsidR="009F1B1B" w:rsidRPr="00AA124B">
        <w:rPr>
          <w:lang w:val="en-GB"/>
        </w:rPr>
        <w:t xml:space="preserve"> for different </w:t>
      </w:r>
      <w:r w:rsidR="00644FC9" w:rsidRPr="00AA124B">
        <w:rPr>
          <w:lang w:val="en-GB"/>
        </w:rPr>
        <w:t>scenarios and channels</w:t>
      </w:r>
    </w:p>
    <w:tbl>
      <w:tblPr>
        <w:tblStyle w:val="TableGrid"/>
        <w:tblW w:w="0" w:type="auto"/>
        <w:tblLook w:val="04A0" w:firstRow="1" w:lastRow="0" w:firstColumn="1" w:lastColumn="0" w:noHBand="0" w:noVBand="1"/>
      </w:tblPr>
      <w:tblGrid>
        <w:gridCol w:w="1069"/>
        <w:gridCol w:w="1620"/>
        <w:gridCol w:w="1275"/>
        <w:gridCol w:w="1276"/>
        <w:gridCol w:w="1134"/>
      </w:tblGrid>
      <w:tr w:rsidR="00353154" w:rsidRPr="00AA124B" w14:paraId="39BB1850" w14:textId="77777777" w:rsidTr="005D3472">
        <w:tc>
          <w:tcPr>
            <w:tcW w:w="1069" w:type="dxa"/>
            <w:vMerge w:val="restart"/>
            <w:vAlign w:val="center"/>
          </w:tcPr>
          <w:p w14:paraId="012D08BA" w14:textId="4312F9D1" w:rsidR="00353154" w:rsidRPr="00AA124B" w:rsidRDefault="00353154" w:rsidP="00353154">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Scenario</w:t>
            </w:r>
          </w:p>
        </w:tc>
        <w:tc>
          <w:tcPr>
            <w:tcW w:w="1620" w:type="dxa"/>
            <w:vMerge w:val="restart"/>
            <w:vAlign w:val="center"/>
          </w:tcPr>
          <w:p w14:paraId="37B47D25" w14:textId="73A916DC" w:rsidR="00353154" w:rsidRPr="00AA124B" w:rsidDel="00BF03D5" w:rsidRDefault="00353154" w:rsidP="006C2C7D">
            <w:pPr>
              <w:rPr>
                <w:rFonts w:ascii="Times New Roman" w:hAnsi="Times New Roman" w:cs="Times New Roman"/>
                <w:sz w:val="18"/>
                <w:szCs w:val="18"/>
                <w:lang w:val="en-GB"/>
              </w:rPr>
            </w:pPr>
            <w:r w:rsidRPr="00AA124B">
              <w:rPr>
                <w:rFonts w:ascii="Times New Roman" w:hAnsi="Times New Roman" w:cs="Times New Roman"/>
                <w:sz w:val="18"/>
                <w:szCs w:val="18"/>
                <w:lang w:val="en-GB"/>
              </w:rPr>
              <w:t>Physical channel</w:t>
            </w:r>
          </w:p>
        </w:tc>
        <w:tc>
          <w:tcPr>
            <w:tcW w:w="3685" w:type="dxa"/>
            <w:gridSpan w:val="3"/>
            <w:vAlign w:val="center"/>
          </w:tcPr>
          <w:p w14:paraId="45C994BA" w14:textId="0EB3F41D" w:rsidR="00353154" w:rsidRPr="00AA124B" w:rsidRDefault="00353154" w:rsidP="00A73C32">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MIL [dB] for different receiver assumptions</w:t>
            </w:r>
          </w:p>
        </w:tc>
      </w:tr>
      <w:tr w:rsidR="00353154" w:rsidRPr="00AA124B" w14:paraId="5147C463" w14:textId="77777777" w:rsidTr="005D3472">
        <w:tc>
          <w:tcPr>
            <w:tcW w:w="1069" w:type="dxa"/>
            <w:vMerge/>
            <w:tcBorders>
              <w:bottom w:val="double" w:sz="4" w:space="0" w:color="auto"/>
            </w:tcBorders>
            <w:vAlign w:val="center"/>
          </w:tcPr>
          <w:p w14:paraId="120E6845" w14:textId="55236393" w:rsidR="00353154" w:rsidRPr="00AA124B" w:rsidRDefault="00353154" w:rsidP="00A73C32">
            <w:pPr>
              <w:jc w:val="center"/>
              <w:rPr>
                <w:rFonts w:ascii="Times New Roman" w:hAnsi="Times New Roman" w:cs="Times New Roman"/>
                <w:sz w:val="18"/>
                <w:szCs w:val="18"/>
                <w:lang w:val="en-GB"/>
              </w:rPr>
            </w:pPr>
          </w:p>
        </w:tc>
        <w:tc>
          <w:tcPr>
            <w:tcW w:w="1620" w:type="dxa"/>
            <w:vMerge/>
            <w:tcBorders>
              <w:bottom w:val="double" w:sz="4" w:space="0" w:color="auto"/>
            </w:tcBorders>
            <w:vAlign w:val="center"/>
          </w:tcPr>
          <w:p w14:paraId="4DC2EC3E" w14:textId="3D242DAF" w:rsidR="00353154" w:rsidRPr="00AA124B" w:rsidRDefault="00353154" w:rsidP="006C2C7D">
            <w:pPr>
              <w:rPr>
                <w:rFonts w:ascii="Times New Roman" w:hAnsi="Times New Roman" w:cs="Times New Roman"/>
                <w:sz w:val="18"/>
                <w:szCs w:val="18"/>
                <w:lang w:val="en-GB"/>
              </w:rPr>
            </w:pPr>
          </w:p>
        </w:tc>
        <w:tc>
          <w:tcPr>
            <w:tcW w:w="1275" w:type="dxa"/>
            <w:tcBorders>
              <w:bottom w:val="double" w:sz="4" w:space="0" w:color="auto"/>
            </w:tcBorders>
            <w:vAlign w:val="center"/>
          </w:tcPr>
          <w:p w14:paraId="49EDE3CF" w14:textId="0DF0CC44" w:rsidR="00353154" w:rsidRPr="00AA124B" w:rsidRDefault="00353154" w:rsidP="00A73C32">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1RX (</w:t>
            </w:r>
            <w:proofErr w:type="spellStart"/>
            <w:r w:rsidRPr="00AA124B">
              <w:rPr>
                <w:rFonts w:ascii="Times New Roman" w:hAnsi="Times New Roman" w:cs="Times New Roman"/>
                <w:sz w:val="18"/>
                <w:szCs w:val="18"/>
                <w:lang w:val="en-GB"/>
              </w:rPr>
              <w:t>RedCap</w:t>
            </w:r>
            <w:proofErr w:type="spellEnd"/>
            <w:r w:rsidRPr="00AA124B">
              <w:rPr>
                <w:rFonts w:ascii="Times New Roman" w:hAnsi="Times New Roman" w:cs="Times New Roman"/>
                <w:sz w:val="18"/>
                <w:szCs w:val="18"/>
                <w:lang w:val="en-GB"/>
              </w:rPr>
              <w:t>) device</w:t>
            </w:r>
          </w:p>
        </w:tc>
        <w:tc>
          <w:tcPr>
            <w:tcW w:w="1276" w:type="dxa"/>
            <w:tcBorders>
              <w:bottom w:val="double" w:sz="4" w:space="0" w:color="auto"/>
            </w:tcBorders>
            <w:vAlign w:val="center"/>
          </w:tcPr>
          <w:p w14:paraId="46495B82" w14:textId="06C27187" w:rsidR="00353154" w:rsidRPr="00AA124B" w:rsidRDefault="00353154" w:rsidP="00A73C32">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2RX (</w:t>
            </w:r>
            <w:proofErr w:type="spellStart"/>
            <w:r w:rsidRPr="00AA124B">
              <w:rPr>
                <w:rFonts w:ascii="Times New Roman" w:hAnsi="Times New Roman" w:cs="Times New Roman"/>
                <w:sz w:val="18"/>
                <w:szCs w:val="18"/>
                <w:lang w:val="en-GB"/>
              </w:rPr>
              <w:t>RedCap</w:t>
            </w:r>
            <w:proofErr w:type="spellEnd"/>
            <w:r w:rsidRPr="00AA124B">
              <w:rPr>
                <w:rFonts w:ascii="Times New Roman" w:hAnsi="Times New Roman" w:cs="Times New Roman"/>
                <w:sz w:val="18"/>
                <w:szCs w:val="18"/>
                <w:lang w:val="en-GB"/>
              </w:rPr>
              <w:t>) device</w:t>
            </w:r>
          </w:p>
        </w:tc>
        <w:tc>
          <w:tcPr>
            <w:tcW w:w="1134" w:type="dxa"/>
            <w:tcBorders>
              <w:bottom w:val="double" w:sz="4" w:space="0" w:color="auto"/>
            </w:tcBorders>
            <w:vAlign w:val="center"/>
          </w:tcPr>
          <w:p w14:paraId="074865DE" w14:textId="372FC430" w:rsidR="00353154" w:rsidRPr="00AA124B" w:rsidRDefault="00353154" w:rsidP="00A73C32">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4RX device</w:t>
            </w:r>
          </w:p>
        </w:tc>
      </w:tr>
      <w:tr w:rsidR="00080669" w:rsidRPr="00AA124B" w14:paraId="35D22CE7" w14:textId="77777777" w:rsidTr="005D3472">
        <w:tc>
          <w:tcPr>
            <w:tcW w:w="1069" w:type="dxa"/>
            <w:vMerge w:val="restart"/>
            <w:tcBorders>
              <w:top w:val="double" w:sz="4" w:space="0" w:color="auto"/>
            </w:tcBorders>
            <w:vAlign w:val="center"/>
          </w:tcPr>
          <w:p w14:paraId="4C4520A4" w14:textId="2A3489D5" w:rsidR="00080669" w:rsidRPr="00AA124B" w:rsidRDefault="00080669" w:rsidP="006C2C7D">
            <w:pPr>
              <w:rPr>
                <w:rFonts w:ascii="Times New Roman" w:hAnsi="Times New Roman" w:cs="Times New Roman"/>
                <w:sz w:val="18"/>
                <w:szCs w:val="18"/>
                <w:lang w:val="en-GB"/>
              </w:rPr>
            </w:pPr>
            <w:r w:rsidRPr="00AA124B">
              <w:rPr>
                <w:rFonts w:ascii="Times New Roman" w:hAnsi="Times New Roman" w:cs="Times New Roman"/>
                <w:sz w:val="18"/>
                <w:szCs w:val="18"/>
                <w:lang w:val="en-GB"/>
              </w:rPr>
              <w:t>Rural, 700MHz</w:t>
            </w:r>
          </w:p>
        </w:tc>
        <w:tc>
          <w:tcPr>
            <w:tcW w:w="1620" w:type="dxa"/>
            <w:tcBorders>
              <w:top w:val="double" w:sz="4" w:space="0" w:color="auto"/>
            </w:tcBorders>
            <w:vAlign w:val="center"/>
          </w:tcPr>
          <w:p w14:paraId="130219C9" w14:textId="1BDB296A" w:rsidR="00080669" w:rsidRPr="00AA124B" w:rsidRDefault="00080669" w:rsidP="006C2C7D">
            <w:pPr>
              <w:rPr>
                <w:rFonts w:ascii="Times New Roman" w:hAnsi="Times New Roman" w:cs="Times New Roman"/>
                <w:sz w:val="18"/>
                <w:szCs w:val="18"/>
                <w:lang w:val="en-GB"/>
              </w:rPr>
            </w:pPr>
            <w:r w:rsidRPr="00AA124B">
              <w:rPr>
                <w:rFonts w:ascii="Times New Roman" w:hAnsi="Times New Roman" w:cs="Times New Roman"/>
                <w:sz w:val="18"/>
                <w:szCs w:val="18"/>
                <w:lang w:val="en-GB"/>
              </w:rPr>
              <w:t>PDCCH</w:t>
            </w:r>
            <w:r w:rsidR="00F025D4" w:rsidRPr="00AA124B">
              <w:rPr>
                <w:rFonts w:ascii="Times New Roman" w:hAnsi="Times New Roman" w:cs="Times New Roman"/>
                <w:sz w:val="18"/>
                <w:szCs w:val="18"/>
                <w:lang w:val="en-GB"/>
              </w:rPr>
              <w:t>- AL16</w:t>
            </w:r>
          </w:p>
        </w:tc>
        <w:tc>
          <w:tcPr>
            <w:tcW w:w="1275" w:type="dxa"/>
            <w:tcBorders>
              <w:top w:val="double" w:sz="4" w:space="0" w:color="auto"/>
            </w:tcBorders>
            <w:vAlign w:val="center"/>
          </w:tcPr>
          <w:p w14:paraId="52A3DE34" w14:textId="666F7720" w:rsidR="00080669" w:rsidRPr="00AA124B" w:rsidRDefault="00080669" w:rsidP="00A73C32">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w:t>
            </w:r>
            <w:r w:rsidR="005229F0" w:rsidRPr="00AA124B">
              <w:rPr>
                <w:rFonts w:ascii="Times New Roman" w:hAnsi="Times New Roman" w:cs="Times New Roman"/>
                <w:sz w:val="18"/>
                <w:szCs w:val="18"/>
                <w:lang w:val="en-GB"/>
              </w:rPr>
              <w:t>49,5</w:t>
            </w:r>
          </w:p>
        </w:tc>
        <w:tc>
          <w:tcPr>
            <w:tcW w:w="1276" w:type="dxa"/>
            <w:tcBorders>
              <w:top w:val="double" w:sz="4" w:space="0" w:color="auto"/>
            </w:tcBorders>
            <w:vAlign w:val="center"/>
          </w:tcPr>
          <w:p w14:paraId="739054D8" w14:textId="2D533BF0" w:rsidR="00080669" w:rsidRPr="00AA124B" w:rsidRDefault="00080669" w:rsidP="00A73C32">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15</w:t>
            </w:r>
            <w:r w:rsidR="00A43701" w:rsidRPr="00AA124B">
              <w:rPr>
                <w:rFonts w:ascii="Times New Roman" w:hAnsi="Times New Roman" w:cs="Times New Roman"/>
                <w:sz w:val="18"/>
                <w:szCs w:val="18"/>
                <w:lang w:val="en-GB"/>
              </w:rPr>
              <w:t>1,7</w:t>
            </w:r>
          </w:p>
        </w:tc>
        <w:tc>
          <w:tcPr>
            <w:tcW w:w="1134" w:type="dxa"/>
            <w:tcBorders>
              <w:top w:val="double" w:sz="4" w:space="0" w:color="auto"/>
            </w:tcBorders>
            <w:vAlign w:val="center"/>
          </w:tcPr>
          <w:p w14:paraId="0313C827" w14:textId="626EDDF4" w:rsidR="00080669" w:rsidRPr="00AA124B" w:rsidRDefault="00EC7AE6" w:rsidP="00A73C32">
            <w:pPr>
              <w:jc w:val="center"/>
              <w:rPr>
                <w:rFonts w:ascii="Times New Roman" w:hAnsi="Times New Roman" w:cs="Times New Roman"/>
                <w:i/>
                <w:iCs/>
                <w:sz w:val="18"/>
                <w:szCs w:val="18"/>
                <w:lang w:val="en-GB"/>
              </w:rPr>
            </w:pPr>
            <w:r w:rsidRPr="00AA124B">
              <w:rPr>
                <w:rFonts w:ascii="Times New Roman" w:hAnsi="Times New Roman" w:cs="Times New Roman"/>
                <w:sz w:val="18"/>
                <w:szCs w:val="18"/>
                <w:lang w:val="en-GB"/>
              </w:rPr>
              <w:t>-</w:t>
            </w:r>
            <w:r w:rsidR="00883588" w:rsidRPr="00AA124B">
              <w:rPr>
                <w:rFonts w:ascii="Times New Roman" w:hAnsi="Times New Roman" w:cs="Times New Roman"/>
                <w:sz w:val="18"/>
                <w:szCs w:val="18"/>
                <w:vertAlign w:val="superscript"/>
                <w:lang w:val="en-GB"/>
              </w:rPr>
              <w:t>1</w:t>
            </w:r>
          </w:p>
        </w:tc>
      </w:tr>
      <w:tr w:rsidR="00080669" w:rsidRPr="00AA124B" w14:paraId="6C75540C" w14:textId="77777777" w:rsidTr="005D3472">
        <w:tc>
          <w:tcPr>
            <w:tcW w:w="1069" w:type="dxa"/>
            <w:vMerge/>
            <w:vAlign w:val="center"/>
          </w:tcPr>
          <w:p w14:paraId="44E763FD" w14:textId="4DCC2A55" w:rsidR="00080669" w:rsidRPr="00AA124B" w:rsidRDefault="00080669" w:rsidP="006C2C7D">
            <w:pPr>
              <w:rPr>
                <w:rFonts w:ascii="Times New Roman" w:hAnsi="Times New Roman" w:cs="Times New Roman"/>
                <w:sz w:val="18"/>
                <w:szCs w:val="18"/>
                <w:lang w:val="en-GB"/>
              </w:rPr>
            </w:pPr>
          </w:p>
        </w:tc>
        <w:tc>
          <w:tcPr>
            <w:tcW w:w="1620" w:type="dxa"/>
            <w:vAlign w:val="center"/>
          </w:tcPr>
          <w:p w14:paraId="7BF3A744" w14:textId="26D9B6A3" w:rsidR="00080669" w:rsidRPr="00AA124B" w:rsidRDefault="005229F0" w:rsidP="006C2C7D">
            <w:pPr>
              <w:rPr>
                <w:rFonts w:ascii="Times New Roman" w:hAnsi="Times New Roman" w:cs="Times New Roman"/>
                <w:sz w:val="18"/>
                <w:szCs w:val="18"/>
                <w:lang w:val="en-GB"/>
              </w:rPr>
            </w:pPr>
            <w:r w:rsidRPr="00AA124B">
              <w:rPr>
                <w:rFonts w:ascii="Times New Roman" w:hAnsi="Times New Roman" w:cs="Times New Roman"/>
                <w:sz w:val="18"/>
                <w:szCs w:val="18"/>
                <w:lang w:val="en-GB"/>
              </w:rPr>
              <w:t>PDCCH- AL8</w:t>
            </w:r>
          </w:p>
        </w:tc>
        <w:tc>
          <w:tcPr>
            <w:tcW w:w="1275" w:type="dxa"/>
            <w:vAlign w:val="center"/>
          </w:tcPr>
          <w:p w14:paraId="4D64CB0C" w14:textId="5581036B" w:rsidR="00080669" w:rsidRPr="00AA124B" w:rsidRDefault="005229F0" w:rsidP="00A73C32">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145,5</w:t>
            </w:r>
          </w:p>
        </w:tc>
        <w:tc>
          <w:tcPr>
            <w:tcW w:w="1276" w:type="dxa"/>
            <w:vAlign w:val="center"/>
          </w:tcPr>
          <w:p w14:paraId="2ECE6234" w14:textId="7352FD0D" w:rsidR="00080669" w:rsidRPr="00AA124B" w:rsidRDefault="005229F0" w:rsidP="00A73C32">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w:t>
            </w:r>
            <w:r w:rsidR="00A43701" w:rsidRPr="00AA124B">
              <w:rPr>
                <w:rFonts w:ascii="Times New Roman" w:hAnsi="Times New Roman" w:cs="Times New Roman"/>
                <w:sz w:val="18"/>
                <w:szCs w:val="18"/>
                <w:lang w:val="en-GB"/>
              </w:rPr>
              <w:t>49,7</w:t>
            </w:r>
          </w:p>
        </w:tc>
        <w:tc>
          <w:tcPr>
            <w:tcW w:w="1134" w:type="dxa"/>
            <w:vAlign w:val="center"/>
          </w:tcPr>
          <w:p w14:paraId="3E9A2C5F" w14:textId="0B8124DD" w:rsidR="00080669" w:rsidRPr="00AA124B" w:rsidRDefault="00EC7AE6" w:rsidP="00A73C32">
            <w:pPr>
              <w:jc w:val="center"/>
              <w:rPr>
                <w:rFonts w:ascii="Times New Roman" w:hAnsi="Times New Roman" w:cs="Times New Roman"/>
                <w:i/>
                <w:iCs/>
                <w:sz w:val="18"/>
                <w:szCs w:val="18"/>
                <w:lang w:val="en-GB"/>
              </w:rPr>
            </w:pPr>
            <w:r w:rsidRPr="00AA124B">
              <w:rPr>
                <w:rFonts w:ascii="Times New Roman" w:hAnsi="Times New Roman" w:cs="Times New Roman"/>
                <w:sz w:val="18"/>
                <w:szCs w:val="18"/>
                <w:lang w:val="en-GB"/>
              </w:rPr>
              <w:t>-</w:t>
            </w:r>
            <w:r w:rsidR="00883588" w:rsidRPr="00AA124B">
              <w:rPr>
                <w:rFonts w:ascii="Times New Roman" w:hAnsi="Times New Roman" w:cs="Times New Roman"/>
                <w:sz w:val="18"/>
                <w:szCs w:val="18"/>
                <w:vertAlign w:val="superscript"/>
                <w:lang w:val="en-GB"/>
              </w:rPr>
              <w:t>1</w:t>
            </w:r>
          </w:p>
        </w:tc>
      </w:tr>
      <w:tr w:rsidR="00F025D4" w:rsidRPr="00AA124B" w14:paraId="62870F33" w14:textId="77777777" w:rsidTr="005D3472">
        <w:tc>
          <w:tcPr>
            <w:tcW w:w="1069" w:type="dxa"/>
            <w:vMerge/>
            <w:vAlign w:val="center"/>
          </w:tcPr>
          <w:p w14:paraId="1B1D55FE" w14:textId="77777777" w:rsidR="00F025D4" w:rsidRPr="00AA124B" w:rsidRDefault="00F025D4" w:rsidP="00F025D4">
            <w:pPr>
              <w:rPr>
                <w:rFonts w:ascii="Times New Roman" w:hAnsi="Times New Roman" w:cs="Times New Roman"/>
                <w:sz w:val="18"/>
                <w:szCs w:val="18"/>
                <w:lang w:val="en-GB"/>
              </w:rPr>
            </w:pPr>
          </w:p>
        </w:tc>
        <w:tc>
          <w:tcPr>
            <w:tcW w:w="1620" w:type="dxa"/>
            <w:vAlign w:val="center"/>
          </w:tcPr>
          <w:p w14:paraId="4F78A007" w14:textId="5653BD9A" w:rsidR="00F025D4" w:rsidRPr="00AA124B" w:rsidRDefault="00F025D4" w:rsidP="00F025D4">
            <w:pPr>
              <w:rPr>
                <w:rFonts w:ascii="Times New Roman" w:hAnsi="Times New Roman" w:cs="Times New Roman"/>
                <w:sz w:val="18"/>
                <w:szCs w:val="18"/>
                <w:lang w:val="en-GB"/>
              </w:rPr>
            </w:pPr>
            <w:r w:rsidRPr="00AA124B">
              <w:rPr>
                <w:rFonts w:ascii="Times New Roman" w:hAnsi="Times New Roman" w:cs="Times New Roman"/>
                <w:sz w:val="18"/>
                <w:szCs w:val="18"/>
                <w:lang w:val="en-GB"/>
              </w:rPr>
              <w:t>PDSCH</w:t>
            </w:r>
          </w:p>
        </w:tc>
        <w:tc>
          <w:tcPr>
            <w:tcW w:w="1275" w:type="dxa"/>
            <w:vAlign w:val="center"/>
          </w:tcPr>
          <w:p w14:paraId="61A01391" w14:textId="0FA21AF5" w:rsidR="00F025D4" w:rsidRPr="00AA124B" w:rsidRDefault="00F025D4" w:rsidP="00F025D4">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w:t>
            </w:r>
            <w:r w:rsidR="005229F0" w:rsidRPr="00AA124B">
              <w:rPr>
                <w:rFonts w:ascii="Times New Roman" w:hAnsi="Times New Roman" w:cs="Times New Roman"/>
                <w:sz w:val="18"/>
                <w:szCs w:val="18"/>
                <w:lang w:val="en-GB"/>
              </w:rPr>
              <w:t>48</w:t>
            </w:r>
            <w:r w:rsidRPr="00AA124B">
              <w:rPr>
                <w:rFonts w:ascii="Times New Roman" w:hAnsi="Times New Roman" w:cs="Times New Roman"/>
                <w:sz w:val="18"/>
                <w:szCs w:val="18"/>
                <w:lang w:val="en-GB"/>
              </w:rPr>
              <w:t>,</w:t>
            </w:r>
            <w:r w:rsidR="00843D1E">
              <w:rPr>
                <w:rFonts w:ascii="Times New Roman" w:hAnsi="Times New Roman" w:cs="Times New Roman"/>
                <w:sz w:val="18"/>
                <w:szCs w:val="18"/>
                <w:lang w:val="en-GB"/>
              </w:rPr>
              <w:t>2</w:t>
            </w:r>
          </w:p>
        </w:tc>
        <w:tc>
          <w:tcPr>
            <w:tcW w:w="1276" w:type="dxa"/>
            <w:vAlign w:val="center"/>
          </w:tcPr>
          <w:p w14:paraId="551B9883" w14:textId="67BB6B1C" w:rsidR="00F025D4" w:rsidRPr="00AA124B" w:rsidRDefault="00F025D4" w:rsidP="00F025D4">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15</w:t>
            </w:r>
            <w:r w:rsidR="005229F0" w:rsidRPr="00AA124B">
              <w:rPr>
                <w:rFonts w:ascii="Times New Roman" w:hAnsi="Times New Roman" w:cs="Times New Roman"/>
                <w:sz w:val="18"/>
                <w:szCs w:val="18"/>
                <w:lang w:val="en-GB"/>
              </w:rPr>
              <w:t>0,7</w:t>
            </w:r>
          </w:p>
        </w:tc>
        <w:tc>
          <w:tcPr>
            <w:tcW w:w="1134" w:type="dxa"/>
            <w:vAlign w:val="center"/>
          </w:tcPr>
          <w:p w14:paraId="1EB6B694" w14:textId="120FDC6E" w:rsidR="00F025D4" w:rsidRPr="00AA124B" w:rsidRDefault="00F025D4" w:rsidP="00F025D4">
            <w:pPr>
              <w:jc w:val="center"/>
              <w:rPr>
                <w:rFonts w:ascii="Times New Roman" w:hAnsi="Times New Roman" w:cs="Times New Roman"/>
                <w:i/>
                <w:iCs/>
                <w:sz w:val="18"/>
                <w:szCs w:val="18"/>
                <w:lang w:val="en-GB"/>
              </w:rPr>
            </w:pPr>
            <w:r w:rsidRPr="00AA124B">
              <w:rPr>
                <w:rFonts w:ascii="Times New Roman" w:hAnsi="Times New Roman" w:cs="Times New Roman"/>
                <w:i/>
                <w:iCs/>
                <w:sz w:val="18"/>
                <w:szCs w:val="18"/>
                <w:lang w:val="en-GB"/>
              </w:rPr>
              <w:t>-</w:t>
            </w:r>
            <w:r w:rsidR="00883588" w:rsidRPr="00AA124B">
              <w:rPr>
                <w:rFonts w:ascii="Times New Roman" w:hAnsi="Times New Roman" w:cs="Times New Roman"/>
                <w:sz w:val="18"/>
                <w:szCs w:val="18"/>
                <w:vertAlign w:val="superscript"/>
                <w:lang w:val="en-GB"/>
              </w:rPr>
              <w:t>1</w:t>
            </w:r>
          </w:p>
        </w:tc>
      </w:tr>
      <w:tr w:rsidR="00126932" w:rsidRPr="00AA124B" w14:paraId="05DACB67" w14:textId="77777777" w:rsidTr="005D3472">
        <w:tc>
          <w:tcPr>
            <w:tcW w:w="1069" w:type="dxa"/>
            <w:vMerge/>
            <w:vAlign w:val="center"/>
          </w:tcPr>
          <w:p w14:paraId="29245E3D" w14:textId="77777777" w:rsidR="00126932" w:rsidRPr="00AA124B" w:rsidRDefault="00126932" w:rsidP="00F025D4">
            <w:pPr>
              <w:rPr>
                <w:rFonts w:ascii="Times New Roman" w:hAnsi="Times New Roman" w:cs="Times New Roman"/>
                <w:sz w:val="18"/>
                <w:szCs w:val="18"/>
                <w:lang w:val="en-GB"/>
              </w:rPr>
            </w:pPr>
          </w:p>
        </w:tc>
        <w:tc>
          <w:tcPr>
            <w:tcW w:w="1620" w:type="dxa"/>
            <w:vAlign w:val="center"/>
          </w:tcPr>
          <w:p w14:paraId="734004E7" w14:textId="7BE3F57D" w:rsidR="00126932" w:rsidRPr="00AA124B" w:rsidRDefault="00387DBE" w:rsidP="00F025D4">
            <w:pPr>
              <w:rPr>
                <w:rFonts w:ascii="Times New Roman" w:hAnsi="Times New Roman" w:cs="Times New Roman"/>
                <w:sz w:val="18"/>
                <w:szCs w:val="18"/>
                <w:lang w:val="en-GB"/>
              </w:rPr>
            </w:pPr>
            <w:r w:rsidRPr="00AA124B">
              <w:rPr>
                <w:rFonts w:ascii="Times New Roman" w:hAnsi="Times New Roman" w:cs="Times New Roman"/>
                <w:sz w:val="18"/>
                <w:szCs w:val="18"/>
                <w:lang w:val="en-GB"/>
              </w:rPr>
              <w:t>PUSCH</w:t>
            </w:r>
          </w:p>
        </w:tc>
        <w:tc>
          <w:tcPr>
            <w:tcW w:w="2551" w:type="dxa"/>
            <w:gridSpan w:val="2"/>
            <w:vAlign w:val="center"/>
          </w:tcPr>
          <w:p w14:paraId="7A08FB57" w14:textId="46CFF716" w:rsidR="00126932" w:rsidRPr="006F7462" w:rsidRDefault="00843D1E" w:rsidP="00A43701">
            <w:pPr>
              <w:jc w:val="center"/>
              <w:rPr>
                <w:rFonts w:ascii="Times New Roman" w:hAnsi="Times New Roman" w:cs="Times New Roman"/>
                <w:sz w:val="18"/>
                <w:szCs w:val="18"/>
                <w:lang w:val="en-GB"/>
              </w:rPr>
            </w:pPr>
            <w:r>
              <w:rPr>
                <w:rFonts w:ascii="Times New Roman" w:hAnsi="Times New Roman" w:cs="Times New Roman"/>
                <w:sz w:val="18"/>
                <w:szCs w:val="18"/>
                <w:lang w:val="en-GB"/>
              </w:rPr>
              <w:t>135,5</w:t>
            </w:r>
          </w:p>
        </w:tc>
        <w:tc>
          <w:tcPr>
            <w:tcW w:w="1134" w:type="dxa"/>
            <w:vAlign w:val="center"/>
          </w:tcPr>
          <w:p w14:paraId="459F2853" w14:textId="6CCFC4FD" w:rsidR="00126932" w:rsidRPr="00126932" w:rsidRDefault="00126932" w:rsidP="00F025D4">
            <w:pPr>
              <w:jc w:val="center"/>
              <w:rPr>
                <w:rFonts w:ascii="Times New Roman" w:hAnsi="Times New Roman" w:cs="Times New Roman"/>
                <w:color w:val="FF0000"/>
                <w:sz w:val="18"/>
                <w:szCs w:val="18"/>
                <w:lang w:val="en-GB"/>
              </w:rPr>
            </w:pPr>
            <w:r w:rsidRPr="00126932">
              <w:rPr>
                <w:rFonts w:ascii="Times New Roman" w:hAnsi="Times New Roman" w:cs="Times New Roman"/>
                <w:sz w:val="18"/>
                <w:szCs w:val="18"/>
                <w:lang w:val="en-GB"/>
              </w:rPr>
              <w:t>138,</w:t>
            </w:r>
            <w:r w:rsidR="00FD2FFA" w:rsidRPr="00FD2FFA">
              <w:rPr>
                <w:rFonts w:ascii="Times New Roman" w:hAnsi="Times New Roman" w:cs="Times New Roman"/>
                <w:color w:val="FF0000"/>
                <w:sz w:val="18"/>
                <w:szCs w:val="18"/>
                <w:lang w:val="en-GB"/>
              </w:rPr>
              <w:t>5</w:t>
            </w:r>
          </w:p>
        </w:tc>
      </w:tr>
      <w:tr w:rsidR="00A43701" w:rsidRPr="00AA124B" w14:paraId="22B12E49" w14:textId="77777777" w:rsidTr="005D3472">
        <w:tc>
          <w:tcPr>
            <w:tcW w:w="1069" w:type="dxa"/>
            <w:vMerge/>
            <w:vAlign w:val="center"/>
          </w:tcPr>
          <w:p w14:paraId="1655263A" w14:textId="77777777" w:rsidR="00A43701" w:rsidRPr="00AA124B" w:rsidRDefault="00A43701" w:rsidP="00F025D4">
            <w:pPr>
              <w:rPr>
                <w:rFonts w:ascii="Times New Roman" w:hAnsi="Times New Roman" w:cs="Times New Roman"/>
                <w:sz w:val="18"/>
                <w:szCs w:val="18"/>
                <w:lang w:val="en-GB"/>
              </w:rPr>
            </w:pPr>
          </w:p>
        </w:tc>
        <w:tc>
          <w:tcPr>
            <w:tcW w:w="1620" w:type="dxa"/>
            <w:vAlign w:val="center"/>
          </w:tcPr>
          <w:p w14:paraId="5BA8323F" w14:textId="01C05365" w:rsidR="00A43701" w:rsidRPr="00AA124B" w:rsidRDefault="00A43701" w:rsidP="00F025D4">
            <w:pPr>
              <w:rPr>
                <w:rFonts w:ascii="Times New Roman" w:hAnsi="Times New Roman" w:cs="Times New Roman"/>
                <w:sz w:val="18"/>
                <w:szCs w:val="18"/>
                <w:lang w:val="en-GB"/>
              </w:rPr>
            </w:pPr>
            <w:r w:rsidRPr="00AA124B">
              <w:rPr>
                <w:rFonts w:ascii="Times New Roman" w:hAnsi="Times New Roman" w:cs="Times New Roman"/>
                <w:sz w:val="18"/>
                <w:szCs w:val="18"/>
                <w:lang w:val="en-GB"/>
              </w:rPr>
              <w:t>PUSCH</w:t>
            </w:r>
            <w:r w:rsidR="0046514E" w:rsidRPr="00AA124B">
              <w:rPr>
                <w:rFonts w:ascii="Times New Roman" w:hAnsi="Times New Roman" w:cs="Times New Roman"/>
                <w:sz w:val="18"/>
                <w:szCs w:val="18"/>
                <w:lang w:val="en-GB"/>
              </w:rPr>
              <w:t xml:space="preserve"> (Msg#3)</w:t>
            </w:r>
            <w:r w:rsidR="005D3472" w:rsidRPr="005D3472">
              <w:rPr>
                <w:rFonts w:ascii="Times New Roman" w:hAnsi="Times New Roman" w:cs="Times New Roman"/>
                <w:sz w:val="18"/>
                <w:szCs w:val="18"/>
                <w:vertAlign w:val="superscript"/>
                <w:lang w:val="en-GB"/>
              </w:rPr>
              <w:t xml:space="preserve"> 2</w:t>
            </w:r>
          </w:p>
        </w:tc>
        <w:tc>
          <w:tcPr>
            <w:tcW w:w="2551" w:type="dxa"/>
            <w:gridSpan w:val="2"/>
            <w:vAlign w:val="center"/>
          </w:tcPr>
          <w:p w14:paraId="338FF13C" w14:textId="740F5748" w:rsidR="00A43701" w:rsidRPr="00AA124B" w:rsidRDefault="006F7462" w:rsidP="00A43701">
            <w:pPr>
              <w:jc w:val="center"/>
              <w:rPr>
                <w:rFonts w:ascii="Times New Roman" w:hAnsi="Times New Roman" w:cs="Times New Roman"/>
                <w:strike/>
                <w:color w:val="FF0000"/>
                <w:sz w:val="18"/>
                <w:szCs w:val="18"/>
                <w:lang w:val="en-GB"/>
              </w:rPr>
            </w:pPr>
            <w:r w:rsidRPr="00FD2FFA">
              <w:rPr>
                <w:rFonts w:ascii="Times New Roman" w:hAnsi="Times New Roman" w:cs="Times New Roman"/>
                <w:color w:val="FF0000"/>
                <w:sz w:val="18"/>
                <w:szCs w:val="18"/>
                <w:lang w:val="en-GB"/>
              </w:rPr>
              <w:t>13</w:t>
            </w:r>
            <w:r w:rsidR="00FD2FFA" w:rsidRPr="00FD2FFA">
              <w:rPr>
                <w:rFonts w:ascii="Times New Roman" w:hAnsi="Times New Roman" w:cs="Times New Roman"/>
                <w:color w:val="FF0000"/>
                <w:sz w:val="18"/>
                <w:szCs w:val="18"/>
                <w:lang w:val="en-GB"/>
              </w:rPr>
              <w:t>6</w:t>
            </w:r>
            <w:r w:rsidRPr="00FD2FFA">
              <w:rPr>
                <w:rFonts w:ascii="Times New Roman" w:hAnsi="Times New Roman" w:cs="Times New Roman"/>
                <w:color w:val="FF0000"/>
                <w:sz w:val="18"/>
                <w:szCs w:val="18"/>
                <w:lang w:val="en-GB"/>
              </w:rPr>
              <w:t>,</w:t>
            </w:r>
            <w:r w:rsidR="00FD2FFA" w:rsidRPr="00FD2FFA">
              <w:rPr>
                <w:rFonts w:ascii="Times New Roman" w:hAnsi="Times New Roman" w:cs="Times New Roman"/>
                <w:color w:val="FF0000"/>
                <w:sz w:val="18"/>
                <w:szCs w:val="18"/>
                <w:lang w:val="en-GB"/>
              </w:rPr>
              <w:t>1</w:t>
            </w:r>
          </w:p>
        </w:tc>
        <w:tc>
          <w:tcPr>
            <w:tcW w:w="1134" w:type="dxa"/>
            <w:vAlign w:val="center"/>
          </w:tcPr>
          <w:p w14:paraId="34265786" w14:textId="42A22B56" w:rsidR="00A43701" w:rsidRPr="00AA124B" w:rsidRDefault="00126932" w:rsidP="00F025D4">
            <w:pPr>
              <w:jc w:val="center"/>
              <w:rPr>
                <w:rFonts w:ascii="Times New Roman" w:hAnsi="Times New Roman" w:cs="Times New Roman"/>
                <w:strike/>
                <w:color w:val="FF0000"/>
                <w:sz w:val="18"/>
                <w:szCs w:val="18"/>
                <w:lang w:val="en-GB"/>
              </w:rPr>
            </w:pPr>
            <w:r w:rsidRPr="00126932">
              <w:rPr>
                <w:rFonts w:ascii="Times New Roman" w:hAnsi="Times New Roman" w:cs="Times New Roman"/>
                <w:sz w:val="18"/>
                <w:szCs w:val="18"/>
                <w:lang w:val="en-GB"/>
              </w:rPr>
              <w:t>140,2</w:t>
            </w:r>
          </w:p>
        </w:tc>
      </w:tr>
      <w:tr w:rsidR="00F025D4" w:rsidRPr="00AA124B" w14:paraId="0413C21A" w14:textId="77777777" w:rsidTr="005D3472">
        <w:tc>
          <w:tcPr>
            <w:tcW w:w="1069" w:type="dxa"/>
            <w:vMerge w:val="restart"/>
            <w:vAlign w:val="center"/>
          </w:tcPr>
          <w:p w14:paraId="7E1F9265" w14:textId="4AECA21F" w:rsidR="00F025D4" w:rsidRPr="00AA124B" w:rsidRDefault="00F025D4" w:rsidP="00F025D4">
            <w:pPr>
              <w:rPr>
                <w:rFonts w:ascii="Times New Roman" w:hAnsi="Times New Roman" w:cs="Times New Roman"/>
                <w:sz w:val="18"/>
                <w:szCs w:val="18"/>
                <w:lang w:val="en-GB"/>
              </w:rPr>
            </w:pPr>
            <w:r w:rsidRPr="00AA124B">
              <w:rPr>
                <w:rFonts w:ascii="Times New Roman" w:hAnsi="Times New Roman" w:cs="Times New Roman"/>
                <w:sz w:val="18"/>
                <w:szCs w:val="18"/>
                <w:lang w:val="en-GB"/>
              </w:rPr>
              <w:t>Urban, 2.6GHz</w:t>
            </w:r>
          </w:p>
        </w:tc>
        <w:tc>
          <w:tcPr>
            <w:tcW w:w="1620" w:type="dxa"/>
            <w:vAlign w:val="center"/>
          </w:tcPr>
          <w:p w14:paraId="1C4029E6" w14:textId="5F2CA1D7" w:rsidR="00F025D4" w:rsidRPr="00AA124B" w:rsidRDefault="00F025D4" w:rsidP="00F025D4">
            <w:pPr>
              <w:rPr>
                <w:rFonts w:ascii="Times New Roman" w:hAnsi="Times New Roman" w:cs="Times New Roman"/>
                <w:sz w:val="18"/>
                <w:szCs w:val="18"/>
                <w:lang w:val="en-GB"/>
              </w:rPr>
            </w:pPr>
            <w:r w:rsidRPr="00AA124B">
              <w:rPr>
                <w:rFonts w:ascii="Times New Roman" w:hAnsi="Times New Roman" w:cs="Times New Roman"/>
                <w:sz w:val="18"/>
                <w:szCs w:val="18"/>
                <w:lang w:val="en-GB"/>
              </w:rPr>
              <w:t>PDCCH AL-16</w:t>
            </w:r>
          </w:p>
        </w:tc>
        <w:tc>
          <w:tcPr>
            <w:tcW w:w="1275" w:type="dxa"/>
            <w:vAlign w:val="center"/>
          </w:tcPr>
          <w:p w14:paraId="6494241C" w14:textId="4A2D430D" w:rsidR="00F025D4" w:rsidRPr="00AA124B" w:rsidRDefault="00F025D4" w:rsidP="00F025D4">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156,6</w:t>
            </w:r>
          </w:p>
        </w:tc>
        <w:tc>
          <w:tcPr>
            <w:tcW w:w="1276" w:type="dxa"/>
            <w:vAlign w:val="center"/>
          </w:tcPr>
          <w:p w14:paraId="223A31EC" w14:textId="5651BAEC" w:rsidR="00F025D4" w:rsidRPr="00AA124B" w:rsidRDefault="005229F0" w:rsidP="00F025D4">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w:t>
            </w:r>
            <w:r w:rsidR="00A43701" w:rsidRPr="00AA124B">
              <w:rPr>
                <w:rFonts w:ascii="Times New Roman" w:hAnsi="Times New Roman" w:cs="Times New Roman"/>
                <w:sz w:val="18"/>
                <w:szCs w:val="18"/>
                <w:lang w:val="en-GB"/>
              </w:rPr>
              <w:t>59</w:t>
            </w:r>
            <w:r w:rsidRPr="00AA124B">
              <w:rPr>
                <w:rFonts w:ascii="Times New Roman" w:hAnsi="Times New Roman" w:cs="Times New Roman"/>
                <w:sz w:val="18"/>
                <w:szCs w:val="18"/>
                <w:lang w:val="en-GB"/>
              </w:rPr>
              <w:t>,9</w:t>
            </w:r>
          </w:p>
        </w:tc>
        <w:tc>
          <w:tcPr>
            <w:tcW w:w="1134" w:type="dxa"/>
            <w:vAlign w:val="center"/>
          </w:tcPr>
          <w:p w14:paraId="2D99E5DB" w14:textId="558D1E04" w:rsidR="00F025D4" w:rsidRPr="00AA124B" w:rsidRDefault="00DD7811" w:rsidP="00F025D4">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166,</w:t>
            </w:r>
            <w:r w:rsidR="00387DBE">
              <w:rPr>
                <w:rFonts w:ascii="Times New Roman" w:hAnsi="Times New Roman" w:cs="Times New Roman"/>
                <w:sz w:val="18"/>
                <w:szCs w:val="18"/>
                <w:lang w:val="en-GB"/>
              </w:rPr>
              <w:t>3</w:t>
            </w:r>
          </w:p>
        </w:tc>
      </w:tr>
      <w:tr w:rsidR="00F025D4" w:rsidRPr="00AA124B" w14:paraId="2AA761E2" w14:textId="77777777" w:rsidTr="005D3472">
        <w:tc>
          <w:tcPr>
            <w:tcW w:w="1069" w:type="dxa"/>
            <w:vMerge/>
            <w:vAlign w:val="center"/>
          </w:tcPr>
          <w:p w14:paraId="050A1420" w14:textId="15215A54" w:rsidR="00F025D4" w:rsidRPr="00AA124B" w:rsidRDefault="00F025D4" w:rsidP="00F025D4">
            <w:pPr>
              <w:rPr>
                <w:rFonts w:ascii="Times New Roman" w:hAnsi="Times New Roman" w:cs="Times New Roman"/>
                <w:sz w:val="18"/>
                <w:szCs w:val="18"/>
                <w:lang w:val="en-GB"/>
              </w:rPr>
            </w:pPr>
          </w:p>
        </w:tc>
        <w:tc>
          <w:tcPr>
            <w:tcW w:w="1620" w:type="dxa"/>
            <w:vAlign w:val="center"/>
          </w:tcPr>
          <w:p w14:paraId="6EB2B756" w14:textId="1593518A" w:rsidR="00F025D4" w:rsidRPr="00AA124B" w:rsidRDefault="00F025D4" w:rsidP="00F025D4">
            <w:pPr>
              <w:rPr>
                <w:rFonts w:ascii="Times New Roman" w:hAnsi="Times New Roman" w:cs="Times New Roman"/>
                <w:sz w:val="18"/>
                <w:szCs w:val="18"/>
                <w:lang w:val="en-GB"/>
              </w:rPr>
            </w:pPr>
            <w:r w:rsidRPr="00AA124B">
              <w:rPr>
                <w:rFonts w:ascii="Times New Roman" w:hAnsi="Times New Roman" w:cs="Times New Roman"/>
                <w:sz w:val="18"/>
                <w:szCs w:val="18"/>
                <w:lang w:val="en-GB"/>
              </w:rPr>
              <w:t>PDCCH AL-8</w:t>
            </w:r>
          </w:p>
        </w:tc>
        <w:tc>
          <w:tcPr>
            <w:tcW w:w="1275" w:type="dxa"/>
            <w:vAlign w:val="center"/>
          </w:tcPr>
          <w:p w14:paraId="5930426C" w14:textId="45721F4A" w:rsidR="00F025D4" w:rsidRPr="00AA124B" w:rsidRDefault="00F025D4" w:rsidP="00F025D4">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153,2</w:t>
            </w:r>
          </w:p>
        </w:tc>
        <w:tc>
          <w:tcPr>
            <w:tcW w:w="1276" w:type="dxa"/>
            <w:vAlign w:val="center"/>
          </w:tcPr>
          <w:p w14:paraId="2B70FD88" w14:textId="7883BECF" w:rsidR="00F025D4" w:rsidRPr="00AA124B" w:rsidRDefault="005229F0" w:rsidP="00F025D4">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w:t>
            </w:r>
            <w:r w:rsidR="00A43701" w:rsidRPr="00AA124B">
              <w:rPr>
                <w:rFonts w:ascii="Times New Roman" w:hAnsi="Times New Roman" w:cs="Times New Roman"/>
                <w:sz w:val="18"/>
                <w:szCs w:val="18"/>
                <w:lang w:val="en-GB"/>
              </w:rPr>
              <w:t>57</w:t>
            </w:r>
            <w:r w:rsidRPr="00AA124B">
              <w:rPr>
                <w:rFonts w:ascii="Times New Roman" w:hAnsi="Times New Roman" w:cs="Times New Roman"/>
                <w:sz w:val="18"/>
                <w:szCs w:val="18"/>
                <w:lang w:val="en-GB"/>
              </w:rPr>
              <w:t>,7</w:t>
            </w:r>
          </w:p>
        </w:tc>
        <w:tc>
          <w:tcPr>
            <w:tcW w:w="1134" w:type="dxa"/>
            <w:vAlign w:val="center"/>
          </w:tcPr>
          <w:p w14:paraId="28BB0B25" w14:textId="51666F41" w:rsidR="00F025D4" w:rsidRPr="00AA124B" w:rsidRDefault="00DA1D5D" w:rsidP="00F025D4">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164,</w:t>
            </w:r>
            <w:r w:rsidR="00387DBE">
              <w:rPr>
                <w:rFonts w:ascii="Times New Roman" w:hAnsi="Times New Roman" w:cs="Times New Roman"/>
                <w:sz w:val="18"/>
                <w:szCs w:val="18"/>
                <w:lang w:val="en-GB"/>
              </w:rPr>
              <w:t>3</w:t>
            </w:r>
          </w:p>
        </w:tc>
      </w:tr>
      <w:tr w:rsidR="00F025D4" w:rsidRPr="00AA124B" w14:paraId="790AA916" w14:textId="77777777" w:rsidTr="005D3472">
        <w:tc>
          <w:tcPr>
            <w:tcW w:w="1069" w:type="dxa"/>
            <w:vMerge/>
            <w:vAlign w:val="center"/>
          </w:tcPr>
          <w:p w14:paraId="5CD37D8D" w14:textId="77777777" w:rsidR="00F025D4" w:rsidRPr="00AA124B" w:rsidRDefault="00F025D4" w:rsidP="00F025D4">
            <w:pPr>
              <w:rPr>
                <w:rFonts w:ascii="Times New Roman" w:hAnsi="Times New Roman" w:cs="Times New Roman"/>
                <w:sz w:val="18"/>
                <w:szCs w:val="18"/>
                <w:lang w:val="en-GB"/>
              </w:rPr>
            </w:pPr>
          </w:p>
        </w:tc>
        <w:tc>
          <w:tcPr>
            <w:tcW w:w="1620" w:type="dxa"/>
            <w:vAlign w:val="center"/>
          </w:tcPr>
          <w:p w14:paraId="38846C74" w14:textId="64C2C55F" w:rsidR="00F025D4" w:rsidRPr="00AA124B" w:rsidRDefault="00F025D4" w:rsidP="00F025D4">
            <w:pPr>
              <w:rPr>
                <w:rFonts w:ascii="Times New Roman" w:hAnsi="Times New Roman" w:cs="Times New Roman"/>
                <w:sz w:val="18"/>
                <w:szCs w:val="18"/>
                <w:lang w:val="en-GB"/>
              </w:rPr>
            </w:pPr>
            <w:r w:rsidRPr="00AA124B">
              <w:rPr>
                <w:rFonts w:ascii="Times New Roman" w:hAnsi="Times New Roman" w:cs="Times New Roman"/>
                <w:sz w:val="18"/>
                <w:szCs w:val="18"/>
                <w:lang w:val="en-GB"/>
              </w:rPr>
              <w:t>PDSCH</w:t>
            </w:r>
          </w:p>
        </w:tc>
        <w:tc>
          <w:tcPr>
            <w:tcW w:w="1275" w:type="dxa"/>
            <w:vAlign w:val="center"/>
          </w:tcPr>
          <w:p w14:paraId="4B417D00" w14:textId="7CE423DF" w:rsidR="00F025D4" w:rsidRPr="00AA124B" w:rsidRDefault="00F025D4" w:rsidP="00F025D4">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151,0</w:t>
            </w:r>
          </w:p>
        </w:tc>
        <w:tc>
          <w:tcPr>
            <w:tcW w:w="1276" w:type="dxa"/>
            <w:vAlign w:val="center"/>
          </w:tcPr>
          <w:p w14:paraId="2A654131" w14:textId="50D0FEF7" w:rsidR="00F025D4" w:rsidRPr="00AA124B" w:rsidRDefault="00F025D4" w:rsidP="00F025D4">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154,4</w:t>
            </w:r>
          </w:p>
        </w:tc>
        <w:tc>
          <w:tcPr>
            <w:tcW w:w="1134" w:type="dxa"/>
            <w:vAlign w:val="center"/>
          </w:tcPr>
          <w:p w14:paraId="0982C6A0" w14:textId="5789E13D" w:rsidR="00F025D4" w:rsidRPr="00AA124B" w:rsidRDefault="00F025D4" w:rsidP="00F025D4">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161,0</w:t>
            </w:r>
          </w:p>
        </w:tc>
      </w:tr>
      <w:tr w:rsidR="00126932" w:rsidRPr="00AA124B" w14:paraId="76B99514" w14:textId="77777777" w:rsidTr="005D3472">
        <w:tc>
          <w:tcPr>
            <w:tcW w:w="1069" w:type="dxa"/>
            <w:vMerge/>
            <w:vAlign w:val="center"/>
          </w:tcPr>
          <w:p w14:paraId="76A52786" w14:textId="77777777" w:rsidR="00126932" w:rsidRPr="00AA124B" w:rsidRDefault="00126932" w:rsidP="00AA7961">
            <w:pPr>
              <w:rPr>
                <w:rFonts w:ascii="Times New Roman" w:hAnsi="Times New Roman" w:cs="Times New Roman"/>
                <w:sz w:val="18"/>
                <w:szCs w:val="18"/>
                <w:lang w:val="en-GB"/>
              </w:rPr>
            </w:pPr>
          </w:p>
        </w:tc>
        <w:tc>
          <w:tcPr>
            <w:tcW w:w="1620" w:type="dxa"/>
            <w:vAlign w:val="center"/>
          </w:tcPr>
          <w:p w14:paraId="38EA4235" w14:textId="6A4BCFAF" w:rsidR="00126932" w:rsidRPr="00AA124B" w:rsidRDefault="00126932" w:rsidP="00AA7961">
            <w:pPr>
              <w:rPr>
                <w:rFonts w:ascii="Times New Roman" w:hAnsi="Times New Roman" w:cs="Times New Roman"/>
                <w:sz w:val="18"/>
                <w:szCs w:val="18"/>
                <w:lang w:val="en-GB"/>
              </w:rPr>
            </w:pPr>
            <w:r w:rsidRPr="00AA124B">
              <w:rPr>
                <w:rFonts w:ascii="Times New Roman" w:hAnsi="Times New Roman" w:cs="Times New Roman"/>
                <w:sz w:val="18"/>
                <w:szCs w:val="18"/>
                <w:lang w:val="en-GB"/>
              </w:rPr>
              <w:t xml:space="preserve">PUSCH </w:t>
            </w:r>
          </w:p>
        </w:tc>
        <w:tc>
          <w:tcPr>
            <w:tcW w:w="2551" w:type="dxa"/>
            <w:gridSpan w:val="2"/>
            <w:vAlign w:val="center"/>
          </w:tcPr>
          <w:p w14:paraId="0DFAAEEB" w14:textId="6D002D0B" w:rsidR="00126932" w:rsidRPr="005645CF" w:rsidRDefault="00E809C9" w:rsidP="00AA7961">
            <w:pPr>
              <w:jc w:val="center"/>
              <w:rPr>
                <w:rFonts w:ascii="Times New Roman" w:hAnsi="Times New Roman" w:cs="Times New Roman"/>
                <w:sz w:val="18"/>
                <w:szCs w:val="18"/>
                <w:lang w:val="en-GB"/>
              </w:rPr>
            </w:pPr>
            <w:r w:rsidRPr="008A60DF">
              <w:rPr>
                <w:rFonts w:ascii="Times New Roman" w:hAnsi="Times New Roman" w:cs="Times New Roman"/>
                <w:color w:val="FF0000"/>
                <w:sz w:val="18"/>
                <w:szCs w:val="18"/>
                <w:lang w:val="en-GB"/>
              </w:rPr>
              <w:t>1</w:t>
            </w:r>
            <w:r w:rsidR="00FD2FFA">
              <w:rPr>
                <w:rFonts w:ascii="Times New Roman" w:hAnsi="Times New Roman" w:cs="Times New Roman"/>
                <w:color w:val="FF0000"/>
                <w:sz w:val="18"/>
                <w:szCs w:val="18"/>
                <w:lang w:val="en-GB"/>
              </w:rPr>
              <w:t>29</w:t>
            </w:r>
            <w:r w:rsidRPr="008A60DF">
              <w:rPr>
                <w:rFonts w:ascii="Times New Roman" w:hAnsi="Times New Roman" w:cs="Times New Roman"/>
                <w:color w:val="FF0000"/>
                <w:sz w:val="18"/>
                <w:szCs w:val="18"/>
                <w:lang w:val="en-GB"/>
              </w:rPr>
              <w:t>,</w:t>
            </w:r>
            <w:r w:rsidR="00FD2FFA">
              <w:rPr>
                <w:rFonts w:ascii="Times New Roman" w:hAnsi="Times New Roman" w:cs="Times New Roman"/>
                <w:color w:val="FF0000"/>
                <w:sz w:val="18"/>
                <w:szCs w:val="18"/>
                <w:lang w:val="en-GB"/>
              </w:rPr>
              <w:t>9</w:t>
            </w:r>
          </w:p>
        </w:tc>
        <w:tc>
          <w:tcPr>
            <w:tcW w:w="1134" w:type="dxa"/>
            <w:vAlign w:val="center"/>
          </w:tcPr>
          <w:p w14:paraId="651521AB" w14:textId="320F9E56" w:rsidR="00126932" w:rsidRPr="00131B1B" w:rsidRDefault="00126932" w:rsidP="00AA7961">
            <w:pPr>
              <w:jc w:val="center"/>
              <w:rPr>
                <w:rFonts w:ascii="Times New Roman" w:hAnsi="Times New Roman" w:cs="Times New Roman"/>
                <w:sz w:val="18"/>
                <w:szCs w:val="18"/>
                <w:lang w:val="en-GB"/>
              </w:rPr>
            </w:pPr>
            <w:r>
              <w:rPr>
                <w:rFonts w:ascii="Times New Roman" w:hAnsi="Times New Roman" w:cs="Times New Roman"/>
                <w:sz w:val="18"/>
                <w:szCs w:val="18"/>
                <w:lang w:val="en-GB"/>
              </w:rPr>
              <w:t>132,</w:t>
            </w:r>
            <w:r w:rsidR="00387DBE">
              <w:rPr>
                <w:rFonts w:ascii="Times New Roman" w:hAnsi="Times New Roman" w:cs="Times New Roman"/>
                <w:sz w:val="18"/>
                <w:szCs w:val="18"/>
                <w:lang w:val="en-GB"/>
              </w:rPr>
              <w:t>9</w:t>
            </w:r>
          </w:p>
        </w:tc>
      </w:tr>
      <w:tr w:rsidR="00A43701" w:rsidRPr="00AA124B" w14:paraId="71C29E89" w14:textId="77777777" w:rsidTr="005D3472">
        <w:tc>
          <w:tcPr>
            <w:tcW w:w="1069" w:type="dxa"/>
            <w:vMerge/>
            <w:vAlign w:val="center"/>
          </w:tcPr>
          <w:p w14:paraId="7262F3F7" w14:textId="77777777" w:rsidR="00A43701" w:rsidRPr="00AA124B" w:rsidRDefault="00A43701" w:rsidP="00AA7961">
            <w:pPr>
              <w:rPr>
                <w:rFonts w:ascii="Times New Roman" w:hAnsi="Times New Roman" w:cs="Times New Roman"/>
                <w:sz w:val="18"/>
                <w:szCs w:val="18"/>
                <w:lang w:val="en-GB"/>
              </w:rPr>
            </w:pPr>
          </w:p>
        </w:tc>
        <w:tc>
          <w:tcPr>
            <w:tcW w:w="1620" w:type="dxa"/>
            <w:vAlign w:val="center"/>
          </w:tcPr>
          <w:p w14:paraId="593634E7" w14:textId="1F1AC254" w:rsidR="00A43701" w:rsidRPr="00AA124B" w:rsidRDefault="00A43701" w:rsidP="00AA7961">
            <w:pPr>
              <w:rPr>
                <w:rFonts w:ascii="Times New Roman" w:hAnsi="Times New Roman" w:cs="Times New Roman"/>
                <w:sz w:val="18"/>
                <w:szCs w:val="18"/>
                <w:lang w:val="en-GB"/>
              </w:rPr>
            </w:pPr>
            <w:r w:rsidRPr="00AA124B">
              <w:rPr>
                <w:rFonts w:ascii="Times New Roman" w:hAnsi="Times New Roman" w:cs="Times New Roman"/>
                <w:sz w:val="18"/>
                <w:szCs w:val="18"/>
                <w:lang w:val="en-GB"/>
              </w:rPr>
              <w:t>PUSCH</w:t>
            </w:r>
            <w:r w:rsidR="00131B1B" w:rsidRPr="00AA124B">
              <w:rPr>
                <w:rFonts w:ascii="Times New Roman" w:hAnsi="Times New Roman" w:cs="Times New Roman"/>
                <w:sz w:val="18"/>
                <w:szCs w:val="18"/>
                <w:lang w:val="en-GB"/>
              </w:rPr>
              <w:t xml:space="preserve"> (Msg#3)</w:t>
            </w:r>
            <w:r w:rsidR="00131B1B" w:rsidRPr="005D3472">
              <w:rPr>
                <w:rFonts w:ascii="Times New Roman" w:hAnsi="Times New Roman" w:cs="Times New Roman"/>
                <w:sz w:val="18"/>
                <w:szCs w:val="18"/>
                <w:vertAlign w:val="superscript"/>
                <w:lang w:val="en-GB"/>
              </w:rPr>
              <w:t xml:space="preserve"> 2</w:t>
            </w:r>
          </w:p>
        </w:tc>
        <w:tc>
          <w:tcPr>
            <w:tcW w:w="2551" w:type="dxa"/>
            <w:gridSpan w:val="2"/>
            <w:vAlign w:val="center"/>
          </w:tcPr>
          <w:p w14:paraId="653E198A" w14:textId="64AB03A0" w:rsidR="00A43701" w:rsidRPr="00AA124B" w:rsidRDefault="00703D27" w:rsidP="00AA7961">
            <w:pPr>
              <w:jc w:val="center"/>
              <w:rPr>
                <w:rFonts w:ascii="Times New Roman" w:hAnsi="Times New Roman" w:cs="Times New Roman"/>
                <w:strike/>
                <w:color w:val="FF0000"/>
                <w:sz w:val="18"/>
                <w:szCs w:val="18"/>
                <w:lang w:val="en-GB"/>
              </w:rPr>
            </w:pPr>
            <w:r w:rsidRPr="008A60DF">
              <w:rPr>
                <w:rFonts w:ascii="Times New Roman" w:hAnsi="Times New Roman" w:cs="Times New Roman"/>
                <w:color w:val="FF0000"/>
                <w:sz w:val="18"/>
                <w:szCs w:val="18"/>
                <w:lang w:val="en-GB"/>
              </w:rPr>
              <w:t>14</w:t>
            </w:r>
            <w:r w:rsidR="00AD5AA2">
              <w:rPr>
                <w:rFonts w:ascii="Times New Roman" w:hAnsi="Times New Roman" w:cs="Times New Roman"/>
                <w:color w:val="FF0000"/>
                <w:sz w:val="18"/>
                <w:szCs w:val="18"/>
                <w:lang w:val="en-GB"/>
              </w:rPr>
              <w:t>4</w:t>
            </w:r>
            <w:r w:rsidRPr="008A60DF">
              <w:rPr>
                <w:rFonts w:ascii="Times New Roman" w:hAnsi="Times New Roman" w:cs="Times New Roman"/>
                <w:color w:val="FF0000"/>
                <w:sz w:val="18"/>
                <w:szCs w:val="18"/>
                <w:lang w:val="en-GB"/>
              </w:rPr>
              <w:t>,</w:t>
            </w:r>
            <w:r w:rsidR="00AD5AA2">
              <w:rPr>
                <w:rFonts w:ascii="Times New Roman" w:hAnsi="Times New Roman" w:cs="Times New Roman"/>
                <w:color w:val="FF0000"/>
                <w:sz w:val="18"/>
                <w:szCs w:val="18"/>
                <w:lang w:val="en-GB"/>
              </w:rPr>
              <w:t>2</w:t>
            </w:r>
          </w:p>
        </w:tc>
        <w:tc>
          <w:tcPr>
            <w:tcW w:w="1134" w:type="dxa"/>
            <w:vAlign w:val="center"/>
          </w:tcPr>
          <w:p w14:paraId="1A66B88C" w14:textId="3BC027B1" w:rsidR="00A43701" w:rsidRPr="00AA124B" w:rsidRDefault="008A60DF" w:rsidP="00AA7961">
            <w:pPr>
              <w:jc w:val="center"/>
              <w:rPr>
                <w:rFonts w:ascii="Times New Roman" w:hAnsi="Times New Roman" w:cs="Times New Roman"/>
                <w:strike/>
                <w:color w:val="FF0000"/>
                <w:sz w:val="18"/>
                <w:szCs w:val="18"/>
                <w:lang w:val="en-GB"/>
              </w:rPr>
            </w:pPr>
            <w:r w:rsidRPr="008A60DF">
              <w:rPr>
                <w:rFonts w:ascii="Times New Roman" w:hAnsi="Times New Roman" w:cs="Times New Roman"/>
                <w:color w:val="FF0000"/>
                <w:sz w:val="18"/>
                <w:szCs w:val="18"/>
                <w:lang w:val="en-GB"/>
              </w:rPr>
              <w:t>147,</w:t>
            </w:r>
            <w:r w:rsidR="00AD5AA2">
              <w:rPr>
                <w:rFonts w:ascii="Times New Roman" w:hAnsi="Times New Roman" w:cs="Times New Roman"/>
                <w:color w:val="FF0000"/>
                <w:sz w:val="18"/>
                <w:szCs w:val="18"/>
                <w:lang w:val="en-GB"/>
              </w:rPr>
              <w:t>2</w:t>
            </w:r>
          </w:p>
        </w:tc>
      </w:tr>
      <w:tr w:rsidR="00205EB0" w:rsidRPr="00AA124B" w14:paraId="79782FC5" w14:textId="77777777" w:rsidTr="005D3472">
        <w:tc>
          <w:tcPr>
            <w:tcW w:w="1069" w:type="dxa"/>
            <w:vMerge w:val="restart"/>
            <w:vAlign w:val="center"/>
          </w:tcPr>
          <w:p w14:paraId="5248D924" w14:textId="03E82EB0" w:rsidR="00205EB0" w:rsidRPr="00AA124B" w:rsidRDefault="00205EB0" w:rsidP="00205EB0">
            <w:pPr>
              <w:rPr>
                <w:rFonts w:ascii="Times New Roman" w:hAnsi="Times New Roman" w:cs="Times New Roman"/>
                <w:sz w:val="18"/>
                <w:szCs w:val="18"/>
                <w:lang w:val="en-GB"/>
              </w:rPr>
            </w:pPr>
            <w:r w:rsidRPr="00AA124B">
              <w:rPr>
                <w:rFonts w:ascii="Times New Roman" w:hAnsi="Times New Roman" w:cs="Times New Roman"/>
                <w:sz w:val="18"/>
                <w:szCs w:val="18"/>
                <w:lang w:val="en-GB"/>
              </w:rPr>
              <w:t>Urban, 4GHz</w:t>
            </w:r>
          </w:p>
        </w:tc>
        <w:tc>
          <w:tcPr>
            <w:tcW w:w="1620" w:type="dxa"/>
            <w:vAlign w:val="center"/>
          </w:tcPr>
          <w:p w14:paraId="4FBF1F28" w14:textId="10BFF673" w:rsidR="00205EB0" w:rsidRPr="00AA124B" w:rsidRDefault="00205EB0" w:rsidP="00205EB0">
            <w:pPr>
              <w:rPr>
                <w:rFonts w:ascii="Times New Roman" w:hAnsi="Times New Roman" w:cs="Times New Roman"/>
                <w:sz w:val="18"/>
                <w:szCs w:val="18"/>
                <w:lang w:val="en-GB"/>
              </w:rPr>
            </w:pPr>
            <w:r w:rsidRPr="00AA124B">
              <w:rPr>
                <w:rFonts w:ascii="Times New Roman" w:hAnsi="Times New Roman" w:cs="Times New Roman"/>
                <w:sz w:val="18"/>
                <w:szCs w:val="18"/>
                <w:lang w:val="en-GB"/>
              </w:rPr>
              <w:t>PDCCH- AL16</w:t>
            </w:r>
          </w:p>
        </w:tc>
        <w:tc>
          <w:tcPr>
            <w:tcW w:w="1275" w:type="dxa"/>
            <w:vAlign w:val="center"/>
          </w:tcPr>
          <w:p w14:paraId="721B1CA4" w14:textId="7E048492" w:rsidR="00205EB0" w:rsidRPr="00AA124B" w:rsidRDefault="00177090" w:rsidP="00205EB0">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156,6</w:t>
            </w:r>
          </w:p>
        </w:tc>
        <w:tc>
          <w:tcPr>
            <w:tcW w:w="1276" w:type="dxa"/>
            <w:vAlign w:val="center"/>
          </w:tcPr>
          <w:p w14:paraId="1526BAFD" w14:textId="2C0B7DF8" w:rsidR="00205EB0" w:rsidRPr="00AA124B" w:rsidRDefault="00205EB0" w:rsidP="00205EB0">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w:t>
            </w:r>
            <w:r w:rsidR="00A43701" w:rsidRPr="00AA124B">
              <w:rPr>
                <w:rFonts w:ascii="Times New Roman" w:hAnsi="Times New Roman" w:cs="Times New Roman"/>
                <w:sz w:val="18"/>
                <w:szCs w:val="18"/>
                <w:lang w:val="en-GB"/>
              </w:rPr>
              <w:t>59</w:t>
            </w:r>
            <w:r w:rsidRPr="00AA124B">
              <w:rPr>
                <w:rFonts w:ascii="Times New Roman" w:hAnsi="Times New Roman" w:cs="Times New Roman"/>
                <w:sz w:val="18"/>
                <w:szCs w:val="18"/>
                <w:lang w:val="en-GB"/>
              </w:rPr>
              <w:t>,9</w:t>
            </w:r>
          </w:p>
        </w:tc>
        <w:tc>
          <w:tcPr>
            <w:tcW w:w="1134" w:type="dxa"/>
            <w:vAlign w:val="center"/>
          </w:tcPr>
          <w:p w14:paraId="09E035AF" w14:textId="2B2DA265" w:rsidR="00205EB0" w:rsidRPr="00AA124B" w:rsidRDefault="00DA1D5D" w:rsidP="00205EB0">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165,7</w:t>
            </w:r>
          </w:p>
        </w:tc>
      </w:tr>
      <w:tr w:rsidR="00205EB0" w:rsidRPr="00AA124B" w14:paraId="0C3C1250" w14:textId="77777777" w:rsidTr="005D3472">
        <w:tc>
          <w:tcPr>
            <w:tcW w:w="1069" w:type="dxa"/>
            <w:vMerge/>
            <w:vAlign w:val="center"/>
          </w:tcPr>
          <w:p w14:paraId="12CD976C" w14:textId="1DC1D024" w:rsidR="00205EB0" w:rsidRPr="00AA124B" w:rsidRDefault="00205EB0" w:rsidP="00205EB0">
            <w:pPr>
              <w:rPr>
                <w:rFonts w:ascii="Times New Roman" w:hAnsi="Times New Roman" w:cs="Times New Roman"/>
                <w:sz w:val="18"/>
                <w:szCs w:val="18"/>
                <w:lang w:val="en-GB"/>
              </w:rPr>
            </w:pPr>
          </w:p>
        </w:tc>
        <w:tc>
          <w:tcPr>
            <w:tcW w:w="1620" w:type="dxa"/>
            <w:vAlign w:val="center"/>
          </w:tcPr>
          <w:p w14:paraId="7436D1A3" w14:textId="2F5E4C48" w:rsidR="00205EB0" w:rsidRPr="00AA124B" w:rsidRDefault="00205EB0" w:rsidP="00205EB0">
            <w:pPr>
              <w:rPr>
                <w:rFonts w:ascii="Times New Roman" w:hAnsi="Times New Roman" w:cs="Times New Roman"/>
                <w:sz w:val="18"/>
                <w:szCs w:val="18"/>
                <w:lang w:val="en-GB"/>
              </w:rPr>
            </w:pPr>
            <w:r w:rsidRPr="00AA124B">
              <w:rPr>
                <w:rFonts w:ascii="Times New Roman" w:hAnsi="Times New Roman" w:cs="Times New Roman"/>
                <w:sz w:val="18"/>
                <w:szCs w:val="18"/>
                <w:lang w:val="en-GB"/>
              </w:rPr>
              <w:t>PDCCH- AL8</w:t>
            </w:r>
          </w:p>
        </w:tc>
        <w:tc>
          <w:tcPr>
            <w:tcW w:w="1275" w:type="dxa"/>
            <w:vAlign w:val="center"/>
          </w:tcPr>
          <w:p w14:paraId="76155E63" w14:textId="424A421A" w:rsidR="00205EB0" w:rsidRPr="00AA124B" w:rsidRDefault="00177090" w:rsidP="00205EB0">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153,2</w:t>
            </w:r>
          </w:p>
        </w:tc>
        <w:tc>
          <w:tcPr>
            <w:tcW w:w="1276" w:type="dxa"/>
            <w:vAlign w:val="center"/>
          </w:tcPr>
          <w:p w14:paraId="2CD2E5B1" w14:textId="4E92C2F7" w:rsidR="00205EB0" w:rsidRPr="00AA124B" w:rsidRDefault="00205EB0" w:rsidP="00205EB0">
            <w:pPr>
              <w:jc w:val="center"/>
              <w:rPr>
                <w:rFonts w:ascii="Times New Roman" w:hAnsi="Times New Roman" w:cs="Times New Roman"/>
                <w:i/>
                <w:iCs/>
                <w:sz w:val="18"/>
                <w:szCs w:val="18"/>
                <w:lang w:val="en-GB"/>
              </w:rPr>
            </w:pPr>
            <w:r w:rsidRPr="00AA124B">
              <w:rPr>
                <w:rFonts w:ascii="Times New Roman" w:hAnsi="Times New Roman" w:cs="Times New Roman"/>
                <w:sz w:val="18"/>
                <w:szCs w:val="18"/>
                <w:lang w:val="en-GB"/>
              </w:rPr>
              <w:t>1</w:t>
            </w:r>
            <w:r w:rsidR="00A43701" w:rsidRPr="00AA124B">
              <w:rPr>
                <w:rFonts w:ascii="Times New Roman" w:hAnsi="Times New Roman" w:cs="Times New Roman"/>
                <w:sz w:val="18"/>
                <w:szCs w:val="18"/>
                <w:lang w:val="en-GB"/>
              </w:rPr>
              <w:t>57</w:t>
            </w:r>
            <w:r w:rsidRPr="00AA124B">
              <w:rPr>
                <w:rFonts w:ascii="Times New Roman" w:hAnsi="Times New Roman" w:cs="Times New Roman"/>
                <w:sz w:val="18"/>
                <w:szCs w:val="18"/>
                <w:lang w:val="en-GB"/>
              </w:rPr>
              <w:t>,8</w:t>
            </w:r>
          </w:p>
        </w:tc>
        <w:tc>
          <w:tcPr>
            <w:tcW w:w="1134" w:type="dxa"/>
            <w:vAlign w:val="center"/>
          </w:tcPr>
          <w:p w14:paraId="31C2762B" w14:textId="383D853F" w:rsidR="00205EB0" w:rsidRPr="00AA124B" w:rsidRDefault="00DA1D5D" w:rsidP="00205EB0">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163,6</w:t>
            </w:r>
          </w:p>
        </w:tc>
      </w:tr>
      <w:tr w:rsidR="00205EB0" w:rsidRPr="00AA124B" w14:paraId="280AAE33" w14:textId="77777777" w:rsidTr="005D3472">
        <w:tc>
          <w:tcPr>
            <w:tcW w:w="1069" w:type="dxa"/>
            <w:vMerge/>
            <w:vAlign w:val="center"/>
          </w:tcPr>
          <w:p w14:paraId="45B344D0" w14:textId="77777777" w:rsidR="00205EB0" w:rsidRPr="00AA124B" w:rsidRDefault="00205EB0" w:rsidP="00205EB0">
            <w:pPr>
              <w:rPr>
                <w:rFonts w:ascii="Times New Roman" w:hAnsi="Times New Roman" w:cs="Times New Roman"/>
                <w:sz w:val="18"/>
                <w:szCs w:val="18"/>
                <w:lang w:val="en-GB"/>
              </w:rPr>
            </w:pPr>
          </w:p>
        </w:tc>
        <w:tc>
          <w:tcPr>
            <w:tcW w:w="1620" w:type="dxa"/>
            <w:vAlign w:val="center"/>
          </w:tcPr>
          <w:p w14:paraId="0963A733" w14:textId="1C9C0C57" w:rsidR="00205EB0" w:rsidRPr="00AA124B" w:rsidRDefault="00205EB0" w:rsidP="00205EB0">
            <w:pPr>
              <w:rPr>
                <w:rFonts w:ascii="Times New Roman" w:hAnsi="Times New Roman" w:cs="Times New Roman"/>
                <w:sz w:val="18"/>
                <w:szCs w:val="18"/>
                <w:lang w:val="en-GB"/>
              </w:rPr>
            </w:pPr>
            <w:r w:rsidRPr="00AA124B">
              <w:rPr>
                <w:rFonts w:ascii="Times New Roman" w:hAnsi="Times New Roman" w:cs="Times New Roman"/>
                <w:sz w:val="18"/>
                <w:szCs w:val="18"/>
                <w:lang w:val="en-GB"/>
              </w:rPr>
              <w:t>PDSCH</w:t>
            </w:r>
          </w:p>
        </w:tc>
        <w:tc>
          <w:tcPr>
            <w:tcW w:w="1275" w:type="dxa"/>
            <w:vAlign w:val="center"/>
          </w:tcPr>
          <w:p w14:paraId="4F11F584" w14:textId="0EE3977D" w:rsidR="00205EB0" w:rsidRPr="00AA124B" w:rsidRDefault="00205EB0" w:rsidP="00205EB0">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w:t>
            </w:r>
            <w:r w:rsidR="00177090" w:rsidRPr="00AA124B">
              <w:rPr>
                <w:rFonts w:ascii="Times New Roman" w:hAnsi="Times New Roman" w:cs="Times New Roman"/>
                <w:sz w:val="18"/>
                <w:szCs w:val="18"/>
                <w:lang w:val="en-GB"/>
              </w:rPr>
              <w:t>49,0</w:t>
            </w:r>
          </w:p>
        </w:tc>
        <w:tc>
          <w:tcPr>
            <w:tcW w:w="1276" w:type="dxa"/>
            <w:vAlign w:val="center"/>
          </w:tcPr>
          <w:p w14:paraId="7F04A64F" w14:textId="501D9117" w:rsidR="00205EB0" w:rsidRPr="00AA124B" w:rsidRDefault="00205EB0" w:rsidP="00205EB0">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15</w:t>
            </w:r>
            <w:r w:rsidR="00177090" w:rsidRPr="00AA124B">
              <w:rPr>
                <w:rFonts w:ascii="Times New Roman" w:hAnsi="Times New Roman" w:cs="Times New Roman"/>
                <w:sz w:val="18"/>
                <w:szCs w:val="18"/>
                <w:lang w:val="en-GB"/>
              </w:rPr>
              <w:t>2,8</w:t>
            </w:r>
          </w:p>
        </w:tc>
        <w:tc>
          <w:tcPr>
            <w:tcW w:w="1134" w:type="dxa"/>
            <w:vAlign w:val="center"/>
          </w:tcPr>
          <w:p w14:paraId="706D3156" w14:textId="4CEE87DB" w:rsidR="00205EB0" w:rsidRPr="00AA124B" w:rsidRDefault="00AA7961" w:rsidP="00205EB0">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159,5</w:t>
            </w:r>
          </w:p>
        </w:tc>
      </w:tr>
      <w:tr w:rsidR="00126932" w:rsidRPr="00AA124B" w14:paraId="78C040D7" w14:textId="77777777" w:rsidTr="005D3472">
        <w:tc>
          <w:tcPr>
            <w:tcW w:w="1069" w:type="dxa"/>
            <w:vMerge/>
            <w:vAlign w:val="center"/>
          </w:tcPr>
          <w:p w14:paraId="7B1B6656" w14:textId="77777777" w:rsidR="00126932" w:rsidRPr="00AA124B" w:rsidRDefault="00126932" w:rsidP="00AA7961">
            <w:pPr>
              <w:rPr>
                <w:rFonts w:ascii="Times New Roman" w:hAnsi="Times New Roman" w:cs="Times New Roman"/>
                <w:sz w:val="18"/>
                <w:szCs w:val="18"/>
                <w:lang w:val="en-GB"/>
              </w:rPr>
            </w:pPr>
          </w:p>
        </w:tc>
        <w:tc>
          <w:tcPr>
            <w:tcW w:w="1620" w:type="dxa"/>
            <w:vAlign w:val="center"/>
          </w:tcPr>
          <w:p w14:paraId="6531D861" w14:textId="04FE3389" w:rsidR="00126932" w:rsidRPr="00AA124B" w:rsidRDefault="008364DA" w:rsidP="00AA7961">
            <w:pPr>
              <w:rPr>
                <w:rFonts w:ascii="Times New Roman" w:hAnsi="Times New Roman" w:cs="Times New Roman"/>
                <w:sz w:val="18"/>
                <w:szCs w:val="18"/>
                <w:lang w:val="en-GB"/>
              </w:rPr>
            </w:pPr>
            <w:r w:rsidRPr="00AA124B">
              <w:rPr>
                <w:rFonts w:ascii="Times New Roman" w:hAnsi="Times New Roman" w:cs="Times New Roman"/>
                <w:sz w:val="18"/>
                <w:szCs w:val="18"/>
                <w:lang w:val="en-GB"/>
              </w:rPr>
              <w:t>PUSCH</w:t>
            </w:r>
          </w:p>
        </w:tc>
        <w:tc>
          <w:tcPr>
            <w:tcW w:w="2551" w:type="dxa"/>
            <w:gridSpan w:val="2"/>
            <w:vAlign w:val="center"/>
          </w:tcPr>
          <w:p w14:paraId="4446FDD8" w14:textId="5ED8D99A" w:rsidR="00126932" w:rsidRPr="00171929" w:rsidRDefault="008364DA" w:rsidP="00AA7961">
            <w:pPr>
              <w:jc w:val="center"/>
              <w:rPr>
                <w:rFonts w:ascii="Times New Roman" w:hAnsi="Times New Roman" w:cs="Times New Roman"/>
                <w:sz w:val="18"/>
                <w:szCs w:val="18"/>
                <w:lang w:val="en-GB"/>
              </w:rPr>
            </w:pPr>
            <w:r w:rsidRPr="008364DA">
              <w:rPr>
                <w:rFonts w:ascii="Times New Roman" w:hAnsi="Times New Roman" w:cs="Times New Roman"/>
                <w:sz w:val="18"/>
                <w:szCs w:val="18"/>
                <w:lang w:val="en-GB"/>
              </w:rPr>
              <w:t>13</w:t>
            </w:r>
            <w:r w:rsidR="008447D3">
              <w:rPr>
                <w:rFonts w:ascii="Times New Roman" w:hAnsi="Times New Roman" w:cs="Times New Roman"/>
                <w:sz w:val="18"/>
                <w:szCs w:val="18"/>
                <w:lang w:val="en-GB"/>
              </w:rPr>
              <w:t>2</w:t>
            </w:r>
            <w:r w:rsidRPr="008364DA">
              <w:rPr>
                <w:rFonts w:ascii="Times New Roman" w:hAnsi="Times New Roman" w:cs="Times New Roman"/>
                <w:sz w:val="18"/>
                <w:szCs w:val="18"/>
                <w:lang w:val="en-GB"/>
              </w:rPr>
              <w:t>,0</w:t>
            </w:r>
          </w:p>
        </w:tc>
        <w:tc>
          <w:tcPr>
            <w:tcW w:w="1134" w:type="dxa"/>
            <w:vAlign w:val="center"/>
          </w:tcPr>
          <w:p w14:paraId="728523ED" w14:textId="04652B5F" w:rsidR="00126932" w:rsidRPr="008364DA" w:rsidRDefault="00E74F75" w:rsidP="00AA7961">
            <w:pPr>
              <w:jc w:val="center"/>
              <w:rPr>
                <w:rFonts w:ascii="Times New Roman" w:hAnsi="Times New Roman" w:cs="Times New Roman"/>
                <w:color w:val="FF0000"/>
                <w:sz w:val="18"/>
                <w:szCs w:val="18"/>
                <w:lang w:val="en-GB"/>
              </w:rPr>
            </w:pPr>
            <w:r w:rsidRPr="00E74F75">
              <w:rPr>
                <w:rFonts w:ascii="Times New Roman" w:hAnsi="Times New Roman" w:cs="Times New Roman"/>
                <w:sz w:val="18"/>
                <w:szCs w:val="18"/>
                <w:lang w:val="en-GB"/>
              </w:rPr>
              <w:t>135,0</w:t>
            </w:r>
          </w:p>
        </w:tc>
      </w:tr>
      <w:tr w:rsidR="00A43701" w:rsidRPr="00AA124B" w14:paraId="2FEB6EEF" w14:textId="77777777" w:rsidTr="005D3472">
        <w:tc>
          <w:tcPr>
            <w:tcW w:w="1069" w:type="dxa"/>
            <w:vMerge/>
            <w:vAlign w:val="center"/>
          </w:tcPr>
          <w:p w14:paraId="77972D7F" w14:textId="77777777" w:rsidR="00A43701" w:rsidRPr="00AA124B" w:rsidRDefault="00A43701" w:rsidP="00AA7961">
            <w:pPr>
              <w:rPr>
                <w:rFonts w:ascii="Times New Roman" w:hAnsi="Times New Roman" w:cs="Times New Roman"/>
                <w:sz w:val="18"/>
                <w:szCs w:val="18"/>
                <w:lang w:val="en-GB"/>
              </w:rPr>
            </w:pPr>
          </w:p>
        </w:tc>
        <w:tc>
          <w:tcPr>
            <w:tcW w:w="1620" w:type="dxa"/>
            <w:vAlign w:val="center"/>
          </w:tcPr>
          <w:p w14:paraId="7DB9684E" w14:textId="0F12D931" w:rsidR="00A43701" w:rsidRPr="00AA124B" w:rsidRDefault="00A43701" w:rsidP="00AA7961">
            <w:pPr>
              <w:rPr>
                <w:rFonts w:ascii="Times New Roman" w:hAnsi="Times New Roman" w:cs="Times New Roman"/>
                <w:sz w:val="18"/>
                <w:szCs w:val="18"/>
                <w:lang w:val="en-GB"/>
              </w:rPr>
            </w:pPr>
            <w:r w:rsidRPr="00AA124B">
              <w:rPr>
                <w:rFonts w:ascii="Times New Roman" w:hAnsi="Times New Roman" w:cs="Times New Roman"/>
                <w:sz w:val="18"/>
                <w:szCs w:val="18"/>
                <w:lang w:val="en-GB"/>
              </w:rPr>
              <w:t>PUSCH</w:t>
            </w:r>
            <w:r w:rsidR="0046514E" w:rsidRPr="00AA124B">
              <w:rPr>
                <w:rFonts w:ascii="Times New Roman" w:hAnsi="Times New Roman" w:cs="Times New Roman"/>
                <w:sz w:val="18"/>
                <w:szCs w:val="18"/>
                <w:lang w:val="en-GB"/>
              </w:rPr>
              <w:t xml:space="preserve"> (Msg#3)</w:t>
            </w:r>
            <w:r w:rsidR="005D3472" w:rsidRPr="005D3472">
              <w:rPr>
                <w:rFonts w:ascii="Times New Roman" w:hAnsi="Times New Roman" w:cs="Times New Roman"/>
                <w:sz w:val="18"/>
                <w:szCs w:val="18"/>
                <w:vertAlign w:val="superscript"/>
                <w:lang w:val="en-GB"/>
              </w:rPr>
              <w:t>2</w:t>
            </w:r>
          </w:p>
        </w:tc>
        <w:tc>
          <w:tcPr>
            <w:tcW w:w="2551" w:type="dxa"/>
            <w:gridSpan w:val="2"/>
            <w:vAlign w:val="center"/>
          </w:tcPr>
          <w:p w14:paraId="4BBCAD17" w14:textId="626C8061" w:rsidR="00A43701" w:rsidRPr="00AA124B" w:rsidRDefault="00171929" w:rsidP="00AA7961">
            <w:pPr>
              <w:jc w:val="center"/>
              <w:rPr>
                <w:rFonts w:ascii="Times New Roman" w:hAnsi="Times New Roman" w:cs="Times New Roman"/>
                <w:strike/>
                <w:color w:val="FF0000"/>
                <w:sz w:val="18"/>
                <w:szCs w:val="18"/>
                <w:lang w:val="en-GB"/>
              </w:rPr>
            </w:pPr>
            <w:r w:rsidRPr="00171929">
              <w:rPr>
                <w:rFonts w:ascii="Times New Roman" w:hAnsi="Times New Roman" w:cs="Times New Roman"/>
                <w:sz w:val="18"/>
                <w:szCs w:val="18"/>
                <w:lang w:val="en-GB"/>
              </w:rPr>
              <w:t>144,2</w:t>
            </w:r>
          </w:p>
        </w:tc>
        <w:tc>
          <w:tcPr>
            <w:tcW w:w="1134" w:type="dxa"/>
            <w:vAlign w:val="center"/>
          </w:tcPr>
          <w:p w14:paraId="20491D08" w14:textId="2D08046C" w:rsidR="00A43701" w:rsidRPr="00AA124B" w:rsidRDefault="00E74F75" w:rsidP="00AA7961">
            <w:pPr>
              <w:jc w:val="center"/>
              <w:rPr>
                <w:rFonts w:ascii="Times New Roman" w:hAnsi="Times New Roman" w:cs="Times New Roman"/>
                <w:strike/>
                <w:color w:val="FF0000"/>
                <w:sz w:val="18"/>
                <w:szCs w:val="18"/>
                <w:lang w:val="en-GB"/>
              </w:rPr>
            </w:pPr>
            <w:r w:rsidRPr="00E74F75">
              <w:rPr>
                <w:rFonts w:ascii="Times New Roman" w:hAnsi="Times New Roman" w:cs="Times New Roman"/>
                <w:sz w:val="18"/>
                <w:szCs w:val="18"/>
                <w:lang w:val="en-GB"/>
              </w:rPr>
              <w:t>147,2</w:t>
            </w:r>
          </w:p>
        </w:tc>
      </w:tr>
      <w:tr w:rsidR="00883588" w:rsidRPr="00AA124B" w14:paraId="6032DC6D" w14:textId="77777777" w:rsidTr="005D3472">
        <w:tc>
          <w:tcPr>
            <w:tcW w:w="6374" w:type="dxa"/>
            <w:gridSpan w:val="5"/>
            <w:vAlign w:val="center"/>
          </w:tcPr>
          <w:p w14:paraId="50A83CAB" w14:textId="77777777" w:rsidR="00883588" w:rsidRDefault="00883588" w:rsidP="007064FC">
            <w:pPr>
              <w:rPr>
                <w:rFonts w:ascii="Times New Roman" w:hAnsi="Times New Roman" w:cs="Times New Roman"/>
                <w:sz w:val="18"/>
                <w:szCs w:val="18"/>
                <w:lang w:val="en-GB"/>
              </w:rPr>
            </w:pPr>
            <w:r w:rsidRPr="00AA124B">
              <w:rPr>
                <w:rFonts w:ascii="Times New Roman" w:hAnsi="Times New Roman" w:cs="Times New Roman"/>
                <w:sz w:val="18"/>
                <w:szCs w:val="18"/>
                <w:lang w:val="en-GB"/>
              </w:rPr>
              <w:t xml:space="preserve">Note 1: </w:t>
            </w:r>
            <w:r w:rsidR="008C1CD5" w:rsidRPr="00AA124B">
              <w:rPr>
                <w:rFonts w:ascii="Times New Roman" w:hAnsi="Times New Roman" w:cs="Times New Roman"/>
                <w:sz w:val="18"/>
                <w:szCs w:val="18"/>
                <w:lang w:val="en-GB"/>
              </w:rPr>
              <w:t xml:space="preserve">2RX baseline assumed for 700MHz. </w:t>
            </w:r>
            <w:r w:rsidR="00D32C6D" w:rsidRPr="00AA124B">
              <w:rPr>
                <w:rFonts w:ascii="Times New Roman" w:hAnsi="Times New Roman" w:cs="Times New Roman"/>
                <w:sz w:val="18"/>
                <w:szCs w:val="18"/>
                <w:lang w:val="en-GB"/>
              </w:rPr>
              <w:t xml:space="preserve">MIL would be 3dB (antenna gain) better than for </w:t>
            </w:r>
            <w:proofErr w:type="spellStart"/>
            <w:r w:rsidR="00D32C6D" w:rsidRPr="00AA124B">
              <w:rPr>
                <w:rFonts w:ascii="Times New Roman" w:hAnsi="Times New Roman" w:cs="Times New Roman"/>
                <w:sz w:val="18"/>
                <w:szCs w:val="18"/>
                <w:lang w:val="en-GB"/>
              </w:rPr>
              <w:t>RedCap</w:t>
            </w:r>
            <w:proofErr w:type="spellEnd"/>
            <w:r w:rsidR="00D32C6D" w:rsidRPr="00AA124B">
              <w:rPr>
                <w:rFonts w:ascii="Times New Roman" w:hAnsi="Times New Roman" w:cs="Times New Roman"/>
                <w:sz w:val="18"/>
                <w:szCs w:val="18"/>
                <w:lang w:val="en-GB"/>
              </w:rPr>
              <w:t>.</w:t>
            </w:r>
          </w:p>
          <w:p w14:paraId="44E6AACA" w14:textId="1D0DA9E3" w:rsidR="005D3472" w:rsidRPr="00AA124B" w:rsidRDefault="005D3472" w:rsidP="007064FC">
            <w:pPr>
              <w:rPr>
                <w:rFonts w:ascii="Times New Roman" w:hAnsi="Times New Roman" w:cs="Times New Roman"/>
                <w:sz w:val="18"/>
                <w:szCs w:val="18"/>
                <w:lang w:val="en-GB"/>
              </w:rPr>
            </w:pPr>
            <w:r w:rsidRPr="00AA124B">
              <w:rPr>
                <w:rFonts w:ascii="Times New Roman" w:hAnsi="Times New Roman" w:cs="Times New Roman"/>
                <w:sz w:val="18"/>
                <w:szCs w:val="18"/>
                <w:lang w:val="en-GB"/>
              </w:rPr>
              <w:t xml:space="preserve">Note </w:t>
            </w:r>
            <w:r>
              <w:rPr>
                <w:rFonts w:ascii="Times New Roman" w:hAnsi="Times New Roman" w:cs="Times New Roman"/>
                <w:sz w:val="18"/>
                <w:szCs w:val="18"/>
                <w:lang w:val="en-GB"/>
              </w:rPr>
              <w:t>2</w:t>
            </w:r>
            <w:r w:rsidRPr="00AA124B">
              <w:rPr>
                <w:rFonts w:ascii="Times New Roman" w:hAnsi="Times New Roman" w:cs="Times New Roman"/>
                <w:sz w:val="18"/>
                <w:szCs w:val="18"/>
                <w:lang w:val="en-GB"/>
              </w:rPr>
              <w:t>:</w:t>
            </w:r>
            <w:r>
              <w:rPr>
                <w:rFonts w:ascii="Times New Roman" w:hAnsi="Times New Roman" w:cs="Times New Roman"/>
                <w:sz w:val="18"/>
                <w:szCs w:val="18"/>
                <w:lang w:val="en-GB"/>
              </w:rPr>
              <w:t xml:space="preserve"> For Msg#3, BLER target of 1%, one re-transmission</w:t>
            </w:r>
            <w:r w:rsidR="00A73519">
              <w:rPr>
                <w:rFonts w:ascii="Times New Roman" w:hAnsi="Times New Roman" w:cs="Times New Roman"/>
                <w:sz w:val="18"/>
                <w:szCs w:val="18"/>
                <w:lang w:val="en-GB"/>
              </w:rPr>
              <w:t>, and frequency hopping</w:t>
            </w:r>
          </w:p>
        </w:tc>
      </w:tr>
    </w:tbl>
    <w:p w14:paraId="09CE85A0" w14:textId="3A655539" w:rsidR="00726069" w:rsidRPr="00AA124B" w:rsidRDefault="00726069" w:rsidP="006C2C7D">
      <w:pPr>
        <w:rPr>
          <w:lang w:val="en-GB"/>
        </w:rPr>
      </w:pPr>
    </w:p>
    <w:p w14:paraId="01DBBED1" w14:textId="179094B3" w:rsidR="00FA0460" w:rsidRPr="00AA124B" w:rsidRDefault="00FA0460" w:rsidP="007E09CA">
      <w:pPr>
        <w:pStyle w:val="Heading2"/>
      </w:pPr>
      <w:r w:rsidRPr="00AA124B">
        <w:t xml:space="preserve">On </w:t>
      </w:r>
      <w:r w:rsidR="00817905" w:rsidRPr="00AA124B">
        <w:t>timing and frequency tracking</w:t>
      </w:r>
    </w:p>
    <w:p w14:paraId="3DED5E91" w14:textId="47C7558E" w:rsidR="00FA0460" w:rsidRPr="00AA124B" w:rsidRDefault="005D5028" w:rsidP="006C2C7D">
      <w:pPr>
        <w:rPr>
          <w:rFonts w:ascii="Times New Roman" w:hAnsi="Times New Roman" w:cs="Times New Roman"/>
          <w:lang w:val="en-GB"/>
        </w:rPr>
      </w:pPr>
      <w:r w:rsidRPr="00AA124B">
        <w:rPr>
          <w:rFonts w:ascii="Times New Roman" w:hAnsi="Times New Roman" w:cs="Times New Roman"/>
          <w:lang w:val="en-GB"/>
        </w:rPr>
        <w:t>In RAN1#112</w:t>
      </w:r>
      <w:r w:rsidR="0046514E" w:rsidRPr="00AA124B">
        <w:rPr>
          <w:rFonts w:ascii="Times New Roman" w:hAnsi="Times New Roman" w:cs="Times New Roman"/>
          <w:lang w:val="en-GB"/>
        </w:rPr>
        <w:t>bis-e</w:t>
      </w:r>
      <w:r w:rsidRPr="00AA124B">
        <w:rPr>
          <w:rFonts w:ascii="Times New Roman" w:hAnsi="Times New Roman" w:cs="Times New Roman"/>
          <w:lang w:val="en-GB"/>
        </w:rPr>
        <w:t xml:space="preserve"> </w:t>
      </w:r>
      <w:r w:rsidR="0046514E" w:rsidRPr="00AA124B">
        <w:rPr>
          <w:rFonts w:ascii="Times New Roman" w:hAnsi="Times New Roman" w:cs="Times New Roman"/>
          <w:lang w:val="en-GB"/>
        </w:rPr>
        <w:t xml:space="preserve">working assumption was confirmed and </w:t>
      </w:r>
      <w:proofErr w:type="spellStart"/>
      <w:r w:rsidR="0046514E" w:rsidRPr="00AA124B">
        <w:rPr>
          <w:rFonts w:ascii="Times New Roman" w:hAnsi="Times New Roman" w:cs="Times New Roman"/>
          <w:lang w:val="en-GB"/>
        </w:rPr>
        <w:t>furhter</w:t>
      </w:r>
      <w:proofErr w:type="spellEnd"/>
      <w:r w:rsidR="0046514E" w:rsidRPr="00AA124B">
        <w:rPr>
          <w:rFonts w:ascii="Times New Roman" w:hAnsi="Times New Roman" w:cs="Times New Roman"/>
          <w:lang w:val="en-GB"/>
        </w:rPr>
        <w:t xml:space="preserve"> aspects were added (as working assumptions) </w:t>
      </w:r>
      <w:r w:rsidRPr="00AA124B">
        <w:rPr>
          <w:rFonts w:ascii="Times New Roman" w:hAnsi="Times New Roman" w:cs="Times New Roman"/>
          <w:lang w:val="en-GB"/>
        </w:rPr>
        <w:t xml:space="preserve">for the </w:t>
      </w:r>
      <w:r w:rsidR="00BD2A7A" w:rsidRPr="00AA124B">
        <w:rPr>
          <w:rFonts w:ascii="Times New Roman" w:hAnsi="Times New Roman" w:cs="Times New Roman"/>
          <w:lang w:val="en-GB"/>
        </w:rPr>
        <w:t xml:space="preserve">evaluation </w:t>
      </w:r>
      <w:r w:rsidR="0046514E" w:rsidRPr="00AA124B">
        <w:rPr>
          <w:rFonts w:ascii="Times New Roman" w:hAnsi="Times New Roman" w:cs="Times New Roman"/>
          <w:lang w:val="en-GB"/>
        </w:rPr>
        <w:t xml:space="preserve">of </w:t>
      </w:r>
      <w:r w:rsidR="00BD2A7A" w:rsidRPr="00AA124B">
        <w:rPr>
          <w:rFonts w:ascii="Times New Roman" w:hAnsi="Times New Roman" w:cs="Times New Roman"/>
          <w:lang w:val="en-GB"/>
        </w:rPr>
        <w:t xml:space="preserve">time and </w:t>
      </w:r>
      <w:proofErr w:type="spellStart"/>
      <w:r w:rsidR="00F17546" w:rsidRPr="00AA124B">
        <w:rPr>
          <w:rFonts w:ascii="Times New Roman" w:hAnsi="Times New Roman" w:cs="Times New Roman"/>
          <w:lang w:val="en-GB"/>
        </w:rPr>
        <w:t>and</w:t>
      </w:r>
      <w:proofErr w:type="spellEnd"/>
      <w:r w:rsidR="00F17546" w:rsidRPr="00AA124B">
        <w:rPr>
          <w:rFonts w:ascii="Times New Roman" w:hAnsi="Times New Roman" w:cs="Times New Roman"/>
          <w:lang w:val="en-GB"/>
        </w:rPr>
        <w:t xml:space="preserve"> frequency errors:</w:t>
      </w:r>
    </w:p>
    <w:tbl>
      <w:tblPr>
        <w:tblStyle w:val="TableGrid"/>
        <w:tblW w:w="0" w:type="auto"/>
        <w:tblLook w:val="04A0" w:firstRow="1" w:lastRow="0" w:firstColumn="1" w:lastColumn="0" w:noHBand="0" w:noVBand="1"/>
      </w:tblPr>
      <w:tblGrid>
        <w:gridCol w:w="9629"/>
      </w:tblGrid>
      <w:tr w:rsidR="00F17546" w:rsidRPr="00AA124B" w14:paraId="77200D71" w14:textId="77777777" w:rsidTr="00F17546">
        <w:tc>
          <w:tcPr>
            <w:tcW w:w="9629" w:type="dxa"/>
          </w:tcPr>
          <w:p w14:paraId="282E286B" w14:textId="77777777" w:rsidR="006F6B76" w:rsidRPr="006F6B76" w:rsidRDefault="006F6B76" w:rsidP="006F6B76">
            <w:pPr>
              <w:spacing w:after="0" w:line="240" w:lineRule="auto"/>
              <w:rPr>
                <w:rFonts w:ascii="Times New Roman" w:eastAsia="Malgun Gothic" w:hAnsi="Times New Roman" w:cs="Times New Roman"/>
                <w:sz w:val="20"/>
                <w:szCs w:val="24"/>
                <w:lang w:val="en-GB" w:eastAsia="zh-CN"/>
              </w:rPr>
            </w:pPr>
            <w:r w:rsidRPr="006F6B76">
              <w:rPr>
                <w:rFonts w:ascii="Times" w:eastAsia="Batang" w:hAnsi="Times" w:cs="Arial"/>
                <w:b/>
                <w:bCs/>
                <w:sz w:val="20"/>
                <w:szCs w:val="24"/>
                <w:highlight w:val="green"/>
                <w:lang w:val="en-GB" w:eastAsia="zh-CN"/>
              </w:rPr>
              <w:t>Agreement</w:t>
            </w:r>
          </w:p>
          <w:p w14:paraId="0DD1477F" w14:textId="77777777" w:rsidR="006F6B76" w:rsidRPr="006F6B76" w:rsidRDefault="006F6B76" w:rsidP="006F6B76">
            <w:pPr>
              <w:spacing w:after="0" w:line="240" w:lineRule="auto"/>
              <w:rPr>
                <w:rFonts w:ascii="Times" w:eastAsia="Batang" w:hAnsi="Times" w:cs="Times New Roman"/>
                <w:sz w:val="20"/>
                <w:szCs w:val="24"/>
                <w:lang w:val="en-GB" w:eastAsia="zh-CN"/>
              </w:rPr>
            </w:pPr>
            <w:r w:rsidRPr="006F6B76">
              <w:rPr>
                <w:rFonts w:ascii="Times" w:eastAsia="Batang" w:hAnsi="Times" w:cs="Times New Roman"/>
                <w:sz w:val="20"/>
                <w:szCs w:val="20"/>
                <w:lang w:val="en-GB" w:eastAsia="zh-CN"/>
              </w:rPr>
              <w:t>Confirm the WA from RAN1#112 and update as followings</w:t>
            </w:r>
          </w:p>
          <w:p w14:paraId="30B09693" w14:textId="77777777" w:rsidR="006F6B76" w:rsidRPr="006F6B76" w:rsidRDefault="006F6B76" w:rsidP="006F6B76">
            <w:pPr>
              <w:spacing w:after="0" w:line="240" w:lineRule="auto"/>
              <w:rPr>
                <w:rFonts w:ascii="Times" w:eastAsia="Batang" w:hAnsi="Times" w:cs="Times New Roman"/>
                <w:sz w:val="20"/>
                <w:szCs w:val="24"/>
                <w:lang w:val="en-GB" w:eastAsia="zh-CN"/>
              </w:rPr>
            </w:pPr>
            <w:r w:rsidRPr="006F6B76">
              <w:rPr>
                <w:rFonts w:ascii="Times" w:eastAsia="Batang" w:hAnsi="Times" w:cs="Times New Roman"/>
                <w:b/>
                <w:bCs/>
                <w:sz w:val="20"/>
                <w:szCs w:val="20"/>
                <w:highlight w:val="darkYellow"/>
                <w:lang w:val="en-GB" w:eastAsia="zh-CN"/>
              </w:rPr>
              <w:t>Working Assumption</w:t>
            </w:r>
          </w:p>
          <w:p w14:paraId="018D4B2A" w14:textId="77777777" w:rsidR="006F6B76" w:rsidRPr="006F6B76" w:rsidRDefault="006F6B76" w:rsidP="00A36A9E">
            <w:pPr>
              <w:numPr>
                <w:ilvl w:val="0"/>
                <w:numId w:val="18"/>
              </w:numPr>
              <w:overflowPunct w:val="0"/>
              <w:autoSpaceDE w:val="0"/>
              <w:autoSpaceDN w:val="0"/>
              <w:spacing w:after="0" w:line="240" w:lineRule="auto"/>
              <w:textAlignment w:val="baseline"/>
              <w:rPr>
                <w:rFonts w:ascii="Times" w:eastAsia="Batang" w:hAnsi="Times" w:cs="Times New Roman"/>
                <w:sz w:val="20"/>
                <w:szCs w:val="24"/>
                <w:lang w:val="en-GB" w:eastAsia="zh-CN"/>
              </w:rPr>
            </w:pPr>
            <w:r w:rsidRPr="006F6B76">
              <w:rPr>
                <w:rFonts w:ascii="Times" w:eastAsia="Batang" w:hAnsi="Times" w:cs="Times New Roman"/>
                <w:sz w:val="20"/>
                <w:szCs w:val="20"/>
                <w:lang w:val="en-GB" w:eastAsia="zh-CN"/>
              </w:rPr>
              <w:t>For evaluation of LP-WUR frequency and time errors, the following is used,</w:t>
            </w:r>
          </w:p>
          <w:tbl>
            <w:tblPr>
              <w:tblW w:w="3919" w:type="pct"/>
              <w:jc w:val="center"/>
              <w:tblCellMar>
                <w:left w:w="0" w:type="dxa"/>
                <w:right w:w="0" w:type="dxa"/>
              </w:tblCellMar>
              <w:tblLook w:val="04A0" w:firstRow="1" w:lastRow="0" w:firstColumn="1" w:lastColumn="0" w:noHBand="0" w:noVBand="1"/>
            </w:tblPr>
            <w:tblGrid>
              <w:gridCol w:w="3392"/>
              <w:gridCol w:w="3910"/>
              <w:gridCol w:w="60"/>
            </w:tblGrid>
            <w:tr w:rsidR="006F6B76" w:rsidRPr="006F6B76" w14:paraId="448E9CF9" w14:textId="77777777" w:rsidTr="00953CBA">
              <w:trPr>
                <w:trHeight w:val="151"/>
                <w:jc w:val="center"/>
              </w:trPr>
              <w:tc>
                <w:tcPr>
                  <w:tcW w:w="231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48941DB" w14:textId="77777777" w:rsidR="006F6B76" w:rsidRPr="006F6B76" w:rsidRDefault="006F6B76" w:rsidP="006F6B76">
                  <w:pPr>
                    <w:spacing w:after="0" w:line="240" w:lineRule="auto"/>
                    <w:rPr>
                      <w:rFonts w:ascii="Times" w:eastAsia="Batang" w:hAnsi="Times" w:cs="Times New Roman"/>
                      <w:sz w:val="20"/>
                      <w:szCs w:val="24"/>
                      <w:lang w:val="en-GB" w:eastAsia="ko-KR"/>
                    </w:rPr>
                  </w:pPr>
                  <w:r w:rsidRPr="006F6B76">
                    <w:rPr>
                      <w:rFonts w:ascii="Times" w:eastAsia="Batang" w:hAnsi="Times" w:cs="Times New Roman"/>
                      <w:b/>
                      <w:bCs/>
                      <w:sz w:val="20"/>
                      <w:szCs w:val="20"/>
                      <w:lang w:val="en-GB"/>
                    </w:rPr>
                    <w:t>Parameter</w:t>
                  </w:r>
                </w:p>
              </w:tc>
              <w:tc>
                <w:tcPr>
                  <w:tcW w:w="2688" w:type="pct"/>
                  <w:gridSpan w:val="2"/>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40B03FDB" w14:textId="77777777" w:rsidR="006F6B76" w:rsidRPr="006F6B76" w:rsidRDefault="006F6B76" w:rsidP="006F6B76">
                  <w:pPr>
                    <w:spacing w:after="0" w:line="240" w:lineRule="auto"/>
                    <w:rPr>
                      <w:rFonts w:ascii="Times" w:eastAsia="Batang" w:hAnsi="Times" w:cs="Times New Roman"/>
                      <w:sz w:val="20"/>
                      <w:szCs w:val="24"/>
                      <w:lang w:val="en-GB"/>
                    </w:rPr>
                  </w:pPr>
                  <w:r w:rsidRPr="006F6B76">
                    <w:rPr>
                      <w:rFonts w:ascii="Times" w:eastAsia="Batang" w:hAnsi="Times" w:cs="Times New Roman"/>
                      <w:b/>
                      <w:bCs/>
                      <w:sz w:val="20"/>
                      <w:szCs w:val="20"/>
                      <w:lang w:val="en-GB"/>
                    </w:rPr>
                    <w:t>Value</w:t>
                  </w:r>
                </w:p>
              </w:tc>
            </w:tr>
            <w:tr w:rsidR="006F6B76" w:rsidRPr="006F6B76" w14:paraId="0A71D73E" w14:textId="77777777" w:rsidTr="00953CBA">
              <w:trPr>
                <w:trHeight w:val="463"/>
                <w:jc w:val="center"/>
              </w:trPr>
              <w:tc>
                <w:tcPr>
                  <w:tcW w:w="2312"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E28C789" w14:textId="77777777" w:rsidR="006F6B76" w:rsidRPr="006F6B76" w:rsidRDefault="006F6B76" w:rsidP="006F6B76">
                  <w:pPr>
                    <w:spacing w:after="0" w:line="240" w:lineRule="auto"/>
                    <w:rPr>
                      <w:rFonts w:ascii="Times" w:eastAsia="Batang" w:hAnsi="Times" w:cs="Times New Roman"/>
                      <w:sz w:val="20"/>
                      <w:szCs w:val="24"/>
                      <w:lang w:val="en-GB"/>
                    </w:rPr>
                  </w:pPr>
                  <w:r w:rsidRPr="006F6B76">
                    <w:rPr>
                      <w:rFonts w:ascii="Times" w:eastAsia="Batang" w:hAnsi="Times" w:cs="Times New Roman"/>
                      <w:b/>
                      <w:bCs/>
                      <w:sz w:val="20"/>
                      <w:szCs w:val="20"/>
                      <w:lang w:val="en-GB"/>
                    </w:rPr>
                    <w:t>Oscillator max frequency error [ppm], Oscillator frequency drift [ppm/s]</w:t>
                  </w:r>
                </w:p>
              </w:tc>
              <w:tc>
                <w:tcPr>
                  <w:tcW w:w="2688" w:type="pct"/>
                  <w:gridSpan w:val="2"/>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D7BACC2" w14:textId="77777777" w:rsidR="006F6B76" w:rsidRPr="006F6B76" w:rsidRDefault="006F6B76" w:rsidP="006F6B76">
                  <w:pPr>
                    <w:spacing w:after="0" w:line="240" w:lineRule="auto"/>
                    <w:rPr>
                      <w:rFonts w:ascii="Times" w:eastAsia="Batang" w:hAnsi="Times" w:cs="Times New Roman"/>
                      <w:sz w:val="20"/>
                      <w:szCs w:val="24"/>
                      <w:lang w:val="en-GB"/>
                    </w:rPr>
                  </w:pPr>
                  <w:r w:rsidRPr="006F6B76">
                    <w:rPr>
                      <w:rFonts w:ascii="Times" w:eastAsia="Batang" w:hAnsi="Times" w:cs="Times New Roman"/>
                      <w:sz w:val="20"/>
                      <w:szCs w:val="20"/>
                      <w:lang w:val="en-GB"/>
                    </w:rPr>
                    <w:t>option 1: (200, 0.1)</w:t>
                  </w:r>
                </w:p>
                <w:p w14:paraId="3C9F6E16" w14:textId="77777777" w:rsidR="006F6B76" w:rsidRPr="006F6B76" w:rsidRDefault="006F6B76" w:rsidP="006F6B76">
                  <w:pPr>
                    <w:spacing w:after="0" w:line="240" w:lineRule="auto"/>
                    <w:rPr>
                      <w:rFonts w:ascii="Times" w:eastAsia="Batang" w:hAnsi="Times" w:cs="Times New Roman"/>
                      <w:sz w:val="20"/>
                      <w:szCs w:val="24"/>
                      <w:lang w:val="en-GB"/>
                    </w:rPr>
                  </w:pPr>
                  <w:r w:rsidRPr="006F6B76">
                    <w:rPr>
                      <w:rFonts w:ascii="Times" w:eastAsia="Batang" w:hAnsi="Times" w:cs="Times New Roman"/>
                      <w:sz w:val="20"/>
                      <w:szCs w:val="20"/>
                      <w:lang w:val="en-GB"/>
                    </w:rPr>
                    <w:t>option 2: (50, 0.1)</w:t>
                  </w:r>
                </w:p>
                <w:p w14:paraId="4B4F1324" w14:textId="77777777" w:rsidR="006F6B76" w:rsidRPr="006F6B76" w:rsidRDefault="006F6B76" w:rsidP="006F6B76">
                  <w:pPr>
                    <w:spacing w:after="0" w:line="240" w:lineRule="auto"/>
                    <w:rPr>
                      <w:rFonts w:ascii="Times" w:eastAsia="Batang" w:hAnsi="Times" w:cs="Times New Roman"/>
                      <w:sz w:val="20"/>
                      <w:szCs w:val="24"/>
                      <w:lang w:val="en-GB"/>
                    </w:rPr>
                  </w:pPr>
                  <w:r w:rsidRPr="006F6B76">
                    <w:rPr>
                      <w:rFonts w:ascii="Times" w:eastAsia="Batang" w:hAnsi="Times" w:cs="Times New Roman"/>
                      <w:sz w:val="20"/>
                      <w:szCs w:val="20"/>
                      <w:lang w:val="en-GB"/>
                    </w:rPr>
                    <w:t>option 3: (10, 0.05)</w:t>
                  </w:r>
                </w:p>
                <w:p w14:paraId="339E1B0E" w14:textId="77777777" w:rsidR="006F6B76" w:rsidRPr="006F6B76" w:rsidRDefault="006F6B76" w:rsidP="006F6B76">
                  <w:pPr>
                    <w:spacing w:after="0" w:line="240" w:lineRule="auto"/>
                    <w:rPr>
                      <w:rFonts w:ascii="Times" w:eastAsia="Batang" w:hAnsi="Times" w:cs="Times New Roman"/>
                      <w:sz w:val="20"/>
                      <w:szCs w:val="24"/>
                      <w:lang w:val="en-GB"/>
                    </w:rPr>
                  </w:pPr>
                  <w:r w:rsidRPr="006F6B76">
                    <w:rPr>
                      <w:rFonts w:ascii="Times" w:eastAsia="Batang" w:hAnsi="Times" w:cs="Times New Roman"/>
                      <w:sz w:val="20"/>
                      <w:szCs w:val="20"/>
                      <w:lang w:val="en-GB"/>
                    </w:rPr>
                    <w:t>option 4: (5, 0.05)</w:t>
                  </w:r>
                </w:p>
                <w:p w14:paraId="5380ACCB" w14:textId="77777777" w:rsidR="006F6B76" w:rsidRPr="006F6B76" w:rsidRDefault="006F6B76" w:rsidP="006F6B76">
                  <w:pPr>
                    <w:spacing w:after="0" w:line="240" w:lineRule="auto"/>
                    <w:rPr>
                      <w:rFonts w:ascii="Times" w:eastAsia="Batang" w:hAnsi="Times" w:cs="Times New Roman"/>
                      <w:sz w:val="20"/>
                      <w:szCs w:val="24"/>
                      <w:lang w:val="en-GB"/>
                    </w:rPr>
                  </w:pPr>
                  <w:r w:rsidRPr="006F6B76">
                    <w:rPr>
                      <w:rFonts w:ascii="Times" w:eastAsia="Batang" w:hAnsi="Times" w:cs="Times New Roman"/>
                      <w:sz w:val="20"/>
                      <w:szCs w:val="20"/>
                      <w:lang w:val="en-GB"/>
                    </w:rPr>
                    <w:t>Other values are not precluded for studying, reported by companies</w:t>
                  </w:r>
                </w:p>
              </w:tc>
            </w:tr>
            <w:tr w:rsidR="006F6B76" w:rsidRPr="006F6B76" w14:paraId="783BDCD5" w14:textId="77777777" w:rsidTr="00953CBA">
              <w:trPr>
                <w:trHeight w:val="171"/>
                <w:jc w:val="center"/>
              </w:trPr>
              <w:tc>
                <w:tcPr>
                  <w:tcW w:w="2312"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4C5B23CA" w14:textId="77777777" w:rsidR="006F6B76" w:rsidRPr="006F6B76" w:rsidRDefault="006F6B76" w:rsidP="006F6B76">
                  <w:pPr>
                    <w:spacing w:after="0" w:line="240" w:lineRule="auto"/>
                    <w:textAlignment w:val="baseline"/>
                    <w:rPr>
                      <w:rFonts w:ascii="Times" w:eastAsia="Batang" w:hAnsi="Times" w:cs="Times New Roman"/>
                      <w:sz w:val="20"/>
                      <w:szCs w:val="24"/>
                      <w:lang w:val="en-GB"/>
                    </w:rPr>
                  </w:pPr>
                  <w:r w:rsidRPr="006F6B76">
                    <w:rPr>
                      <w:rFonts w:ascii="Times" w:eastAsia="Batang" w:hAnsi="Times" w:cs="Times New Roman"/>
                      <w:b/>
                      <w:bCs/>
                      <w:sz w:val="20"/>
                      <w:szCs w:val="20"/>
                      <w:lang w:val="en-GB"/>
                    </w:rPr>
                    <w:t>RTC max frequency error [ppm], </w:t>
                  </w:r>
                </w:p>
                <w:p w14:paraId="5F78D40C" w14:textId="77777777" w:rsidR="006F6B76" w:rsidRPr="006F6B76" w:rsidRDefault="006F6B76" w:rsidP="006F6B76">
                  <w:pPr>
                    <w:spacing w:after="0" w:line="240" w:lineRule="auto"/>
                    <w:textAlignment w:val="baseline"/>
                    <w:rPr>
                      <w:rFonts w:ascii="Times" w:eastAsia="Batang" w:hAnsi="Times" w:cs="Times New Roman"/>
                      <w:sz w:val="20"/>
                      <w:szCs w:val="24"/>
                      <w:lang w:val="en-GB"/>
                    </w:rPr>
                  </w:pPr>
                  <w:r w:rsidRPr="006F6B76">
                    <w:rPr>
                      <w:rFonts w:ascii="Times" w:eastAsia="Batang" w:hAnsi="Times" w:cs="Times New Roman"/>
                      <w:b/>
                      <w:bCs/>
                      <w:sz w:val="20"/>
                      <w:szCs w:val="20"/>
                      <w:lang w:val="en-GB"/>
                    </w:rPr>
                    <w:t>FFS: RTC</w:t>
                  </w:r>
                  <w:r w:rsidRPr="006F6B76">
                    <w:rPr>
                      <w:rFonts w:ascii="Times" w:eastAsia="Batang" w:hAnsi="Times" w:cs="Times New Roman"/>
                      <w:sz w:val="20"/>
                      <w:szCs w:val="20"/>
                      <w:lang w:val="en-GB"/>
                    </w:rPr>
                    <w:t> </w:t>
                  </w:r>
                  <w:r w:rsidRPr="006F6B76">
                    <w:rPr>
                      <w:rFonts w:ascii="Times" w:eastAsia="Batang" w:hAnsi="Times" w:cs="Times New Roman"/>
                      <w:b/>
                      <w:bCs/>
                      <w:sz w:val="20"/>
                      <w:szCs w:val="20"/>
                      <w:lang w:val="en-GB"/>
                    </w:rPr>
                    <w:t>frequency drift [ppm/s]</w:t>
                  </w:r>
                </w:p>
              </w:tc>
              <w:tc>
                <w:tcPr>
                  <w:tcW w:w="2664"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396BBE21" w14:textId="77777777" w:rsidR="006F6B76" w:rsidRPr="006F6B76" w:rsidRDefault="006F6B76" w:rsidP="00A36A9E">
                  <w:pPr>
                    <w:numPr>
                      <w:ilvl w:val="3"/>
                      <w:numId w:val="17"/>
                    </w:numPr>
                    <w:spacing w:after="0" w:line="240" w:lineRule="auto"/>
                    <w:textAlignment w:val="baseline"/>
                    <w:rPr>
                      <w:rFonts w:ascii="Times" w:eastAsia="Batang" w:hAnsi="Times" w:cs="Times New Roman"/>
                      <w:sz w:val="20"/>
                      <w:szCs w:val="24"/>
                      <w:lang w:val="en-GB"/>
                    </w:rPr>
                  </w:pPr>
                  <w:r w:rsidRPr="006F6B76">
                    <w:rPr>
                      <w:rFonts w:ascii="Times" w:eastAsia="Batang" w:hAnsi="Times" w:cs="Times New Roman"/>
                      <w:sz w:val="20"/>
                      <w:szCs w:val="20"/>
                      <w:lang w:val="en-GB"/>
                    </w:rPr>
                    <w:t> </w:t>
                  </w:r>
                  <w:proofErr w:type="gramStart"/>
                  <w:r w:rsidRPr="006F6B76">
                    <w:rPr>
                      <w:rFonts w:ascii="Times" w:eastAsia="Batang" w:hAnsi="Times" w:cs="Times New Roman"/>
                      <w:sz w:val="20"/>
                      <w:szCs w:val="20"/>
                      <w:lang w:val="en-GB"/>
                    </w:rPr>
                    <w:t>FFS:[</w:t>
                  </w:r>
                  <w:proofErr w:type="gramEnd"/>
                  <w:r w:rsidRPr="006F6B76">
                    <w:rPr>
                      <w:rFonts w:ascii="Times" w:eastAsia="Batang" w:hAnsi="Times" w:cs="Times New Roman"/>
                      <w:sz w:val="20"/>
                      <w:szCs w:val="20"/>
                      <w:lang w:val="en-GB"/>
                    </w:rPr>
                    <w:t>0.1])</w:t>
                  </w:r>
                </w:p>
              </w:tc>
              <w:tc>
                <w:tcPr>
                  <w:tcW w:w="0" w:type="pct"/>
                  <w:vAlign w:val="center"/>
                  <w:hideMark/>
                </w:tcPr>
                <w:p w14:paraId="7569D5CC" w14:textId="77777777" w:rsidR="006F6B76" w:rsidRPr="006F6B76" w:rsidRDefault="006F6B76" w:rsidP="006F6B76">
                  <w:pPr>
                    <w:spacing w:after="0" w:line="240" w:lineRule="auto"/>
                    <w:rPr>
                      <w:rFonts w:ascii="Times" w:eastAsia="Batang" w:hAnsi="Times" w:cs="Times New Roman"/>
                      <w:sz w:val="20"/>
                      <w:szCs w:val="24"/>
                      <w:lang w:val="en-GB"/>
                    </w:rPr>
                  </w:pPr>
                  <w:r w:rsidRPr="006F6B76">
                    <w:rPr>
                      <w:rFonts w:ascii="Times" w:eastAsia="Batang" w:hAnsi="Times" w:cs="Times New Roman"/>
                      <w:sz w:val="20"/>
                      <w:szCs w:val="24"/>
                      <w:lang w:val="en-GB"/>
                    </w:rPr>
                    <w:t> </w:t>
                  </w:r>
                </w:p>
              </w:tc>
            </w:tr>
          </w:tbl>
          <w:p w14:paraId="2B93BC9C" w14:textId="77777777" w:rsidR="006F6B76" w:rsidRPr="006F6B76" w:rsidRDefault="006F6B76" w:rsidP="00A36A9E">
            <w:pPr>
              <w:numPr>
                <w:ilvl w:val="0"/>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Company to report how to use the clocks for LR on/off state</w:t>
            </w:r>
            <w:r w:rsidRPr="006F6B76">
              <w:rPr>
                <w:rFonts w:ascii="Times" w:eastAsia="Batang" w:hAnsi="Times" w:cs="Times New Roman"/>
                <w:b/>
                <w:bCs/>
                <w:sz w:val="20"/>
                <w:szCs w:val="20"/>
                <w:lang w:val="en-GB" w:eastAsia="zh-CN"/>
              </w:rPr>
              <w:t>s</w:t>
            </w:r>
            <w:r w:rsidRPr="006F6B76">
              <w:rPr>
                <w:rFonts w:ascii="Times" w:eastAsia="Batang" w:hAnsi="Times" w:cs="Times New Roman"/>
                <w:sz w:val="20"/>
                <w:szCs w:val="20"/>
                <w:lang w:val="en-GB" w:eastAsia="zh-CN"/>
              </w:rPr>
              <w:t xml:space="preserve"> </w:t>
            </w:r>
          </w:p>
          <w:p w14:paraId="5DB76F6E" w14:textId="77777777" w:rsidR="006F6B76" w:rsidRPr="006F6B76" w:rsidRDefault="006F6B76" w:rsidP="00A36A9E">
            <w:pPr>
              <w:numPr>
                <w:ilvl w:val="1"/>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The above clock assumptions for LR assumes the MR is in ‘ultra-deep sleep’ power state.</w:t>
            </w:r>
          </w:p>
          <w:p w14:paraId="613AC918" w14:textId="77777777" w:rsidR="006F6B76" w:rsidRPr="006F6B76" w:rsidRDefault="006F6B76" w:rsidP="00A36A9E">
            <w:pPr>
              <w:numPr>
                <w:ilvl w:val="1"/>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trike/>
                <w:color w:val="FF0000"/>
                <w:sz w:val="20"/>
                <w:szCs w:val="20"/>
                <w:lang w:val="en-GB" w:eastAsia="zh-CN"/>
              </w:rPr>
              <w:t xml:space="preserve">For Option 3/4, </w:t>
            </w:r>
          </w:p>
          <w:p w14:paraId="27417A68" w14:textId="77777777" w:rsidR="006F6B76" w:rsidRPr="006F6B76" w:rsidRDefault="006F6B76" w:rsidP="00A36A9E">
            <w:pPr>
              <w:numPr>
                <w:ilvl w:val="2"/>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trike/>
                <w:color w:val="FF0000"/>
                <w:sz w:val="20"/>
                <w:szCs w:val="20"/>
                <w:lang w:val="en-GB" w:eastAsia="zh-CN"/>
              </w:rPr>
              <w:t>FFS applicability when MR is in ultra-deep sleep power consumption state and associated power consumption for LR on state and LR off state,</w:t>
            </w:r>
          </w:p>
          <w:p w14:paraId="1601B5B6" w14:textId="77777777" w:rsidR="006F6B76" w:rsidRPr="006F6B76" w:rsidRDefault="006F6B76" w:rsidP="00A36A9E">
            <w:pPr>
              <w:numPr>
                <w:ilvl w:val="3"/>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trike/>
                <w:color w:val="FF0000"/>
                <w:sz w:val="20"/>
                <w:szCs w:val="20"/>
                <w:lang w:val="en-GB" w:eastAsia="zh-CN"/>
              </w:rPr>
              <w:lastRenderedPageBreak/>
              <w:t>e.g., option 3/4 is not applicable</w:t>
            </w:r>
          </w:p>
          <w:p w14:paraId="5AA4B6FF" w14:textId="77777777" w:rsidR="006F6B76" w:rsidRPr="006F6B76" w:rsidRDefault="006F6B76" w:rsidP="00A36A9E">
            <w:pPr>
              <w:numPr>
                <w:ilvl w:val="4"/>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trike/>
                <w:color w:val="FF0000"/>
                <w:sz w:val="20"/>
                <w:szCs w:val="20"/>
                <w:lang w:val="en-GB" w:eastAsia="zh-CN"/>
              </w:rPr>
              <w:t xml:space="preserve">when MR is in ‘ultra-deep sleep state’ with [0.015] power units and LR is in off state or, </w:t>
            </w:r>
          </w:p>
          <w:p w14:paraId="7C0D3118" w14:textId="77777777" w:rsidR="006F6B76" w:rsidRPr="006F6B76" w:rsidRDefault="006F6B76" w:rsidP="00A36A9E">
            <w:pPr>
              <w:numPr>
                <w:ilvl w:val="4"/>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trike/>
                <w:color w:val="FF0000"/>
                <w:sz w:val="20"/>
                <w:szCs w:val="20"/>
                <w:lang w:val="en-GB" w:eastAsia="zh-CN"/>
              </w:rPr>
              <w:t xml:space="preserve">when LR monitoring power less than [TBD] power unit, </w:t>
            </w:r>
          </w:p>
          <w:p w14:paraId="21216B78" w14:textId="77777777" w:rsidR="006F6B76" w:rsidRPr="006F6B76" w:rsidRDefault="006F6B76" w:rsidP="00A36A9E">
            <w:pPr>
              <w:numPr>
                <w:ilvl w:val="1"/>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Note: Assumptions important for achieving performance by option 1/2/3/4 clock for LR should be declared, including active on/off power, transition energy/ ramp-up time T</w:t>
            </w:r>
            <w:r w:rsidRPr="006F6B76">
              <w:rPr>
                <w:rFonts w:ascii="Times" w:eastAsia="Batang" w:hAnsi="Times" w:cs="Times New Roman"/>
                <w:sz w:val="20"/>
                <w:szCs w:val="20"/>
                <w:vertAlign w:val="subscript"/>
                <w:lang w:val="en-GB" w:eastAsia="zh-CN"/>
              </w:rPr>
              <w:t>LR, ramp-up</w:t>
            </w:r>
            <w:r w:rsidRPr="006F6B76">
              <w:rPr>
                <w:rFonts w:ascii="Times" w:eastAsia="Batang" w:hAnsi="Times" w:cs="Times New Roman"/>
                <w:sz w:val="20"/>
                <w:szCs w:val="20"/>
                <w:lang w:val="en-GB" w:eastAsia="zh-CN"/>
              </w:rPr>
              <w:t xml:space="preserve"> for LR </w:t>
            </w:r>
            <w:proofErr w:type="gramStart"/>
            <w:r w:rsidRPr="006F6B76">
              <w:rPr>
                <w:rFonts w:ascii="Times" w:eastAsia="Batang" w:hAnsi="Times" w:cs="Times New Roman"/>
                <w:sz w:val="20"/>
                <w:szCs w:val="20"/>
                <w:lang w:val="en-GB" w:eastAsia="zh-CN"/>
              </w:rPr>
              <w:t>and etc.</w:t>
            </w:r>
            <w:proofErr w:type="gramEnd"/>
          </w:p>
          <w:p w14:paraId="1A2496EA" w14:textId="77777777" w:rsidR="006F6B76" w:rsidRPr="006F6B76" w:rsidRDefault="006F6B76" w:rsidP="00A36A9E">
            <w:pPr>
              <w:numPr>
                <w:ilvl w:val="1"/>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If MR is in other state than ‘ultra-deep sleep state’, the clock running for MR can be used for LR.</w:t>
            </w:r>
          </w:p>
          <w:p w14:paraId="08BE4AF4" w14:textId="77777777" w:rsidR="006F6B76" w:rsidRPr="006F6B76" w:rsidRDefault="006F6B76" w:rsidP="00A36A9E">
            <w:pPr>
              <w:numPr>
                <w:ilvl w:val="2"/>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assumptions important for achieving performance by using MR clock for LR should be declared</w:t>
            </w:r>
          </w:p>
          <w:p w14:paraId="074E321C" w14:textId="77777777" w:rsidR="006F6B76" w:rsidRPr="006F6B76" w:rsidRDefault="006F6B76" w:rsidP="00A36A9E">
            <w:pPr>
              <w:numPr>
                <w:ilvl w:val="1"/>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Other clock accuracy options are not precluded. Companies to report options based on a feasibility analysis of clock power consumption and UE power consumption to use the clock accuracy option</w:t>
            </w:r>
          </w:p>
          <w:p w14:paraId="5DE509E0" w14:textId="77777777" w:rsidR="006F6B76" w:rsidRPr="006F6B76" w:rsidRDefault="006F6B76" w:rsidP="00A36A9E">
            <w:pPr>
              <w:numPr>
                <w:ilvl w:val="0"/>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Company to report the frequency error assumption for the detection of LP-WUS/synchronization signal,</w:t>
            </w:r>
          </w:p>
          <w:p w14:paraId="36B8CEEF" w14:textId="77777777" w:rsidR="006F6B76" w:rsidRPr="006F6B76" w:rsidRDefault="006F6B76" w:rsidP="00A36A9E">
            <w:pPr>
              <w:numPr>
                <w:ilvl w:val="1"/>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The following are examples for consideration, other approaches are not precluded,</w:t>
            </w:r>
          </w:p>
          <w:p w14:paraId="6AE78AA0" w14:textId="77777777" w:rsidR="006F6B76" w:rsidRPr="006F6B76" w:rsidRDefault="006F6B76" w:rsidP="00A36A9E">
            <w:pPr>
              <w:numPr>
                <w:ilvl w:val="2"/>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Model 1:</w:t>
            </w:r>
          </w:p>
          <w:p w14:paraId="4FBE1A3B" w14:textId="77777777" w:rsidR="006F6B76" w:rsidRPr="006F6B76" w:rsidRDefault="006F6B76" w:rsidP="00A36A9E">
            <w:pPr>
              <w:numPr>
                <w:ilvl w:val="3"/>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 xml:space="preserve">The relationship between a drifted frequency error(ΔF), frequency drift </w:t>
            </w:r>
            <w:proofErr w:type="gramStart"/>
            <w:r w:rsidRPr="006F6B76">
              <w:rPr>
                <w:rFonts w:ascii="Times" w:eastAsia="Batang" w:hAnsi="Times" w:cs="Times New Roman"/>
                <w:sz w:val="20"/>
                <w:szCs w:val="20"/>
                <w:lang w:val="en-GB" w:eastAsia="zh-CN"/>
              </w:rPr>
              <w:t>( F</w:t>
            </w:r>
            <w:proofErr w:type="gramEnd"/>
            <w:r w:rsidRPr="006F6B76">
              <w:rPr>
                <w:rFonts w:ascii="Times" w:eastAsia="Batang" w:hAnsi="Times" w:cs="Times New Roman"/>
                <w:sz w:val="20"/>
                <w:szCs w:val="20"/>
                <w:lang w:val="en-GB" w:eastAsia="zh-CN"/>
              </w:rPr>
              <w:t>’) over a time (T1) is ΔF = ±F’ * T1</w:t>
            </w:r>
          </w:p>
          <w:p w14:paraId="4B0117E2" w14:textId="77777777" w:rsidR="006F6B76" w:rsidRPr="006F6B76" w:rsidRDefault="006F6B76" w:rsidP="00A36A9E">
            <w:pPr>
              <w:numPr>
                <w:ilvl w:val="3"/>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When frequency displacement [</w:t>
            </w:r>
            <w:proofErr w:type="spellStart"/>
            <w:r w:rsidRPr="006F6B76">
              <w:rPr>
                <w:rFonts w:ascii="Times" w:eastAsia="Batang" w:hAnsi="Times" w:cs="Times New Roman"/>
                <w:sz w:val="20"/>
                <w:szCs w:val="20"/>
                <w:lang w:val="en-GB" w:eastAsia="zh-CN"/>
              </w:rPr>
              <w:t>Fd</w:t>
            </w:r>
            <w:proofErr w:type="spellEnd"/>
            <w:r w:rsidRPr="006F6B76">
              <w:rPr>
                <w:rFonts w:ascii="Times" w:eastAsia="Batang" w:hAnsi="Times" w:cs="Times New Roman"/>
                <w:sz w:val="20"/>
                <w:szCs w:val="20"/>
                <w:lang w:val="en-GB" w:eastAsia="zh-CN"/>
              </w:rPr>
              <w:t xml:space="preserve">] reaches max frequency error, it is assumed to be </w:t>
            </w:r>
            <w:proofErr w:type="spellStart"/>
            <w:r w:rsidRPr="006F6B76">
              <w:rPr>
                <w:rFonts w:ascii="Times" w:eastAsia="Batang" w:hAnsi="Times" w:cs="Times New Roman"/>
                <w:sz w:val="20"/>
                <w:szCs w:val="20"/>
                <w:lang w:val="en-GB" w:eastAsia="zh-CN"/>
              </w:rPr>
              <w:t>equaled</w:t>
            </w:r>
            <w:proofErr w:type="spellEnd"/>
            <w:r w:rsidRPr="006F6B76">
              <w:rPr>
                <w:rFonts w:ascii="Times" w:eastAsia="Batang" w:hAnsi="Times" w:cs="Times New Roman"/>
                <w:sz w:val="20"/>
                <w:szCs w:val="20"/>
                <w:lang w:val="en-GB" w:eastAsia="zh-CN"/>
              </w:rPr>
              <w:t xml:space="preserve"> to max frequency error</w:t>
            </w:r>
          </w:p>
          <w:p w14:paraId="03FE19C3" w14:textId="77777777" w:rsidR="006F6B76" w:rsidRPr="006F6B76" w:rsidRDefault="006F6B76" w:rsidP="00A36A9E">
            <w:pPr>
              <w:numPr>
                <w:ilvl w:val="3"/>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T1 is the time from the previous frequency synchronization. T1 may take different values depending on the chosen frequency synchronization approach.</w:t>
            </w:r>
          </w:p>
          <w:p w14:paraId="462F0D74" w14:textId="77777777" w:rsidR="006F6B76" w:rsidRPr="006F6B76" w:rsidRDefault="006F6B76" w:rsidP="00A36A9E">
            <w:pPr>
              <w:numPr>
                <w:ilvl w:val="3"/>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FFS: Frequency displacement (</w:t>
            </w:r>
            <w:proofErr w:type="spellStart"/>
            <w:r w:rsidRPr="006F6B76">
              <w:rPr>
                <w:rFonts w:ascii="Times" w:eastAsia="Batang" w:hAnsi="Times" w:cs="Times New Roman"/>
                <w:sz w:val="20"/>
                <w:szCs w:val="20"/>
                <w:lang w:val="en-GB" w:eastAsia="zh-CN"/>
              </w:rPr>
              <w:t>Fd</w:t>
            </w:r>
            <w:proofErr w:type="spellEnd"/>
            <w:r w:rsidRPr="006F6B76">
              <w:rPr>
                <w:rFonts w:ascii="Times" w:eastAsia="Batang" w:hAnsi="Times" w:cs="Times New Roman"/>
                <w:sz w:val="20"/>
                <w:szCs w:val="20"/>
                <w:lang w:val="en-GB" w:eastAsia="zh-CN"/>
              </w:rPr>
              <w:t xml:space="preserve">), defined as the difference between ideal frequency and frequency due to 1) clock drifting (ΔF); and 2) residual frequency error from previous synchronization/calibration (Fr), is given as </w:t>
            </w:r>
            <w:proofErr w:type="spellStart"/>
            <w:r w:rsidRPr="006F6B76">
              <w:rPr>
                <w:rFonts w:ascii="Times" w:eastAsia="Batang" w:hAnsi="Times" w:cs="Times New Roman"/>
                <w:sz w:val="20"/>
                <w:szCs w:val="20"/>
                <w:lang w:val="en-GB" w:eastAsia="zh-CN"/>
              </w:rPr>
              <w:t>Fd</w:t>
            </w:r>
            <w:proofErr w:type="spellEnd"/>
            <w:r w:rsidRPr="006F6B76">
              <w:rPr>
                <w:rFonts w:ascii="Times" w:eastAsia="Batang" w:hAnsi="Times" w:cs="Times New Roman"/>
                <w:sz w:val="20"/>
                <w:szCs w:val="20"/>
                <w:lang w:val="en-GB" w:eastAsia="zh-CN"/>
              </w:rPr>
              <w:t xml:space="preserve"> (ppm)=ΔF (ppm) +Fr(ppm).</w:t>
            </w:r>
          </w:p>
          <w:p w14:paraId="1623FD26" w14:textId="77777777" w:rsidR="006F6B76" w:rsidRPr="006F6B76" w:rsidRDefault="006F6B76" w:rsidP="00A36A9E">
            <w:pPr>
              <w:numPr>
                <w:ilvl w:val="2"/>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Model 2: random frequency drifting, FFS details</w:t>
            </w:r>
          </w:p>
          <w:p w14:paraId="7DB364C1" w14:textId="77777777" w:rsidR="006F6B76" w:rsidRPr="006F6B76" w:rsidRDefault="006F6B76" w:rsidP="00A36A9E">
            <w:pPr>
              <w:numPr>
                <w:ilvl w:val="0"/>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Company to report the timing drifting error assumption for the detection of LP-WUS/synchronization signal,</w:t>
            </w:r>
          </w:p>
          <w:p w14:paraId="662D4B07" w14:textId="77777777" w:rsidR="006F6B76" w:rsidRPr="006F6B76" w:rsidRDefault="006F6B76" w:rsidP="00A36A9E">
            <w:pPr>
              <w:numPr>
                <w:ilvl w:val="1"/>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The following are examples for consideration, other approaches are not precluded,</w:t>
            </w:r>
          </w:p>
          <w:p w14:paraId="72A442C0" w14:textId="77777777" w:rsidR="006F6B76" w:rsidRPr="006F6B76" w:rsidRDefault="006F6B76" w:rsidP="00A36A9E">
            <w:pPr>
              <w:numPr>
                <w:ilvl w:val="2"/>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Model 1 [R1-2301438] [R1-</w:t>
            </w:r>
            <w:proofErr w:type="gramStart"/>
            <w:r w:rsidRPr="006F6B76">
              <w:rPr>
                <w:rFonts w:ascii="Times" w:eastAsia="Batang" w:hAnsi="Times" w:cs="Times New Roman"/>
                <w:sz w:val="20"/>
                <w:szCs w:val="20"/>
                <w:lang w:val="en-GB" w:eastAsia="zh-CN"/>
              </w:rPr>
              <w:t>2301558][</w:t>
            </w:r>
            <w:proofErr w:type="gramEnd"/>
            <w:r w:rsidRPr="006F6B76">
              <w:rPr>
                <w:rFonts w:ascii="Times" w:eastAsia="Batang" w:hAnsi="Times" w:cs="Times New Roman"/>
                <w:sz w:val="20"/>
                <w:szCs w:val="20"/>
                <w:lang w:val="en-GB" w:eastAsia="zh-CN"/>
              </w:rPr>
              <w:t>R1-1714993]:</w:t>
            </w:r>
          </w:p>
          <w:p w14:paraId="22A1BF94" w14:textId="77777777" w:rsidR="006F6B76" w:rsidRPr="006F6B76" w:rsidRDefault="006F6B76" w:rsidP="00A36A9E">
            <w:pPr>
              <w:numPr>
                <w:ilvl w:val="3"/>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 xml:space="preserve">The relationship between the maximum frequency </w:t>
            </w:r>
            <w:proofErr w:type="gramStart"/>
            <w:r w:rsidRPr="006F6B76">
              <w:rPr>
                <w:rFonts w:ascii="Times" w:eastAsia="Batang" w:hAnsi="Times" w:cs="Times New Roman"/>
                <w:sz w:val="20"/>
                <w:szCs w:val="20"/>
                <w:lang w:val="en-GB" w:eastAsia="zh-CN"/>
              </w:rPr>
              <w:t>error(</w:t>
            </w:r>
            <w:proofErr w:type="gramEnd"/>
            <w:r w:rsidRPr="006F6B76">
              <w:rPr>
                <w:rFonts w:ascii="Times" w:eastAsia="Batang" w:hAnsi="Times" w:cs="Times New Roman"/>
                <w:sz w:val="20"/>
                <w:szCs w:val="20"/>
                <w:lang w:val="en-GB" w:eastAsia="zh-CN"/>
              </w:rPr>
              <w:t>F</w:t>
            </w:r>
            <w:r w:rsidRPr="006F6B76">
              <w:rPr>
                <w:rFonts w:ascii="Times" w:eastAsia="Batang" w:hAnsi="Times" w:cs="Times New Roman"/>
                <w:sz w:val="20"/>
                <w:szCs w:val="20"/>
                <w:vertAlign w:val="subscript"/>
                <w:lang w:val="en-GB" w:eastAsia="zh-CN"/>
              </w:rPr>
              <w:t>e</w:t>
            </w:r>
            <w:r w:rsidRPr="006F6B76">
              <w:rPr>
                <w:rFonts w:ascii="Times" w:eastAsia="Batang" w:hAnsi="Times" w:cs="Times New Roman"/>
                <w:sz w:val="20"/>
                <w:szCs w:val="20"/>
                <w:lang w:val="en-GB" w:eastAsia="zh-CN"/>
              </w:rPr>
              <w:t>) and corresponding timing drift( ΔT) over a time(T) is ΔT = ±F</w:t>
            </w:r>
            <w:r w:rsidRPr="006F6B76">
              <w:rPr>
                <w:rFonts w:ascii="Times" w:eastAsia="Batang" w:hAnsi="Times" w:cs="Times New Roman"/>
                <w:sz w:val="20"/>
                <w:szCs w:val="20"/>
                <w:vertAlign w:val="subscript"/>
                <w:lang w:val="en-GB" w:eastAsia="zh-CN"/>
              </w:rPr>
              <w:t>e</w:t>
            </w:r>
            <w:r w:rsidRPr="006F6B76">
              <w:rPr>
                <w:rFonts w:ascii="Times" w:eastAsia="Batang" w:hAnsi="Times" w:cs="Times New Roman"/>
                <w:sz w:val="20"/>
                <w:szCs w:val="20"/>
                <w:lang w:val="en-GB" w:eastAsia="zh-CN"/>
              </w:rPr>
              <w:t xml:space="preserve"> * T (linear region)</w:t>
            </w:r>
          </w:p>
          <w:p w14:paraId="323F661C" w14:textId="77777777" w:rsidR="006F6B76" w:rsidRPr="006F6B76" w:rsidRDefault="006F6B76" w:rsidP="00A36A9E">
            <w:pPr>
              <w:numPr>
                <w:ilvl w:val="3"/>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 xml:space="preserve">The relationship between a frequency </w:t>
            </w:r>
            <w:proofErr w:type="gramStart"/>
            <w:r w:rsidRPr="006F6B76">
              <w:rPr>
                <w:rFonts w:ascii="Times" w:eastAsia="Batang" w:hAnsi="Times" w:cs="Times New Roman"/>
                <w:sz w:val="20"/>
                <w:szCs w:val="20"/>
                <w:lang w:val="en-GB" w:eastAsia="zh-CN"/>
              </w:rPr>
              <w:t>drift( F</w:t>
            </w:r>
            <w:proofErr w:type="gramEnd"/>
            <w:r w:rsidRPr="006F6B76">
              <w:rPr>
                <w:rFonts w:ascii="Times" w:eastAsia="Batang" w:hAnsi="Times" w:cs="Times New Roman"/>
                <w:sz w:val="20"/>
                <w:szCs w:val="20"/>
                <w:lang w:val="en-GB" w:eastAsia="zh-CN"/>
              </w:rPr>
              <w:t>’), and corresponding timing drift(ΔT) over a time(T) is ΔT = Fr*T ±0.5 * F’ *T</w:t>
            </w:r>
            <w:r w:rsidRPr="006F6B76">
              <w:rPr>
                <w:rFonts w:ascii="Times" w:eastAsia="Batang" w:hAnsi="Times" w:cs="Times New Roman"/>
                <w:sz w:val="20"/>
                <w:szCs w:val="20"/>
                <w:vertAlign w:val="superscript"/>
                <w:lang w:val="en-GB" w:eastAsia="zh-CN"/>
              </w:rPr>
              <w:t>2</w:t>
            </w:r>
            <w:r w:rsidRPr="006F6B76">
              <w:rPr>
                <w:rFonts w:ascii="Times" w:eastAsia="Batang" w:hAnsi="Times" w:cs="Times New Roman"/>
                <w:sz w:val="20"/>
                <w:szCs w:val="20"/>
                <w:lang w:val="en-GB" w:eastAsia="zh-CN"/>
              </w:rPr>
              <w:t xml:space="preserve"> (transient region)</w:t>
            </w:r>
          </w:p>
          <w:p w14:paraId="453D15BD" w14:textId="77777777" w:rsidR="006F6B76" w:rsidRPr="006F6B76" w:rsidRDefault="006F6B76" w:rsidP="00A36A9E">
            <w:pPr>
              <w:numPr>
                <w:ilvl w:val="3"/>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The transition between transient and linear region (from synchronization or calibration point/time) occurs at time [Ts= (Fe-Fr)</w:t>
            </w:r>
            <w:proofErr w:type="gramStart"/>
            <w:r w:rsidRPr="006F6B76">
              <w:rPr>
                <w:rFonts w:ascii="Times" w:eastAsia="Batang" w:hAnsi="Times" w:cs="Times New Roman"/>
                <w:sz w:val="20"/>
                <w:szCs w:val="20"/>
                <w:lang w:val="en-GB" w:eastAsia="zh-CN"/>
              </w:rPr>
              <w:t>/( F</w:t>
            </w:r>
            <w:proofErr w:type="gramEnd"/>
            <w:r w:rsidRPr="006F6B76">
              <w:rPr>
                <w:rFonts w:ascii="Times" w:eastAsia="Batang" w:hAnsi="Times" w:cs="Times New Roman"/>
                <w:sz w:val="20"/>
                <w:szCs w:val="20"/>
                <w:lang w:val="en-GB" w:eastAsia="zh-CN"/>
              </w:rPr>
              <w:t>’)]</w:t>
            </w:r>
          </w:p>
          <w:p w14:paraId="5377DE22" w14:textId="649FE96C" w:rsidR="006F6B76" w:rsidRPr="006F6B76" w:rsidRDefault="006F6B76" w:rsidP="006F6B76">
            <w:pPr>
              <w:spacing w:after="0" w:line="240" w:lineRule="auto"/>
              <w:ind w:leftChars="820" w:left="1804"/>
              <w:jc w:val="center"/>
              <w:rPr>
                <w:rFonts w:ascii="Times" w:eastAsia="Batang" w:hAnsi="Times" w:cs="Times New Roman"/>
                <w:sz w:val="20"/>
                <w:szCs w:val="24"/>
                <w:lang w:val="en-GB" w:eastAsia="zh-CN"/>
              </w:rPr>
            </w:pPr>
            <w:r w:rsidRPr="006F6B76">
              <w:rPr>
                <w:rFonts w:ascii="Times" w:eastAsia="Batang" w:hAnsi="Times" w:cs="Times New Roman"/>
                <w:sz w:val="20"/>
                <w:szCs w:val="20"/>
                <w:lang w:val="en-GB" w:eastAsia="zh-CN"/>
              </w:rPr>
              <w:fldChar w:fldCharType="begin"/>
            </w:r>
            <w:r w:rsidRPr="006F6B76">
              <w:rPr>
                <w:rFonts w:ascii="Times" w:eastAsia="Batang" w:hAnsi="Times" w:cs="Times New Roman"/>
                <w:sz w:val="20"/>
                <w:szCs w:val="20"/>
                <w:lang w:val="en-GB" w:eastAsia="zh-CN"/>
              </w:rPr>
              <w:instrText xml:space="preserve"> INCLUDEPICTURE  "cid:image002.png@01D97A32.E276CBD0" \* MERGEFORMATINET </w:instrText>
            </w:r>
            <w:r w:rsidRPr="006F6B76">
              <w:rPr>
                <w:rFonts w:ascii="Times" w:eastAsia="Batang" w:hAnsi="Times" w:cs="Times New Roman"/>
                <w:sz w:val="20"/>
                <w:szCs w:val="20"/>
                <w:lang w:val="en-GB" w:eastAsia="zh-CN"/>
              </w:rPr>
              <w:fldChar w:fldCharType="separate"/>
            </w:r>
            <w:r>
              <w:rPr>
                <w:rFonts w:ascii="Times" w:eastAsia="Batang" w:hAnsi="Times" w:cs="Times New Roman"/>
                <w:sz w:val="20"/>
                <w:szCs w:val="20"/>
                <w:lang w:val="en-GB" w:eastAsia="zh-CN"/>
              </w:rPr>
              <w:fldChar w:fldCharType="begin"/>
            </w:r>
            <w:r>
              <w:rPr>
                <w:rFonts w:ascii="Times" w:eastAsia="Batang" w:hAnsi="Times" w:cs="Times New Roman"/>
                <w:sz w:val="20"/>
                <w:szCs w:val="20"/>
                <w:lang w:val="en-GB" w:eastAsia="zh-CN"/>
              </w:rPr>
              <w:instrText xml:space="preserve"> INCLUDEPICTURE  "cid:image002.png@01D97A32.E276CBD0" \* MERGEFORMATINET </w:instrText>
            </w:r>
            <w:r w:rsidR="00164C44">
              <w:rPr>
                <w:rFonts w:ascii="Times" w:eastAsia="Batang" w:hAnsi="Times" w:cs="Times New Roman"/>
                <w:sz w:val="20"/>
                <w:szCs w:val="20"/>
                <w:lang w:val="en-GB" w:eastAsia="zh-CN"/>
              </w:rPr>
              <w:fldChar w:fldCharType="separate"/>
            </w:r>
            <w:r>
              <w:rPr>
                <w:rFonts w:ascii="Times" w:eastAsia="Batang" w:hAnsi="Times" w:cs="Times New Roman"/>
                <w:sz w:val="20"/>
                <w:szCs w:val="20"/>
                <w:lang w:val="en-GB" w:eastAsia="zh-CN"/>
              </w:rPr>
              <w:fldChar w:fldCharType="end"/>
            </w:r>
            <w:r w:rsidRPr="006F6B76">
              <w:rPr>
                <w:rFonts w:ascii="Times" w:eastAsia="Batang" w:hAnsi="Times" w:cs="Times New Roman"/>
                <w:sz w:val="20"/>
                <w:szCs w:val="20"/>
                <w:lang w:val="en-GB" w:eastAsia="zh-CN"/>
              </w:rPr>
              <w:fldChar w:fldCharType="end"/>
            </w:r>
          </w:p>
          <w:p w14:paraId="38919C76" w14:textId="77777777" w:rsidR="006F6B76" w:rsidRPr="006F6B76" w:rsidRDefault="006F6B76" w:rsidP="00A36A9E">
            <w:pPr>
              <w:numPr>
                <w:ilvl w:val="3"/>
                <w:numId w:val="18"/>
              </w:numPr>
              <w:overflowPunct w:val="0"/>
              <w:autoSpaceDE w:val="0"/>
              <w:autoSpaceDN w:val="0"/>
              <w:spacing w:after="0" w:line="240" w:lineRule="auto"/>
              <w:textAlignment w:val="baseline"/>
              <w:rPr>
                <w:rFonts w:ascii="Times" w:eastAsia="Batang" w:hAnsi="Times" w:cs="Times New Roman"/>
                <w:sz w:val="20"/>
                <w:szCs w:val="20"/>
                <w:lang w:val="en-GB" w:eastAsia="zh-CN"/>
              </w:rPr>
            </w:pPr>
            <w:r w:rsidRPr="006F6B76">
              <w:rPr>
                <w:rFonts w:ascii="Times" w:eastAsia="Batang" w:hAnsi="Times" w:cs="Times New Roman"/>
                <w:sz w:val="20"/>
                <w:szCs w:val="20"/>
                <w:lang w:val="en-GB" w:eastAsia="zh-CN"/>
              </w:rPr>
              <w:t xml:space="preserve">T is the time from the previous time synchronization. </w:t>
            </w:r>
            <w:proofErr w:type="spellStart"/>
            <w:r w:rsidRPr="006F6B76">
              <w:rPr>
                <w:rFonts w:ascii="Times" w:eastAsia="Batang" w:hAnsi="Times" w:cs="Times New Roman"/>
                <w:sz w:val="20"/>
                <w:szCs w:val="20"/>
                <w:lang w:val="en-GB" w:eastAsia="zh-CN"/>
              </w:rPr>
              <w:t>T</w:t>
            </w:r>
            <w:proofErr w:type="spellEnd"/>
            <w:r w:rsidRPr="006F6B76">
              <w:rPr>
                <w:rFonts w:ascii="Times" w:eastAsia="Batang" w:hAnsi="Times" w:cs="Times New Roman"/>
                <w:sz w:val="20"/>
                <w:szCs w:val="20"/>
                <w:lang w:val="en-GB" w:eastAsia="zh-CN"/>
              </w:rPr>
              <w:t xml:space="preserve"> may take different values depending on the chosen synchronization approach</w:t>
            </w:r>
          </w:p>
          <w:p w14:paraId="452C3A1A" w14:textId="77777777" w:rsidR="006F6B76" w:rsidRPr="006F6B76" w:rsidRDefault="006F6B76" w:rsidP="00A36A9E">
            <w:pPr>
              <w:numPr>
                <w:ilvl w:val="3"/>
                <w:numId w:val="18"/>
              </w:numPr>
              <w:overflowPunct w:val="0"/>
              <w:autoSpaceDE w:val="0"/>
              <w:autoSpaceDN w:val="0"/>
              <w:spacing w:after="0" w:line="240" w:lineRule="auto"/>
              <w:textAlignment w:val="baseline"/>
              <w:rPr>
                <w:rFonts w:ascii="Times" w:eastAsia="Batang" w:hAnsi="Times" w:cs="Times New Roman"/>
                <w:sz w:val="20"/>
                <w:szCs w:val="20"/>
                <w:lang w:val="en-GB" w:eastAsia="zh-CN"/>
              </w:rPr>
            </w:pPr>
            <w:r w:rsidRPr="006F6B76">
              <w:rPr>
                <w:rFonts w:ascii="Times" w:eastAsia="Batang" w:hAnsi="Times" w:cs="Times New Roman"/>
                <w:sz w:val="20"/>
                <w:szCs w:val="20"/>
                <w:lang w:val="en-GB" w:eastAsia="zh-CN"/>
              </w:rPr>
              <w:t>FFS: Time error (Te) before detection of a current sync signal is defined as the difference between ideal time of the current sync signal and the time error due to 1) clock time drift (ΔT); and 2) residual time error from previous synchronization/calibration (Tr); Te= ΔT+ Tr</w:t>
            </w:r>
          </w:p>
          <w:p w14:paraId="4CBDCC1D" w14:textId="77777777" w:rsidR="006F6B76" w:rsidRPr="006F6B76" w:rsidRDefault="006F6B76" w:rsidP="00A36A9E">
            <w:pPr>
              <w:numPr>
                <w:ilvl w:val="2"/>
                <w:numId w:val="18"/>
              </w:numPr>
              <w:overflowPunct w:val="0"/>
              <w:autoSpaceDE w:val="0"/>
              <w:autoSpaceDN w:val="0"/>
              <w:spacing w:after="0" w:line="240" w:lineRule="auto"/>
              <w:textAlignment w:val="baseline"/>
              <w:rPr>
                <w:rFonts w:ascii="Times" w:eastAsia="Batang" w:hAnsi="Times" w:cs="Times New Roman"/>
                <w:sz w:val="20"/>
                <w:szCs w:val="20"/>
                <w:lang w:val="en-GB" w:eastAsia="zh-CN"/>
              </w:rPr>
            </w:pPr>
            <w:r w:rsidRPr="006F6B76">
              <w:rPr>
                <w:rFonts w:ascii="Times" w:eastAsia="Batang" w:hAnsi="Times" w:cs="Times New Roman"/>
                <w:sz w:val="20"/>
                <w:szCs w:val="20"/>
                <w:lang w:val="en-GB" w:eastAsia="zh-CN"/>
              </w:rPr>
              <w:t>Model 2: random time drifting, FFS details</w:t>
            </w:r>
          </w:p>
          <w:p w14:paraId="284C581E" w14:textId="77777777" w:rsidR="006F6B76" w:rsidRPr="006F6B76" w:rsidRDefault="006F6B76" w:rsidP="00A36A9E">
            <w:pPr>
              <w:numPr>
                <w:ilvl w:val="0"/>
                <w:numId w:val="18"/>
              </w:numPr>
              <w:overflowPunct w:val="0"/>
              <w:autoSpaceDE w:val="0"/>
              <w:autoSpaceDN w:val="0"/>
              <w:spacing w:after="0" w:line="240" w:lineRule="auto"/>
              <w:textAlignment w:val="baseline"/>
              <w:rPr>
                <w:rFonts w:ascii="Times" w:eastAsia="Batang" w:hAnsi="Times" w:cs="Times New Roman"/>
                <w:sz w:val="20"/>
                <w:szCs w:val="20"/>
                <w:lang w:val="en-GB" w:eastAsia="zh-CN"/>
              </w:rPr>
            </w:pPr>
            <w:r w:rsidRPr="006F6B76">
              <w:rPr>
                <w:rFonts w:ascii="Times" w:eastAsia="Batang" w:hAnsi="Times" w:cs="Times New Roman"/>
                <w:sz w:val="20"/>
                <w:szCs w:val="20"/>
                <w:lang w:val="en-GB" w:eastAsia="zh-CN"/>
              </w:rPr>
              <w:t>FFS: Phase noise model</w:t>
            </w:r>
          </w:p>
          <w:p w14:paraId="78C5FCAA" w14:textId="77777777" w:rsidR="00F17546" w:rsidRPr="00AA124B" w:rsidRDefault="00F17546" w:rsidP="006C2C7D">
            <w:pPr>
              <w:rPr>
                <w:rFonts w:ascii="Times New Roman" w:hAnsi="Times New Roman" w:cs="Times New Roman"/>
                <w:lang w:val="en-GB"/>
              </w:rPr>
            </w:pPr>
          </w:p>
          <w:p w14:paraId="318DE152" w14:textId="77777777" w:rsidR="006F6B76" w:rsidRPr="006F6B76" w:rsidRDefault="006F6B76" w:rsidP="006F6B76">
            <w:pPr>
              <w:spacing w:after="0" w:line="240" w:lineRule="auto"/>
              <w:rPr>
                <w:rFonts w:ascii="Times" w:eastAsia="Batang" w:hAnsi="Times" w:cs="Times New Roman"/>
                <w:b/>
                <w:bCs/>
                <w:sz w:val="20"/>
                <w:szCs w:val="20"/>
                <w:highlight w:val="darkYellow"/>
                <w:lang w:val="en-GB" w:eastAsia="zh-CN"/>
              </w:rPr>
            </w:pPr>
            <w:r w:rsidRPr="006F6B76">
              <w:rPr>
                <w:rFonts w:ascii="Times" w:eastAsia="Batang" w:hAnsi="Times" w:cs="Times New Roman"/>
                <w:b/>
                <w:bCs/>
                <w:sz w:val="20"/>
                <w:szCs w:val="20"/>
                <w:highlight w:val="darkYellow"/>
                <w:lang w:val="en-GB" w:eastAsia="zh-CN"/>
              </w:rPr>
              <w:t>Working Assumption</w:t>
            </w:r>
          </w:p>
          <w:p w14:paraId="2B09D325" w14:textId="77777777" w:rsidR="006F6B76" w:rsidRPr="006F6B76" w:rsidRDefault="006F6B76" w:rsidP="006F6B76">
            <w:pPr>
              <w:spacing w:after="0" w:line="240" w:lineRule="auto"/>
              <w:rPr>
                <w:rFonts w:ascii="Times" w:eastAsia="Batang" w:hAnsi="Times" w:cs="Times New Roman"/>
                <w:b/>
                <w:sz w:val="20"/>
                <w:szCs w:val="24"/>
                <w:lang w:val="en-GB" w:eastAsia="zh-CN"/>
              </w:rPr>
            </w:pPr>
            <w:r w:rsidRPr="006F6B76">
              <w:rPr>
                <w:rFonts w:ascii="Times" w:eastAsia="Batang" w:hAnsi="Times" w:cs="Times New Roman"/>
                <w:bCs/>
                <w:sz w:val="20"/>
                <w:szCs w:val="20"/>
                <w:lang w:val="en-GB" w:eastAsia="zh-CN"/>
              </w:rPr>
              <w:t>The following for usage of the clock is assumed for LP-WUR OFF/ON</w:t>
            </w:r>
          </w:p>
          <w:tbl>
            <w:tblPr>
              <w:tblW w:w="9072" w:type="dxa"/>
              <w:tblCellMar>
                <w:left w:w="0" w:type="dxa"/>
                <w:right w:w="0" w:type="dxa"/>
              </w:tblCellMar>
              <w:tblLook w:val="04A0" w:firstRow="1" w:lastRow="0" w:firstColumn="1" w:lastColumn="0" w:noHBand="0" w:noVBand="1"/>
            </w:tblPr>
            <w:tblGrid>
              <w:gridCol w:w="1890"/>
              <w:gridCol w:w="7182"/>
            </w:tblGrid>
            <w:tr w:rsidR="006F6B76" w:rsidRPr="006F6B76" w14:paraId="43E7023F" w14:textId="77777777" w:rsidTr="00AA124B">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F5E971" w14:textId="77777777" w:rsidR="006F6B76" w:rsidRPr="006F6B76" w:rsidRDefault="006F6B76" w:rsidP="006F6B76">
                  <w:pPr>
                    <w:spacing w:after="0" w:line="240" w:lineRule="auto"/>
                    <w:rPr>
                      <w:rFonts w:ascii="Times" w:eastAsia="Batang" w:hAnsi="Times" w:cs="Times New Roman"/>
                      <w:sz w:val="20"/>
                      <w:szCs w:val="24"/>
                      <w:lang w:val="en-GB" w:eastAsia="ko-KR"/>
                    </w:rPr>
                  </w:pPr>
                  <w:r w:rsidRPr="006F6B76">
                    <w:rPr>
                      <w:rFonts w:ascii="Times" w:eastAsia="Batang" w:hAnsi="Times" w:cs="Times New Roman"/>
                      <w:sz w:val="20"/>
                      <w:szCs w:val="20"/>
                      <w:lang w:val="en-GB"/>
                    </w:rPr>
                    <w:t>Assumption on LP-WUR OFF power</w:t>
                  </w:r>
                </w:p>
              </w:tc>
              <w:tc>
                <w:tcPr>
                  <w:tcW w:w="7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0953F8" w14:textId="77777777" w:rsidR="006F6B76" w:rsidRPr="006F6B76" w:rsidRDefault="006F6B76" w:rsidP="006F6B76">
                  <w:pPr>
                    <w:spacing w:after="0" w:line="240" w:lineRule="auto"/>
                    <w:rPr>
                      <w:rFonts w:ascii="Times" w:eastAsia="Batang" w:hAnsi="Times" w:cs="Times New Roman"/>
                      <w:sz w:val="20"/>
                      <w:szCs w:val="24"/>
                      <w:lang w:val="en-GB"/>
                    </w:rPr>
                  </w:pPr>
                  <w:r w:rsidRPr="006F6B76">
                    <w:rPr>
                      <w:rFonts w:ascii="Times" w:eastAsia="Batang" w:hAnsi="Times" w:cs="Times New Roman"/>
                      <w:sz w:val="20"/>
                      <w:szCs w:val="20"/>
                      <w:lang w:val="en-GB"/>
                    </w:rPr>
                    <w:t>Assumptions on the clock usage</w:t>
                  </w:r>
                </w:p>
              </w:tc>
            </w:tr>
            <w:tr w:rsidR="006F6B76" w:rsidRPr="006F6B76" w14:paraId="4A66AAC4" w14:textId="77777777" w:rsidTr="00AA124B">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4E0AB9" w14:textId="77777777" w:rsidR="006F6B76" w:rsidRPr="006F6B76" w:rsidRDefault="006F6B76" w:rsidP="006F6B76">
                  <w:pPr>
                    <w:spacing w:after="0" w:line="240" w:lineRule="auto"/>
                    <w:rPr>
                      <w:rFonts w:ascii="Times" w:eastAsia="Batang" w:hAnsi="Times" w:cs="Times New Roman"/>
                      <w:sz w:val="20"/>
                      <w:szCs w:val="24"/>
                      <w:lang w:val="en-GB"/>
                    </w:rPr>
                  </w:pPr>
                  <w:r w:rsidRPr="006F6B76">
                    <w:rPr>
                      <w:rFonts w:ascii="Times" w:eastAsia="Batang" w:hAnsi="Times" w:cs="Times New Roman"/>
                      <w:sz w:val="20"/>
                      <w:szCs w:val="20"/>
                      <w:lang w:val="en-GB"/>
                    </w:rPr>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1CFE1AE6" w14:textId="77777777" w:rsidR="006F6B76" w:rsidRPr="006F6B76" w:rsidRDefault="006F6B76" w:rsidP="006F6B76">
                  <w:pPr>
                    <w:spacing w:after="0" w:line="240" w:lineRule="auto"/>
                    <w:rPr>
                      <w:rFonts w:ascii="Times" w:eastAsia="Batang" w:hAnsi="Times" w:cs="Times New Roman"/>
                      <w:sz w:val="20"/>
                      <w:szCs w:val="24"/>
                      <w:lang w:val="en-GB"/>
                    </w:rPr>
                  </w:pPr>
                  <w:r w:rsidRPr="006F6B76">
                    <w:rPr>
                      <w:rFonts w:ascii="Times" w:eastAsia="Batang" w:hAnsi="Times" w:cs="Times New Roman"/>
                      <w:sz w:val="20"/>
                      <w:szCs w:val="20"/>
                      <w:lang w:val="en-GB"/>
                    </w:rPr>
                    <w:t>When LP-WUR is OFF</w:t>
                  </w:r>
                </w:p>
                <w:p w14:paraId="5B5AAC2A" w14:textId="77777777" w:rsidR="006F6B76" w:rsidRPr="006F6B76" w:rsidRDefault="006F6B76" w:rsidP="00A36A9E">
                  <w:pPr>
                    <w:numPr>
                      <w:ilvl w:val="1"/>
                      <w:numId w:val="19"/>
                    </w:numPr>
                    <w:spacing w:after="0" w:line="240" w:lineRule="auto"/>
                    <w:ind w:left="429" w:hanging="278"/>
                    <w:rPr>
                      <w:rFonts w:ascii="Times" w:eastAsia="Batang" w:hAnsi="Times" w:cs="Times New Roman"/>
                      <w:sz w:val="20"/>
                      <w:szCs w:val="24"/>
                      <w:lang w:val="en-GB"/>
                    </w:rPr>
                  </w:pPr>
                  <w:r w:rsidRPr="006F6B76">
                    <w:rPr>
                      <w:rFonts w:ascii="Times" w:eastAsia="Batang" w:hAnsi="Times" w:cs="Times New Roman"/>
                      <w:sz w:val="20"/>
                      <w:szCs w:val="20"/>
                      <w:lang w:val="en-GB"/>
                    </w:rPr>
                    <w:t xml:space="preserve">Time offset cumulated in the off period cannot be calculated based on the parameters of the oscillator option 1/2/3/4. RTC should be </w:t>
                  </w:r>
                  <w:proofErr w:type="gramStart"/>
                  <w:r w:rsidRPr="006F6B76">
                    <w:rPr>
                      <w:rFonts w:ascii="Times" w:eastAsia="Batang" w:hAnsi="Times" w:cs="Times New Roman"/>
                      <w:sz w:val="20"/>
                      <w:szCs w:val="20"/>
                      <w:lang w:val="en-GB"/>
                    </w:rPr>
                    <w:t>used(</w:t>
                  </w:r>
                  <w:proofErr w:type="gramEnd"/>
                  <w:r w:rsidRPr="006F6B76">
                    <w:rPr>
                      <w:rFonts w:ascii="Times" w:eastAsia="Batang" w:hAnsi="Times" w:cs="Times New Roman"/>
                      <w:sz w:val="20"/>
                      <w:szCs w:val="20"/>
                      <w:lang w:val="en-GB"/>
                    </w:rPr>
                    <w:t>Only RTC is running during sleep.)</w:t>
                  </w:r>
                </w:p>
                <w:p w14:paraId="408BB374" w14:textId="77777777" w:rsidR="006F6B76" w:rsidRPr="006F6B76" w:rsidRDefault="006F6B76" w:rsidP="006F6B76">
                  <w:pPr>
                    <w:spacing w:after="0" w:line="240" w:lineRule="auto"/>
                    <w:rPr>
                      <w:rFonts w:ascii="Times" w:eastAsia="Batang" w:hAnsi="Times" w:cs="Times New Roman"/>
                      <w:sz w:val="20"/>
                      <w:szCs w:val="24"/>
                      <w:lang w:val="en-GB"/>
                    </w:rPr>
                  </w:pPr>
                  <w:r w:rsidRPr="006F6B76">
                    <w:rPr>
                      <w:rFonts w:ascii="Times" w:eastAsia="Batang" w:hAnsi="Times" w:cs="Times New Roman"/>
                      <w:sz w:val="20"/>
                      <w:szCs w:val="20"/>
                      <w:lang w:val="en-GB"/>
                    </w:rPr>
                    <w:t>When LP-WUR is ON, frequency offset and time offset calculation can follow the parameters of the oscillator option 1/2/3/4 [Note2] (cumulating based on the frequency drift and not exceed maximum frequency error)</w:t>
                  </w:r>
                </w:p>
                <w:p w14:paraId="4A704E12" w14:textId="77777777" w:rsidR="006F6B76" w:rsidRPr="006F6B76" w:rsidRDefault="006F6B76" w:rsidP="00A36A9E">
                  <w:pPr>
                    <w:numPr>
                      <w:ilvl w:val="1"/>
                      <w:numId w:val="19"/>
                    </w:numPr>
                    <w:spacing w:after="0" w:line="240" w:lineRule="auto"/>
                    <w:ind w:left="429" w:hanging="278"/>
                    <w:rPr>
                      <w:rFonts w:ascii="Times" w:eastAsia="Batang" w:hAnsi="Times" w:cs="Times New Roman"/>
                      <w:sz w:val="20"/>
                      <w:szCs w:val="20"/>
                      <w:lang w:val="en-GB"/>
                    </w:rPr>
                  </w:pPr>
                  <w:r w:rsidRPr="006F6B76">
                    <w:rPr>
                      <w:rFonts w:ascii="Times" w:eastAsia="Batang" w:hAnsi="Times" w:cs="Times New Roman"/>
                      <w:sz w:val="20"/>
                      <w:szCs w:val="20"/>
                      <w:lang w:val="en-GB"/>
                    </w:rPr>
                    <w:t>The initial frequency offset when LP-WUR switches on can be set to the [FFS: maximum frequency error or a random value within the maximum frequency error] following the parameters of the oscillator option 1/2/3/4[Note2].</w:t>
                  </w:r>
                </w:p>
                <w:p w14:paraId="516FD5B7" w14:textId="77777777" w:rsidR="006F6B76" w:rsidRPr="006F6B76" w:rsidRDefault="006F6B76" w:rsidP="00A36A9E">
                  <w:pPr>
                    <w:numPr>
                      <w:ilvl w:val="1"/>
                      <w:numId w:val="19"/>
                    </w:numPr>
                    <w:spacing w:after="0" w:line="240" w:lineRule="auto"/>
                    <w:ind w:left="429" w:hanging="278"/>
                    <w:rPr>
                      <w:rFonts w:ascii="Times" w:eastAsia="Batang" w:hAnsi="Times" w:cs="Times New Roman"/>
                      <w:sz w:val="24"/>
                      <w:szCs w:val="24"/>
                      <w:lang w:val="en-GB"/>
                    </w:rPr>
                  </w:pPr>
                  <w:r w:rsidRPr="006F6B76">
                    <w:rPr>
                      <w:rFonts w:ascii="Times" w:eastAsia="Batang" w:hAnsi="Times" w:cs="Times New Roman"/>
                      <w:sz w:val="20"/>
                      <w:szCs w:val="20"/>
                      <w:lang w:val="en-GB"/>
                    </w:rPr>
                    <w:lastRenderedPageBreak/>
                    <w:t>When LP-WUR is synced with LP-SS/SSB or MR is used to assist to calibrate LP-WUR to correct the time/frequency error, residual frequency error Fr is assumed at the time when the synchronization/calibration is done.</w:t>
                  </w:r>
                </w:p>
              </w:tc>
            </w:tr>
            <w:tr w:rsidR="006F6B76" w:rsidRPr="006F6B76" w14:paraId="69CF4798" w14:textId="77777777" w:rsidTr="00AA124B">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B20083" w14:textId="77777777" w:rsidR="006F6B76" w:rsidRPr="006F6B76" w:rsidRDefault="006F6B76" w:rsidP="006F6B76">
                  <w:pPr>
                    <w:spacing w:after="0" w:line="240" w:lineRule="auto"/>
                    <w:rPr>
                      <w:rFonts w:ascii="Times" w:eastAsia="Batang" w:hAnsi="Times" w:cs="Times New Roman"/>
                      <w:sz w:val="20"/>
                      <w:szCs w:val="24"/>
                      <w:lang w:val="en-GB"/>
                    </w:rPr>
                  </w:pPr>
                  <w:r w:rsidRPr="006F6B76">
                    <w:rPr>
                      <w:rFonts w:ascii="Times" w:eastAsia="Batang" w:hAnsi="Times" w:cs="Times New Roman"/>
                      <w:sz w:val="20"/>
                      <w:szCs w:val="20"/>
                      <w:lang w:val="en-GB"/>
                    </w:rPr>
                    <w:lastRenderedPageBreak/>
                    <w:t>TBD: value(s)</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4ACA7D3A" w14:textId="77777777" w:rsidR="006F6B76" w:rsidRPr="006F6B76" w:rsidRDefault="006F6B76" w:rsidP="006F6B76">
                  <w:pPr>
                    <w:spacing w:after="0" w:line="240" w:lineRule="auto"/>
                    <w:rPr>
                      <w:rFonts w:ascii="Times" w:eastAsia="Batang" w:hAnsi="Times" w:cs="Times New Roman"/>
                      <w:sz w:val="20"/>
                      <w:szCs w:val="24"/>
                      <w:lang w:val="en-GB"/>
                    </w:rPr>
                  </w:pPr>
                  <w:r w:rsidRPr="006F6B76">
                    <w:rPr>
                      <w:rFonts w:ascii="Times" w:eastAsia="Batang" w:hAnsi="Times" w:cs="Times New Roman"/>
                      <w:sz w:val="20"/>
                      <w:szCs w:val="20"/>
                      <w:lang w:val="en-GB"/>
                    </w:rPr>
                    <w:t>For both LP-WUR OFF and ON</w:t>
                  </w:r>
                </w:p>
                <w:p w14:paraId="5532F987" w14:textId="77777777" w:rsidR="006F6B76" w:rsidRPr="006F6B76" w:rsidRDefault="006F6B76" w:rsidP="00A36A9E">
                  <w:pPr>
                    <w:numPr>
                      <w:ilvl w:val="1"/>
                      <w:numId w:val="19"/>
                    </w:numPr>
                    <w:spacing w:after="0" w:line="240" w:lineRule="auto"/>
                    <w:ind w:left="429" w:hanging="278"/>
                    <w:rPr>
                      <w:rFonts w:ascii="Times" w:eastAsia="Batang" w:hAnsi="Times" w:cs="Times New Roman"/>
                      <w:sz w:val="20"/>
                      <w:szCs w:val="20"/>
                      <w:lang w:val="en-GB"/>
                    </w:rPr>
                  </w:pPr>
                  <w:r w:rsidRPr="006F6B76">
                    <w:rPr>
                      <w:rFonts w:ascii="Times" w:eastAsia="Batang" w:hAnsi="Times" w:cs="Times New Roman"/>
                      <w:sz w:val="20"/>
                      <w:szCs w:val="20"/>
                      <w:lang w:val="en-GB"/>
                    </w:rPr>
                    <w:t>Time offset cumulated in the off period can be calculated based on the parameter of the oscillator option 1/2 or option 3/4[Note2]. RTC can be used too. </w:t>
                  </w:r>
                </w:p>
                <w:p w14:paraId="1F9B999F" w14:textId="77777777" w:rsidR="006F6B76" w:rsidRPr="006F6B76" w:rsidRDefault="006F6B76" w:rsidP="00A36A9E">
                  <w:pPr>
                    <w:numPr>
                      <w:ilvl w:val="1"/>
                      <w:numId w:val="19"/>
                    </w:numPr>
                    <w:spacing w:after="0" w:line="240" w:lineRule="auto"/>
                    <w:ind w:left="429" w:hanging="278"/>
                    <w:rPr>
                      <w:rFonts w:ascii="Times" w:eastAsia="Batang" w:hAnsi="Times" w:cs="Times New Roman"/>
                      <w:sz w:val="20"/>
                      <w:szCs w:val="20"/>
                      <w:lang w:val="en-GB"/>
                    </w:rPr>
                  </w:pPr>
                  <w:r w:rsidRPr="006F6B76">
                    <w:rPr>
                      <w:rFonts w:ascii="Times" w:eastAsia="Batang" w:hAnsi="Times" w:cs="Times New Roman"/>
                      <w:sz w:val="20"/>
                      <w:szCs w:val="20"/>
                      <w:lang w:val="en-GB"/>
                    </w:rPr>
                    <w:t>Frequency offset calculation can follow the parameter of the oscillator option 1/2 or option 3/4[Note2] (cumulating based on the second value in the value pair and not exceed maximum frequency error). </w:t>
                  </w:r>
                </w:p>
                <w:p w14:paraId="2F61199E" w14:textId="77777777" w:rsidR="006F6B76" w:rsidRPr="006F6B76" w:rsidRDefault="006F6B76" w:rsidP="006F6B76">
                  <w:pPr>
                    <w:spacing w:after="0" w:line="240" w:lineRule="auto"/>
                    <w:rPr>
                      <w:rFonts w:ascii="Times" w:eastAsia="Batang" w:hAnsi="Times" w:cs="Times New Roman"/>
                      <w:sz w:val="20"/>
                      <w:szCs w:val="24"/>
                      <w:lang w:val="en-GB"/>
                    </w:rPr>
                  </w:pPr>
                  <w:r w:rsidRPr="006F6B76">
                    <w:rPr>
                      <w:rFonts w:ascii="Times" w:eastAsia="Batang" w:hAnsi="Times" w:cs="Times New Roman"/>
                      <w:sz w:val="20"/>
                      <w:szCs w:val="20"/>
                      <w:lang w:val="en-GB"/>
                    </w:rPr>
                    <w:t>When at the time point after LP-WUR is synced with LP-SS/SSB or if MR can assist to calibrate LP-WUR to correct the frequency error</w:t>
                  </w:r>
                </w:p>
                <w:p w14:paraId="3B20865C" w14:textId="77777777" w:rsidR="006F6B76" w:rsidRPr="006F6B76" w:rsidRDefault="006F6B76" w:rsidP="00A36A9E">
                  <w:pPr>
                    <w:numPr>
                      <w:ilvl w:val="1"/>
                      <w:numId w:val="19"/>
                    </w:numPr>
                    <w:spacing w:after="0" w:line="240" w:lineRule="auto"/>
                    <w:ind w:left="429" w:hanging="278"/>
                    <w:rPr>
                      <w:rFonts w:ascii="Times" w:eastAsia="Batang" w:hAnsi="Times" w:cs="Times New Roman"/>
                      <w:sz w:val="20"/>
                      <w:szCs w:val="24"/>
                      <w:lang w:val="en-GB"/>
                    </w:rPr>
                  </w:pPr>
                  <w:r w:rsidRPr="006F6B76">
                    <w:rPr>
                      <w:rFonts w:ascii="Times" w:eastAsia="Batang" w:hAnsi="Times" w:cs="Times New Roman"/>
                      <w:sz w:val="20"/>
                      <w:szCs w:val="20"/>
                      <w:lang w:val="en-GB"/>
                    </w:rPr>
                    <w:t>Frequency offset is the Fr, which is residual frequency error from previous synchronization/calibration</w:t>
                  </w:r>
                </w:p>
              </w:tc>
            </w:tr>
          </w:tbl>
          <w:p w14:paraId="4FFA79B2" w14:textId="77777777" w:rsidR="006F6B76" w:rsidRPr="006F6B76" w:rsidRDefault="006F6B76" w:rsidP="006F6B76">
            <w:pPr>
              <w:spacing w:after="0" w:line="240" w:lineRule="auto"/>
              <w:rPr>
                <w:rFonts w:ascii="Times" w:eastAsia="Batang" w:hAnsi="Times" w:cs="Times New Roman"/>
                <w:sz w:val="20"/>
                <w:szCs w:val="24"/>
                <w:lang w:val="en-GB" w:eastAsia="zh-CN"/>
              </w:rPr>
            </w:pPr>
            <w:r w:rsidRPr="006F6B76">
              <w:rPr>
                <w:rFonts w:ascii="Times" w:eastAsia="Batang" w:hAnsi="Times" w:cs="Times New Roman"/>
                <w:sz w:val="20"/>
                <w:szCs w:val="20"/>
                <w:lang w:val="en-GB" w:eastAsia="zh-CN"/>
              </w:rPr>
              <w:t>[Note1: Any additional LO/FLL/PLL could start running during LP-WUR On duration. The power consumption of any of those LO/FLL/PLL is captured in LP-WUR On power]</w:t>
            </w:r>
          </w:p>
          <w:p w14:paraId="571B7595" w14:textId="77777777" w:rsidR="006F6B76" w:rsidRPr="006F6B76" w:rsidRDefault="006F6B76" w:rsidP="006F6B76">
            <w:pPr>
              <w:spacing w:after="0" w:line="240" w:lineRule="auto"/>
              <w:rPr>
                <w:rFonts w:ascii="Times" w:eastAsia="Batang" w:hAnsi="Times" w:cs="Times New Roman"/>
                <w:color w:val="FF0000"/>
                <w:sz w:val="20"/>
                <w:szCs w:val="24"/>
                <w:lang w:val="en-GB" w:eastAsia="zh-CN"/>
              </w:rPr>
            </w:pPr>
            <w:r w:rsidRPr="006F6B76">
              <w:rPr>
                <w:rFonts w:ascii="Times" w:eastAsia="Batang" w:hAnsi="Times" w:cs="Times New Roman"/>
                <w:color w:val="FF0000"/>
                <w:sz w:val="20"/>
                <w:szCs w:val="20"/>
                <w:lang w:val="en-GB" w:eastAsia="zh-CN"/>
              </w:rPr>
              <w:t xml:space="preserve">FFS: </w:t>
            </w:r>
            <w:r w:rsidRPr="006F6B76">
              <w:rPr>
                <w:rFonts w:ascii="Times" w:eastAsia="Batang" w:hAnsi="Times" w:cs="Times New Roman"/>
                <w:sz w:val="20"/>
                <w:szCs w:val="20"/>
                <w:lang w:val="en-GB" w:eastAsia="zh-CN"/>
              </w:rPr>
              <w:t>Note2: option 3/4 can only be assumed when LP-WUR ON power value and LP-WUR OFF power value&gt;=TBD2, option 1/2 can only be assumed when LP-WUR ON power value and LP-WUR OFF power value&gt;=TBD1</w:t>
            </w:r>
          </w:p>
          <w:p w14:paraId="537ABFC0" w14:textId="77777777" w:rsidR="006F6B76" w:rsidRPr="006F6B76" w:rsidRDefault="006F6B76" w:rsidP="006F6B76">
            <w:pPr>
              <w:spacing w:after="0" w:line="240" w:lineRule="auto"/>
              <w:rPr>
                <w:rFonts w:ascii="Times" w:eastAsia="Batang" w:hAnsi="Times" w:cs="Times New Roman"/>
                <w:sz w:val="20"/>
                <w:szCs w:val="24"/>
                <w:lang w:val="en-GB" w:eastAsia="zh-CN"/>
              </w:rPr>
            </w:pPr>
            <w:r w:rsidRPr="006F6B76">
              <w:rPr>
                <w:rFonts w:ascii="Times" w:eastAsia="Batang" w:hAnsi="Times" w:cs="Times New Roman"/>
                <w:sz w:val="20"/>
                <w:szCs w:val="20"/>
                <w:lang w:val="en-GB" w:eastAsia="zh-CN"/>
              </w:rPr>
              <w:t xml:space="preserve">Note3: The clock error (of both RTC and LO) could be improved to be less than max ppm error of option 1,2,3,4 with clock </w:t>
            </w:r>
            <w:proofErr w:type="spellStart"/>
            <w:r w:rsidRPr="006F6B76">
              <w:rPr>
                <w:rFonts w:ascii="Times" w:eastAsia="Batang" w:hAnsi="Times" w:cs="Times New Roman"/>
                <w:sz w:val="20"/>
                <w:szCs w:val="20"/>
                <w:lang w:val="en-GB" w:eastAsia="zh-CN"/>
              </w:rPr>
              <w:t>calibation</w:t>
            </w:r>
            <w:proofErr w:type="spellEnd"/>
            <w:r w:rsidRPr="006F6B76">
              <w:rPr>
                <w:rFonts w:ascii="Times" w:eastAsia="Batang" w:hAnsi="Times" w:cs="Times New Roman"/>
                <w:sz w:val="20"/>
                <w:szCs w:val="20"/>
                <w:lang w:val="en-GB" w:eastAsia="zh-CN"/>
              </w:rPr>
              <w:t xml:space="preserve"> based on sync signal such as LP-SS or preamble.</w:t>
            </w:r>
          </w:p>
          <w:p w14:paraId="7657D4AC" w14:textId="77777777" w:rsidR="006F6B76" w:rsidRDefault="006F6B76" w:rsidP="006C2C7D">
            <w:pPr>
              <w:rPr>
                <w:rFonts w:ascii="Times New Roman" w:hAnsi="Times New Roman" w:cs="Times New Roman"/>
                <w:lang w:val="en-GB"/>
              </w:rPr>
            </w:pPr>
          </w:p>
          <w:p w14:paraId="27097FE6" w14:textId="77777777" w:rsidR="00893EA2" w:rsidRDefault="00893EA2" w:rsidP="006C2C7D">
            <w:pPr>
              <w:rPr>
                <w:rFonts w:ascii="Times New Roman" w:hAnsi="Times New Roman" w:cs="Times New Roman"/>
                <w:lang w:val="en-GB"/>
              </w:rPr>
            </w:pPr>
          </w:p>
          <w:p w14:paraId="443CAC55" w14:textId="77777777" w:rsidR="00893EA2" w:rsidRPr="00893EA2" w:rsidRDefault="00893EA2" w:rsidP="00893EA2">
            <w:pPr>
              <w:spacing w:after="0" w:line="240" w:lineRule="auto"/>
              <w:rPr>
                <w:rFonts w:ascii="Times" w:eastAsia="Batang" w:hAnsi="Times" w:cs="Times"/>
                <w:b/>
                <w:sz w:val="20"/>
                <w:szCs w:val="24"/>
                <w:highlight w:val="darkYellow"/>
                <w:lang w:val="en-GB"/>
              </w:rPr>
            </w:pPr>
            <w:r w:rsidRPr="00893EA2">
              <w:rPr>
                <w:rFonts w:ascii="Times" w:eastAsia="Batang" w:hAnsi="Times" w:cs="Times"/>
                <w:b/>
                <w:color w:val="000000"/>
                <w:sz w:val="20"/>
                <w:szCs w:val="20"/>
                <w:highlight w:val="darkYellow"/>
                <w:shd w:val="clear" w:color="auto" w:fill="FFFF00"/>
                <w:lang w:val="en-GB"/>
              </w:rPr>
              <w:t>Working Assumption</w:t>
            </w:r>
          </w:p>
          <w:p w14:paraId="66AC05D4" w14:textId="77777777" w:rsidR="00893EA2" w:rsidRPr="00893EA2" w:rsidRDefault="00893EA2" w:rsidP="00893EA2">
            <w:pPr>
              <w:spacing w:after="0" w:line="240" w:lineRule="auto"/>
              <w:rPr>
                <w:rFonts w:ascii="Times" w:eastAsia="Batang" w:hAnsi="Times" w:cs="Times"/>
                <w:sz w:val="20"/>
                <w:szCs w:val="24"/>
                <w:lang w:val="en-GB"/>
              </w:rPr>
            </w:pPr>
            <w:r w:rsidRPr="00893EA2">
              <w:rPr>
                <w:rFonts w:ascii="Times" w:eastAsia="Batang" w:hAnsi="Times" w:cs="Times"/>
                <w:sz w:val="20"/>
                <w:szCs w:val="20"/>
                <w:lang w:val="en-GB"/>
              </w:rPr>
              <w:t>For Model 1 of frequency error, Frequency displacement (</w:t>
            </w:r>
            <w:proofErr w:type="spellStart"/>
            <w:r w:rsidRPr="00893EA2">
              <w:rPr>
                <w:rFonts w:ascii="Times" w:eastAsia="Batang" w:hAnsi="Times" w:cs="Times"/>
                <w:sz w:val="20"/>
                <w:szCs w:val="20"/>
                <w:lang w:val="en-GB"/>
              </w:rPr>
              <w:t>Fd</w:t>
            </w:r>
            <w:proofErr w:type="spellEnd"/>
            <w:r w:rsidRPr="00893EA2">
              <w:rPr>
                <w:rFonts w:ascii="Times" w:eastAsia="Batang" w:hAnsi="Times" w:cs="Times"/>
                <w:sz w:val="20"/>
                <w:szCs w:val="20"/>
                <w:lang w:val="en-GB"/>
              </w:rPr>
              <w:t xml:space="preserve">), defined as the difference between ideal frequency and frequency due to 1) clock drifting (ΔF); and 2) residual frequency error from previous synchronization/calibration (Fr), is given as </w:t>
            </w:r>
            <w:proofErr w:type="spellStart"/>
            <w:r w:rsidRPr="00893EA2">
              <w:rPr>
                <w:rFonts w:ascii="Times" w:eastAsia="Batang" w:hAnsi="Times" w:cs="Times"/>
                <w:sz w:val="20"/>
                <w:szCs w:val="20"/>
                <w:lang w:val="en-GB"/>
              </w:rPr>
              <w:t>Fd</w:t>
            </w:r>
            <w:proofErr w:type="spellEnd"/>
            <w:r w:rsidRPr="00893EA2">
              <w:rPr>
                <w:rFonts w:ascii="Times" w:eastAsia="Batang" w:hAnsi="Times" w:cs="Times"/>
                <w:sz w:val="20"/>
                <w:szCs w:val="20"/>
                <w:lang w:val="en-GB"/>
              </w:rPr>
              <w:t xml:space="preserve"> (ppm)=ΔF (ppm) +Fr(ppm), </w:t>
            </w:r>
          </w:p>
          <w:p w14:paraId="706884C2" w14:textId="77777777" w:rsidR="00893EA2" w:rsidRPr="00893EA2" w:rsidRDefault="00893EA2" w:rsidP="00A36A9E">
            <w:pPr>
              <w:numPr>
                <w:ilvl w:val="0"/>
                <w:numId w:val="16"/>
              </w:numPr>
              <w:spacing w:after="0" w:line="240" w:lineRule="auto"/>
              <w:jc w:val="both"/>
              <w:rPr>
                <w:rFonts w:ascii="Times" w:eastAsia="Batang" w:hAnsi="Times" w:cs="Times"/>
                <w:sz w:val="20"/>
                <w:szCs w:val="20"/>
                <w:lang w:val="en-GB"/>
              </w:rPr>
            </w:pPr>
            <w:r w:rsidRPr="00893EA2">
              <w:rPr>
                <w:rFonts w:ascii="Times" w:eastAsia="Batang" w:hAnsi="Times" w:cs="Times"/>
                <w:sz w:val="20"/>
                <w:szCs w:val="20"/>
                <w:lang w:val="en-GB"/>
              </w:rPr>
              <w:t>Companies to report Fr</w:t>
            </w:r>
            <w:r w:rsidRPr="00893EA2">
              <w:rPr>
                <w:rFonts w:ascii="Times" w:eastAsia="Batang" w:hAnsi="Times" w:cs="Times New Roman"/>
                <w:sz w:val="20"/>
                <w:szCs w:val="24"/>
                <w:lang w:val="en-GB"/>
              </w:rPr>
              <w:t> </w:t>
            </w:r>
            <w:r w:rsidRPr="00893EA2">
              <w:rPr>
                <w:rFonts w:ascii="Times" w:eastAsia="Batang" w:hAnsi="Times" w:cs="Times"/>
                <w:sz w:val="20"/>
                <w:szCs w:val="20"/>
                <w:lang w:val="en-GB"/>
              </w:rPr>
              <w:t>and important assumptions for achieving Fr, e.g.,</w:t>
            </w:r>
            <w:r w:rsidRPr="00893EA2">
              <w:rPr>
                <w:rFonts w:ascii="Times" w:eastAsia="Batang" w:hAnsi="Times" w:cs="Times New Roman"/>
                <w:sz w:val="20"/>
                <w:szCs w:val="24"/>
                <w:lang w:val="en-GB"/>
              </w:rPr>
              <w:t> </w:t>
            </w:r>
            <w:r w:rsidRPr="00893EA2">
              <w:rPr>
                <w:rFonts w:ascii="Times" w:eastAsia="Batang" w:hAnsi="Times" w:cs="Times"/>
                <w:sz w:val="20"/>
                <w:szCs w:val="20"/>
                <w:lang w:val="en-GB"/>
              </w:rPr>
              <w:t>if MR can assist to calibrate LP-WUR to correct the frequency error or if LP-WUR can only correct the frequency error based on LP-WUS synchronization signal</w:t>
            </w:r>
          </w:p>
          <w:p w14:paraId="0BAEA115" w14:textId="77777777" w:rsidR="00893EA2" w:rsidRDefault="00893EA2" w:rsidP="006C2C7D">
            <w:pPr>
              <w:rPr>
                <w:rFonts w:ascii="Times New Roman" w:hAnsi="Times New Roman" w:cs="Times New Roman"/>
                <w:lang w:val="en-GB"/>
              </w:rPr>
            </w:pPr>
          </w:p>
          <w:p w14:paraId="6557DF58" w14:textId="0CF41AA3" w:rsidR="00893EA2" w:rsidRPr="00AA124B" w:rsidRDefault="00893EA2" w:rsidP="006C2C7D">
            <w:pPr>
              <w:rPr>
                <w:rFonts w:ascii="Times New Roman" w:hAnsi="Times New Roman" w:cs="Times New Roman"/>
                <w:lang w:val="en-GB"/>
              </w:rPr>
            </w:pPr>
          </w:p>
        </w:tc>
      </w:tr>
    </w:tbl>
    <w:p w14:paraId="159337A9" w14:textId="77777777" w:rsidR="00F17546" w:rsidRPr="00AA124B" w:rsidRDefault="00F17546" w:rsidP="006C2C7D">
      <w:pPr>
        <w:rPr>
          <w:rFonts w:ascii="Times New Roman" w:hAnsi="Times New Roman" w:cs="Times New Roman"/>
          <w:lang w:val="en-GB"/>
        </w:rPr>
      </w:pPr>
    </w:p>
    <w:p w14:paraId="3C522288" w14:textId="2D14584A" w:rsidR="00E01A9B" w:rsidRDefault="00760C54" w:rsidP="006C2C7D">
      <w:pPr>
        <w:rPr>
          <w:rFonts w:ascii="Times New Roman" w:hAnsi="Times New Roman" w:cs="Times New Roman"/>
          <w:lang w:val="en-GB"/>
        </w:rPr>
      </w:pPr>
      <w:r w:rsidRPr="00AA124B">
        <w:rPr>
          <w:rFonts w:ascii="Times New Roman" w:hAnsi="Times New Roman" w:cs="Times New Roman"/>
          <w:lang w:val="en-GB"/>
        </w:rPr>
        <w:t xml:space="preserve">In below </w:t>
      </w:r>
      <w:r w:rsidR="007A3093" w:rsidRPr="00AA124B">
        <w:rPr>
          <w:rFonts w:ascii="Times New Roman" w:hAnsi="Times New Roman" w:cs="Times New Roman"/>
          <w:lang w:val="en-GB"/>
        </w:rPr>
        <w:t xml:space="preserve">figures </w:t>
      </w:r>
      <w:r w:rsidRPr="00AA124B">
        <w:rPr>
          <w:rFonts w:ascii="Times New Roman" w:hAnsi="Times New Roman" w:cs="Times New Roman"/>
          <w:lang w:val="en-GB"/>
        </w:rPr>
        <w:t>we look at the evolution of the error based on different clock options</w:t>
      </w:r>
      <w:r w:rsidR="00E80432" w:rsidRPr="00AA124B">
        <w:rPr>
          <w:rFonts w:ascii="Times New Roman" w:hAnsi="Times New Roman" w:cs="Times New Roman"/>
          <w:lang w:val="en-GB"/>
        </w:rPr>
        <w:t xml:space="preserve"> considered in the last meeting. We have assumed the initial frequency (or timing) error to be 0, and then </w:t>
      </w:r>
      <w:r w:rsidR="001729B4" w:rsidRPr="00AA124B">
        <w:rPr>
          <w:rFonts w:ascii="Times New Roman" w:hAnsi="Times New Roman" w:cs="Times New Roman"/>
          <w:lang w:val="en-GB"/>
        </w:rPr>
        <w:t>depicted the drift either based on assumption that Ts=Fe/(0.5*F’) or Ts=Fe/(F’)</w:t>
      </w:r>
      <w:r w:rsidR="005D406B" w:rsidRPr="00AA124B">
        <w:rPr>
          <w:rFonts w:ascii="Times New Roman" w:hAnsi="Times New Roman" w:cs="Times New Roman"/>
          <w:lang w:val="en-GB"/>
        </w:rPr>
        <w:t xml:space="preserve">, in </w:t>
      </w:r>
      <w:r w:rsidR="000B004D" w:rsidRPr="00AA124B">
        <w:rPr>
          <w:rFonts w:ascii="Times New Roman" w:hAnsi="Times New Roman" w:cs="Times New Roman"/>
          <w:lang w:val="en-GB"/>
        </w:rPr>
        <w:fldChar w:fldCharType="begin"/>
      </w:r>
      <w:r w:rsidR="000B004D" w:rsidRPr="00AA124B">
        <w:rPr>
          <w:rFonts w:ascii="Times New Roman" w:hAnsi="Times New Roman" w:cs="Times New Roman"/>
          <w:lang w:val="en-GB"/>
        </w:rPr>
        <w:instrText xml:space="preserve"> REF _Ref131683094 \h </w:instrText>
      </w:r>
      <w:r w:rsidR="000B004D" w:rsidRPr="00AA124B">
        <w:rPr>
          <w:rFonts w:ascii="Times New Roman" w:hAnsi="Times New Roman" w:cs="Times New Roman"/>
          <w:lang w:val="en-GB"/>
        </w:rPr>
      </w:r>
      <w:r w:rsidR="000B004D" w:rsidRPr="00AA124B">
        <w:rPr>
          <w:rFonts w:ascii="Times New Roman" w:hAnsi="Times New Roman" w:cs="Times New Roman"/>
          <w:lang w:val="en-GB"/>
        </w:rPr>
        <w:fldChar w:fldCharType="separate"/>
      </w:r>
      <w:r w:rsidR="00CD40C5" w:rsidRPr="00AA124B">
        <w:rPr>
          <w:lang w:val="en-GB"/>
        </w:rPr>
        <w:t xml:space="preserve">Figure </w:t>
      </w:r>
      <w:r w:rsidR="00CD40C5">
        <w:rPr>
          <w:noProof/>
          <w:lang w:val="en-GB"/>
        </w:rPr>
        <w:t>6</w:t>
      </w:r>
      <w:r w:rsidR="000B004D" w:rsidRPr="00AA124B">
        <w:rPr>
          <w:rFonts w:ascii="Times New Roman" w:hAnsi="Times New Roman" w:cs="Times New Roman"/>
          <w:lang w:val="en-GB"/>
        </w:rPr>
        <w:fldChar w:fldCharType="end"/>
      </w:r>
      <w:r w:rsidR="000B004D" w:rsidRPr="00AA124B">
        <w:rPr>
          <w:rFonts w:ascii="Times New Roman" w:hAnsi="Times New Roman" w:cs="Times New Roman"/>
          <w:lang w:val="en-GB"/>
        </w:rPr>
        <w:t>.</w:t>
      </w:r>
      <w:r w:rsidR="00AC5C3F" w:rsidRPr="00AA124B">
        <w:rPr>
          <w:rFonts w:ascii="Times New Roman" w:hAnsi="Times New Roman" w:cs="Times New Roman"/>
          <w:lang w:val="en-GB"/>
        </w:rPr>
        <w:t xml:space="preserve"> </w:t>
      </w:r>
      <w:r w:rsidR="00E02B9F" w:rsidRPr="00AA124B">
        <w:rPr>
          <w:rFonts w:ascii="Times New Roman" w:hAnsi="Times New Roman" w:cs="Times New Roman"/>
          <w:lang w:val="en-GB"/>
        </w:rPr>
        <w:t xml:space="preserve">In </w:t>
      </w:r>
      <w:r w:rsidR="00E02B9F" w:rsidRPr="00AA124B">
        <w:rPr>
          <w:rFonts w:ascii="Times New Roman" w:hAnsi="Times New Roman" w:cs="Times New Roman"/>
          <w:lang w:val="en-GB"/>
        </w:rPr>
        <w:fldChar w:fldCharType="begin"/>
      </w:r>
      <w:r w:rsidR="00E02B9F" w:rsidRPr="00AA124B">
        <w:rPr>
          <w:rFonts w:ascii="Times New Roman" w:hAnsi="Times New Roman" w:cs="Times New Roman"/>
          <w:lang w:val="en-GB"/>
        </w:rPr>
        <w:instrText xml:space="preserve"> REF _Ref131682796 \r \h </w:instrText>
      </w:r>
      <w:r w:rsidR="00E02B9F" w:rsidRPr="00AA124B">
        <w:rPr>
          <w:rFonts w:ascii="Times New Roman" w:hAnsi="Times New Roman" w:cs="Times New Roman"/>
          <w:lang w:val="en-GB"/>
        </w:rPr>
      </w:r>
      <w:r w:rsidR="00E02B9F" w:rsidRPr="00AA124B">
        <w:rPr>
          <w:rFonts w:ascii="Times New Roman" w:hAnsi="Times New Roman" w:cs="Times New Roman"/>
          <w:lang w:val="en-GB"/>
        </w:rPr>
        <w:fldChar w:fldCharType="separate"/>
      </w:r>
      <w:r w:rsidR="00CD40C5">
        <w:rPr>
          <w:rFonts w:ascii="Times New Roman" w:hAnsi="Times New Roman" w:cs="Times New Roman"/>
          <w:lang w:val="en-GB"/>
        </w:rPr>
        <w:t>[5]</w:t>
      </w:r>
      <w:r w:rsidR="00E02B9F" w:rsidRPr="00AA124B">
        <w:rPr>
          <w:rFonts w:ascii="Times New Roman" w:hAnsi="Times New Roman" w:cs="Times New Roman"/>
          <w:lang w:val="en-GB"/>
        </w:rPr>
        <w:fldChar w:fldCharType="end"/>
      </w:r>
      <w:r w:rsidR="00E02B9F" w:rsidRPr="00AA124B">
        <w:rPr>
          <w:rFonts w:ascii="Times New Roman" w:hAnsi="Times New Roman" w:cs="Times New Roman"/>
          <w:lang w:val="en-GB"/>
        </w:rPr>
        <w:t xml:space="preserve"> we have presented simulation results for different frequency and timing error assumptions. From the results </w:t>
      </w:r>
      <w:proofErr w:type="gramStart"/>
      <w:r w:rsidR="00E02B9F" w:rsidRPr="00AA124B">
        <w:rPr>
          <w:rFonts w:ascii="Times New Roman" w:hAnsi="Times New Roman" w:cs="Times New Roman"/>
          <w:lang w:val="en-GB"/>
        </w:rPr>
        <w:t>it can be seen that the</w:t>
      </w:r>
      <w:proofErr w:type="gramEnd"/>
      <w:r w:rsidR="00E02B9F" w:rsidRPr="00AA124B">
        <w:rPr>
          <w:rFonts w:ascii="Times New Roman" w:hAnsi="Times New Roman" w:cs="Times New Roman"/>
          <w:lang w:val="en-GB"/>
        </w:rPr>
        <w:t xml:space="preserve"> impact of </w:t>
      </w:r>
      <w:r w:rsidR="00E1303D" w:rsidRPr="00AA124B">
        <w:rPr>
          <w:rFonts w:ascii="Times New Roman" w:hAnsi="Times New Roman" w:cs="Times New Roman"/>
          <w:lang w:val="en-GB"/>
        </w:rPr>
        <w:t>timing error, depending on the number of bits per CP-OFDM symbol</w:t>
      </w:r>
      <w:r w:rsidR="002926B3" w:rsidRPr="00AA124B">
        <w:rPr>
          <w:rFonts w:ascii="Times New Roman" w:hAnsi="Times New Roman" w:cs="Times New Roman"/>
          <w:lang w:val="en-GB"/>
        </w:rPr>
        <w:t xml:space="preserve"> can have strong impact to the </w:t>
      </w:r>
      <w:r w:rsidR="007A3093" w:rsidRPr="00AA124B">
        <w:rPr>
          <w:rFonts w:ascii="Times New Roman" w:hAnsi="Times New Roman" w:cs="Times New Roman"/>
          <w:lang w:val="en-GB"/>
        </w:rPr>
        <w:t>achievable performance</w:t>
      </w:r>
      <w:r w:rsidR="003E7F81" w:rsidRPr="00AA124B">
        <w:rPr>
          <w:rFonts w:ascii="Times New Roman" w:hAnsi="Times New Roman" w:cs="Times New Roman"/>
          <w:lang w:val="en-GB"/>
        </w:rPr>
        <w:t>.</w:t>
      </w:r>
      <w:r w:rsidR="007A3093" w:rsidRPr="00AA124B">
        <w:rPr>
          <w:rFonts w:ascii="Times New Roman" w:hAnsi="Times New Roman" w:cs="Times New Roman"/>
          <w:lang w:val="en-GB"/>
        </w:rPr>
        <w:t xml:space="preserve"> Hence, it would seem relevant to provide means for the re</w:t>
      </w:r>
      <w:r w:rsidR="00A30DE7" w:rsidRPr="00AA124B">
        <w:rPr>
          <w:rFonts w:ascii="Times New Roman" w:hAnsi="Times New Roman" w:cs="Times New Roman"/>
          <w:lang w:val="en-GB"/>
        </w:rPr>
        <w:t>ceiver to compensate the timing error</w:t>
      </w:r>
      <w:r w:rsidR="003E7F81" w:rsidRPr="00AA124B">
        <w:rPr>
          <w:rFonts w:ascii="Times New Roman" w:hAnsi="Times New Roman" w:cs="Times New Roman"/>
          <w:lang w:val="en-GB"/>
        </w:rPr>
        <w:t xml:space="preserve"> to keep it below </w:t>
      </w:r>
      <w:proofErr w:type="gramStart"/>
      <w:r w:rsidR="003E7F81" w:rsidRPr="00AA124B">
        <w:rPr>
          <w:rFonts w:ascii="Times New Roman" w:hAnsi="Times New Roman" w:cs="Times New Roman"/>
          <w:lang w:val="en-GB"/>
        </w:rPr>
        <w:t>e.g.</w:t>
      </w:r>
      <w:proofErr w:type="gramEnd"/>
      <w:r w:rsidR="003E7F81" w:rsidRPr="00AA124B">
        <w:rPr>
          <w:rFonts w:ascii="Times New Roman" w:hAnsi="Times New Roman" w:cs="Times New Roman"/>
          <w:lang w:val="en-GB"/>
        </w:rPr>
        <w:t xml:space="preserve"> 1ppm</w:t>
      </w:r>
      <w:r w:rsidR="006756FA" w:rsidRPr="00AA124B">
        <w:rPr>
          <w:rFonts w:ascii="Times New Roman" w:hAnsi="Times New Roman" w:cs="Times New Roman"/>
          <w:lang w:val="en-GB"/>
        </w:rPr>
        <w:t xml:space="preserve"> depending on the </w:t>
      </w:r>
      <w:r w:rsidR="00AA124B" w:rsidRPr="00AA124B">
        <w:rPr>
          <w:rFonts w:ascii="Times New Roman" w:hAnsi="Times New Roman" w:cs="Times New Roman"/>
          <w:lang w:val="en-GB"/>
        </w:rPr>
        <w:t>n</w:t>
      </w:r>
      <w:r w:rsidR="006756FA" w:rsidRPr="00AA124B">
        <w:rPr>
          <w:rFonts w:ascii="Times New Roman" w:hAnsi="Times New Roman" w:cs="Times New Roman"/>
          <w:lang w:val="en-GB"/>
        </w:rPr>
        <w:t>umber of bits per CP-OFDM symbol and assumed sub-carrier spacing</w:t>
      </w:r>
      <w:r w:rsidR="00A30DE7" w:rsidRPr="00AA124B">
        <w:rPr>
          <w:rFonts w:ascii="Times New Roman" w:hAnsi="Times New Roman" w:cs="Times New Roman"/>
          <w:lang w:val="en-GB"/>
        </w:rPr>
        <w:t xml:space="preserve">. </w:t>
      </w:r>
      <w:r w:rsidR="00E01A9B" w:rsidRPr="00AA124B">
        <w:rPr>
          <w:rFonts w:ascii="Times New Roman" w:hAnsi="Times New Roman" w:cs="Times New Roman"/>
          <w:lang w:val="en-GB"/>
        </w:rPr>
        <w:t>Frequency error impac</w:t>
      </w:r>
      <w:r w:rsidR="006B6812" w:rsidRPr="00AA124B">
        <w:rPr>
          <w:rFonts w:ascii="Times New Roman" w:hAnsi="Times New Roman" w:cs="Times New Roman"/>
          <w:lang w:val="en-GB"/>
        </w:rPr>
        <w:t xml:space="preserve">ts </w:t>
      </w:r>
      <w:r w:rsidR="00171BBA" w:rsidRPr="00AA124B">
        <w:rPr>
          <w:rFonts w:ascii="Times New Roman" w:hAnsi="Times New Roman" w:cs="Times New Roman"/>
          <w:lang w:val="en-GB"/>
        </w:rPr>
        <w:t xml:space="preserve">the observed performance </w:t>
      </w:r>
      <w:r w:rsidR="006B6812" w:rsidRPr="00AA124B">
        <w:rPr>
          <w:rFonts w:ascii="Times New Roman" w:hAnsi="Times New Roman" w:cs="Times New Roman"/>
          <w:lang w:val="en-GB"/>
        </w:rPr>
        <w:t>less,</w:t>
      </w:r>
      <w:r w:rsidR="00171BBA" w:rsidRPr="00AA124B">
        <w:rPr>
          <w:rFonts w:ascii="Times New Roman" w:hAnsi="Times New Roman" w:cs="Times New Roman"/>
          <w:lang w:val="en-GB"/>
        </w:rPr>
        <w:t xml:space="preserve"> tolerating </w:t>
      </w:r>
      <w:r w:rsidR="000B4995" w:rsidRPr="00AA124B">
        <w:rPr>
          <w:rFonts w:ascii="Times New Roman" w:hAnsi="Times New Roman" w:cs="Times New Roman"/>
          <w:lang w:val="en-GB"/>
        </w:rPr>
        <w:t xml:space="preserve">up to 10ppm (at 4GHz) without </w:t>
      </w:r>
      <w:r w:rsidR="006631F0" w:rsidRPr="00AA124B">
        <w:rPr>
          <w:rFonts w:ascii="Times New Roman" w:hAnsi="Times New Roman" w:cs="Times New Roman"/>
          <w:lang w:val="en-GB"/>
        </w:rPr>
        <w:t>noticeable performance impact.</w:t>
      </w:r>
      <w:r w:rsidR="006B6812" w:rsidRPr="00AA124B">
        <w:rPr>
          <w:rFonts w:ascii="Times New Roman" w:hAnsi="Times New Roman" w:cs="Times New Roman"/>
          <w:lang w:val="en-GB"/>
        </w:rPr>
        <w:t xml:space="preserve"> </w:t>
      </w:r>
    </w:p>
    <w:p w14:paraId="501E6226" w14:textId="7C081E37" w:rsidR="00C569E8" w:rsidRPr="00AA124B" w:rsidRDefault="00C569E8" w:rsidP="006C2C7D">
      <w:pPr>
        <w:rPr>
          <w:rFonts w:ascii="Times New Roman" w:hAnsi="Times New Roman" w:cs="Times New Roman"/>
          <w:lang w:val="en-GB"/>
        </w:rPr>
      </w:pPr>
      <w:r>
        <w:rPr>
          <w:rFonts w:ascii="Times New Roman" w:hAnsi="Times New Roman" w:cs="Times New Roman"/>
          <w:lang w:val="en-GB"/>
        </w:rPr>
        <w:t xml:space="preserve">With </w:t>
      </w:r>
      <w:r w:rsidRPr="00AA124B">
        <w:rPr>
          <w:rFonts w:ascii="Times New Roman" w:hAnsi="Times New Roman" w:cs="Times New Roman"/>
          <w:lang w:val="en-GB"/>
        </w:rPr>
        <w:t xml:space="preserve">the assumed drift and maximum error models, establishing time and frequency </w:t>
      </w:r>
      <w:proofErr w:type="spellStart"/>
      <w:r w:rsidRPr="00AA124B">
        <w:rPr>
          <w:rFonts w:ascii="Times New Roman" w:hAnsi="Times New Roman" w:cs="Times New Roman"/>
          <w:lang w:val="en-GB"/>
        </w:rPr>
        <w:t>synchornisation</w:t>
      </w:r>
      <w:proofErr w:type="spellEnd"/>
      <w:r w:rsidRPr="00AA124B">
        <w:rPr>
          <w:rFonts w:ascii="Times New Roman" w:hAnsi="Times New Roman" w:cs="Times New Roman"/>
          <w:lang w:val="en-GB"/>
        </w:rPr>
        <w:t xml:space="preserve"> that meets for example the afore considered limits, different periodicity of </w:t>
      </w:r>
      <w:proofErr w:type="spellStart"/>
      <w:r w:rsidRPr="00AA124B">
        <w:rPr>
          <w:rFonts w:ascii="Times New Roman" w:hAnsi="Times New Roman" w:cs="Times New Roman"/>
          <w:lang w:val="en-GB"/>
        </w:rPr>
        <w:t>syncronisation</w:t>
      </w:r>
      <w:proofErr w:type="spellEnd"/>
      <w:r w:rsidRPr="00AA124B">
        <w:rPr>
          <w:rFonts w:ascii="Times New Roman" w:hAnsi="Times New Roman" w:cs="Times New Roman"/>
          <w:lang w:val="en-GB"/>
        </w:rPr>
        <w:t xml:space="preserve"> is needed. In terms of the largest drift and lowest accuracy, the </w:t>
      </w:r>
      <w:proofErr w:type="spellStart"/>
      <w:r w:rsidRPr="00AA124B">
        <w:rPr>
          <w:rFonts w:ascii="Times New Roman" w:hAnsi="Times New Roman" w:cs="Times New Roman"/>
          <w:lang w:val="en-GB"/>
        </w:rPr>
        <w:t>syncronisation</w:t>
      </w:r>
      <w:proofErr w:type="spellEnd"/>
      <w:r w:rsidRPr="00AA124B">
        <w:rPr>
          <w:rFonts w:ascii="Times New Roman" w:hAnsi="Times New Roman" w:cs="Times New Roman"/>
          <w:lang w:val="en-GB"/>
        </w:rPr>
        <w:t xml:space="preserve"> rate would be order of every approximately 4 seconds (&lt;1ppm) and 14 seconds (&lt;10ppm), to meet the afore noted timing and frequency error limits, respectively. </w:t>
      </w:r>
    </w:p>
    <w:p w14:paraId="7003636A" w14:textId="0CB678D0" w:rsidR="003406B8" w:rsidRDefault="003406B8" w:rsidP="003406B8">
      <w:pPr>
        <w:rPr>
          <w:rFonts w:ascii="Times New Roman" w:hAnsi="Times New Roman" w:cs="Times New Roman"/>
          <w:lang w:val="en-GB"/>
        </w:rPr>
      </w:pPr>
      <w:r>
        <w:rPr>
          <w:rFonts w:ascii="Times New Roman" w:hAnsi="Times New Roman" w:cs="Times New Roman"/>
          <w:lang w:val="en-GB"/>
        </w:rPr>
        <w:t>Considering the working assumption from RAN1#112bis-e, it was discussed what LR relative power limit should be set for different clock assumptions (</w:t>
      </w:r>
      <w:proofErr w:type="gramStart"/>
      <w:r>
        <w:rPr>
          <w:rFonts w:ascii="Times New Roman" w:hAnsi="Times New Roman" w:cs="Times New Roman"/>
          <w:lang w:val="en-GB"/>
        </w:rPr>
        <w:t>e.g.</w:t>
      </w:r>
      <w:proofErr w:type="gramEnd"/>
      <w:r>
        <w:rPr>
          <w:rFonts w:ascii="Times New Roman" w:hAnsi="Times New Roman" w:cs="Times New Roman"/>
          <w:lang w:val="en-GB"/>
        </w:rPr>
        <w:t xml:space="preserve"> Note 2 with TBD1 and TBD2). If such a relative power limit is determined, on basis of the clock power consumption, it would seem appropriate to make this limit agnostic to the LR power state (ON or OFF). Hence, if a lower bound for the assumed LR relative power is set for different clocks, this should cover both conditions, LR ON and LR OFF.</w:t>
      </w:r>
    </w:p>
    <w:p w14:paraId="1F2EC36F" w14:textId="008BE368" w:rsidR="003406B8" w:rsidRDefault="00CE623D" w:rsidP="006C2C7D">
      <w:pPr>
        <w:rPr>
          <w:rFonts w:ascii="Times New Roman" w:hAnsi="Times New Roman" w:cs="Times New Roman"/>
          <w:lang w:val="en-GB"/>
        </w:rPr>
      </w:pPr>
      <w:r w:rsidRPr="00AA124B">
        <w:rPr>
          <w:rFonts w:ascii="Times New Roman" w:hAnsi="Times New Roman" w:cs="Times New Roman"/>
          <w:b/>
          <w:bCs/>
          <w:lang w:val="en-GB"/>
        </w:rPr>
        <w:lastRenderedPageBreak/>
        <w:t xml:space="preserve">Observation </w:t>
      </w:r>
      <w:r w:rsidRPr="00AA124B">
        <w:rPr>
          <w:rFonts w:ascii="Times New Roman" w:hAnsi="Times New Roman" w:cs="Times New Roman"/>
          <w:b/>
          <w:bCs/>
          <w:lang w:val="en-GB"/>
        </w:rPr>
        <w:fldChar w:fldCharType="begin"/>
      </w:r>
      <w:r w:rsidRPr="00AA124B">
        <w:rPr>
          <w:rFonts w:ascii="Times New Roman" w:hAnsi="Times New Roman" w:cs="Times New Roman"/>
          <w:b/>
          <w:bCs/>
          <w:lang w:val="en-GB"/>
        </w:rPr>
        <w:instrText xml:space="preserve"> SEQ Observation \* ARABIC </w:instrText>
      </w:r>
      <w:r w:rsidRPr="00AA124B">
        <w:rPr>
          <w:rFonts w:ascii="Times New Roman" w:hAnsi="Times New Roman" w:cs="Times New Roman"/>
          <w:b/>
          <w:bCs/>
          <w:lang w:val="en-GB"/>
        </w:rPr>
        <w:fldChar w:fldCharType="separate"/>
      </w:r>
      <w:r w:rsidR="00CD40C5">
        <w:rPr>
          <w:rFonts w:ascii="Times New Roman" w:hAnsi="Times New Roman" w:cs="Times New Roman"/>
          <w:b/>
          <w:bCs/>
          <w:noProof/>
          <w:lang w:val="en-GB"/>
        </w:rPr>
        <w:t>12</w:t>
      </w:r>
      <w:r w:rsidRPr="00AA124B">
        <w:rPr>
          <w:rFonts w:ascii="Times New Roman" w:hAnsi="Times New Roman" w:cs="Times New Roman"/>
          <w:b/>
          <w:bCs/>
          <w:lang w:val="en-GB"/>
        </w:rPr>
        <w:fldChar w:fldCharType="end"/>
      </w:r>
      <w:r w:rsidRPr="00AA124B">
        <w:rPr>
          <w:rFonts w:ascii="Times New Roman" w:hAnsi="Times New Roman" w:cs="Times New Roman"/>
          <w:b/>
          <w:bCs/>
          <w:lang w:val="en-GB"/>
        </w:rPr>
        <w:t xml:space="preserve">: </w:t>
      </w:r>
      <w:r w:rsidR="003406B8" w:rsidRPr="00CE623D">
        <w:rPr>
          <w:rFonts w:ascii="Times New Roman" w:hAnsi="Times New Roman" w:cs="Times New Roman"/>
          <w:lang w:val="en-GB"/>
        </w:rPr>
        <w:t>If a lower bound for LR relative power is determined for the different clock assumptions, it should be agnostic to the LR power state (ON or OFF).</w:t>
      </w:r>
    </w:p>
    <w:p w14:paraId="7D355008" w14:textId="2A708CC3" w:rsidR="00C569E8" w:rsidRDefault="00CE623D" w:rsidP="006C2C7D">
      <w:pPr>
        <w:rPr>
          <w:rFonts w:ascii="Times New Roman" w:hAnsi="Times New Roman" w:cs="Times New Roman"/>
          <w:lang w:val="en-GB"/>
        </w:rPr>
      </w:pPr>
      <w:r>
        <w:rPr>
          <w:rFonts w:ascii="Times New Roman" w:hAnsi="Times New Roman" w:cs="Times New Roman"/>
          <w:lang w:val="en-GB"/>
        </w:rPr>
        <w:t>Hence, as</w:t>
      </w:r>
      <w:r w:rsidR="001B48F9">
        <w:rPr>
          <w:rFonts w:ascii="Times New Roman" w:hAnsi="Times New Roman" w:cs="Times New Roman"/>
          <w:lang w:val="en-GB"/>
        </w:rPr>
        <w:t xml:space="preserve"> discuss</w:t>
      </w:r>
      <w:r>
        <w:rPr>
          <w:rFonts w:ascii="Times New Roman" w:hAnsi="Times New Roman" w:cs="Times New Roman"/>
          <w:lang w:val="en-GB"/>
        </w:rPr>
        <w:t>ed in last meeting for very low LR ON or OFF relative power level (</w:t>
      </w:r>
      <w:proofErr w:type="gramStart"/>
      <w:r>
        <w:rPr>
          <w:rFonts w:ascii="Times New Roman" w:hAnsi="Times New Roman" w:cs="Times New Roman"/>
          <w:lang w:val="en-GB"/>
        </w:rPr>
        <w:t>e.g.</w:t>
      </w:r>
      <w:proofErr w:type="gramEnd"/>
      <w:r>
        <w:rPr>
          <w:rFonts w:ascii="Times New Roman" w:hAnsi="Times New Roman" w:cs="Times New Roman"/>
          <w:lang w:val="en-GB"/>
        </w:rPr>
        <w:t xml:space="preserve"> </w:t>
      </w:r>
      <w:r w:rsidR="00CC5B4B">
        <w:rPr>
          <w:rFonts w:ascii="Times New Roman" w:hAnsi="Times New Roman" w:cs="Times New Roman"/>
          <w:lang w:val="en-GB"/>
        </w:rPr>
        <w:t xml:space="preserve">duty cycled case with relative LR OFF power 0.01) or </w:t>
      </w:r>
      <w:r w:rsidR="001B48F9">
        <w:rPr>
          <w:rFonts w:ascii="Times New Roman" w:hAnsi="Times New Roman" w:cs="Times New Roman"/>
          <w:lang w:val="en-GB"/>
        </w:rPr>
        <w:t xml:space="preserve">in </w:t>
      </w:r>
      <w:r w:rsidR="00CC5B4B">
        <w:rPr>
          <w:rFonts w:ascii="Times New Roman" w:hAnsi="Times New Roman" w:cs="Times New Roman"/>
          <w:lang w:val="en-GB"/>
        </w:rPr>
        <w:t xml:space="preserve">always on </w:t>
      </w:r>
      <w:r w:rsidR="001B48F9">
        <w:rPr>
          <w:rFonts w:ascii="Times New Roman" w:hAnsi="Times New Roman" w:cs="Times New Roman"/>
          <w:lang w:val="en-GB"/>
        </w:rPr>
        <w:t>with relative LR ON power &lt;</w:t>
      </w:r>
      <w:r>
        <w:rPr>
          <w:rFonts w:ascii="Times New Roman" w:hAnsi="Times New Roman" w:cs="Times New Roman"/>
          <w:lang w:val="en-GB"/>
        </w:rPr>
        <w:t>&lt;</w:t>
      </w:r>
      <w:r w:rsidR="001B48F9">
        <w:rPr>
          <w:rFonts w:ascii="Times New Roman" w:hAnsi="Times New Roman" w:cs="Times New Roman"/>
          <w:lang w:val="en-GB"/>
        </w:rPr>
        <w:t>1)</w:t>
      </w:r>
      <w:r>
        <w:rPr>
          <w:rFonts w:ascii="Times New Roman" w:hAnsi="Times New Roman" w:cs="Times New Roman"/>
          <w:lang w:val="en-GB"/>
        </w:rPr>
        <w:t xml:space="preserve">, </w:t>
      </w:r>
      <w:r w:rsidR="001B48F9">
        <w:rPr>
          <w:rFonts w:ascii="Times New Roman" w:hAnsi="Times New Roman" w:cs="Times New Roman"/>
          <w:lang w:val="en-GB"/>
        </w:rPr>
        <w:t xml:space="preserve">only RTC </w:t>
      </w:r>
      <w:r>
        <w:rPr>
          <w:rFonts w:ascii="Times New Roman" w:hAnsi="Times New Roman" w:cs="Times New Roman"/>
          <w:lang w:val="en-GB"/>
        </w:rPr>
        <w:t>could be assumed</w:t>
      </w:r>
      <w:r w:rsidR="001B48F9">
        <w:rPr>
          <w:rFonts w:ascii="Times New Roman" w:hAnsi="Times New Roman" w:cs="Times New Roman"/>
          <w:lang w:val="en-GB"/>
        </w:rPr>
        <w:t>.</w:t>
      </w:r>
      <w:r w:rsidR="00CC5B4B">
        <w:rPr>
          <w:rFonts w:ascii="Times New Roman" w:hAnsi="Times New Roman" w:cs="Times New Roman"/>
          <w:lang w:val="en-GB"/>
        </w:rPr>
        <w:t xml:space="preserve"> Using RTC (</w:t>
      </w:r>
      <w:proofErr w:type="gramStart"/>
      <w:r w:rsidR="00CC5B4B">
        <w:rPr>
          <w:rFonts w:ascii="Times New Roman" w:hAnsi="Times New Roman" w:cs="Times New Roman"/>
          <w:lang w:val="en-GB"/>
        </w:rPr>
        <w:t>e.g.</w:t>
      </w:r>
      <w:proofErr w:type="gramEnd"/>
      <w:r w:rsidR="00CC5B4B">
        <w:rPr>
          <w:rFonts w:ascii="Times New Roman" w:hAnsi="Times New Roman" w:cs="Times New Roman"/>
          <w:lang w:val="en-GB"/>
        </w:rPr>
        <w:t xml:space="preserve"> with 32kHz)</w:t>
      </w:r>
      <w:r w:rsidR="00FC2501">
        <w:rPr>
          <w:rFonts w:ascii="Times New Roman" w:hAnsi="Times New Roman" w:cs="Times New Roman"/>
          <w:lang w:val="en-GB"/>
        </w:rPr>
        <w:t xml:space="preserve">, </w:t>
      </w:r>
      <w:r w:rsidR="00CC5B4B">
        <w:rPr>
          <w:rFonts w:ascii="Times New Roman" w:hAnsi="Times New Roman" w:cs="Times New Roman"/>
          <w:lang w:val="en-GB"/>
        </w:rPr>
        <w:t>would seem mostly appropriate only for determining the approximate time for waking the LR (from OFF to ON)</w:t>
      </w:r>
      <w:r w:rsidR="001B48F9">
        <w:rPr>
          <w:rFonts w:ascii="Times New Roman" w:hAnsi="Times New Roman" w:cs="Times New Roman"/>
          <w:lang w:val="en-GB"/>
        </w:rPr>
        <w:t xml:space="preserve"> and different clock </w:t>
      </w:r>
      <w:r w:rsidR="00C569E8">
        <w:rPr>
          <w:rFonts w:ascii="Times New Roman" w:hAnsi="Times New Roman" w:cs="Times New Roman"/>
          <w:lang w:val="en-GB"/>
        </w:rPr>
        <w:t>c</w:t>
      </w:r>
      <w:r w:rsidR="001B48F9">
        <w:rPr>
          <w:rFonts w:ascii="Times New Roman" w:hAnsi="Times New Roman" w:cs="Times New Roman"/>
          <w:lang w:val="en-GB"/>
        </w:rPr>
        <w:t>ould be needed fo</w:t>
      </w:r>
      <w:r>
        <w:rPr>
          <w:rFonts w:ascii="Times New Roman" w:hAnsi="Times New Roman" w:cs="Times New Roman"/>
          <w:lang w:val="en-GB"/>
        </w:rPr>
        <w:t>r determining the sampling timing and RF frequency</w:t>
      </w:r>
      <w:r w:rsidR="00C569E8">
        <w:rPr>
          <w:rFonts w:ascii="Times New Roman" w:hAnsi="Times New Roman" w:cs="Times New Roman"/>
          <w:lang w:val="en-GB"/>
        </w:rPr>
        <w:t xml:space="preserve"> for the actual reception</w:t>
      </w:r>
      <w:r w:rsidR="00CC5B4B">
        <w:rPr>
          <w:rFonts w:ascii="Times New Roman" w:hAnsi="Times New Roman" w:cs="Times New Roman"/>
          <w:lang w:val="en-GB"/>
        </w:rPr>
        <w:t xml:space="preserve">. </w:t>
      </w:r>
      <w:r>
        <w:rPr>
          <w:rFonts w:ascii="Times New Roman" w:hAnsi="Times New Roman" w:cs="Times New Roman"/>
          <w:lang w:val="en-GB"/>
        </w:rPr>
        <w:t xml:space="preserve">To enable feasible operation with designs </w:t>
      </w:r>
      <w:r w:rsidR="00C569E8">
        <w:rPr>
          <w:rFonts w:ascii="Times New Roman" w:hAnsi="Times New Roman" w:cs="Times New Roman"/>
          <w:lang w:val="en-GB"/>
        </w:rPr>
        <w:t xml:space="preserve">where lower rate clock is used as a ‘sleep clock’ to preserve power and additional clocks are used for actual reception, </w:t>
      </w:r>
      <w:r>
        <w:rPr>
          <w:rFonts w:ascii="Times New Roman" w:hAnsi="Times New Roman" w:cs="Times New Roman"/>
          <w:lang w:val="en-GB"/>
        </w:rPr>
        <w:t>the LP-WUS design would need to enable the UE to re-acquire the timing and</w:t>
      </w:r>
      <w:r w:rsidR="00C569E8">
        <w:rPr>
          <w:rFonts w:ascii="Times New Roman" w:hAnsi="Times New Roman" w:cs="Times New Roman"/>
          <w:lang w:val="en-GB"/>
        </w:rPr>
        <w:t xml:space="preserve"> frequency </w:t>
      </w:r>
      <w:proofErr w:type="spellStart"/>
      <w:r w:rsidR="00C569E8">
        <w:rPr>
          <w:rFonts w:ascii="Times New Roman" w:hAnsi="Times New Roman" w:cs="Times New Roman"/>
          <w:lang w:val="en-GB"/>
        </w:rPr>
        <w:t>synchornisation</w:t>
      </w:r>
      <w:proofErr w:type="spellEnd"/>
      <w:r w:rsidR="00C569E8">
        <w:rPr>
          <w:rFonts w:ascii="Times New Roman" w:hAnsi="Times New Roman" w:cs="Times New Roman"/>
          <w:lang w:val="en-GB"/>
        </w:rPr>
        <w:t xml:space="preserve"> before LP-WUS reception is needed. This can be achieved by having preamble as a part </w:t>
      </w:r>
      <w:proofErr w:type="gramStart"/>
      <w:r w:rsidR="00C569E8">
        <w:rPr>
          <w:rFonts w:ascii="Times New Roman" w:hAnsi="Times New Roman" w:cs="Times New Roman"/>
          <w:lang w:val="en-GB"/>
        </w:rPr>
        <w:t>of  LP</w:t>
      </w:r>
      <w:proofErr w:type="gramEnd"/>
      <w:r w:rsidR="00C569E8">
        <w:rPr>
          <w:rFonts w:ascii="Times New Roman" w:hAnsi="Times New Roman" w:cs="Times New Roman"/>
          <w:lang w:val="en-GB"/>
        </w:rPr>
        <w:t xml:space="preserve">-WUS message or having LP-SS sent prior LP-WUS message. </w:t>
      </w:r>
      <w:r>
        <w:rPr>
          <w:rFonts w:ascii="Times New Roman" w:hAnsi="Times New Roman" w:cs="Times New Roman"/>
          <w:lang w:val="en-GB"/>
        </w:rPr>
        <w:t xml:space="preserve"> </w:t>
      </w:r>
    </w:p>
    <w:p w14:paraId="1109F21C" w14:textId="32A2A6F9" w:rsidR="00C569E8" w:rsidRPr="00AA124B" w:rsidRDefault="00C569E8" w:rsidP="00C569E8">
      <w:pPr>
        <w:rPr>
          <w:rFonts w:ascii="Times New Roman" w:hAnsi="Times New Roman" w:cs="Times New Roman"/>
          <w:lang w:val="en-GB"/>
        </w:rPr>
      </w:pPr>
      <w:r w:rsidRPr="00AA124B">
        <w:rPr>
          <w:rFonts w:ascii="Times New Roman" w:hAnsi="Times New Roman" w:cs="Times New Roman"/>
          <w:b/>
          <w:bCs/>
          <w:lang w:val="en-GB"/>
        </w:rPr>
        <w:t xml:space="preserve">Proposal </w:t>
      </w:r>
      <w:r w:rsidRPr="00AA124B">
        <w:rPr>
          <w:rFonts w:ascii="Times New Roman" w:hAnsi="Times New Roman" w:cs="Times New Roman"/>
          <w:b/>
          <w:bCs/>
          <w:lang w:val="en-GB"/>
        </w:rPr>
        <w:fldChar w:fldCharType="begin"/>
      </w:r>
      <w:r w:rsidRPr="00AA124B">
        <w:rPr>
          <w:rFonts w:ascii="Times New Roman" w:hAnsi="Times New Roman" w:cs="Times New Roman"/>
          <w:b/>
          <w:bCs/>
          <w:lang w:val="en-GB"/>
        </w:rPr>
        <w:instrText>SEQ Proposal \* ARABIC</w:instrText>
      </w:r>
      <w:r w:rsidRPr="00AA124B">
        <w:rPr>
          <w:rFonts w:ascii="Times New Roman" w:hAnsi="Times New Roman" w:cs="Times New Roman"/>
          <w:b/>
          <w:bCs/>
          <w:lang w:val="en-GB"/>
        </w:rPr>
        <w:fldChar w:fldCharType="separate"/>
      </w:r>
      <w:r w:rsidR="00CD40C5">
        <w:rPr>
          <w:rFonts w:ascii="Times New Roman" w:hAnsi="Times New Roman" w:cs="Times New Roman"/>
          <w:b/>
          <w:bCs/>
          <w:noProof/>
          <w:lang w:val="en-GB"/>
        </w:rPr>
        <w:t>12</w:t>
      </w:r>
      <w:r w:rsidRPr="00AA124B">
        <w:rPr>
          <w:rFonts w:ascii="Times New Roman" w:hAnsi="Times New Roman" w:cs="Times New Roman"/>
          <w:b/>
          <w:bCs/>
          <w:lang w:val="en-GB"/>
        </w:rPr>
        <w:fldChar w:fldCharType="end"/>
      </w:r>
      <w:r w:rsidRPr="00AA124B">
        <w:rPr>
          <w:rFonts w:ascii="Times New Roman" w:hAnsi="Times New Roman" w:cs="Times New Roman"/>
          <w:b/>
          <w:bCs/>
          <w:lang w:val="en-GB"/>
        </w:rPr>
        <w:t xml:space="preserve">: Consider LP-WUS designs </w:t>
      </w:r>
      <w:r>
        <w:rPr>
          <w:rFonts w:ascii="Times New Roman" w:hAnsi="Times New Roman" w:cs="Times New Roman"/>
          <w:b/>
          <w:bCs/>
          <w:lang w:val="en-GB"/>
        </w:rPr>
        <w:t xml:space="preserve">options </w:t>
      </w:r>
      <w:r w:rsidRPr="00AA124B">
        <w:rPr>
          <w:rFonts w:ascii="Times New Roman" w:hAnsi="Times New Roman" w:cs="Times New Roman"/>
          <w:b/>
          <w:bCs/>
          <w:lang w:val="en-GB"/>
        </w:rPr>
        <w:t>that support use of preamble (at least) for timing synchronisation</w:t>
      </w:r>
      <w:r>
        <w:rPr>
          <w:rFonts w:ascii="Times New Roman" w:hAnsi="Times New Roman" w:cs="Times New Roman"/>
          <w:b/>
          <w:bCs/>
          <w:lang w:val="en-GB"/>
        </w:rPr>
        <w:t xml:space="preserve"> </w:t>
      </w:r>
      <w:r w:rsidR="008A71FE">
        <w:rPr>
          <w:rFonts w:ascii="Times New Roman" w:hAnsi="Times New Roman" w:cs="Times New Roman"/>
          <w:b/>
          <w:bCs/>
          <w:lang w:val="en-GB"/>
        </w:rPr>
        <w:t>in</w:t>
      </w:r>
      <w:r>
        <w:rPr>
          <w:rFonts w:ascii="Times New Roman" w:hAnsi="Times New Roman" w:cs="Times New Roman"/>
          <w:b/>
          <w:bCs/>
          <w:lang w:val="en-GB"/>
        </w:rPr>
        <w:t xml:space="preserve"> a LP-WUS or have LP-SS sent prior LP-WUS</w:t>
      </w:r>
      <w:r w:rsidRPr="00AA124B">
        <w:rPr>
          <w:rFonts w:ascii="Times New Roman" w:hAnsi="Times New Roman" w:cs="Times New Roman"/>
          <w:b/>
          <w:bCs/>
          <w:lang w:val="en-GB"/>
        </w:rPr>
        <w:t>.</w:t>
      </w:r>
    </w:p>
    <w:p w14:paraId="235ED056" w14:textId="62A7ABD3" w:rsidR="00CC5B4B" w:rsidRDefault="00CC5B4B" w:rsidP="006C2C7D">
      <w:pPr>
        <w:rPr>
          <w:rFonts w:ascii="Times New Roman" w:hAnsi="Times New Roman" w:cs="Times New Roman"/>
          <w:lang w:val="en-GB"/>
        </w:rPr>
      </w:pPr>
    </w:p>
    <w:p w14:paraId="4F92C12F" w14:textId="77777777" w:rsidR="00D67EB3" w:rsidRPr="00AA124B" w:rsidRDefault="00D67EB3" w:rsidP="006C2C7D">
      <w:pPr>
        <w:rPr>
          <w:rFonts w:ascii="Times New Roman" w:hAnsi="Times New Roman" w:cs="Times New Roman"/>
          <w:lang w:val="en-GB"/>
        </w:rPr>
      </w:pPr>
    </w:p>
    <w:p w14:paraId="7F7A6540" w14:textId="77777777" w:rsidR="00E80432" w:rsidRPr="00AA124B" w:rsidRDefault="00E80432" w:rsidP="006C2C7D">
      <w:pPr>
        <w:rPr>
          <w:rFonts w:ascii="Times New Roman" w:hAnsi="Times New Roman" w:cs="Times New Roman"/>
          <w:lang w:val="en-GB"/>
        </w:rPr>
      </w:pPr>
    </w:p>
    <w:p w14:paraId="30B9E8EE" w14:textId="4CA90655" w:rsidR="00FA0460" w:rsidRPr="00AA124B" w:rsidRDefault="00FA0460" w:rsidP="00847310">
      <w:pPr>
        <w:pStyle w:val="Caption"/>
        <w:rPr>
          <w:rFonts w:ascii="Times New Roman" w:eastAsiaTheme="minorEastAsia" w:hAnsi="Times New Roman" w:cs="Times New Roman"/>
          <w:lang w:val="en-GB"/>
        </w:rPr>
      </w:pPr>
    </w:p>
    <w:p w14:paraId="7722E8AE" w14:textId="547BC6FE" w:rsidR="0060581D" w:rsidRPr="00AA124B" w:rsidRDefault="00C569E8" w:rsidP="0060581D">
      <w:pPr>
        <w:jc w:val="center"/>
        <w:rPr>
          <w:rFonts w:ascii="Times New Roman" w:hAnsi="Times New Roman" w:cs="Times New Roman"/>
          <w:lang w:val="en-GB"/>
        </w:rPr>
      </w:pPr>
      <w:r w:rsidRPr="00C569E8">
        <w:rPr>
          <w:noProof/>
        </w:rPr>
        <w:drawing>
          <wp:inline distT="0" distB="0" distL="0" distR="0" wp14:anchorId="7409EC63" wp14:editId="46263121">
            <wp:extent cx="3492000" cy="283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7650" t="4170" r="7974" b="3946"/>
                    <a:stretch/>
                  </pic:blipFill>
                  <pic:spPr bwMode="auto">
                    <a:xfrm>
                      <a:off x="0" y="0"/>
                      <a:ext cx="3492000" cy="2833200"/>
                    </a:xfrm>
                    <a:prstGeom prst="rect">
                      <a:avLst/>
                    </a:prstGeom>
                    <a:noFill/>
                    <a:ln>
                      <a:noFill/>
                    </a:ln>
                    <a:extLst>
                      <a:ext uri="{53640926-AAD7-44D8-BBD7-CCE9431645EC}">
                        <a14:shadowObscured xmlns:a14="http://schemas.microsoft.com/office/drawing/2010/main"/>
                      </a:ext>
                    </a:extLst>
                  </pic:spPr>
                </pic:pic>
              </a:graphicData>
            </a:graphic>
          </wp:inline>
        </w:drawing>
      </w:r>
    </w:p>
    <w:p w14:paraId="114540E4" w14:textId="5DE7AE93" w:rsidR="0060581D" w:rsidRPr="00AA124B" w:rsidRDefault="0060581D" w:rsidP="0060581D">
      <w:pPr>
        <w:pStyle w:val="Caption"/>
        <w:jc w:val="center"/>
        <w:rPr>
          <w:rFonts w:ascii="Times New Roman" w:eastAsiaTheme="minorEastAsia" w:hAnsi="Times New Roman" w:cs="Times New Roman"/>
          <w:lang w:val="en-GB"/>
        </w:rPr>
      </w:pPr>
      <w:bookmarkStart w:id="22" w:name="_Ref131683094"/>
      <w:r w:rsidRPr="00AA124B">
        <w:rPr>
          <w:lang w:val="en-GB"/>
        </w:rPr>
        <w:t xml:space="preserve">Figure </w:t>
      </w:r>
      <w:r w:rsidRPr="00AA124B">
        <w:rPr>
          <w:lang w:val="en-GB"/>
        </w:rPr>
        <w:fldChar w:fldCharType="begin"/>
      </w:r>
      <w:r w:rsidRPr="00AA124B">
        <w:rPr>
          <w:lang w:val="en-GB"/>
        </w:rPr>
        <w:instrText>SEQ Figure \* ARABIC</w:instrText>
      </w:r>
      <w:r w:rsidRPr="00AA124B">
        <w:rPr>
          <w:lang w:val="en-GB"/>
        </w:rPr>
        <w:fldChar w:fldCharType="separate"/>
      </w:r>
      <w:r w:rsidR="00CD40C5">
        <w:rPr>
          <w:noProof/>
          <w:lang w:val="en-GB"/>
        </w:rPr>
        <w:t>6</w:t>
      </w:r>
      <w:r w:rsidRPr="00AA124B">
        <w:rPr>
          <w:lang w:val="en-GB"/>
        </w:rPr>
        <w:fldChar w:fldCharType="end"/>
      </w:r>
      <w:bookmarkEnd w:id="22"/>
      <w:r w:rsidRPr="00AA124B">
        <w:rPr>
          <w:lang w:val="en-GB"/>
        </w:rPr>
        <w:t xml:space="preserve">: Illustration of the time offset and frequency offset for </w:t>
      </w:r>
      <w:proofErr w:type="spellStart"/>
      <w:r w:rsidRPr="00AA124B">
        <w:rPr>
          <w:lang w:val="en-GB"/>
        </w:rPr>
        <w:t>diffent</w:t>
      </w:r>
      <w:proofErr w:type="spellEnd"/>
      <w:r w:rsidRPr="00AA124B">
        <w:rPr>
          <w:lang w:val="en-GB"/>
        </w:rPr>
        <w:t xml:space="preserve"> frequency drift assumptions</w:t>
      </w:r>
      <w:r w:rsidRPr="00AA124B">
        <w:rPr>
          <w:rFonts w:ascii="Times New Roman" w:hAnsi="Times New Roman" w:cs="Times New Roman"/>
          <w:lang w:val="en-GB"/>
        </w:rPr>
        <w:t xml:space="preserve">, </w:t>
      </w:r>
      <w:r w:rsidR="00847310" w:rsidRPr="00AA124B">
        <w:rPr>
          <w:rFonts w:ascii="Times New Roman" w:hAnsi="Times New Roman" w:cs="Times New Roman"/>
          <w:lang w:val="en-GB"/>
        </w:rPr>
        <w:t>with Ts=Fe/(0.5*F’)</w:t>
      </w:r>
      <w:r w:rsidR="00847310">
        <w:rPr>
          <w:rFonts w:ascii="Times New Roman" w:hAnsi="Times New Roman" w:cs="Times New Roman"/>
          <w:lang w:val="en-GB"/>
        </w:rPr>
        <w:t xml:space="preserve"> and </w:t>
      </w:r>
      <w:r w:rsidRPr="00AA124B">
        <w:rPr>
          <w:rFonts w:ascii="Times New Roman" w:hAnsi="Times New Roman" w:cs="Times New Roman"/>
          <w:lang w:val="en-GB"/>
        </w:rPr>
        <w:t xml:space="preserve">with </w:t>
      </w:r>
      <w:bookmarkStart w:id="23" w:name="_Hlk134604830"/>
      <w:r w:rsidRPr="00AA124B">
        <w:rPr>
          <w:rFonts w:ascii="Times New Roman" w:hAnsi="Times New Roman" w:cs="Times New Roman"/>
          <w:lang w:val="en-GB"/>
        </w:rPr>
        <w:t>Ts=Fe/F’</w:t>
      </w:r>
      <w:bookmarkEnd w:id="23"/>
    </w:p>
    <w:p w14:paraId="3CF6A540" w14:textId="77777777" w:rsidR="00FA0460" w:rsidRPr="00AA124B" w:rsidRDefault="00FA0460" w:rsidP="006C2C7D">
      <w:pPr>
        <w:rPr>
          <w:rFonts w:ascii="Times New Roman" w:hAnsi="Times New Roman" w:cs="Times New Roman"/>
          <w:lang w:val="en-GB"/>
        </w:rPr>
      </w:pPr>
    </w:p>
    <w:p w14:paraId="13A2EB58" w14:textId="77777777" w:rsidR="006C2C7D" w:rsidRPr="00AA124B" w:rsidRDefault="006C2C7D" w:rsidP="00A73C32">
      <w:pPr>
        <w:rPr>
          <w:lang w:val="en-GB"/>
        </w:rPr>
      </w:pPr>
    </w:p>
    <w:p w14:paraId="052FF6C6" w14:textId="1F143D55" w:rsidR="00CF1005" w:rsidRPr="00AA124B" w:rsidRDefault="00CF1005" w:rsidP="007E09CA">
      <w:pPr>
        <w:pStyle w:val="Heading2"/>
      </w:pPr>
      <w:r w:rsidRPr="00AA124B">
        <w:t>System level evaluations and analyses</w:t>
      </w:r>
    </w:p>
    <w:p w14:paraId="32CC82FA" w14:textId="4C5211FD" w:rsidR="00CF1005" w:rsidRPr="00AA124B" w:rsidRDefault="00CF1005" w:rsidP="00B121CB">
      <w:pPr>
        <w:pStyle w:val="Normaltimes"/>
        <w:rPr>
          <w:rFonts w:ascii="Times New Roman" w:hAnsi="Times New Roman" w:cs="Times New Roman"/>
          <w:lang w:val="en-GB"/>
        </w:rPr>
      </w:pPr>
      <w:r w:rsidRPr="00AA124B">
        <w:rPr>
          <w:rFonts w:ascii="Times New Roman" w:hAnsi="Times New Roman" w:cs="Times New Roman"/>
          <w:lang w:val="en-GB"/>
        </w:rPr>
        <w:t xml:space="preserve">Overhead analysis of the different LP-WUS designs and assumptions should be carried out to acquire understanding the cost of the LP-WUS transmission. This main relates to the footprint of the different LP-WUS </w:t>
      </w:r>
      <w:proofErr w:type="gramStart"/>
      <w:r w:rsidRPr="00AA124B">
        <w:rPr>
          <w:rFonts w:ascii="Times New Roman" w:hAnsi="Times New Roman" w:cs="Times New Roman"/>
          <w:lang w:val="en-GB"/>
        </w:rPr>
        <w:t>designs, but</w:t>
      </w:r>
      <w:proofErr w:type="gramEnd"/>
      <w:r w:rsidRPr="00AA124B">
        <w:rPr>
          <w:rFonts w:ascii="Times New Roman" w:hAnsi="Times New Roman" w:cs="Times New Roman"/>
          <w:lang w:val="en-GB"/>
        </w:rPr>
        <w:t xml:space="preserve"> should also account any guard band/time required by the selected LP-WUS design. </w:t>
      </w:r>
      <w:proofErr w:type="gramStart"/>
      <w:r w:rsidRPr="00AA124B">
        <w:rPr>
          <w:rFonts w:ascii="Times New Roman" w:hAnsi="Times New Roman" w:cs="Times New Roman"/>
          <w:lang w:val="en-GB"/>
        </w:rPr>
        <w:t>Also</w:t>
      </w:r>
      <w:proofErr w:type="gramEnd"/>
      <w:r w:rsidRPr="00AA124B">
        <w:rPr>
          <w:rFonts w:ascii="Times New Roman" w:hAnsi="Times New Roman" w:cs="Times New Roman"/>
          <w:lang w:val="en-GB"/>
        </w:rPr>
        <w:t xml:space="preserve"> general procedure aspects such as need of LP-WUS beacon would need to be accounted when considering the footprint of the design.  In addition, if mobility support is considered as a part of the LP-WUS design, it </w:t>
      </w:r>
      <w:proofErr w:type="spellStart"/>
      <w:r w:rsidRPr="00AA124B">
        <w:rPr>
          <w:rFonts w:ascii="Times New Roman" w:hAnsi="Times New Roman" w:cs="Times New Roman"/>
          <w:lang w:val="en-GB"/>
        </w:rPr>
        <w:t>maybe</w:t>
      </w:r>
      <w:proofErr w:type="spellEnd"/>
      <w:r w:rsidRPr="00AA124B">
        <w:rPr>
          <w:rFonts w:ascii="Times New Roman" w:hAnsi="Times New Roman" w:cs="Times New Roman"/>
          <w:lang w:val="en-GB"/>
        </w:rPr>
        <w:t xml:space="preserve"> necessary to consider some system level simulations to understand the feasibility and performance of </w:t>
      </w:r>
      <w:r w:rsidRPr="00AA124B">
        <w:rPr>
          <w:rFonts w:ascii="Times New Roman" w:hAnsi="Times New Roman" w:cs="Times New Roman"/>
          <w:lang w:val="en-GB"/>
        </w:rPr>
        <w:lastRenderedPageBreak/>
        <w:t xml:space="preserve">considered design. The detailed system level assumptions should be discussed upon agreeing the focus uses cases, </w:t>
      </w:r>
      <w:proofErr w:type="gramStart"/>
      <w:r w:rsidRPr="00AA124B">
        <w:rPr>
          <w:rFonts w:ascii="Times New Roman" w:hAnsi="Times New Roman" w:cs="Times New Roman"/>
          <w:lang w:val="en-GB"/>
        </w:rPr>
        <w:t>scenarios</w:t>
      </w:r>
      <w:proofErr w:type="gramEnd"/>
      <w:r w:rsidRPr="00AA124B">
        <w:rPr>
          <w:rFonts w:ascii="Times New Roman" w:hAnsi="Times New Roman" w:cs="Times New Roman"/>
          <w:lang w:val="en-GB"/>
        </w:rPr>
        <w:t xml:space="preserve"> and target devise types with related mobility assumption.</w:t>
      </w:r>
    </w:p>
    <w:p w14:paraId="4518DFB5" w14:textId="119FBC10" w:rsidR="00CF1005" w:rsidRPr="00AA124B" w:rsidRDefault="00F051E8" w:rsidP="001A0D27">
      <w:pPr>
        <w:pStyle w:val="Caption"/>
        <w:rPr>
          <w:rFonts w:ascii="Times New Roman" w:hAnsi="Times New Roman" w:cs="Times New Roman"/>
          <w:lang w:val="en-GB"/>
        </w:rPr>
      </w:pPr>
      <w:r w:rsidRPr="00AA124B">
        <w:rPr>
          <w:rFonts w:ascii="Times New Roman" w:hAnsi="Times New Roman" w:cs="Times New Roman"/>
          <w:lang w:val="en-GB"/>
        </w:rPr>
        <w:t xml:space="preserve">Observation </w:t>
      </w:r>
      <w:r w:rsidRPr="00AA124B">
        <w:rPr>
          <w:rFonts w:ascii="Times New Roman" w:hAnsi="Times New Roman" w:cs="Times New Roman"/>
          <w:lang w:val="en-GB"/>
        </w:rPr>
        <w:fldChar w:fldCharType="begin"/>
      </w:r>
      <w:r w:rsidRPr="00AA124B">
        <w:rPr>
          <w:rFonts w:ascii="Times New Roman" w:hAnsi="Times New Roman" w:cs="Times New Roman"/>
          <w:lang w:val="en-GB"/>
        </w:rPr>
        <w:instrText xml:space="preserve"> SEQ Observation \* ARABIC </w:instrText>
      </w:r>
      <w:r w:rsidRPr="00AA124B">
        <w:rPr>
          <w:rFonts w:ascii="Times New Roman" w:hAnsi="Times New Roman" w:cs="Times New Roman"/>
          <w:lang w:val="en-GB"/>
        </w:rPr>
        <w:fldChar w:fldCharType="separate"/>
      </w:r>
      <w:r w:rsidR="00CD40C5">
        <w:rPr>
          <w:rFonts w:ascii="Times New Roman" w:hAnsi="Times New Roman" w:cs="Times New Roman"/>
          <w:noProof/>
          <w:lang w:val="en-GB"/>
        </w:rPr>
        <w:t>13</w:t>
      </w:r>
      <w:r w:rsidRPr="00AA124B">
        <w:rPr>
          <w:rFonts w:ascii="Times New Roman" w:hAnsi="Times New Roman" w:cs="Times New Roman"/>
          <w:lang w:val="en-GB"/>
        </w:rPr>
        <w:fldChar w:fldCharType="end"/>
      </w:r>
      <w:r w:rsidR="00CF1005" w:rsidRPr="00AA124B">
        <w:rPr>
          <w:rFonts w:ascii="Times New Roman" w:hAnsi="Times New Roman" w:cs="Times New Roman"/>
          <w:lang w:val="en-GB"/>
        </w:rPr>
        <w:t xml:space="preserve">: </w:t>
      </w:r>
      <w:r w:rsidR="00A929E3" w:rsidRPr="00AA124B">
        <w:rPr>
          <w:rFonts w:ascii="Times New Roman" w:hAnsi="Times New Roman" w:cs="Times New Roman"/>
          <w:b w:val="0"/>
          <w:bCs/>
          <w:lang w:val="en-GB"/>
        </w:rPr>
        <w:t>Overhead analysis should be considered for different LP-WUS designs and LP-WUR architectures, accounting any guard needed</w:t>
      </w:r>
      <w:r w:rsidR="00CF1005" w:rsidRPr="00AA124B">
        <w:rPr>
          <w:rFonts w:ascii="Times New Roman" w:hAnsi="Times New Roman" w:cs="Times New Roman"/>
          <w:b w:val="0"/>
          <w:bCs/>
          <w:lang w:val="en-GB"/>
        </w:rPr>
        <w:t>.</w:t>
      </w:r>
    </w:p>
    <w:p w14:paraId="0EE53317" w14:textId="77777777" w:rsidR="00585E5E" w:rsidRPr="00AA124B" w:rsidRDefault="00F844AA" w:rsidP="00B121CB">
      <w:pPr>
        <w:pStyle w:val="Normaltimes"/>
        <w:rPr>
          <w:rFonts w:ascii="Times New Roman" w:hAnsi="Times New Roman" w:cs="Times New Roman"/>
          <w:lang w:val="en-GB"/>
        </w:rPr>
      </w:pPr>
      <w:r w:rsidRPr="00AA124B">
        <w:rPr>
          <w:rFonts w:ascii="Times New Roman" w:hAnsi="Times New Roman" w:cs="Times New Roman"/>
          <w:lang w:val="en-GB"/>
        </w:rPr>
        <w:t xml:space="preserve">For </w:t>
      </w:r>
      <w:r w:rsidR="00C21BCF" w:rsidRPr="00AA124B">
        <w:rPr>
          <w:rFonts w:ascii="Times New Roman" w:hAnsi="Times New Roman" w:cs="Times New Roman"/>
          <w:lang w:val="en-GB"/>
        </w:rPr>
        <w:t>evaluations with CONNECTED mode traffic, such as XR</w:t>
      </w:r>
      <w:r w:rsidR="001A1BBB" w:rsidRPr="00AA124B">
        <w:rPr>
          <w:rFonts w:ascii="Times New Roman" w:hAnsi="Times New Roman" w:cs="Times New Roman"/>
          <w:lang w:val="en-GB"/>
        </w:rPr>
        <w:t xml:space="preserve">, also the possible latency </w:t>
      </w:r>
      <w:r w:rsidR="00BD7AED" w:rsidRPr="00AA124B">
        <w:rPr>
          <w:rFonts w:ascii="Times New Roman" w:hAnsi="Times New Roman" w:cs="Times New Roman"/>
          <w:lang w:val="en-GB"/>
        </w:rPr>
        <w:t xml:space="preserve">impact of LP-WUS should be properly reflected in system modelling. </w:t>
      </w:r>
      <w:proofErr w:type="gramStart"/>
      <w:r w:rsidR="00D36708" w:rsidRPr="00AA124B">
        <w:rPr>
          <w:rFonts w:ascii="Times New Roman" w:hAnsi="Times New Roman" w:cs="Times New Roman"/>
          <w:lang w:val="en-GB"/>
        </w:rPr>
        <w:t>E.g.</w:t>
      </w:r>
      <w:proofErr w:type="gramEnd"/>
      <w:r w:rsidR="00BD7AED" w:rsidRPr="00AA124B">
        <w:rPr>
          <w:rFonts w:ascii="Times New Roman" w:hAnsi="Times New Roman" w:cs="Times New Roman"/>
          <w:lang w:val="en-GB"/>
        </w:rPr>
        <w:t xml:space="preserve"> </w:t>
      </w:r>
      <w:r w:rsidR="00D36708" w:rsidRPr="00AA124B">
        <w:rPr>
          <w:rFonts w:ascii="Times New Roman" w:hAnsi="Times New Roman" w:cs="Times New Roman"/>
          <w:lang w:val="en-GB"/>
        </w:rPr>
        <w:t xml:space="preserve">depending on the assumed MR activation delay upon reception of LP-WUS would need to be accounted </w:t>
      </w:r>
      <w:r w:rsidR="00C74981" w:rsidRPr="00AA124B">
        <w:rPr>
          <w:rFonts w:ascii="Times New Roman" w:hAnsi="Times New Roman" w:cs="Times New Roman"/>
          <w:lang w:val="en-GB"/>
        </w:rPr>
        <w:t xml:space="preserve">in evaluation </w:t>
      </w:r>
      <w:r w:rsidR="005C2455" w:rsidRPr="00AA124B">
        <w:rPr>
          <w:rFonts w:ascii="Times New Roman" w:hAnsi="Times New Roman" w:cs="Times New Roman"/>
          <w:lang w:val="en-GB"/>
        </w:rPr>
        <w:t>on top of any other scheduling delay</w:t>
      </w:r>
      <w:r w:rsidR="00585E5E" w:rsidRPr="00AA124B">
        <w:rPr>
          <w:rFonts w:ascii="Times New Roman" w:hAnsi="Times New Roman" w:cs="Times New Roman"/>
          <w:lang w:val="en-GB"/>
        </w:rPr>
        <w:t>.</w:t>
      </w:r>
    </w:p>
    <w:p w14:paraId="6824C9BB" w14:textId="37FE7CE5" w:rsidR="00CF1005" w:rsidRPr="00AA124B" w:rsidRDefault="00D84986" w:rsidP="00B121CB">
      <w:pPr>
        <w:pStyle w:val="Normaltimes"/>
        <w:rPr>
          <w:rFonts w:ascii="Times New Roman" w:hAnsi="Times New Roman" w:cs="Times New Roman"/>
          <w:b/>
          <w:lang w:val="en-GB"/>
        </w:rPr>
      </w:pPr>
      <w:r w:rsidRPr="00AA124B">
        <w:rPr>
          <w:rFonts w:ascii="Times New Roman" w:hAnsi="Times New Roman" w:cs="Times New Roman"/>
          <w:b/>
          <w:lang w:val="en-GB"/>
        </w:rPr>
        <w:t xml:space="preserve">Observation </w:t>
      </w:r>
      <w:r w:rsidRPr="00AA124B">
        <w:rPr>
          <w:rFonts w:ascii="Times New Roman" w:hAnsi="Times New Roman" w:cs="Times New Roman"/>
          <w:b/>
          <w:lang w:val="en-GB"/>
        </w:rPr>
        <w:fldChar w:fldCharType="begin"/>
      </w:r>
      <w:r w:rsidRPr="00AA124B">
        <w:rPr>
          <w:rFonts w:ascii="Times New Roman" w:hAnsi="Times New Roman" w:cs="Times New Roman"/>
          <w:b/>
          <w:lang w:val="en-GB"/>
        </w:rPr>
        <w:instrText xml:space="preserve"> SEQ Observation \* ARABIC </w:instrText>
      </w:r>
      <w:r w:rsidRPr="00AA124B">
        <w:rPr>
          <w:rFonts w:ascii="Times New Roman" w:hAnsi="Times New Roman" w:cs="Times New Roman"/>
          <w:b/>
          <w:lang w:val="en-GB"/>
        </w:rPr>
        <w:fldChar w:fldCharType="separate"/>
      </w:r>
      <w:r w:rsidR="00CD40C5">
        <w:rPr>
          <w:rFonts w:ascii="Times New Roman" w:hAnsi="Times New Roman" w:cs="Times New Roman"/>
          <w:b/>
          <w:noProof/>
          <w:lang w:val="en-GB"/>
        </w:rPr>
        <w:t>14</w:t>
      </w:r>
      <w:r w:rsidRPr="00AA124B">
        <w:rPr>
          <w:rFonts w:ascii="Times New Roman" w:hAnsi="Times New Roman" w:cs="Times New Roman"/>
          <w:b/>
          <w:lang w:val="en-GB"/>
        </w:rPr>
        <w:fldChar w:fldCharType="end"/>
      </w:r>
      <w:r w:rsidRPr="00AA124B">
        <w:rPr>
          <w:rFonts w:ascii="Times New Roman" w:hAnsi="Times New Roman" w:cs="Times New Roman"/>
          <w:b/>
          <w:lang w:val="en-GB"/>
        </w:rPr>
        <w:t xml:space="preserve">: </w:t>
      </w:r>
      <w:r w:rsidRPr="00AA124B">
        <w:rPr>
          <w:rFonts w:ascii="Times New Roman" w:hAnsi="Times New Roman" w:cs="Times New Roman"/>
          <w:lang w:val="en-GB"/>
        </w:rPr>
        <w:t>The possible latency impact of LP-WUS should be accounted in system level modelling</w:t>
      </w:r>
      <w:r w:rsidR="00AA55A1" w:rsidRPr="00AA124B">
        <w:rPr>
          <w:rFonts w:ascii="Times New Roman" w:hAnsi="Times New Roman" w:cs="Times New Roman"/>
          <w:lang w:val="en-GB"/>
        </w:rPr>
        <w:t xml:space="preserve"> when </w:t>
      </w:r>
      <w:proofErr w:type="gramStart"/>
      <w:r w:rsidR="00561A6E" w:rsidRPr="00AA124B">
        <w:rPr>
          <w:rFonts w:ascii="Times New Roman" w:hAnsi="Times New Roman" w:cs="Times New Roman"/>
          <w:lang w:val="en-GB"/>
        </w:rPr>
        <w:t>e.g.</w:t>
      </w:r>
      <w:proofErr w:type="gramEnd"/>
      <w:r w:rsidR="00561A6E" w:rsidRPr="00AA124B">
        <w:rPr>
          <w:rFonts w:ascii="Times New Roman" w:hAnsi="Times New Roman" w:cs="Times New Roman"/>
          <w:lang w:val="en-GB"/>
        </w:rPr>
        <w:t xml:space="preserve"> XR traffic is analysed.</w:t>
      </w:r>
      <w:r w:rsidR="00775F26" w:rsidRPr="00AA124B">
        <w:rPr>
          <w:rFonts w:ascii="Times New Roman" w:hAnsi="Times New Roman" w:cs="Times New Roman"/>
          <w:b/>
          <w:lang w:val="en-GB"/>
        </w:rPr>
        <w:t xml:space="preserve"> </w:t>
      </w:r>
    </w:p>
    <w:p w14:paraId="6C943AE7" w14:textId="390A1C52" w:rsidR="00686128" w:rsidRPr="00AA124B" w:rsidRDefault="00686128" w:rsidP="00B121CB">
      <w:pPr>
        <w:pStyle w:val="Normaltimes"/>
        <w:rPr>
          <w:rFonts w:ascii="Times New Roman" w:hAnsi="Times New Roman" w:cs="Times New Roman"/>
          <w:bCs/>
          <w:lang w:val="en-GB"/>
        </w:rPr>
      </w:pPr>
      <w:r w:rsidRPr="00AA124B">
        <w:rPr>
          <w:rFonts w:ascii="Times New Roman" w:hAnsi="Times New Roman" w:cs="Times New Roman"/>
          <w:bCs/>
          <w:lang w:val="en-GB"/>
        </w:rPr>
        <w:t>As an outcome of XR Rel-18 study item a</w:t>
      </w:r>
      <w:r w:rsidR="00655841" w:rsidRPr="00AA124B">
        <w:rPr>
          <w:rFonts w:ascii="Times New Roman" w:hAnsi="Times New Roman" w:cs="Times New Roman"/>
          <w:bCs/>
          <w:lang w:val="en-GB"/>
        </w:rPr>
        <w:t xml:space="preserve"> work item was opened </w:t>
      </w:r>
      <w:r w:rsidR="00655841" w:rsidRPr="00AA124B">
        <w:rPr>
          <w:rFonts w:ascii="Times New Roman" w:hAnsi="Times New Roman" w:cs="Times New Roman"/>
          <w:bCs/>
          <w:lang w:val="en-GB"/>
        </w:rPr>
        <w:fldChar w:fldCharType="begin"/>
      </w:r>
      <w:r w:rsidR="00655841" w:rsidRPr="00AA124B">
        <w:rPr>
          <w:rFonts w:ascii="Times New Roman" w:hAnsi="Times New Roman" w:cs="Times New Roman"/>
          <w:bCs/>
          <w:lang w:val="en-GB"/>
        </w:rPr>
        <w:instrText xml:space="preserve"> REF _Ref127347931 \r \h </w:instrText>
      </w:r>
      <w:r w:rsidR="00655841" w:rsidRPr="00AA124B">
        <w:rPr>
          <w:rFonts w:ascii="Times New Roman" w:hAnsi="Times New Roman" w:cs="Times New Roman"/>
          <w:bCs/>
          <w:lang w:val="en-GB"/>
        </w:rPr>
      </w:r>
      <w:r w:rsidR="00655841" w:rsidRPr="00AA124B">
        <w:rPr>
          <w:rFonts w:ascii="Times New Roman" w:hAnsi="Times New Roman" w:cs="Times New Roman"/>
          <w:bCs/>
          <w:lang w:val="en-GB"/>
        </w:rPr>
        <w:fldChar w:fldCharType="separate"/>
      </w:r>
      <w:r w:rsidR="00CD40C5">
        <w:rPr>
          <w:rFonts w:ascii="Times New Roman" w:hAnsi="Times New Roman" w:cs="Times New Roman"/>
          <w:bCs/>
          <w:lang w:val="en-GB"/>
        </w:rPr>
        <w:t>[7]</w:t>
      </w:r>
      <w:r w:rsidR="00655841" w:rsidRPr="00AA124B">
        <w:rPr>
          <w:rFonts w:ascii="Times New Roman" w:hAnsi="Times New Roman" w:cs="Times New Roman"/>
          <w:bCs/>
          <w:lang w:val="en-GB"/>
        </w:rPr>
        <w:fldChar w:fldCharType="end"/>
      </w:r>
      <w:r w:rsidR="00655841" w:rsidRPr="00AA124B">
        <w:rPr>
          <w:rFonts w:ascii="Times New Roman" w:hAnsi="Times New Roman" w:cs="Times New Roman"/>
          <w:bCs/>
          <w:lang w:val="en-GB"/>
        </w:rPr>
        <w:t>.</w:t>
      </w:r>
      <w:r w:rsidR="00BB5FAF" w:rsidRPr="00AA124B">
        <w:rPr>
          <w:rFonts w:ascii="Times New Roman" w:hAnsi="Times New Roman" w:cs="Times New Roman"/>
          <w:bCs/>
          <w:lang w:val="en-GB"/>
        </w:rPr>
        <w:t xml:space="preserve"> One objective of this work is to enhance DRX to support periodicities corresponding to XR frame rates</w:t>
      </w:r>
      <w:r w:rsidR="00655841" w:rsidRPr="00AA124B">
        <w:rPr>
          <w:rFonts w:ascii="Times New Roman" w:hAnsi="Times New Roman" w:cs="Times New Roman"/>
          <w:bCs/>
          <w:lang w:val="en-GB"/>
        </w:rPr>
        <w:t xml:space="preserve"> </w:t>
      </w:r>
      <w:proofErr w:type="gramStart"/>
      <w:r w:rsidR="00655841" w:rsidRPr="00AA124B">
        <w:rPr>
          <w:rFonts w:ascii="Times New Roman" w:hAnsi="Times New Roman" w:cs="Times New Roman"/>
          <w:bCs/>
          <w:lang w:val="en-GB"/>
        </w:rPr>
        <w:t>i.e.</w:t>
      </w:r>
      <w:proofErr w:type="gramEnd"/>
      <w:r w:rsidR="00BB5FAF" w:rsidRPr="00AA124B">
        <w:rPr>
          <w:rFonts w:ascii="Times New Roman" w:hAnsi="Times New Roman" w:cs="Times New Roman"/>
          <w:bCs/>
          <w:lang w:val="en-GB"/>
        </w:rPr>
        <w:t xml:space="preserve"> corresponding to non-integer periodicities</w:t>
      </w:r>
      <w:r w:rsidR="00D6187B" w:rsidRPr="00AA124B">
        <w:rPr>
          <w:rFonts w:ascii="Times New Roman" w:hAnsi="Times New Roman" w:cs="Times New Roman"/>
          <w:bCs/>
          <w:lang w:val="en-GB"/>
        </w:rPr>
        <w:t xml:space="preserve">. </w:t>
      </w:r>
      <w:proofErr w:type="gramStart"/>
      <w:r w:rsidR="00874187" w:rsidRPr="00AA124B">
        <w:rPr>
          <w:rFonts w:ascii="Times New Roman" w:hAnsi="Times New Roman" w:cs="Times New Roman"/>
          <w:bCs/>
          <w:lang w:val="en-GB"/>
        </w:rPr>
        <w:t>Thus</w:t>
      </w:r>
      <w:proofErr w:type="gramEnd"/>
      <w:r w:rsidR="00874187" w:rsidRPr="00AA124B">
        <w:rPr>
          <w:rFonts w:ascii="Times New Roman" w:hAnsi="Times New Roman" w:cs="Times New Roman"/>
          <w:bCs/>
          <w:lang w:val="en-GB"/>
        </w:rPr>
        <w:t xml:space="preserve"> when considering the </w:t>
      </w:r>
      <w:r w:rsidR="00B763C3" w:rsidRPr="00AA124B">
        <w:rPr>
          <w:rFonts w:ascii="Times New Roman" w:hAnsi="Times New Roman" w:cs="Times New Roman"/>
          <w:bCs/>
          <w:lang w:val="en-GB"/>
        </w:rPr>
        <w:t>further evaluations</w:t>
      </w:r>
      <w:r w:rsidR="00C42BE8" w:rsidRPr="00AA124B">
        <w:rPr>
          <w:rFonts w:ascii="Times New Roman" w:hAnsi="Times New Roman" w:cs="Times New Roman"/>
          <w:bCs/>
          <w:lang w:val="en-GB"/>
        </w:rPr>
        <w:t xml:space="preserve"> especially for XR type of traffic, it would seem appropriate to consider the </w:t>
      </w:r>
      <w:r w:rsidR="001E7410" w:rsidRPr="00AA124B">
        <w:rPr>
          <w:rFonts w:ascii="Times New Roman" w:hAnsi="Times New Roman" w:cs="Times New Roman"/>
          <w:bCs/>
          <w:lang w:val="en-GB"/>
        </w:rPr>
        <w:t xml:space="preserve">enhancements that </w:t>
      </w:r>
      <w:r w:rsidR="004706AA" w:rsidRPr="00AA124B">
        <w:rPr>
          <w:rFonts w:ascii="Times New Roman" w:hAnsi="Times New Roman" w:cs="Times New Roman"/>
          <w:bCs/>
          <w:lang w:val="en-GB"/>
        </w:rPr>
        <w:t>have been agreed to be introduced as a part of Rel-18 XR work item.</w:t>
      </w:r>
    </w:p>
    <w:p w14:paraId="18572339" w14:textId="53ED3DB8" w:rsidR="004706AA" w:rsidRPr="00AA124B" w:rsidRDefault="004706AA" w:rsidP="00B121CB">
      <w:pPr>
        <w:pStyle w:val="Normaltimes"/>
        <w:rPr>
          <w:rFonts w:ascii="Times New Roman" w:hAnsi="Times New Roman" w:cs="Times New Roman"/>
          <w:lang w:val="en-GB"/>
        </w:rPr>
      </w:pPr>
      <w:r w:rsidRPr="00AA124B">
        <w:rPr>
          <w:rFonts w:ascii="Times New Roman" w:hAnsi="Times New Roman" w:cs="Times New Roman"/>
          <w:b/>
          <w:lang w:val="en-GB"/>
        </w:rPr>
        <w:t xml:space="preserve">Observation </w:t>
      </w:r>
      <w:r w:rsidRPr="00AA124B">
        <w:rPr>
          <w:rFonts w:ascii="Times New Roman" w:hAnsi="Times New Roman" w:cs="Times New Roman"/>
          <w:b/>
          <w:lang w:val="en-GB"/>
        </w:rPr>
        <w:fldChar w:fldCharType="begin"/>
      </w:r>
      <w:r w:rsidRPr="00AA124B">
        <w:rPr>
          <w:rFonts w:ascii="Times New Roman" w:hAnsi="Times New Roman" w:cs="Times New Roman"/>
          <w:b/>
          <w:lang w:val="en-GB"/>
        </w:rPr>
        <w:instrText xml:space="preserve"> SEQ Observation \* ARABIC </w:instrText>
      </w:r>
      <w:r w:rsidRPr="00AA124B">
        <w:rPr>
          <w:rFonts w:ascii="Times New Roman" w:hAnsi="Times New Roman" w:cs="Times New Roman"/>
          <w:b/>
          <w:lang w:val="en-GB"/>
        </w:rPr>
        <w:fldChar w:fldCharType="separate"/>
      </w:r>
      <w:r w:rsidR="00CD40C5">
        <w:rPr>
          <w:rFonts w:ascii="Times New Roman" w:hAnsi="Times New Roman" w:cs="Times New Roman"/>
          <w:b/>
          <w:noProof/>
          <w:lang w:val="en-GB"/>
        </w:rPr>
        <w:t>15</w:t>
      </w:r>
      <w:r w:rsidRPr="00AA124B">
        <w:rPr>
          <w:rFonts w:ascii="Times New Roman" w:hAnsi="Times New Roman" w:cs="Times New Roman"/>
          <w:b/>
          <w:lang w:val="en-GB"/>
        </w:rPr>
        <w:fldChar w:fldCharType="end"/>
      </w:r>
      <w:r w:rsidRPr="00AA124B">
        <w:rPr>
          <w:rFonts w:ascii="Times New Roman" w:hAnsi="Times New Roman" w:cs="Times New Roman"/>
          <w:b/>
          <w:lang w:val="en-GB"/>
        </w:rPr>
        <w:t>:</w:t>
      </w:r>
      <w:r w:rsidRPr="00AA124B">
        <w:rPr>
          <w:rFonts w:ascii="Times New Roman" w:hAnsi="Times New Roman" w:cs="Times New Roman"/>
          <w:bCs/>
          <w:lang w:val="en-GB"/>
        </w:rPr>
        <w:t xml:space="preserve"> </w:t>
      </w:r>
      <w:r w:rsidR="00E3328D" w:rsidRPr="00AA124B">
        <w:rPr>
          <w:rFonts w:ascii="Times New Roman" w:hAnsi="Times New Roman" w:cs="Times New Roman"/>
          <w:bCs/>
          <w:lang w:val="en-GB"/>
        </w:rPr>
        <w:t>Planned Rel-18</w:t>
      </w:r>
      <w:r w:rsidRPr="00AA124B">
        <w:rPr>
          <w:rFonts w:ascii="Times New Roman" w:hAnsi="Times New Roman" w:cs="Times New Roman"/>
          <w:bCs/>
          <w:lang w:val="en-GB"/>
        </w:rPr>
        <w:t xml:space="preserve"> </w:t>
      </w:r>
      <w:r w:rsidR="00B74C50" w:rsidRPr="00AA124B">
        <w:rPr>
          <w:rFonts w:ascii="Times New Roman" w:hAnsi="Times New Roman" w:cs="Times New Roman"/>
          <w:bCs/>
          <w:lang w:val="en-GB"/>
        </w:rPr>
        <w:t>enhancements, such as support of non-</w:t>
      </w:r>
      <w:r w:rsidR="005B110B" w:rsidRPr="00AA124B">
        <w:rPr>
          <w:rFonts w:ascii="Times New Roman" w:hAnsi="Times New Roman" w:cs="Times New Roman"/>
          <w:bCs/>
          <w:lang w:val="en-GB"/>
        </w:rPr>
        <w:t xml:space="preserve">integer DRX </w:t>
      </w:r>
      <w:r w:rsidR="00F967A4" w:rsidRPr="00AA124B">
        <w:rPr>
          <w:rFonts w:ascii="Times New Roman" w:hAnsi="Times New Roman" w:cs="Times New Roman"/>
          <w:bCs/>
          <w:lang w:val="en-GB"/>
        </w:rPr>
        <w:t>periods aligned with XR frame rates</w:t>
      </w:r>
      <w:r w:rsidR="00E3328D" w:rsidRPr="00AA124B">
        <w:rPr>
          <w:rFonts w:ascii="Times New Roman" w:hAnsi="Times New Roman" w:cs="Times New Roman"/>
          <w:bCs/>
          <w:lang w:val="en-GB"/>
        </w:rPr>
        <w:t>, should also be accounted in the system level evaluations.</w:t>
      </w:r>
    </w:p>
    <w:p w14:paraId="5233251F" w14:textId="77777777" w:rsidR="00BB5FAF" w:rsidRPr="00AA124B" w:rsidRDefault="00BB5FAF" w:rsidP="00B121CB">
      <w:pPr>
        <w:pStyle w:val="Normaltimes"/>
        <w:rPr>
          <w:rFonts w:ascii="Times New Roman" w:hAnsi="Times New Roman" w:cs="Times New Roman"/>
          <w:bCs/>
          <w:lang w:val="en-GB"/>
        </w:rPr>
      </w:pPr>
    </w:p>
    <w:p w14:paraId="7E50D1AF" w14:textId="77777777" w:rsidR="00686128" w:rsidRPr="00AA124B" w:rsidRDefault="00686128" w:rsidP="00B121CB">
      <w:pPr>
        <w:pStyle w:val="Normaltimes"/>
        <w:rPr>
          <w:rFonts w:ascii="Times New Roman" w:hAnsi="Times New Roman" w:cs="Times New Roman"/>
          <w:b/>
          <w:lang w:val="en-GB"/>
        </w:rPr>
      </w:pPr>
    </w:p>
    <w:p w14:paraId="777E6B0B" w14:textId="45A8D221" w:rsidR="00C7628B" w:rsidRPr="00AA124B" w:rsidRDefault="00C7628B" w:rsidP="007E09CA">
      <w:pPr>
        <w:pStyle w:val="Heading1"/>
      </w:pPr>
      <w:r w:rsidRPr="00AA124B">
        <w:t>Other Study Areas of Interest</w:t>
      </w:r>
    </w:p>
    <w:p w14:paraId="759D4CDE" w14:textId="2BE186E2" w:rsidR="00441273" w:rsidRPr="00AA124B" w:rsidRDefault="00441273" w:rsidP="00B121CB">
      <w:pPr>
        <w:pStyle w:val="Normaltimes"/>
        <w:rPr>
          <w:rFonts w:ascii="Times New Roman" w:hAnsi="Times New Roman" w:cs="Times New Roman"/>
          <w:lang w:val="en-GB"/>
        </w:rPr>
      </w:pPr>
      <w:r w:rsidRPr="00AA124B">
        <w:rPr>
          <w:rFonts w:ascii="Times New Roman" w:hAnsi="Times New Roman" w:cs="Times New Roman"/>
          <w:lang w:val="en-GB"/>
        </w:rPr>
        <w:t xml:space="preserve">Whilst the key goal of this study item is to improve the power consumption of devices when in the Idle and Inactive RRC state, </w:t>
      </w:r>
      <w:proofErr w:type="gramStart"/>
      <w:r w:rsidRPr="00AA124B">
        <w:rPr>
          <w:rFonts w:ascii="Times New Roman" w:hAnsi="Times New Roman" w:cs="Times New Roman"/>
          <w:lang w:val="en-GB"/>
        </w:rPr>
        <w:t>i.e.</w:t>
      </w:r>
      <w:proofErr w:type="gramEnd"/>
      <w:r w:rsidRPr="00AA124B">
        <w:rPr>
          <w:rFonts w:ascii="Times New Roman" w:hAnsi="Times New Roman" w:cs="Times New Roman"/>
          <w:lang w:val="en-GB"/>
        </w:rPr>
        <w:t xml:space="preserve"> when they listening for paging, we see that there several other potential uses that should be investigated.  These uses include:</w:t>
      </w:r>
    </w:p>
    <w:p w14:paraId="03836178" w14:textId="56931FC8" w:rsidR="00441273" w:rsidRPr="00AA124B" w:rsidRDefault="000E5C34" w:rsidP="00B121CB">
      <w:pPr>
        <w:pStyle w:val="Normaltimes"/>
        <w:rPr>
          <w:rFonts w:ascii="Times New Roman" w:hAnsi="Times New Roman" w:cs="Times New Roman"/>
          <w:u w:val="single"/>
          <w:lang w:val="en-GB"/>
        </w:rPr>
      </w:pPr>
      <w:r w:rsidRPr="00AA124B">
        <w:rPr>
          <w:rFonts w:ascii="Times New Roman" w:hAnsi="Times New Roman" w:cs="Times New Roman"/>
          <w:u w:val="single"/>
          <w:lang w:val="en-GB"/>
        </w:rPr>
        <w:t>P</w:t>
      </w:r>
      <w:r w:rsidR="00441273" w:rsidRPr="00AA124B">
        <w:rPr>
          <w:rFonts w:ascii="Times New Roman" w:hAnsi="Times New Roman" w:cs="Times New Roman"/>
          <w:u w:val="single"/>
          <w:lang w:val="en-GB"/>
        </w:rPr>
        <w:t>aging</w:t>
      </w:r>
      <w:r w:rsidRPr="00AA124B">
        <w:rPr>
          <w:rFonts w:ascii="Times New Roman" w:hAnsi="Times New Roman" w:cs="Times New Roman"/>
          <w:u w:val="single"/>
          <w:lang w:val="en-GB"/>
        </w:rPr>
        <w:t xml:space="preserve"> procedure</w:t>
      </w:r>
    </w:p>
    <w:p w14:paraId="252F467A" w14:textId="7931B620" w:rsidR="00441273" w:rsidRPr="00AA124B" w:rsidRDefault="000E5C34" w:rsidP="00B121CB">
      <w:pPr>
        <w:pStyle w:val="Normaltimes"/>
        <w:rPr>
          <w:rFonts w:ascii="Times New Roman" w:hAnsi="Times New Roman" w:cs="Times New Roman"/>
          <w:lang w:val="en-GB"/>
        </w:rPr>
      </w:pPr>
      <w:r w:rsidRPr="00AA124B">
        <w:rPr>
          <w:rFonts w:ascii="Times New Roman" w:hAnsi="Times New Roman" w:cs="Times New Roman"/>
          <w:lang w:val="en-GB"/>
        </w:rPr>
        <w:t xml:space="preserve">As discussed in </w:t>
      </w:r>
      <w:r w:rsidRPr="00AA124B">
        <w:rPr>
          <w:rFonts w:ascii="Times New Roman" w:hAnsi="Times New Roman" w:cs="Times New Roman"/>
          <w:lang w:val="en-GB"/>
        </w:rPr>
        <w:fldChar w:fldCharType="begin"/>
      </w:r>
      <w:r w:rsidRPr="00AA124B">
        <w:rPr>
          <w:rFonts w:ascii="Times New Roman" w:hAnsi="Times New Roman" w:cs="Times New Roman"/>
          <w:lang w:val="en-GB"/>
        </w:rPr>
        <w:instrText xml:space="preserve"> REF _Ref115185759 \r \h </w:instrText>
      </w:r>
      <w:r w:rsidRPr="00AA124B">
        <w:rPr>
          <w:rFonts w:ascii="Times New Roman" w:hAnsi="Times New Roman" w:cs="Times New Roman"/>
          <w:lang w:val="en-GB"/>
        </w:rPr>
      </w:r>
      <w:r w:rsidRPr="00AA124B">
        <w:rPr>
          <w:rFonts w:ascii="Times New Roman" w:hAnsi="Times New Roman" w:cs="Times New Roman"/>
          <w:lang w:val="en-GB"/>
        </w:rPr>
        <w:fldChar w:fldCharType="separate"/>
      </w:r>
      <w:r w:rsidR="00CD40C5">
        <w:rPr>
          <w:rFonts w:ascii="Times New Roman" w:hAnsi="Times New Roman" w:cs="Times New Roman"/>
          <w:lang w:val="en-GB"/>
        </w:rPr>
        <w:t>[4]</w:t>
      </w:r>
      <w:r w:rsidRPr="00AA124B">
        <w:rPr>
          <w:rFonts w:ascii="Times New Roman" w:hAnsi="Times New Roman" w:cs="Times New Roman"/>
          <w:lang w:val="en-GB"/>
        </w:rPr>
        <w:fldChar w:fldCharType="end"/>
      </w:r>
      <w:r w:rsidRPr="00AA124B">
        <w:rPr>
          <w:rFonts w:ascii="Times New Roman" w:hAnsi="Times New Roman" w:cs="Times New Roman"/>
          <w:lang w:val="en-GB"/>
        </w:rPr>
        <w:t>, d</w:t>
      </w:r>
      <w:r w:rsidR="00441273" w:rsidRPr="00AA124B">
        <w:rPr>
          <w:rFonts w:ascii="Times New Roman" w:hAnsi="Times New Roman" w:cs="Times New Roman"/>
          <w:lang w:val="en-GB"/>
        </w:rPr>
        <w:t>epending on the design of the LP-WUS, the number of UEs and the expected paging rates, the spectral efficiency of the system could be greatly improved by a group specific LP-WUS, but at the cost of power consumption for those devices belonging the same group but which are not being paged.</w:t>
      </w:r>
      <w:r w:rsidRPr="00AA124B">
        <w:rPr>
          <w:rFonts w:ascii="Times New Roman" w:hAnsi="Times New Roman" w:cs="Times New Roman"/>
          <w:lang w:val="en-GB"/>
        </w:rPr>
        <w:t xml:space="preserve"> Power consumption can be optimized by UE ID specific, with the cost of increased payload size and overhead of LP-WUS. </w:t>
      </w:r>
      <w:r w:rsidR="005D0E1C">
        <w:rPr>
          <w:rFonts w:ascii="Times New Roman" w:hAnsi="Times New Roman" w:cs="Times New Roman"/>
          <w:lang w:val="en-GB"/>
        </w:rPr>
        <w:t xml:space="preserve">To limit the needed payload, and to enable </w:t>
      </w:r>
      <w:r w:rsidR="00AB636A">
        <w:rPr>
          <w:rFonts w:ascii="Times New Roman" w:hAnsi="Times New Roman" w:cs="Times New Roman"/>
          <w:lang w:val="en-GB"/>
        </w:rPr>
        <w:t xml:space="preserve">transparent </w:t>
      </w:r>
      <w:r w:rsidR="00281D7C">
        <w:rPr>
          <w:rFonts w:ascii="Times New Roman" w:hAnsi="Times New Roman" w:cs="Times New Roman"/>
          <w:lang w:val="en-GB"/>
        </w:rPr>
        <w:t xml:space="preserve">UE behaviour in terms of </w:t>
      </w:r>
      <w:r w:rsidR="000A62E3">
        <w:rPr>
          <w:rFonts w:ascii="Times New Roman" w:hAnsi="Times New Roman" w:cs="Times New Roman"/>
          <w:lang w:val="en-GB"/>
        </w:rPr>
        <w:t xml:space="preserve">MR and LR </w:t>
      </w:r>
      <w:r w:rsidR="00AB636A">
        <w:rPr>
          <w:rFonts w:ascii="Times New Roman" w:hAnsi="Times New Roman" w:cs="Times New Roman"/>
          <w:lang w:val="en-GB"/>
        </w:rPr>
        <w:t xml:space="preserve">operation </w:t>
      </w:r>
      <w:r w:rsidR="00A14F43">
        <w:rPr>
          <w:rFonts w:ascii="Times New Roman" w:hAnsi="Times New Roman" w:cs="Times New Roman"/>
          <w:lang w:val="en-GB"/>
        </w:rPr>
        <w:t xml:space="preserve">from network perspective, it is proposed to focus on </w:t>
      </w:r>
      <w:r w:rsidR="007B6A50">
        <w:rPr>
          <w:rFonts w:ascii="Times New Roman" w:hAnsi="Times New Roman" w:cs="Times New Roman"/>
          <w:lang w:val="en-GB"/>
        </w:rPr>
        <w:t xml:space="preserve">legacy paging procedures </w:t>
      </w:r>
      <w:r w:rsidR="00EC00EE">
        <w:rPr>
          <w:rFonts w:ascii="Times New Roman" w:hAnsi="Times New Roman" w:cs="Times New Roman"/>
          <w:lang w:val="en-GB"/>
        </w:rPr>
        <w:t>with needed enhancements if any</w:t>
      </w:r>
    </w:p>
    <w:p w14:paraId="1F222243" w14:textId="79A8D06F" w:rsidR="00441273" w:rsidRPr="00AA124B" w:rsidRDefault="00C7628B" w:rsidP="001A0D27">
      <w:pPr>
        <w:pStyle w:val="Caption"/>
        <w:rPr>
          <w:lang w:val="en-GB"/>
        </w:rPr>
      </w:pPr>
      <w:r w:rsidRPr="00AA124B">
        <w:rPr>
          <w:rFonts w:ascii="Times New Roman" w:hAnsi="Times New Roman" w:cs="Times New Roman"/>
          <w:lang w:val="en-GB"/>
        </w:rPr>
        <w:t xml:space="preserve">Proposal </w:t>
      </w:r>
      <w:r w:rsidRPr="00AA124B">
        <w:rPr>
          <w:rFonts w:ascii="Times New Roman" w:hAnsi="Times New Roman" w:cs="Times New Roman"/>
          <w:lang w:val="en-GB"/>
        </w:rPr>
        <w:fldChar w:fldCharType="begin"/>
      </w:r>
      <w:r w:rsidRPr="00AA124B">
        <w:rPr>
          <w:rFonts w:ascii="Times New Roman" w:hAnsi="Times New Roman" w:cs="Times New Roman"/>
          <w:lang w:val="en-GB"/>
        </w:rPr>
        <w:instrText xml:space="preserve"> SEQ Proposal \* ARABIC </w:instrText>
      </w:r>
      <w:r w:rsidRPr="00AA124B">
        <w:rPr>
          <w:rFonts w:ascii="Times New Roman" w:hAnsi="Times New Roman" w:cs="Times New Roman"/>
          <w:lang w:val="en-GB"/>
        </w:rPr>
        <w:fldChar w:fldCharType="separate"/>
      </w:r>
      <w:r w:rsidR="00CD40C5">
        <w:rPr>
          <w:rFonts w:ascii="Times New Roman" w:hAnsi="Times New Roman" w:cs="Times New Roman"/>
          <w:noProof/>
          <w:lang w:val="en-GB"/>
        </w:rPr>
        <w:t>13</w:t>
      </w:r>
      <w:r w:rsidRPr="00AA124B">
        <w:rPr>
          <w:rFonts w:ascii="Times New Roman" w:hAnsi="Times New Roman" w:cs="Times New Roman"/>
          <w:lang w:val="en-GB"/>
        </w:rPr>
        <w:fldChar w:fldCharType="end"/>
      </w:r>
      <w:r w:rsidR="00441273" w:rsidRPr="00AA124B">
        <w:rPr>
          <w:rFonts w:ascii="Times New Roman" w:hAnsi="Times New Roman" w:cs="Times New Roman"/>
          <w:lang w:val="en-GB"/>
        </w:rPr>
        <w:t>:</w:t>
      </w:r>
      <w:r w:rsidR="000E5C34" w:rsidRPr="00AA124B">
        <w:rPr>
          <w:lang w:val="en-GB"/>
        </w:rPr>
        <w:tab/>
      </w:r>
      <w:r w:rsidR="00EC00EE">
        <w:rPr>
          <w:rFonts w:ascii="Times New Roman" w:hAnsi="Times New Roman" w:cs="Times New Roman"/>
          <w:lang w:val="en-GB"/>
        </w:rPr>
        <w:t>To enable tra</w:t>
      </w:r>
      <w:r w:rsidR="000A771E">
        <w:rPr>
          <w:rFonts w:ascii="Times New Roman" w:hAnsi="Times New Roman" w:cs="Times New Roman"/>
          <w:lang w:val="en-GB"/>
        </w:rPr>
        <w:t xml:space="preserve">nsparent </w:t>
      </w:r>
      <w:r w:rsidR="00F76E0B">
        <w:rPr>
          <w:rFonts w:ascii="Times New Roman" w:hAnsi="Times New Roman" w:cs="Times New Roman"/>
          <w:lang w:val="en-GB"/>
        </w:rPr>
        <w:t xml:space="preserve">UE behaviour in terms of MR and LR operation from network perspective </w:t>
      </w:r>
      <w:r w:rsidR="00CB6969">
        <w:rPr>
          <w:rFonts w:ascii="Times New Roman" w:hAnsi="Times New Roman" w:cs="Times New Roman"/>
          <w:lang w:val="en-GB"/>
        </w:rPr>
        <w:t>f</w:t>
      </w:r>
      <w:r w:rsidR="00EC00EE">
        <w:rPr>
          <w:rFonts w:ascii="Times New Roman" w:hAnsi="Times New Roman" w:cs="Times New Roman"/>
          <w:lang w:val="en-GB"/>
        </w:rPr>
        <w:t>ocus further studies on legacy paging procedure</w:t>
      </w:r>
      <w:r w:rsidR="00F76E0B">
        <w:rPr>
          <w:rFonts w:ascii="Times New Roman" w:hAnsi="Times New Roman" w:cs="Times New Roman"/>
          <w:lang w:val="en-GB"/>
        </w:rPr>
        <w:t>, and enhancements i</w:t>
      </w:r>
      <w:r w:rsidR="00C936F4">
        <w:rPr>
          <w:rFonts w:ascii="Times New Roman" w:hAnsi="Times New Roman" w:cs="Times New Roman"/>
          <w:lang w:val="en-GB"/>
        </w:rPr>
        <w:t>f needed.</w:t>
      </w:r>
    </w:p>
    <w:p w14:paraId="5C628856" w14:textId="77777777" w:rsidR="00AB7657" w:rsidRPr="00AA124B" w:rsidRDefault="00AB7657" w:rsidP="00B121CB">
      <w:pPr>
        <w:pStyle w:val="Normaltimes"/>
        <w:rPr>
          <w:rFonts w:ascii="Times New Roman" w:hAnsi="Times New Roman" w:cs="Times New Roman"/>
          <w:u w:val="single"/>
          <w:lang w:val="en-GB"/>
        </w:rPr>
      </w:pPr>
    </w:p>
    <w:p w14:paraId="1EA77681" w14:textId="42629E5F" w:rsidR="00441273" w:rsidRPr="00AA124B" w:rsidRDefault="002E73BD" w:rsidP="00B121CB">
      <w:pPr>
        <w:pStyle w:val="Normaltimes"/>
        <w:rPr>
          <w:rFonts w:ascii="Times New Roman" w:hAnsi="Times New Roman" w:cs="Times New Roman"/>
          <w:u w:val="single"/>
          <w:lang w:val="en-GB"/>
        </w:rPr>
      </w:pPr>
      <w:r w:rsidRPr="00AA124B">
        <w:rPr>
          <w:rFonts w:ascii="Times New Roman" w:hAnsi="Times New Roman" w:cs="Times New Roman"/>
          <w:u w:val="single"/>
          <w:lang w:val="en-GB"/>
        </w:rPr>
        <w:t>Small data transmission (SDT)</w:t>
      </w:r>
    </w:p>
    <w:p w14:paraId="55FFDB32" w14:textId="29418150" w:rsidR="007E5575" w:rsidRPr="00AA124B" w:rsidRDefault="002E73BD" w:rsidP="007E5575">
      <w:pPr>
        <w:pStyle w:val="Normaltimes"/>
        <w:rPr>
          <w:rFonts w:ascii="Times New Roman" w:hAnsi="Times New Roman" w:cs="Times New Roman"/>
          <w:lang w:val="en-GB"/>
        </w:rPr>
      </w:pPr>
      <w:r w:rsidRPr="00AA124B">
        <w:rPr>
          <w:rFonts w:ascii="Times New Roman" w:hAnsi="Times New Roman" w:cs="Times New Roman"/>
          <w:lang w:val="en-GB"/>
        </w:rPr>
        <w:t xml:space="preserve">To accomplish efficient small data </w:t>
      </w:r>
      <w:proofErr w:type="spellStart"/>
      <w:r w:rsidRPr="00AA124B">
        <w:rPr>
          <w:rFonts w:ascii="Times New Roman" w:hAnsi="Times New Roman" w:cs="Times New Roman"/>
          <w:lang w:val="en-GB"/>
        </w:rPr>
        <w:t>tramission</w:t>
      </w:r>
      <w:proofErr w:type="spellEnd"/>
      <w:r w:rsidRPr="00AA124B">
        <w:rPr>
          <w:rFonts w:ascii="Times New Roman" w:hAnsi="Times New Roman" w:cs="Times New Roman"/>
          <w:lang w:val="en-GB"/>
        </w:rPr>
        <w:t xml:space="preserve"> from </w:t>
      </w:r>
      <w:r w:rsidR="00B43B71" w:rsidRPr="00AA124B">
        <w:rPr>
          <w:rFonts w:ascii="Times New Roman" w:hAnsi="Times New Roman" w:cs="Times New Roman"/>
          <w:lang w:val="en-GB"/>
        </w:rPr>
        <w:t>RRC_INACTIVE</w:t>
      </w:r>
      <w:r w:rsidRPr="00AA124B">
        <w:rPr>
          <w:rFonts w:ascii="Times New Roman" w:hAnsi="Times New Roman" w:cs="Times New Roman"/>
          <w:lang w:val="en-GB"/>
        </w:rPr>
        <w:t xml:space="preserve">, in Rel. 17 a Work Item (WI) entitled “NR small data transmissions in INACTIVE state” [RP-201305] introduced </w:t>
      </w:r>
      <w:r w:rsidR="00BD2BB1" w:rsidRPr="00AA124B">
        <w:rPr>
          <w:rFonts w:ascii="Times New Roman" w:hAnsi="Times New Roman" w:cs="Times New Roman"/>
          <w:lang w:val="en-GB"/>
        </w:rPr>
        <w:t>procedures</w:t>
      </w:r>
      <w:r w:rsidRPr="00AA124B">
        <w:rPr>
          <w:rFonts w:ascii="Times New Roman" w:hAnsi="Times New Roman" w:cs="Times New Roman"/>
          <w:lang w:val="en-GB"/>
        </w:rPr>
        <w:t xml:space="preserve"> to </w:t>
      </w:r>
      <w:r w:rsidR="00BD2BB1" w:rsidRPr="00AA124B">
        <w:rPr>
          <w:rFonts w:ascii="Times New Roman" w:hAnsi="Times New Roman" w:cs="Times New Roman"/>
          <w:lang w:val="en-GB"/>
        </w:rPr>
        <w:t>complete</w:t>
      </w:r>
      <w:r w:rsidRPr="00AA124B">
        <w:rPr>
          <w:rFonts w:ascii="Times New Roman" w:hAnsi="Times New Roman" w:cs="Times New Roman"/>
          <w:lang w:val="en-GB"/>
        </w:rPr>
        <w:t xml:space="preserve"> small data transmission </w:t>
      </w:r>
      <w:r w:rsidR="00BD2BB1" w:rsidRPr="00AA124B">
        <w:rPr>
          <w:rFonts w:ascii="Times New Roman" w:hAnsi="Times New Roman" w:cs="Times New Roman"/>
          <w:lang w:val="en-GB"/>
        </w:rPr>
        <w:t xml:space="preserve">in RRC_INACTIVE to avoid </w:t>
      </w:r>
      <w:r w:rsidRPr="00AA124B">
        <w:rPr>
          <w:rFonts w:ascii="Times New Roman" w:hAnsi="Times New Roman" w:cs="Times New Roman"/>
          <w:lang w:val="en-GB"/>
        </w:rPr>
        <w:t>signalling overhead and delay associated with state transition from RRC_INACTIVE to RRC_CONNECTED to perform a s</w:t>
      </w:r>
      <w:r w:rsidR="00BD2BB1" w:rsidRPr="00AA124B">
        <w:rPr>
          <w:rFonts w:ascii="Times New Roman" w:hAnsi="Times New Roman" w:cs="Times New Roman"/>
          <w:lang w:val="en-GB"/>
        </w:rPr>
        <w:t>mall</w:t>
      </w:r>
      <w:r w:rsidRPr="00AA124B">
        <w:rPr>
          <w:rFonts w:ascii="Times New Roman" w:hAnsi="Times New Roman" w:cs="Times New Roman"/>
          <w:lang w:val="en-GB"/>
        </w:rPr>
        <w:t xml:space="preserve"> data transmission. The small data transmission (SDT) functionality is important, since the motivation to introduce the RRC_INACTIVE state itself in NR was to be able to transition UEs with infrequent data transmission to a state with minimum signalling overhead and minimum power consumption. Among use cases envisioned for SDT non-smartphone </w:t>
      </w:r>
      <w:proofErr w:type="spellStart"/>
      <w:r w:rsidRPr="00AA124B">
        <w:rPr>
          <w:rFonts w:ascii="Times New Roman" w:hAnsi="Times New Roman" w:cs="Times New Roman"/>
          <w:lang w:val="en-GB"/>
        </w:rPr>
        <w:t>appplications</w:t>
      </w:r>
      <w:proofErr w:type="spellEnd"/>
      <w:r w:rsidRPr="00AA124B">
        <w:rPr>
          <w:rFonts w:ascii="Times New Roman" w:hAnsi="Times New Roman" w:cs="Times New Roman"/>
          <w:lang w:val="en-GB"/>
        </w:rPr>
        <w:t xml:space="preserve"> were considered. Namely traffic from wearables (such as positioning data), </w:t>
      </w:r>
      <w:proofErr w:type="spellStart"/>
      <w:r w:rsidRPr="00AA124B">
        <w:rPr>
          <w:rFonts w:ascii="Times New Roman" w:hAnsi="Times New Roman" w:cs="Times New Roman"/>
          <w:lang w:val="en-GB"/>
        </w:rPr>
        <w:t>inrustrial</w:t>
      </w:r>
      <w:proofErr w:type="spellEnd"/>
      <w:r w:rsidRPr="00AA124B">
        <w:rPr>
          <w:rFonts w:ascii="Times New Roman" w:hAnsi="Times New Roman" w:cs="Times New Roman"/>
          <w:lang w:val="en-GB"/>
        </w:rPr>
        <w:t xml:space="preserve"> wireless sensors providing measurements from temperature, pressure etc., either periodically or </w:t>
      </w:r>
      <w:r w:rsidRPr="00AA124B">
        <w:rPr>
          <w:rFonts w:ascii="Times New Roman" w:hAnsi="Times New Roman" w:cs="Times New Roman"/>
          <w:lang w:val="en-GB"/>
        </w:rPr>
        <w:lastRenderedPageBreak/>
        <w:t xml:space="preserve">non-periodically </w:t>
      </w:r>
      <w:proofErr w:type="gramStart"/>
      <w:r w:rsidRPr="00AA124B">
        <w:rPr>
          <w:rFonts w:ascii="Times New Roman" w:hAnsi="Times New Roman" w:cs="Times New Roman"/>
          <w:lang w:val="en-GB"/>
        </w:rPr>
        <w:t>and also</w:t>
      </w:r>
      <w:proofErr w:type="gramEnd"/>
      <w:r w:rsidRPr="00AA124B">
        <w:rPr>
          <w:rFonts w:ascii="Times New Roman" w:hAnsi="Times New Roman" w:cs="Times New Roman"/>
          <w:lang w:val="en-GB"/>
        </w:rPr>
        <w:t xml:space="preserve"> other kind of smart meters. These use cases align also with those </w:t>
      </w:r>
      <w:proofErr w:type="spellStart"/>
      <w:r w:rsidRPr="00AA124B">
        <w:rPr>
          <w:rFonts w:ascii="Times New Roman" w:hAnsi="Times New Roman" w:cs="Times New Roman"/>
          <w:lang w:val="en-GB"/>
        </w:rPr>
        <w:t>considred</w:t>
      </w:r>
      <w:proofErr w:type="spellEnd"/>
      <w:r w:rsidRPr="00AA124B">
        <w:rPr>
          <w:rFonts w:ascii="Times New Roman" w:hAnsi="Times New Roman" w:cs="Times New Roman"/>
          <w:lang w:val="en-GB"/>
        </w:rPr>
        <w:t xml:space="preserve"> for LP-WUS/WUR</w:t>
      </w:r>
      <w:r w:rsidR="008D24A6" w:rsidRPr="00AA124B">
        <w:rPr>
          <w:rFonts w:ascii="Times New Roman" w:hAnsi="Times New Roman" w:cs="Times New Roman"/>
          <w:lang w:val="en-GB"/>
        </w:rPr>
        <w:t xml:space="preserve">. </w:t>
      </w:r>
    </w:p>
    <w:p w14:paraId="45E2E9F5" w14:textId="478E51F7" w:rsidR="007E5575" w:rsidRPr="00AA124B" w:rsidRDefault="007E5575" w:rsidP="007E5575">
      <w:pPr>
        <w:pStyle w:val="Normaltimes"/>
        <w:rPr>
          <w:rFonts w:ascii="Times New Roman" w:hAnsi="Times New Roman" w:cs="Times New Roman"/>
          <w:lang w:val="en-GB"/>
        </w:rPr>
      </w:pPr>
      <w:r w:rsidRPr="00AA124B">
        <w:rPr>
          <w:rFonts w:ascii="Times New Roman" w:hAnsi="Times New Roman" w:cs="Times New Roman"/>
          <w:lang w:val="en-GB"/>
        </w:rPr>
        <w:t>The initial PUSCH transmission during the SDT procedure includes at least the CCCH message. When using CG resources for initial SDT transmission, the UE can perform autonomous retransmission of the initial transmission if the UE does not receive confirmation from the network. After the initial PUSCH transmission, subsequent transmissions are handled differently depending on the type of resource used to initiate the SDT procedure:</w:t>
      </w:r>
    </w:p>
    <w:p w14:paraId="2D362729" w14:textId="77777777" w:rsidR="007E5575" w:rsidRPr="00AA124B" w:rsidRDefault="007E5575" w:rsidP="00A73C32">
      <w:pPr>
        <w:pStyle w:val="Normaltimes"/>
        <w:ind w:left="284"/>
        <w:rPr>
          <w:rFonts w:ascii="Times New Roman" w:hAnsi="Times New Roman" w:cs="Times New Roman"/>
          <w:lang w:val="en-GB"/>
        </w:rPr>
      </w:pPr>
      <w:r w:rsidRPr="00AA124B">
        <w:rPr>
          <w:rFonts w:ascii="Times New Roman" w:hAnsi="Times New Roman" w:cs="Times New Roman"/>
          <w:lang w:val="en-GB"/>
        </w:rPr>
        <w:t>-</w:t>
      </w:r>
      <w:r w:rsidRPr="00AA124B">
        <w:rPr>
          <w:rFonts w:ascii="Times New Roman" w:hAnsi="Times New Roman" w:cs="Times New Roman"/>
          <w:lang w:val="en-GB"/>
        </w:rPr>
        <w:tab/>
        <w:t>When using CG resources, the network can schedule subsequent UL transmissions using dynamic grants or they can take place on the following CG resource occasions. The DL transmissions are scheduled using dynamic assignments. The UE can initiate subsequent UL transmission only after reception of confirmation (dynamic UL grant or DL assignment) for the initial PUSCH transmission from the network. For subsequent UL transmission, the UE cannot initiate re-transmission over a CG resource.</w:t>
      </w:r>
    </w:p>
    <w:p w14:paraId="0CE7A115" w14:textId="77777777" w:rsidR="007E5575" w:rsidRPr="00AA124B" w:rsidRDefault="007E5575" w:rsidP="00A73C32">
      <w:pPr>
        <w:pStyle w:val="Normaltimes"/>
        <w:ind w:left="284"/>
        <w:rPr>
          <w:rFonts w:ascii="Times New Roman" w:hAnsi="Times New Roman" w:cs="Times New Roman"/>
          <w:lang w:val="en-GB"/>
        </w:rPr>
      </w:pPr>
      <w:r w:rsidRPr="00AA124B">
        <w:rPr>
          <w:rFonts w:ascii="Times New Roman" w:hAnsi="Times New Roman" w:cs="Times New Roman"/>
          <w:lang w:val="en-GB"/>
        </w:rPr>
        <w:t>-</w:t>
      </w:r>
      <w:r w:rsidRPr="00AA124B">
        <w:rPr>
          <w:rFonts w:ascii="Times New Roman" w:hAnsi="Times New Roman" w:cs="Times New Roman"/>
          <w:lang w:val="en-GB"/>
        </w:rPr>
        <w:tab/>
        <w:t>When using RACH resources, the network can schedule subsequent UL and DL transmissions using dynamic UL grants and DL assignments, respectively, after the completion of the RA procedure.</w:t>
      </w:r>
      <w:r w:rsidR="008D24A6" w:rsidRPr="00AA124B">
        <w:rPr>
          <w:rFonts w:ascii="Times New Roman" w:hAnsi="Times New Roman" w:cs="Times New Roman"/>
          <w:lang w:val="en-GB"/>
        </w:rPr>
        <w:t xml:space="preserve"> </w:t>
      </w:r>
    </w:p>
    <w:p w14:paraId="798AA536" w14:textId="77777777" w:rsidR="00AB7657" w:rsidRPr="00AA124B" w:rsidRDefault="00AB7657" w:rsidP="007E5575">
      <w:pPr>
        <w:pStyle w:val="Normaltimes"/>
        <w:rPr>
          <w:rFonts w:ascii="Times New Roman" w:hAnsi="Times New Roman" w:cs="Times New Roman"/>
          <w:lang w:val="en-GB"/>
        </w:rPr>
      </w:pPr>
    </w:p>
    <w:p w14:paraId="714774AA" w14:textId="22FAD15C" w:rsidR="002E73BD" w:rsidRPr="00AA124B" w:rsidRDefault="008D24A6" w:rsidP="00B121CB">
      <w:pPr>
        <w:pStyle w:val="Normaltimes"/>
        <w:rPr>
          <w:rFonts w:ascii="Times New Roman" w:hAnsi="Times New Roman" w:cs="Times New Roman"/>
          <w:lang w:val="en-GB"/>
        </w:rPr>
      </w:pPr>
      <w:r w:rsidRPr="00AA124B">
        <w:rPr>
          <w:rFonts w:ascii="Times New Roman" w:hAnsi="Times New Roman" w:cs="Times New Roman"/>
          <w:lang w:val="en-GB"/>
        </w:rPr>
        <w:t xml:space="preserve">Hence, the use of LP-WUS could be considered to reduce the power consumption cost </w:t>
      </w:r>
      <w:r w:rsidR="007E5575" w:rsidRPr="00AA124B">
        <w:rPr>
          <w:rFonts w:ascii="Times New Roman" w:hAnsi="Times New Roman" w:cs="Times New Roman"/>
          <w:lang w:val="en-GB"/>
        </w:rPr>
        <w:t xml:space="preserve">by reducing </w:t>
      </w:r>
      <w:r w:rsidRPr="00AA124B">
        <w:rPr>
          <w:rFonts w:ascii="Times New Roman" w:hAnsi="Times New Roman" w:cs="Times New Roman"/>
          <w:lang w:val="en-GB"/>
        </w:rPr>
        <w:t xml:space="preserve">PDCCH monitoring </w:t>
      </w:r>
      <w:r w:rsidR="006B6462" w:rsidRPr="00AA124B">
        <w:rPr>
          <w:rFonts w:ascii="Times New Roman" w:hAnsi="Times New Roman" w:cs="Times New Roman"/>
          <w:lang w:val="en-GB"/>
        </w:rPr>
        <w:t>during SDT procedure</w:t>
      </w:r>
      <w:r w:rsidRPr="00AA124B">
        <w:rPr>
          <w:rFonts w:ascii="Times New Roman" w:hAnsi="Times New Roman" w:cs="Times New Roman"/>
          <w:lang w:val="en-GB"/>
        </w:rPr>
        <w:t>.</w:t>
      </w:r>
    </w:p>
    <w:p w14:paraId="19125420" w14:textId="018BF333" w:rsidR="008D24A6" w:rsidRPr="00AA124B" w:rsidRDefault="008D24A6" w:rsidP="00B121CB">
      <w:pPr>
        <w:pStyle w:val="Normaltimes"/>
        <w:rPr>
          <w:rFonts w:ascii="Times New Roman" w:hAnsi="Times New Roman" w:cs="Times New Roman"/>
          <w:b/>
          <w:lang w:val="en-GB"/>
        </w:rPr>
      </w:pPr>
      <w:r w:rsidRPr="00AA124B">
        <w:rPr>
          <w:rFonts w:ascii="Times New Roman" w:hAnsi="Times New Roman" w:cs="Times New Roman"/>
          <w:b/>
          <w:lang w:val="en-GB"/>
        </w:rPr>
        <w:t xml:space="preserve">Proposal </w:t>
      </w:r>
      <w:r w:rsidRPr="00AA124B">
        <w:rPr>
          <w:rFonts w:ascii="Times New Roman" w:hAnsi="Times New Roman" w:cs="Times New Roman"/>
          <w:b/>
          <w:lang w:val="en-GB"/>
        </w:rPr>
        <w:fldChar w:fldCharType="begin"/>
      </w:r>
      <w:r w:rsidRPr="00AA124B">
        <w:rPr>
          <w:rFonts w:ascii="Times New Roman" w:hAnsi="Times New Roman" w:cs="Times New Roman"/>
          <w:b/>
          <w:lang w:val="en-GB"/>
        </w:rPr>
        <w:instrText xml:space="preserve"> SEQ Proposal \* ARABIC </w:instrText>
      </w:r>
      <w:r w:rsidRPr="00AA124B">
        <w:rPr>
          <w:rFonts w:ascii="Times New Roman" w:hAnsi="Times New Roman" w:cs="Times New Roman"/>
          <w:b/>
          <w:lang w:val="en-GB"/>
        </w:rPr>
        <w:fldChar w:fldCharType="separate"/>
      </w:r>
      <w:r w:rsidR="00CD40C5">
        <w:rPr>
          <w:rFonts w:ascii="Times New Roman" w:hAnsi="Times New Roman" w:cs="Times New Roman"/>
          <w:b/>
          <w:noProof/>
          <w:lang w:val="en-GB"/>
        </w:rPr>
        <w:t>14</w:t>
      </w:r>
      <w:r w:rsidRPr="00AA124B">
        <w:rPr>
          <w:rFonts w:ascii="Times New Roman" w:hAnsi="Times New Roman" w:cs="Times New Roman"/>
          <w:b/>
          <w:lang w:val="en-GB"/>
        </w:rPr>
        <w:fldChar w:fldCharType="end"/>
      </w:r>
      <w:r w:rsidRPr="00AA124B">
        <w:rPr>
          <w:rFonts w:ascii="Times New Roman" w:hAnsi="Times New Roman" w:cs="Times New Roman"/>
          <w:b/>
          <w:lang w:val="en-GB"/>
        </w:rPr>
        <w:t>:</w:t>
      </w:r>
      <w:r w:rsidRPr="00AA124B">
        <w:rPr>
          <w:rFonts w:ascii="Times New Roman" w:hAnsi="Times New Roman" w:cs="Times New Roman"/>
          <w:b/>
          <w:lang w:val="en-GB"/>
        </w:rPr>
        <w:tab/>
        <w:t xml:space="preserve">Consider feasibility of using LP-WUS to enable power saving with SDT operation from </w:t>
      </w:r>
      <w:proofErr w:type="spellStart"/>
      <w:r w:rsidRPr="00AA124B">
        <w:rPr>
          <w:rFonts w:ascii="Times New Roman" w:hAnsi="Times New Roman" w:cs="Times New Roman"/>
          <w:b/>
          <w:lang w:val="en-GB"/>
        </w:rPr>
        <w:t>RRC_Inactive</w:t>
      </w:r>
      <w:proofErr w:type="spellEnd"/>
      <w:r w:rsidRPr="00AA124B">
        <w:rPr>
          <w:rFonts w:ascii="Times New Roman" w:hAnsi="Times New Roman" w:cs="Times New Roman"/>
          <w:b/>
          <w:lang w:val="en-GB"/>
        </w:rPr>
        <w:t>.</w:t>
      </w:r>
    </w:p>
    <w:p w14:paraId="58A7D792" w14:textId="77777777" w:rsidR="00467B06" w:rsidRPr="00AA124B" w:rsidRDefault="00467B06" w:rsidP="00B121CB">
      <w:pPr>
        <w:pStyle w:val="Normaltimes"/>
        <w:rPr>
          <w:rFonts w:ascii="Times New Roman" w:hAnsi="Times New Roman" w:cs="Times New Roman"/>
          <w:lang w:val="en-GB"/>
        </w:rPr>
      </w:pPr>
    </w:p>
    <w:bookmarkEnd w:id="4"/>
    <w:p w14:paraId="10445A01" w14:textId="5538BD83" w:rsidR="00885580" w:rsidRPr="00AA124B" w:rsidRDefault="007820D0" w:rsidP="007E09CA">
      <w:pPr>
        <w:pStyle w:val="Heading1"/>
      </w:pPr>
      <w:r w:rsidRPr="00AA124B">
        <w:t>Conclusion</w:t>
      </w:r>
    </w:p>
    <w:p w14:paraId="0D4AA15F" w14:textId="77777777" w:rsidR="00707037" w:rsidRPr="00AA124B" w:rsidRDefault="00761D56" w:rsidP="00B121CB">
      <w:pPr>
        <w:pStyle w:val="Normaltimes"/>
        <w:rPr>
          <w:rFonts w:ascii="Times New Roman" w:hAnsi="Times New Roman" w:cs="Times New Roman"/>
          <w:lang w:val="en-GB"/>
        </w:rPr>
      </w:pPr>
      <w:r w:rsidRPr="00AA124B">
        <w:rPr>
          <w:rFonts w:ascii="Times New Roman" w:hAnsi="Times New Roman" w:cs="Times New Roman"/>
          <w:lang w:val="en-GB"/>
        </w:rPr>
        <w:t xml:space="preserve">In </w:t>
      </w:r>
      <w:r w:rsidR="00707037" w:rsidRPr="00AA124B">
        <w:rPr>
          <w:rFonts w:ascii="Times New Roman" w:hAnsi="Times New Roman" w:cs="Times New Roman"/>
          <w:lang w:val="en-GB"/>
        </w:rPr>
        <w:t xml:space="preserve">this contribution we have discussed different issues related to the </w:t>
      </w:r>
      <w:proofErr w:type="spellStart"/>
      <w:r w:rsidR="00707037" w:rsidRPr="00AA124B">
        <w:rPr>
          <w:rFonts w:ascii="Times New Roman" w:hAnsi="Times New Roman" w:cs="Times New Roman"/>
          <w:lang w:val="en-GB"/>
        </w:rPr>
        <w:t>evalautions</w:t>
      </w:r>
      <w:proofErr w:type="spellEnd"/>
      <w:r w:rsidR="00707037" w:rsidRPr="00AA124B">
        <w:rPr>
          <w:rFonts w:ascii="Times New Roman" w:hAnsi="Times New Roman" w:cs="Times New Roman"/>
          <w:lang w:val="en-GB"/>
        </w:rPr>
        <w:t xml:space="preserve"> for study on wake-up signal and receiver designs. </w:t>
      </w:r>
    </w:p>
    <w:p w14:paraId="24A78FEB" w14:textId="245C1CBE" w:rsidR="00707037" w:rsidRDefault="00707037" w:rsidP="00B121CB">
      <w:pPr>
        <w:pStyle w:val="Normaltimes"/>
        <w:rPr>
          <w:rFonts w:ascii="Times New Roman" w:hAnsi="Times New Roman" w:cs="Times New Roman"/>
          <w:lang w:val="en-GB"/>
        </w:rPr>
      </w:pPr>
      <w:r w:rsidRPr="00AA124B">
        <w:rPr>
          <w:rFonts w:ascii="Times New Roman" w:hAnsi="Times New Roman" w:cs="Times New Roman"/>
          <w:lang w:val="en-GB"/>
        </w:rPr>
        <w:t xml:space="preserve">In section 3 we looked at the </w:t>
      </w:r>
      <w:r w:rsidR="0022359D" w:rsidRPr="00AA124B">
        <w:rPr>
          <w:rFonts w:ascii="Times New Roman" w:hAnsi="Times New Roman" w:cs="Times New Roman"/>
          <w:lang w:val="en-GB"/>
        </w:rPr>
        <w:t xml:space="preserve">use cases and </w:t>
      </w:r>
      <w:r w:rsidRPr="00AA124B">
        <w:rPr>
          <w:rFonts w:ascii="Times New Roman" w:hAnsi="Times New Roman" w:cs="Times New Roman"/>
          <w:lang w:val="en-GB"/>
        </w:rPr>
        <w:t>different deployment scenarios and make following</w:t>
      </w:r>
      <w:r w:rsidR="00CD7A64">
        <w:rPr>
          <w:rFonts w:ascii="Times New Roman" w:hAnsi="Times New Roman" w:cs="Times New Roman"/>
          <w:lang w:val="en-GB"/>
        </w:rPr>
        <w:t xml:space="preserve"> observation and</w:t>
      </w:r>
      <w:r w:rsidRPr="00AA124B">
        <w:rPr>
          <w:rFonts w:ascii="Times New Roman" w:hAnsi="Times New Roman" w:cs="Times New Roman"/>
          <w:lang w:val="en-GB"/>
        </w:rPr>
        <w:t xml:space="preserve"> </w:t>
      </w:r>
      <w:proofErr w:type="gramStart"/>
      <w:r w:rsidRPr="00AA124B">
        <w:rPr>
          <w:rFonts w:ascii="Times New Roman" w:hAnsi="Times New Roman" w:cs="Times New Roman"/>
          <w:lang w:val="en-GB"/>
        </w:rPr>
        <w:t>proposals:-</w:t>
      </w:r>
      <w:proofErr w:type="gramEnd"/>
    </w:p>
    <w:p w14:paraId="0B5DC157" w14:textId="31E7D7B7" w:rsidR="00CD7A64" w:rsidRPr="00AA124B" w:rsidRDefault="00CD7A64" w:rsidP="00B121CB">
      <w:pPr>
        <w:pStyle w:val="Normaltimes"/>
        <w:rPr>
          <w:rFonts w:ascii="Times New Roman" w:hAnsi="Times New Roman" w:cs="Times New Roman"/>
          <w:lang w:val="en-GB"/>
        </w:rPr>
      </w:pPr>
      <w:r w:rsidRPr="00217E77">
        <w:rPr>
          <w:rFonts w:ascii="Times New Roman" w:hAnsi="Times New Roman" w:cs="Times New Roman"/>
          <w:b/>
          <w:bCs/>
          <w:lang w:val="en-GB"/>
        </w:rPr>
        <w:t>Observation</w:t>
      </w:r>
      <w:r>
        <w:rPr>
          <w:rFonts w:ascii="Times New Roman" w:hAnsi="Times New Roman" w:cs="Times New Roman"/>
          <w:b/>
          <w:bCs/>
          <w:lang w:val="en-GB"/>
        </w:rPr>
        <w:t xml:space="preserve"> 1</w:t>
      </w:r>
      <w:r w:rsidRPr="00217E77">
        <w:rPr>
          <w:rFonts w:ascii="Times New Roman" w:hAnsi="Times New Roman" w:cs="Times New Roman"/>
          <w:b/>
          <w:bCs/>
          <w:lang w:val="en-GB"/>
        </w:rPr>
        <w:t>:</w:t>
      </w:r>
      <w:r w:rsidRPr="00217E77">
        <w:rPr>
          <w:rFonts w:ascii="Times New Roman" w:hAnsi="Times New Roman" w:cs="Times New Roman"/>
          <w:lang w:val="en-GB"/>
        </w:rPr>
        <w:t xml:space="preserve"> </w:t>
      </w:r>
      <w:r>
        <w:rPr>
          <w:rFonts w:ascii="Times New Roman" w:hAnsi="Times New Roman" w:cs="Times New Roman"/>
          <w:lang w:val="en-GB"/>
        </w:rPr>
        <w:t xml:space="preserve">Use case determines the latency </w:t>
      </w:r>
      <w:proofErr w:type="gramStart"/>
      <w:r>
        <w:rPr>
          <w:rFonts w:ascii="Times New Roman" w:hAnsi="Times New Roman" w:cs="Times New Roman"/>
          <w:lang w:val="en-GB"/>
        </w:rPr>
        <w:t>requirement, and</w:t>
      </w:r>
      <w:proofErr w:type="gramEnd"/>
      <w:r>
        <w:rPr>
          <w:rFonts w:ascii="Times New Roman" w:hAnsi="Times New Roman" w:cs="Times New Roman"/>
          <w:lang w:val="en-GB"/>
        </w:rPr>
        <w:t xml:space="preserve"> is agnostic to RRC state and device type</w:t>
      </w:r>
      <w:r>
        <w:rPr>
          <w:rFonts w:ascii="Times New Roman" w:hAnsi="Times New Roman" w:cs="Times New Roman"/>
          <w:bCs/>
          <w:lang w:val="en-GB"/>
        </w:rPr>
        <w:t xml:space="preserve">. </w:t>
      </w:r>
    </w:p>
    <w:p w14:paraId="12DBD1F1" w14:textId="53F9F7E5" w:rsidR="00ED3760" w:rsidRPr="00AA124B" w:rsidRDefault="00ED3760" w:rsidP="00ED3760">
      <w:pPr>
        <w:pStyle w:val="Caption"/>
        <w:rPr>
          <w:rFonts w:ascii="Times New Roman" w:hAnsi="Times New Roman" w:cs="Times New Roman"/>
          <w:lang w:val="en-GB"/>
        </w:rPr>
      </w:pPr>
      <w:r w:rsidRPr="00AA124B">
        <w:rPr>
          <w:rFonts w:ascii="Times New Roman" w:hAnsi="Times New Roman" w:cs="Times New Roman"/>
          <w:lang w:val="en-GB"/>
        </w:rPr>
        <w:t xml:space="preserve">Proposal 1: </w:t>
      </w:r>
      <w:r w:rsidRPr="00AA124B">
        <w:rPr>
          <w:rFonts w:ascii="Times New Roman" w:hAnsi="Times New Roman" w:cs="Times New Roman"/>
          <w:lang w:val="en-GB"/>
        </w:rPr>
        <w:tab/>
        <w:t xml:space="preserve">Down prioritize the </w:t>
      </w:r>
      <w:proofErr w:type="spellStart"/>
      <w:r w:rsidRPr="00AA124B">
        <w:rPr>
          <w:rFonts w:ascii="Times New Roman" w:hAnsi="Times New Roman" w:cs="Times New Roman"/>
          <w:lang w:val="en-GB"/>
        </w:rPr>
        <w:t>sidelink</w:t>
      </w:r>
      <w:proofErr w:type="spellEnd"/>
      <w:r w:rsidRPr="00AA124B">
        <w:rPr>
          <w:rFonts w:ascii="Times New Roman" w:hAnsi="Times New Roman" w:cs="Times New Roman"/>
          <w:lang w:val="en-GB"/>
        </w:rPr>
        <w:t xml:space="preserve"> related studies for time being.</w:t>
      </w:r>
    </w:p>
    <w:p w14:paraId="5821DECD" w14:textId="682F0AC4" w:rsidR="00ED3760" w:rsidRPr="00AA124B" w:rsidRDefault="00ED3760" w:rsidP="007064FC">
      <w:pPr>
        <w:rPr>
          <w:lang w:val="en-GB"/>
        </w:rPr>
      </w:pPr>
      <w:r w:rsidRPr="00AA124B">
        <w:rPr>
          <w:rFonts w:ascii="Times New Roman" w:hAnsi="Times New Roman" w:cs="Times New Roman"/>
          <w:b/>
          <w:lang w:val="en-GB"/>
        </w:rPr>
        <w:t>Proposal 2:</w:t>
      </w:r>
      <w:r w:rsidRPr="00AA124B">
        <w:rPr>
          <w:rFonts w:ascii="Times New Roman" w:hAnsi="Times New Roman" w:cs="Times New Roman"/>
          <w:b/>
          <w:lang w:val="en-GB"/>
        </w:rPr>
        <w:tab/>
      </w:r>
      <w:r w:rsidRPr="00AA124B">
        <w:rPr>
          <w:rFonts w:ascii="Times New Roman" w:hAnsi="Times New Roman" w:cs="Times New Roman"/>
          <w:b/>
          <w:lang w:val="en-GB"/>
        </w:rPr>
        <w:tab/>
        <w:t>Consider implications to network energy efficiency in studied LP-WUS related designs.</w:t>
      </w:r>
    </w:p>
    <w:p w14:paraId="73EA9B05" w14:textId="2A5194C5" w:rsidR="00707037" w:rsidRPr="00AA124B" w:rsidRDefault="00707037" w:rsidP="00707037">
      <w:pPr>
        <w:pStyle w:val="Caption"/>
        <w:rPr>
          <w:rFonts w:ascii="Times New Roman" w:hAnsi="Times New Roman" w:cs="Times New Roman"/>
          <w:lang w:val="en-GB"/>
        </w:rPr>
      </w:pPr>
      <w:r w:rsidRPr="00AA124B">
        <w:rPr>
          <w:rFonts w:ascii="Times New Roman" w:hAnsi="Times New Roman" w:cs="Times New Roman"/>
          <w:lang w:val="en-GB"/>
        </w:rPr>
        <w:t xml:space="preserve">Proposal 3: </w:t>
      </w:r>
      <w:r w:rsidRPr="00AA124B">
        <w:rPr>
          <w:rFonts w:ascii="Times New Roman" w:hAnsi="Times New Roman" w:cs="Times New Roman"/>
          <w:lang w:val="en-GB"/>
        </w:rPr>
        <w:tab/>
        <w:t xml:space="preserve">LP-WUS design and LP-WUR architecture </w:t>
      </w:r>
      <w:r w:rsidR="00255153" w:rsidRPr="00AA124B">
        <w:rPr>
          <w:rFonts w:ascii="Times New Roman" w:hAnsi="Times New Roman" w:cs="Times New Roman"/>
          <w:lang w:val="en-GB"/>
        </w:rPr>
        <w:t xml:space="preserve">should </w:t>
      </w:r>
      <w:r w:rsidRPr="00AA124B">
        <w:rPr>
          <w:rFonts w:ascii="Times New Roman" w:hAnsi="Times New Roman" w:cs="Times New Roman"/>
          <w:lang w:val="en-GB"/>
        </w:rPr>
        <w:t>support flexible placement in frequency domain.</w:t>
      </w:r>
    </w:p>
    <w:p w14:paraId="2D21DD02" w14:textId="10CFA240" w:rsidR="00707037" w:rsidRPr="00AA124B" w:rsidRDefault="00707037" w:rsidP="00707037">
      <w:pPr>
        <w:pStyle w:val="Caption"/>
        <w:rPr>
          <w:rFonts w:ascii="Times New Roman" w:hAnsi="Times New Roman" w:cs="Times New Roman"/>
          <w:lang w:val="en-GB"/>
        </w:rPr>
      </w:pPr>
      <w:r w:rsidRPr="00AA124B">
        <w:rPr>
          <w:rFonts w:ascii="Times New Roman" w:hAnsi="Times New Roman" w:cs="Times New Roman"/>
          <w:lang w:val="en-GB"/>
        </w:rPr>
        <w:t>Proposal 4:</w:t>
      </w:r>
      <w:r w:rsidRPr="00AA124B">
        <w:rPr>
          <w:rFonts w:ascii="Times New Roman" w:hAnsi="Times New Roman" w:cs="Times New Roman"/>
          <w:lang w:val="en-GB"/>
        </w:rPr>
        <w:tab/>
      </w:r>
      <w:r w:rsidRPr="00AA124B">
        <w:rPr>
          <w:rFonts w:ascii="Times New Roman" w:hAnsi="Times New Roman" w:cs="Times New Roman"/>
          <w:lang w:val="en-GB"/>
        </w:rPr>
        <w:tab/>
        <w:t xml:space="preserve">The wake-up signal design and wake up receiver architecture defined, allows efficient reuse of </w:t>
      </w:r>
      <w:proofErr w:type="spellStart"/>
      <w:r w:rsidRPr="00AA124B">
        <w:rPr>
          <w:rFonts w:ascii="Times New Roman" w:hAnsi="Times New Roman" w:cs="Times New Roman"/>
          <w:lang w:val="en-GB"/>
        </w:rPr>
        <w:t>gNB</w:t>
      </w:r>
      <w:proofErr w:type="spellEnd"/>
      <w:r w:rsidRPr="00AA124B">
        <w:rPr>
          <w:rFonts w:ascii="Times New Roman" w:hAnsi="Times New Roman" w:cs="Times New Roman"/>
          <w:lang w:val="en-GB"/>
        </w:rPr>
        <w:t xml:space="preserve"> hardware for signal generation.</w:t>
      </w:r>
    </w:p>
    <w:p w14:paraId="07284E9A" w14:textId="2ECA5982" w:rsidR="00707037" w:rsidRPr="00AA124B" w:rsidRDefault="00707037" w:rsidP="00707037">
      <w:pPr>
        <w:pStyle w:val="Caption"/>
        <w:rPr>
          <w:rFonts w:ascii="Times New Roman" w:hAnsi="Times New Roman" w:cs="Times New Roman"/>
          <w:lang w:val="en-GB"/>
        </w:rPr>
      </w:pPr>
      <w:r w:rsidRPr="00AA124B">
        <w:rPr>
          <w:rFonts w:ascii="Times New Roman" w:hAnsi="Times New Roman" w:cs="Times New Roman"/>
          <w:lang w:val="en-GB"/>
        </w:rPr>
        <w:t>Proposal 5:</w:t>
      </w:r>
      <w:r w:rsidRPr="00AA124B">
        <w:rPr>
          <w:rFonts w:ascii="Times New Roman" w:hAnsi="Times New Roman" w:cs="Times New Roman"/>
          <w:lang w:val="en-GB"/>
        </w:rPr>
        <w:tab/>
      </w:r>
      <w:r w:rsidRPr="00AA124B">
        <w:rPr>
          <w:rFonts w:ascii="Times New Roman" w:hAnsi="Times New Roman" w:cs="Times New Roman"/>
          <w:lang w:val="en-GB"/>
        </w:rPr>
        <w:tab/>
      </w:r>
      <w:r w:rsidR="00082A1D" w:rsidRPr="00AA124B">
        <w:rPr>
          <w:rFonts w:ascii="Times New Roman" w:hAnsi="Times New Roman" w:cs="Times New Roman"/>
          <w:lang w:val="en-GB"/>
        </w:rPr>
        <w:t>The LP-WUS/WUR design should ensure that legacy receiver performance is not affected and efficient multiplexing with existing NR signals and channels is possible to limit the resource reservation.</w:t>
      </w:r>
    </w:p>
    <w:p w14:paraId="30167972" w14:textId="1B653630" w:rsidR="00707037" w:rsidRPr="00AA124B" w:rsidRDefault="00707037" w:rsidP="00707037">
      <w:pPr>
        <w:pStyle w:val="Caption"/>
        <w:rPr>
          <w:rFonts w:ascii="Times New Roman" w:hAnsi="Times New Roman" w:cs="Times New Roman"/>
          <w:lang w:val="en-GB"/>
        </w:rPr>
      </w:pPr>
      <w:r w:rsidRPr="00AA124B">
        <w:rPr>
          <w:rFonts w:ascii="Times New Roman" w:hAnsi="Times New Roman" w:cs="Times New Roman"/>
          <w:lang w:val="en-GB"/>
        </w:rPr>
        <w:t>Proposal 6:</w:t>
      </w:r>
      <w:r w:rsidRPr="00AA124B">
        <w:rPr>
          <w:rFonts w:ascii="Times New Roman" w:hAnsi="Times New Roman" w:cs="Times New Roman"/>
          <w:lang w:val="en-GB"/>
        </w:rPr>
        <w:tab/>
      </w:r>
      <w:r w:rsidRPr="00AA124B">
        <w:rPr>
          <w:rFonts w:ascii="Times New Roman" w:hAnsi="Times New Roman" w:cs="Times New Roman"/>
          <w:lang w:val="en-GB"/>
        </w:rPr>
        <w:tab/>
        <w:t>Coverage and mobility implications should be accounted for in LP-WUS design and LP-WUR architecture assumptions.</w:t>
      </w:r>
    </w:p>
    <w:p w14:paraId="25314037" w14:textId="7D19E1D0" w:rsidR="00707037" w:rsidRPr="00AA124B" w:rsidDel="00CE08D6" w:rsidRDefault="00707037" w:rsidP="00411630">
      <w:pPr>
        <w:pStyle w:val="Normaltimes"/>
        <w:rPr>
          <w:rFonts w:ascii="Times New Roman" w:hAnsi="Times New Roman" w:cs="Times New Roman"/>
          <w:lang w:val="en-GB"/>
        </w:rPr>
      </w:pPr>
      <w:r w:rsidRPr="00AA124B">
        <w:rPr>
          <w:rFonts w:ascii="Times New Roman" w:hAnsi="Times New Roman" w:cs="Times New Roman"/>
          <w:lang w:val="en-GB"/>
        </w:rPr>
        <w:t xml:space="preserve">Simulation and evaluation assumptions are addressed in </w:t>
      </w:r>
      <w:r w:rsidR="00690923" w:rsidRPr="00AA124B">
        <w:rPr>
          <w:rFonts w:ascii="Times New Roman" w:hAnsi="Times New Roman" w:cs="Times New Roman"/>
          <w:lang w:val="en-GB"/>
        </w:rPr>
        <w:t>S</w:t>
      </w:r>
      <w:r w:rsidRPr="00AA124B">
        <w:rPr>
          <w:rFonts w:ascii="Times New Roman" w:hAnsi="Times New Roman" w:cs="Times New Roman"/>
          <w:lang w:val="en-GB"/>
        </w:rPr>
        <w:t xml:space="preserve">ection </w:t>
      </w:r>
      <w:r w:rsidR="00690923" w:rsidRPr="00AA124B">
        <w:rPr>
          <w:rFonts w:ascii="Times New Roman" w:hAnsi="Times New Roman" w:cs="Times New Roman"/>
          <w:lang w:val="en-GB"/>
        </w:rPr>
        <w:t>3</w:t>
      </w:r>
      <w:r w:rsidRPr="00AA124B">
        <w:rPr>
          <w:rFonts w:ascii="Times New Roman" w:hAnsi="Times New Roman" w:cs="Times New Roman"/>
          <w:lang w:val="en-GB"/>
        </w:rPr>
        <w:t xml:space="preserve">, with focus on the power saving. </w:t>
      </w:r>
      <w:r w:rsidRPr="00AA124B" w:rsidDel="00CE08D6">
        <w:rPr>
          <w:rFonts w:ascii="Times New Roman" w:hAnsi="Times New Roman" w:cs="Times New Roman"/>
          <w:bCs/>
          <w:lang w:val="en-GB"/>
        </w:rPr>
        <w:t xml:space="preserve"> </w:t>
      </w:r>
    </w:p>
    <w:p w14:paraId="2341A905" w14:textId="0B099C70" w:rsidR="008D198F" w:rsidRPr="00AA124B" w:rsidRDefault="00AA1C58" w:rsidP="00B121CB">
      <w:pPr>
        <w:pStyle w:val="Normaltimes"/>
        <w:rPr>
          <w:rFonts w:ascii="Times New Roman" w:hAnsi="Times New Roman" w:cs="Times New Roman"/>
          <w:lang w:val="en-GB"/>
        </w:rPr>
      </w:pPr>
      <w:r w:rsidRPr="00AA124B">
        <w:rPr>
          <w:rFonts w:ascii="Times New Roman" w:hAnsi="Times New Roman" w:cs="Times New Roman"/>
          <w:lang w:val="en-GB"/>
        </w:rPr>
        <w:t xml:space="preserve">Impact of different assumptions; false </w:t>
      </w:r>
      <w:r w:rsidR="009C47F4" w:rsidRPr="00AA124B">
        <w:rPr>
          <w:rFonts w:ascii="Times New Roman" w:hAnsi="Times New Roman" w:cs="Times New Roman"/>
          <w:lang w:val="en-GB"/>
        </w:rPr>
        <w:t>alarm</w:t>
      </w:r>
      <w:r w:rsidRPr="00AA124B">
        <w:rPr>
          <w:rFonts w:ascii="Times New Roman" w:hAnsi="Times New Roman" w:cs="Times New Roman"/>
          <w:lang w:val="en-GB"/>
        </w:rPr>
        <w:t xml:space="preserve">, </w:t>
      </w:r>
      <w:r w:rsidR="00641CD6">
        <w:rPr>
          <w:rFonts w:ascii="Times New Roman" w:hAnsi="Times New Roman" w:cs="Times New Roman"/>
          <w:lang w:val="en-GB"/>
        </w:rPr>
        <w:t xml:space="preserve">LR monitoring </w:t>
      </w:r>
      <w:r w:rsidR="008E101D" w:rsidRPr="00AA124B">
        <w:rPr>
          <w:rFonts w:ascii="Times New Roman" w:hAnsi="Times New Roman" w:cs="Times New Roman"/>
          <w:lang w:val="en-GB"/>
        </w:rPr>
        <w:t xml:space="preserve">duty cycle, </w:t>
      </w:r>
      <w:r w:rsidR="0093244E" w:rsidRPr="00AA124B">
        <w:rPr>
          <w:rFonts w:ascii="Times New Roman" w:hAnsi="Times New Roman" w:cs="Times New Roman"/>
          <w:lang w:val="en-GB"/>
        </w:rPr>
        <w:t xml:space="preserve">mobility measurements and </w:t>
      </w:r>
      <w:r w:rsidR="008E101D" w:rsidRPr="00AA124B">
        <w:rPr>
          <w:rFonts w:ascii="Times New Roman" w:hAnsi="Times New Roman" w:cs="Times New Roman"/>
          <w:lang w:val="en-GB"/>
        </w:rPr>
        <w:t xml:space="preserve">paging </w:t>
      </w:r>
      <w:proofErr w:type="spellStart"/>
      <w:r w:rsidR="00160B0C" w:rsidRPr="00AA124B">
        <w:rPr>
          <w:rFonts w:ascii="Times New Roman" w:hAnsi="Times New Roman" w:cs="Times New Roman"/>
          <w:lang w:val="en-GB"/>
        </w:rPr>
        <w:t>probility</w:t>
      </w:r>
      <w:proofErr w:type="spellEnd"/>
      <w:r w:rsidR="000E08B9" w:rsidRPr="00AA124B">
        <w:rPr>
          <w:rFonts w:ascii="Times New Roman" w:hAnsi="Times New Roman" w:cs="Times New Roman"/>
          <w:lang w:val="en-GB"/>
        </w:rPr>
        <w:t xml:space="preserve"> are considered in Section </w:t>
      </w:r>
      <w:r w:rsidR="00B164F7" w:rsidRPr="00AA124B">
        <w:rPr>
          <w:rFonts w:ascii="Times New Roman" w:hAnsi="Times New Roman" w:cs="Times New Roman"/>
          <w:lang w:val="en-GB"/>
        </w:rPr>
        <w:t>3</w:t>
      </w:r>
      <w:r w:rsidR="008D198F" w:rsidRPr="00AA124B">
        <w:rPr>
          <w:rFonts w:ascii="Times New Roman" w:hAnsi="Times New Roman" w:cs="Times New Roman"/>
          <w:lang w:val="en-GB"/>
        </w:rPr>
        <w:t xml:space="preserve">.1.1, </w:t>
      </w:r>
      <w:r w:rsidR="00B164F7" w:rsidRPr="00AA124B">
        <w:rPr>
          <w:rFonts w:ascii="Times New Roman" w:hAnsi="Times New Roman" w:cs="Times New Roman"/>
          <w:lang w:val="en-GB"/>
        </w:rPr>
        <w:t>3</w:t>
      </w:r>
      <w:r w:rsidR="008D198F" w:rsidRPr="00AA124B">
        <w:rPr>
          <w:rFonts w:ascii="Times New Roman" w:hAnsi="Times New Roman" w:cs="Times New Roman"/>
          <w:lang w:val="en-GB"/>
        </w:rPr>
        <w:t>.1.2</w:t>
      </w:r>
      <w:r w:rsidR="00B164F7" w:rsidRPr="00AA124B">
        <w:rPr>
          <w:rFonts w:ascii="Times New Roman" w:hAnsi="Times New Roman" w:cs="Times New Roman"/>
          <w:lang w:val="en-GB"/>
        </w:rPr>
        <w:t>, 3.1.</w:t>
      </w:r>
      <w:r w:rsidR="00486F6C" w:rsidRPr="00AA124B">
        <w:rPr>
          <w:rFonts w:ascii="Times New Roman" w:hAnsi="Times New Roman" w:cs="Times New Roman"/>
          <w:lang w:val="en-GB"/>
        </w:rPr>
        <w:t>3</w:t>
      </w:r>
      <w:r w:rsidR="00B164F7" w:rsidRPr="00AA124B">
        <w:rPr>
          <w:rFonts w:ascii="Times New Roman" w:hAnsi="Times New Roman" w:cs="Times New Roman"/>
          <w:lang w:val="en-GB"/>
        </w:rPr>
        <w:t>,</w:t>
      </w:r>
      <w:r w:rsidR="008D198F" w:rsidRPr="00AA124B">
        <w:rPr>
          <w:rFonts w:ascii="Times New Roman" w:hAnsi="Times New Roman" w:cs="Times New Roman"/>
          <w:lang w:val="en-GB"/>
        </w:rPr>
        <w:t xml:space="preserve"> and </w:t>
      </w:r>
      <w:r w:rsidR="00486F6C" w:rsidRPr="00AA124B">
        <w:rPr>
          <w:rFonts w:ascii="Times New Roman" w:hAnsi="Times New Roman" w:cs="Times New Roman"/>
          <w:lang w:val="en-GB"/>
        </w:rPr>
        <w:t>3</w:t>
      </w:r>
      <w:r w:rsidR="008D198F" w:rsidRPr="00AA124B">
        <w:rPr>
          <w:rFonts w:ascii="Times New Roman" w:hAnsi="Times New Roman" w:cs="Times New Roman"/>
          <w:lang w:val="en-GB"/>
        </w:rPr>
        <w:t>.1.</w:t>
      </w:r>
      <w:r w:rsidR="00486F6C" w:rsidRPr="00AA124B">
        <w:rPr>
          <w:rFonts w:ascii="Times New Roman" w:hAnsi="Times New Roman" w:cs="Times New Roman"/>
          <w:lang w:val="en-GB"/>
        </w:rPr>
        <w:t>4</w:t>
      </w:r>
      <w:r w:rsidR="008D198F" w:rsidRPr="00AA124B">
        <w:rPr>
          <w:rFonts w:ascii="Times New Roman" w:hAnsi="Times New Roman" w:cs="Times New Roman"/>
          <w:lang w:val="en-GB"/>
        </w:rPr>
        <w:t xml:space="preserve">, respectively. Summary of the power saving results is presented in Section </w:t>
      </w:r>
      <w:r w:rsidR="00486F6C" w:rsidRPr="00AA124B">
        <w:rPr>
          <w:rFonts w:ascii="Times New Roman" w:hAnsi="Times New Roman" w:cs="Times New Roman"/>
          <w:lang w:val="en-GB"/>
        </w:rPr>
        <w:t>3</w:t>
      </w:r>
      <w:r w:rsidR="008D198F" w:rsidRPr="00AA124B">
        <w:rPr>
          <w:rFonts w:ascii="Times New Roman" w:hAnsi="Times New Roman" w:cs="Times New Roman"/>
          <w:lang w:val="en-GB"/>
        </w:rPr>
        <w:t>.</w:t>
      </w:r>
      <w:r w:rsidR="00486F6C" w:rsidRPr="00AA124B">
        <w:rPr>
          <w:rFonts w:ascii="Times New Roman" w:hAnsi="Times New Roman" w:cs="Times New Roman"/>
          <w:lang w:val="en-GB"/>
        </w:rPr>
        <w:t>1</w:t>
      </w:r>
      <w:r w:rsidR="008D198F" w:rsidRPr="00AA124B">
        <w:rPr>
          <w:rFonts w:ascii="Times New Roman" w:hAnsi="Times New Roman" w:cs="Times New Roman"/>
          <w:lang w:val="en-GB"/>
        </w:rPr>
        <w:t>.</w:t>
      </w:r>
      <w:r w:rsidR="00486F6C" w:rsidRPr="00AA124B">
        <w:rPr>
          <w:rFonts w:ascii="Times New Roman" w:hAnsi="Times New Roman" w:cs="Times New Roman"/>
          <w:lang w:val="en-GB"/>
        </w:rPr>
        <w:t>5</w:t>
      </w:r>
      <w:r w:rsidR="00034636" w:rsidRPr="00AA124B">
        <w:rPr>
          <w:rFonts w:ascii="Times New Roman" w:hAnsi="Times New Roman" w:cs="Times New Roman"/>
          <w:lang w:val="en-GB"/>
        </w:rPr>
        <w:t xml:space="preserve">. Based on these results we make following observations and </w:t>
      </w:r>
      <w:proofErr w:type="gramStart"/>
      <w:r w:rsidR="00034636" w:rsidRPr="00AA124B">
        <w:rPr>
          <w:rFonts w:ascii="Times New Roman" w:hAnsi="Times New Roman" w:cs="Times New Roman"/>
          <w:lang w:val="en-GB"/>
        </w:rPr>
        <w:t>proposals:-</w:t>
      </w:r>
      <w:proofErr w:type="gramEnd"/>
    </w:p>
    <w:p w14:paraId="19B3A933" w14:textId="3B6F869D" w:rsidR="008D198F" w:rsidRPr="00AA124B" w:rsidRDefault="00486F6C" w:rsidP="00B121CB">
      <w:pPr>
        <w:pStyle w:val="Normaltimes"/>
        <w:rPr>
          <w:rFonts w:ascii="Times New Roman" w:hAnsi="Times New Roman" w:cs="Times New Roman"/>
          <w:lang w:val="en-GB"/>
        </w:rPr>
      </w:pPr>
      <w:r w:rsidRPr="00AA124B">
        <w:rPr>
          <w:rFonts w:ascii="Times New Roman" w:hAnsi="Times New Roman" w:cs="Times New Roman"/>
          <w:b/>
          <w:bCs/>
          <w:lang w:val="en-GB"/>
        </w:rPr>
        <w:lastRenderedPageBreak/>
        <w:t xml:space="preserve">Observation </w:t>
      </w:r>
      <w:r w:rsidR="00BE563A">
        <w:rPr>
          <w:rFonts w:ascii="Times New Roman" w:hAnsi="Times New Roman" w:cs="Times New Roman"/>
          <w:b/>
          <w:bCs/>
          <w:lang w:val="en-GB"/>
        </w:rPr>
        <w:t>2</w:t>
      </w:r>
      <w:r w:rsidRPr="00AA124B">
        <w:rPr>
          <w:rFonts w:ascii="Times New Roman" w:hAnsi="Times New Roman" w:cs="Times New Roman"/>
          <w:b/>
          <w:bCs/>
          <w:lang w:val="en-GB"/>
        </w:rPr>
        <w:t>:</w:t>
      </w:r>
      <w:r w:rsidRPr="00AA124B">
        <w:rPr>
          <w:rFonts w:ascii="Times New Roman" w:hAnsi="Times New Roman" w:cs="Times New Roman"/>
          <w:lang w:val="en-GB"/>
        </w:rPr>
        <w:t xml:space="preserve"> For always-on or frequent LP-WUS monitoring, FAR needs to be </w:t>
      </w:r>
      <w:proofErr w:type="spellStart"/>
      <w:r w:rsidRPr="00AA124B">
        <w:rPr>
          <w:rFonts w:ascii="Times New Roman" w:hAnsi="Times New Roman" w:cs="Times New Roman"/>
          <w:lang w:val="en-GB"/>
        </w:rPr>
        <w:t>kep</w:t>
      </w:r>
      <w:proofErr w:type="spellEnd"/>
      <w:r w:rsidRPr="00AA124B">
        <w:rPr>
          <w:rFonts w:ascii="Times New Roman" w:hAnsi="Times New Roman" w:cs="Times New Roman"/>
          <w:lang w:val="en-GB"/>
        </w:rPr>
        <w:t xml:space="preserve"> very low or the MR transition energy needs be reduced to ensure good power saving gain.</w:t>
      </w:r>
    </w:p>
    <w:p w14:paraId="6BDA6697" w14:textId="54D37F32" w:rsidR="00486F6C" w:rsidRPr="00AA124B" w:rsidRDefault="00486F6C" w:rsidP="00486F6C">
      <w:pPr>
        <w:pStyle w:val="Normaltimes"/>
        <w:rPr>
          <w:rFonts w:ascii="Times New Roman" w:hAnsi="Times New Roman" w:cs="Times New Roman"/>
          <w:lang w:val="en-GB"/>
        </w:rPr>
      </w:pPr>
      <w:r w:rsidRPr="00AA124B">
        <w:rPr>
          <w:rFonts w:ascii="Times New Roman" w:hAnsi="Times New Roman" w:cs="Times New Roman"/>
          <w:b/>
          <w:bCs/>
          <w:lang w:val="en-GB"/>
        </w:rPr>
        <w:t xml:space="preserve">Observation </w:t>
      </w:r>
      <w:r w:rsidR="00BE563A">
        <w:rPr>
          <w:rFonts w:ascii="Times New Roman" w:hAnsi="Times New Roman" w:cs="Times New Roman"/>
          <w:b/>
          <w:bCs/>
          <w:lang w:val="en-GB"/>
        </w:rPr>
        <w:t>3</w:t>
      </w:r>
      <w:r w:rsidRPr="00AA124B">
        <w:rPr>
          <w:rFonts w:ascii="Times New Roman" w:hAnsi="Times New Roman" w:cs="Times New Roman"/>
          <w:b/>
          <w:bCs/>
          <w:lang w:val="en-GB"/>
        </w:rPr>
        <w:t>:</w:t>
      </w:r>
      <w:r w:rsidRPr="00AA124B">
        <w:rPr>
          <w:rFonts w:ascii="Times New Roman" w:hAnsi="Times New Roman" w:cs="Times New Roman"/>
          <w:lang w:val="en-GB"/>
        </w:rPr>
        <w:t xml:space="preserve"> If non-zero FAR is assumed, assuming constrained time occasions for LP-WUS monitoring can offer better power saving performance.</w:t>
      </w:r>
    </w:p>
    <w:p w14:paraId="04389842" w14:textId="7A381A28" w:rsidR="00411630" w:rsidRPr="00AA124B" w:rsidRDefault="00411630" w:rsidP="00486F6C">
      <w:pPr>
        <w:pStyle w:val="Normaltimes"/>
        <w:rPr>
          <w:rFonts w:ascii="Times New Roman" w:hAnsi="Times New Roman" w:cs="Times New Roman"/>
          <w:lang w:val="en-GB"/>
        </w:rPr>
      </w:pPr>
      <w:r w:rsidRPr="00AA124B">
        <w:rPr>
          <w:rFonts w:ascii="Times New Roman" w:hAnsi="Times New Roman" w:cs="Times New Roman"/>
          <w:b/>
          <w:bCs/>
          <w:lang w:val="en-GB"/>
        </w:rPr>
        <w:t xml:space="preserve">Observation </w:t>
      </w:r>
      <w:r w:rsidR="00BE563A">
        <w:rPr>
          <w:rFonts w:ascii="Times New Roman" w:hAnsi="Times New Roman" w:cs="Times New Roman"/>
          <w:b/>
          <w:bCs/>
          <w:lang w:val="en-GB"/>
        </w:rPr>
        <w:t>4</w:t>
      </w:r>
      <w:r w:rsidRPr="00AA124B">
        <w:rPr>
          <w:rFonts w:ascii="Times New Roman" w:hAnsi="Times New Roman" w:cs="Times New Roman"/>
          <w:b/>
          <w:bCs/>
          <w:lang w:val="en-GB"/>
        </w:rPr>
        <w:t>:</w:t>
      </w:r>
      <w:r w:rsidRPr="00AA124B">
        <w:rPr>
          <w:rFonts w:ascii="Times New Roman" w:hAnsi="Times New Roman" w:cs="Times New Roman"/>
          <w:lang w:val="en-GB"/>
        </w:rPr>
        <w:t xml:space="preserve"> </w:t>
      </w:r>
      <w:r w:rsidR="00486AFD">
        <w:rPr>
          <w:rFonts w:ascii="Times New Roman" w:hAnsi="Times New Roman" w:cs="Times New Roman"/>
          <w:lang w:val="en-GB"/>
        </w:rPr>
        <w:t>Accounting both LP-WUS and L-SS monitoring, p</w:t>
      </w:r>
      <w:r w:rsidR="00486AFD" w:rsidRPr="00AA124B">
        <w:rPr>
          <w:rFonts w:ascii="Times New Roman" w:hAnsi="Times New Roman" w:cs="Times New Roman"/>
          <w:lang w:val="en-GB"/>
        </w:rPr>
        <w:t xml:space="preserve">ower saving benefit of </w:t>
      </w:r>
      <w:r w:rsidR="00486AFD">
        <w:rPr>
          <w:rFonts w:ascii="Times New Roman" w:hAnsi="Times New Roman" w:cs="Times New Roman"/>
          <w:lang w:val="en-GB"/>
        </w:rPr>
        <w:t xml:space="preserve">LR </w:t>
      </w:r>
      <w:r w:rsidR="00486AFD" w:rsidRPr="00AA124B">
        <w:rPr>
          <w:rFonts w:ascii="Times New Roman" w:hAnsi="Times New Roman" w:cs="Times New Roman"/>
          <w:lang w:val="en-GB"/>
        </w:rPr>
        <w:t>duty cycled operation</w:t>
      </w:r>
      <w:r w:rsidR="00486AFD">
        <w:rPr>
          <w:rFonts w:ascii="Times New Roman" w:hAnsi="Times New Roman" w:cs="Times New Roman"/>
          <w:lang w:val="en-GB"/>
        </w:rPr>
        <w:t xml:space="preserve"> over always on LR operation </w:t>
      </w:r>
      <w:r w:rsidR="00486AFD" w:rsidRPr="00AA124B">
        <w:rPr>
          <w:rFonts w:ascii="Times New Roman" w:hAnsi="Times New Roman" w:cs="Times New Roman"/>
          <w:lang w:val="en-GB"/>
        </w:rPr>
        <w:t>can be maintained to 320ms monitoring periodicity</w:t>
      </w:r>
      <w:r w:rsidR="00101CED" w:rsidRPr="00AA124B">
        <w:rPr>
          <w:rFonts w:ascii="Times New Roman" w:hAnsi="Times New Roman" w:cs="Times New Roman"/>
          <w:lang w:val="en-GB"/>
        </w:rPr>
        <w:t>.</w:t>
      </w:r>
    </w:p>
    <w:p w14:paraId="349EA3E5" w14:textId="41000752" w:rsidR="00486F6C" w:rsidRPr="00AA124B" w:rsidRDefault="00486F6C" w:rsidP="00486F6C">
      <w:pPr>
        <w:pStyle w:val="Normaltimes"/>
        <w:rPr>
          <w:rFonts w:ascii="Times New Roman" w:hAnsi="Times New Roman" w:cs="Times New Roman"/>
          <w:b/>
          <w:bCs/>
          <w:lang w:val="en-GB"/>
        </w:rPr>
      </w:pPr>
      <w:r w:rsidRPr="00AA124B">
        <w:rPr>
          <w:rFonts w:ascii="Times New Roman" w:hAnsi="Times New Roman" w:cs="Times New Roman"/>
          <w:b/>
          <w:bCs/>
          <w:lang w:val="en-GB"/>
        </w:rPr>
        <w:t xml:space="preserve">Proposal </w:t>
      </w:r>
      <w:r w:rsidR="00411630" w:rsidRPr="00AA124B">
        <w:rPr>
          <w:rFonts w:ascii="Times New Roman" w:hAnsi="Times New Roman" w:cs="Times New Roman"/>
          <w:b/>
          <w:bCs/>
          <w:lang w:val="en-GB"/>
        </w:rPr>
        <w:t>7</w:t>
      </w:r>
      <w:r w:rsidRPr="00AA124B">
        <w:rPr>
          <w:rFonts w:ascii="Times New Roman" w:hAnsi="Times New Roman" w:cs="Times New Roman"/>
          <w:b/>
          <w:bCs/>
          <w:lang w:val="en-GB"/>
        </w:rPr>
        <w:t xml:space="preserve">: Consider LP-WUS operation assuming defined monitoring occasions </w:t>
      </w:r>
      <w:proofErr w:type="gramStart"/>
      <w:r w:rsidRPr="00AA124B">
        <w:rPr>
          <w:rFonts w:ascii="Times New Roman" w:hAnsi="Times New Roman" w:cs="Times New Roman"/>
          <w:b/>
          <w:bCs/>
          <w:lang w:val="en-GB"/>
        </w:rPr>
        <w:t>i.e.</w:t>
      </w:r>
      <w:proofErr w:type="gramEnd"/>
      <w:r w:rsidRPr="00AA124B">
        <w:rPr>
          <w:rFonts w:ascii="Times New Roman" w:hAnsi="Times New Roman" w:cs="Times New Roman"/>
          <w:b/>
          <w:bCs/>
          <w:lang w:val="en-GB"/>
        </w:rPr>
        <w:t xml:space="preserve"> duty cycled operation.</w:t>
      </w:r>
    </w:p>
    <w:p w14:paraId="49C9578A" w14:textId="264D9E68" w:rsidR="00486F6C" w:rsidRPr="00AA124B" w:rsidRDefault="00486F6C" w:rsidP="00486F6C">
      <w:pPr>
        <w:pStyle w:val="Normaltimes"/>
        <w:rPr>
          <w:rFonts w:ascii="Times New Roman" w:hAnsi="Times New Roman" w:cs="Times New Roman"/>
          <w:lang w:val="en-GB"/>
        </w:rPr>
      </w:pPr>
      <w:r w:rsidRPr="00AA124B">
        <w:rPr>
          <w:rFonts w:ascii="Times New Roman" w:hAnsi="Times New Roman" w:cs="Times New Roman"/>
          <w:b/>
          <w:bCs/>
          <w:lang w:val="en-GB"/>
        </w:rPr>
        <w:t xml:space="preserve">Observation </w:t>
      </w:r>
      <w:r w:rsidR="000557DC">
        <w:rPr>
          <w:rFonts w:ascii="Times New Roman" w:hAnsi="Times New Roman" w:cs="Times New Roman"/>
          <w:b/>
          <w:bCs/>
          <w:lang w:val="en-GB"/>
        </w:rPr>
        <w:t>5</w:t>
      </w:r>
      <w:r w:rsidRPr="00AA124B">
        <w:rPr>
          <w:rFonts w:ascii="Times New Roman" w:hAnsi="Times New Roman" w:cs="Times New Roman"/>
          <w:b/>
          <w:bCs/>
          <w:lang w:val="en-GB"/>
        </w:rPr>
        <w:t>:</w:t>
      </w:r>
      <w:r w:rsidRPr="00AA124B">
        <w:rPr>
          <w:rFonts w:ascii="Times New Roman" w:hAnsi="Times New Roman" w:cs="Times New Roman"/>
          <w:lang w:val="en-GB"/>
        </w:rPr>
        <w:t xml:space="preserve"> </w:t>
      </w:r>
      <w:proofErr w:type="gramStart"/>
      <w:r w:rsidRPr="00AA124B">
        <w:rPr>
          <w:rFonts w:ascii="Times New Roman" w:hAnsi="Times New Roman" w:cs="Times New Roman"/>
          <w:lang w:val="en-GB"/>
        </w:rPr>
        <w:t>Assuming that</w:t>
      </w:r>
      <w:proofErr w:type="gramEnd"/>
      <w:r w:rsidRPr="00AA124B">
        <w:rPr>
          <w:rFonts w:ascii="Times New Roman" w:hAnsi="Times New Roman" w:cs="Times New Roman"/>
          <w:lang w:val="en-GB"/>
        </w:rPr>
        <w:t xml:space="preserve"> decision whether to monitor LP-WUS or normal PO, is left for UE implementation</w:t>
      </w:r>
      <w:r w:rsidR="000557DC">
        <w:rPr>
          <w:rFonts w:ascii="Times New Roman" w:hAnsi="Times New Roman" w:cs="Times New Roman"/>
          <w:lang w:val="en-GB"/>
        </w:rPr>
        <w:t xml:space="preserve"> and is transparent to the network</w:t>
      </w:r>
      <w:r w:rsidRPr="00AA124B">
        <w:rPr>
          <w:rFonts w:ascii="Times New Roman" w:hAnsi="Times New Roman" w:cs="Times New Roman"/>
          <w:lang w:val="en-GB"/>
        </w:rPr>
        <w:t>, the paging configuration used in the deployment would need to reflect the targeted latency</w:t>
      </w:r>
      <w:r w:rsidR="005C3B12">
        <w:rPr>
          <w:rFonts w:ascii="Times New Roman" w:hAnsi="Times New Roman" w:cs="Times New Roman"/>
          <w:lang w:val="en-GB"/>
        </w:rPr>
        <w:t xml:space="preserve"> of the applied use cases</w:t>
      </w:r>
      <w:r w:rsidRPr="00AA124B">
        <w:rPr>
          <w:rFonts w:ascii="Times New Roman" w:hAnsi="Times New Roman" w:cs="Times New Roman"/>
          <w:lang w:val="en-GB"/>
        </w:rPr>
        <w:t xml:space="preserve">. </w:t>
      </w:r>
    </w:p>
    <w:p w14:paraId="2AAA15BF" w14:textId="59DB7D69" w:rsidR="00283173" w:rsidRPr="00AA124B" w:rsidRDefault="00283173" w:rsidP="00283173">
      <w:pPr>
        <w:pStyle w:val="Normaltimes"/>
        <w:rPr>
          <w:rFonts w:ascii="Times New Roman" w:hAnsi="Times New Roman" w:cs="Times New Roman"/>
          <w:lang w:val="en-GB"/>
        </w:rPr>
      </w:pPr>
      <w:r w:rsidRPr="00AA124B">
        <w:rPr>
          <w:rFonts w:ascii="Times New Roman" w:hAnsi="Times New Roman" w:cs="Times New Roman"/>
          <w:b/>
          <w:bCs/>
          <w:lang w:val="en-GB"/>
        </w:rPr>
        <w:t xml:space="preserve">Observation </w:t>
      </w:r>
      <w:r w:rsidR="00F74466">
        <w:rPr>
          <w:rFonts w:ascii="Times New Roman" w:hAnsi="Times New Roman" w:cs="Times New Roman"/>
          <w:b/>
          <w:bCs/>
          <w:lang w:val="en-GB"/>
        </w:rPr>
        <w:t>6</w:t>
      </w:r>
      <w:r w:rsidRPr="00AA124B">
        <w:rPr>
          <w:rFonts w:ascii="Times New Roman" w:hAnsi="Times New Roman" w:cs="Times New Roman"/>
          <w:b/>
          <w:bCs/>
          <w:lang w:val="en-GB"/>
        </w:rPr>
        <w:t>:</w:t>
      </w:r>
      <w:r w:rsidRPr="00AA124B">
        <w:rPr>
          <w:rFonts w:ascii="Times New Roman" w:hAnsi="Times New Roman" w:cs="Times New Roman"/>
          <w:lang w:val="en-GB"/>
        </w:rPr>
        <w:t xml:space="preserve"> For </w:t>
      </w:r>
      <w:proofErr w:type="spellStart"/>
      <w:r w:rsidRPr="00AA124B">
        <w:rPr>
          <w:rFonts w:ascii="Times New Roman" w:hAnsi="Times New Roman" w:cs="Times New Roman"/>
          <w:lang w:val="en-GB"/>
        </w:rPr>
        <w:t>eDRX</w:t>
      </w:r>
      <w:proofErr w:type="spellEnd"/>
      <w:r w:rsidRPr="00AA124B">
        <w:rPr>
          <w:rFonts w:ascii="Times New Roman" w:hAnsi="Times New Roman" w:cs="Times New Roman"/>
          <w:lang w:val="en-GB"/>
        </w:rPr>
        <w:t xml:space="preserve"> based operation the power saving benefits can be maintained with </w:t>
      </w:r>
      <w:r w:rsidR="00411630" w:rsidRPr="00AA124B">
        <w:rPr>
          <w:rFonts w:ascii="Times New Roman" w:hAnsi="Times New Roman" w:cs="Times New Roman"/>
          <w:lang w:val="en-GB"/>
        </w:rPr>
        <w:t>relaxed</w:t>
      </w:r>
      <w:r w:rsidRPr="00AA124B">
        <w:rPr>
          <w:rFonts w:ascii="Times New Roman" w:hAnsi="Times New Roman" w:cs="Times New Roman"/>
          <w:lang w:val="en-GB"/>
        </w:rPr>
        <w:t xml:space="preserve"> MR based measurements. </w:t>
      </w:r>
    </w:p>
    <w:p w14:paraId="3828E0A1" w14:textId="4B6BC444" w:rsidR="00283173" w:rsidRPr="00AA124B" w:rsidRDefault="00283173" w:rsidP="00283173">
      <w:pPr>
        <w:pStyle w:val="Normaltimes"/>
        <w:rPr>
          <w:rFonts w:ascii="Times New Roman" w:hAnsi="Times New Roman" w:cs="Times New Roman"/>
          <w:lang w:val="en-GB"/>
        </w:rPr>
      </w:pPr>
      <w:r w:rsidRPr="00AA124B">
        <w:rPr>
          <w:rFonts w:ascii="Times New Roman" w:hAnsi="Times New Roman" w:cs="Times New Roman"/>
          <w:b/>
          <w:bCs/>
          <w:lang w:val="en-GB"/>
        </w:rPr>
        <w:t xml:space="preserve">Proposal </w:t>
      </w:r>
      <w:r w:rsidR="007A2FFD" w:rsidRPr="00AA124B">
        <w:rPr>
          <w:rFonts w:ascii="Times New Roman" w:hAnsi="Times New Roman" w:cs="Times New Roman"/>
          <w:b/>
          <w:bCs/>
          <w:lang w:val="en-GB"/>
        </w:rPr>
        <w:t>8</w:t>
      </w:r>
      <w:r w:rsidRPr="00AA124B">
        <w:rPr>
          <w:rFonts w:ascii="Times New Roman" w:hAnsi="Times New Roman" w:cs="Times New Roman"/>
          <w:b/>
          <w:bCs/>
          <w:lang w:val="en-GB"/>
        </w:rPr>
        <w:t>: Evaluate further possible ways to relax MR mobility measurement activity to maintain power saving benefits.</w:t>
      </w:r>
    </w:p>
    <w:p w14:paraId="13CD7928" w14:textId="3C44728A" w:rsidR="002B0F2D" w:rsidRPr="00AA124B" w:rsidRDefault="002B0F2D" w:rsidP="002B0F2D">
      <w:pPr>
        <w:pStyle w:val="Normaltimes"/>
        <w:rPr>
          <w:rFonts w:ascii="Times New Roman" w:hAnsi="Times New Roman" w:cs="Times New Roman"/>
          <w:lang w:val="en-GB"/>
        </w:rPr>
      </w:pPr>
      <w:r w:rsidRPr="00AA124B">
        <w:rPr>
          <w:rFonts w:ascii="Times New Roman" w:hAnsi="Times New Roman" w:cs="Times New Roman"/>
          <w:b/>
          <w:bCs/>
          <w:lang w:val="en-GB"/>
        </w:rPr>
        <w:t xml:space="preserve">Observation </w:t>
      </w:r>
      <w:r w:rsidR="00F74466">
        <w:rPr>
          <w:rFonts w:ascii="Times New Roman" w:hAnsi="Times New Roman" w:cs="Times New Roman"/>
          <w:b/>
          <w:bCs/>
          <w:lang w:val="en-GB"/>
        </w:rPr>
        <w:t>7</w:t>
      </w:r>
      <w:r w:rsidRPr="00AA124B">
        <w:rPr>
          <w:rFonts w:ascii="Times New Roman" w:hAnsi="Times New Roman" w:cs="Times New Roman"/>
          <w:b/>
          <w:bCs/>
          <w:lang w:val="en-GB"/>
        </w:rPr>
        <w:t>:</w:t>
      </w:r>
      <w:r w:rsidRPr="00AA124B">
        <w:rPr>
          <w:rFonts w:ascii="Times New Roman" w:hAnsi="Times New Roman" w:cs="Times New Roman"/>
          <w:lang w:val="en-GB"/>
        </w:rPr>
        <w:t xml:space="preserve"> Reducing false alarm probability via LP-WUS design would need to account the impact to overhead, feasibility of multiplexing (LP-WUS) and latency of transmitting LP-WUS. </w:t>
      </w:r>
    </w:p>
    <w:p w14:paraId="4CADBC23" w14:textId="624D00A8" w:rsidR="002B0F2D" w:rsidRPr="00AA124B" w:rsidRDefault="002B0F2D" w:rsidP="002B0F2D">
      <w:pPr>
        <w:pStyle w:val="Normaltimes"/>
        <w:rPr>
          <w:rFonts w:ascii="Times New Roman" w:hAnsi="Times New Roman" w:cs="Times New Roman"/>
          <w:lang w:val="en-GB"/>
        </w:rPr>
      </w:pPr>
      <w:r w:rsidRPr="00AA124B">
        <w:rPr>
          <w:rFonts w:ascii="Times New Roman" w:hAnsi="Times New Roman" w:cs="Times New Roman"/>
          <w:b/>
          <w:bCs/>
          <w:lang w:val="en-GB"/>
        </w:rPr>
        <w:t xml:space="preserve">Proposal </w:t>
      </w:r>
      <w:r w:rsidR="007A2FFD" w:rsidRPr="00AA124B">
        <w:rPr>
          <w:rFonts w:ascii="Times New Roman" w:hAnsi="Times New Roman" w:cs="Times New Roman"/>
          <w:b/>
          <w:bCs/>
          <w:lang w:val="en-GB"/>
        </w:rPr>
        <w:t>9</w:t>
      </w:r>
      <w:r w:rsidRPr="00AA124B">
        <w:rPr>
          <w:rFonts w:ascii="Times New Roman" w:hAnsi="Times New Roman" w:cs="Times New Roman"/>
          <w:b/>
          <w:bCs/>
          <w:lang w:val="en-GB"/>
        </w:rPr>
        <w:t>: Evaluate further the need and ways to limit the false alarm impact to power saving gain</w:t>
      </w:r>
      <w:r w:rsidR="007A2FFD" w:rsidRPr="00AA124B">
        <w:rPr>
          <w:rFonts w:ascii="Times New Roman" w:hAnsi="Times New Roman" w:cs="Times New Roman"/>
          <w:b/>
          <w:bCs/>
          <w:lang w:val="en-GB"/>
        </w:rPr>
        <w:t>, while considering the other implications</w:t>
      </w:r>
      <w:r w:rsidRPr="00AA124B">
        <w:rPr>
          <w:rFonts w:ascii="Times New Roman" w:hAnsi="Times New Roman" w:cs="Times New Roman"/>
          <w:b/>
          <w:bCs/>
          <w:lang w:val="en-GB"/>
        </w:rPr>
        <w:t>.</w:t>
      </w:r>
    </w:p>
    <w:p w14:paraId="2AB3C184" w14:textId="5D6DA036" w:rsidR="002B0F2D" w:rsidRPr="00AA124B" w:rsidRDefault="002B0F2D" w:rsidP="002B0F2D">
      <w:pPr>
        <w:pStyle w:val="Caption"/>
        <w:rPr>
          <w:rFonts w:ascii="Times New Roman" w:hAnsi="Times New Roman" w:cs="Times New Roman"/>
          <w:lang w:val="en-GB"/>
        </w:rPr>
      </w:pPr>
      <w:r w:rsidRPr="00AA124B">
        <w:rPr>
          <w:rFonts w:ascii="Times New Roman" w:hAnsi="Times New Roman" w:cs="Times New Roman"/>
          <w:lang w:val="en-GB"/>
        </w:rPr>
        <w:t xml:space="preserve">Observation </w:t>
      </w:r>
      <w:r w:rsidR="00F74466">
        <w:rPr>
          <w:rFonts w:ascii="Times New Roman" w:hAnsi="Times New Roman" w:cs="Times New Roman"/>
          <w:lang w:val="en-GB"/>
        </w:rPr>
        <w:t>8</w:t>
      </w:r>
      <w:r w:rsidRPr="00AA124B">
        <w:rPr>
          <w:rFonts w:ascii="Times New Roman" w:hAnsi="Times New Roman" w:cs="Times New Roman"/>
          <w:lang w:val="en-GB"/>
        </w:rPr>
        <w:t xml:space="preserve">: </w:t>
      </w:r>
      <w:r w:rsidRPr="00AA124B">
        <w:rPr>
          <w:rFonts w:ascii="Times New Roman" w:hAnsi="Times New Roman" w:cs="Times New Roman"/>
          <w:b w:val="0"/>
          <w:bCs/>
          <w:lang w:val="en-GB"/>
        </w:rPr>
        <w:t>The overall service/paging latency including sub-systems boot-up, calibration, and re synchronization, incurs the average delay of approximately 1200ms, which is bit more than DRX latency of 640ms.</w:t>
      </w:r>
    </w:p>
    <w:p w14:paraId="18B38EB6" w14:textId="77777777" w:rsidR="00486F6C" w:rsidRPr="00AA124B" w:rsidRDefault="00486F6C" w:rsidP="00B121CB">
      <w:pPr>
        <w:pStyle w:val="Normaltimes"/>
        <w:rPr>
          <w:rFonts w:ascii="Times New Roman" w:hAnsi="Times New Roman" w:cs="Times New Roman"/>
          <w:lang w:val="en-GB"/>
        </w:rPr>
      </w:pPr>
    </w:p>
    <w:p w14:paraId="6798EDBB" w14:textId="0AD308A1" w:rsidR="006364E1" w:rsidRDefault="006364E1" w:rsidP="00B121CB">
      <w:pPr>
        <w:pStyle w:val="Normaltimes"/>
        <w:rPr>
          <w:rFonts w:ascii="Times New Roman" w:hAnsi="Times New Roman" w:cs="Times New Roman"/>
          <w:lang w:val="en-GB"/>
        </w:rPr>
      </w:pPr>
      <w:r w:rsidRPr="00AA124B">
        <w:rPr>
          <w:rFonts w:ascii="Times New Roman" w:hAnsi="Times New Roman" w:cs="Times New Roman"/>
          <w:lang w:val="en-GB"/>
        </w:rPr>
        <w:t xml:space="preserve">The coverage evaluation is discussed in Section </w:t>
      </w:r>
      <w:proofErr w:type="gramStart"/>
      <w:r w:rsidR="00486F6C" w:rsidRPr="00AA124B">
        <w:rPr>
          <w:rFonts w:ascii="Times New Roman" w:hAnsi="Times New Roman" w:cs="Times New Roman"/>
          <w:lang w:val="en-GB"/>
        </w:rPr>
        <w:t>3</w:t>
      </w:r>
      <w:r w:rsidRPr="00AA124B">
        <w:rPr>
          <w:rFonts w:ascii="Times New Roman" w:hAnsi="Times New Roman" w:cs="Times New Roman"/>
          <w:lang w:val="en-GB"/>
        </w:rPr>
        <w:t>.</w:t>
      </w:r>
      <w:r w:rsidR="006712B1" w:rsidRPr="00AA124B">
        <w:rPr>
          <w:rFonts w:ascii="Times New Roman" w:hAnsi="Times New Roman" w:cs="Times New Roman"/>
          <w:lang w:val="en-GB"/>
        </w:rPr>
        <w:t>2</w:t>
      </w:r>
      <w:r w:rsidRPr="00AA124B">
        <w:rPr>
          <w:rFonts w:ascii="Times New Roman" w:hAnsi="Times New Roman" w:cs="Times New Roman"/>
          <w:lang w:val="en-GB"/>
        </w:rPr>
        <w:t>:-</w:t>
      </w:r>
      <w:proofErr w:type="gramEnd"/>
    </w:p>
    <w:p w14:paraId="3EC5684C" w14:textId="0CBA2FA5" w:rsidR="00F74466" w:rsidRPr="00373033" w:rsidRDefault="00F74466" w:rsidP="00373033">
      <w:pPr>
        <w:rPr>
          <w:rFonts w:ascii="Times New Roman" w:hAnsi="Times New Roman" w:cs="Times New Roman"/>
          <w:b/>
          <w:bCs/>
          <w:lang w:val="en-GB"/>
        </w:rPr>
      </w:pPr>
      <w:r w:rsidRPr="00AA124B">
        <w:rPr>
          <w:rFonts w:ascii="Times New Roman" w:hAnsi="Times New Roman" w:cs="Times New Roman"/>
          <w:b/>
          <w:bCs/>
          <w:lang w:val="en-GB"/>
        </w:rPr>
        <w:t>Proposal</w:t>
      </w:r>
      <w:r>
        <w:rPr>
          <w:rFonts w:ascii="Times New Roman" w:hAnsi="Times New Roman" w:cs="Times New Roman"/>
          <w:b/>
          <w:bCs/>
          <w:lang w:val="en-GB"/>
        </w:rPr>
        <w:t xml:space="preserve"> 10</w:t>
      </w:r>
      <w:r w:rsidRPr="00AA124B">
        <w:rPr>
          <w:rFonts w:ascii="Times New Roman" w:hAnsi="Times New Roman" w:cs="Times New Roman"/>
          <w:b/>
          <w:bCs/>
          <w:lang w:val="en-GB"/>
        </w:rPr>
        <w:t>:</w:t>
      </w:r>
      <w:r>
        <w:rPr>
          <w:rFonts w:ascii="Times New Roman" w:hAnsi="Times New Roman" w:cs="Times New Roman"/>
          <w:b/>
          <w:bCs/>
          <w:lang w:val="en-GB"/>
        </w:rPr>
        <w:t xml:space="preserve"> </w:t>
      </w:r>
      <w:r w:rsidRPr="00AA124B">
        <w:rPr>
          <w:rFonts w:ascii="Times New Roman" w:hAnsi="Times New Roman" w:cs="Times New Roman"/>
          <w:b/>
          <w:bCs/>
          <w:lang w:val="en-GB"/>
        </w:rPr>
        <w:t xml:space="preserve">Use the same channel </w:t>
      </w:r>
      <w:proofErr w:type="spellStart"/>
      <w:r w:rsidRPr="00AA124B">
        <w:rPr>
          <w:rFonts w:ascii="Times New Roman" w:hAnsi="Times New Roman" w:cs="Times New Roman"/>
          <w:b/>
          <w:bCs/>
          <w:lang w:val="en-GB"/>
        </w:rPr>
        <w:t>spesific</w:t>
      </w:r>
      <w:proofErr w:type="spellEnd"/>
      <w:r w:rsidRPr="00AA124B">
        <w:rPr>
          <w:rFonts w:ascii="Times New Roman" w:hAnsi="Times New Roman" w:cs="Times New Roman"/>
          <w:b/>
          <w:bCs/>
          <w:lang w:val="en-GB"/>
        </w:rPr>
        <w:t xml:space="preserve"> assumptions for PUSCH for message3 as in TR38.380</w:t>
      </w:r>
    </w:p>
    <w:p w14:paraId="456FF9A6" w14:textId="60B82712" w:rsidR="00B15E1A" w:rsidRDefault="00B15E1A" w:rsidP="00B15E1A">
      <w:pPr>
        <w:rPr>
          <w:rFonts w:ascii="Times New Roman" w:hAnsi="Times New Roman" w:cs="Times New Roman"/>
          <w:lang w:val="en-GB"/>
        </w:rPr>
      </w:pPr>
      <w:r w:rsidRPr="00AA124B">
        <w:rPr>
          <w:rFonts w:ascii="Times New Roman" w:hAnsi="Times New Roman" w:cs="Times New Roman"/>
          <w:b/>
          <w:bCs/>
          <w:lang w:val="en-GB"/>
        </w:rPr>
        <w:t>Observation</w:t>
      </w:r>
      <w:r w:rsidR="00C572B8" w:rsidRPr="00AA124B">
        <w:rPr>
          <w:rFonts w:ascii="Times New Roman" w:hAnsi="Times New Roman" w:cs="Times New Roman"/>
          <w:b/>
          <w:bCs/>
          <w:lang w:val="en-GB"/>
        </w:rPr>
        <w:t xml:space="preserve"> </w:t>
      </w:r>
      <w:r w:rsidR="006404FE">
        <w:rPr>
          <w:rFonts w:ascii="Times New Roman" w:hAnsi="Times New Roman" w:cs="Times New Roman"/>
          <w:b/>
          <w:bCs/>
          <w:lang w:val="en-GB"/>
        </w:rPr>
        <w:t>9</w:t>
      </w:r>
      <w:r w:rsidRPr="00AA124B">
        <w:rPr>
          <w:rFonts w:ascii="Times New Roman" w:hAnsi="Times New Roman" w:cs="Times New Roman"/>
          <w:b/>
          <w:bCs/>
          <w:lang w:val="en-GB"/>
        </w:rPr>
        <w:t xml:space="preserve">: </w:t>
      </w:r>
      <w:r w:rsidRPr="00AA124B">
        <w:rPr>
          <w:rFonts w:ascii="Times New Roman" w:hAnsi="Times New Roman" w:cs="Times New Roman"/>
          <w:lang w:val="en-GB"/>
        </w:rPr>
        <w:t xml:space="preserve">There </w:t>
      </w:r>
      <w:proofErr w:type="spellStart"/>
      <w:r w:rsidRPr="00AA124B">
        <w:rPr>
          <w:rFonts w:ascii="Times New Roman" w:hAnsi="Times New Roman" w:cs="Times New Roman"/>
          <w:lang w:val="en-GB"/>
        </w:rPr>
        <w:t>maybe</w:t>
      </w:r>
      <w:proofErr w:type="spellEnd"/>
      <w:r w:rsidRPr="00AA124B">
        <w:rPr>
          <w:rFonts w:ascii="Times New Roman" w:hAnsi="Times New Roman" w:cs="Times New Roman"/>
          <w:lang w:val="en-GB"/>
        </w:rPr>
        <w:t xml:space="preserve"> different type of deployments, which assume different type of receiver baseline for cell coverage.</w:t>
      </w:r>
    </w:p>
    <w:p w14:paraId="000672A2" w14:textId="6E9112D4" w:rsidR="00373033" w:rsidRDefault="00373033" w:rsidP="00373033">
      <w:pPr>
        <w:rPr>
          <w:rFonts w:ascii="Times New Roman" w:hAnsi="Times New Roman" w:cs="Times New Roman"/>
          <w:lang w:val="en-GB"/>
        </w:rPr>
      </w:pPr>
      <w:r w:rsidRPr="00AA124B">
        <w:rPr>
          <w:rFonts w:ascii="Times New Roman" w:hAnsi="Times New Roman" w:cs="Times New Roman"/>
          <w:b/>
          <w:bCs/>
          <w:lang w:val="en-GB"/>
        </w:rPr>
        <w:t>Proposal</w:t>
      </w:r>
      <w:r>
        <w:rPr>
          <w:rFonts w:ascii="Times New Roman" w:hAnsi="Times New Roman" w:cs="Times New Roman"/>
          <w:b/>
          <w:bCs/>
          <w:lang w:val="en-GB"/>
        </w:rPr>
        <w:t xml:space="preserve"> 11</w:t>
      </w:r>
      <w:r w:rsidRPr="00AA124B">
        <w:rPr>
          <w:rFonts w:ascii="Times New Roman" w:hAnsi="Times New Roman" w:cs="Times New Roman"/>
          <w:b/>
          <w:bCs/>
          <w:lang w:val="en-GB"/>
        </w:rPr>
        <w:t>:</w:t>
      </w:r>
      <w:r>
        <w:rPr>
          <w:rFonts w:ascii="Times New Roman" w:hAnsi="Times New Roman" w:cs="Times New Roman"/>
          <w:b/>
          <w:bCs/>
          <w:lang w:val="en-GB"/>
        </w:rPr>
        <w:t xml:space="preserve"> Regardless of the considered reference channel and receiver baseline for LP-WUS coverage, operation different type of deployments should be ensured.</w:t>
      </w:r>
    </w:p>
    <w:p w14:paraId="7B44232D" w14:textId="77777777" w:rsidR="00373033" w:rsidRPr="00AA124B" w:rsidRDefault="00373033" w:rsidP="00B15E1A">
      <w:pPr>
        <w:rPr>
          <w:rFonts w:ascii="Times New Roman" w:hAnsi="Times New Roman" w:cs="Times New Roman"/>
          <w:lang w:val="en-GB"/>
        </w:rPr>
      </w:pPr>
    </w:p>
    <w:p w14:paraId="229B0CAB" w14:textId="13BFC89D" w:rsidR="00B15E1A" w:rsidRPr="00AA124B" w:rsidRDefault="00B15E1A" w:rsidP="00B15E1A">
      <w:pPr>
        <w:rPr>
          <w:rFonts w:ascii="Times New Roman" w:hAnsi="Times New Roman" w:cs="Times New Roman"/>
          <w:b/>
          <w:lang w:val="en-GB"/>
        </w:rPr>
      </w:pPr>
      <w:r w:rsidRPr="00AA124B">
        <w:rPr>
          <w:rFonts w:ascii="Times New Roman" w:hAnsi="Times New Roman" w:cs="Times New Roman"/>
          <w:b/>
          <w:bCs/>
          <w:lang w:val="en-GB"/>
        </w:rPr>
        <w:t>Observation</w:t>
      </w:r>
      <w:r w:rsidR="00C572B8" w:rsidRPr="00AA124B">
        <w:rPr>
          <w:rFonts w:ascii="Times New Roman" w:hAnsi="Times New Roman" w:cs="Times New Roman"/>
          <w:b/>
          <w:bCs/>
          <w:lang w:val="en-GB"/>
        </w:rPr>
        <w:t xml:space="preserve"> </w:t>
      </w:r>
      <w:r w:rsidR="006712B1" w:rsidRPr="00AA124B">
        <w:rPr>
          <w:rFonts w:ascii="Times New Roman" w:hAnsi="Times New Roman" w:cs="Times New Roman"/>
          <w:b/>
          <w:bCs/>
          <w:lang w:val="en-GB"/>
        </w:rPr>
        <w:t>1</w:t>
      </w:r>
      <w:r w:rsidR="006404FE">
        <w:rPr>
          <w:rFonts w:ascii="Times New Roman" w:hAnsi="Times New Roman" w:cs="Times New Roman"/>
          <w:b/>
          <w:bCs/>
          <w:lang w:val="en-GB"/>
        </w:rPr>
        <w:t>0</w:t>
      </w:r>
      <w:r w:rsidRPr="00AA124B">
        <w:rPr>
          <w:rFonts w:ascii="Times New Roman" w:hAnsi="Times New Roman" w:cs="Times New Roman"/>
          <w:b/>
          <w:bCs/>
          <w:lang w:val="en-GB"/>
        </w:rPr>
        <w:t xml:space="preserve">: </w:t>
      </w:r>
      <w:r w:rsidR="0009294C" w:rsidRPr="0009294C">
        <w:rPr>
          <w:rFonts w:ascii="Times New Roman" w:hAnsi="Times New Roman" w:cs="Times New Roman"/>
          <w:lang w:val="en-GB"/>
        </w:rPr>
        <w:t>Wider coverage is preferred for LP-WUS. To facilitate this, LP-WUS should consider lower data rate waveform, with limit the payload to facilitate LP-WUS multiplexing with other NR signals/</w:t>
      </w:r>
      <w:proofErr w:type="gramStart"/>
      <w:r w:rsidR="0009294C" w:rsidRPr="0009294C">
        <w:rPr>
          <w:rFonts w:ascii="Times New Roman" w:hAnsi="Times New Roman" w:cs="Times New Roman"/>
          <w:lang w:val="en-GB"/>
        </w:rPr>
        <w:t>scheduling.</w:t>
      </w:r>
      <w:r w:rsidRPr="00AA124B">
        <w:rPr>
          <w:rFonts w:ascii="Times New Roman" w:hAnsi="Times New Roman" w:cs="Times New Roman"/>
          <w:lang w:val="en-GB"/>
        </w:rPr>
        <w:t>.</w:t>
      </w:r>
      <w:proofErr w:type="gramEnd"/>
    </w:p>
    <w:p w14:paraId="2AC3E26A" w14:textId="3F7FF82A" w:rsidR="00817905" w:rsidRPr="00AA124B" w:rsidRDefault="00E92248" w:rsidP="007064FC">
      <w:pPr>
        <w:rPr>
          <w:lang w:val="en-GB"/>
        </w:rPr>
      </w:pPr>
      <w:r w:rsidRPr="00AA124B">
        <w:rPr>
          <w:rFonts w:ascii="Times New Roman" w:hAnsi="Times New Roman" w:cs="Times New Roman"/>
          <w:b/>
          <w:bCs/>
          <w:lang w:val="en-GB"/>
        </w:rPr>
        <w:t>Observation 1</w:t>
      </w:r>
      <w:r w:rsidR="006404FE">
        <w:rPr>
          <w:rFonts w:ascii="Times New Roman" w:hAnsi="Times New Roman" w:cs="Times New Roman"/>
          <w:b/>
          <w:bCs/>
          <w:lang w:val="en-GB"/>
        </w:rPr>
        <w:t>1</w:t>
      </w:r>
      <w:r w:rsidRPr="00AA124B">
        <w:rPr>
          <w:rFonts w:ascii="Times New Roman" w:hAnsi="Times New Roman" w:cs="Times New Roman"/>
          <w:b/>
          <w:bCs/>
          <w:lang w:val="en-GB"/>
        </w:rPr>
        <w:t xml:space="preserve">: </w:t>
      </w:r>
      <w:r w:rsidRPr="00AA124B">
        <w:rPr>
          <w:rFonts w:ascii="Times New Roman" w:hAnsi="Times New Roman" w:cs="Times New Roman"/>
          <w:lang w:val="en-GB"/>
        </w:rPr>
        <w:t xml:space="preserve">The cost (for LR and LP-WUS design) of reaching higher coverage should be carefully </w:t>
      </w:r>
      <w:proofErr w:type="spellStart"/>
      <w:r w:rsidRPr="00AA124B">
        <w:rPr>
          <w:rFonts w:ascii="Times New Roman" w:hAnsi="Times New Roman" w:cs="Times New Roman"/>
          <w:lang w:val="en-GB"/>
        </w:rPr>
        <w:t>weigted</w:t>
      </w:r>
      <w:proofErr w:type="spellEnd"/>
      <w:r w:rsidRPr="00AA124B">
        <w:rPr>
          <w:rFonts w:ascii="Times New Roman" w:hAnsi="Times New Roman" w:cs="Times New Roman"/>
          <w:lang w:val="en-GB"/>
        </w:rPr>
        <w:t xml:space="preserve"> against the benefits of being able to utilize the LP-WUS at full cell coverage.</w:t>
      </w:r>
    </w:p>
    <w:p w14:paraId="3167D6E6" w14:textId="46E7E353" w:rsidR="00241C8E" w:rsidRDefault="00241C8E" w:rsidP="00B121CB">
      <w:pPr>
        <w:pStyle w:val="Normaltimes"/>
        <w:rPr>
          <w:rFonts w:ascii="Times New Roman" w:hAnsi="Times New Roman" w:cs="Times New Roman"/>
          <w:lang w:val="en-GB"/>
        </w:rPr>
      </w:pPr>
      <w:r w:rsidRPr="00AA124B">
        <w:rPr>
          <w:rFonts w:ascii="Times New Roman" w:hAnsi="Times New Roman" w:cs="Times New Roman"/>
          <w:lang w:val="en-GB"/>
        </w:rPr>
        <w:t>Based on the agreement</w:t>
      </w:r>
      <w:r w:rsidR="008B0167">
        <w:rPr>
          <w:rFonts w:ascii="Times New Roman" w:hAnsi="Times New Roman" w:cs="Times New Roman"/>
          <w:lang w:val="en-GB"/>
        </w:rPr>
        <w:t>s</w:t>
      </w:r>
      <w:r w:rsidRPr="00AA124B">
        <w:rPr>
          <w:rFonts w:ascii="Times New Roman" w:hAnsi="Times New Roman" w:cs="Times New Roman"/>
          <w:lang w:val="en-GB"/>
        </w:rPr>
        <w:t xml:space="preserve"> made in last meeting, aspects of </w:t>
      </w:r>
      <w:r w:rsidR="00817905" w:rsidRPr="00AA124B">
        <w:rPr>
          <w:rFonts w:ascii="Times New Roman" w:hAnsi="Times New Roman" w:cs="Times New Roman"/>
          <w:lang w:val="en-GB"/>
        </w:rPr>
        <w:t>timing and frequency tracking</w:t>
      </w:r>
      <w:r w:rsidRPr="00AA124B">
        <w:rPr>
          <w:rFonts w:ascii="Times New Roman" w:hAnsi="Times New Roman" w:cs="Times New Roman"/>
          <w:lang w:val="en-GB"/>
        </w:rPr>
        <w:t xml:space="preserve"> </w:t>
      </w:r>
      <w:r w:rsidR="00D56DC5">
        <w:rPr>
          <w:rFonts w:ascii="Times New Roman" w:hAnsi="Times New Roman" w:cs="Times New Roman"/>
          <w:lang w:val="en-GB"/>
        </w:rPr>
        <w:t>i</w:t>
      </w:r>
      <w:r w:rsidRPr="00AA124B">
        <w:rPr>
          <w:rFonts w:ascii="Times New Roman" w:hAnsi="Times New Roman" w:cs="Times New Roman"/>
          <w:lang w:val="en-GB"/>
        </w:rPr>
        <w:t xml:space="preserve">s discussed in Section </w:t>
      </w:r>
      <w:proofErr w:type="gramStart"/>
      <w:r w:rsidRPr="00AA124B">
        <w:rPr>
          <w:rFonts w:ascii="Times New Roman" w:hAnsi="Times New Roman" w:cs="Times New Roman"/>
          <w:lang w:val="en-GB"/>
        </w:rPr>
        <w:t>3.3:-</w:t>
      </w:r>
      <w:proofErr w:type="gramEnd"/>
    </w:p>
    <w:p w14:paraId="694EAEE8" w14:textId="2B6047E3" w:rsidR="00800CB5" w:rsidRPr="00AA124B" w:rsidRDefault="00800CB5" w:rsidP="004571DD">
      <w:pPr>
        <w:rPr>
          <w:rFonts w:ascii="Times New Roman" w:hAnsi="Times New Roman" w:cs="Times New Roman"/>
          <w:lang w:val="en-GB"/>
        </w:rPr>
      </w:pPr>
      <w:r w:rsidRPr="00AA124B">
        <w:rPr>
          <w:rFonts w:ascii="Times New Roman" w:hAnsi="Times New Roman" w:cs="Times New Roman"/>
          <w:b/>
          <w:bCs/>
          <w:lang w:val="en-GB"/>
        </w:rPr>
        <w:t>Observation</w:t>
      </w:r>
      <w:r>
        <w:rPr>
          <w:rFonts w:ascii="Times New Roman" w:hAnsi="Times New Roman" w:cs="Times New Roman"/>
          <w:b/>
          <w:bCs/>
          <w:lang w:val="en-GB"/>
        </w:rPr>
        <w:t xml:space="preserve"> 1</w:t>
      </w:r>
      <w:r w:rsidR="006404FE">
        <w:rPr>
          <w:rFonts w:ascii="Times New Roman" w:hAnsi="Times New Roman" w:cs="Times New Roman"/>
          <w:b/>
          <w:bCs/>
          <w:lang w:val="en-GB"/>
        </w:rPr>
        <w:t>2</w:t>
      </w:r>
      <w:r w:rsidRPr="00AA124B">
        <w:rPr>
          <w:rFonts w:ascii="Times New Roman" w:hAnsi="Times New Roman" w:cs="Times New Roman"/>
          <w:b/>
          <w:bCs/>
          <w:lang w:val="en-GB"/>
        </w:rPr>
        <w:t xml:space="preserve">: </w:t>
      </w:r>
      <w:r w:rsidRPr="00CE623D">
        <w:rPr>
          <w:rFonts w:ascii="Times New Roman" w:hAnsi="Times New Roman" w:cs="Times New Roman"/>
          <w:lang w:val="en-GB"/>
        </w:rPr>
        <w:t>If a lower bound for LR relative power is determined for the different clock assumptions, it should be agnostic to the LR power state (ON or OFF).</w:t>
      </w:r>
    </w:p>
    <w:p w14:paraId="2B147AF5" w14:textId="5F91DF52" w:rsidR="00241C8E" w:rsidRPr="00AA124B" w:rsidRDefault="00241C8E" w:rsidP="00241C8E">
      <w:pPr>
        <w:rPr>
          <w:rFonts w:ascii="Times New Roman" w:hAnsi="Times New Roman" w:cs="Times New Roman"/>
          <w:b/>
          <w:bCs/>
          <w:lang w:val="en-GB"/>
        </w:rPr>
      </w:pPr>
      <w:r w:rsidRPr="00AA124B">
        <w:rPr>
          <w:rFonts w:ascii="Times New Roman" w:hAnsi="Times New Roman" w:cs="Times New Roman"/>
          <w:b/>
          <w:bCs/>
          <w:lang w:val="en-GB"/>
        </w:rPr>
        <w:lastRenderedPageBreak/>
        <w:t>Proposal 1</w:t>
      </w:r>
      <w:r w:rsidR="004571DD">
        <w:rPr>
          <w:rFonts w:ascii="Times New Roman" w:hAnsi="Times New Roman" w:cs="Times New Roman"/>
          <w:b/>
          <w:bCs/>
          <w:lang w:val="en-GB"/>
        </w:rPr>
        <w:t>2</w:t>
      </w:r>
      <w:r w:rsidRPr="00AA124B">
        <w:rPr>
          <w:rFonts w:ascii="Times New Roman" w:hAnsi="Times New Roman" w:cs="Times New Roman"/>
          <w:b/>
          <w:bCs/>
          <w:lang w:val="en-GB"/>
        </w:rPr>
        <w:t xml:space="preserve">: </w:t>
      </w:r>
      <w:r w:rsidR="004571DD" w:rsidRPr="004571DD">
        <w:rPr>
          <w:rFonts w:ascii="Times New Roman" w:hAnsi="Times New Roman" w:cs="Times New Roman"/>
          <w:b/>
          <w:bCs/>
          <w:lang w:val="en-GB"/>
        </w:rPr>
        <w:t>Consider LP-WUS designs options that support use of preamble (at least) for timing synchronisation in a LP-WUS or have LP-SS sent prior LP-WUS</w:t>
      </w:r>
      <w:r w:rsidR="004571DD">
        <w:rPr>
          <w:rFonts w:ascii="Times New Roman" w:hAnsi="Times New Roman" w:cs="Times New Roman"/>
          <w:b/>
          <w:bCs/>
          <w:lang w:val="en-GB"/>
        </w:rPr>
        <w:t>.</w:t>
      </w:r>
    </w:p>
    <w:p w14:paraId="25C5B249" w14:textId="77777777" w:rsidR="00241C8E" w:rsidRPr="00AA124B" w:rsidRDefault="00241C8E" w:rsidP="00B121CB">
      <w:pPr>
        <w:pStyle w:val="Normaltimes"/>
        <w:rPr>
          <w:rFonts w:ascii="Times New Roman" w:hAnsi="Times New Roman" w:cs="Times New Roman"/>
          <w:lang w:val="en-GB"/>
        </w:rPr>
      </w:pPr>
    </w:p>
    <w:p w14:paraId="398F05B4" w14:textId="3CE320E1" w:rsidR="00952C93" w:rsidRPr="00AA124B" w:rsidRDefault="00A929E3" w:rsidP="00B121CB">
      <w:pPr>
        <w:pStyle w:val="Normaltimes"/>
        <w:rPr>
          <w:rFonts w:ascii="Times New Roman" w:hAnsi="Times New Roman" w:cs="Times New Roman"/>
          <w:lang w:val="en-GB"/>
        </w:rPr>
      </w:pPr>
      <w:r w:rsidRPr="00AA124B">
        <w:rPr>
          <w:rFonts w:ascii="Times New Roman" w:hAnsi="Times New Roman" w:cs="Times New Roman"/>
          <w:lang w:val="en-GB"/>
        </w:rPr>
        <w:t xml:space="preserve">In Section </w:t>
      </w:r>
      <w:r w:rsidR="00F241A1" w:rsidRPr="00AA124B">
        <w:rPr>
          <w:rFonts w:ascii="Times New Roman" w:hAnsi="Times New Roman" w:cs="Times New Roman"/>
          <w:lang w:val="en-GB"/>
        </w:rPr>
        <w:t>3</w:t>
      </w:r>
      <w:r w:rsidRPr="00AA124B">
        <w:rPr>
          <w:rFonts w:ascii="Times New Roman" w:hAnsi="Times New Roman" w:cs="Times New Roman"/>
          <w:lang w:val="en-GB"/>
        </w:rPr>
        <w:t>.</w:t>
      </w:r>
      <w:r w:rsidR="00817905" w:rsidRPr="00AA124B">
        <w:rPr>
          <w:rFonts w:ascii="Times New Roman" w:hAnsi="Times New Roman" w:cs="Times New Roman"/>
          <w:lang w:val="en-GB"/>
        </w:rPr>
        <w:t>4</w:t>
      </w:r>
      <w:r w:rsidRPr="00AA124B">
        <w:rPr>
          <w:rFonts w:ascii="Times New Roman" w:hAnsi="Times New Roman" w:cs="Times New Roman"/>
          <w:lang w:val="en-GB"/>
        </w:rPr>
        <w:t xml:space="preserve"> we discuss on the</w:t>
      </w:r>
      <w:r w:rsidR="00404365" w:rsidRPr="00AA124B">
        <w:rPr>
          <w:rFonts w:ascii="Times New Roman" w:hAnsi="Times New Roman" w:cs="Times New Roman"/>
          <w:lang w:val="en-GB"/>
        </w:rPr>
        <w:t xml:space="preserve"> system level simulation </w:t>
      </w:r>
      <w:proofErr w:type="gramStart"/>
      <w:r w:rsidR="00404365" w:rsidRPr="00AA124B">
        <w:rPr>
          <w:rFonts w:ascii="Times New Roman" w:hAnsi="Times New Roman" w:cs="Times New Roman"/>
          <w:lang w:val="en-GB"/>
        </w:rPr>
        <w:t>assumptions:-</w:t>
      </w:r>
      <w:proofErr w:type="gramEnd"/>
      <w:r w:rsidR="00404365" w:rsidRPr="00AA124B">
        <w:rPr>
          <w:rFonts w:ascii="Times New Roman" w:hAnsi="Times New Roman" w:cs="Times New Roman"/>
          <w:lang w:val="en-GB"/>
        </w:rPr>
        <w:t xml:space="preserve"> </w:t>
      </w:r>
    </w:p>
    <w:p w14:paraId="71D52DD3" w14:textId="27B2A722" w:rsidR="00B15E1A" w:rsidRPr="00AA124B" w:rsidRDefault="00B15E1A" w:rsidP="00B15E1A">
      <w:pPr>
        <w:pStyle w:val="Caption"/>
        <w:rPr>
          <w:rFonts w:ascii="Times New Roman" w:hAnsi="Times New Roman" w:cs="Times New Roman"/>
          <w:b w:val="0"/>
          <w:bCs/>
          <w:lang w:val="en-GB"/>
        </w:rPr>
      </w:pPr>
      <w:r w:rsidRPr="00AA124B">
        <w:rPr>
          <w:rFonts w:ascii="Times New Roman" w:hAnsi="Times New Roman" w:cs="Times New Roman"/>
          <w:lang w:val="en-GB"/>
        </w:rPr>
        <w:t>Observation</w:t>
      </w:r>
      <w:r w:rsidR="00E92248" w:rsidRPr="00AA124B">
        <w:rPr>
          <w:rFonts w:ascii="Times New Roman" w:hAnsi="Times New Roman" w:cs="Times New Roman"/>
          <w:lang w:val="en-GB"/>
        </w:rPr>
        <w:t xml:space="preserve"> 1</w:t>
      </w:r>
      <w:r w:rsidR="006404FE">
        <w:rPr>
          <w:rFonts w:ascii="Times New Roman" w:hAnsi="Times New Roman" w:cs="Times New Roman"/>
          <w:lang w:val="en-GB"/>
        </w:rPr>
        <w:t>3</w:t>
      </w:r>
      <w:r w:rsidRPr="00AA124B">
        <w:rPr>
          <w:rFonts w:ascii="Times New Roman" w:hAnsi="Times New Roman" w:cs="Times New Roman"/>
          <w:lang w:val="en-GB"/>
        </w:rPr>
        <w:t xml:space="preserve">: </w:t>
      </w:r>
      <w:r w:rsidRPr="00AA124B">
        <w:rPr>
          <w:rFonts w:ascii="Times New Roman" w:hAnsi="Times New Roman" w:cs="Times New Roman"/>
          <w:b w:val="0"/>
          <w:bCs/>
          <w:lang w:val="en-GB"/>
        </w:rPr>
        <w:t>Overhead analysis should be considered for different LP-WUS designs and LP-WUR architectures, accounting any guard needed.</w:t>
      </w:r>
    </w:p>
    <w:p w14:paraId="0A964D94" w14:textId="0BC28AC3" w:rsidR="00B15E1A" w:rsidRPr="00AA124B" w:rsidRDefault="00B15E1A" w:rsidP="00B15E1A">
      <w:pPr>
        <w:pStyle w:val="Normaltimes"/>
        <w:rPr>
          <w:rFonts w:ascii="Times New Roman" w:hAnsi="Times New Roman" w:cs="Times New Roman"/>
          <w:b/>
          <w:lang w:val="en-GB"/>
        </w:rPr>
      </w:pPr>
      <w:r w:rsidRPr="00AA124B">
        <w:rPr>
          <w:rFonts w:ascii="Times New Roman" w:hAnsi="Times New Roman" w:cs="Times New Roman"/>
          <w:b/>
          <w:lang w:val="en-GB"/>
        </w:rPr>
        <w:t>Observation</w:t>
      </w:r>
      <w:r w:rsidR="007145E4" w:rsidRPr="00AA124B">
        <w:rPr>
          <w:rFonts w:ascii="Times New Roman" w:hAnsi="Times New Roman" w:cs="Times New Roman"/>
          <w:b/>
          <w:lang w:val="en-GB"/>
        </w:rPr>
        <w:t xml:space="preserve"> 1</w:t>
      </w:r>
      <w:r w:rsidR="006404FE">
        <w:rPr>
          <w:rFonts w:ascii="Times New Roman" w:hAnsi="Times New Roman" w:cs="Times New Roman"/>
          <w:b/>
          <w:lang w:val="en-GB"/>
        </w:rPr>
        <w:t>4</w:t>
      </w:r>
      <w:r w:rsidRPr="00AA124B">
        <w:rPr>
          <w:rFonts w:ascii="Times New Roman" w:hAnsi="Times New Roman" w:cs="Times New Roman"/>
          <w:b/>
          <w:lang w:val="en-GB"/>
        </w:rPr>
        <w:t xml:space="preserve">: </w:t>
      </w:r>
      <w:r w:rsidRPr="00AA124B">
        <w:rPr>
          <w:rFonts w:ascii="Times New Roman" w:hAnsi="Times New Roman" w:cs="Times New Roman"/>
          <w:bCs/>
          <w:lang w:val="en-GB"/>
        </w:rPr>
        <w:t xml:space="preserve">The possible latency impact of LP-WUS should be accounted in system level modelling when </w:t>
      </w:r>
      <w:proofErr w:type="gramStart"/>
      <w:r w:rsidRPr="00AA124B">
        <w:rPr>
          <w:rFonts w:ascii="Times New Roman" w:hAnsi="Times New Roman" w:cs="Times New Roman"/>
          <w:bCs/>
          <w:lang w:val="en-GB"/>
        </w:rPr>
        <w:t>e.g.</w:t>
      </w:r>
      <w:proofErr w:type="gramEnd"/>
      <w:r w:rsidRPr="00AA124B">
        <w:rPr>
          <w:rFonts w:ascii="Times New Roman" w:hAnsi="Times New Roman" w:cs="Times New Roman"/>
          <w:bCs/>
          <w:lang w:val="en-GB"/>
        </w:rPr>
        <w:t xml:space="preserve"> XR traffic is analysed.</w:t>
      </w:r>
      <w:r w:rsidRPr="00AA124B">
        <w:rPr>
          <w:rFonts w:ascii="Times New Roman" w:hAnsi="Times New Roman" w:cs="Times New Roman"/>
          <w:b/>
          <w:lang w:val="en-GB"/>
        </w:rPr>
        <w:t xml:space="preserve"> </w:t>
      </w:r>
    </w:p>
    <w:p w14:paraId="3222267A" w14:textId="41521249" w:rsidR="007145E4" w:rsidRPr="00AA124B" w:rsidRDefault="007145E4" w:rsidP="007145E4">
      <w:pPr>
        <w:pStyle w:val="Normaltimes"/>
        <w:rPr>
          <w:rFonts w:ascii="Times New Roman" w:hAnsi="Times New Roman" w:cs="Times New Roman"/>
          <w:lang w:val="en-GB"/>
        </w:rPr>
      </w:pPr>
      <w:r w:rsidRPr="00AA124B">
        <w:rPr>
          <w:rFonts w:ascii="Times New Roman" w:hAnsi="Times New Roman" w:cs="Times New Roman"/>
          <w:b/>
          <w:lang w:val="en-GB"/>
        </w:rPr>
        <w:t>Observation 1</w:t>
      </w:r>
      <w:r w:rsidR="006404FE">
        <w:rPr>
          <w:rFonts w:ascii="Times New Roman" w:hAnsi="Times New Roman" w:cs="Times New Roman"/>
          <w:b/>
          <w:lang w:val="en-GB"/>
        </w:rPr>
        <w:t>5</w:t>
      </w:r>
      <w:r w:rsidRPr="00AA124B">
        <w:rPr>
          <w:rFonts w:ascii="Times New Roman" w:hAnsi="Times New Roman" w:cs="Times New Roman"/>
          <w:b/>
          <w:lang w:val="en-GB"/>
        </w:rPr>
        <w:t>:</w:t>
      </w:r>
      <w:r w:rsidRPr="00AA124B">
        <w:rPr>
          <w:rFonts w:ascii="Times New Roman" w:hAnsi="Times New Roman" w:cs="Times New Roman"/>
          <w:bCs/>
          <w:lang w:val="en-GB"/>
        </w:rPr>
        <w:t xml:space="preserve"> Planned Rel-18 enhancements, such as support of non-integer DRX periods aligned with XR frame rates, should also be accounted in the system level evaluations.</w:t>
      </w:r>
    </w:p>
    <w:p w14:paraId="07094B31" w14:textId="77777777" w:rsidR="00B15E1A" w:rsidRPr="00AA124B" w:rsidRDefault="00B15E1A" w:rsidP="00A73C32">
      <w:pPr>
        <w:rPr>
          <w:lang w:val="en-GB"/>
        </w:rPr>
      </w:pPr>
    </w:p>
    <w:p w14:paraId="6D2DF401" w14:textId="47A4B012" w:rsidR="00707037" w:rsidRPr="00AA124B" w:rsidRDefault="00404365" w:rsidP="00B121CB">
      <w:pPr>
        <w:pStyle w:val="Normaltimes"/>
        <w:rPr>
          <w:rFonts w:ascii="Times New Roman" w:hAnsi="Times New Roman" w:cs="Times New Roman"/>
          <w:lang w:val="en-GB"/>
        </w:rPr>
      </w:pPr>
      <w:r w:rsidRPr="00AA124B">
        <w:rPr>
          <w:rFonts w:ascii="Times New Roman" w:hAnsi="Times New Roman" w:cs="Times New Roman"/>
          <w:lang w:val="en-GB"/>
        </w:rPr>
        <w:t xml:space="preserve">Finally in section </w:t>
      </w:r>
      <w:r w:rsidR="00F241A1" w:rsidRPr="00AA124B">
        <w:rPr>
          <w:rFonts w:ascii="Times New Roman" w:hAnsi="Times New Roman" w:cs="Times New Roman"/>
          <w:lang w:val="en-GB"/>
        </w:rPr>
        <w:t>4</w:t>
      </w:r>
      <w:r w:rsidRPr="00AA124B">
        <w:rPr>
          <w:rFonts w:ascii="Times New Roman" w:hAnsi="Times New Roman" w:cs="Times New Roman"/>
          <w:lang w:val="en-GB"/>
        </w:rPr>
        <w:t xml:space="preserve"> we touch </w:t>
      </w:r>
      <w:r w:rsidR="001B0593" w:rsidRPr="00AA124B">
        <w:rPr>
          <w:rFonts w:ascii="Times New Roman" w:hAnsi="Times New Roman" w:cs="Times New Roman"/>
          <w:lang w:val="en-GB"/>
        </w:rPr>
        <w:t>upon on some other potential use cases for LP-</w:t>
      </w:r>
      <w:proofErr w:type="gramStart"/>
      <w:r w:rsidR="001B0593" w:rsidRPr="00AA124B">
        <w:rPr>
          <w:rFonts w:ascii="Times New Roman" w:hAnsi="Times New Roman" w:cs="Times New Roman"/>
          <w:lang w:val="en-GB"/>
        </w:rPr>
        <w:t>WUS:-</w:t>
      </w:r>
      <w:proofErr w:type="gramEnd"/>
      <w:r w:rsidR="001B0593" w:rsidRPr="00AA124B">
        <w:rPr>
          <w:rFonts w:ascii="Times New Roman" w:hAnsi="Times New Roman" w:cs="Times New Roman"/>
          <w:lang w:val="en-GB"/>
        </w:rPr>
        <w:t xml:space="preserve"> </w:t>
      </w:r>
    </w:p>
    <w:p w14:paraId="41C2E1B8" w14:textId="680325AF" w:rsidR="001E3A68" w:rsidRPr="00AA124B" w:rsidRDefault="001E3A68" w:rsidP="001E3A68">
      <w:pPr>
        <w:pStyle w:val="Caption"/>
        <w:rPr>
          <w:lang w:val="en-GB"/>
        </w:rPr>
      </w:pPr>
      <w:r w:rsidRPr="00AA124B">
        <w:rPr>
          <w:rFonts w:ascii="Times New Roman" w:hAnsi="Times New Roman" w:cs="Times New Roman"/>
          <w:lang w:val="en-GB"/>
        </w:rPr>
        <w:t>Proposal 1</w:t>
      </w:r>
      <w:r w:rsidR="00787121">
        <w:rPr>
          <w:rFonts w:ascii="Times New Roman" w:hAnsi="Times New Roman" w:cs="Times New Roman"/>
          <w:lang w:val="en-GB"/>
        </w:rPr>
        <w:t>3</w:t>
      </w:r>
      <w:r w:rsidRPr="00AA124B">
        <w:rPr>
          <w:rFonts w:ascii="Times New Roman" w:hAnsi="Times New Roman" w:cs="Times New Roman"/>
          <w:lang w:val="en-GB"/>
        </w:rPr>
        <w:t>:</w:t>
      </w:r>
      <w:r w:rsidRPr="00AA124B">
        <w:rPr>
          <w:rFonts w:ascii="Times New Roman" w:hAnsi="Times New Roman" w:cs="Times New Roman"/>
          <w:lang w:val="en-GB"/>
        </w:rPr>
        <w:tab/>
      </w:r>
      <w:r w:rsidR="00C936F4" w:rsidRPr="00C936F4">
        <w:rPr>
          <w:rFonts w:ascii="Times New Roman" w:hAnsi="Times New Roman" w:cs="Times New Roman"/>
          <w:lang w:val="en-GB"/>
        </w:rPr>
        <w:t xml:space="preserve">To enable transparent UE behaviour in terms of MR and LR operation from network perspective </w:t>
      </w:r>
      <w:r w:rsidR="00953CBA">
        <w:rPr>
          <w:rFonts w:ascii="Times New Roman" w:hAnsi="Times New Roman" w:cs="Times New Roman"/>
          <w:lang w:val="en-GB"/>
        </w:rPr>
        <w:t>f</w:t>
      </w:r>
      <w:r w:rsidR="00C936F4" w:rsidRPr="00C936F4">
        <w:rPr>
          <w:rFonts w:ascii="Times New Roman" w:hAnsi="Times New Roman" w:cs="Times New Roman"/>
          <w:lang w:val="en-GB"/>
        </w:rPr>
        <w:t>ocus further studies on legacy paging procedure, and enhancements if needed.</w:t>
      </w:r>
    </w:p>
    <w:p w14:paraId="14571E91" w14:textId="0494643F" w:rsidR="00110F44" w:rsidRPr="00AA124B" w:rsidRDefault="00110F44" w:rsidP="00110F44">
      <w:pPr>
        <w:pStyle w:val="Normaltimes"/>
        <w:rPr>
          <w:rFonts w:ascii="Times New Roman" w:hAnsi="Times New Roman" w:cs="Times New Roman"/>
          <w:b/>
          <w:lang w:val="en-GB"/>
        </w:rPr>
      </w:pPr>
      <w:r w:rsidRPr="00AA124B">
        <w:rPr>
          <w:rFonts w:ascii="Times New Roman" w:hAnsi="Times New Roman" w:cs="Times New Roman"/>
          <w:b/>
          <w:lang w:val="en-GB"/>
        </w:rPr>
        <w:t>Proposal 1</w:t>
      </w:r>
      <w:r w:rsidR="00953CBA">
        <w:rPr>
          <w:rFonts w:ascii="Times New Roman" w:hAnsi="Times New Roman" w:cs="Times New Roman"/>
          <w:b/>
          <w:lang w:val="en-GB"/>
        </w:rPr>
        <w:t>4</w:t>
      </w:r>
      <w:r w:rsidRPr="00AA124B">
        <w:rPr>
          <w:rFonts w:ascii="Times New Roman" w:hAnsi="Times New Roman" w:cs="Times New Roman"/>
          <w:b/>
          <w:lang w:val="en-GB"/>
        </w:rPr>
        <w:t>:</w:t>
      </w:r>
      <w:r w:rsidRPr="00AA124B">
        <w:rPr>
          <w:rFonts w:ascii="Times New Roman" w:hAnsi="Times New Roman" w:cs="Times New Roman"/>
          <w:b/>
          <w:lang w:val="en-GB"/>
        </w:rPr>
        <w:tab/>
        <w:t xml:space="preserve">Consider feasibility of using LP-WUS to enable power saving with SDT operation from </w:t>
      </w:r>
      <w:proofErr w:type="spellStart"/>
      <w:r w:rsidRPr="00AA124B">
        <w:rPr>
          <w:rFonts w:ascii="Times New Roman" w:hAnsi="Times New Roman" w:cs="Times New Roman"/>
          <w:b/>
          <w:lang w:val="en-GB"/>
        </w:rPr>
        <w:t>RRC_Inactive</w:t>
      </w:r>
      <w:proofErr w:type="spellEnd"/>
      <w:r w:rsidRPr="00AA124B">
        <w:rPr>
          <w:rFonts w:ascii="Times New Roman" w:hAnsi="Times New Roman" w:cs="Times New Roman"/>
          <w:b/>
          <w:lang w:val="en-GB"/>
        </w:rPr>
        <w:t>.</w:t>
      </w:r>
    </w:p>
    <w:p w14:paraId="42955DAD" w14:textId="77777777" w:rsidR="001B0593" w:rsidRPr="00AA124B" w:rsidRDefault="001B0593" w:rsidP="00B121CB">
      <w:pPr>
        <w:pStyle w:val="Normaltimes"/>
        <w:rPr>
          <w:rFonts w:ascii="Times New Roman" w:hAnsi="Times New Roman" w:cs="Times New Roman"/>
          <w:lang w:val="en-GB"/>
        </w:rPr>
      </w:pPr>
    </w:p>
    <w:p w14:paraId="7DEC2821" w14:textId="77777777" w:rsidR="00B73DDF" w:rsidRPr="00AA124B" w:rsidRDefault="00B73DDF" w:rsidP="00B121CB">
      <w:pPr>
        <w:pStyle w:val="Normaltimes"/>
        <w:rPr>
          <w:rFonts w:ascii="Times New Roman" w:hAnsi="Times New Roman" w:cs="Times New Roman"/>
          <w:lang w:val="en-GB"/>
        </w:rPr>
      </w:pPr>
    </w:p>
    <w:p w14:paraId="53CD9119" w14:textId="48C3049E" w:rsidR="00885580" w:rsidRPr="00AA124B" w:rsidRDefault="00885580" w:rsidP="007E09CA">
      <w:pPr>
        <w:pStyle w:val="Heading1"/>
      </w:pPr>
      <w:r w:rsidRPr="00AA124B">
        <w:t>References</w:t>
      </w:r>
    </w:p>
    <w:p w14:paraId="27E3F80F" w14:textId="6F29A9E6" w:rsidR="00381E77" w:rsidRDefault="00381E77" w:rsidP="001A0D27">
      <w:pPr>
        <w:pStyle w:val="ListParagraph"/>
        <w:numPr>
          <w:ilvl w:val="0"/>
          <w:numId w:val="3"/>
        </w:numPr>
        <w:rPr>
          <w:rFonts w:ascii="Times New Roman" w:hAnsi="Times New Roman" w:cs="Times New Roman"/>
          <w:sz w:val="20"/>
          <w:szCs w:val="20"/>
          <w:lang w:val="en-GB"/>
        </w:rPr>
      </w:pPr>
      <w:bookmarkStart w:id="24" w:name="_Ref115185528"/>
      <w:bookmarkStart w:id="25" w:name="_Ref44586051"/>
      <w:r w:rsidRPr="00AA124B">
        <w:rPr>
          <w:rFonts w:ascii="Times New Roman" w:hAnsi="Times New Roman" w:cs="Times New Roman"/>
          <w:sz w:val="20"/>
          <w:szCs w:val="20"/>
          <w:lang w:val="en-GB"/>
        </w:rPr>
        <w:t>RP-222644, Revised SID: Study on low-power Wake-up Signal and Receiver for NR, RAN#97, vivo</w:t>
      </w:r>
      <w:bookmarkEnd w:id="24"/>
    </w:p>
    <w:p w14:paraId="12A71132" w14:textId="495FB435" w:rsidR="005D296D" w:rsidRPr="00AA124B" w:rsidRDefault="005D296D" w:rsidP="001A0D27">
      <w:pPr>
        <w:pStyle w:val="ListParagraph"/>
        <w:numPr>
          <w:ilvl w:val="0"/>
          <w:numId w:val="3"/>
        </w:numPr>
        <w:rPr>
          <w:rFonts w:ascii="Times New Roman" w:hAnsi="Times New Roman" w:cs="Times New Roman"/>
          <w:sz w:val="20"/>
          <w:szCs w:val="20"/>
          <w:lang w:val="en-GB"/>
        </w:rPr>
      </w:pPr>
      <w:bookmarkStart w:id="26" w:name="_Ref134705939"/>
      <w:r w:rsidRPr="005D296D">
        <w:rPr>
          <w:rFonts w:ascii="Times New Roman" w:hAnsi="Times New Roman" w:cs="Times New Roman"/>
          <w:sz w:val="20"/>
          <w:szCs w:val="20"/>
          <w:lang w:val="en-GB"/>
        </w:rPr>
        <w:t>R1-2302890</w:t>
      </w:r>
      <w:r>
        <w:rPr>
          <w:rFonts w:ascii="Times New Roman" w:hAnsi="Times New Roman" w:cs="Times New Roman"/>
          <w:sz w:val="20"/>
          <w:szCs w:val="20"/>
          <w:lang w:val="en-GB"/>
        </w:rPr>
        <w:t xml:space="preserve">, </w:t>
      </w:r>
      <w:r w:rsidR="001872D1" w:rsidRPr="001872D1">
        <w:rPr>
          <w:rFonts w:ascii="Times New Roman" w:hAnsi="Times New Roman" w:cs="Times New Roman"/>
          <w:sz w:val="20"/>
          <w:szCs w:val="20"/>
          <w:lang w:val="en-GB"/>
        </w:rPr>
        <w:t>Low power WUS Evaluation Methodology</w:t>
      </w:r>
      <w:r w:rsidR="001872D1">
        <w:rPr>
          <w:rFonts w:ascii="Times New Roman" w:hAnsi="Times New Roman" w:cs="Times New Roman"/>
          <w:sz w:val="20"/>
          <w:szCs w:val="20"/>
          <w:lang w:val="en-GB"/>
        </w:rPr>
        <w:t xml:space="preserve">, </w:t>
      </w:r>
      <w:r w:rsidR="00D70BEF" w:rsidRPr="00D70BEF">
        <w:rPr>
          <w:rFonts w:ascii="Times New Roman" w:hAnsi="Times New Roman" w:cs="Times New Roman"/>
          <w:sz w:val="20"/>
          <w:szCs w:val="20"/>
          <w:lang w:val="en-GB"/>
        </w:rPr>
        <w:t>Nokia, Nokia Shanghai Bell</w:t>
      </w:r>
      <w:bookmarkEnd w:id="26"/>
    </w:p>
    <w:p w14:paraId="79A0B2B8" w14:textId="7F8665ED" w:rsidR="00D743CA" w:rsidRPr="00AA124B" w:rsidRDefault="00381E77" w:rsidP="001A0D27">
      <w:pPr>
        <w:pStyle w:val="ListParagraph"/>
        <w:numPr>
          <w:ilvl w:val="0"/>
          <w:numId w:val="3"/>
        </w:numPr>
        <w:rPr>
          <w:rFonts w:ascii="Times New Roman" w:hAnsi="Times New Roman" w:cs="Times New Roman"/>
          <w:sz w:val="20"/>
          <w:szCs w:val="20"/>
          <w:lang w:val="en-GB"/>
        </w:rPr>
      </w:pPr>
      <w:bookmarkStart w:id="27" w:name="_Ref115185564"/>
      <w:bookmarkEnd w:id="25"/>
      <w:r w:rsidRPr="00AA124B">
        <w:rPr>
          <w:rFonts w:ascii="Times New Roman" w:hAnsi="Times New Roman" w:cs="Times New Roman"/>
          <w:sz w:val="20"/>
          <w:szCs w:val="20"/>
          <w:lang w:val="en-GB"/>
        </w:rPr>
        <w:t>R1-</w:t>
      </w:r>
      <w:proofErr w:type="gramStart"/>
      <w:r w:rsidRPr="00AA124B">
        <w:rPr>
          <w:rFonts w:ascii="Times New Roman" w:hAnsi="Times New Roman" w:cs="Times New Roman"/>
          <w:sz w:val="20"/>
          <w:szCs w:val="20"/>
          <w:lang w:val="en-GB"/>
        </w:rPr>
        <w:t>2208699 ,</w:t>
      </w:r>
      <w:proofErr w:type="gramEnd"/>
      <w:r w:rsidRPr="00AA124B">
        <w:rPr>
          <w:rFonts w:ascii="Times New Roman" w:hAnsi="Times New Roman" w:cs="Times New Roman"/>
          <w:sz w:val="20"/>
          <w:szCs w:val="20"/>
          <w:lang w:val="en-GB"/>
        </w:rPr>
        <w:t xml:space="preserve"> Low Power WUS receiver architectures, RAN1#11</w:t>
      </w:r>
      <w:r w:rsidR="00631977">
        <w:rPr>
          <w:rFonts w:ascii="Times New Roman" w:hAnsi="Times New Roman" w:cs="Times New Roman"/>
          <w:sz w:val="20"/>
          <w:szCs w:val="20"/>
          <w:lang w:val="en-GB"/>
        </w:rPr>
        <w:t>2</w:t>
      </w:r>
      <w:r w:rsidRPr="00AA124B">
        <w:rPr>
          <w:rFonts w:ascii="Times New Roman" w:hAnsi="Times New Roman" w:cs="Times New Roman"/>
          <w:sz w:val="20"/>
          <w:szCs w:val="20"/>
          <w:lang w:val="en-GB"/>
        </w:rPr>
        <w:t>, Nokia, Nokia Shanghai Bell</w:t>
      </w:r>
      <w:bookmarkEnd w:id="27"/>
    </w:p>
    <w:p w14:paraId="44489B6F" w14:textId="62012C62" w:rsidR="000E79F2" w:rsidRPr="00AA124B" w:rsidRDefault="000E79F2" w:rsidP="001A0D27">
      <w:pPr>
        <w:pStyle w:val="ListParagraph"/>
        <w:numPr>
          <w:ilvl w:val="0"/>
          <w:numId w:val="3"/>
        </w:numPr>
        <w:rPr>
          <w:rFonts w:ascii="Times New Roman" w:hAnsi="Times New Roman" w:cs="Times New Roman"/>
          <w:sz w:val="20"/>
          <w:szCs w:val="20"/>
          <w:lang w:val="en-GB"/>
        </w:rPr>
      </w:pPr>
      <w:bookmarkStart w:id="28" w:name="_Ref115185759"/>
      <w:r w:rsidRPr="00AA124B">
        <w:rPr>
          <w:rFonts w:ascii="Times New Roman" w:hAnsi="Times New Roman" w:cs="Times New Roman"/>
          <w:sz w:val="20"/>
          <w:szCs w:val="20"/>
          <w:lang w:val="en-GB"/>
        </w:rPr>
        <w:t>R1-2208700, L1 signal design and procedure for low power WUS, RAN1#11</w:t>
      </w:r>
      <w:r w:rsidR="00631977">
        <w:rPr>
          <w:rFonts w:ascii="Times New Roman" w:hAnsi="Times New Roman" w:cs="Times New Roman"/>
          <w:sz w:val="20"/>
          <w:szCs w:val="20"/>
          <w:lang w:val="en-GB"/>
        </w:rPr>
        <w:t>2</w:t>
      </w:r>
      <w:r w:rsidRPr="00AA124B">
        <w:rPr>
          <w:rFonts w:ascii="Times New Roman" w:hAnsi="Times New Roman" w:cs="Times New Roman"/>
          <w:sz w:val="20"/>
          <w:szCs w:val="20"/>
          <w:lang w:val="en-GB"/>
        </w:rPr>
        <w:t>, Nokia, Nokia Shanghai Bell</w:t>
      </w:r>
      <w:bookmarkEnd w:id="28"/>
    </w:p>
    <w:p w14:paraId="6ED0F405" w14:textId="7549ED37" w:rsidR="006E3749" w:rsidRPr="00AA124B" w:rsidRDefault="006E3749" w:rsidP="006E3749">
      <w:pPr>
        <w:pStyle w:val="ListParagraph"/>
        <w:numPr>
          <w:ilvl w:val="0"/>
          <w:numId w:val="3"/>
        </w:numPr>
        <w:rPr>
          <w:rFonts w:ascii="Times New Roman" w:hAnsi="Times New Roman" w:cs="Times New Roman"/>
          <w:sz w:val="20"/>
          <w:szCs w:val="20"/>
          <w:lang w:val="en-GB"/>
        </w:rPr>
      </w:pPr>
      <w:bookmarkStart w:id="29" w:name="_Ref131682796"/>
      <w:r w:rsidRPr="00AA124B">
        <w:rPr>
          <w:rFonts w:ascii="Times New Roman" w:hAnsi="Times New Roman" w:cs="Times New Roman"/>
          <w:sz w:val="20"/>
          <w:szCs w:val="20"/>
          <w:lang w:val="en-GB"/>
        </w:rPr>
        <w:t>R1-23028</w:t>
      </w:r>
      <w:r w:rsidR="00CE5A8D" w:rsidRPr="00AA124B">
        <w:rPr>
          <w:rFonts w:ascii="Times New Roman" w:hAnsi="Times New Roman" w:cs="Times New Roman"/>
          <w:sz w:val="20"/>
          <w:szCs w:val="20"/>
          <w:lang w:val="en-GB"/>
        </w:rPr>
        <w:t>92</w:t>
      </w:r>
      <w:r w:rsidRPr="00AA124B">
        <w:rPr>
          <w:rFonts w:ascii="Times New Roman" w:hAnsi="Times New Roman" w:cs="Times New Roman"/>
          <w:sz w:val="20"/>
          <w:szCs w:val="20"/>
          <w:lang w:val="en-GB"/>
        </w:rPr>
        <w:t>, L1 signal design and procedure for low power WUS, RAN1#110-bis-e, Nokia, Nokia Shanghai Bell</w:t>
      </w:r>
      <w:bookmarkEnd w:id="29"/>
    </w:p>
    <w:p w14:paraId="00787CF7" w14:textId="79435C2C" w:rsidR="00C47186" w:rsidRPr="00AA124B" w:rsidRDefault="00C47186" w:rsidP="001A0D27">
      <w:pPr>
        <w:pStyle w:val="ListParagraph"/>
        <w:numPr>
          <w:ilvl w:val="0"/>
          <w:numId w:val="3"/>
        </w:numPr>
        <w:rPr>
          <w:rFonts w:ascii="Times New Roman" w:hAnsi="Times New Roman" w:cs="Times New Roman"/>
          <w:sz w:val="20"/>
          <w:szCs w:val="20"/>
          <w:lang w:val="en-GB"/>
        </w:rPr>
      </w:pPr>
      <w:bookmarkStart w:id="30" w:name="_Ref125962958"/>
      <w:r w:rsidRPr="00AA124B">
        <w:rPr>
          <w:rFonts w:ascii="Times New Roman" w:hAnsi="Times New Roman" w:cs="Times New Roman"/>
          <w:sz w:val="20"/>
          <w:szCs w:val="20"/>
          <w:lang w:val="en-GB"/>
        </w:rPr>
        <w:t>RP-223540, Network energy savings for NR, Huawei</w:t>
      </w:r>
      <w:bookmarkEnd w:id="30"/>
    </w:p>
    <w:p w14:paraId="510156E4" w14:textId="0E8E9407" w:rsidR="00571F63" w:rsidRPr="00AA124B" w:rsidRDefault="00571F63" w:rsidP="001A0D27">
      <w:pPr>
        <w:pStyle w:val="ListParagraph"/>
        <w:numPr>
          <w:ilvl w:val="0"/>
          <w:numId w:val="3"/>
        </w:numPr>
        <w:rPr>
          <w:rFonts w:ascii="Times New Roman" w:hAnsi="Times New Roman" w:cs="Times New Roman"/>
          <w:sz w:val="20"/>
          <w:szCs w:val="20"/>
          <w:lang w:val="en-GB"/>
        </w:rPr>
      </w:pPr>
      <w:bookmarkStart w:id="31" w:name="_Ref127347931"/>
      <w:r w:rsidRPr="00AA124B">
        <w:rPr>
          <w:rFonts w:ascii="Times New Roman" w:hAnsi="Times New Roman" w:cs="Times New Roman"/>
          <w:sz w:val="20"/>
          <w:szCs w:val="20"/>
          <w:lang w:val="en-GB"/>
        </w:rPr>
        <w:t>RP-223502, “New WID on XR Enhancements for NR</w:t>
      </w:r>
      <w:r w:rsidR="0012287D" w:rsidRPr="00AA124B">
        <w:rPr>
          <w:rFonts w:ascii="Times New Roman" w:hAnsi="Times New Roman" w:cs="Times New Roman"/>
          <w:sz w:val="20"/>
          <w:szCs w:val="20"/>
          <w:lang w:val="en-GB"/>
        </w:rPr>
        <w:t>,</w:t>
      </w:r>
      <w:r w:rsidRPr="00AA124B">
        <w:rPr>
          <w:rFonts w:ascii="Times New Roman" w:hAnsi="Times New Roman" w:cs="Times New Roman"/>
          <w:sz w:val="20"/>
          <w:szCs w:val="20"/>
          <w:lang w:val="en-GB"/>
        </w:rPr>
        <w:t xml:space="preserve"> Nokia, Qualcomm, RAN#98</w:t>
      </w:r>
      <w:bookmarkEnd w:id="31"/>
    </w:p>
    <w:p w14:paraId="3407413C" w14:textId="568FB7E9" w:rsidR="006437E9" w:rsidRPr="00AA124B" w:rsidRDefault="006437E9" w:rsidP="00B121CB">
      <w:pPr>
        <w:pStyle w:val="Normaltimes"/>
        <w:rPr>
          <w:rFonts w:ascii="Times New Roman" w:hAnsi="Times New Roman" w:cs="Times New Roman"/>
          <w:sz w:val="36"/>
          <w:lang w:val="en-GB"/>
        </w:rPr>
      </w:pPr>
    </w:p>
    <w:sectPr w:rsidR="006437E9" w:rsidRPr="00AA124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3EEAB" w14:textId="77777777" w:rsidR="00F608EC" w:rsidRDefault="00F608EC" w:rsidP="001A0D27">
      <w:r>
        <w:separator/>
      </w:r>
    </w:p>
  </w:endnote>
  <w:endnote w:type="continuationSeparator" w:id="0">
    <w:p w14:paraId="77E7A316" w14:textId="77777777" w:rsidR="00F608EC" w:rsidRDefault="00F608EC" w:rsidP="001A0D27">
      <w:r>
        <w:continuationSeparator/>
      </w:r>
    </w:p>
  </w:endnote>
  <w:endnote w:type="continuationNotice" w:id="1">
    <w:p w14:paraId="209D8591" w14:textId="77777777" w:rsidR="00F608EC" w:rsidRDefault="00F608EC" w:rsidP="001A0D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B210A" w14:textId="77777777" w:rsidR="00F608EC" w:rsidRDefault="00F608EC" w:rsidP="001A0D27">
      <w:r>
        <w:separator/>
      </w:r>
    </w:p>
  </w:footnote>
  <w:footnote w:type="continuationSeparator" w:id="0">
    <w:p w14:paraId="5722070A" w14:textId="77777777" w:rsidR="00F608EC" w:rsidRDefault="00F608EC" w:rsidP="001A0D27">
      <w:r>
        <w:continuationSeparator/>
      </w:r>
    </w:p>
  </w:footnote>
  <w:footnote w:type="continuationNotice" w:id="1">
    <w:p w14:paraId="54761038" w14:textId="77777777" w:rsidR="00F608EC" w:rsidRDefault="00F608EC" w:rsidP="001A0D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3530A"/>
    <w:multiLevelType w:val="multilevel"/>
    <w:tmpl w:val="97868F98"/>
    <w:lvl w:ilvl="0">
      <w:start w:val="1"/>
      <w:numFmt w:val="decimal"/>
      <w:pStyle w:val="Heading1"/>
      <w:lvlText w:val="%1"/>
      <w:lvlJc w:val="left"/>
      <w:pPr>
        <w:ind w:left="6528"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E4D3437"/>
    <w:multiLevelType w:val="hybridMultilevel"/>
    <w:tmpl w:val="DA488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3B47EC"/>
    <w:multiLevelType w:val="hybridMultilevel"/>
    <w:tmpl w:val="BAEC734C"/>
    <w:lvl w:ilvl="0" w:tplc="04090001">
      <w:start w:val="1"/>
      <w:numFmt w:val="bullet"/>
      <w:lvlText w:val=""/>
      <w:lvlJc w:val="left"/>
      <w:pPr>
        <w:ind w:left="712" w:hanging="420"/>
      </w:pPr>
      <w:rPr>
        <w:rFonts w:ascii="Wingdings" w:hAnsi="Wingdings" w:hint="default"/>
      </w:rPr>
    </w:lvl>
    <w:lvl w:ilvl="1" w:tplc="80C0AC90">
      <w:start w:val="1"/>
      <w:numFmt w:val="bullet"/>
      <w:lvlText w:val="-"/>
      <w:lvlJc w:val="left"/>
      <w:pPr>
        <w:ind w:left="1132" w:hanging="420"/>
      </w:pPr>
      <w:rPr>
        <w:rFonts w:ascii="Yu Gothic Medium" w:eastAsia="Yu Gothic Medium" w:hAnsi="Yu Gothic Medium" w:hint="eastAsia"/>
      </w:rPr>
    </w:lvl>
    <w:lvl w:ilvl="2" w:tplc="04090005">
      <w:start w:val="1"/>
      <w:numFmt w:val="bullet"/>
      <w:lvlText w:val=""/>
      <w:lvlJc w:val="left"/>
      <w:pPr>
        <w:ind w:left="1552" w:hanging="420"/>
      </w:pPr>
      <w:rPr>
        <w:rFonts w:ascii="Wingdings" w:hAnsi="Wingdings" w:hint="default"/>
      </w:rPr>
    </w:lvl>
    <w:lvl w:ilvl="3" w:tplc="04090001">
      <w:start w:val="1"/>
      <w:numFmt w:val="bullet"/>
      <w:lvlText w:val=""/>
      <w:lvlJc w:val="left"/>
      <w:pPr>
        <w:ind w:left="1972" w:hanging="420"/>
      </w:pPr>
      <w:rPr>
        <w:rFonts w:ascii="Wingdings" w:hAnsi="Wingdings" w:hint="default"/>
      </w:rPr>
    </w:lvl>
    <w:lvl w:ilvl="4" w:tplc="04090003">
      <w:start w:val="1"/>
      <w:numFmt w:val="bullet"/>
      <w:lvlText w:val=""/>
      <w:lvlJc w:val="left"/>
      <w:pPr>
        <w:ind w:left="2392" w:hanging="420"/>
      </w:pPr>
      <w:rPr>
        <w:rFonts w:ascii="Wingdings" w:hAnsi="Wingdings" w:hint="default"/>
      </w:rPr>
    </w:lvl>
    <w:lvl w:ilvl="5" w:tplc="04090005" w:tentative="1">
      <w:start w:val="1"/>
      <w:numFmt w:val="bullet"/>
      <w:lvlText w:val=""/>
      <w:lvlJc w:val="left"/>
      <w:pPr>
        <w:ind w:left="2812" w:hanging="420"/>
      </w:pPr>
      <w:rPr>
        <w:rFonts w:ascii="Wingdings" w:hAnsi="Wingdings" w:hint="default"/>
      </w:rPr>
    </w:lvl>
    <w:lvl w:ilvl="6" w:tplc="04090001" w:tentative="1">
      <w:start w:val="1"/>
      <w:numFmt w:val="bullet"/>
      <w:lvlText w:val=""/>
      <w:lvlJc w:val="left"/>
      <w:pPr>
        <w:ind w:left="3232" w:hanging="420"/>
      </w:pPr>
      <w:rPr>
        <w:rFonts w:ascii="Wingdings" w:hAnsi="Wingdings" w:hint="default"/>
      </w:rPr>
    </w:lvl>
    <w:lvl w:ilvl="7" w:tplc="04090003" w:tentative="1">
      <w:start w:val="1"/>
      <w:numFmt w:val="bullet"/>
      <w:lvlText w:val=""/>
      <w:lvlJc w:val="left"/>
      <w:pPr>
        <w:ind w:left="3652" w:hanging="420"/>
      </w:pPr>
      <w:rPr>
        <w:rFonts w:ascii="Wingdings" w:hAnsi="Wingdings" w:hint="default"/>
      </w:rPr>
    </w:lvl>
    <w:lvl w:ilvl="8" w:tplc="04090005" w:tentative="1">
      <w:start w:val="1"/>
      <w:numFmt w:val="bullet"/>
      <w:lvlText w:val=""/>
      <w:lvlJc w:val="left"/>
      <w:pPr>
        <w:ind w:left="4072" w:hanging="420"/>
      </w:pPr>
      <w:rPr>
        <w:rFonts w:ascii="Wingdings" w:hAnsi="Wingdings" w:hint="default"/>
      </w:rPr>
    </w:lvl>
  </w:abstractNum>
  <w:abstractNum w:abstractNumId="5"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C3D66AE2"/>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B92B27"/>
    <w:multiLevelType w:val="hybridMultilevel"/>
    <w:tmpl w:val="54E8E4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5E06EA4"/>
    <w:multiLevelType w:val="multilevel"/>
    <w:tmpl w:val="45E06EA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76E1323"/>
    <w:multiLevelType w:val="hybridMultilevel"/>
    <w:tmpl w:val="B86C9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D850A1"/>
    <w:multiLevelType w:val="hybridMultilevel"/>
    <w:tmpl w:val="0FB4B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3F34AA"/>
    <w:multiLevelType w:val="hybridMultilevel"/>
    <w:tmpl w:val="F416AA64"/>
    <w:lvl w:ilvl="0" w:tplc="AA4EF412">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2563158">
    <w:abstractNumId w:val="9"/>
  </w:num>
  <w:num w:numId="2" w16cid:durableId="478155141">
    <w:abstractNumId w:val="1"/>
  </w:num>
  <w:num w:numId="3" w16cid:durableId="1788814490">
    <w:abstractNumId w:val="19"/>
  </w:num>
  <w:num w:numId="4" w16cid:durableId="410322760">
    <w:abstractNumId w:val="2"/>
  </w:num>
  <w:num w:numId="5" w16cid:durableId="1143962173">
    <w:abstractNumId w:val="8"/>
  </w:num>
  <w:num w:numId="6" w16cid:durableId="1400665460">
    <w:abstractNumId w:val="18"/>
  </w:num>
  <w:num w:numId="7" w16cid:durableId="1497569053">
    <w:abstractNumId w:val="0"/>
  </w:num>
  <w:num w:numId="8" w16cid:durableId="889265371">
    <w:abstractNumId w:val="13"/>
  </w:num>
  <w:num w:numId="9" w16cid:durableId="1879664155">
    <w:abstractNumId w:val="11"/>
  </w:num>
  <w:num w:numId="10" w16cid:durableId="734082304">
    <w:abstractNumId w:val="20"/>
  </w:num>
  <w:num w:numId="11" w16cid:durableId="993988281">
    <w:abstractNumId w:val="10"/>
  </w:num>
  <w:num w:numId="12" w16cid:durableId="453866947">
    <w:abstractNumId w:val="12"/>
  </w:num>
  <w:num w:numId="13" w16cid:durableId="873925555">
    <w:abstractNumId w:val="16"/>
  </w:num>
  <w:num w:numId="14" w16cid:durableId="1110667547">
    <w:abstractNumId w:val="14"/>
  </w:num>
  <w:num w:numId="15" w16cid:durableId="2011444027">
    <w:abstractNumId w:val="3"/>
  </w:num>
  <w:num w:numId="16" w16cid:durableId="1979071740">
    <w:abstractNumId w:val="6"/>
  </w:num>
  <w:num w:numId="17" w16cid:durableId="897396119">
    <w:abstractNumId w:val="17"/>
  </w:num>
  <w:num w:numId="18" w16cid:durableId="693726120">
    <w:abstractNumId w:val="7"/>
  </w:num>
  <w:num w:numId="19" w16cid:durableId="582110364">
    <w:abstractNumId w:val="4"/>
  </w:num>
  <w:num w:numId="20" w16cid:durableId="1112474323">
    <w:abstractNumId w:val="5"/>
  </w:num>
  <w:num w:numId="21" w16cid:durableId="259722665">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hideSpellingErrors/>
  <w:hideGrammaticalErrors/>
  <w:activeWritingStyle w:appName="MSWord" w:lang="en-GB" w:vendorID="64" w:dllVersion="0" w:nlCheck="1" w:checkStyle="0"/>
  <w:activeWritingStyle w:appName="MSWord" w:lang="en-FI"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D27"/>
    <w:rsid w:val="0000159F"/>
    <w:rsid w:val="00001A00"/>
    <w:rsid w:val="0000348C"/>
    <w:rsid w:val="00003E20"/>
    <w:rsid w:val="00004AC8"/>
    <w:rsid w:val="000053BA"/>
    <w:rsid w:val="00005682"/>
    <w:rsid w:val="00006055"/>
    <w:rsid w:val="00006602"/>
    <w:rsid w:val="00006717"/>
    <w:rsid w:val="00006AD4"/>
    <w:rsid w:val="00006C39"/>
    <w:rsid w:val="00006CB9"/>
    <w:rsid w:val="00006EAB"/>
    <w:rsid w:val="00006F34"/>
    <w:rsid w:val="00007139"/>
    <w:rsid w:val="00007164"/>
    <w:rsid w:val="0000729D"/>
    <w:rsid w:val="000074C4"/>
    <w:rsid w:val="000075B3"/>
    <w:rsid w:val="000079A6"/>
    <w:rsid w:val="00010E2C"/>
    <w:rsid w:val="00011BB2"/>
    <w:rsid w:val="00011C44"/>
    <w:rsid w:val="00012505"/>
    <w:rsid w:val="00012685"/>
    <w:rsid w:val="00012BF6"/>
    <w:rsid w:val="00012C4F"/>
    <w:rsid w:val="000130E4"/>
    <w:rsid w:val="000131D1"/>
    <w:rsid w:val="00013455"/>
    <w:rsid w:val="000134E3"/>
    <w:rsid w:val="00013632"/>
    <w:rsid w:val="00013F5E"/>
    <w:rsid w:val="0001403F"/>
    <w:rsid w:val="0001487F"/>
    <w:rsid w:val="00014F35"/>
    <w:rsid w:val="000155DE"/>
    <w:rsid w:val="000159D9"/>
    <w:rsid w:val="00015BA5"/>
    <w:rsid w:val="00015D21"/>
    <w:rsid w:val="00015F98"/>
    <w:rsid w:val="000166AC"/>
    <w:rsid w:val="00016A0A"/>
    <w:rsid w:val="00017274"/>
    <w:rsid w:val="00017691"/>
    <w:rsid w:val="00017B7F"/>
    <w:rsid w:val="00017EDA"/>
    <w:rsid w:val="000201CD"/>
    <w:rsid w:val="000212A5"/>
    <w:rsid w:val="0002235C"/>
    <w:rsid w:val="00022937"/>
    <w:rsid w:val="00022A3C"/>
    <w:rsid w:val="00022B8C"/>
    <w:rsid w:val="00022F70"/>
    <w:rsid w:val="00023742"/>
    <w:rsid w:val="000241B1"/>
    <w:rsid w:val="00024681"/>
    <w:rsid w:val="00024824"/>
    <w:rsid w:val="00024AEA"/>
    <w:rsid w:val="00024AEF"/>
    <w:rsid w:val="00024CFB"/>
    <w:rsid w:val="0002521D"/>
    <w:rsid w:val="000255E6"/>
    <w:rsid w:val="00025941"/>
    <w:rsid w:val="00025C8C"/>
    <w:rsid w:val="00026ADF"/>
    <w:rsid w:val="00026C65"/>
    <w:rsid w:val="00026DF2"/>
    <w:rsid w:val="00027755"/>
    <w:rsid w:val="00027864"/>
    <w:rsid w:val="0002789E"/>
    <w:rsid w:val="00030048"/>
    <w:rsid w:val="0003072D"/>
    <w:rsid w:val="00030AB4"/>
    <w:rsid w:val="00031168"/>
    <w:rsid w:val="000312B8"/>
    <w:rsid w:val="0003140D"/>
    <w:rsid w:val="000314CD"/>
    <w:rsid w:val="00031D14"/>
    <w:rsid w:val="0003332B"/>
    <w:rsid w:val="00033544"/>
    <w:rsid w:val="00034636"/>
    <w:rsid w:val="0003479E"/>
    <w:rsid w:val="00035691"/>
    <w:rsid w:val="00035DD7"/>
    <w:rsid w:val="0003603C"/>
    <w:rsid w:val="00036520"/>
    <w:rsid w:val="00036D76"/>
    <w:rsid w:val="0003767C"/>
    <w:rsid w:val="00037EA5"/>
    <w:rsid w:val="00040F4F"/>
    <w:rsid w:val="00041024"/>
    <w:rsid w:val="0004132D"/>
    <w:rsid w:val="00041A89"/>
    <w:rsid w:val="00041C9D"/>
    <w:rsid w:val="00041E1F"/>
    <w:rsid w:val="00042341"/>
    <w:rsid w:val="000424C9"/>
    <w:rsid w:val="00042CDC"/>
    <w:rsid w:val="00043BA9"/>
    <w:rsid w:val="00044CED"/>
    <w:rsid w:val="00044CFA"/>
    <w:rsid w:val="000459C7"/>
    <w:rsid w:val="000461EB"/>
    <w:rsid w:val="0004661B"/>
    <w:rsid w:val="00046630"/>
    <w:rsid w:val="00046C80"/>
    <w:rsid w:val="0004704E"/>
    <w:rsid w:val="00050112"/>
    <w:rsid w:val="00050276"/>
    <w:rsid w:val="00050466"/>
    <w:rsid w:val="000505CC"/>
    <w:rsid w:val="000511F9"/>
    <w:rsid w:val="00051970"/>
    <w:rsid w:val="00051A70"/>
    <w:rsid w:val="00051B32"/>
    <w:rsid w:val="00052225"/>
    <w:rsid w:val="0005230E"/>
    <w:rsid w:val="0005241F"/>
    <w:rsid w:val="000526DD"/>
    <w:rsid w:val="00052850"/>
    <w:rsid w:val="00052855"/>
    <w:rsid w:val="000528A2"/>
    <w:rsid w:val="00052958"/>
    <w:rsid w:val="00052BBA"/>
    <w:rsid w:val="00053588"/>
    <w:rsid w:val="000537AB"/>
    <w:rsid w:val="00053AC5"/>
    <w:rsid w:val="00054D9D"/>
    <w:rsid w:val="00055676"/>
    <w:rsid w:val="000557B9"/>
    <w:rsid w:val="000557DC"/>
    <w:rsid w:val="00056044"/>
    <w:rsid w:val="00056270"/>
    <w:rsid w:val="00056544"/>
    <w:rsid w:val="00056933"/>
    <w:rsid w:val="00056E63"/>
    <w:rsid w:val="0005741B"/>
    <w:rsid w:val="00057FC9"/>
    <w:rsid w:val="000604A7"/>
    <w:rsid w:val="00060944"/>
    <w:rsid w:val="00060D8E"/>
    <w:rsid w:val="00061DCE"/>
    <w:rsid w:val="00062159"/>
    <w:rsid w:val="00062174"/>
    <w:rsid w:val="000627D1"/>
    <w:rsid w:val="00062B9A"/>
    <w:rsid w:val="00062F0D"/>
    <w:rsid w:val="000633D4"/>
    <w:rsid w:val="00063D9E"/>
    <w:rsid w:val="00063EF5"/>
    <w:rsid w:val="0006416E"/>
    <w:rsid w:val="00064AC6"/>
    <w:rsid w:val="00064AD3"/>
    <w:rsid w:val="00065088"/>
    <w:rsid w:val="000650A2"/>
    <w:rsid w:val="000652D3"/>
    <w:rsid w:val="00065340"/>
    <w:rsid w:val="000654A0"/>
    <w:rsid w:val="00065813"/>
    <w:rsid w:val="00065E94"/>
    <w:rsid w:val="00066719"/>
    <w:rsid w:val="000674CA"/>
    <w:rsid w:val="000701AD"/>
    <w:rsid w:val="00070333"/>
    <w:rsid w:val="000707CA"/>
    <w:rsid w:val="00070D21"/>
    <w:rsid w:val="000717FB"/>
    <w:rsid w:val="00071960"/>
    <w:rsid w:val="000719BF"/>
    <w:rsid w:val="00071E8A"/>
    <w:rsid w:val="00071F58"/>
    <w:rsid w:val="0007208A"/>
    <w:rsid w:val="0007213C"/>
    <w:rsid w:val="0007273E"/>
    <w:rsid w:val="00072BBA"/>
    <w:rsid w:val="00072E54"/>
    <w:rsid w:val="00072FF5"/>
    <w:rsid w:val="000730DC"/>
    <w:rsid w:val="0007413D"/>
    <w:rsid w:val="0007425C"/>
    <w:rsid w:val="000743BA"/>
    <w:rsid w:val="000749BD"/>
    <w:rsid w:val="00075965"/>
    <w:rsid w:val="00075FDA"/>
    <w:rsid w:val="00076386"/>
    <w:rsid w:val="00076D82"/>
    <w:rsid w:val="0007703F"/>
    <w:rsid w:val="00077552"/>
    <w:rsid w:val="00080281"/>
    <w:rsid w:val="00080669"/>
    <w:rsid w:val="00080E85"/>
    <w:rsid w:val="00081E1F"/>
    <w:rsid w:val="00081EC2"/>
    <w:rsid w:val="00082154"/>
    <w:rsid w:val="000825B4"/>
    <w:rsid w:val="00082A1D"/>
    <w:rsid w:val="00082CF6"/>
    <w:rsid w:val="0008360B"/>
    <w:rsid w:val="00083800"/>
    <w:rsid w:val="00083888"/>
    <w:rsid w:val="00083B5E"/>
    <w:rsid w:val="0008409D"/>
    <w:rsid w:val="00084152"/>
    <w:rsid w:val="00084A65"/>
    <w:rsid w:val="0008559A"/>
    <w:rsid w:val="00085A16"/>
    <w:rsid w:val="000860CA"/>
    <w:rsid w:val="00087313"/>
    <w:rsid w:val="0009003E"/>
    <w:rsid w:val="000900D2"/>
    <w:rsid w:val="000902C2"/>
    <w:rsid w:val="000902DD"/>
    <w:rsid w:val="00090343"/>
    <w:rsid w:val="000904CC"/>
    <w:rsid w:val="00091A92"/>
    <w:rsid w:val="00091C90"/>
    <w:rsid w:val="00091FF8"/>
    <w:rsid w:val="0009294C"/>
    <w:rsid w:val="000933BE"/>
    <w:rsid w:val="00093C49"/>
    <w:rsid w:val="00093D84"/>
    <w:rsid w:val="0009466B"/>
    <w:rsid w:val="00095A80"/>
    <w:rsid w:val="00096F17"/>
    <w:rsid w:val="00097325"/>
    <w:rsid w:val="000973A9"/>
    <w:rsid w:val="000973E1"/>
    <w:rsid w:val="0009762B"/>
    <w:rsid w:val="000A08BA"/>
    <w:rsid w:val="000A0ACF"/>
    <w:rsid w:val="000A0FD8"/>
    <w:rsid w:val="000A1402"/>
    <w:rsid w:val="000A18FB"/>
    <w:rsid w:val="000A20BA"/>
    <w:rsid w:val="000A21AC"/>
    <w:rsid w:val="000A262C"/>
    <w:rsid w:val="000A371E"/>
    <w:rsid w:val="000A3C8D"/>
    <w:rsid w:val="000A3DFE"/>
    <w:rsid w:val="000A40EC"/>
    <w:rsid w:val="000A4472"/>
    <w:rsid w:val="000A54EE"/>
    <w:rsid w:val="000A57A3"/>
    <w:rsid w:val="000A5E26"/>
    <w:rsid w:val="000A62E3"/>
    <w:rsid w:val="000A6A23"/>
    <w:rsid w:val="000A6EF5"/>
    <w:rsid w:val="000A771E"/>
    <w:rsid w:val="000A7A5B"/>
    <w:rsid w:val="000A7BC5"/>
    <w:rsid w:val="000B004D"/>
    <w:rsid w:val="000B00FA"/>
    <w:rsid w:val="000B0C45"/>
    <w:rsid w:val="000B13E1"/>
    <w:rsid w:val="000B16DB"/>
    <w:rsid w:val="000B1C3C"/>
    <w:rsid w:val="000B1C5E"/>
    <w:rsid w:val="000B1DCD"/>
    <w:rsid w:val="000B1DD0"/>
    <w:rsid w:val="000B2282"/>
    <w:rsid w:val="000B22A2"/>
    <w:rsid w:val="000B27E9"/>
    <w:rsid w:val="000B2A11"/>
    <w:rsid w:val="000B2A5B"/>
    <w:rsid w:val="000B2AE4"/>
    <w:rsid w:val="000B364D"/>
    <w:rsid w:val="000B39D4"/>
    <w:rsid w:val="000B3B91"/>
    <w:rsid w:val="000B3D7E"/>
    <w:rsid w:val="000B4207"/>
    <w:rsid w:val="000B45C4"/>
    <w:rsid w:val="000B4995"/>
    <w:rsid w:val="000B4B1B"/>
    <w:rsid w:val="000B50C3"/>
    <w:rsid w:val="000B58A6"/>
    <w:rsid w:val="000B5AC9"/>
    <w:rsid w:val="000B5F0A"/>
    <w:rsid w:val="000B62C3"/>
    <w:rsid w:val="000B69A8"/>
    <w:rsid w:val="000B6D65"/>
    <w:rsid w:val="000B6E00"/>
    <w:rsid w:val="000B7DE9"/>
    <w:rsid w:val="000C0312"/>
    <w:rsid w:val="000C1D59"/>
    <w:rsid w:val="000C2B09"/>
    <w:rsid w:val="000C30CF"/>
    <w:rsid w:val="000C3381"/>
    <w:rsid w:val="000C34A1"/>
    <w:rsid w:val="000C40E9"/>
    <w:rsid w:val="000C49D8"/>
    <w:rsid w:val="000C501D"/>
    <w:rsid w:val="000C57BD"/>
    <w:rsid w:val="000C5B5B"/>
    <w:rsid w:val="000C5CBA"/>
    <w:rsid w:val="000C5D2C"/>
    <w:rsid w:val="000C6321"/>
    <w:rsid w:val="000C6421"/>
    <w:rsid w:val="000C68D2"/>
    <w:rsid w:val="000C700D"/>
    <w:rsid w:val="000C706F"/>
    <w:rsid w:val="000C74BA"/>
    <w:rsid w:val="000C7531"/>
    <w:rsid w:val="000C7A62"/>
    <w:rsid w:val="000C7BA7"/>
    <w:rsid w:val="000C7BF9"/>
    <w:rsid w:val="000C7C3F"/>
    <w:rsid w:val="000C7F05"/>
    <w:rsid w:val="000D0BD6"/>
    <w:rsid w:val="000D0C61"/>
    <w:rsid w:val="000D1440"/>
    <w:rsid w:val="000D1E02"/>
    <w:rsid w:val="000D27AD"/>
    <w:rsid w:val="000D29D1"/>
    <w:rsid w:val="000D2B0A"/>
    <w:rsid w:val="000D3286"/>
    <w:rsid w:val="000D344D"/>
    <w:rsid w:val="000D3801"/>
    <w:rsid w:val="000D40E7"/>
    <w:rsid w:val="000D4D40"/>
    <w:rsid w:val="000D52CE"/>
    <w:rsid w:val="000D584F"/>
    <w:rsid w:val="000D595F"/>
    <w:rsid w:val="000D61F0"/>
    <w:rsid w:val="000D634E"/>
    <w:rsid w:val="000D76BC"/>
    <w:rsid w:val="000D7750"/>
    <w:rsid w:val="000D7E3F"/>
    <w:rsid w:val="000E071E"/>
    <w:rsid w:val="000E0811"/>
    <w:rsid w:val="000E08B9"/>
    <w:rsid w:val="000E0DEE"/>
    <w:rsid w:val="000E1527"/>
    <w:rsid w:val="000E181D"/>
    <w:rsid w:val="000E1B31"/>
    <w:rsid w:val="000E1E7A"/>
    <w:rsid w:val="000E25A1"/>
    <w:rsid w:val="000E27AA"/>
    <w:rsid w:val="000E2CB8"/>
    <w:rsid w:val="000E337A"/>
    <w:rsid w:val="000E34FD"/>
    <w:rsid w:val="000E3EA4"/>
    <w:rsid w:val="000E418C"/>
    <w:rsid w:val="000E4350"/>
    <w:rsid w:val="000E4376"/>
    <w:rsid w:val="000E4408"/>
    <w:rsid w:val="000E53AB"/>
    <w:rsid w:val="000E5716"/>
    <w:rsid w:val="000E5C34"/>
    <w:rsid w:val="000E6337"/>
    <w:rsid w:val="000E68FD"/>
    <w:rsid w:val="000E6AC1"/>
    <w:rsid w:val="000E79F2"/>
    <w:rsid w:val="000E7A79"/>
    <w:rsid w:val="000F0B6A"/>
    <w:rsid w:val="000F1390"/>
    <w:rsid w:val="000F15B2"/>
    <w:rsid w:val="000F19DE"/>
    <w:rsid w:val="000F226E"/>
    <w:rsid w:val="000F2E1F"/>
    <w:rsid w:val="000F2FA7"/>
    <w:rsid w:val="000F3103"/>
    <w:rsid w:val="000F354E"/>
    <w:rsid w:val="000F37B0"/>
    <w:rsid w:val="000F3B9F"/>
    <w:rsid w:val="000F4290"/>
    <w:rsid w:val="000F4595"/>
    <w:rsid w:val="000F4CB2"/>
    <w:rsid w:val="000F4E44"/>
    <w:rsid w:val="000F4E90"/>
    <w:rsid w:val="000F568D"/>
    <w:rsid w:val="000F5D31"/>
    <w:rsid w:val="000F68D0"/>
    <w:rsid w:val="000F6B15"/>
    <w:rsid w:val="000F7232"/>
    <w:rsid w:val="00100B8E"/>
    <w:rsid w:val="00100D33"/>
    <w:rsid w:val="001011C4"/>
    <w:rsid w:val="0010170B"/>
    <w:rsid w:val="00101C4F"/>
    <w:rsid w:val="00101CED"/>
    <w:rsid w:val="00102BE5"/>
    <w:rsid w:val="00102C9F"/>
    <w:rsid w:val="00102F4B"/>
    <w:rsid w:val="00103661"/>
    <w:rsid w:val="001036A7"/>
    <w:rsid w:val="00103F61"/>
    <w:rsid w:val="00103FC9"/>
    <w:rsid w:val="00104E30"/>
    <w:rsid w:val="00105459"/>
    <w:rsid w:val="00106488"/>
    <w:rsid w:val="001067B1"/>
    <w:rsid w:val="001068D2"/>
    <w:rsid w:val="001069F2"/>
    <w:rsid w:val="0010740D"/>
    <w:rsid w:val="001103BD"/>
    <w:rsid w:val="0011048B"/>
    <w:rsid w:val="00110C45"/>
    <w:rsid w:val="00110DC6"/>
    <w:rsid w:val="00110F44"/>
    <w:rsid w:val="00111208"/>
    <w:rsid w:val="001115E4"/>
    <w:rsid w:val="00111808"/>
    <w:rsid w:val="0011193D"/>
    <w:rsid w:val="00111AC6"/>
    <w:rsid w:val="00112220"/>
    <w:rsid w:val="001124CE"/>
    <w:rsid w:val="0011339F"/>
    <w:rsid w:val="00113695"/>
    <w:rsid w:val="00113B8F"/>
    <w:rsid w:val="00113EC8"/>
    <w:rsid w:val="001140E6"/>
    <w:rsid w:val="00114E96"/>
    <w:rsid w:val="001152C7"/>
    <w:rsid w:val="00115309"/>
    <w:rsid w:val="001156D5"/>
    <w:rsid w:val="0011587B"/>
    <w:rsid w:val="00115C88"/>
    <w:rsid w:val="0011644A"/>
    <w:rsid w:val="00116BA3"/>
    <w:rsid w:val="00116CCC"/>
    <w:rsid w:val="00116DED"/>
    <w:rsid w:val="001170AB"/>
    <w:rsid w:val="0011720D"/>
    <w:rsid w:val="00117332"/>
    <w:rsid w:val="0011784B"/>
    <w:rsid w:val="00117C4F"/>
    <w:rsid w:val="00120067"/>
    <w:rsid w:val="001204DD"/>
    <w:rsid w:val="001212A2"/>
    <w:rsid w:val="0012214B"/>
    <w:rsid w:val="00122839"/>
    <w:rsid w:val="0012287D"/>
    <w:rsid w:val="00122B26"/>
    <w:rsid w:val="00122CA0"/>
    <w:rsid w:val="00122F23"/>
    <w:rsid w:val="001230C0"/>
    <w:rsid w:val="00123442"/>
    <w:rsid w:val="001237AC"/>
    <w:rsid w:val="0012436A"/>
    <w:rsid w:val="00124BB0"/>
    <w:rsid w:val="00124C91"/>
    <w:rsid w:val="00124E12"/>
    <w:rsid w:val="00124E75"/>
    <w:rsid w:val="001257CD"/>
    <w:rsid w:val="001264C7"/>
    <w:rsid w:val="0012673D"/>
    <w:rsid w:val="0012691C"/>
    <w:rsid w:val="00126932"/>
    <w:rsid w:val="001269B8"/>
    <w:rsid w:val="00126AB7"/>
    <w:rsid w:val="00127099"/>
    <w:rsid w:val="001271F2"/>
    <w:rsid w:val="00127577"/>
    <w:rsid w:val="00131392"/>
    <w:rsid w:val="00131B1B"/>
    <w:rsid w:val="00132830"/>
    <w:rsid w:val="001328E8"/>
    <w:rsid w:val="00132B71"/>
    <w:rsid w:val="00132C3D"/>
    <w:rsid w:val="00132F6E"/>
    <w:rsid w:val="00133714"/>
    <w:rsid w:val="001337A5"/>
    <w:rsid w:val="00133871"/>
    <w:rsid w:val="00133CF6"/>
    <w:rsid w:val="0013427A"/>
    <w:rsid w:val="001348FE"/>
    <w:rsid w:val="00134B36"/>
    <w:rsid w:val="00134D55"/>
    <w:rsid w:val="0013504C"/>
    <w:rsid w:val="001360BC"/>
    <w:rsid w:val="001360F3"/>
    <w:rsid w:val="001362C2"/>
    <w:rsid w:val="001365F9"/>
    <w:rsid w:val="00136601"/>
    <w:rsid w:val="0013678C"/>
    <w:rsid w:val="00136955"/>
    <w:rsid w:val="00136E19"/>
    <w:rsid w:val="00136F3F"/>
    <w:rsid w:val="001371B2"/>
    <w:rsid w:val="001372F8"/>
    <w:rsid w:val="00137AB9"/>
    <w:rsid w:val="00137D78"/>
    <w:rsid w:val="0014060C"/>
    <w:rsid w:val="001409A0"/>
    <w:rsid w:val="00140E22"/>
    <w:rsid w:val="001414D2"/>
    <w:rsid w:val="001416D9"/>
    <w:rsid w:val="00141965"/>
    <w:rsid w:val="00141A13"/>
    <w:rsid w:val="00141E40"/>
    <w:rsid w:val="00141EE0"/>
    <w:rsid w:val="00141F08"/>
    <w:rsid w:val="00141FF2"/>
    <w:rsid w:val="00142086"/>
    <w:rsid w:val="0014248D"/>
    <w:rsid w:val="0014287A"/>
    <w:rsid w:val="00142DE2"/>
    <w:rsid w:val="00143172"/>
    <w:rsid w:val="00143DE5"/>
    <w:rsid w:val="00143EDE"/>
    <w:rsid w:val="00144C87"/>
    <w:rsid w:val="00144E82"/>
    <w:rsid w:val="00145188"/>
    <w:rsid w:val="00145AC4"/>
    <w:rsid w:val="00146495"/>
    <w:rsid w:val="00146706"/>
    <w:rsid w:val="001467B1"/>
    <w:rsid w:val="0014754C"/>
    <w:rsid w:val="00147B67"/>
    <w:rsid w:val="00150175"/>
    <w:rsid w:val="001502C8"/>
    <w:rsid w:val="00150550"/>
    <w:rsid w:val="00150606"/>
    <w:rsid w:val="001506A1"/>
    <w:rsid w:val="00151011"/>
    <w:rsid w:val="00151224"/>
    <w:rsid w:val="0015130F"/>
    <w:rsid w:val="0015186B"/>
    <w:rsid w:val="001519CD"/>
    <w:rsid w:val="00152442"/>
    <w:rsid w:val="00152821"/>
    <w:rsid w:val="001532BA"/>
    <w:rsid w:val="0015347C"/>
    <w:rsid w:val="00153A1B"/>
    <w:rsid w:val="00153FED"/>
    <w:rsid w:val="00155B52"/>
    <w:rsid w:val="00155BFD"/>
    <w:rsid w:val="00155DDD"/>
    <w:rsid w:val="00156005"/>
    <w:rsid w:val="0015663C"/>
    <w:rsid w:val="00156ABA"/>
    <w:rsid w:val="00156DE3"/>
    <w:rsid w:val="00157029"/>
    <w:rsid w:val="001571EA"/>
    <w:rsid w:val="00157390"/>
    <w:rsid w:val="0015773D"/>
    <w:rsid w:val="00160184"/>
    <w:rsid w:val="001602CA"/>
    <w:rsid w:val="0016098B"/>
    <w:rsid w:val="00160998"/>
    <w:rsid w:val="00160B0C"/>
    <w:rsid w:val="00160CD6"/>
    <w:rsid w:val="00160F5F"/>
    <w:rsid w:val="0016180C"/>
    <w:rsid w:val="00161ACF"/>
    <w:rsid w:val="00162024"/>
    <w:rsid w:val="00162308"/>
    <w:rsid w:val="001625E5"/>
    <w:rsid w:val="00163071"/>
    <w:rsid w:val="0016316A"/>
    <w:rsid w:val="00163539"/>
    <w:rsid w:val="0016381F"/>
    <w:rsid w:val="001639A2"/>
    <w:rsid w:val="00163D1D"/>
    <w:rsid w:val="00163E30"/>
    <w:rsid w:val="001640C0"/>
    <w:rsid w:val="00164171"/>
    <w:rsid w:val="00164A06"/>
    <w:rsid w:val="00164C44"/>
    <w:rsid w:val="00164E58"/>
    <w:rsid w:val="00165033"/>
    <w:rsid w:val="00165258"/>
    <w:rsid w:val="00165926"/>
    <w:rsid w:val="00165DB0"/>
    <w:rsid w:val="001663E4"/>
    <w:rsid w:val="001665EB"/>
    <w:rsid w:val="001670EA"/>
    <w:rsid w:val="00167463"/>
    <w:rsid w:val="001674A0"/>
    <w:rsid w:val="00167668"/>
    <w:rsid w:val="0016782C"/>
    <w:rsid w:val="00170A50"/>
    <w:rsid w:val="00171468"/>
    <w:rsid w:val="0017154A"/>
    <w:rsid w:val="00171929"/>
    <w:rsid w:val="00171BBA"/>
    <w:rsid w:val="001729B4"/>
    <w:rsid w:val="00173352"/>
    <w:rsid w:val="001733F9"/>
    <w:rsid w:val="0017370D"/>
    <w:rsid w:val="00174E1B"/>
    <w:rsid w:val="00174FFD"/>
    <w:rsid w:val="001751F4"/>
    <w:rsid w:val="001759CA"/>
    <w:rsid w:val="00175ABA"/>
    <w:rsid w:val="00176653"/>
    <w:rsid w:val="00176760"/>
    <w:rsid w:val="00176868"/>
    <w:rsid w:val="0017697D"/>
    <w:rsid w:val="00177090"/>
    <w:rsid w:val="0017726A"/>
    <w:rsid w:val="0017740B"/>
    <w:rsid w:val="001776FA"/>
    <w:rsid w:val="00177DD3"/>
    <w:rsid w:val="00180278"/>
    <w:rsid w:val="001807F2"/>
    <w:rsid w:val="00181819"/>
    <w:rsid w:val="001818A7"/>
    <w:rsid w:val="001826E5"/>
    <w:rsid w:val="00182725"/>
    <w:rsid w:val="001829C8"/>
    <w:rsid w:val="00183FF5"/>
    <w:rsid w:val="0018488C"/>
    <w:rsid w:val="00184A85"/>
    <w:rsid w:val="00186152"/>
    <w:rsid w:val="00186576"/>
    <w:rsid w:val="00186904"/>
    <w:rsid w:val="0018693C"/>
    <w:rsid w:val="00186B0A"/>
    <w:rsid w:val="00187084"/>
    <w:rsid w:val="001872D1"/>
    <w:rsid w:val="001905BD"/>
    <w:rsid w:val="00190BAA"/>
    <w:rsid w:val="00190FDD"/>
    <w:rsid w:val="00191C76"/>
    <w:rsid w:val="00191E79"/>
    <w:rsid w:val="0019204E"/>
    <w:rsid w:val="001929DE"/>
    <w:rsid w:val="00192FE6"/>
    <w:rsid w:val="0019360B"/>
    <w:rsid w:val="001936B6"/>
    <w:rsid w:val="00193986"/>
    <w:rsid w:val="00193B08"/>
    <w:rsid w:val="00194570"/>
    <w:rsid w:val="001948D1"/>
    <w:rsid w:val="00194D8B"/>
    <w:rsid w:val="001957CD"/>
    <w:rsid w:val="00196BF4"/>
    <w:rsid w:val="001972DA"/>
    <w:rsid w:val="001976AA"/>
    <w:rsid w:val="0019780E"/>
    <w:rsid w:val="001979B7"/>
    <w:rsid w:val="00197A97"/>
    <w:rsid w:val="001A02B8"/>
    <w:rsid w:val="001A02F6"/>
    <w:rsid w:val="001A063C"/>
    <w:rsid w:val="001A0B9C"/>
    <w:rsid w:val="001A0D27"/>
    <w:rsid w:val="001A15C6"/>
    <w:rsid w:val="001A1BBB"/>
    <w:rsid w:val="001A2F83"/>
    <w:rsid w:val="001A3514"/>
    <w:rsid w:val="001A4659"/>
    <w:rsid w:val="001A48B9"/>
    <w:rsid w:val="001A4CCF"/>
    <w:rsid w:val="001A5252"/>
    <w:rsid w:val="001A5510"/>
    <w:rsid w:val="001A570E"/>
    <w:rsid w:val="001A5AA5"/>
    <w:rsid w:val="001A5C7B"/>
    <w:rsid w:val="001A5E19"/>
    <w:rsid w:val="001A63D8"/>
    <w:rsid w:val="001A7E63"/>
    <w:rsid w:val="001B01FA"/>
    <w:rsid w:val="001B0593"/>
    <w:rsid w:val="001B0832"/>
    <w:rsid w:val="001B18A7"/>
    <w:rsid w:val="001B1B52"/>
    <w:rsid w:val="001B1CF6"/>
    <w:rsid w:val="001B2762"/>
    <w:rsid w:val="001B2CAA"/>
    <w:rsid w:val="001B354B"/>
    <w:rsid w:val="001B36FC"/>
    <w:rsid w:val="001B41ED"/>
    <w:rsid w:val="001B43A8"/>
    <w:rsid w:val="001B4607"/>
    <w:rsid w:val="001B48F9"/>
    <w:rsid w:val="001B4E26"/>
    <w:rsid w:val="001B4E88"/>
    <w:rsid w:val="001B564C"/>
    <w:rsid w:val="001B60F6"/>
    <w:rsid w:val="001B6390"/>
    <w:rsid w:val="001B64FA"/>
    <w:rsid w:val="001B65F6"/>
    <w:rsid w:val="001B66B2"/>
    <w:rsid w:val="001B797E"/>
    <w:rsid w:val="001B7E0C"/>
    <w:rsid w:val="001C0674"/>
    <w:rsid w:val="001C0684"/>
    <w:rsid w:val="001C08E5"/>
    <w:rsid w:val="001C0A88"/>
    <w:rsid w:val="001C1405"/>
    <w:rsid w:val="001C1B93"/>
    <w:rsid w:val="001C226F"/>
    <w:rsid w:val="001C23AD"/>
    <w:rsid w:val="001C2813"/>
    <w:rsid w:val="001C435E"/>
    <w:rsid w:val="001C49EE"/>
    <w:rsid w:val="001C4C02"/>
    <w:rsid w:val="001C4C06"/>
    <w:rsid w:val="001C4D9B"/>
    <w:rsid w:val="001C4FFE"/>
    <w:rsid w:val="001C5239"/>
    <w:rsid w:val="001C5296"/>
    <w:rsid w:val="001C56C7"/>
    <w:rsid w:val="001C5DB7"/>
    <w:rsid w:val="001C65F1"/>
    <w:rsid w:val="001C66AC"/>
    <w:rsid w:val="001C6754"/>
    <w:rsid w:val="001C77F0"/>
    <w:rsid w:val="001D0A05"/>
    <w:rsid w:val="001D0A1D"/>
    <w:rsid w:val="001D0C21"/>
    <w:rsid w:val="001D0CAA"/>
    <w:rsid w:val="001D1B75"/>
    <w:rsid w:val="001D2132"/>
    <w:rsid w:val="001D23C9"/>
    <w:rsid w:val="001D2511"/>
    <w:rsid w:val="001D29E9"/>
    <w:rsid w:val="001D30C9"/>
    <w:rsid w:val="001D3854"/>
    <w:rsid w:val="001D398F"/>
    <w:rsid w:val="001D4283"/>
    <w:rsid w:val="001D439D"/>
    <w:rsid w:val="001D445B"/>
    <w:rsid w:val="001D45B5"/>
    <w:rsid w:val="001D46A0"/>
    <w:rsid w:val="001D496F"/>
    <w:rsid w:val="001D4C60"/>
    <w:rsid w:val="001D50C2"/>
    <w:rsid w:val="001D554D"/>
    <w:rsid w:val="001D6FC3"/>
    <w:rsid w:val="001D7524"/>
    <w:rsid w:val="001D753C"/>
    <w:rsid w:val="001D7CA4"/>
    <w:rsid w:val="001D7E58"/>
    <w:rsid w:val="001E009C"/>
    <w:rsid w:val="001E0425"/>
    <w:rsid w:val="001E0CD8"/>
    <w:rsid w:val="001E0E2A"/>
    <w:rsid w:val="001E0FD3"/>
    <w:rsid w:val="001E13B3"/>
    <w:rsid w:val="001E1E2D"/>
    <w:rsid w:val="001E30A0"/>
    <w:rsid w:val="001E3A68"/>
    <w:rsid w:val="001E3ACE"/>
    <w:rsid w:val="001E3B73"/>
    <w:rsid w:val="001E3DE1"/>
    <w:rsid w:val="001E4541"/>
    <w:rsid w:val="001E4B6E"/>
    <w:rsid w:val="001E4D4F"/>
    <w:rsid w:val="001E4EFB"/>
    <w:rsid w:val="001E54F9"/>
    <w:rsid w:val="001E57CF"/>
    <w:rsid w:val="001E5981"/>
    <w:rsid w:val="001E5BE7"/>
    <w:rsid w:val="001E5D6E"/>
    <w:rsid w:val="001E6381"/>
    <w:rsid w:val="001E67D3"/>
    <w:rsid w:val="001E6826"/>
    <w:rsid w:val="001E6D33"/>
    <w:rsid w:val="001E6D54"/>
    <w:rsid w:val="001E6E8E"/>
    <w:rsid w:val="001E7410"/>
    <w:rsid w:val="001E74BA"/>
    <w:rsid w:val="001E7B9F"/>
    <w:rsid w:val="001F00F9"/>
    <w:rsid w:val="001F01FB"/>
    <w:rsid w:val="001F044A"/>
    <w:rsid w:val="001F0658"/>
    <w:rsid w:val="001F0A4E"/>
    <w:rsid w:val="001F0C29"/>
    <w:rsid w:val="001F0E92"/>
    <w:rsid w:val="001F1394"/>
    <w:rsid w:val="001F153A"/>
    <w:rsid w:val="001F1987"/>
    <w:rsid w:val="001F1DE0"/>
    <w:rsid w:val="001F1ED1"/>
    <w:rsid w:val="001F201D"/>
    <w:rsid w:val="001F21BC"/>
    <w:rsid w:val="001F22D5"/>
    <w:rsid w:val="001F23BD"/>
    <w:rsid w:val="001F26F8"/>
    <w:rsid w:val="001F2F4C"/>
    <w:rsid w:val="001F34DA"/>
    <w:rsid w:val="001F35D2"/>
    <w:rsid w:val="001F3AB9"/>
    <w:rsid w:val="001F3C37"/>
    <w:rsid w:val="001F4D6C"/>
    <w:rsid w:val="001F4DAC"/>
    <w:rsid w:val="001F5019"/>
    <w:rsid w:val="001F505D"/>
    <w:rsid w:val="001F51C5"/>
    <w:rsid w:val="001F65B0"/>
    <w:rsid w:val="001F67AA"/>
    <w:rsid w:val="001F6930"/>
    <w:rsid w:val="001F6AFD"/>
    <w:rsid w:val="001F6E2B"/>
    <w:rsid w:val="001F6F66"/>
    <w:rsid w:val="001F738D"/>
    <w:rsid w:val="001F7599"/>
    <w:rsid w:val="00200977"/>
    <w:rsid w:val="00201320"/>
    <w:rsid w:val="00201C52"/>
    <w:rsid w:val="002025E5"/>
    <w:rsid w:val="00202D68"/>
    <w:rsid w:val="0020348B"/>
    <w:rsid w:val="002039CB"/>
    <w:rsid w:val="00203E39"/>
    <w:rsid w:val="002040C9"/>
    <w:rsid w:val="0020451C"/>
    <w:rsid w:val="002046DF"/>
    <w:rsid w:val="00204A2A"/>
    <w:rsid w:val="00204B22"/>
    <w:rsid w:val="00204B3A"/>
    <w:rsid w:val="0020535A"/>
    <w:rsid w:val="002055CB"/>
    <w:rsid w:val="002059EF"/>
    <w:rsid w:val="00205BDB"/>
    <w:rsid w:val="00205EB0"/>
    <w:rsid w:val="002067F9"/>
    <w:rsid w:val="00206955"/>
    <w:rsid w:val="00206A79"/>
    <w:rsid w:val="00206BA2"/>
    <w:rsid w:val="00210309"/>
    <w:rsid w:val="0021083D"/>
    <w:rsid w:val="00210A62"/>
    <w:rsid w:val="00210DEF"/>
    <w:rsid w:val="0021127B"/>
    <w:rsid w:val="00211519"/>
    <w:rsid w:val="002119F7"/>
    <w:rsid w:val="00211C73"/>
    <w:rsid w:val="00211CD3"/>
    <w:rsid w:val="00212067"/>
    <w:rsid w:val="0021224B"/>
    <w:rsid w:val="0021256D"/>
    <w:rsid w:val="00212950"/>
    <w:rsid w:val="00212F1C"/>
    <w:rsid w:val="00212FB8"/>
    <w:rsid w:val="002136F0"/>
    <w:rsid w:val="00213709"/>
    <w:rsid w:val="00213717"/>
    <w:rsid w:val="0021380B"/>
    <w:rsid w:val="00213BE7"/>
    <w:rsid w:val="0021427E"/>
    <w:rsid w:val="002142A5"/>
    <w:rsid w:val="002144DF"/>
    <w:rsid w:val="002149AF"/>
    <w:rsid w:val="002149D2"/>
    <w:rsid w:val="00214A86"/>
    <w:rsid w:val="00214E8F"/>
    <w:rsid w:val="002159D1"/>
    <w:rsid w:val="00215AAA"/>
    <w:rsid w:val="00215CC0"/>
    <w:rsid w:val="00216519"/>
    <w:rsid w:val="0021683C"/>
    <w:rsid w:val="00216DD9"/>
    <w:rsid w:val="00216F3E"/>
    <w:rsid w:val="00216F5F"/>
    <w:rsid w:val="00217E77"/>
    <w:rsid w:val="0022032F"/>
    <w:rsid w:val="00220615"/>
    <w:rsid w:val="002206FA"/>
    <w:rsid w:val="00221985"/>
    <w:rsid w:val="00221A47"/>
    <w:rsid w:val="00221EC5"/>
    <w:rsid w:val="0022239D"/>
    <w:rsid w:val="00222A7A"/>
    <w:rsid w:val="0022359D"/>
    <w:rsid w:val="00224328"/>
    <w:rsid w:val="002244F5"/>
    <w:rsid w:val="00224A2C"/>
    <w:rsid w:val="00225217"/>
    <w:rsid w:val="00225695"/>
    <w:rsid w:val="002256D9"/>
    <w:rsid w:val="00225F29"/>
    <w:rsid w:val="00226577"/>
    <w:rsid w:val="0022687C"/>
    <w:rsid w:val="00226AD4"/>
    <w:rsid w:val="00227086"/>
    <w:rsid w:val="002306F8"/>
    <w:rsid w:val="002312F4"/>
    <w:rsid w:val="002313A2"/>
    <w:rsid w:val="00231EAB"/>
    <w:rsid w:val="00231FC7"/>
    <w:rsid w:val="00232930"/>
    <w:rsid w:val="00232A95"/>
    <w:rsid w:val="00232C3F"/>
    <w:rsid w:val="00232DD9"/>
    <w:rsid w:val="0023308F"/>
    <w:rsid w:val="002332B3"/>
    <w:rsid w:val="00233403"/>
    <w:rsid w:val="00233440"/>
    <w:rsid w:val="0023368B"/>
    <w:rsid w:val="00233D0E"/>
    <w:rsid w:val="00234E13"/>
    <w:rsid w:val="00235934"/>
    <w:rsid w:val="00236450"/>
    <w:rsid w:val="00236792"/>
    <w:rsid w:val="00236CC4"/>
    <w:rsid w:val="00237181"/>
    <w:rsid w:val="0023749A"/>
    <w:rsid w:val="0023765A"/>
    <w:rsid w:val="00237921"/>
    <w:rsid w:val="00240342"/>
    <w:rsid w:val="00240B8D"/>
    <w:rsid w:val="00240C27"/>
    <w:rsid w:val="00240CEE"/>
    <w:rsid w:val="00240F9B"/>
    <w:rsid w:val="0024115A"/>
    <w:rsid w:val="00241311"/>
    <w:rsid w:val="002418E8"/>
    <w:rsid w:val="00241C8E"/>
    <w:rsid w:val="002420FA"/>
    <w:rsid w:val="00242231"/>
    <w:rsid w:val="002429C0"/>
    <w:rsid w:val="00242DC3"/>
    <w:rsid w:val="00242E22"/>
    <w:rsid w:val="002430EA"/>
    <w:rsid w:val="0024336B"/>
    <w:rsid w:val="00243473"/>
    <w:rsid w:val="0024410D"/>
    <w:rsid w:val="00244111"/>
    <w:rsid w:val="00244194"/>
    <w:rsid w:val="0024424F"/>
    <w:rsid w:val="00244B27"/>
    <w:rsid w:val="00244D28"/>
    <w:rsid w:val="00244D7B"/>
    <w:rsid w:val="002450CD"/>
    <w:rsid w:val="00245169"/>
    <w:rsid w:val="00245689"/>
    <w:rsid w:val="00245720"/>
    <w:rsid w:val="00245729"/>
    <w:rsid w:val="00245903"/>
    <w:rsid w:val="0024596E"/>
    <w:rsid w:val="00245A6F"/>
    <w:rsid w:val="00245FD5"/>
    <w:rsid w:val="0024661E"/>
    <w:rsid w:val="002477DF"/>
    <w:rsid w:val="00247A5A"/>
    <w:rsid w:val="00247D86"/>
    <w:rsid w:val="0025018B"/>
    <w:rsid w:val="002501FB"/>
    <w:rsid w:val="002508DB"/>
    <w:rsid w:val="0025177F"/>
    <w:rsid w:val="00251AD6"/>
    <w:rsid w:val="00251AE6"/>
    <w:rsid w:val="002527F0"/>
    <w:rsid w:val="00252C17"/>
    <w:rsid w:val="0025307F"/>
    <w:rsid w:val="0025348B"/>
    <w:rsid w:val="00254FC9"/>
    <w:rsid w:val="00255153"/>
    <w:rsid w:val="002551BD"/>
    <w:rsid w:val="0025521B"/>
    <w:rsid w:val="00255972"/>
    <w:rsid w:val="002559F7"/>
    <w:rsid w:val="00255BA7"/>
    <w:rsid w:val="00256048"/>
    <w:rsid w:val="00256316"/>
    <w:rsid w:val="0025668B"/>
    <w:rsid w:val="002568D0"/>
    <w:rsid w:val="00257011"/>
    <w:rsid w:val="0025721E"/>
    <w:rsid w:val="002575D0"/>
    <w:rsid w:val="00257880"/>
    <w:rsid w:val="00260020"/>
    <w:rsid w:val="00260AEE"/>
    <w:rsid w:val="00260D50"/>
    <w:rsid w:val="00261222"/>
    <w:rsid w:val="00261B66"/>
    <w:rsid w:val="00261D02"/>
    <w:rsid w:val="00261F46"/>
    <w:rsid w:val="002621A6"/>
    <w:rsid w:val="00262661"/>
    <w:rsid w:val="0026275D"/>
    <w:rsid w:val="002627E0"/>
    <w:rsid w:val="00262CE7"/>
    <w:rsid w:val="00262D18"/>
    <w:rsid w:val="00262D9D"/>
    <w:rsid w:val="002632DF"/>
    <w:rsid w:val="00263946"/>
    <w:rsid w:val="00263F42"/>
    <w:rsid w:val="002640BA"/>
    <w:rsid w:val="00264CF2"/>
    <w:rsid w:val="00264D59"/>
    <w:rsid w:val="00264F2C"/>
    <w:rsid w:val="00265368"/>
    <w:rsid w:val="00265D34"/>
    <w:rsid w:val="002667A8"/>
    <w:rsid w:val="00266949"/>
    <w:rsid w:val="00267587"/>
    <w:rsid w:val="002675C8"/>
    <w:rsid w:val="00267760"/>
    <w:rsid w:val="002709F1"/>
    <w:rsid w:val="00271589"/>
    <w:rsid w:val="0027185A"/>
    <w:rsid w:val="00271CEF"/>
    <w:rsid w:val="00271EDC"/>
    <w:rsid w:val="002723D8"/>
    <w:rsid w:val="00273177"/>
    <w:rsid w:val="00273C43"/>
    <w:rsid w:val="0027455B"/>
    <w:rsid w:val="00275074"/>
    <w:rsid w:val="002750D8"/>
    <w:rsid w:val="002750F4"/>
    <w:rsid w:val="00275257"/>
    <w:rsid w:val="00275A8F"/>
    <w:rsid w:val="002763E9"/>
    <w:rsid w:val="00276576"/>
    <w:rsid w:val="00276736"/>
    <w:rsid w:val="00276B49"/>
    <w:rsid w:val="00276F4E"/>
    <w:rsid w:val="0027708F"/>
    <w:rsid w:val="0027741F"/>
    <w:rsid w:val="0027773D"/>
    <w:rsid w:val="002778BD"/>
    <w:rsid w:val="00277A41"/>
    <w:rsid w:val="00277CEF"/>
    <w:rsid w:val="00280690"/>
    <w:rsid w:val="00280F55"/>
    <w:rsid w:val="0028103B"/>
    <w:rsid w:val="00281246"/>
    <w:rsid w:val="002815FA"/>
    <w:rsid w:val="00281AB5"/>
    <w:rsid w:val="00281D7C"/>
    <w:rsid w:val="002820E8"/>
    <w:rsid w:val="002821D3"/>
    <w:rsid w:val="002824C2"/>
    <w:rsid w:val="002825D1"/>
    <w:rsid w:val="00282C69"/>
    <w:rsid w:val="0028303E"/>
    <w:rsid w:val="00283173"/>
    <w:rsid w:val="002835B3"/>
    <w:rsid w:val="00284373"/>
    <w:rsid w:val="00284452"/>
    <w:rsid w:val="00284936"/>
    <w:rsid w:val="00284E32"/>
    <w:rsid w:val="002851EB"/>
    <w:rsid w:val="0028549F"/>
    <w:rsid w:val="00285510"/>
    <w:rsid w:val="00285997"/>
    <w:rsid w:val="00285BD1"/>
    <w:rsid w:val="00285DE2"/>
    <w:rsid w:val="0028616D"/>
    <w:rsid w:val="002861AB"/>
    <w:rsid w:val="00286475"/>
    <w:rsid w:val="0028677B"/>
    <w:rsid w:val="00286794"/>
    <w:rsid w:val="00286965"/>
    <w:rsid w:val="00290628"/>
    <w:rsid w:val="00290FF0"/>
    <w:rsid w:val="0029136E"/>
    <w:rsid w:val="00292399"/>
    <w:rsid w:val="002926B3"/>
    <w:rsid w:val="002929D2"/>
    <w:rsid w:val="00292DB0"/>
    <w:rsid w:val="0029432F"/>
    <w:rsid w:val="00294445"/>
    <w:rsid w:val="00294B4D"/>
    <w:rsid w:val="00294C4D"/>
    <w:rsid w:val="0029537E"/>
    <w:rsid w:val="00295812"/>
    <w:rsid w:val="00295834"/>
    <w:rsid w:val="00295965"/>
    <w:rsid w:val="002960D5"/>
    <w:rsid w:val="002960E2"/>
    <w:rsid w:val="00296883"/>
    <w:rsid w:val="00296A8C"/>
    <w:rsid w:val="00296AC5"/>
    <w:rsid w:val="002973C4"/>
    <w:rsid w:val="0029770C"/>
    <w:rsid w:val="00297926"/>
    <w:rsid w:val="00297EBF"/>
    <w:rsid w:val="002A02C9"/>
    <w:rsid w:val="002A06D0"/>
    <w:rsid w:val="002A1062"/>
    <w:rsid w:val="002A158A"/>
    <w:rsid w:val="002A1F44"/>
    <w:rsid w:val="002A2012"/>
    <w:rsid w:val="002A2413"/>
    <w:rsid w:val="002A2F5E"/>
    <w:rsid w:val="002A352A"/>
    <w:rsid w:val="002A3BB0"/>
    <w:rsid w:val="002A3DCF"/>
    <w:rsid w:val="002A57EB"/>
    <w:rsid w:val="002A5D74"/>
    <w:rsid w:val="002A607D"/>
    <w:rsid w:val="002A6B0D"/>
    <w:rsid w:val="002A730A"/>
    <w:rsid w:val="002B0548"/>
    <w:rsid w:val="002B065B"/>
    <w:rsid w:val="002B0839"/>
    <w:rsid w:val="002B0F2D"/>
    <w:rsid w:val="002B1116"/>
    <w:rsid w:val="002B132E"/>
    <w:rsid w:val="002B1482"/>
    <w:rsid w:val="002B1499"/>
    <w:rsid w:val="002B14D8"/>
    <w:rsid w:val="002B168A"/>
    <w:rsid w:val="002B1CD6"/>
    <w:rsid w:val="002B1D10"/>
    <w:rsid w:val="002B2522"/>
    <w:rsid w:val="002B2573"/>
    <w:rsid w:val="002B2813"/>
    <w:rsid w:val="002B2D29"/>
    <w:rsid w:val="002B3B31"/>
    <w:rsid w:val="002B3BA6"/>
    <w:rsid w:val="002B3BBD"/>
    <w:rsid w:val="002B40E6"/>
    <w:rsid w:val="002B4E83"/>
    <w:rsid w:val="002B6FAF"/>
    <w:rsid w:val="002B7931"/>
    <w:rsid w:val="002B7951"/>
    <w:rsid w:val="002C0A3D"/>
    <w:rsid w:val="002C0C4B"/>
    <w:rsid w:val="002C1ACC"/>
    <w:rsid w:val="002C1EEA"/>
    <w:rsid w:val="002C215F"/>
    <w:rsid w:val="002C2766"/>
    <w:rsid w:val="002C2AD3"/>
    <w:rsid w:val="002C2B66"/>
    <w:rsid w:val="002C30B6"/>
    <w:rsid w:val="002C323D"/>
    <w:rsid w:val="002C4687"/>
    <w:rsid w:val="002C47AD"/>
    <w:rsid w:val="002C4A30"/>
    <w:rsid w:val="002C4EFB"/>
    <w:rsid w:val="002C5510"/>
    <w:rsid w:val="002C59B0"/>
    <w:rsid w:val="002C6034"/>
    <w:rsid w:val="002C635B"/>
    <w:rsid w:val="002C65D3"/>
    <w:rsid w:val="002C686C"/>
    <w:rsid w:val="002C6A8D"/>
    <w:rsid w:val="002C7276"/>
    <w:rsid w:val="002C759F"/>
    <w:rsid w:val="002C770F"/>
    <w:rsid w:val="002C7CFF"/>
    <w:rsid w:val="002D0BC6"/>
    <w:rsid w:val="002D0F9C"/>
    <w:rsid w:val="002D12DB"/>
    <w:rsid w:val="002D1382"/>
    <w:rsid w:val="002D160F"/>
    <w:rsid w:val="002D17C5"/>
    <w:rsid w:val="002D1AE8"/>
    <w:rsid w:val="002D2806"/>
    <w:rsid w:val="002D2921"/>
    <w:rsid w:val="002D365F"/>
    <w:rsid w:val="002D3C8D"/>
    <w:rsid w:val="002D4A2D"/>
    <w:rsid w:val="002D51DF"/>
    <w:rsid w:val="002D6883"/>
    <w:rsid w:val="002D6892"/>
    <w:rsid w:val="002D68C2"/>
    <w:rsid w:val="002D72B5"/>
    <w:rsid w:val="002D76EA"/>
    <w:rsid w:val="002D7C86"/>
    <w:rsid w:val="002E0156"/>
    <w:rsid w:val="002E0692"/>
    <w:rsid w:val="002E0FB0"/>
    <w:rsid w:val="002E152D"/>
    <w:rsid w:val="002E1AD5"/>
    <w:rsid w:val="002E1D74"/>
    <w:rsid w:val="002E2428"/>
    <w:rsid w:val="002E248D"/>
    <w:rsid w:val="002E2685"/>
    <w:rsid w:val="002E26D9"/>
    <w:rsid w:val="002E2714"/>
    <w:rsid w:val="002E2943"/>
    <w:rsid w:val="002E2CF1"/>
    <w:rsid w:val="002E34AF"/>
    <w:rsid w:val="002E3767"/>
    <w:rsid w:val="002E3833"/>
    <w:rsid w:val="002E3AC6"/>
    <w:rsid w:val="002E3D34"/>
    <w:rsid w:val="002E40D3"/>
    <w:rsid w:val="002E4AAC"/>
    <w:rsid w:val="002E53DE"/>
    <w:rsid w:val="002E563B"/>
    <w:rsid w:val="002E5A90"/>
    <w:rsid w:val="002E5B7D"/>
    <w:rsid w:val="002E5F33"/>
    <w:rsid w:val="002E6244"/>
    <w:rsid w:val="002E62D2"/>
    <w:rsid w:val="002E734F"/>
    <w:rsid w:val="002E73BD"/>
    <w:rsid w:val="002E74AF"/>
    <w:rsid w:val="002E758C"/>
    <w:rsid w:val="002E7B35"/>
    <w:rsid w:val="002F02BD"/>
    <w:rsid w:val="002F07E3"/>
    <w:rsid w:val="002F1038"/>
    <w:rsid w:val="002F15DE"/>
    <w:rsid w:val="002F21C0"/>
    <w:rsid w:val="002F22FF"/>
    <w:rsid w:val="002F2C80"/>
    <w:rsid w:val="002F2D8F"/>
    <w:rsid w:val="002F347A"/>
    <w:rsid w:val="002F3A50"/>
    <w:rsid w:val="002F3E5B"/>
    <w:rsid w:val="002F433D"/>
    <w:rsid w:val="002F4FAF"/>
    <w:rsid w:val="002F5577"/>
    <w:rsid w:val="002F5BE4"/>
    <w:rsid w:val="002F5F39"/>
    <w:rsid w:val="002F60A4"/>
    <w:rsid w:val="002F67BA"/>
    <w:rsid w:val="002F695B"/>
    <w:rsid w:val="002F72DA"/>
    <w:rsid w:val="002F73D7"/>
    <w:rsid w:val="002F76B1"/>
    <w:rsid w:val="002F7A49"/>
    <w:rsid w:val="002F7D66"/>
    <w:rsid w:val="002F7DBE"/>
    <w:rsid w:val="00300843"/>
    <w:rsid w:val="0030090B"/>
    <w:rsid w:val="00300EFE"/>
    <w:rsid w:val="00302837"/>
    <w:rsid w:val="00302AE8"/>
    <w:rsid w:val="00302BB1"/>
    <w:rsid w:val="0030301A"/>
    <w:rsid w:val="003030F0"/>
    <w:rsid w:val="0030404B"/>
    <w:rsid w:val="00304210"/>
    <w:rsid w:val="003048D7"/>
    <w:rsid w:val="00304A1B"/>
    <w:rsid w:val="00304AD2"/>
    <w:rsid w:val="00304EAA"/>
    <w:rsid w:val="00305297"/>
    <w:rsid w:val="003053B2"/>
    <w:rsid w:val="00305623"/>
    <w:rsid w:val="003062E6"/>
    <w:rsid w:val="003068B6"/>
    <w:rsid w:val="0030693D"/>
    <w:rsid w:val="003071F6"/>
    <w:rsid w:val="003071FC"/>
    <w:rsid w:val="00307590"/>
    <w:rsid w:val="00307FE0"/>
    <w:rsid w:val="003107EB"/>
    <w:rsid w:val="00310D7C"/>
    <w:rsid w:val="00310E66"/>
    <w:rsid w:val="00311C08"/>
    <w:rsid w:val="003125E0"/>
    <w:rsid w:val="00312ECE"/>
    <w:rsid w:val="0031393C"/>
    <w:rsid w:val="00313CB0"/>
    <w:rsid w:val="00313F96"/>
    <w:rsid w:val="003144D9"/>
    <w:rsid w:val="00314B0A"/>
    <w:rsid w:val="00314C32"/>
    <w:rsid w:val="00314DDC"/>
    <w:rsid w:val="00314F38"/>
    <w:rsid w:val="003150CE"/>
    <w:rsid w:val="003159EC"/>
    <w:rsid w:val="00315AAB"/>
    <w:rsid w:val="00316FFD"/>
    <w:rsid w:val="003175E1"/>
    <w:rsid w:val="00317AB7"/>
    <w:rsid w:val="00317F00"/>
    <w:rsid w:val="00320299"/>
    <w:rsid w:val="00320404"/>
    <w:rsid w:val="00320DBE"/>
    <w:rsid w:val="00320E51"/>
    <w:rsid w:val="00321154"/>
    <w:rsid w:val="003211B0"/>
    <w:rsid w:val="0032136E"/>
    <w:rsid w:val="00321B21"/>
    <w:rsid w:val="00321EDA"/>
    <w:rsid w:val="00321FC2"/>
    <w:rsid w:val="003224AA"/>
    <w:rsid w:val="003224E7"/>
    <w:rsid w:val="0032263E"/>
    <w:rsid w:val="0032283C"/>
    <w:rsid w:val="00322F7C"/>
    <w:rsid w:val="00322FC7"/>
    <w:rsid w:val="003231CA"/>
    <w:rsid w:val="0032326E"/>
    <w:rsid w:val="003243CE"/>
    <w:rsid w:val="00324440"/>
    <w:rsid w:val="00324C61"/>
    <w:rsid w:val="003259A3"/>
    <w:rsid w:val="00325D7A"/>
    <w:rsid w:val="00326062"/>
    <w:rsid w:val="00326145"/>
    <w:rsid w:val="00326491"/>
    <w:rsid w:val="00326DDD"/>
    <w:rsid w:val="003270EA"/>
    <w:rsid w:val="00327163"/>
    <w:rsid w:val="00327305"/>
    <w:rsid w:val="00327531"/>
    <w:rsid w:val="00327614"/>
    <w:rsid w:val="00327834"/>
    <w:rsid w:val="00327C9D"/>
    <w:rsid w:val="00330187"/>
    <w:rsid w:val="00330601"/>
    <w:rsid w:val="003315E2"/>
    <w:rsid w:val="00331C77"/>
    <w:rsid w:val="00331DB6"/>
    <w:rsid w:val="00331F96"/>
    <w:rsid w:val="003329AF"/>
    <w:rsid w:val="00332B55"/>
    <w:rsid w:val="00332D96"/>
    <w:rsid w:val="00332FC1"/>
    <w:rsid w:val="0033351D"/>
    <w:rsid w:val="003336B9"/>
    <w:rsid w:val="00333C2A"/>
    <w:rsid w:val="00334455"/>
    <w:rsid w:val="003344C0"/>
    <w:rsid w:val="0033476C"/>
    <w:rsid w:val="00335350"/>
    <w:rsid w:val="003356DB"/>
    <w:rsid w:val="00335EA8"/>
    <w:rsid w:val="003362DD"/>
    <w:rsid w:val="003363DD"/>
    <w:rsid w:val="00336A2C"/>
    <w:rsid w:val="00336EE9"/>
    <w:rsid w:val="00336FFA"/>
    <w:rsid w:val="00337810"/>
    <w:rsid w:val="00337B3F"/>
    <w:rsid w:val="003400A0"/>
    <w:rsid w:val="00340361"/>
    <w:rsid w:val="003406B8"/>
    <w:rsid w:val="00340795"/>
    <w:rsid w:val="0034111C"/>
    <w:rsid w:val="003413E7"/>
    <w:rsid w:val="003416B5"/>
    <w:rsid w:val="00341947"/>
    <w:rsid w:val="00341C27"/>
    <w:rsid w:val="00341E60"/>
    <w:rsid w:val="0034217F"/>
    <w:rsid w:val="003422A1"/>
    <w:rsid w:val="00342937"/>
    <w:rsid w:val="00342AD2"/>
    <w:rsid w:val="00342C01"/>
    <w:rsid w:val="00342D7D"/>
    <w:rsid w:val="00343954"/>
    <w:rsid w:val="00344818"/>
    <w:rsid w:val="00344A6F"/>
    <w:rsid w:val="00345405"/>
    <w:rsid w:val="00345DDD"/>
    <w:rsid w:val="00346E6B"/>
    <w:rsid w:val="00346FED"/>
    <w:rsid w:val="00347AFA"/>
    <w:rsid w:val="00350B5B"/>
    <w:rsid w:val="00351E01"/>
    <w:rsid w:val="0035253F"/>
    <w:rsid w:val="0035284D"/>
    <w:rsid w:val="00352968"/>
    <w:rsid w:val="0035298B"/>
    <w:rsid w:val="003529CF"/>
    <w:rsid w:val="00352C37"/>
    <w:rsid w:val="00352CF6"/>
    <w:rsid w:val="00352D21"/>
    <w:rsid w:val="00353154"/>
    <w:rsid w:val="003538B0"/>
    <w:rsid w:val="003542BB"/>
    <w:rsid w:val="0035443D"/>
    <w:rsid w:val="003544FB"/>
    <w:rsid w:val="00354AA2"/>
    <w:rsid w:val="00354FEE"/>
    <w:rsid w:val="00355D62"/>
    <w:rsid w:val="00356275"/>
    <w:rsid w:val="00356C0B"/>
    <w:rsid w:val="0035716D"/>
    <w:rsid w:val="00357382"/>
    <w:rsid w:val="003579CB"/>
    <w:rsid w:val="00357B9C"/>
    <w:rsid w:val="00360734"/>
    <w:rsid w:val="00361412"/>
    <w:rsid w:val="003615CA"/>
    <w:rsid w:val="00362A9D"/>
    <w:rsid w:val="00362BE0"/>
    <w:rsid w:val="00363850"/>
    <w:rsid w:val="00363B2C"/>
    <w:rsid w:val="003642A6"/>
    <w:rsid w:val="00364715"/>
    <w:rsid w:val="00364763"/>
    <w:rsid w:val="00365272"/>
    <w:rsid w:val="00365810"/>
    <w:rsid w:val="00365C3D"/>
    <w:rsid w:val="003660A8"/>
    <w:rsid w:val="00366680"/>
    <w:rsid w:val="00366C1B"/>
    <w:rsid w:val="0036722D"/>
    <w:rsid w:val="00367337"/>
    <w:rsid w:val="00367367"/>
    <w:rsid w:val="00367476"/>
    <w:rsid w:val="00367617"/>
    <w:rsid w:val="00367FD8"/>
    <w:rsid w:val="0037004E"/>
    <w:rsid w:val="00370537"/>
    <w:rsid w:val="00370B63"/>
    <w:rsid w:val="00370FCC"/>
    <w:rsid w:val="0037119D"/>
    <w:rsid w:val="003711AF"/>
    <w:rsid w:val="00371A36"/>
    <w:rsid w:val="0037219F"/>
    <w:rsid w:val="0037271D"/>
    <w:rsid w:val="00372F7C"/>
    <w:rsid w:val="00373033"/>
    <w:rsid w:val="003735C6"/>
    <w:rsid w:val="0037380F"/>
    <w:rsid w:val="00374669"/>
    <w:rsid w:val="00374848"/>
    <w:rsid w:val="00374B71"/>
    <w:rsid w:val="00374FC1"/>
    <w:rsid w:val="00375314"/>
    <w:rsid w:val="003757A1"/>
    <w:rsid w:val="00375D09"/>
    <w:rsid w:val="003762DC"/>
    <w:rsid w:val="003762DE"/>
    <w:rsid w:val="003763E7"/>
    <w:rsid w:val="00376408"/>
    <w:rsid w:val="003766FF"/>
    <w:rsid w:val="00376703"/>
    <w:rsid w:val="00376A77"/>
    <w:rsid w:val="0037739D"/>
    <w:rsid w:val="0037751C"/>
    <w:rsid w:val="00377D61"/>
    <w:rsid w:val="00380637"/>
    <w:rsid w:val="00380B66"/>
    <w:rsid w:val="00380BE3"/>
    <w:rsid w:val="00380D7C"/>
    <w:rsid w:val="00380F3F"/>
    <w:rsid w:val="0038145C"/>
    <w:rsid w:val="00381636"/>
    <w:rsid w:val="00381666"/>
    <w:rsid w:val="00381953"/>
    <w:rsid w:val="00381E77"/>
    <w:rsid w:val="00382232"/>
    <w:rsid w:val="00382F1A"/>
    <w:rsid w:val="00382F9A"/>
    <w:rsid w:val="00383282"/>
    <w:rsid w:val="00383422"/>
    <w:rsid w:val="00383658"/>
    <w:rsid w:val="00383E01"/>
    <w:rsid w:val="00383E3A"/>
    <w:rsid w:val="003840BF"/>
    <w:rsid w:val="0038412E"/>
    <w:rsid w:val="003851E9"/>
    <w:rsid w:val="00385677"/>
    <w:rsid w:val="00386053"/>
    <w:rsid w:val="00386223"/>
    <w:rsid w:val="00386465"/>
    <w:rsid w:val="00386502"/>
    <w:rsid w:val="00386823"/>
    <w:rsid w:val="00386A88"/>
    <w:rsid w:val="00386E06"/>
    <w:rsid w:val="00386E86"/>
    <w:rsid w:val="00387397"/>
    <w:rsid w:val="00387459"/>
    <w:rsid w:val="0038771D"/>
    <w:rsid w:val="00387DBE"/>
    <w:rsid w:val="00390935"/>
    <w:rsid w:val="00390A71"/>
    <w:rsid w:val="00391069"/>
    <w:rsid w:val="00391426"/>
    <w:rsid w:val="003914DF"/>
    <w:rsid w:val="00391EAB"/>
    <w:rsid w:val="00391EFE"/>
    <w:rsid w:val="0039241F"/>
    <w:rsid w:val="00392491"/>
    <w:rsid w:val="0039299A"/>
    <w:rsid w:val="003935B0"/>
    <w:rsid w:val="0039385C"/>
    <w:rsid w:val="00393C47"/>
    <w:rsid w:val="00393D9E"/>
    <w:rsid w:val="00393E44"/>
    <w:rsid w:val="00394301"/>
    <w:rsid w:val="0039596A"/>
    <w:rsid w:val="00396612"/>
    <w:rsid w:val="0039684F"/>
    <w:rsid w:val="00396F95"/>
    <w:rsid w:val="0039747B"/>
    <w:rsid w:val="00397818"/>
    <w:rsid w:val="00397A6D"/>
    <w:rsid w:val="00397AB6"/>
    <w:rsid w:val="00397ACA"/>
    <w:rsid w:val="00397C21"/>
    <w:rsid w:val="003A018B"/>
    <w:rsid w:val="003A0ECD"/>
    <w:rsid w:val="003A10C3"/>
    <w:rsid w:val="003A1147"/>
    <w:rsid w:val="003A14BA"/>
    <w:rsid w:val="003A1A7A"/>
    <w:rsid w:val="003A1D58"/>
    <w:rsid w:val="003A24A2"/>
    <w:rsid w:val="003A44CD"/>
    <w:rsid w:val="003A477F"/>
    <w:rsid w:val="003A495D"/>
    <w:rsid w:val="003A4A40"/>
    <w:rsid w:val="003A4A7E"/>
    <w:rsid w:val="003A4AF9"/>
    <w:rsid w:val="003A4C7C"/>
    <w:rsid w:val="003A5611"/>
    <w:rsid w:val="003A5844"/>
    <w:rsid w:val="003A597F"/>
    <w:rsid w:val="003A683C"/>
    <w:rsid w:val="003A71A8"/>
    <w:rsid w:val="003A71D2"/>
    <w:rsid w:val="003A78E6"/>
    <w:rsid w:val="003A7D83"/>
    <w:rsid w:val="003B00CA"/>
    <w:rsid w:val="003B030B"/>
    <w:rsid w:val="003B0432"/>
    <w:rsid w:val="003B0516"/>
    <w:rsid w:val="003B0821"/>
    <w:rsid w:val="003B0BE9"/>
    <w:rsid w:val="003B0F4B"/>
    <w:rsid w:val="003B12E4"/>
    <w:rsid w:val="003B144B"/>
    <w:rsid w:val="003B19A1"/>
    <w:rsid w:val="003B24A2"/>
    <w:rsid w:val="003B2649"/>
    <w:rsid w:val="003B2972"/>
    <w:rsid w:val="003B2E9B"/>
    <w:rsid w:val="003B2F8D"/>
    <w:rsid w:val="003B2F9A"/>
    <w:rsid w:val="003B3920"/>
    <w:rsid w:val="003B3C64"/>
    <w:rsid w:val="003B3E91"/>
    <w:rsid w:val="003B457F"/>
    <w:rsid w:val="003B468B"/>
    <w:rsid w:val="003B46CB"/>
    <w:rsid w:val="003B49DC"/>
    <w:rsid w:val="003B4FAA"/>
    <w:rsid w:val="003B547A"/>
    <w:rsid w:val="003B6EC0"/>
    <w:rsid w:val="003B73C5"/>
    <w:rsid w:val="003B74F2"/>
    <w:rsid w:val="003B75B9"/>
    <w:rsid w:val="003C0842"/>
    <w:rsid w:val="003C087B"/>
    <w:rsid w:val="003C0DA2"/>
    <w:rsid w:val="003C10A3"/>
    <w:rsid w:val="003C15A7"/>
    <w:rsid w:val="003C1A10"/>
    <w:rsid w:val="003C1A18"/>
    <w:rsid w:val="003C1AD8"/>
    <w:rsid w:val="003C27E1"/>
    <w:rsid w:val="003C321B"/>
    <w:rsid w:val="003C3422"/>
    <w:rsid w:val="003C5B3C"/>
    <w:rsid w:val="003C5C41"/>
    <w:rsid w:val="003C669D"/>
    <w:rsid w:val="003C6877"/>
    <w:rsid w:val="003C6A91"/>
    <w:rsid w:val="003C6C45"/>
    <w:rsid w:val="003C7062"/>
    <w:rsid w:val="003C7461"/>
    <w:rsid w:val="003C79D2"/>
    <w:rsid w:val="003C7F55"/>
    <w:rsid w:val="003D0313"/>
    <w:rsid w:val="003D0788"/>
    <w:rsid w:val="003D132A"/>
    <w:rsid w:val="003D13FD"/>
    <w:rsid w:val="003D1517"/>
    <w:rsid w:val="003D1D50"/>
    <w:rsid w:val="003D232D"/>
    <w:rsid w:val="003D266F"/>
    <w:rsid w:val="003D286B"/>
    <w:rsid w:val="003D2938"/>
    <w:rsid w:val="003D2E22"/>
    <w:rsid w:val="003D3A29"/>
    <w:rsid w:val="003D3FBA"/>
    <w:rsid w:val="003D402B"/>
    <w:rsid w:val="003D4DCE"/>
    <w:rsid w:val="003D54B0"/>
    <w:rsid w:val="003D59A5"/>
    <w:rsid w:val="003D5B9C"/>
    <w:rsid w:val="003D68B5"/>
    <w:rsid w:val="003D72AC"/>
    <w:rsid w:val="003D764F"/>
    <w:rsid w:val="003D7690"/>
    <w:rsid w:val="003D76EF"/>
    <w:rsid w:val="003D7B7F"/>
    <w:rsid w:val="003D7F19"/>
    <w:rsid w:val="003E0042"/>
    <w:rsid w:val="003E0667"/>
    <w:rsid w:val="003E08E5"/>
    <w:rsid w:val="003E090D"/>
    <w:rsid w:val="003E0BCE"/>
    <w:rsid w:val="003E0DF3"/>
    <w:rsid w:val="003E0F01"/>
    <w:rsid w:val="003E11FA"/>
    <w:rsid w:val="003E13E0"/>
    <w:rsid w:val="003E14BD"/>
    <w:rsid w:val="003E1660"/>
    <w:rsid w:val="003E195A"/>
    <w:rsid w:val="003E1CD1"/>
    <w:rsid w:val="003E2915"/>
    <w:rsid w:val="003E2A2D"/>
    <w:rsid w:val="003E374D"/>
    <w:rsid w:val="003E47D4"/>
    <w:rsid w:val="003E4AF3"/>
    <w:rsid w:val="003E4D79"/>
    <w:rsid w:val="003E4F24"/>
    <w:rsid w:val="003E50B9"/>
    <w:rsid w:val="003E579E"/>
    <w:rsid w:val="003E60E0"/>
    <w:rsid w:val="003E64A9"/>
    <w:rsid w:val="003E7905"/>
    <w:rsid w:val="003E7F81"/>
    <w:rsid w:val="003F0336"/>
    <w:rsid w:val="003F0BEB"/>
    <w:rsid w:val="003F0CAD"/>
    <w:rsid w:val="003F0E43"/>
    <w:rsid w:val="003F149C"/>
    <w:rsid w:val="003F1BC0"/>
    <w:rsid w:val="003F2417"/>
    <w:rsid w:val="003F3815"/>
    <w:rsid w:val="003F3EBE"/>
    <w:rsid w:val="003F3FCC"/>
    <w:rsid w:val="003F40D5"/>
    <w:rsid w:val="003F44D1"/>
    <w:rsid w:val="003F5167"/>
    <w:rsid w:val="003F5547"/>
    <w:rsid w:val="003F57C4"/>
    <w:rsid w:val="003F5C40"/>
    <w:rsid w:val="003F5E75"/>
    <w:rsid w:val="003F6D3E"/>
    <w:rsid w:val="003F6E12"/>
    <w:rsid w:val="003F6F8B"/>
    <w:rsid w:val="003F72BA"/>
    <w:rsid w:val="003F75ED"/>
    <w:rsid w:val="0040020B"/>
    <w:rsid w:val="004002B7"/>
    <w:rsid w:val="00400A39"/>
    <w:rsid w:val="00400B1A"/>
    <w:rsid w:val="00400F31"/>
    <w:rsid w:val="00401D9B"/>
    <w:rsid w:val="004023BA"/>
    <w:rsid w:val="004026FA"/>
    <w:rsid w:val="00402C66"/>
    <w:rsid w:val="00402D55"/>
    <w:rsid w:val="00402E69"/>
    <w:rsid w:val="00403BA5"/>
    <w:rsid w:val="00404365"/>
    <w:rsid w:val="004045F0"/>
    <w:rsid w:val="00404B6E"/>
    <w:rsid w:val="00406B4D"/>
    <w:rsid w:val="00407180"/>
    <w:rsid w:val="004076A7"/>
    <w:rsid w:val="0041035A"/>
    <w:rsid w:val="0041036F"/>
    <w:rsid w:val="00410AE0"/>
    <w:rsid w:val="00411630"/>
    <w:rsid w:val="00411AA3"/>
    <w:rsid w:val="0041229A"/>
    <w:rsid w:val="0041279E"/>
    <w:rsid w:val="00412875"/>
    <w:rsid w:val="00413BE8"/>
    <w:rsid w:val="004141D8"/>
    <w:rsid w:val="0041443C"/>
    <w:rsid w:val="00414465"/>
    <w:rsid w:val="0041488F"/>
    <w:rsid w:val="004154F7"/>
    <w:rsid w:val="004160F5"/>
    <w:rsid w:val="00416D44"/>
    <w:rsid w:val="00416E7C"/>
    <w:rsid w:val="004176FF"/>
    <w:rsid w:val="00417A1E"/>
    <w:rsid w:val="0042035A"/>
    <w:rsid w:val="0042139E"/>
    <w:rsid w:val="00421A27"/>
    <w:rsid w:val="00421D0A"/>
    <w:rsid w:val="00422247"/>
    <w:rsid w:val="004223EB"/>
    <w:rsid w:val="004226C3"/>
    <w:rsid w:val="004228BA"/>
    <w:rsid w:val="00422DE4"/>
    <w:rsid w:val="00422E5E"/>
    <w:rsid w:val="00422EAB"/>
    <w:rsid w:val="0042377A"/>
    <w:rsid w:val="004241C5"/>
    <w:rsid w:val="004242B4"/>
    <w:rsid w:val="004246C5"/>
    <w:rsid w:val="00424879"/>
    <w:rsid w:val="00424913"/>
    <w:rsid w:val="00424966"/>
    <w:rsid w:val="00424F15"/>
    <w:rsid w:val="00424FA7"/>
    <w:rsid w:val="00425511"/>
    <w:rsid w:val="00425882"/>
    <w:rsid w:val="00425D2C"/>
    <w:rsid w:val="0042666D"/>
    <w:rsid w:val="004268D1"/>
    <w:rsid w:val="00426A87"/>
    <w:rsid w:val="00426F04"/>
    <w:rsid w:val="00427007"/>
    <w:rsid w:val="004270EE"/>
    <w:rsid w:val="00427B2A"/>
    <w:rsid w:val="0043034A"/>
    <w:rsid w:val="004309D8"/>
    <w:rsid w:val="004313D1"/>
    <w:rsid w:val="004317CB"/>
    <w:rsid w:val="004317FE"/>
    <w:rsid w:val="00431A63"/>
    <w:rsid w:val="00431D1C"/>
    <w:rsid w:val="00431D32"/>
    <w:rsid w:val="0043207D"/>
    <w:rsid w:val="00432110"/>
    <w:rsid w:val="0043240F"/>
    <w:rsid w:val="00432503"/>
    <w:rsid w:val="004328EE"/>
    <w:rsid w:val="0043381A"/>
    <w:rsid w:val="00433EBE"/>
    <w:rsid w:val="00434406"/>
    <w:rsid w:val="004348ED"/>
    <w:rsid w:val="00434BCA"/>
    <w:rsid w:val="00435488"/>
    <w:rsid w:val="004355F1"/>
    <w:rsid w:val="00440A54"/>
    <w:rsid w:val="00440FED"/>
    <w:rsid w:val="00441273"/>
    <w:rsid w:val="00441B92"/>
    <w:rsid w:val="004439C5"/>
    <w:rsid w:val="00443A9F"/>
    <w:rsid w:val="0044422E"/>
    <w:rsid w:val="0044474B"/>
    <w:rsid w:val="00445BDF"/>
    <w:rsid w:val="00445FF7"/>
    <w:rsid w:val="004466D7"/>
    <w:rsid w:val="004470FC"/>
    <w:rsid w:val="00447175"/>
    <w:rsid w:val="00447A2F"/>
    <w:rsid w:val="004508A8"/>
    <w:rsid w:val="00450AED"/>
    <w:rsid w:val="00451BAE"/>
    <w:rsid w:val="00452231"/>
    <w:rsid w:val="00452CA7"/>
    <w:rsid w:val="00452DAA"/>
    <w:rsid w:val="004532A1"/>
    <w:rsid w:val="00453341"/>
    <w:rsid w:val="0045379C"/>
    <w:rsid w:val="004545C6"/>
    <w:rsid w:val="00454DCA"/>
    <w:rsid w:val="00454E26"/>
    <w:rsid w:val="004556DD"/>
    <w:rsid w:val="00455A7F"/>
    <w:rsid w:val="00456001"/>
    <w:rsid w:val="004561DE"/>
    <w:rsid w:val="00456544"/>
    <w:rsid w:val="00456649"/>
    <w:rsid w:val="004567B7"/>
    <w:rsid w:val="004567DC"/>
    <w:rsid w:val="00456856"/>
    <w:rsid w:val="0045685F"/>
    <w:rsid w:val="00456A9C"/>
    <w:rsid w:val="0045701D"/>
    <w:rsid w:val="004571D5"/>
    <w:rsid w:val="004571DD"/>
    <w:rsid w:val="004571EF"/>
    <w:rsid w:val="004601C5"/>
    <w:rsid w:val="00460253"/>
    <w:rsid w:val="0046047A"/>
    <w:rsid w:val="0046055E"/>
    <w:rsid w:val="0046056D"/>
    <w:rsid w:val="00461210"/>
    <w:rsid w:val="004616E0"/>
    <w:rsid w:val="00461700"/>
    <w:rsid w:val="00461AAC"/>
    <w:rsid w:val="00462008"/>
    <w:rsid w:val="0046200F"/>
    <w:rsid w:val="00462490"/>
    <w:rsid w:val="004628B7"/>
    <w:rsid w:val="00462AC9"/>
    <w:rsid w:val="00463DC3"/>
    <w:rsid w:val="00464478"/>
    <w:rsid w:val="0046514E"/>
    <w:rsid w:val="00465299"/>
    <w:rsid w:val="00465711"/>
    <w:rsid w:val="00465814"/>
    <w:rsid w:val="004660EC"/>
    <w:rsid w:val="004661F0"/>
    <w:rsid w:val="00466A0F"/>
    <w:rsid w:val="004670A0"/>
    <w:rsid w:val="0046795B"/>
    <w:rsid w:val="00467B06"/>
    <w:rsid w:val="00470557"/>
    <w:rsid w:val="004706AA"/>
    <w:rsid w:val="004708C0"/>
    <w:rsid w:val="004708D2"/>
    <w:rsid w:val="00470CB7"/>
    <w:rsid w:val="00470CED"/>
    <w:rsid w:val="0047103F"/>
    <w:rsid w:val="0047115F"/>
    <w:rsid w:val="004715CB"/>
    <w:rsid w:val="004715F0"/>
    <w:rsid w:val="004717BD"/>
    <w:rsid w:val="00471863"/>
    <w:rsid w:val="00471BFB"/>
    <w:rsid w:val="00471CF3"/>
    <w:rsid w:val="00472C56"/>
    <w:rsid w:val="00473069"/>
    <w:rsid w:val="00473777"/>
    <w:rsid w:val="00473A14"/>
    <w:rsid w:val="004744A2"/>
    <w:rsid w:val="004745A9"/>
    <w:rsid w:val="0047462B"/>
    <w:rsid w:val="00474871"/>
    <w:rsid w:val="00474CA8"/>
    <w:rsid w:val="00474CF5"/>
    <w:rsid w:val="00474E43"/>
    <w:rsid w:val="004766DA"/>
    <w:rsid w:val="00476A55"/>
    <w:rsid w:val="0047703A"/>
    <w:rsid w:val="004771CC"/>
    <w:rsid w:val="004771CF"/>
    <w:rsid w:val="00477438"/>
    <w:rsid w:val="0048076D"/>
    <w:rsid w:val="00480F43"/>
    <w:rsid w:val="004812F8"/>
    <w:rsid w:val="0048134D"/>
    <w:rsid w:val="004814DB"/>
    <w:rsid w:val="00481624"/>
    <w:rsid w:val="00481765"/>
    <w:rsid w:val="00481C9B"/>
    <w:rsid w:val="00481D90"/>
    <w:rsid w:val="00482700"/>
    <w:rsid w:val="00482808"/>
    <w:rsid w:val="00482CD4"/>
    <w:rsid w:val="004830AF"/>
    <w:rsid w:val="00483261"/>
    <w:rsid w:val="0048328A"/>
    <w:rsid w:val="00483625"/>
    <w:rsid w:val="00484377"/>
    <w:rsid w:val="00484B6F"/>
    <w:rsid w:val="00484D3D"/>
    <w:rsid w:val="00485B23"/>
    <w:rsid w:val="00485B50"/>
    <w:rsid w:val="00485BC8"/>
    <w:rsid w:val="004864E6"/>
    <w:rsid w:val="00486AFD"/>
    <w:rsid w:val="00486F6C"/>
    <w:rsid w:val="004874E4"/>
    <w:rsid w:val="00487D95"/>
    <w:rsid w:val="00487ED7"/>
    <w:rsid w:val="00487FC2"/>
    <w:rsid w:val="00490407"/>
    <w:rsid w:val="00490663"/>
    <w:rsid w:val="004906ED"/>
    <w:rsid w:val="0049070D"/>
    <w:rsid w:val="00490A39"/>
    <w:rsid w:val="00490B0E"/>
    <w:rsid w:val="00490C93"/>
    <w:rsid w:val="00490E82"/>
    <w:rsid w:val="0049176C"/>
    <w:rsid w:val="004918C0"/>
    <w:rsid w:val="00491967"/>
    <w:rsid w:val="00491B80"/>
    <w:rsid w:val="00491BE4"/>
    <w:rsid w:val="00491DB2"/>
    <w:rsid w:val="00492339"/>
    <w:rsid w:val="004925C5"/>
    <w:rsid w:val="00492877"/>
    <w:rsid w:val="00492957"/>
    <w:rsid w:val="00492C9A"/>
    <w:rsid w:val="004950F4"/>
    <w:rsid w:val="00495249"/>
    <w:rsid w:val="0049579F"/>
    <w:rsid w:val="00495AA8"/>
    <w:rsid w:val="00495BA6"/>
    <w:rsid w:val="00496DC2"/>
    <w:rsid w:val="00496E75"/>
    <w:rsid w:val="00496E9E"/>
    <w:rsid w:val="00497836"/>
    <w:rsid w:val="0049793D"/>
    <w:rsid w:val="00497B0A"/>
    <w:rsid w:val="004A014C"/>
    <w:rsid w:val="004A037F"/>
    <w:rsid w:val="004A0AA8"/>
    <w:rsid w:val="004A0ACD"/>
    <w:rsid w:val="004A1FE4"/>
    <w:rsid w:val="004A2103"/>
    <w:rsid w:val="004A2406"/>
    <w:rsid w:val="004A2664"/>
    <w:rsid w:val="004A2CA9"/>
    <w:rsid w:val="004A2EC1"/>
    <w:rsid w:val="004A30E8"/>
    <w:rsid w:val="004A33EF"/>
    <w:rsid w:val="004A34C9"/>
    <w:rsid w:val="004A394F"/>
    <w:rsid w:val="004A3CB5"/>
    <w:rsid w:val="004A4504"/>
    <w:rsid w:val="004A4B1C"/>
    <w:rsid w:val="004A537D"/>
    <w:rsid w:val="004A5CFD"/>
    <w:rsid w:val="004A5FE1"/>
    <w:rsid w:val="004A67F0"/>
    <w:rsid w:val="004A6A96"/>
    <w:rsid w:val="004A71C3"/>
    <w:rsid w:val="004A7769"/>
    <w:rsid w:val="004A77B1"/>
    <w:rsid w:val="004A7A3A"/>
    <w:rsid w:val="004B0196"/>
    <w:rsid w:val="004B0828"/>
    <w:rsid w:val="004B0C80"/>
    <w:rsid w:val="004B1B65"/>
    <w:rsid w:val="004B1D81"/>
    <w:rsid w:val="004B23AD"/>
    <w:rsid w:val="004B2965"/>
    <w:rsid w:val="004B2C9C"/>
    <w:rsid w:val="004B2CBE"/>
    <w:rsid w:val="004B3265"/>
    <w:rsid w:val="004B3545"/>
    <w:rsid w:val="004B4224"/>
    <w:rsid w:val="004B4297"/>
    <w:rsid w:val="004B4647"/>
    <w:rsid w:val="004B4676"/>
    <w:rsid w:val="004B5CAC"/>
    <w:rsid w:val="004B5EB7"/>
    <w:rsid w:val="004B6345"/>
    <w:rsid w:val="004B6579"/>
    <w:rsid w:val="004B691A"/>
    <w:rsid w:val="004B6B25"/>
    <w:rsid w:val="004B7455"/>
    <w:rsid w:val="004B74FF"/>
    <w:rsid w:val="004B7CE4"/>
    <w:rsid w:val="004C0022"/>
    <w:rsid w:val="004C0401"/>
    <w:rsid w:val="004C06A8"/>
    <w:rsid w:val="004C0C49"/>
    <w:rsid w:val="004C1096"/>
    <w:rsid w:val="004C1301"/>
    <w:rsid w:val="004C183D"/>
    <w:rsid w:val="004C1A82"/>
    <w:rsid w:val="004C1F20"/>
    <w:rsid w:val="004C1F86"/>
    <w:rsid w:val="004C394F"/>
    <w:rsid w:val="004C3D2D"/>
    <w:rsid w:val="004C3DDB"/>
    <w:rsid w:val="004C3EC7"/>
    <w:rsid w:val="004C3EEE"/>
    <w:rsid w:val="004C483D"/>
    <w:rsid w:val="004C49EA"/>
    <w:rsid w:val="004C4C17"/>
    <w:rsid w:val="004C4D15"/>
    <w:rsid w:val="004C58D3"/>
    <w:rsid w:val="004C5911"/>
    <w:rsid w:val="004C5B34"/>
    <w:rsid w:val="004C5D5D"/>
    <w:rsid w:val="004C6756"/>
    <w:rsid w:val="004C6DA5"/>
    <w:rsid w:val="004C75EC"/>
    <w:rsid w:val="004C795A"/>
    <w:rsid w:val="004C7F93"/>
    <w:rsid w:val="004D15CF"/>
    <w:rsid w:val="004D2629"/>
    <w:rsid w:val="004D26B8"/>
    <w:rsid w:val="004D2C2C"/>
    <w:rsid w:val="004D2E06"/>
    <w:rsid w:val="004D38C2"/>
    <w:rsid w:val="004D3DAA"/>
    <w:rsid w:val="004D41DC"/>
    <w:rsid w:val="004D41DE"/>
    <w:rsid w:val="004D4EB3"/>
    <w:rsid w:val="004D4FBD"/>
    <w:rsid w:val="004D4FC0"/>
    <w:rsid w:val="004D527B"/>
    <w:rsid w:val="004D5CE7"/>
    <w:rsid w:val="004D6381"/>
    <w:rsid w:val="004D78E3"/>
    <w:rsid w:val="004D7BA2"/>
    <w:rsid w:val="004D7C36"/>
    <w:rsid w:val="004D7DA8"/>
    <w:rsid w:val="004D7E91"/>
    <w:rsid w:val="004D7FA9"/>
    <w:rsid w:val="004E0680"/>
    <w:rsid w:val="004E10CD"/>
    <w:rsid w:val="004E1401"/>
    <w:rsid w:val="004E2881"/>
    <w:rsid w:val="004E2892"/>
    <w:rsid w:val="004E322A"/>
    <w:rsid w:val="004E33D9"/>
    <w:rsid w:val="004E362B"/>
    <w:rsid w:val="004E3681"/>
    <w:rsid w:val="004E36DF"/>
    <w:rsid w:val="004E37A5"/>
    <w:rsid w:val="004E3D74"/>
    <w:rsid w:val="004E4E1A"/>
    <w:rsid w:val="004E5DE1"/>
    <w:rsid w:val="004E69B2"/>
    <w:rsid w:val="004E6A10"/>
    <w:rsid w:val="004E6F1A"/>
    <w:rsid w:val="004E7773"/>
    <w:rsid w:val="004E784B"/>
    <w:rsid w:val="004F0224"/>
    <w:rsid w:val="004F02AB"/>
    <w:rsid w:val="004F04B9"/>
    <w:rsid w:val="004F0DB4"/>
    <w:rsid w:val="004F0E04"/>
    <w:rsid w:val="004F1528"/>
    <w:rsid w:val="004F1751"/>
    <w:rsid w:val="004F1CD3"/>
    <w:rsid w:val="004F1EBC"/>
    <w:rsid w:val="004F20E8"/>
    <w:rsid w:val="004F2A2C"/>
    <w:rsid w:val="004F3172"/>
    <w:rsid w:val="004F3B71"/>
    <w:rsid w:val="004F3FE5"/>
    <w:rsid w:val="004F4494"/>
    <w:rsid w:val="004F5154"/>
    <w:rsid w:val="004F5835"/>
    <w:rsid w:val="004F6417"/>
    <w:rsid w:val="004F661C"/>
    <w:rsid w:val="004F6635"/>
    <w:rsid w:val="004F69E3"/>
    <w:rsid w:val="004F6ADC"/>
    <w:rsid w:val="004F6D99"/>
    <w:rsid w:val="004F721F"/>
    <w:rsid w:val="004F7DDA"/>
    <w:rsid w:val="004F7EBF"/>
    <w:rsid w:val="00500572"/>
    <w:rsid w:val="00500701"/>
    <w:rsid w:val="00500A7D"/>
    <w:rsid w:val="00501304"/>
    <w:rsid w:val="00501425"/>
    <w:rsid w:val="0050318B"/>
    <w:rsid w:val="00503CF2"/>
    <w:rsid w:val="0050426F"/>
    <w:rsid w:val="00504311"/>
    <w:rsid w:val="0050485C"/>
    <w:rsid w:val="00504AC6"/>
    <w:rsid w:val="00504D75"/>
    <w:rsid w:val="00504E39"/>
    <w:rsid w:val="005050F0"/>
    <w:rsid w:val="00505678"/>
    <w:rsid w:val="005058F6"/>
    <w:rsid w:val="00505D51"/>
    <w:rsid w:val="005060A9"/>
    <w:rsid w:val="00506952"/>
    <w:rsid w:val="00506AE1"/>
    <w:rsid w:val="00506B18"/>
    <w:rsid w:val="005072C3"/>
    <w:rsid w:val="00507538"/>
    <w:rsid w:val="00510877"/>
    <w:rsid w:val="00510ABC"/>
    <w:rsid w:val="00510B48"/>
    <w:rsid w:val="00510CB4"/>
    <w:rsid w:val="00511079"/>
    <w:rsid w:val="00511411"/>
    <w:rsid w:val="0051141B"/>
    <w:rsid w:val="00511CDF"/>
    <w:rsid w:val="00511F22"/>
    <w:rsid w:val="00512829"/>
    <w:rsid w:val="00513839"/>
    <w:rsid w:val="00513D4B"/>
    <w:rsid w:val="00513DEF"/>
    <w:rsid w:val="0051423C"/>
    <w:rsid w:val="005142B3"/>
    <w:rsid w:val="0051433C"/>
    <w:rsid w:val="005148D4"/>
    <w:rsid w:val="00514C91"/>
    <w:rsid w:val="00514D67"/>
    <w:rsid w:val="005153CE"/>
    <w:rsid w:val="00515EFC"/>
    <w:rsid w:val="00516241"/>
    <w:rsid w:val="005164C7"/>
    <w:rsid w:val="005166CD"/>
    <w:rsid w:val="00516DFB"/>
    <w:rsid w:val="00516E0A"/>
    <w:rsid w:val="00516FD9"/>
    <w:rsid w:val="0051701F"/>
    <w:rsid w:val="00517270"/>
    <w:rsid w:val="005174AC"/>
    <w:rsid w:val="0051791D"/>
    <w:rsid w:val="00517A08"/>
    <w:rsid w:val="005203B5"/>
    <w:rsid w:val="00520567"/>
    <w:rsid w:val="00520817"/>
    <w:rsid w:val="00520D6D"/>
    <w:rsid w:val="00520E24"/>
    <w:rsid w:val="00520FD7"/>
    <w:rsid w:val="005212FD"/>
    <w:rsid w:val="005213C8"/>
    <w:rsid w:val="00521425"/>
    <w:rsid w:val="00522251"/>
    <w:rsid w:val="005229F0"/>
    <w:rsid w:val="00523B3D"/>
    <w:rsid w:val="00523E75"/>
    <w:rsid w:val="00524015"/>
    <w:rsid w:val="005243E0"/>
    <w:rsid w:val="005251BA"/>
    <w:rsid w:val="005256F3"/>
    <w:rsid w:val="005265A3"/>
    <w:rsid w:val="00526783"/>
    <w:rsid w:val="00526870"/>
    <w:rsid w:val="005268DD"/>
    <w:rsid w:val="0052773A"/>
    <w:rsid w:val="00527FB1"/>
    <w:rsid w:val="00530423"/>
    <w:rsid w:val="00530CE8"/>
    <w:rsid w:val="00530DE3"/>
    <w:rsid w:val="0053107E"/>
    <w:rsid w:val="005312CB"/>
    <w:rsid w:val="0053162F"/>
    <w:rsid w:val="00531777"/>
    <w:rsid w:val="00532455"/>
    <w:rsid w:val="0053281C"/>
    <w:rsid w:val="00532AD0"/>
    <w:rsid w:val="0053311D"/>
    <w:rsid w:val="0053316A"/>
    <w:rsid w:val="005334DE"/>
    <w:rsid w:val="00533B93"/>
    <w:rsid w:val="00533FFE"/>
    <w:rsid w:val="005340C9"/>
    <w:rsid w:val="005355BE"/>
    <w:rsid w:val="00535C12"/>
    <w:rsid w:val="00535CA6"/>
    <w:rsid w:val="00536537"/>
    <w:rsid w:val="00536698"/>
    <w:rsid w:val="005366F0"/>
    <w:rsid w:val="00536D18"/>
    <w:rsid w:val="00536D44"/>
    <w:rsid w:val="005375FE"/>
    <w:rsid w:val="00540073"/>
    <w:rsid w:val="00540A0B"/>
    <w:rsid w:val="00540BFC"/>
    <w:rsid w:val="00541895"/>
    <w:rsid w:val="0054195A"/>
    <w:rsid w:val="0054198B"/>
    <w:rsid w:val="00541DE4"/>
    <w:rsid w:val="005420DE"/>
    <w:rsid w:val="00542249"/>
    <w:rsid w:val="00542CF1"/>
    <w:rsid w:val="00542D74"/>
    <w:rsid w:val="00542FAA"/>
    <w:rsid w:val="005431F5"/>
    <w:rsid w:val="00543707"/>
    <w:rsid w:val="005439D2"/>
    <w:rsid w:val="00543EBB"/>
    <w:rsid w:val="00544213"/>
    <w:rsid w:val="00544454"/>
    <w:rsid w:val="0054486D"/>
    <w:rsid w:val="00544A03"/>
    <w:rsid w:val="005453F3"/>
    <w:rsid w:val="00545549"/>
    <w:rsid w:val="0054558C"/>
    <w:rsid w:val="00545B04"/>
    <w:rsid w:val="00546275"/>
    <w:rsid w:val="005462B5"/>
    <w:rsid w:val="005467A1"/>
    <w:rsid w:val="005469E2"/>
    <w:rsid w:val="005469F5"/>
    <w:rsid w:val="00546D50"/>
    <w:rsid w:val="00546F36"/>
    <w:rsid w:val="00547218"/>
    <w:rsid w:val="00550DE2"/>
    <w:rsid w:val="005518ED"/>
    <w:rsid w:val="00552093"/>
    <w:rsid w:val="0055294B"/>
    <w:rsid w:val="00553655"/>
    <w:rsid w:val="005544D9"/>
    <w:rsid w:val="005544E4"/>
    <w:rsid w:val="00554C49"/>
    <w:rsid w:val="00554E06"/>
    <w:rsid w:val="00554E4B"/>
    <w:rsid w:val="00554FB7"/>
    <w:rsid w:val="005550A7"/>
    <w:rsid w:val="0055519C"/>
    <w:rsid w:val="005554C1"/>
    <w:rsid w:val="00555F67"/>
    <w:rsid w:val="0055622A"/>
    <w:rsid w:val="0055656B"/>
    <w:rsid w:val="00556E32"/>
    <w:rsid w:val="00556F03"/>
    <w:rsid w:val="005573A6"/>
    <w:rsid w:val="00557571"/>
    <w:rsid w:val="005603BC"/>
    <w:rsid w:val="005604F1"/>
    <w:rsid w:val="005606A4"/>
    <w:rsid w:val="005607B8"/>
    <w:rsid w:val="00560AE2"/>
    <w:rsid w:val="00560CF5"/>
    <w:rsid w:val="00560F91"/>
    <w:rsid w:val="0056106A"/>
    <w:rsid w:val="005614AC"/>
    <w:rsid w:val="00561590"/>
    <w:rsid w:val="00561A6E"/>
    <w:rsid w:val="00562417"/>
    <w:rsid w:val="0056272D"/>
    <w:rsid w:val="005628EC"/>
    <w:rsid w:val="00562BAB"/>
    <w:rsid w:val="00563047"/>
    <w:rsid w:val="0056308E"/>
    <w:rsid w:val="005638C1"/>
    <w:rsid w:val="00563E6D"/>
    <w:rsid w:val="00563F16"/>
    <w:rsid w:val="0056415C"/>
    <w:rsid w:val="005645CF"/>
    <w:rsid w:val="005646E3"/>
    <w:rsid w:val="00564824"/>
    <w:rsid w:val="005648B4"/>
    <w:rsid w:val="005649BF"/>
    <w:rsid w:val="00564E14"/>
    <w:rsid w:val="005650ED"/>
    <w:rsid w:val="00565856"/>
    <w:rsid w:val="00565869"/>
    <w:rsid w:val="00565F04"/>
    <w:rsid w:val="005672D1"/>
    <w:rsid w:val="00567402"/>
    <w:rsid w:val="00567415"/>
    <w:rsid w:val="00567531"/>
    <w:rsid w:val="00567610"/>
    <w:rsid w:val="00570973"/>
    <w:rsid w:val="00570BD4"/>
    <w:rsid w:val="00570D9F"/>
    <w:rsid w:val="0057185C"/>
    <w:rsid w:val="00571CA8"/>
    <w:rsid w:val="00571CED"/>
    <w:rsid w:val="00571F63"/>
    <w:rsid w:val="00572947"/>
    <w:rsid w:val="00572ECD"/>
    <w:rsid w:val="00573138"/>
    <w:rsid w:val="005734A7"/>
    <w:rsid w:val="005746C4"/>
    <w:rsid w:val="00574886"/>
    <w:rsid w:val="00574B50"/>
    <w:rsid w:val="00574F56"/>
    <w:rsid w:val="005752DA"/>
    <w:rsid w:val="00575DF9"/>
    <w:rsid w:val="0057668B"/>
    <w:rsid w:val="00576720"/>
    <w:rsid w:val="005772D2"/>
    <w:rsid w:val="00577835"/>
    <w:rsid w:val="00580793"/>
    <w:rsid w:val="00581470"/>
    <w:rsid w:val="00581B62"/>
    <w:rsid w:val="00581B83"/>
    <w:rsid w:val="00581BAD"/>
    <w:rsid w:val="00581D62"/>
    <w:rsid w:val="00581F5B"/>
    <w:rsid w:val="00582087"/>
    <w:rsid w:val="005825BE"/>
    <w:rsid w:val="00582F21"/>
    <w:rsid w:val="005831DD"/>
    <w:rsid w:val="00583519"/>
    <w:rsid w:val="00583925"/>
    <w:rsid w:val="00583CA7"/>
    <w:rsid w:val="00584320"/>
    <w:rsid w:val="005845AC"/>
    <w:rsid w:val="005850A1"/>
    <w:rsid w:val="00585176"/>
    <w:rsid w:val="00585484"/>
    <w:rsid w:val="00585E5E"/>
    <w:rsid w:val="00586916"/>
    <w:rsid w:val="00586976"/>
    <w:rsid w:val="00586EAE"/>
    <w:rsid w:val="00586F9A"/>
    <w:rsid w:val="005870A5"/>
    <w:rsid w:val="00587229"/>
    <w:rsid w:val="00587503"/>
    <w:rsid w:val="00587B6A"/>
    <w:rsid w:val="00587F0F"/>
    <w:rsid w:val="00587F7F"/>
    <w:rsid w:val="00590D8F"/>
    <w:rsid w:val="00590E8D"/>
    <w:rsid w:val="005911D7"/>
    <w:rsid w:val="00591511"/>
    <w:rsid w:val="00591E50"/>
    <w:rsid w:val="0059267F"/>
    <w:rsid w:val="0059273C"/>
    <w:rsid w:val="00592CDA"/>
    <w:rsid w:val="00592E09"/>
    <w:rsid w:val="0059331A"/>
    <w:rsid w:val="0059354A"/>
    <w:rsid w:val="00593A72"/>
    <w:rsid w:val="00593FDB"/>
    <w:rsid w:val="00594553"/>
    <w:rsid w:val="0059499F"/>
    <w:rsid w:val="00594E76"/>
    <w:rsid w:val="00595171"/>
    <w:rsid w:val="00595479"/>
    <w:rsid w:val="005954F9"/>
    <w:rsid w:val="00595A8C"/>
    <w:rsid w:val="00595C2C"/>
    <w:rsid w:val="00596B2F"/>
    <w:rsid w:val="00596BBA"/>
    <w:rsid w:val="00597386"/>
    <w:rsid w:val="005975C4"/>
    <w:rsid w:val="00597ED8"/>
    <w:rsid w:val="005A0064"/>
    <w:rsid w:val="005A0778"/>
    <w:rsid w:val="005A07A2"/>
    <w:rsid w:val="005A1340"/>
    <w:rsid w:val="005A1437"/>
    <w:rsid w:val="005A17AE"/>
    <w:rsid w:val="005A26CB"/>
    <w:rsid w:val="005A2B20"/>
    <w:rsid w:val="005A34D5"/>
    <w:rsid w:val="005A356B"/>
    <w:rsid w:val="005A38EC"/>
    <w:rsid w:val="005A3943"/>
    <w:rsid w:val="005A4904"/>
    <w:rsid w:val="005A515A"/>
    <w:rsid w:val="005A51FC"/>
    <w:rsid w:val="005A5375"/>
    <w:rsid w:val="005A5674"/>
    <w:rsid w:val="005A6364"/>
    <w:rsid w:val="005A69E5"/>
    <w:rsid w:val="005A6CC5"/>
    <w:rsid w:val="005A704D"/>
    <w:rsid w:val="005A766B"/>
    <w:rsid w:val="005A7B80"/>
    <w:rsid w:val="005A7EF2"/>
    <w:rsid w:val="005A7FF0"/>
    <w:rsid w:val="005B07B9"/>
    <w:rsid w:val="005B0F01"/>
    <w:rsid w:val="005B110B"/>
    <w:rsid w:val="005B1771"/>
    <w:rsid w:val="005B3B5A"/>
    <w:rsid w:val="005B3C6D"/>
    <w:rsid w:val="005B4045"/>
    <w:rsid w:val="005B40EE"/>
    <w:rsid w:val="005B593A"/>
    <w:rsid w:val="005B5D92"/>
    <w:rsid w:val="005B609E"/>
    <w:rsid w:val="005B64CD"/>
    <w:rsid w:val="005B69A5"/>
    <w:rsid w:val="005B6ABC"/>
    <w:rsid w:val="005B6BBD"/>
    <w:rsid w:val="005B6DF6"/>
    <w:rsid w:val="005B7B7D"/>
    <w:rsid w:val="005C01F2"/>
    <w:rsid w:val="005C152B"/>
    <w:rsid w:val="005C18ED"/>
    <w:rsid w:val="005C1948"/>
    <w:rsid w:val="005C1F77"/>
    <w:rsid w:val="005C20DB"/>
    <w:rsid w:val="005C2128"/>
    <w:rsid w:val="005C22F9"/>
    <w:rsid w:val="005C2455"/>
    <w:rsid w:val="005C263C"/>
    <w:rsid w:val="005C2679"/>
    <w:rsid w:val="005C298C"/>
    <w:rsid w:val="005C2BEB"/>
    <w:rsid w:val="005C30FB"/>
    <w:rsid w:val="005C38E1"/>
    <w:rsid w:val="005C3B12"/>
    <w:rsid w:val="005C40EC"/>
    <w:rsid w:val="005C44B4"/>
    <w:rsid w:val="005C4878"/>
    <w:rsid w:val="005C4A08"/>
    <w:rsid w:val="005C4BFB"/>
    <w:rsid w:val="005C51CB"/>
    <w:rsid w:val="005C529B"/>
    <w:rsid w:val="005C5870"/>
    <w:rsid w:val="005D059A"/>
    <w:rsid w:val="005D0765"/>
    <w:rsid w:val="005D07C5"/>
    <w:rsid w:val="005D0E1C"/>
    <w:rsid w:val="005D21B7"/>
    <w:rsid w:val="005D22AF"/>
    <w:rsid w:val="005D296D"/>
    <w:rsid w:val="005D2DAD"/>
    <w:rsid w:val="005D3472"/>
    <w:rsid w:val="005D3AAD"/>
    <w:rsid w:val="005D406B"/>
    <w:rsid w:val="005D4302"/>
    <w:rsid w:val="005D5025"/>
    <w:rsid w:val="005D5028"/>
    <w:rsid w:val="005D5A20"/>
    <w:rsid w:val="005D5B73"/>
    <w:rsid w:val="005D6614"/>
    <w:rsid w:val="005D786C"/>
    <w:rsid w:val="005E000D"/>
    <w:rsid w:val="005E00E5"/>
    <w:rsid w:val="005E0148"/>
    <w:rsid w:val="005E049F"/>
    <w:rsid w:val="005E0992"/>
    <w:rsid w:val="005E0BB6"/>
    <w:rsid w:val="005E1326"/>
    <w:rsid w:val="005E1798"/>
    <w:rsid w:val="005E1885"/>
    <w:rsid w:val="005E1D33"/>
    <w:rsid w:val="005E217B"/>
    <w:rsid w:val="005E295A"/>
    <w:rsid w:val="005E3073"/>
    <w:rsid w:val="005E316A"/>
    <w:rsid w:val="005E3600"/>
    <w:rsid w:val="005E381F"/>
    <w:rsid w:val="005E40B7"/>
    <w:rsid w:val="005E4994"/>
    <w:rsid w:val="005E5269"/>
    <w:rsid w:val="005E7088"/>
    <w:rsid w:val="005E74D0"/>
    <w:rsid w:val="005E76E9"/>
    <w:rsid w:val="005E7B67"/>
    <w:rsid w:val="005E7E1B"/>
    <w:rsid w:val="005F0108"/>
    <w:rsid w:val="005F0291"/>
    <w:rsid w:val="005F08BA"/>
    <w:rsid w:val="005F0ECC"/>
    <w:rsid w:val="005F120C"/>
    <w:rsid w:val="005F21A5"/>
    <w:rsid w:val="005F2470"/>
    <w:rsid w:val="005F28C6"/>
    <w:rsid w:val="005F3492"/>
    <w:rsid w:val="005F3F16"/>
    <w:rsid w:val="005F4251"/>
    <w:rsid w:val="005F48C3"/>
    <w:rsid w:val="005F4AB2"/>
    <w:rsid w:val="005F52CC"/>
    <w:rsid w:val="005F5E6F"/>
    <w:rsid w:val="005F624D"/>
    <w:rsid w:val="005F6510"/>
    <w:rsid w:val="005F681C"/>
    <w:rsid w:val="005F6AFD"/>
    <w:rsid w:val="005F6BD4"/>
    <w:rsid w:val="005F6E4C"/>
    <w:rsid w:val="005F7188"/>
    <w:rsid w:val="005F7336"/>
    <w:rsid w:val="005F74ED"/>
    <w:rsid w:val="005F771B"/>
    <w:rsid w:val="005F777C"/>
    <w:rsid w:val="005F7985"/>
    <w:rsid w:val="00600690"/>
    <w:rsid w:val="00600CEB"/>
    <w:rsid w:val="006022BB"/>
    <w:rsid w:val="00602368"/>
    <w:rsid w:val="00602A78"/>
    <w:rsid w:val="00602A84"/>
    <w:rsid w:val="00602AA1"/>
    <w:rsid w:val="00602BB0"/>
    <w:rsid w:val="00602C9F"/>
    <w:rsid w:val="00603123"/>
    <w:rsid w:val="00603226"/>
    <w:rsid w:val="0060344F"/>
    <w:rsid w:val="006036F4"/>
    <w:rsid w:val="00604151"/>
    <w:rsid w:val="006041AA"/>
    <w:rsid w:val="00604367"/>
    <w:rsid w:val="006044BE"/>
    <w:rsid w:val="0060475F"/>
    <w:rsid w:val="006047DF"/>
    <w:rsid w:val="00604804"/>
    <w:rsid w:val="00604D26"/>
    <w:rsid w:val="00604DE1"/>
    <w:rsid w:val="00604E52"/>
    <w:rsid w:val="0060581D"/>
    <w:rsid w:val="006060C2"/>
    <w:rsid w:val="00606A26"/>
    <w:rsid w:val="006071FB"/>
    <w:rsid w:val="00607A40"/>
    <w:rsid w:val="00607D81"/>
    <w:rsid w:val="006104BC"/>
    <w:rsid w:val="00610747"/>
    <w:rsid w:val="00610C6F"/>
    <w:rsid w:val="00610E03"/>
    <w:rsid w:val="0061176E"/>
    <w:rsid w:val="006118F9"/>
    <w:rsid w:val="00611D91"/>
    <w:rsid w:val="00611FEE"/>
    <w:rsid w:val="006128E1"/>
    <w:rsid w:val="00612E36"/>
    <w:rsid w:val="006130D6"/>
    <w:rsid w:val="00613624"/>
    <w:rsid w:val="00613EA5"/>
    <w:rsid w:val="00613EBC"/>
    <w:rsid w:val="00614812"/>
    <w:rsid w:val="00614ADE"/>
    <w:rsid w:val="00614CD1"/>
    <w:rsid w:val="006151F2"/>
    <w:rsid w:val="0061567B"/>
    <w:rsid w:val="00615AC8"/>
    <w:rsid w:val="00615F30"/>
    <w:rsid w:val="00616012"/>
    <w:rsid w:val="00616526"/>
    <w:rsid w:val="006171E8"/>
    <w:rsid w:val="0062079D"/>
    <w:rsid w:val="00620F41"/>
    <w:rsid w:val="0062152A"/>
    <w:rsid w:val="00621753"/>
    <w:rsid w:val="00621C3A"/>
    <w:rsid w:val="006223AB"/>
    <w:rsid w:val="00623583"/>
    <w:rsid w:val="0062462F"/>
    <w:rsid w:val="00624BA1"/>
    <w:rsid w:val="00624C3A"/>
    <w:rsid w:val="006253F6"/>
    <w:rsid w:val="00625940"/>
    <w:rsid w:val="00625AEA"/>
    <w:rsid w:val="00625BF8"/>
    <w:rsid w:val="0062661B"/>
    <w:rsid w:val="006271AB"/>
    <w:rsid w:val="006274B8"/>
    <w:rsid w:val="00627832"/>
    <w:rsid w:val="00630118"/>
    <w:rsid w:val="00630232"/>
    <w:rsid w:val="006303E6"/>
    <w:rsid w:val="00630514"/>
    <w:rsid w:val="006308D9"/>
    <w:rsid w:val="00630F74"/>
    <w:rsid w:val="006310AE"/>
    <w:rsid w:val="00631762"/>
    <w:rsid w:val="00631930"/>
    <w:rsid w:val="00631977"/>
    <w:rsid w:val="00631F21"/>
    <w:rsid w:val="00632196"/>
    <w:rsid w:val="006324F0"/>
    <w:rsid w:val="00632941"/>
    <w:rsid w:val="00632BA2"/>
    <w:rsid w:val="00633535"/>
    <w:rsid w:val="00633B0B"/>
    <w:rsid w:val="00633BF2"/>
    <w:rsid w:val="00633F67"/>
    <w:rsid w:val="006345C3"/>
    <w:rsid w:val="00634F69"/>
    <w:rsid w:val="0063530F"/>
    <w:rsid w:val="00635457"/>
    <w:rsid w:val="00635B21"/>
    <w:rsid w:val="00635DD4"/>
    <w:rsid w:val="006361CC"/>
    <w:rsid w:val="006362F9"/>
    <w:rsid w:val="006364E1"/>
    <w:rsid w:val="006369A9"/>
    <w:rsid w:val="00637339"/>
    <w:rsid w:val="006373CD"/>
    <w:rsid w:val="00637477"/>
    <w:rsid w:val="00637D03"/>
    <w:rsid w:val="006404FE"/>
    <w:rsid w:val="00640F37"/>
    <w:rsid w:val="00641283"/>
    <w:rsid w:val="006413CF"/>
    <w:rsid w:val="00641413"/>
    <w:rsid w:val="00641465"/>
    <w:rsid w:val="0064165D"/>
    <w:rsid w:val="00641CD0"/>
    <w:rsid w:val="00641CD6"/>
    <w:rsid w:val="00642E8C"/>
    <w:rsid w:val="006433BD"/>
    <w:rsid w:val="00643424"/>
    <w:rsid w:val="00643562"/>
    <w:rsid w:val="00643784"/>
    <w:rsid w:val="006437E9"/>
    <w:rsid w:val="00643F56"/>
    <w:rsid w:val="00644186"/>
    <w:rsid w:val="00644A21"/>
    <w:rsid w:val="00644FC9"/>
    <w:rsid w:val="0064516A"/>
    <w:rsid w:val="006452AD"/>
    <w:rsid w:val="0064567D"/>
    <w:rsid w:val="00645C89"/>
    <w:rsid w:val="00645C9F"/>
    <w:rsid w:val="00646305"/>
    <w:rsid w:val="00646381"/>
    <w:rsid w:val="00646448"/>
    <w:rsid w:val="00646864"/>
    <w:rsid w:val="00646A6C"/>
    <w:rsid w:val="00646EED"/>
    <w:rsid w:val="006475E6"/>
    <w:rsid w:val="0064793C"/>
    <w:rsid w:val="006508B9"/>
    <w:rsid w:val="006508DC"/>
    <w:rsid w:val="00650CA1"/>
    <w:rsid w:val="00651345"/>
    <w:rsid w:val="00651416"/>
    <w:rsid w:val="0065143C"/>
    <w:rsid w:val="00651854"/>
    <w:rsid w:val="00651E02"/>
    <w:rsid w:val="00651F62"/>
    <w:rsid w:val="00652578"/>
    <w:rsid w:val="006525B2"/>
    <w:rsid w:val="006525CC"/>
    <w:rsid w:val="00652D8C"/>
    <w:rsid w:val="00652EC3"/>
    <w:rsid w:val="00652F98"/>
    <w:rsid w:val="00652F9E"/>
    <w:rsid w:val="00653214"/>
    <w:rsid w:val="006539E8"/>
    <w:rsid w:val="00654882"/>
    <w:rsid w:val="00654AE2"/>
    <w:rsid w:val="00654C27"/>
    <w:rsid w:val="0065549E"/>
    <w:rsid w:val="006554AB"/>
    <w:rsid w:val="00655579"/>
    <w:rsid w:val="00655841"/>
    <w:rsid w:val="00656307"/>
    <w:rsid w:val="006565D8"/>
    <w:rsid w:val="00656B96"/>
    <w:rsid w:val="00656D7B"/>
    <w:rsid w:val="00656F79"/>
    <w:rsid w:val="0065736B"/>
    <w:rsid w:val="00657651"/>
    <w:rsid w:val="006578D6"/>
    <w:rsid w:val="006578E4"/>
    <w:rsid w:val="00657AE5"/>
    <w:rsid w:val="00657D4D"/>
    <w:rsid w:val="00660487"/>
    <w:rsid w:val="0066093A"/>
    <w:rsid w:val="006619B0"/>
    <w:rsid w:val="00662012"/>
    <w:rsid w:val="0066209F"/>
    <w:rsid w:val="006622F1"/>
    <w:rsid w:val="00662543"/>
    <w:rsid w:val="006626D0"/>
    <w:rsid w:val="006628E9"/>
    <w:rsid w:val="00662AD3"/>
    <w:rsid w:val="00662C8E"/>
    <w:rsid w:val="006631F0"/>
    <w:rsid w:val="0066358E"/>
    <w:rsid w:val="00663D0A"/>
    <w:rsid w:val="00663E50"/>
    <w:rsid w:val="006641F4"/>
    <w:rsid w:val="006643F4"/>
    <w:rsid w:val="006644CC"/>
    <w:rsid w:val="006649A8"/>
    <w:rsid w:val="00664A00"/>
    <w:rsid w:val="00664E8C"/>
    <w:rsid w:val="0066510D"/>
    <w:rsid w:val="00665F7C"/>
    <w:rsid w:val="0066618A"/>
    <w:rsid w:val="0066642C"/>
    <w:rsid w:val="00666629"/>
    <w:rsid w:val="0066699A"/>
    <w:rsid w:val="00666D58"/>
    <w:rsid w:val="00666DE9"/>
    <w:rsid w:val="00666DFC"/>
    <w:rsid w:val="00666E01"/>
    <w:rsid w:val="00666EBB"/>
    <w:rsid w:val="006671F1"/>
    <w:rsid w:val="0066746C"/>
    <w:rsid w:val="0066778F"/>
    <w:rsid w:val="0066779E"/>
    <w:rsid w:val="0066792D"/>
    <w:rsid w:val="00667FAF"/>
    <w:rsid w:val="00670199"/>
    <w:rsid w:val="006701BA"/>
    <w:rsid w:val="0067096D"/>
    <w:rsid w:val="00670AF4"/>
    <w:rsid w:val="00670B15"/>
    <w:rsid w:val="006712B1"/>
    <w:rsid w:val="00671871"/>
    <w:rsid w:val="006719E0"/>
    <w:rsid w:val="00671DE5"/>
    <w:rsid w:val="0067221A"/>
    <w:rsid w:val="0067269D"/>
    <w:rsid w:val="006727B4"/>
    <w:rsid w:val="00672988"/>
    <w:rsid w:val="006729F1"/>
    <w:rsid w:val="00672C64"/>
    <w:rsid w:val="006738E8"/>
    <w:rsid w:val="00674198"/>
    <w:rsid w:val="0067429D"/>
    <w:rsid w:val="0067463E"/>
    <w:rsid w:val="006747EA"/>
    <w:rsid w:val="00674E6A"/>
    <w:rsid w:val="006756FA"/>
    <w:rsid w:val="00675CF4"/>
    <w:rsid w:val="00675E8D"/>
    <w:rsid w:val="006760EC"/>
    <w:rsid w:val="00676111"/>
    <w:rsid w:val="006762BD"/>
    <w:rsid w:val="0067686A"/>
    <w:rsid w:val="00676A64"/>
    <w:rsid w:val="00676E01"/>
    <w:rsid w:val="006778E0"/>
    <w:rsid w:val="00677925"/>
    <w:rsid w:val="006779BF"/>
    <w:rsid w:val="00680439"/>
    <w:rsid w:val="00680F46"/>
    <w:rsid w:val="00681B43"/>
    <w:rsid w:val="00681FDC"/>
    <w:rsid w:val="00682186"/>
    <w:rsid w:val="00682895"/>
    <w:rsid w:val="00682B53"/>
    <w:rsid w:val="00682F27"/>
    <w:rsid w:val="0068358E"/>
    <w:rsid w:val="0068373F"/>
    <w:rsid w:val="00684E43"/>
    <w:rsid w:val="0068533B"/>
    <w:rsid w:val="00685782"/>
    <w:rsid w:val="006857FC"/>
    <w:rsid w:val="006859DB"/>
    <w:rsid w:val="00686128"/>
    <w:rsid w:val="0068678D"/>
    <w:rsid w:val="00686C51"/>
    <w:rsid w:val="00686D9D"/>
    <w:rsid w:val="006870DA"/>
    <w:rsid w:val="00687488"/>
    <w:rsid w:val="00687ECD"/>
    <w:rsid w:val="006904ED"/>
    <w:rsid w:val="00690923"/>
    <w:rsid w:val="00690DE2"/>
    <w:rsid w:val="00690E2E"/>
    <w:rsid w:val="006915D7"/>
    <w:rsid w:val="0069207F"/>
    <w:rsid w:val="00692814"/>
    <w:rsid w:val="006932E7"/>
    <w:rsid w:val="00693347"/>
    <w:rsid w:val="0069334C"/>
    <w:rsid w:val="006941F1"/>
    <w:rsid w:val="00694294"/>
    <w:rsid w:val="0069479D"/>
    <w:rsid w:val="006948EF"/>
    <w:rsid w:val="00694CB0"/>
    <w:rsid w:val="00695B4B"/>
    <w:rsid w:val="00695BA8"/>
    <w:rsid w:val="006969F0"/>
    <w:rsid w:val="00696D63"/>
    <w:rsid w:val="00696EDE"/>
    <w:rsid w:val="00697E4A"/>
    <w:rsid w:val="00697EB4"/>
    <w:rsid w:val="006A032F"/>
    <w:rsid w:val="006A0DD3"/>
    <w:rsid w:val="006A146E"/>
    <w:rsid w:val="006A15E9"/>
    <w:rsid w:val="006A1BEB"/>
    <w:rsid w:val="006A2755"/>
    <w:rsid w:val="006A2A14"/>
    <w:rsid w:val="006A2ED2"/>
    <w:rsid w:val="006A3022"/>
    <w:rsid w:val="006A35D0"/>
    <w:rsid w:val="006A3DEB"/>
    <w:rsid w:val="006A3F67"/>
    <w:rsid w:val="006A41AE"/>
    <w:rsid w:val="006A4856"/>
    <w:rsid w:val="006A5430"/>
    <w:rsid w:val="006A5474"/>
    <w:rsid w:val="006A5504"/>
    <w:rsid w:val="006A564B"/>
    <w:rsid w:val="006A5A43"/>
    <w:rsid w:val="006A666C"/>
    <w:rsid w:val="006A6A6C"/>
    <w:rsid w:val="006A6C4F"/>
    <w:rsid w:val="006A6C9B"/>
    <w:rsid w:val="006A703A"/>
    <w:rsid w:val="006A73DB"/>
    <w:rsid w:val="006A7EA9"/>
    <w:rsid w:val="006B05B5"/>
    <w:rsid w:val="006B1541"/>
    <w:rsid w:val="006B1545"/>
    <w:rsid w:val="006B1AA5"/>
    <w:rsid w:val="006B1B63"/>
    <w:rsid w:val="006B1EB2"/>
    <w:rsid w:val="006B23B9"/>
    <w:rsid w:val="006B2DA7"/>
    <w:rsid w:val="006B2F4D"/>
    <w:rsid w:val="006B306B"/>
    <w:rsid w:val="006B318E"/>
    <w:rsid w:val="006B3682"/>
    <w:rsid w:val="006B3974"/>
    <w:rsid w:val="006B4352"/>
    <w:rsid w:val="006B48CB"/>
    <w:rsid w:val="006B4A07"/>
    <w:rsid w:val="006B4DBA"/>
    <w:rsid w:val="006B564D"/>
    <w:rsid w:val="006B56C8"/>
    <w:rsid w:val="006B5A8B"/>
    <w:rsid w:val="006B5DF2"/>
    <w:rsid w:val="006B6012"/>
    <w:rsid w:val="006B6462"/>
    <w:rsid w:val="006B6812"/>
    <w:rsid w:val="006B68CB"/>
    <w:rsid w:val="006C0227"/>
    <w:rsid w:val="006C0395"/>
    <w:rsid w:val="006C1445"/>
    <w:rsid w:val="006C2C7D"/>
    <w:rsid w:val="006C2FC6"/>
    <w:rsid w:val="006C3AB0"/>
    <w:rsid w:val="006C3BE3"/>
    <w:rsid w:val="006C3D6E"/>
    <w:rsid w:val="006C3FBD"/>
    <w:rsid w:val="006C48AC"/>
    <w:rsid w:val="006C4FC1"/>
    <w:rsid w:val="006C506D"/>
    <w:rsid w:val="006C51A5"/>
    <w:rsid w:val="006C529D"/>
    <w:rsid w:val="006C671B"/>
    <w:rsid w:val="006C6798"/>
    <w:rsid w:val="006C6AFC"/>
    <w:rsid w:val="006C6DF7"/>
    <w:rsid w:val="006C7F6C"/>
    <w:rsid w:val="006D0826"/>
    <w:rsid w:val="006D0C12"/>
    <w:rsid w:val="006D0D3A"/>
    <w:rsid w:val="006D0E6B"/>
    <w:rsid w:val="006D10C4"/>
    <w:rsid w:val="006D1133"/>
    <w:rsid w:val="006D1240"/>
    <w:rsid w:val="006D1C55"/>
    <w:rsid w:val="006D2146"/>
    <w:rsid w:val="006D218F"/>
    <w:rsid w:val="006D2435"/>
    <w:rsid w:val="006D2834"/>
    <w:rsid w:val="006D2EA5"/>
    <w:rsid w:val="006D34E5"/>
    <w:rsid w:val="006D3A34"/>
    <w:rsid w:val="006D3FBC"/>
    <w:rsid w:val="006D40D0"/>
    <w:rsid w:val="006D4534"/>
    <w:rsid w:val="006D4FBA"/>
    <w:rsid w:val="006D552D"/>
    <w:rsid w:val="006D5D00"/>
    <w:rsid w:val="006D5D9A"/>
    <w:rsid w:val="006D6114"/>
    <w:rsid w:val="006D621A"/>
    <w:rsid w:val="006D632E"/>
    <w:rsid w:val="006D6BDA"/>
    <w:rsid w:val="006D6C9C"/>
    <w:rsid w:val="006D738D"/>
    <w:rsid w:val="006D75BB"/>
    <w:rsid w:val="006E073C"/>
    <w:rsid w:val="006E078C"/>
    <w:rsid w:val="006E0913"/>
    <w:rsid w:val="006E094A"/>
    <w:rsid w:val="006E0CDD"/>
    <w:rsid w:val="006E12B1"/>
    <w:rsid w:val="006E13D1"/>
    <w:rsid w:val="006E17C3"/>
    <w:rsid w:val="006E1E9C"/>
    <w:rsid w:val="006E2009"/>
    <w:rsid w:val="006E2653"/>
    <w:rsid w:val="006E2869"/>
    <w:rsid w:val="006E348B"/>
    <w:rsid w:val="006E3749"/>
    <w:rsid w:val="006E47D5"/>
    <w:rsid w:val="006E482D"/>
    <w:rsid w:val="006E4D0C"/>
    <w:rsid w:val="006E4D1B"/>
    <w:rsid w:val="006E5248"/>
    <w:rsid w:val="006E5383"/>
    <w:rsid w:val="006E5B78"/>
    <w:rsid w:val="006E66BE"/>
    <w:rsid w:val="006E67BA"/>
    <w:rsid w:val="006E699D"/>
    <w:rsid w:val="006E6BA3"/>
    <w:rsid w:val="006E78D7"/>
    <w:rsid w:val="006F09F8"/>
    <w:rsid w:val="006F1116"/>
    <w:rsid w:val="006F20B6"/>
    <w:rsid w:val="006F2456"/>
    <w:rsid w:val="006F2654"/>
    <w:rsid w:val="006F2F8E"/>
    <w:rsid w:val="006F3196"/>
    <w:rsid w:val="006F35FE"/>
    <w:rsid w:val="006F3A9D"/>
    <w:rsid w:val="006F3C54"/>
    <w:rsid w:val="006F3D0C"/>
    <w:rsid w:val="006F418C"/>
    <w:rsid w:val="006F4A83"/>
    <w:rsid w:val="006F51E5"/>
    <w:rsid w:val="006F5990"/>
    <w:rsid w:val="006F5E64"/>
    <w:rsid w:val="006F60DE"/>
    <w:rsid w:val="006F62A7"/>
    <w:rsid w:val="006F65FB"/>
    <w:rsid w:val="006F6B76"/>
    <w:rsid w:val="006F7462"/>
    <w:rsid w:val="006F7914"/>
    <w:rsid w:val="006F7C0B"/>
    <w:rsid w:val="006F7E46"/>
    <w:rsid w:val="0070012F"/>
    <w:rsid w:val="00700AB4"/>
    <w:rsid w:val="00700FCA"/>
    <w:rsid w:val="007015C6"/>
    <w:rsid w:val="00701645"/>
    <w:rsid w:val="00701B38"/>
    <w:rsid w:val="00701BBC"/>
    <w:rsid w:val="00701D2E"/>
    <w:rsid w:val="00701F6E"/>
    <w:rsid w:val="00702681"/>
    <w:rsid w:val="00702D5A"/>
    <w:rsid w:val="00702DBD"/>
    <w:rsid w:val="00702EF7"/>
    <w:rsid w:val="007031BB"/>
    <w:rsid w:val="00703571"/>
    <w:rsid w:val="00703989"/>
    <w:rsid w:val="007039DF"/>
    <w:rsid w:val="00703D27"/>
    <w:rsid w:val="00704254"/>
    <w:rsid w:val="007042E9"/>
    <w:rsid w:val="00704495"/>
    <w:rsid w:val="007044B1"/>
    <w:rsid w:val="00704775"/>
    <w:rsid w:val="00704B95"/>
    <w:rsid w:val="00705192"/>
    <w:rsid w:val="007058C6"/>
    <w:rsid w:val="00706328"/>
    <w:rsid w:val="007064FC"/>
    <w:rsid w:val="00706658"/>
    <w:rsid w:val="00707037"/>
    <w:rsid w:val="00707751"/>
    <w:rsid w:val="0070784F"/>
    <w:rsid w:val="007108A1"/>
    <w:rsid w:val="007108D3"/>
    <w:rsid w:val="007109CC"/>
    <w:rsid w:val="0071118B"/>
    <w:rsid w:val="0071129D"/>
    <w:rsid w:val="0071151D"/>
    <w:rsid w:val="007117C1"/>
    <w:rsid w:val="00711AAA"/>
    <w:rsid w:val="00711C66"/>
    <w:rsid w:val="00711E13"/>
    <w:rsid w:val="00711F45"/>
    <w:rsid w:val="00712490"/>
    <w:rsid w:val="00712EDA"/>
    <w:rsid w:val="007136D0"/>
    <w:rsid w:val="0071397F"/>
    <w:rsid w:val="00713FD4"/>
    <w:rsid w:val="007145E4"/>
    <w:rsid w:val="007146D1"/>
    <w:rsid w:val="007155A9"/>
    <w:rsid w:val="007158E1"/>
    <w:rsid w:val="00716680"/>
    <w:rsid w:val="0071699C"/>
    <w:rsid w:val="00716AA6"/>
    <w:rsid w:val="0071705B"/>
    <w:rsid w:val="00717433"/>
    <w:rsid w:val="00717AA6"/>
    <w:rsid w:val="007200D0"/>
    <w:rsid w:val="00720188"/>
    <w:rsid w:val="00720505"/>
    <w:rsid w:val="007214BF"/>
    <w:rsid w:val="00723596"/>
    <w:rsid w:val="007236A3"/>
    <w:rsid w:val="007239B6"/>
    <w:rsid w:val="00723FC7"/>
    <w:rsid w:val="00724359"/>
    <w:rsid w:val="0072490A"/>
    <w:rsid w:val="00724A48"/>
    <w:rsid w:val="00724B64"/>
    <w:rsid w:val="00724C8D"/>
    <w:rsid w:val="0072517D"/>
    <w:rsid w:val="007255E6"/>
    <w:rsid w:val="00726069"/>
    <w:rsid w:val="00726173"/>
    <w:rsid w:val="00726878"/>
    <w:rsid w:val="00726941"/>
    <w:rsid w:val="007303CC"/>
    <w:rsid w:val="00731089"/>
    <w:rsid w:val="0073124A"/>
    <w:rsid w:val="00731271"/>
    <w:rsid w:val="00731976"/>
    <w:rsid w:val="00731B79"/>
    <w:rsid w:val="007320A2"/>
    <w:rsid w:val="007327CE"/>
    <w:rsid w:val="00732ADB"/>
    <w:rsid w:val="00732E9A"/>
    <w:rsid w:val="00732FF0"/>
    <w:rsid w:val="00733893"/>
    <w:rsid w:val="00734A05"/>
    <w:rsid w:val="00734ECC"/>
    <w:rsid w:val="00735C6F"/>
    <w:rsid w:val="00735D9C"/>
    <w:rsid w:val="00735EC0"/>
    <w:rsid w:val="00737A31"/>
    <w:rsid w:val="00737D0C"/>
    <w:rsid w:val="00737E2A"/>
    <w:rsid w:val="007404DD"/>
    <w:rsid w:val="007406D2"/>
    <w:rsid w:val="00740BB9"/>
    <w:rsid w:val="00741288"/>
    <w:rsid w:val="0074241A"/>
    <w:rsid w:val="00742A6A"/>
    <w:rsid w:val="00742B44"/>
    <w:rsid w:val="0074427C"/>
    <w:rsid w:val="007442F4"/>
    <w:rsid w:val="007450C1"/>
    <w:rsid w:val="00745962"/>
    <w:rsid w:val="00745AB6"/>
    <w:rsid w:val="0074656E"/>
    <w:rsid w:val="007472D5"/>
    <w:rsid w:val="007476AC"/>
    <w:rsid w:val="00747801"/>
    <w:rsid w:val="007500EC"/>
    <w:rsid w:val="00750A6F"/>
    <w:rsid w:val="00752B03"/>
    <w:rsid w:val="00752E7D"/>
    <w:rsid w:val="0075344C"/>
    <w:rsid w:val="00753454"/>
    <w:rsid w:val="007539FF"/>
    <w:rsid w:val="00753BB5"/>
    <w:rsid w:val="00754395"/>
    <w:rsid w:val="007544F1"/>
    <w:rsid w:val="00754D61"/>
    <w:rsid w:val="0075533C"/>
    <w:rsid w:val="00755E4A"/>
    <w:rsid w:val="00755E6D"/>
    <w:rsid w:val="00756807"/>
    <w:rsid w:val="00756832"/>
    <w:rsid w:val="00757F0B"/>
    <w:rsid w:val="00760C54"/>
    <w:rsid w:val="00761D56"/>
    <w:rsid w:val="00762016"/>
    <w:rsid w:val="007626D0"/>
    <w:rsid w:val="00762B89"/>
    <w:rsid w:val="00764282"/>
    <w:rsid w:val="007644B0"/>
    <w:rsid w:val="007651CA"/>
    <w:rsid w:val="007658AE"/>
    <w:rsid w:val="0076668B"/>
    <w:rsid w:val="00766A54"/>
    <w:rsid w:val="00766FBC"/>
    <w:rsid w:val="00767519"/>
    <w:rsid w:val="0077039A"/>
    <w:rsid w:val="007704E1"/>
    <w:rsid w:val="00770A17"/>
    <w:rsid w:val="00770E5C"/>
    <w:rsid w:val="007715C0"/>
    <w:rsid w:val="00771A1C"/>
    <w:rsid w:val="00771CA6"/>
    <w:rsid w:val="00771EBE"/>
    <w:rsid w:val="007720EC"/>
    <w:rsid w:val="00772461"/>
    <w:rsid w:val="00772569"/>
    <w:rsid w:val="00772E8C"/>
    <w:rsid w:val="00772FDB"/>
    <w:rsid w:val="0077316B"/>
    <w:rsid w:val="007732C2"/>
    <w:rsid w:val="007736D3"/>
    <w:rsid w:val="00773A47"/>
    <w:rsid w:val="00774414"/>
    <w:rsid w:val="007744BC"/>
    <w:rsid w:val="0077500F"/>
    <w:rsid w:val="0077548E"/>
    <w:rsid w:val="00775F26"/>
    <w:rsid w:val="007762AB"/>
    <w:rsid w:val="00776B75"/>
    <w:rsid w:val="00777315"/>
    <w:rsid w:val="00777584"/>
    <w:rsid w:val="00777CCC"/>
    <w:rsid w:val="007802E4"/>
    <w:rsid w:val="00780919"/>
    <w:rsid w:val="00781589"/>
    <w:rsid w:val="00781B12"/>
    <w:rsid w:val="007820C6"/>
    <w:rsid w:val="007820D0"/>
    <w:rsid w:val="007826C8"/>
    <w:rsid w:val="00782A9E"/>
    <w:rsid w:val="00784190"/>
    <w:rsid w:val="007844CF"/>
    <w:rsid w:val="0078457B"/>
    <w:rsid w:val="00784756"/>
    <w:rsid w:val="0078491D"/>
    <w:rsid w:val="00784A70"/>
    <w:rsid w:val="0078539D"/>
    <w:rsid w:val="007856C1"/>
    <w:rsid w:val="00785B0F"/>
    <w:rsid w:val="00785F6F"/>
    <w:rsid w:val="00786402"/>
    <w:rsid w:val="00786808"/>
    <w:rsid w:val="00786990"/>
    <w:rsid w:val="00786F73"/>
    <w:rsid w:val="00787051"/>
    <w:rsid w:val="00787121"/>
    <w:rsid w:val="0079018D"/>
    <w:rsid w:val="007901DC"/>
    <w:rsid w:val="00790C4A"/>
    <w:rsid w:val="00791A00"/>
    <w:rsid w:val="00791DDB"/>
    <w:rsid w:val="0079223B"/>
    <w:rsid w:val="00792CEE"/>
    <w:rsid w:val="0079324A"/>
    <w:rsid w:val="007936A8"/>
    <w:rsid w:val="00794819"/>
    <w:rsid w:val="0079485E"/>
    <w:rsid w:val="007953AC"/>
    <w:rsid w:val="007962B4"/>
    <w:rsid w:val="00796F15"/>
    <w:rsid w:val="007976E1"/>
    <w:rsid w:val="00797DB0"/>
    <w:rsid w:val="00797E22"/>
    <w:rsid w:val="007A09D5"/>
    <w:rsid w:val="007A138F"/>
    <w:rsid w:val="007A1640"/>
    <w:rsid w:val="007A1946"/>
    <w:rsid w:val="007A1AE4"/>
    <w:rsid w:val="007A2579"/>
    <w:rsid w:val="007A2B53"/>
    <w:rsid w:val="007A2FFD"/>
    <w:rsid w:val="007A3093"/>
    <w:rsid w:val="007A39DF"/>
    <w:rsid w:val="007A43ED"/>
    <w:rsid w:val="007A4BDD"/>
    <w:rsid w:val="007A50AC"/>
    <w:rsid w:val="007A5276"/>
    <w:rsid w:val="007A5B5D"/>
    <w:rsid w:val="007A6CFD"/>
    <w:rsid w:val="007A7051"/>
    <w:rsid w:val="007A72EE"/>
    <w:rsid w:val="007A78DB"/>
    <w:rsid w:val="007B0397"/>
    <w:rsid w:val="007B05B0"/>
    <w:rsid w:val="007B0ADB"/>
    <w:rsid w:val="007B0C7B"/>
    <w:rsid w:val="007B14FC"/>
    <w:rsid w:val="007B1750"/>
    <w:rsid w:val="007B17A0"/>
    <w:rsid w:val="007B23E4"/>
    <w:rsid w:val="007B26EE"/>
    <w:rsid w:val="007B2E23"/>
    <w:rsid w:val="007B314E"/>
    <w:rsid w:val="007B3502"/>
    <w:rsid w:val="007B3B31"/>
    <w:rsid w:val="007B3B39"/>
    <w:rsid w:val="007B3E6D"/>
    <w:rsid w:val="007B44ED"/>
    <w:rsid w:val="007B491A"/>
    <w:rsid w:val="007B5370"/>
    <w:rsid w:val="007B5380"/>
    <w:rsid w:val="007B5815"/>
    <w:rsid w:val="007B61F5"/>
    <w:rsid w:val="007B6298"/>
    <w:rsid w:val="007B63FA"/>
    <w:rsid w:val="007B6A50"/>
    <w:rsid w:val="007B6C9A"/>
    <w:rsid w:val="007B71D7"/>
    <w:rsid w:val="007B7496"/>
    <w:rsid w:val="007B7717"/>
    <w:rsid w:val="007B7F1D"/>
    <w:rsid w:val="007C0802"/>
    <w:rsid w:val="007C0925"/>
    <w:rsid w:val="007C1097"/>
    <w:rsid w:val="007C12BE"/>
    <w:rsid w:val="007C1A5F"/>
    <w:rsid w:val="007C1E9C"/>
    <w:rsid w:val="007C213B"/>
    <w:rsid w:val="007C2189"/>
    <w:rsid w:val="007C2636"/>
    <w:rsid w:val="007C2739"/>
    <w:rsid w:val="007C3D00"/>
    <w:rsid w:val="007C3DD9"/>
    <w:rsid w:val="007C4B0F"/>
    <w:rsid w:val="007C4DAD"/>
    <w:rsid w:val="007C5830"/>
    <w:rsid w:val="007C5933"/>
    <w:rsid w:val="007C599E"/>
    <w:rsid w:val="007C5DB8"/>
    <w:rsid w:val="007C5DCE"/>
    <w:rsid w:val="007C6A12"/>
    <w:rsid w:val="007C6BDD"/>
    <w:rsid w:val="007C6CA2"/>
    <w:rsid w:val="007C6DD7"/>
    <w:rsid w:val="007D0069"/>
    <w:rsid w:val="007D05B2"/>
    <w:rsid w:val="007D05FA"/>
    <w:rsid w:val="007D08BF"/>
    <w:rsid w:val="007D0C44"/>
    <w:rsid w:val="007D1064"/>
    <w:rsid w:val="007D11F1"/>
    <w:rsid w:val="007D1972"/>
    <w:rsid w:val="007D1CF4"/>
    <w:rsid w:val="007D1F33"/>
    <w:rsid w:val="007D2177"/>
    <w:rsid w:val="007D3116"/>
    <w:rsid w:val="007D3307"/>
    <w:rsid w:val="007D330E"/>
    <w:rsid w:val="007D3470"/>
    <w:rsid w:val="007D3EA5"/>
    <w:rsid w:val="007D44CE"/>
    <w:rsid w:val="007D4ABB"/>
    <w:rsid w:val="007D54F8"/>
    <w:rsid w:val="007D5A2A"/>
    <w:rsid w:val="007D5DB2"/>
    <w:rsid w:val="007D5E27"/>
    <w:rsid w:val="007D648A"/>
    <w:rsid w:val="007D64A0"/>
    <w:rsid w:val="007D6DB7"/>
    <w:rsid w:val="007D6F64"/>
    <w:rsid w:val="007E025A"/>
    <w:rsid w:val="007E0324"/>
    <w:rsid w:val="007E0579"/>
    <w:rsid w:val="007E09CA"/>
    <w:rsid w:val="007E1782"/>
    <w:rsid w:val="007E20A3"/>
    <w:rsid w:val="007E25AB"/>
    <w:rsid w:val="007E2F41"/>
    <w:rsid w:val="007E44FC"/>
    <w:rsid w:val="007E5575"/>
    <w:rsid w:val="007E5696"/>
    <w:rsid w:val="007E5A14"/>
    <w:rsid w:val="007E5AC2"/>
    <w:rsid w:val="007E6B0A"/>
    <w:rsid w:val="007E7249"/>
    <w:rsid w:val="007E79C5"/>
    <w:rsid w:val="007F05F9"/>
    <w:rsid w:val="007F0798"/>
    <w:rsid w:val="007F09C0"/>
    <w:rsid w:val="007F18B8"/>
    <w:rsid w:val="007F1DD5"/>
    <w:rsid w:val="007F21AA"/>
    <w:rsid w:val="007F2845"/>
    <w:rsid w:val="007F2A23"/>
    <w:rsid w:val="007F2A69"/>
    <w:rsid w:val="007F2AB7"/>
    <w:rsid w:val="007F33CF"/>
    <w:rsid w:val="007F38A2"/>
    <w:rsid w:val="007F3DE8"/>
    <w:rsid w:val="007F43BC"/>
    <w:rsid w:val="007F4589"/>
    <w:rsid w:val="007F4740"/>
    <w:rsid w:val="007F4835"/>
    <w:rsid w:val="007F4BFA"/>
    <w:rsid w:val="007F5E32"/>
    <w:rsid w:val="007F6593"/>
    <w:rsid w:val="007F66A1"/>
    <w:rsid w:val="007F6F26"/>
    <w:rsid w:val="007F726C"/>
    <w:rsid w:val="007F7825"/>
    <w:rsid w:val="007F79DF"/>
    <w:rsid w:val="008003F5"/>
    <w:rsid w:val="008006C6"/>
    <w:rsid w:val="008009BC"/>
    <w:rsid w:val="00800C52"/>
    <w:rsid w:val="00800CB5"/>
    <w:rsid w:val="00800CD2"/>
    <w:rsid w:val="0080153E"/>
    <w:rsid w:val="008018C8"/>
    <w:rsid w:val="0080263A"/>
    <w:rsid w:val="0080278E"/>
    <w:rsid w:val="0080329D"/>
    <w:rsid w:val="00803A46"/>
    <w:rsid w:val="00803AF3"/>
    <w:rsid w:val="00803FDD"/>
    <w:rsid w:val="00804313"/>
    <w:rsid w:val="0080455A"/>
    <w:rsid w:val="0080511A"/>
    <w:rsid w:val="008055A9"/>
    <w:rsid w:val="008057AA"/>
    <w:rsid w:val="00805FCC"/>
    <w:rsid w:val="00805FD0"/>
    <w:rsid w:val="008071F6"/>
    <w:rsid w:val="0080742D"/>
    <w:rsid w:val="00807591"/>
    <w:rsid w:val="00807668"/>
    <w:rsid w:val="00807B68"/>
    <w:rsid w:val="00807D5F"/>
    <w:rsid w:val="008100AC"/>
    <w:rsid w:val="00810786"/>
    <w:rsid w:val="008107DC"/>
    <w:rsid w:val="0081091C"/>
    <w:rsid w:val="00810BAD"/>
    <w:rsid w:val="00810BE3"/>
    <w:rsid w:val="00810C05"/>
    <w:rsid w:val="0081151E"/>
    <w:rsid w:val="00811A5F"/>
    <w:rsid w:val="00811C83"/>
    <w:rsid w:val="00811EB5"/>
    <w:rsid w:val="00812498"/>
    <w:rsid w:val="008124E7"/>
    <w:rsid w:val="008127E6"/>
    <w:rsid w:val="0081336E"/>
    <w:rsid w:val="00813928"/>
    <w:rsid w:val="008145DC"/>
    <w:rsid w:val="00814BAB"/>
    <w:rsid w:val="00814C5A"/>
    <w:rsid w:val="008154EC"/>
    <w:rsid w:val="00815632"/>
    <w:rsid w:val="00815B75"/>
    <w:rsid w:val="00815F6A"/>
    <w:rsid w:val="00816937"/>
    <w:rsid w:val="0081740C"/>
    <w:rsid w:val="00817689"/>
    <w:rsid w:val="00817905"/>
    <w:rsid w:val="00817C01"/>
    <w:rsid w:val="00820623"/>
    <w:rsid w:val="008207EA"/>
    <w:rsid w:val="00820DC7"/>
    <w:rsid w:val="00820FFB"/>
    <w:rsid w:val="00821698"/>
    <w:rsid w:val="00821B02"/>
    <w:rsid w:val="00821F1E"/>
    <w:rsid w:val="008221FE"/>
    <w:rsid w:val="0082235E"/>
    <w:rsid w:val="00822A58"/>
    <w:rsid w:val="00822BF5"/>
    <w:rsid w:val="00822C7A"/>
    <w:rsid w:val="00823273"/>
    <w:rsid w:val="008232C3"/>
    <w:rsid w:val="008239A4"/>
    <w:rsid w:val="008246E3"/>
    <w:rsid w:val="00824894"/>
    <w:rsid w:val="00824FFF"/>
    <w:rsid w:val="0082533C"/>
    <w:rsid w:val="00825366"/>
    <w:rsid w:val="008259A3"/>
    <w:rsid w:val="00825E84"/>
    <w:rsid w:val="00825EFC"/>
    <w:rsid w:val="00826C7B"/>
    <w:rsid w:val="00826DD9"/>
    <w:rsid w:val="00826E01"/>
    <w:rsid w:val="008277A8"/>
    <w:rsid w:val="00827836"/>
    <w:rsid w:val="00827893"/>
    <w:rsid w:val="008278B6"/>
    <w:rsid w:val="008307ED"/>
    <w:rsid w:val="00830B3B"/>
    <w:rsid w:val="008313F7"/>
    <w:rsid w:val="00831757"/>
    <w:rsid w:val="00831E3A"/>
    <w:rsid w:val="00832FC4"/>
    <w:rsid w:val="00833160"/>
    <w:rsid w:val="008331D6"/>
    <w:rsid w:val="0083350F"/>
    <w:rsid w:val="00834358"/>
    <w:rsid w:val="008346BD"/>
    <w:rsid w:val="00834923"/>
    <w:rsid w:val="008359EB"/>
    <w:rsid w:val="00836269"/>
    <w:rsid w:val="00836340"/>
    <w:rsid w:val="008364C9"/>
    <w:rsid w:val="008364DA"/>
    <w:rsid w:val="00836B7A"/>
    <w:rsid w:val="008371AC"/>
    <w:rsid w:val="00837B90"/>
    <w:rsid w:val="00840084"/>
    <w:rsid w:val="008406F7"/>
    <w:rsid w:val="008409AA"/>
    <w:rsid w:val="00840A59"/>
    <w:rsid w:val="00840FB8"/>
    <w:rsid w:val="0084116E"/>
    <w:rsid w:val="008419D6"/>
    <w:rsid w:val="00842B63"/>
    <w:rsid w:val="00842E0C"/>
    <w:rsid w:val="00843319"/>
    <w:rsid w:val="0084353B"/>
    <w:rsid w:val="00843A7A"/>
    <w:rsid w:val="00843C83"/>
    <w:rsid w:val="00843D1E"/>
    <w:rsid w:val="008447D3"/>
    <w:rsid w:val="008447F5"/>
    <w:rsid w:val="00846292"/>
    <w:rsid w:val="00847310"/>
    <w:rsid w:val="00847C9B"/>
    <w:rsid w:val="00847D5D"/>
    <w:rsid w:val="008506E1"/>
    <w:rsid w:val="00850D1A"/>
    <w:rsid w:val="00850D96"/>
    <w:rsid w:val="00851457"/>
    <w:rsid w:val="008515EE"/>
    <w:rsid w:val="00851A8E"/>
    <w:rsid w:val="00851D94"/>
    <w:rsid w:val="00851EC7"/>
    <w:rsid w:val="008528D3"/>
    <w:rsid w:val="00852FDB"/>
    <w:rsid w:val="0085434B"/>
    <w:rsid w:val="00854553"/>
    <w:rsid w:val="00855B86"/>
    <w:rsid w:val="00856000"/>
    <w:rsid w:val="0085682F"/>
    <w:rsid w:val="00856D47"/>
    <w:rsid w:val="008578E7"/>
    <w:rsid w:val="0086003C"/>
    <w:rsid w:val="00860874"/>
    <w:rsid w:val="008609A3"/>
    <w:rsid w:val="00862008"/>
    <w:rsid w:val="00862720"/>
    <w:rsid w:val="008627D5"/>
    <w:rsid w:val="008628C8"/>
    <w:rsid w:val="00862B2A"/>
    <w:rsid w:val="008630B9"/>
    <w:rsid w:val="008637F2"/>
    <w:rsid w:val="00863B96"/>
    <w:rsid w:val="00863DE3"/>
    <w:rsid w:val="00863F37"/>
    <w:rsid w:val="0086406B"/>
    <w:rsid w:val="008640BD"/>
    <w:rsid w:val="00864605"/>
    <w:rsid w:val="00864C8C"/>
    <w:rsid w:val="008659FB"/>
    <w:rsid w:val="00865CF5"/>
    <w:rsid w:val="0086600D"/>
    <w:rsid w:val="00866038"/>
    <w:rsid w:val="00866B9C"/>
    <w:rsid w:val="0086709D"/>
    <w:rsid w:val="0086718F"/>
    <w:rsid w:val="00867651"/>
    <w:rsid w:val="00867B5A"/>
    <w:rsid w:val="00867C21"/>
    <w:rsid w:val="008704B0"/>
    <w:rsid w:val="00870FBF"/>
    <w:rsid w:val="00871028"/>
    <w:rsid w:val="00871D93"/>
    <w:rsid w:val="008722D8"/>
    <w:rsid w:val="008726EC"/>
    <w:rsid w:val="00872C6F"/>
    <w:rsid w:val="00874009"/>
    <w:rsid w:val="00874158"/>
    <w:rsid w:val="00874187"/>
    <w:rsid w:val="008743F3"/>
    <w:rsid w:val="0087444A"/>
    <w:rsid w:val="00874592"/>
    <w:rsid w:val="00874E76"/>
    <w:rsid w:val="00875139"/>
    <w:rsid w:val="008753CD"/>
    <w:rsid w:val="00875410"/>
    <w:rsid w:val="00875480"/>
    <w:rsid w:val="008754C3"/>
    <w:rsid w:val="00875897"/>
    <w:rsid w:val="0087665C"/>
    <w:rsid w:val="00877331"/>
    <w:rsid w:val="008779C6"/>
    <w:rsid w:val="00877B7A"/>
    <w:rsid w:val="008802E3"/>
    <w:rsid w:val="008805B8"/>
    <w:rsid w:val="00880706"/>
    <w:rsid w:val="00880EDF"/>
    <w:rsid w:val="008811FD"/>
    <w:rsid w:val="008817C3"/>
    <w:rsid w:val="0088210D"/>
    <w:rsid w:val="00882DE6"/>
    <w:rsid w:val="00882FCA"/>
    <w:rsid w:val="00883588"/>
    <w:rsid w:val="008837D7"/>
    <w:rsid w:val="00883A20"/>
    <w:rsid w:val="00883D4D"/>
    <w:rsid w:val="008840D0"/>
    <w:rsid w:val="00884B59"/>
    <w:rsid w:val="0088507A"/>
    <w:rsid w:val="008850B8"/>
    <w:rsid w:val="008850BA"/>
    <w:rsid w:val="00885580"/>
    <w:rsid w:val="00885876"/>
    <w:rsid w:val="00885BAF"/>
    <w:rsid w:val="00885D82"/>
    <w:rsid w:val="00886132"/>
    <w:rsid w:val="00886185"/>
    <w:rsid w:val="008861D9"/>
    <w:rsid w:val="0088626A"/>
    <w:rsid w:val="00886288"/>
    <w:rsid w:val="0088638C"/>
    <w:rsid w:val="008867A2"/>
    <w:rsid w:val="00886EDF"/>
    <w:rsid w:val="008901E4"/>
    <w:rsid w:val="00890236"/>
    <w:rsid w:val="008907D7"/>
    <w:rsid w:val="0089087D"/>
    <w:rsid w:val="008908E5"/>
    <w:rsid w:val="00890C74"/>
    <w:rsid w:val="00890E4C"/>
    <w:rsid w:val="00891216"/>
    <w:rsid w:val="008915AF"/>
    <w:rsid w:val="008919E8"/>
    <w:rsid w:val="008924BF"/>
    <w:rsid w:val="00892B92"/>
    <w:rsid w:val="00893508"/>
    <w:rsid w:val="00893C2C"/>
    <w:rsid w:val="00893DCF"/>
    <w:rsid w:val="00893EA2"/>
    <w:rsid w:val="00894322"/>
    <w:rsid w:val="00894432"/>
    <w:rsid w:val="00894A5A"/>
    <w:rsid w:val="00894B58"/>
    <w:rsid w:val="00894FDC"/>
    <w:rsid w:val="008957D3"/>
    <w:rsid w:val="00896414"/>
    <w:rsid w:val="0089654B"/>
    <w:rsid w:val="0089676E"/>
    <w:rsid w:val="00896A39"/>
    <w:rsid w:val="0089710F"/>
    <w:rsid w:val="0089716F"/>
    <w:rsid w:val="008975F8"/>
    <w:rsid w:val="00897744"/>
    <w:rsid w:val="008979BC"/>
    <w:rsid w:val="00897C71"/>
    <w:rsid w:val="008A0A55"/>
    <w:rsid w:val="008A0F54"/>
    <w:rsid w:val="008A16F9"/>
    <w:rsid w:val="008A1863"/>
    <w:rsid w:val="008A1D3E"/>
    <w:rsid w:val="008A21A0"/>
    <w:rsid w:val="008A273A"/>
    <w:rsid w:val="008A3038"/>
    <w:rsid w:val="008A3613"/>
    <w:rsid w:val="008A3CE0"/>
    <w:rsid w:val="008A3D40"/>
    <w:rsid w:val="008A3D6C"/>
    <w:rsid w:val="008A4B16"/>
    <w:rsid w:val="008A4D63"/>
    <w:rsid w:val="008A4E01"/>
    <w:rsid w:val="008A4E11"/>
    <w:rsid w:val="008A6003"/>
    <w:rsid w:val="008A60DF"/>
    <w:rsid w:val="008A6543"/>
    <w:rsid w:val="008A6D62"/>
    <w:rsid w:val="008A71FE"/>
    <w:rsid w:val="008A73CA"/>
    <w:rsid w:val="008A76A3"/>
    <w:rsid w:val="008A7A78"/>
    <w:rsid w:val="008B0167"/>
    <w:rsid w:val="008B02C1"/>
    <w:rsid w:val="008B095B"/>
    <w:rsid w:val="008B09F9"/>
    <w:rsid w:val="008B0B4A"/>
    <w:rsid w:val="008B13E9"/>
    <w:rsid w:val="008B1B83"/>
    <w:rsid w:val="008B1C15"/>
    <w:rsid w:val="008B2257"/>
    <w:rsid w:val="008B2436"/>
    <w:rsid w:val="008B3091"/>
    <w:rsid w:val="008B3A37"/>
    <w:rsid w:val="008B3B51"/>
    <w:rsid w:val="008B3D06"/>
    <w:rsid w:val="008B4057"/>
    <w:rsid w:val="008B4145"/>
    <w:rsid w:val="008B5071"/>
    <w:rsid w:val="008B5290"/>
    <w:rsid w:val="008B53DF"/>
    <w:rsid w:val="008B6A40"/>
    <w:rsid w:val="008B6EE9"/>
    <w:rsid w:val="008B72EC"/>
    <w:rsid w:val="008B7CCA"/>
    <w:rsid w:val="008C1347"/>
    <w:rsid w:val="008C1CD5"/>
    <w:rsid w:val="008C2CFD"/>
    <w:rsid w:val="008C3808"/>
    <w:rsid w:val="008C38D6"/>
    <w:rsid w:val="008C3FDC"/>
    <w:rsid w:val="008C47AD"/>
    <w:rsid w:val="008C51A7"/>
    <w:rsid w:val="008C603A"/>
    <w:rsid w:val="008C63E3"/>
    <w:rsid w:val="008C6B8E"/>
    <w:rsid w:val="008C71C8"/>
    <w:rsid w:val="008D0194"/>
    <w:rsid w:val="008D01DC"/>
    <w:rsid w:val="008D061F"/>
    <w:rsid w:val="008D1436"/>
    <w:rsid w:val="008D167D"/>
    <w:rsid w:val="008D198F"/>
    <w:rsid w:val="008D1B3B"/>
    <w:rsid w:val="008D202C"/>
    <w:rsid w:val="008D24A6"/>
    <w:rsid w:val="008D2AB6"/>
    <w:rsid w:val="008D2AE3"/>
    <w:rsid w:val="008D3116"/>
    <w:rsid w:val="008D3DEC"/>
    <w:rsid w:val="008D3E52"/>
    <w:rsid w:val="008D492A"/>
    <w:rsid w:val="008D4A05"/>
    <w:rsid w:val="008D4B58"/>
    <w:rsid w:val="008D4B7F"/>
    <w:rsid w:val="008D4B8A"/>
    <w:rsid w:val="008D55CD"/>
    <w:rsid w:val="008D5876"/>
    <w:rsid w:val="008D5C98"/>
    <w:rsid w:val="008D6242"/>
    <w:rsid w:val="008D6541"/>
    <w:rsid w:val="008D6604"/>
    <w:rsid w:val="008D6749"/>
    <w:rsid w:val="008D796E"/>
    <w:rsid w:val="008D7D7B"/>
    <w:rsid w:val="008E0ECC"/>
    <w:rsid w:val="008E0F52"/>
    <w:rsid w:val="008E101D"/>
    <w:rsid w:val="008E19D9"/>
    <w:rsid w:val="008E1D3B"/>
    <w:rsid w:val="008E216C"/>
    <w:rsid w:val="008E2316"/>
    <w:rsid w:val="008E282B"/>
    <w:rsid w:val="008E2BD7"/>
    <w:rsid w:val="008E3063"/>
    <w:rsid w:val="008E34BE"/>
    <w:rsid w:val="008E39D2"/>
    <w:rsid w:val="008E3AA8"/>
    <w:rsid w:val="008E3E57"/>
    <w:rsid w:val="008E3EDE"/>
    <w:rsid w:val="008E415B"/>
    <w:rsid w:val="008E42CE"/>
    <w:rsid w:val="008E42F4"/>
    <w:rsid w:val="008E4333"/>
    <w:rsid w:val="008E45AD"/>
    <w:rsid w:val="008E4909"/>
    <w:rsid w:val="008E4A31"/>
    <w:rsid w:val="008E5657"/>
    <w:rsid w:val="008E5E51"/>
    <w:rsid w:val="008E7550"/>
    <w:rsid w:val="008E76E9"/>
    <w:rsid w:val="008E7984"/>
    <w:rsid w:val="008F002A"/>
    <w:rsid w:val="008F00DB"/>
    <w:rsid w:val="008F1264"/>
    <w:rsid w:val="008F16CD"/>
    <w:rsid w:val="008F20B7"/>
    <w:rsid w:val="008F27D5"/>
    <w:rsid w:val="008F2908"/>
    <w:rsid w:val="008F3632"/>
    <w:rsid w:val="008F3803"/>
    <w:rsid w:val="008F3FAF"/>
    <w:rsid w:val="008F47C6"/>
    <w:rsid w:val="008F4EC5"/>
    <w:rsid w:val="008F6647"/>
    <w:rsid w:val="008F694B"/>
    <w:rsid w:val="008F6A4B"/>
    <w:rsid w:val="008F6F5C"/>
    <w:rsid w:val="008F700E"/>
    <w:rsid w:val="008F7056"/>
    <w:rsid w:val="008F7864"/>
    <w:rsid w:val="008F791B"/>
    <w:rsid w:val="00900343"/>
    <w:rsid w:val="0090058E"/>
    <w:rsid w:val="009006A2"/>
    <w:rsid w:val="0090102B"/>
    <w:rsid w:val="00901448"/>
    <w:rsid w:val="00901D47"/>
    <w:rsid w:val="00901DA7"/>
    <w:rsid w:val="009022B5"/>
    <w:rsid w:val="00903365"/>
    <w:rsid w:val="00903421"/>
    <w:rsid w:val="009036BC"/>
    <w:rsid w:val="00903832"/>
    <w:rsid w:val="00903B2C"/>
    <w:rsid w:val="00903D30"/>
    <w:rsid w:val="00904414"/>
    <w:rsid w:val="00904648"/>
    <w:rsid w:val="009046B8"/>
    <w:rsid w:val="00904D86"/>
    <w:rsid w:val="00904F31"/>
    <w:rsid w:val="00905197"/>
    <w:rsid w:val="00905B78"/>
    <w:rsid w:val="00905C47"/>
    <w:rsid w:val="00906379"/>
    <w:rsid w:val="00906A8C"/>
    <w:rsid w:val="009101EA"/>
    <w:rsid w:val="009106FC"/>
    <w:rsid w:val="009108E5"/>
    <w:rsid w:val="00910EE6"/>
    <w:rsid w:val="009118BB"/>
    <w:rsid w:val="0091191F"/>
    <w:rsid w:val="00911E7D"/>
    <w:rsid w:val="0091201A"/>
    <w:rsid w:val="009120A9"/>
    <w:rsid w:val="009131B2"/>
    <w:rsid w:val="009134C3"/>
    <w:rsid w:val="00913F7A"/>
    <w:rsid w:val="00914519"/>
    <w:rsid w:val="0091470A"/>
    <w:rsid w:val="00915801"/>
    <w:rsid w:val="00915B81"/>
    <w:rsid w:val="00915D6B"/>
    <w:rsid w:val="009160DF"/>
    <w:rsid w:val="009162C7"/>
    <w:rsid w:val="0091664D"/>
    <w:rsid w:val="00916EC2"/>
    <w:rsid w:val="00917056"/>
    <w:rsid w:val="00917162"/>
    <w:rsid w:val="00917345"/>
    <w:rsid w:val="009174C9"/>
    <w:rsid w:val="009174DC"/>
    <w:rsid w:val="00920D92"/>
    <w:rsid w:val="009213BD"/>
    <w:rsid w:val="0092227F"/>
    <w:rsid w:val="0092233A"/>
    <w:rsid w:val="009223A5"/>
    <w:rsid w:val="009230A6"/>
    <w:rsid w:val="00923468"/>
    <w:rsid w:val="00923588"/>
    <w:rsid w:val="00923CE0"/>
    <w:rsid w:val="00924627"/>
    <w:rsid w:val="00924686"/>
    <w:rsid w:val="009250A8"/>
    <w:rsid w:val="00925482"/>
    <w:rsid w:val="00925BE6"/>
    <w:rsid w:val="0092648B"/>
    <w:rsid w:val="00926697"/>
    <w:rsid w:val="0092676B"/>
    <w:rsid w:val="00926852"/>
    <w:rsid w:val="009269C2"/>
    <w:rsid w:val="00926AAA"/>
    <w:rsid w:val="00926F61"/>
    <w:rsid w:val="00926FA9"/>
    <w:rsid w:val="00931178"/>
    <w:rsid w:val="0093123D"/>
    <w:rsid w:val="00931466"/>
    <w:rsid w:val="0093244E"/>
    <w:rsid w:val="009326A3"/>
    <w:rsid w:val="00932CBB"/>
    <w:rsid w:val="00933040"/>
    <w:rsid w:val="009330E9"/>
    <w:rsid w:val="009332C6"/>
    <w:rsid w:val="009345C1"/>
    <w:rsid w:val="00934D97"/>
    <w:rsid w:val="00935D15"/>
    <w:rsid w:val="00936A0C"/>
    <w:rsid w:val="009407B5"/>
    <w:rsid w:val="009411FB"/>
    <w:rsid w:val="009414A9"/>
    <w:rsid w:val="00941607"/>
    <w:rsid w:val="0094184B"/>
    <w:rsid w:val="00941934"/>
    <w:rsid w:val="00941A3B"/>
    <w:rsid w:val="00941B71"/>
    <w:rsid w:val="00941DF9"/>
    <w:rsid w:val="0094218B"/>
    <w:rsid w:val="009421AD"/>
    <w:rsid w:val="0094221C"/>
    <w:rsid w:val="00942539"/>
    <w:rsid w:val="00943096"/>
    <w:rsid w:val="00943DF6"/>
    <w:rsid w:val="0094409C"/>
    <w:rsid w:val="00944159"/>
    <w:rsid w:val="009449B2"/>
    <w:rsid w:val="00944A82"/>
    <w:rsid w:val="00944BA5"/>
    <w:rsid w:val="009455CA"/>
    <w:rsid w:val="00946C4D"/>
    <w:rsid w:val="00947E5D"/>
    <w:rsid w:val="0095019A"/>
    <w:rsid w:val="00950507"/>
    <w:rsid w:val="0095059A"/>
    <w:rsid w:val="00950694"/>
    <w:rsid w:val="00951BA6"/>
    <w:rsid w:val="00951C89"/>
    <w:rsid w:val="00951F9A"/>
    <w:rsid w:val="0095285B"/>
    <w:rsid w:val="00952C93"/>
    <w:rsid w:val="009533AA"/>
    <w:rsid w:val="00953816"/>
    <w:rsid w:val="00953CBA"/>
    <w:rsid w:val="00953CC8"/>
    <w:rsid w:val="00953FE9"/>
    <w:rsid w:val="00954345"/>
    <w:rsid w:val="00954417"/>
    <w:rsid w:val="0095481C"/>
    <w:rsid w:val="00954C4D"/>
    <w:rsid w:val="0095526F"/>
    <w:rsid w:val="00955677"/>
    <w:rsid w:val="0095668C"/>
    <w:rsid w:val="009567E6"/>
    <w:rsid w:val="0095691B"/>
    <w:rsid w:val="0095704E"/>
    <w:rsid w:val="00957076"/>
    <w:rsid w:val="00957079"/>
    <w:rsid w:val="00957132"/>
    <w:rsid w:val="009576FD"/>
    <w:rsid w:val="009578EB"/>
    <w:rsid w:val="009578FF"/>
    <w:rsid w:val="00957C63"/>
    <w:rsid w:val="00960446"/>
    <w:rsid w:val="009604BE"/>
    <w:rsid w:val="00960636"/>
    <w:rsid w:val="00960A42"/>
    <w:rsid w:val="009610ED"/>
    <w:rsid w:val="00961137"/>
    <w:rsid w:val="00961306"/>
    <w:rsid w:val="00961673"/>
    <w:rsid w:val="00961827"/>
    <w:rsid w:val="00961BE2"/>
    <w:rsid w:val="00961EE9"/>
    <w:rsid w:val="00962679"/>
    <w:rsid w:val="00962BB0"/>
    <w:rsid w:val="00962F6C"/>
    <w:rsid w:val="009633BB"/>
    <w:rsid w:val="0096349F"/>
    <w:rsid w:val="00963A36"/>
    <w:rsid w:val="009641A3"/>
    <w:rsid w:val="009643DA"/>
    <w:rsid w:val="0096479E"/>
    <w:rsid w:val="0096485F"/>
    <w:rsid w:val="00964C5F"/>
    <w:rsid w:val="00965455"/>
    <w:rsid w:val="00965C40"/>
    <w:rsid w:val="00965D67"/>
    <w:rsid w:val="00966C82"/>
    <w:rsid w:val="00967354"/>
    <w:rsid w:val="00967629"/>
    <w:rsid w:val="00970E1E"/>
    <w:rsid w:val="00971592"/>
    <w:rsid w:val="00971617"/>
    <w:rsid w:val="009717F8"/>
    <w:rsid w:val="00971DDF"/>
    <w:rsid w:val="0097225C"/>
    <w:rsid w:val="0097237E"/>
    <w:rsid w:val="009723B7"/>
    <w:rsid w:val="00972954"/>
    <w:rsid w:val="009729F0"/>
    <w:rsid w:val="00972E6B"/>
    <w:rsid w:val="009731D6"/>
    <w:rsid w:val="00973569"/>
    <w:rsid w:val="00973C93"/>
    <w:rsid w:val="00973FC6"/>
    <w:rsid w:val="00974449"/>
    <w:rsid w:val="009745FB"/>
    <w:rsid w:val="00974746"/>
    <w:rsid w:val="00975119"/>
    <w:rsid w:val="009763ED"/>
    <w:rsid w:val="00976413"/>
    <w:rsid w:val="00976512"/>
    <w:rsid w:val="009767B0"/>
    <w:rsid w:val="00976C35"/>
    <w:rsid w:val="00976CA7"/>
    <w:rsid w:val="00976F04"/>
    <w:rsid w:val="009774DB"/>
    <w:rsid w:val="009777F4"/>
    <w:rsid w:val="00977970"/>
    <w:rsid w:val="00977AD8"/>
    <w:rsid w:val="00980839"/>
    <w:rsid w:val="00980962"/>
    <w:rsid w:val="00980A10"/>
    <w:rsid w:val="00980D91"/>
    <w:rsid w:val="00981130"/>
    <w:rsid w:val="0098229C"/>
    <w:rsid w:val="0098247B"/>
    <w:rsid w:val="00982554"/>
    <w:rsid w:val="00982767"/>
    <w:rsid w:val="0098285B"/>
    <w:rsid w:val="0098289D"/>
    <w:rsid w:val="00982A87"/>
    <w:rsid w:val="009835E0"/>
    <w:rsid w:val="009836ED"/>
    <w:rsid w:val="00983BA3"/>
    <w:rsid w:val="00983D46"/>
    <w:rsid w:val="00983DCA"/>
    <w:rsid w:val="00984388"/>
    <w:rsid w:val="009848E2"/>
    <w:rsid w:val="00984CEA"/>
    <w:rsid w:val="00985C06"/>
    <w:rsid w:val="00985EF7"/>
    <w:rsid w:val="00986093"/>
    <w:rsid w:val="0098609B"/>
    <w:rsid w:val="00986146"/>
    <w:rsid w:val="0098679C"/>
    <w:rsid w:val="00986CF9"/>
    <w:rsid w:val="00986EA1"/>
    <w:rsid w:val="0098700F"/>
    <w:rsid w:val="009870F6"/>
    <w:rsid w:val="0098727B"/>
    <w:rsid w:val="009872F7"/>
    <w:rsid w:val="00987416"/>
    <w:rsid w:val="0098792D"/>
    <w:rsid w:val="00987A51"/>
    <w:rsid w:val="00987B3A"/>
    <w:rsid w:val="00990C0E"/>
    <w:rsid w:val="00990D75"/>
    <w:rsid w:val="00991093"/>
    <w:rsid w:val="00991291"/>
    <w:rsid w:val="0099163B"/>
    <w:rsid w:val="0099198F"/>
    <w:rsid w:val="00991A36"/>
    <w:rsid w:val="00991A4D"/>
    <w:rsid w:val="00992343"/>
    <w:rsid w:val="0099383D"/>
    <w:rsid w:val="009938B1"/>
    <w:rsid w:val="0099401E"/>
    <w:rsid w:val="00994148"/>
    <w:rsid w:val="009954F1"/>
    <w:rsid w:val="00995DDF"/>
    <w:rsid w:val="00996258"/>
    <w:rsid w:val="00996306"/>
    <w:rsid w:val="00996744"/>
    <w:rsid w:val="009967AC"/>
    <w:rsid w:val="0099715B"/>
    <w:rsid w:val="00997CF4"/>
    <w:rsid w:val="00997FA7"/>
    <w:rsid w:val="009A04D4"/>
    <w:rsid w:val="009A1169"/>
    <w:rsid w:val="009A159B"/>
    <w:rsid w:val="009A164C"/>
    <w:rsid w:val="009A1AAC"/>
    <w:rsid w:val="009A2779"/>
    <w:rsid w:val="009A2BB6"/>
    <w:rsid w:val="009A2CB8"/>
    <w:rsid w:val="009A3789"/>
    <w:rsid w:val="009A3D83"/>
    <w:rsid w:val="009A4179"/>
    <w:rsid w:val="009A45A2"/>
    <w:rsid w:val="009A45BF"/>
    <w:rsid w:val="009A53A9"/>
    <w:rsid w:val="009A6919"/>
    <w:rsid w:val="009A6AC7"/>
    <w:rsid w:val="009A739E"/>
    <w:rsid w:val="009A743C"/>
    <w:rsid w:val="009A7696"/>
    <w:rsid w:val="009A7A17"/>
    <w:rsid w:val="009A7F82"/>
    <w:rsid w:val="009B0408"/>
    <w:rsid w:val="009B0843"/>
    <w:rsid w:val="009B0DEE"/>
    <w:rsid w:val="009B0F48"/>
    <w:rsid w:val="009B1335"/>
    <w:rsid w:val="009B176D"/>
    <w:rsid w:val="009B1E47"/>
    <w:rsid w:val="009B280F"/>
    <w:rsid w:val="009B2CED"/>
    <w:rsid w:val="009B3054"/>
    <w:rsid w:val="009B335D"/>
    <w:rsid w:val="009B37B3"/>
    <w:rsid w:val="009B3C90"/>
    <w:rsid w:val="009B3FAE"/>
    <w:rsid w:val="009B4180"/>
    <w:rsid w:val="009B476E"/>
    <w:rsid w:val="009B510B"/>
    <w:rsid w:val="009B5F65"/>
    <w:rsid w:val="009B5F9A"/>
    <w:rsid w:val="009B6104"/>
    <w:rsid w:val="009B65B4"/>
    <w:rsid w:val="009B68FF"/>
    <w:rsid w:val="009B73E7"/>
    <w:rsid w:val="009B76E3"/>
    <w:rsid w:val="009B76F9"/>
    <w:rsid w:val="009B7A72"/>
    <w:rsid w:val="009B7B78"/>
    <w:rsid w:val="009B7BB8"/>
    <w:rsid w:val="009C0661"/>
    <w:rsid w:val="009C0E9B"/>
    <w:rsid w:val="009C0F35"/>
    <w:rsid w:val="009C126A"/>
    <w:rsid w:val="009C1D4C"/>
    <w:rsid w:val="009C2DD2"/>
    <w:rsid w:val="009C3527"/>
    <w:rsid w:val="009C378E"/>
    <w:rsid w:val="009C3982"/>
    <w:rsid w:val="009C3F89"/>
    <w:rsid w:val="009C441F"/>
    <w:rsid w:val="009C47F4"/>
    <w:rsid w:val="009C4A07"/>
    <w:rsid w:val="009C4B8E"/>
    <w:rsid w:val="009C51BB"/>
    <w:rsid w:val="009C51D5"/>
    <w:rsid w:val="009C538F"/>
    <w:rsid w:val="009C543C"/>
    <w:rsid w:val="009C5603"/>
    <w:rsid w:val="009C599A"/>
    <w:rsid w:val="009C5D68"/>
    <w:rsid w:val="009C5EFF"/>
    <w:rsid w:val="009C6196"/>
    <w:rsid w:val="009C650E"/>
    <w:rsid w:val="009C693E"/>
    <w:rsid w:val="009C6EAE"/>
    <w:rsid w:val="009C70DB"/>
    <w:rsid w:val="009C760C"/>
    <w:rsid w:val="009C774A"/>
    <w:rsid w:val="009C785C"/>
    <w:rsid w:val="009D0416"/>
    <w:rsid w:val="009D082A"/>
    <w:rsid w:val="009D0D68"/>
    <w:rsid w:val="009D1948"/>
    <w:rsid w:val="009D19BC"/>
    <w:rsid w:val="009D2147"/>
    <w:rsid w:val="009D2348"/>
    <w:rsid w:val="009D2EA8"/>
    <w:rsid w:val="009D2F0C"/>
    <w:rsid w:val="009D3306"/>
    <w:rsid w:val="009D3578"/>
    <w:rsid w:val="009D383A"/>
    <w:rsid w:val="009D3A5F"/>
    <w:rsid w:val="009D3F13"/>
    <w:rsid w:val="009D4F88"/>
    <w:rsid w:val="009D5193"/>
    <w:rsid w:val="009D5957"/>
    <w:rsid w:val="009D5BEE"/>
    <w:rsid w:val="009D5C32"/>
    <w:rsid w:val="009D5C56"/>
    <w:rsid w:val="009D5FB4"/>
    <w:rsid w:val="009D6472"/>
    <w:rsid w:val="009D7043"/>
    <w:rsid w:val="009D79F4"/>
    <w:rsid w:val="009D7D19"/>
    <w:rsid w:val="009DF2B6"/>
    <w:rsid w:val="009E07C9"/>
    <w:rsid w:val="009E0997"/>
    <w:rsid w:val="009E0BDD"/>
    <w:rsid w:val="009E126D"/>
    <w:rsid w:val="009E12A2"/>
    <w:rsid w:val="009E1CD0"/>
    <w:rsid w:val="009E2D2C"/>
    <w:rsid w:val="009E321D"/>
    <w:rsid w:val="009E33D7"/>
    <w:rsid w:val="009E3B49"/>
    <w:rsid w:val="009E3CD1"/>
    <w:rsid w:val="009E3EA9"/>
    <w:rsid w:val="009E489C"/>
    <w:rsid w:val="009E5520"/>
    <w:rsid w:val="009E5AF5"/>
    <w:rsid w:val="009E5EB5"/>
    <w:rsid w:val="009E6533"/>
    <w:rsid w:val="009E74F0"/>
    <w:rsid w:val="009F0768"/>
    <w:rsid w:val="009F102A"/>
    <w:rsid w:val="009F121E"/>
    <w:rsid w:val="009F1489"/>
    <w:rsid w:val="009F151C"/>
    <w:rsid w:val="009F1B1B"/>
    <w:rsid w:val="009F258A"/>
    <w:rsid w:val="009F2A19"/>
    <w:rsid w:val="009F2B7F"/>
    <w:rsid w:val="009F2DD5"/>
    <w:rsid w:val="009F4918"/>
    <w:rsid w:val="009F49AC"/>
    <w:rsid w:val="009F4B55"/>
    <w:rsid w:val="009F514E"/>
    <w:rsid w:val="009F536F"/>
    <w:rsid w:val="009F56BD"/>
    <w:rsid w:val="009F57C2"/>
    <w:rsid w:val="009F59A7"/>
    <w:rsid w:val="009F5AEA"/>
    <w:rsid w:val="009F63E9"/>
    <w:rsid w:val="009F6B0F"/>
    <w:rsid w:val="009F7867"/>
    <w:rsid w:val="009F7D66"/>
    <w:rsid w:val="00A00B62"/>
    <w:rsid w:val="00A00BD2"/>
    <w:rsid w:val="00A00DC8"/>
    <w:rsid w:val="00A00E56"/>
    <w:rsid w:val="00A0182B"/>
    <w:rsid w:val="00A027F3"/>
    <w:rsid w:val="00A02C44"/>
    <w:rsid w:val="00A02F3E"/>
    <w:rsid w:val="00A036ED"/>
    <w:rsid w:val="00A03978"/>
    <w:rsid w:val="00A03AAC"/>
    <w:rsid w:val="00A03AB1"/>
    <w:rsid w:val="00A03CDD"/>
    <w:rsid w:val="00A04ADE"/>
    <w:rsid w:val="00A04D7E"/>
    <w:rsid w:val="00A04E16"/>
    <w:rsid w:val="00A051D9"/>
    <w:rsid w:val="00A05DF3"/>
    <w:rsid w:val="00A0628C"/>
    <w:rsid w:val="00A06955"/>
    <w:rsid w:val="00A06F8A"/>
    <w:rsid w:val="00A06FA5"/>
    <w:rsid w:val="00A075AB"/>
    <w:rsid w:val="00A07879"/>
    <w:rsid w:val="00A07E08"/>
    <w:rsid w:val="00A101DD"/>
    <w:rsid w:val="00A10584"/>
    <w:rsid w:val="00A10D79"/>
    <w:rsid w:val="00A11077"/>
    <w:rsid w:val="00A111C6"/>
    <w:rsid w:val="00A112E8"/>
    <w:rsid w:val="00A11535"/>
    <w:rsid w:val="00A119F4"/>
    <w:rsid w:val="00A11E56"/>
    <w:rsid w:val="00A11FFC"/>
    <w:rsid w:val="00A12798"/>
    <w:rsid w:val="00A12EDA"/>
    <w:rsid w:val="00A13A09"/>
    <w:rsid w:val="00A14ED5"/>
    <w:rsid w:val="00A14F43"/>
    <w:rsid w:val="00A14F4B"/>
    <w:rsid w:val="00A153BE"/>
    <w:rsid w:val="00A15DEE"/>
    <w:rsid w:val="00A161B0"/>
    <w:rsid w:val="00A16462"/>
    <w:rsid w:val="00A167B5"/>
    <w:rsid w:val="00A16932"/>
    <w:rsid w:val="00A16DBE"/>
    <w:rsid w:val="00A16DC9"/>
    <w:rsid w:val="00A174F6"/>
    <w:rsid w:val="00A176F9"/>
    <w:rsid w:val="00A179E0"/>
    <w:rsid w:val="00A17C4F"/>
    <w:rsid w:val="00A200B0"/>
    <w:rsid w:val="00A204FD"/>
    <w:rsid w:val="00A2050C"/>
    <w:rsid w:val="00A20653"/>
    <w:rsid w:val="00A20A39"/>
    <w:rsid w:val="00A20BB1"/>
    <w:rsid w:val="00A21C8C"/>
    <w:rsid w:val="00A238BD"/>
    <w:rsid w:val="00A23DCA"/>
    <w:rsid w:val="00A240D8"/>
    <w:rsid w:val="00A243E4"/>
    <w:rsid w:val="00A2459D"/>
    <w:rsid w:val="00A24E23"/>
    <w:rsid w:val="00A2566C"/>
    <w:rsid w:val="00A25C3F"/>
    <w:rsid w:val="00A25F05"/>
    <w:rsid w:val="00A26491"/>
    <w:rsid w:val="00A266CC"/>
    <w:rsid w:val="00A26834"/>
    <w:rsid w:val="00A30B2D"/>
    <w:rsid w:val="00A30B59"/>
    <w:rsid w:val="00A30DE7"/>
    <w:rsid w:val="00A30F5C"/>
    <w:rsid w:val="00A31007"/>
    <w:rsid w:val="00A311AE"/>
    <w:rsid w:val="00A312A6"/>
    <w:rsid w:val="00A3130E"/>
    <w:rsid w:val="00A3193B"/>
    <w:rsid w:val="00A31A2D"/>
    <w:rsid w:val="00A31CAC"/>
    <w:rsid w:val="00A324CF"/>
    <w:rsid w:val="00A32C1D"/>
    <w:rsid w:val="00A32E8B"/>
    <w:rsid w:val="00A32ED6"/>
    <w:rsid w:val="00A330EB"/>
    <w:rsid w:val="00A33541"/>
    <w:rsid w:val="00A33776"/>
    <w:rsid w:val="00A344A5"/>
    <w:rsid w:val="00A346C3"/>
    <w:rsid w:val="00A34A0A"/>
    <w:rsid w:val="00A34A15"/>
    <w:rsid w:val="00A34D4A"/>
    <w:rsid w:val="00A353C2"/>
    <w:rsid w:val="00A35B71"/>
    <w:rsid w:val="00A36155"/>
    <w:rsid w:val="00A3629E"/>
    <w:rsid w:val="00A36374"/>
    <w:rsid w:val="00A365AD"/>
    <w:rsid w:val="00A3686C"/>
    <w:rsid w:val="00A36A9E"/>
    <w:rsid w:val="00A36CDC"/>
    <w:rsid w:val="00A409BC"/>
    <w:rsid w:val="00A40E31"/>
    <w:rsid w:val="00A417DC"/>
    <w:rsid w:val="00A418D8"/>
    <w:rsid w:val="00A41F62"/>
    <w:rsid w:val="00A420FC"/>
    <w:rsid w:val="00A421A3"/>
    <w:rsid w:val="00A426CD"/>
    <w:rsid w:val="00A4271A"/>
    <w:rsid w:val="00A42A85"/>
    <w:rsid w:val="00A42B4C"/>
    <w:rsid w:val="00A42D07"/>
    <w:rsid w:val="00A43392"/>
    <w:rsid w:val="00A43701"/>
    <w:rsid w:val="00A43CC5"/>
    <w:rsid w:val="00A43E5F"/>
    <w:rsid w:val="00A442A1"/>
    <w:rsid w:val="00A44B43"/>
    <w:rsid w:val="00A44D48"/>
    <w:rsid w:val="00A4503E"/>
    <w:rsid w:val="00A450C0"/>
    <w:rsid w:val="00A45468"/>
    <w:rsid w:val="00A4548B"/>
    <w:rsid w:val="00A461D3"/>
    <w:rsid w:val="00A463BA"/>
    <w:rsid w:val="00A466EA"/>
    <w:rsid w:val="00A46DF8"/>
    <w:rsid w:val="00A46EBD"/>
    <w:rsid w:val="00A47127"/>
    <w:rsid w:val="00A471A8"/>
    <w:rsid w:val="00A472A2"/>
    <w:rsid w:val="00A4791B"/>
    <w:rsid w:val="00A47AAE"/>
    <w:rsid w:val="00A47BF8"/>
    <w:rsid w:val="00A50A48"/>
    <w:rsid w:val="00A51180"/>
    <w:rsid w:val="00A51242"/>
    <w:rsid w:val="00A51522"/>
    <w:rsid w:val="00A51573"/>
    <w:rsid w:val="00A51A5E"/>
    <w:rsid w:val="00A51DBE"/>
    <w:rsid w:val="00A52824"/>
    <w:rsid w:val="00A52895"/>
    <w:rsid w:val="00A52BF1"/>
    <w:rsid w:val="00A52D7D"/>
    <w:rsid w:val="00A53237"/>
    <w:rsid w:val="00A5337C"/>
    <w:rsid w:val="00A53381"/>
    <w:rsid w:val="00A5397D"/>
    <w:rsid w:val="00A539A5"/>
    <w:rsid w:val="00A53DA0"/>
    <w:rsid w:val="00A5404D"/>
    <w:rsid w:val="00A541E7"/>
    <w:rsid w:val="00A54A29"/>
    <w:rsid w:val="00A54D4C"/>
    <w:rsid w:val="00A54E54"/>
    <w:rsid w:val="00A555A7"/>
    <w:rsid w:val="00A555BD"/>
    <w:rsid w:val="00A5599A"/>
    <w:rsid w:val="00A55E7A"/>
    <w:rsid w:val="00A567F6"/>
    <w:rsid w:val="00A57539"/>
    <w:rsid w:val="00A5765D"/>
    <w:rsid w:val="00A579BD"/>
    <w:rsid w:val="00A607CB"/>
    <w:rsid w:val="00A611FA"/>
    <w:rsid w:val="00A61311"/>
    <w:rsid w:val="00A61B26"/>
    <w:rsid w:val="00A62611"/>
    <w:rsid w:val="00A62792"/>
    <w:rsid w:val="00A6284D"/>
    <w:rsid w:val="00A62DA5"/>
    <w:rsid w:val="00A63122"/>
    <w:rsid w:val="00A6351F"/>
    <w:rsid w:val="00A636B8"/>
    <w:rsid w:val="00A63809"/>
    <w:rsid w:val="00A64278"/>
    <w:rsid w:val="00A64629"/>
    <w:rsid w:val="00A64A6E"/>
    <w:rsid w:val="00A6519F"/>
    <w:rsid w:val="00A65931"/>
    <w:rsid w:val="00A65A70"/>
    <w:rsid w:val="00A66501"/>
    <w:rsid w:val="00A6665F"/>
    <w:rsid w:val="00A66F36"/>
    <w:rsid w:val="00A676D9"/>
    <w:rsid w:val="00A67887"/>
    <w:rsid w:val="00A67EFC"/>
    <w:rsid w:val="00A7031E"/>
    <w:rsid w:val="00A70D0A"/>
    <w:rsid w:val="00A70DF3"/>
    <w:rsid w:val="00A70EF8"/>
    <w:rsid w:val="00A71140"/>
    <w:rsid w:val="00A7205E"/>
    <w:rsid w:val="00A725E3"/>
    <w:rsid w:val="00A72639"/>
    <w:rsid w:val="00A72B7F"/>
    <w:rsid w:val="00A72C13"/>
    <w:rsid w:val="00A72D98"/>
    <w:rsid w:val="00A73519"/>
    <w:rsid w:val="00A73787"/>
    <w:rsid w:val="00A73C32"/>
    <w:rsid w:val="00A74692"/>
    <w:rsid w:val="00A747CA"/>
    <w:rsid w:val="00A754D5"/>
    <w:rsid w:val="00A75679"/>
    <w:rsid w:val="00A75730"/>
    <w:rsid w:val="00A75A52"/>
    <w:rsid w:val="00A7618B"/>
    <w:rsid w:val="00A7640B"/>
    <w:rsid w:val="00A766C5"/>
    <w:rsid w:val="00A773A8"/>
    <w:rsid w:val="00A77408"/>
    <w:rsid w:val="00A7778B"/>
    <w:rsid w:val="00A803BA"/>
    <w:rsid w:val="00A803BC"/>
    <w:rsid w:val="00A80969"/>
    <w:rsid w:val="00A82D84"/>
    <w:rsid w:val="00A8308A"/>
    <w:rsid w:val="00A83B1C"/>
    <w:rsid w:val="00A83CB5"/>
    <w:rsid w:val="00A83E20"/>
    <w:rsid w:val="00A8427B"/>
    <w:rsid w:val="00A853C7"/>
    <w:rsid w:val="00A85798"/>
    <w:rsid w:val="00A85DBE"/>
    <w:rsid w:val="00A8609D"/>
    <w:rsid w:val="00A86EA7"/>
    <w:rsid w:val="00A900A0"/>
    <w:rsid w:val="00A91244"/>
    <w:rsid w:val="00A91774"/>
    <w:rsid w:val="00A91C7F"/>
    <w:rsid w:val="00A92066"/>
    <w:rsid w:val="00A92776"/>
    <w:rsid w:val="00A929B4"/>
    <w:rsid w:val="00A929E3"/>
    <w:rsid w:val="00A93181"/>
    <w:rsid w:val="00A938E6"/>
    <w:rsid w:val="00A93CCF"/>
    <w:rsid w:val="00A943CD"/>
    <w:rsid w:val="00A9443C"/>
    <w:rsid w:val="00A94586"/>
    <w:rsid w:val="00A9469A"/>
    <w:rsid w:val="00A94E4E"/>
    <w:rsid w:val="00A95514"/>
    <w:rsid w:val="00A955E5"/>
    <w:rsid w:val="00A95972"/>
    <w:rsid w:val="00A95BD2"/>
    <w:rsid w:val="00A95BD5"/>
    <w:rsid w:val="00A95C53"/>
    <w:rsid w:val="00A96BC7"/>
    <w:rsid w:val="00A96CD7"/>
    <w:rsid w:val="00A96F78"/>
    <w:rsid w:val="00A97172"/>
    <w:rsid w:val="00A97559"/>
    <w:rsid w:val="00A97802"/>
    <w:rsid w:val="00A979E1"/>
    <w:rsid w:val="00A97EC5"/>
    <w:rsid w:val="00AA03FB"/>
    <w:rsid w:val="00AA068C"/>
    <w:rsid w:val="00AA0868"/>
    <w:rsid w:val="00AA0B9E"/>
    <w:rsid w:val="00AA0CB2"/>
    <w:rsid w:val="00AA1087"/>
    <w:rsid w:val="00AA124B"/>
    <w:rsid w:val="00AA12EB"/>
    <w:rsid w:val="00AA1C58"/>
    <w:rsid w:val="00AA22E4"/>
    <w:rsid w:val="00AA247C"/>
    <w:rsid w:val="00AA25A9"/>
    <w:rsid w:val="00AA26D9"/>
    <w:rsid w:val="00AA278A"/>
    <w:rsid w:val="00AA3183"/>
    <w:rsid w:val="00AA3DB4"/>
    <w:rsid w:val="00AA3FEB"/>
    <w:rsid w:val="00AA40AD"/>
    <w:rsid w:val="00AA4605"/>
    <w:rsid w:val="00AA4AD0"/>
    <w:rsid w:val="00AA4B71"/>
    <w:rsid w:val="00AA51AD"/>
    <w:rsid w:val="00AA55A1"/>
    <w:rsid w:val="00AA55FD"/>
    <w:rsid w:val="00AA591E"/>
    <w:rsid w:val="00AA59AA"/>
    <w:rsid w:val="00AA5DF4"/>
    <w:rsid w:val="00AA653D"/>
    <w:rsid w:val="00AA65C9"/>
    <w:rsid w:val="00AA66CB"/>
    <w:rsid w:val="00AA6C96"/>
    <w:rsid w:val="00AA7961"/>
    <w:rsid w:val="00AA7E25"/>
    <w:rsid w:val="00AA7E80"/>
    <w:rsid w:val="00AA7FE4"/>
    <w:rsid w:val="00AB0A32"/>
    <w:rsid w:val="00AB0B90"/>
    <w:rsid w:val="00AB0CDB"/>
    <w:rsid w:val="00AB0E56"/>
    <w:rsid w:val="00AB0ED5"/>
    <w:rsid w:val="00AB1850"/>
    <w:rsid w:val="00AB18AC"/>
    <w:rsid w:val="00AB1EB7"/>
    <w:rsid w:val="00AB242F"/>
    <w:rsid w:val="00AB25DD"/>
    <w:rsid w:val="00AB3A15"/>
    <w:rsid w:val="00AB47D0"/>
    <w:rsid w:val="00AB4ECC"/>
    <w:rsid w:val="00AB4F0F"/>
    <w:rsid w:val="00AB53E3"/>
    <w:rsid w:val="00AB5926"/>
    <w:rsid w:val="00AB5939"/>
    <w:rsid w:val="00AB5A2B"/>
    <w:rsid w:val="00AB60E2"/>
    <w:rsid w:val="00AB60F7"/>
    <w:rsid w:val="00AB636A"/>
    <w:rsid w:val="00AB6601"/>
    <w:rsid w:val="00AB674E"/>
    <w:rsid w:val="00AB6D79"/>
    <w:rsid w:val="00AB6F87"/>
    <w:rsid w:val="00AB709E"/>
    <w:rsid w:val="00AB763B"/>
    <w:rsid w:val="00AB7657"/>
    <w:rsid w:val="00AB7806"/>
    <w:rsid w:val="00AB7A0C"/>
    <w:rsid w:val="00AC02C1"/>
    <w:rsid w:val="00AC0713"/>
    <w:rsid w:val="00AC0AB6"/>
    <w:rsid w:val="00AC10AD"/>
    <w:rsid w:val="00AC13EE"/>
    <w:rsid w:val="00AC17B1"/>
    <w:rsid w:val="00AC19E0"/>
    <w:rsid w:val="00AC1E55"/>
    <w:rsid w:val="00AC22FC"/>
    <w:rsid w:val="00AC286E"/>
    <w:rsid w:val="00AC3D06"/>
    <w:rsid w:val="00AC3D5F"/>
    <w:rsid w:val="00AC429F"/>
    <w:rsid w:val="00AC4DBA"/>
    <w:rsid w:val="00AC5207"/>
    <w:rsid w:val="00AC5C3F"/>
    <w:rsid w:val="00AC6096"/>
    <w:rsid w:val="00AC60B4"/>
    <w:rsid w:val="00AC67B6"/>
    <w:rsid w:val="00AC696E"/>
    <w:rsid w:val="00AC7D98"/>
    <w:rsid w:val="00AD00C5"/>
    <w:rsid w:val="00AD08C0"/>
    <w:rsid w:val="00AD08E3"/>
    <w:rsid w:val="00AD0A72"/>
    <w:rsid w:val="00AD0B3E"/>
    <w:rsid w:val="00AD165F"/>
    <w:rsid w:val="00AD21B8"/>
    <w:rsid w:val="00AD21E9"/>
    <w:rsid w:val="00AD2794"/>
    <w:rsid w:val="00AD2DC5"/>
    <w:rsid w:val="00AD3455"/>
    <w:rsid w:val="00AD3CAD"/>
    <w:rsid w:val="00AD5A99"/>
    <w:rsid w:val="00AD5AA2"/>
    <w:rsid w:val="00AD69FF"/>
    <w:rsid w:val="00AD6A52"/>
    <w:rsid w:val="00AD702B"/>
    <w:rsid w:val="00AD718D"/>
    <w:rsid w:val="00AD72E6"/>
    <w:rsid w:val="00AD7C95"/>
    <w:rsid w:val="00AD7D98"/>
    <w:rsid w:val="00AD7FCD"/>
    <w:rsid w:val="00AE069B"/>
    <w:rsid w:val="00AE2BED"/>
    <w:rsid w:val="00AE313D"/>
    <w:rsid w:val="00AE3DE1"/>
    <w:rsid w:val="00AE450E"/>
    <w:rsid w:val="00AE4972"/>
    <w:rsid w:val="00AE4D0B"/>
    <w:rsid w:val="00AE4F4E"/>
    <w:rsid w:val="00AE5439"/>
    <w:rsid w:val="00AE5631"/>
    <w:rsid w:val="00AE5691"/>
    <w:rsid w:val="00AE61B2"/>
    <w:rsid w:val="00AE6819"/>
    <w:rsid w:val="00AE78D1"/>
    <w:rsid w:val="00AE7912"/>
    <w:rsid w:val="00AE7E36"/>
    <w:rsid w:val="00AE7F89"/>
    <w:rsid w:val="00AF0464"/>
    <w:rsid w:val="00AF04C3"/>
    <w:rsid w:val="00AF0E51"/>
    <w:rsid w:val="00AF1279"/>
    <w:rsid w:val="00AF1AAA"/>
    <w:rsid w:val="00AF2180"/>
    <w:rsid w:val="00AF22F6"/>
    <w:rsid w:val="00AF2D54"/>
    <w:rsid w:val="00AF33FE"/>
    <w:rsid w:val="00AF3458"/>
    <w:rsid w:val="00AF37DE"/>
    <w:rsid w:val="00AF3F7B"/>
    <w:rsid w:val="00AF42B4"/>
    <w:rsid w:val="00AF48FA"/>
    <w:rsid w:val="00AF4B8A"/>
    <w:rsid w:val="00AF4F1B"/>
    <w:rsid w:val="00AF5ACB"/>
    <w:rsid w:val="00AF5D16"/>
    <w:rsid w:val="00AF5EC6"/>
    <w:rsid w:val="00AF6B76"/>
    <w:rsid w:val="00AF6C38"/>
    <w:rsid w:val="00AF6E03"/>
    <w:rsid w:val="00AF6E8A"/>
    <w:rsid w:val="00AF7213"/>
    <w:rsid w:val="00AF74F1"/>
    <w:rsid w:val="00AF7771"/>
    <w:rsid w:val="00AF7D92"/>
    <w:rsid w:val="00AF7F57"/>
    <w:rsid w:val="00B0002A"/>
    <w:rsid w:val="00B001C5"/>
    <w:rsid w:val="00B00548"/>
    <w:rsid w:val="00B006F2"/>
    <w:rsid w:val="00B0105D"/>
    <w:rsid w:val="00B011CC"/>
    <w:rsid w:val="00B0202F"/>
    <w:rsid w:val="00B024F4"/>
    <w:rsid w:val="00B02E03"/>
    <w:rsid w:val="00B03174"/>
    <w:rsid w:val="00B04048"/>
    <w:rsid w:val="00B04CCC"/>
    <w:rsid w:val="00B04F3D"/>
    <w:rsid w:val="00B05702"/>
    <w:rsid w:val="00B059B2"/>
    <w:rsid w:val="00B05E93"/>
    <w:rsid w:val="00B06792"/>
    <w:rsid w:val="00B06DD9"/>
    <w:rsid w:val="00B06E53"/>
    <w:rsid w:val="00B0787A"/>
    <w:rsid w:val="00B07CD6"/>
    <w:rsid w:val="00B07E52"/>
    <w:rsid w:val="00B07E5D"/>
    <w:rsid w:val="00B10010"/>
    <w:rsid w:val="00B10201"/>
    <w:rsid w:val="00B11402"/>
    <w:rsid w:val="00B1156D"/>
    <w:rsid w:val="00B11775"/>
    <w:rsid w:val="00B11FFD"/>
    <w:rsid w:val="00B121CB"/>
    <w:rsid w:val="00B123F5"/>
    <w:rsid w:val="00B12C00"/>
    <w:rsid w:val="00B12D2C"/>
    <w:rsid w:val="00B12F75"/>
    <w:rsid w:val="00B1302D"/>
    <w:rsid w:val="00B140D3"/>
    <w:rsid w:val="00B146EA"/>
    <w:rsid w:val="00B14713"/>
    <w:rsid w:val="00B1513F"/>
    <w:rsid w:val="00B152FD"/>
    <w:rsid w:val="00B15B89"/>
    <w:rsid w:val="00B15D2E"/>
    <w:rsid w:val="00B15E1A"/>
    <w:rsid w:val="00B164F7"/>
    <w:rsid w:val="00B165B8"/>
    <w:rsid w:val="00B1746F"/>
    <w:rsid w:val="00B20288"/>
    <w:rsid w:val="00B20725"/>
    <w:rsid w:val="00B2087E"/>
    <w:rsid w:val="00B208B0"/>
    <w:rsid w:val="00B20A49"/>
    <w:rsid w:val="00B20B11"/>
    <w:rsid w:val="00B20B94"/>
    <w:rsid w:val="00B217AA"/>
    <w:rsid w:val="00B21800"/>
    <w:rsid w:val="00B21A65"/>
    <w:rsid w:val="00B223DC"/>
    <w:rsid w:val="00B22D51"/>
    <w:rsid w:val="00B22E19"/>
    <w:rsid w:val="00B2385B"/>
    <w:rsid w:val="00B23E3D"/>
    <w:rsid w:val="00B24774"/>
    <w:rsid w:val="00B247C1"/>
    <w:rsid w:val="00B248B7"/>
    <w:rsid w:val="00B248D0"/>
    <w:rsid w:val="00B24C8C"/>
    <w:rsid w:val="00B24D8C"/>
    <w:rsid w:val="00B25321"/>
    <w:rsid w:val="00B2573E"/>
    <w:rsid w:val="00B2628E"/>
    <w:rsid w:val="00B266B0"/>
    <w:rsid w:val="00B27193"/>
    <w:rsid w:val="00B27921"/>
    <w:rsid w:val="00B27927"/>
    <w:rsid w:val="00B2797C"/>
    <w:rsid w:val="00B3000E"/>
    <w:rsid w:val="00B308BA"/>
    <w:rsid w:val="00B3092F"/>
    <w:rsid w:val="00B31491"/>
    <w:rsid w:val="00B317DF"/>
    <w:rsid w:val="00B31C03"/>
    <w:rsid w:val="00B31E47"/>
    <w:rsid w:val="00B326A8"/>
    <w:rsid w:val="00B3291A"/>
    <w:rsid w:val="00B329EB"/>
    <w:rsid w:val="00B32FCD"/>
    <w:rsid w:val="00B33035"/>
    <w:rsid w:val="00B332BE"/>
    <w:rsid w:val="00B33508"/>
    <w:rsid w:val="00B3366F"/>
    <w:rsid w:val="00B3377E"/>
    <w:rsid w:val="00B33CBF"/>
    <w:rsid w:val="00B341FF"/>
    <w:rsid w:val="00B34E63"/>
    <w:rsid w:val="00B3515A"/>
    <w:rsid w:val="00B353E9"/>
    <w:rsid w:val="00B35DA4"/>
    <w:rsid w:val="00B360E3"/>
    <w:rsid w:val="00B36346"/>
    <w:rsid w:val="00B40A96"/>
    <w:rsid w:val="00B412AA"/>
    <w:rsid w:val="00B4163C"/>
    <w:rsid w:val="00B4184B"/>
    <w:rsid w:val="00B41A66"/>
    <w:rsid w:val="00B422A7"/>
    <w:rsid w:val="00B42A32"/>
    <w:rsid w:val="00B42F29"/>
    <w:rsid w:val="00B42FA6"/>
    <w:rsid w:val="00B43517"/>
    <w:rsid w:val="00B4399E"/>
    <w:rsid w:val="00B43A16"/>
    <w:rsid w:val="00B43B71"/>
    <w:rsid w:val="00B4415E"/>
    <w:rsid w:val="00B44369"/>
    <w:rsid w:val="00B44C02"/>
    <w:rsid w:val="00B455AE"/>
    <w:rsid w:val="00B45743"/>
    <w:rsid w:val="00B45CE1"/>
    <w:rsid w:val="00B461CA"/>
    <w:rsid w:val="00B46A75"/>
    <w:rsid w:val="00B470A7"/>
    <w:rsid w:val="00B47253"/>
    <w:rsid w:val="00B47447"/>
    <w:rsid w:val="00B476AD"/>
    <w:rsid w:val="00B47CA6"/>
    <w:rsid w:val="00B500CD"/>
    <w:rsid w:val="00B5109D"/>
    <w:rsid w:val="00B51734"/>
    <w:rsid w:val="00B51A51"/>
    <w:rsid w:val="00B5239C"/>
    <w:rsid w:val="00B529BD"/>
    <w:rsid w:val="00B53259"/>
    <w:rsid w:val="00B5370F"/>
    <w:rsid w:val="00B53893"/>
    <w:rsid w:val="00B54222"/>
    <w:rsid w:val="00B54843"/>
    <w:rsid w:val="00B548C2"/>
    <w:rsid w:val="00B54B6A"/>
    <w:rsid w:val="00B54F16"/>
    <w:rsid w:val="00B55428"/>
    <w:rsid w:val="00B559A6"/>
    <w:rsid w:val="00B56E3A"/>
    <w:rsid w:val="00B570BF"/>
    <w:rsid w:val="00B5719A"/>
    <w:rsid w:val="00B571EF"/>
    <w:rsid w:val="00B60471"/>
    <w:rsid w:val="00B60B8F"/>
    <w:rsid w:val="00B61C9F"/>
    <w:rsid w:val="00B62098"/>
    <w:rsid w:val="00B624A7"/>
    <w:rsid w:val="00B625CC"/>
    <w:rsid w:val="00B62FFE"/>
    <w:rsid w:val="00B63337"/>
    <w:rsid w:val="00B6369F"/>
    <w:rsid w:val="00B63708"/>
    <w:rsid w:val="00B6396C"/>
    <w:rsid w:val="00B639D7"/>
    <w:rsid w:val="00B64AA7"/>
    <w:rsid w:val="00B65452"/>
    <w:rsid w:val="00B659E9"/>
    <w:rsid w:val="00B66330"/>
    <w:rsid w:val="00B664C8"/>
    <w:rsid w:val="00B66594"/>
    <w:rsid w:val="00B66BD0"/>
    <w:rsid w:val="00B6719B"/>
    <w:rsid w:val="00B672DC"/>
    <w:rsid w:val="00B6739D"/>
    <w:rsid w:val="00B67725"/>
    <w:rsid w:val="00B67805"/>
    <w:rsid w:val="00B701FE"/>
    <w:rsid w:val="00B7055E"/>
    <w:rsid w:val="00B709FF"/>
    <w:rsid w:val="00B71A2D"/>
    <w:rsid w:val="00B721CD"/>
    <w:rsid w:val="00B7267A"/>
    <w:rsid w:val="00B726D9"/>
    <w:rsid w:val="00B726FF"/>
    <w:rsid w:val="00B7293B"/>
    <w:rsid w:val="00B72A5B"/>
    <w:rsid w:val="00B72AA4"/>
    <w:rsid w:val="00B7308D"/>
    <w:rsid w:val="00B73DDF"/>
    <w:rsid w:val="00B746C4"/>
    <w:rsid w:val="00B74C50"/>
    <w:rsid w:val="00B75454"/>
    <w:rsid w:val="00B754B9"/>
    <w:rsid w:val="00B75B4B"/>
    <w:rsid w:val="00B75BC7"/>
    <w:rsid w:val="00B75F77"/>
    <w:rsid w:val="00B763C3"/>
    <w:rsid w:val="00B7667F"/>
    <w:rsid w:val="00B76BCD"/>
    <w:rsid w:val="00B76EE9"/>
    <w:rsid w:val="00B77231"/>
    <w:rsid w:val="00B775DD"/>
    <w:rsid w:val="00B77880"/>
    <w:rsid w:val="00B778C5"/>
    <w:rsid w:val="00B779E9"/>
    <w:rsid w:val="00B77B84"/>
    <w:rsid w:val="00B8081C"/>
    <w:rsid w:val="00B80D90"/>
    <w:rsid w:val="00B811A0"/>
    <w:rsid w:val="00B814D9"/>
    <w:rsid w:val="00B81657"/>
    <w:rsid w:val="00B81668"/>
    <w:rsid w:val="00B819E8"/>
    <w:rsid w:val="00B82613"/>
    <w:rsid w:val="00B828B5"/>
    <w:rsid w:val="00B82ED8"/>
    <w:rsid w:val="00B83E1B"/>
    <w:rsid w:val="00B845D0"/>
    <w:rsid w:val="00B84A80"/>
    <w:rsid w:val="00B84C0F"/>
    <w:rsid w:val="00B84E9C"/>
    <w:rsid w:val="00B85522"/>
    <w:rsid w:val="00B85C14"/>
    <w:rsid w:val="00B86ADB"/>
    <w:rsid w:val="00B90645"/>
    <w:rsid w:val="00B9079D"/>
    <w:rsid w:val="00B90E2A"/>
    <w:rsid w:val="00B90F2A"/>
    <w:rsid w:val="00B9110E"/>
    <w:rsid w:val="00B9198D"/>
    <w:rsid w:val="00B92AF2"/>
    <w:rsid w:val="00B92CEA"/>
    <w:rsid w:val="00B92D25"/>
    <w:rsid w:val="00B92DFB"/>
    <w:rsid w:val="00B93008"/>
    <w:rsid w:val="00B93C81"/>
    <w:rsid w:val="00B9406D"/>
    <w:rsid w:val="00B94BA7"/>
    <w:rsid w:val="00B94E0E"/>
    <w:rsid w:val="00B96413"/>
    <w:rsid w:val="00B973D2"/>
    <w:rsid w:val="00B9791E"/>
    <w:rsid w:val="00B97CA3"/>
    <w:rsid w:val="00BA086A"/>
    <w:rsid w:val="00BA1104"/>
    <w:rsid w:val="00BA1656"/>
    <w:rsid w:val="00BA1872"/>
    <w:rsid w:val="00BA1913"/>
    <w:rsid w:val="00BA1D63"/>
    <w:rsid w:val="00BA29B2"/>
    <w:rsid w:val="00BA2BC9"/>
    <w:rsid w:val="00BA3B26"/>
    <w:rsid w:val="00BA3E5B"/>
    <w:rsid w:val="00BA4641"/>
    <w:rsid w:val="00BA4741"/>
    <w:rsid w:val="00BA4A54"/>
    <w:rsid w:val="00BA4D20"/>
    <w:rsid w:val="00BA5257"/>
    <w:rsid w:val="00BA54DF"/>
    <w:rsid w:val="00BA5F96"/>
    <w:rsid w:val="00BA676D"/>
    <w:rsid w:val="00BA6923"/>
    <w:rsid w:val="00BA7205"/>
    <w:rsid w:val="00BA74C2"/>
    <w:rsid w:val="00BA76A9"/>
    <w:rsid w:val="00BA7771"/>
    <w:rsid w:val="00BB0031"/>
    <w:rsid w:val="00BB0595"/>
    <w:rsid w:val="00BB10AB"/>
    <w:rsid w:val="00BB139E"/>
    <w:rsid w:val="00BB1767"/>
    <w:rsid w:val="00BB1DDC"/>
    <w:rsid w:val="00BB2310"/>
    <w:rsid w:val="00BB2D70"/>
    <w:rsid w:val="00BB2F36"/>
    <w:rsid w:val="00BB34F2"/>
    <w:rsid w:val="00BB357C"/>
    <w:rsid w:val="00BB3E2B"/>
    <w:rsid w:val="00BB44ED"/>
    <w:rsid w:val="00BB47E4"/>
    <w:rsid w:val="00BB5D1C"/>
    <w:rsid w:val="00BB5FAF"/>
    <w:rsid w:val="00BB6552"/>
    <w:rsid w:val="00BB65E0"/>
    <w:rsid w:val="00BB6B9B"/>
    <w:rsid w:val="00BB7073"/>
    <w:rsid w:val="00BB72C1"/>
    <w:rsid w:val="00BB754F"/>
    <w:rsid w:val="00BC0058"/>
    <w:rsid w:val="00BC0070"/>
    <w:rsid w:val="00BC07D4"/>
    <w:rsid w:val="00BC0A5D"/>
    <w:rsid w:val="00BC0BE3"/>
    <w:rsid w:val="00BC0C63"/>
    <w:rsid w:val="00BC1AA7"/>
    <w:rsid w:val="00BC1AD9"/>
    <w:rsid w:val="00BC1B68"/>
    <w:rsid w:val="00BC1FF1"/>
    <w:rsid w:val="00BC2290"/>
    <w:rsid w:val="00BC2BA1"/>
    <w:rsid w:val="00BC3257"/>
    <w:rsid w:val="00BC32E7"/>
    <w:rsid w:val="00BC4552"/>
    <w:rsid w:val="00BC4F81"/>
    <w:rsid w:val="00BC5670"/>
    <w:rsid w:val="00BC56E3"/>
    <w:rsid w:val="00BC58B9"/>
    <w:rsid w:val="00BC5E28"/>
    <w:rsid w:val="00BC5EF6"/>
    <w:rsid w:val="00BC6CDC"/>
    <w:rsid w:val="00BD095F"/>
    <w:rsid w:val="00BD18CB"/>
    <w:rsid w:val="00BD214B"/>
    <w:rsid w:val="00BD2A7A"/>
    <w:rsid w:val="00BD2BB1"/>
    <w:rsid w:val="00BD2F13"/>
    <w:rsid w:val="00BD3056"/>
    <w:rsid w:val="00BD3846"/>
    <w:rsid w:val="00BD3E68"/>
    <w:rsid w:val="00BD4C2F"/>
    <w:rsid w:val="00BD4E05"/>
    <w:rsid w:val="00BD598A"/>
    <w:rsid w:val="00BD5AD6"/>
    <w:rsid w:val="00BD5C7A"/>
    <w:rsid w:val="00BD5FED"/>
    <w:rsid w:val="00BD655A"/>
    <w:rsid w:val="00BD723F"/>
    <w:rsid w:val="00BD75B4"/>
    <w:rsid w:val="00BD7AED"/>
    <w:rsid w:val="00BD7D14"/>
    <w:rsid w:val="00BE02B4"/>
    <w:rsid w:val="00BE0A2B"/>
    <w:rsid w:val="00BE0A44"/>
    <w:rsid w:val="00BE16E6"/>
    <w:rsid w:val="00BE1A52"/>
    <w:rsid w:val="00BE28C1"/>
    <w:rsid w:val="00BE3492"/>
    <w:rsid w:val="00BE3B62"/>
    <w:rsid w:val="00BE3B9E"/>
    <w:rsid w:val="00BE4044"/>
    <w:rsid w:val="00BE4B0B"/>
    <w:rsid w:val="00BE4EC9"/>
    <w:rsid w:val="00BE563A"/>
    <w:rsid w:val="00BE631E"/>
    <w:rsid w:val="00BE695D"/>
    <w:rsid w:val="00BE6BEC"/>
    <w:rsid w:val="00BE6F21"/>
    <w:rsid w:val="00BE6F34"/>
    <w:rsid w:val="00BE7449"/>
    <w:rsid w:val="00BE7619"/>
    <w:rsid w:val="00BF03D5"/>
    <w:rsid w:val="00BF0ADF"/>
    <w:rsid w:val="00BF0CCF"/>
    <w:rsid w:val="00BF0FC5"/>
    <w:rsid w:val="00BF10BC"/>
    <w:rsid w:val="00BF118E"/>
    <w:rsid w:val="00BF1253"/>
    <w:rsid w:val="00BF21AC"/>
    <w:rsid w:val="00BF2E53"/>
    <w:rsid w:val="00BF2F4E"/>
    <w:rsid w:val="00BF352A"/>
    <w:rsid w:val="00BF3572"/>
    <w:rsid w:val="00BF3669"/>
    <w:rsid w:val="00BF3752"/>
    <w:rsid w:val="00BF3C0D"/>
    <w:rsid w:val="00BF4385"/>
    <w:rsid w:val="00BF44A2"/>
    <w:rsid w:val="00BF44C8"/>
    <w:rsid w:val="00BF4BC7"/>
    <w:rsid w:val="00BF4DBB"/>
    <w:rsid w:val="00BF52C2"/>
    <w:rsid w:val="00BF5BF2"/>
    <w:rsid w:val="00BF61CA"/>
    <w:rsid w:val="00BF6252"/>
    <w:rsid w:val="00BF6F6C"/>
    <w:rsid w:val="00BF711C"/>
    <w:rsid w:val="00BF748E"/>
    <w:rsid w:val="00BF789B"/>
    <w:rsid w:val="00BF7D7C"/>
    <w:rsid w:val="00C001C4"/>
    <w:rsid w:val="00C0124F"/>
    <w:rsid w:val="00C0197B"/>
    <w:rsid w:val="00C01B43"/>
    <w:rsid w:val="00C01CE8"/>
    <w:rsid w:val="00C022C8"/>
    <w:rsid w:val="00C024DE"/>
    <w:rsid w:val="00C026FD"/>
    <w:rsid w:val="00C02876"/>
    <w:rsid w:val="00C02AE0"/>
    <w:rsid w:val="00C02D3D"/>
    <w:rsid w:val="00C03309"/>
    <w:rsid w:val="00C037E0"/>
    <w:rsid w:val="00C03A70"/>
    <w:rsid w:val="00C03D91"/>
    <w:rsid w:val="00C040FA"/>
    <w:rsid w:val="00C045F3"/>
    <w:rsid w:val="00C04C91"/>
    <w:rsid w:val="00C05728"/>
    <w:rsid w:val="00C06082"/>
    <w:rsid w:val="00C06473"/>
    <w:rsid w:val="00C06AD3"/>
    <w:rsid w:val="00C06DF8"/>
    <w:rsid w:val="00C06EE5"/>
    <w:rsid w:val="00C072FE"/>
    <w:rsid w:val="00C07DE4"/>
    <w:rsid w:val="00C07F01"/>
    <w:rsid w:val="00C10E92"/>
    <w:rsid w:val="00C11ADE"/>
    <w:rsid w:val="00C11F0F"/>
    <w:rsid w:val="00C126E0"/>
    <w:rsid w:val="00C12742"/>
    <w:rsid w:val="00C1287F"/>
    <w:rsid w:val="00C128BC"/>
    <w:rsid w:val="00C12E39"/>
    <w:rsid w:val="00C13A82"/>
    <w:rsid w:val="00C13D47"/>
    <w:rsid w:val="00C14044"/>
    <w:rsid w:val="00C14164"/>
    <w:rsid w:val="00C14C53"/>
    <w:rsid w:val="00C15D8E"/>
    <w:rsid w:val="00C17012"/>
    <w:rsid w:val="00C1722F"/>
    <w:rsid w:val="00C176FC"/>
    <w:rsid w:val="00C178FB"/>
    <w:rsid w:val="00C17DEF"/>
    <w:rsid w:val="00C17DF9"/>
    <w:rsid w:val="00C17E04"/>
    <w:rsid w:val="00C201EB"/>
    <w:rsid w:val="00C20764"/>
    <w:rsid w:val="00C2095B"/>
    <w:rsid w:val="00C209F0"/>
    <w:rsid w:val="00C20ACC"/>
    <w:rsid w:val="00C214C1"/>
    <w:rsid w:val="00C21A23"/>
    <w:rsid w:val="00C21BCF"/>
    <w:rsid w:val="00C22B28"/>
    <w:rsid w:val="00C2354E"/>
    <w:rsid w:val="00C2377A"/>
    <w:rsid w:val="00C257B7"/>
    <w:rsid w:val="00C257C5"/>
    <w:rsid w:val="00C268B8"/>
    <w:rsid w:val="00C2719F"/>
    <w:rsid w:val="00C272E8"/>
    <w:rsid w:val="00C27958"/>
    <w:rsid w:val="00C27A24"/>
    <w:rsid w:val="00C308AB"/>
    <w:rsid w:val="00C30A3B"/>
    <w:rsid w:val="00C30ABC"/>
    <w:rsid w:val="00C30B60"/>
    <w:rsid w:val="00C30FB5"/>
    <w:rsid w:val="00C3110B"/>
    <w:rsid w:val="00C317EA"/>
    <w:rsid w:val="00C31F8E"/>
    <w:rsid w:val="00C31FAA"/>
    <w:rsid w:val="00C32AC4"/>
    <w:rsid w:val="00C32F8A"/>
    <w:rsid w:val="00C33359"/>
    <w:rsid w:val="00C33F49"/>
    <w:rsid w:val="00C33FE2"/>
    <w:rsid w:val="00C3484D"/>
    <w:rsid w:val="00C348D6"/>
    <w:rsid w:val="00C3496A"/>
    <w:rsid w:val="00C3504C"/>
    <w:rsid w:val="00C3622D"/>
    <w:rsid w:val="00C365E7"/>
    <w:rsid w:val="00C36E34"/>
    <w:rsid w:val="00C3780F"/>
    <w:rsid w:val="00C400D9"/>
    <w:rsid w:val="00C40388"/>
    <w:rsid w:val="00C404CF"/>
    <w:rsid w:val="00C404D7"/>
    <w:rsid w:val="00C404EE"/>
    <w:rsid w:val="00C40CE0"/>
    <w:rsid w:val="00C41529"/>
    <w:rsid w:val="00C4171B"/>
    <w:rsid w:val="00C41735"/>
    <w:rsid w:val="00C424B3"/>
    <w:rsid w:val="00C42689"/>
    <w:rsid w:val="00C42988"/>
    <w:rsid w:val="00C42BD4"/>
    <w:rsid w:val="00C42BE8"/>
    <w:rsid w:val="00C42C0A"/>
    <w:rsid w:val="00C43184"/>
    <w:rsid w:val="00C43F0C"/>
    <w:rsid w:val="00C43FF0"/>
    <w:rsid w:val="00C44124"/>
    <w:rsid w:val="00C444E1"/>
    <w:rsid w:val="00C44641"/>
    <w:rsid w:val="00C4475F"/>
    <w:rsid w:val="00C44764"/>
    <w:rsid w:val="00C448C6"/>
    <w:rsid w:val="00C4588E"/>
    <w:rsid w:val="00C459BA"/>
    <w:rsid w:val="00C45B27"/>
    <w:rsid w:val="00C45EF5"/>
    <w:rsid w:val="00C46B7E"/>
    <w:rsid w:val="00C47186"/>
    <w:rsid w:val="00C474D6"/>
    <w:rsid w:val="00C47538"/>
    <w:rsid w:val="00C47DB6"/>
    <w:rsid w:val="00C47E55"/>
    <w:rsid w:val="00C47EA9"/>
    <w:rsid w:val="00C506E8"/>
    <w:rsid w:val="00C5099B"/>
    <w:rsid w:val="00C50A4E"/>
    <w:rsid w:val="00C50C6C"/>
    <w:rsid w:val="00C50DD1"/>
    <w:rsid w:val="00C51129"/>
    <w:rsid w:val="00C51C37"/>
    <w:rsid w:val="00C520B1"/>
    <w:rsid w:val="00C522D6"/>
    <w:rsid w:val="00C529B0"/>
    <w:rsid w:val="00C52C52"/>
    <w:rsid w:val="00C5352B"/>
    <w:rsid w:val="00C53606"/>
    <w:rsid w:val="00C54020"/>
    <w:rsid w:val="00C5406F"/>
    <w:rsid w:val="00C545C5"/>
    <w:rsid w:val="00C5474B"/>
    <w:rsid w:val="00C54817"/>
    <w:rsid w:val="00C54F35"/>
    <w:rsid w:val="00C55566"/>
    <w:rsid w:val="00C55B82"/>
    <w:rsid w:val="00C55DF7"/>
    <w:rsid w:val="00C55FED"/>
    <w:rsid w:val="00C56595"/>
    <w:rsid w:val="00C566EB"/>
    <w:rsid w:val="00C569E8"/>
    <w:rsid w:val="00C572B8"/>
    <w:rsid w:val="00C5731A"/>
    <w:rsid w:val="00C575A7"/>
    <w:rsid w:val="00C577A9"/>
    <w:rsid w:val="00C57A01"/>
    <w:rsid w:val="00C57A2D"/>
    <w:rsid w:val="00C57FDB"/>
    <w:rsid w:val="00C60B07"/>
    <w:rsid w:val="00C60E36"/>
    <w:rsid w:val="00C61D4B"/>
    <w:rsid w:val="00C62670"/>
    <w:rsid w:val="00C62B0A"/>
    <w:rsid w:val="00C62D02"/>
    <w:rsid w:val="00C63C52"/>
    <w:rsid w:val="00C63D30"/>
    <w:rsid w:val="00C63F08"/>
    <w:rsid w:val="00C6528C"/>
    <w:rsid w:val="00C65DA5"/>
    <w:rsid w:val="00C65FD9"/>
    <w:rsid w:val="00C661E8"/>
    <w:rsid w:val="00C66A1D"/>
    <w:rsid w:val="00C66BBD"/>
    <w:rsid w:val="00C66F54"/>
    <w:rsid w:val="00C676B2"/>
    <w:rsid w:val="00C70084"/>
    <w:rsid w:val="00C7090B"/>
    <w:rsid w:val="00C7090E"/>
    <w:rsid w:val="00C70B56"/>
    <w:rsid w:val="00C70D9B"/>
    <w:rsid w:val="00C7235B"/>
    <w:rsid w:val="00C72D01"/>
    <w:rsid w:val="00C72E18"/>
    <w:rsid w:val="00C73128"/>
    <w:rsid w:val="00C731AD"/>
    <w:rsid w:val="00C73412"/>
    <w:rsid w:val="00C7380B"/>
    <w:rsid w:val="00C7418C"/>
    <w:rsid w:val="00C74421"/>
    <w:rsid w:val="00C74981"/>
    <w:rsid w:val="00C75449"/>
    <w:rsid w:val="00C75F0A"/>
    <w:rsid w:val="00C75F2F"/>
    <w:rsid w:val="00C75FEE"/>
    <w:rsid w:val="00C7628B"/>
    <w:rsid w:val="00C768F7"/>
    <w:rsid w:val="00C76F1D"/>
    <w:rsid w:val="00C77937"/>
    <w:rsid w:val="00C77ADA"/>
    <w:rsid w:val="00C77CA4"/>
    <w:rsid w:val="00C77D26"/>
    <w:rsid w:val="00C77DB1"/>
    <w:rsid w:val="00C77E14"/>
    <w:rsid w:val="00C77EB3"/>
    <w:rsid w:val="00C80839"/>
    <w:rsid w:val="00C80BDF"/>
    <w:rsid w:val="00C80C9E"/>
    <w:rsid w:val="00C815DF"/>
    <w:rsid w:val="00C81819"/>
    <w:rsid w:val="00C81A1E"/>
    <w:rsid w:val="00C820F8"/>
    <w:rsid w:val="00C82945"/>
    <w:rsid w:val="00C82FEE"/>
    <w:rsid w:val="00C83D9B"/>
    <w:rsid w:val="00C840B6"/>
    <w:rsid w:val="00C8426A"/>
    <w:rsid w:val="00C84434"/>
    <w:rsid w:val="00C84D39"/>
    <w:rsid w:val="00C84EEE"/>
    <w:rsid w:val="00C851F9"/>
    <w:rsid w:val="00C85277"/>
    <w:rsid w:val="00C85806"/>
    <w:rsid w:val="00C85D76"/>
    <w:rsid w:val="00C873AC"/>
    <w:rsid w:val="00C87701"/>
    <w:rsid w:val="00C87A9A"/>
    <w:rsid w:val="00C87C49"/>
    <w:rsid w:val="00C87C5E"/>
    <w:rsid w:val="00C87DA6"/>
    <w:rsid w:val="00C87EE9"/>
    <w:rsid w:val="00C87EF0"/>
    <w:rsid w:val="00C902D5"/>
    <w:rsid w:val="00C90B22"/>
    <w:rsid w:val="00C91857"/>
    <w:rsid w:val="00C9213B"/>
    <w:rsid w:val="00C93462"/>
    <w:rsid w:val="00C936F4"/>
    <w:rsid w:val="00C93951"/>
    <w:rsid w:val="00C93F99"/>
    <w:rsid w:val="00C9422C"/>
    <w:rsid w:val="00C94384"/>
    <w:rsid w:val="00C94A34"/>
    <w:rsid w:val="00C94C2B"/>
    <w:rsid w:val="00C94F73"/>
    <w:rsid w:val="00C954D9"/>
    <w:rsid w:val="00C95609"/>
    <w:rsid w:val="00C96F79"/>
    <w:rsid w:val="00C970CA"/>
    <w:rsid w:val="00C97CF9"/>
    <w:rsid w:val="00CA0199"/>
    <w:rsid w:val="00CA1364"/>
    <w:rsid w:val="00CA17DD"/>
    <w:rsid w:val="00CA1863"/>
    <w:rsid w:val="00CA1941"/>
    <w:rsid w:val="00CA2641"/>
    <w:rsid w:val="00CA26CE"/>
    <w:rsid w:val="00CA2815"/>
    <w:rsid w:val="00CA2979"/>
    <w:rsid w:val="00CA2D9D"/>
    <w:rsid w:val="00CA35C2"/>
    <w:rsid w:val="00CA35D8"/>
    <w:rsid w:val="00CA3848"/>
    <w:rsid w:val="00CA391D"/>
    <w:rsid w:val="00CA3ACD"/>
    <w:rsid w:val="00CA4E04"/>
    <w:rsid w:val="00CA4F8B"/>
    <w:rsid w:val="00CA5024"/>
    <w:rsid w:val="00CA5445"/>
    <w:rsid w:val="00CA58AD"/>
    <w:rsid w:val="00CA5E8C"/>
    <w:rsid w:val="00CA664A"/>
    <w:rsid w:val="00CA7180"/>
    <w:rsid w:val="00CA72A4"/>
    <w:rsid w:val="00CB0007"/>
    <w:rsid w:val="00CB09DA"/>
    <w:rsid w:val="00CB0AC8"/>
    <w:rsid w:val="00CB0BD9"/>
    <w:rsid w:val="00CB190A"/>
    <w:rsid w:val="00CB1CAC"/>
    <w:rsid w:val="00CB1DE8"/>
    <w:rsid w:val="00CB1E3B"/>
    <w:rsid w:val="00CB1F1D"/>
    <w:rsid w:val="00CB2B22"/>
    <w:rsid w:val="00CB2CD5"/>
    <w:rsid w:val="00CB376E"/>
    <w:rsid w:val="00CB3A4F"/>
    <w:rsid w:val="00CB3F41"/>
    <w:rsid w:val="00CB4436"/>
    <w:rsid w:val="00CB5003"/>
    <w:rsid w:val="00CB50E9"/>
    <w:rsid w:val="00CB5520"/>
    <w:rsid w:val="00CB6380"/>
    <w:rsid w:val="00CB6795"/>
    <w:rsid w:val="00CB6969"/>
    <w:rsid w:val="00CB71F8"/>
    <w:rsid w:val="00CB7764"/>
    <w:rsid w:val="00CB78D2"/>
    <w:rsid w:val="00CB7AC8"/>
    <w:rsid w:val="00CB7B1A"/>
    <w:rsid w:val="00CB7F18"/>
    <w:rsid w:val="00CB7F5C"/>
    <w:rsid w:val="00CC0AD3"/>
    <w:rsid w:val="00CC1443"/>
    <w:rsid w:val="00CC156E"/>
    <w:rsid w:val="00CC180A"/>
    <w:rsid w:val="00CC1891"/>
    <w:rsid w:val="00CC26C4"/>
    <w:rsid w:val="00CC26DB"/>
    <w:rsid w:val="00CC300C"/>
    <w:rsid w:val="00CC35AE"/>
    <w:rsid w:val="00CC37B8"/>
    <w:rsid w:val="00CC3DAA"/>
    <w:rsid w:val="00CC3FDF"/>
    <w:rsid w:val="00CC40A6"/>
    <w:rsid w:val="00CC473B"/>
    <w:rsid w:val="00CC4C2C"/>
    <w:rsid w:val="00CC4DA0"/>
    <w:rsid w:val="00CC5057"/>
    <w:rsid w:val="00CC5231"/>
    <w:rsid w:val="00CC5B4B"/>
    <w:rsid w:val="00CC6520"/>
    <w:rsid w:val="00CC7973"/>
    <w:rsid w:val="00CD0453"/>
    <w:rsid w:val="00CD078F"/>
    <w:rsid w:val="00CD121E"/>
    <w:rsid w:val="00CD14BC"/>
    <w:rsid w:val="00CD185D"/>
    <w:rsid w:val="00CD1C91"/>
    <w:rsid w:val="00CD28F0"/>
    <w:rsid w:val="00CD3ED8"/>
    <w:rsid w:val="00CD40C5"/>
    <w:rsid w:val="00CD4886"/>
    <w:rsid w:val="00CD497A"/>
    <w:rsid w:val="00CD535A"/>
    <w:rsid w:val="00CD5D58"/>
    <w:rsid w:val="00CD6462"/>
    <w:rsid w:val="00CD6E80"/>
    <w:rsid w:val="00CD72C8"/>
    <w:rsid w:val="00CD761D"/>
    <w:rsid w:val="00CD76B5"/>
    <w:rsid w:val="00CD77AC"/>
    <w:rsid w:val="00CD78B9"/>
    <w:rsid w:val="00CD7A5E"/>
    <w:rsid w:val="00CD7A64"/>
    <w:rsid w:val="00CE06E0"/>
    <w:rsid w:val="00CE08D6"/>
    <w:rsid w:val="00CE09E4"/>
    <w:rsid w:val="00CE0B7A"/>
    <w:rsid w:val="00CE184E"/>
    <w:rsid w:val="00CE1D01"/>
    <w:rsid w:val="00CE200B"/>
    <w:rsid w:val="00CE2091"/>
    <w:rsid w:val="00CE20B6"/>
    <w:rsid w:val="00CE20FF"/>
    <w:rsid w:val="00CE2323"/>
    <w:rsid w:val="00CE2346"/>
    <w:rsid w:val="00CE26BE"/>
    <w:rsid w:val="00CE29FD"/>
    <w:rsid w:val="00CE3316"/>
    <w:rsid w:val="00CE3560"/>
    <w:rsid w:val="00CE3AC6"/>
    <w:rsid w:val="00CE43D5"/>
    <w:rsid w:val="00CE44E1"/>
    <w:rsid w:val="00CE57D6"/>
    <w:rsid w:val="00CE5A8D"/>
    <w:rsid w:val="00CE623D"/>
    <w:rsid w:val="00CE6F0F"/>
    <w:rsid w:val="00CE7F72"/>
    <w:rsid w:val="00CF002F"/>
    <w:rsid w:val="00CF0246"/>
    <w:rsid w:val="00CF08E3"/>
    <w:rsid w:val="00CF0A94"/>
    <w:rsid w:val="00CF0D65"/>
    <w:rsid w:val="00CF0DB9"/>
    <w:rsid w:val="00CF1005"/>
    <w:rsid w:val="00CF1154"/>
    <w:rsid w:val="00CF1D5D"/>
    <w:rsid w:val="00CF2483"/>
    <w:rsid w:val="00CF24E2"/>
    <w:rsid w:val="00CF2AA8"/>
    <w:rsid w:val="00CF393D"/>
    <w:rsid w:val="00CF3B09"/>
    <w:rsid w:val="00CF4ABD"/>
    <w:rsid w:val="00CF4CF2"/>
    <w:rsid w:val="00CF5223"/>
    <w:rsid w:val="00CF52C3"/>
    <w:rsid w:val="00CF5A53"/>
    <w:rsid w:val="00CF5D28"/>
    <w:rsid w:val="00CF6357"/>
    <w:rsid w:val="00CF64EC"/>
    <w:rsid w:val="00CF68B8"/>
    <w:rsid w:val="00CF6EAD"/>
    <w:rsid w:val="00CF6F1E"/>
    <w:rsid w:val="00CF7805"/>
    <w:rsid w:val="00CF7961"/>
    <w:rsid w:val="00D001F9"/>
    <w:rsid w:val="00D0036E"/>
    <w:rsid w:val="00D007A6"/>
    <w:rsid w:val="00D00946"/>
    <w:rsid w:val="00D00BB7"/>
    <w:rsid w:val="00D01ABD"/>
    <w:rsid w:val="00D01EAD"/>
    <w:rsid w:val="00D02BDC"/>
    <w:rsid w:val="00D0318E"/>
    <w:rsid w:val="00D035B9"/>
    <w:rsid w:val="00D03B59"/>
    <w:rsid w:val="00D040B7"/>
    <w:rsid w:val="00D041E6"/>
    <w:rsid w:val="00D04936"/>
    <w:rsid w:val="00D05A0F"/>
    <w:rsid w:val="00D060FF"/>
    <w:rsid w:val="00D0621E"/>
    <w:rsid w:val="00D0635F"/>
    <w:rsid w:val="00D064E6"/>
    <w:rsid w:val="00D064E8"/>
    <w:rsid w:val="00D06546"/>
    <w:rsid w:val="00D06572"/>
    <w:rsid w:val="00D065CD"/>
    <w:rsid w:val="00D06A86"/>
    <w:rsid w:val="00D06B13"/>
    <w:rsid w:val="00D070FB"/>
    <w:rsid w:val="00D07198"/>
    <w:rsid w:val="00D0724B"/>
    <w:rsid w:val="00D07710"/>
    <w:rsid w:val="00D079B0"/>
    <w:rsid w:val="00D106B8"/>
    <w:rsid w:val="00D120E2"/>
    <w:rsid w:val="00D12325"/>
    <w:rsid w:val="00D12761"/>
    <w:rsid w:val="00D132FE"/>
    <w:rsid w:val="00D138ED"/>
    <w:rsid w:val="00D13EE5"/>
    <w:rsid w:val="00D13FDF"/>
    <w:rsid w:val="00D14487"/>
    <w:rsid w:val="00D14538"/>
    <w:rsid w:val="00D14F61"/>
    <w:rsid w:val="00D15458"/>
    <w:rsid w:val="00D15769"/>
    <w:rsid w:val="00D15E7E"/>
    <w:rsid w:val="00D16058"/>
    <w:rsid w:val="00D16383"/>
    <w:rsid w:val="00D16FDD"/>
    <w:rsid w:val="00D20016"/>
    <w:rsid w:val="00D20383"/>
    <w:rsid w:val="00D2043C"/>
    <w:rsid w:val="00D207A7"/>
    <w:rsid w:val="00D20911"/>
    <w:rsid w:val="00D2100E"/>
    <w:rsid w:val="00D2136A"/>
    <w:rsid w:val="00D21DD9"/>
    <w:rsid w:val="00D2279F"/>
    <w:rsid w:val="00D2291E"/>
    <w:rsid w:val="00D22AF1"/>
    <w:rsid w:val="00D22E70"/>
    <w:rsid w:val="00D22E93"/>
    <w:rsid w:val="00D23151"/>
    <w:rsid w:val="00D2418B"/>
    <w:rsid w:val="00D242DA"/>
    <w:rsid w:val="00D247EC"/>
    <w:rsid w:val="00D26052"/>
    <w:rsid w:val="00D26448"/>
    <w:rsid w:val="00D264CE"/>
    <w:rsid w:val="00D26670"/>
    <w:rsid w:val="00D2670E"/>
    <w:rsid w:val="00D26910"/>
    <w:rsid w:val="00D27950"/>
    <w:rsid w:val="00D27B8B"/>
    <w:rsid w:val="00D27EC8"/>
    <w:rsid w:val="00D3080E"/>
    <w:rsid w:val="00D30CF0"/>
    <w:rsid w:val="00D31198"/>
    <w:rsid w:val="00D31681"/>
    <w:rsid w:val="00D3191C"/>
    <w:rsid w:val="00D31B6E"/>
    <w:rsid w:val="00D3232B"/>
    <w:rsid w:val="00D3239E"/>
    <w:rsid w:val="00D3239F"/>
    <w:rsid w:val="00D324A4"/>
    <w:rsid w:val="00D3250C"/>
    <w:rsid w:val="00D328F6"/>
    <w:rsid w:val="00D32A66"/>
    <w:rsid w:val="00D32C6D"/>
    <w:rsid w:val="00D3379E"/>
    <w:rsid w:val="00D337AC"/>
    <w:rsid w:val="00D3392B"/>
    <w:rsid w:val="00D341ED"/>
    <w:rsid w:val="00D345D4"/>
    <w:rsid w:val="00D3462C"/>
    <w:rsid w:val="00D34951"/>
    <w:rsid w:val="00D34DEB"/>
    <w:rsid w:val="00D34F41"/>
    <w:rsid w:val="00D35103"/>
    <w:rsid w:val="00D35198"/>
    <w:rsid w:val="00D3528E"/>
    <w:rsid w:val="00D3539A"/>
    <w:rsid w:val="00D35718"/>
    <w:rsid w:val="00D3584B"/>
    <w:rsid w:val="00D35A65"/>
    <w:rsid w:val="00D35A85"/>
    <w:rsid w:val="00D35D40"/>
    <w:rsid w:val="00D35F60"/>
    <w:rsid w:val="00D35F97"/>
    <w:rsid w:val="00D36708"/>
    <w:rsid w:val="00D36964"/>
    <w:rsid w:val="00D374B1"/>
    <w:rsid w:val="00D37A1A"/>
    <w:rsid w:val="00D37F5B"/>
    <w:rsid w:val="00D40732"/>
    <w:rsid w:val="00D4075B"/>
    <w:rsid w:val="00D4081B"/>
    <w:rsid w:val="00D40E1A"/>
    <w:rsid w:val="00D411D3"/>
    <w:rsid w:val="00D413C3"/>
    <w:rsid w:val="00D41C9E"/>
    <w:rsid w:val="00D42240"/>
    <w:rsid w:val="00D427C3"/>
    <w:rsid w:val="00D42D69"/>
    <w:rsid w:val="00D42EB8"/>
    <w:rsid w:val="00D43C41"/>
    <w:rsid w:val="00D43D3C"/>
    <w:rsid w:val="00D43E0B"/>
    <w:rsid w:val="00D441E2"/>
    <w:rsid w:val="00D444F7"/>
    <w:rsid w:val="00D44932"/>
    <w:rsid w:val="00D44FC5"/>
    <w:rsid w:val="00D46111"/>
    <w:rsid w:val="00D4662F"/>
    <w:rsid w:val="00D46C10"/>
    <w:rsid w:val="00D46F1B"/>
    <w:rsid w:val="00D4724A"/>
    <w:rsid w:val="00D475FB"/>
    <w:rsid w:val="00D47C16"/>
    <w:rsid w:val="00D47F90"/>
    <w:rsid w:val="00D502AF"/>
    <w:rsid w:val="00D502B3"/>
    <w:rsid w:val="00D5044B"/>
    <w:rsid w:val="00D50546"/>
    <w:rsid w:val="00D50764"/>
    <w:rsid w:val="00D50828"/>
    <w:rsid w:val="00D50BBA"/>
    <w:rsid w:val="00D50C12"/>
    <w:rsid w:val="00D50E4E"/>
    <w:rsid w:val="00D51034"/>
    <w:rsid w:val="00D51470"/>
    <w:rsid w:val="00D514A9"/>
    <w:rsid w:val="00D51A77"/>
    <w:rsid w:val="00D5267B"/>
    <w:rsid w:val="00D52B6F"/>
    <w:rsid w:val="00D52C85"/>
    <w:rsid w:val="00D53294"/>
    <w:rsid w:val="00D53649"/>
    <w:rsid w:val="00D53830"/>
    <w:rsid w:val="00D54FB3"/>
    <w:rsid w:val="00D55889"/>
    <w:rsid w:val="00D559B2"/>
    <w:rsid w:val="00D55A17"/>
    <w:rsid w:val="00D56468"/>
    <w:rsid w:val="00D56A28"/>
    <w:rsid w:val="00D56B5F"/>
    <w:rsid w:val="00D56DC5"/>
    <w:rsid w:val="00D5712D"/>
    <w:rsid w:val="00D579A8"/>
    <w:rsid w:val="00D57A3F"/>
    <w:rsid w:val="00D57AF0"/>
    <w:rsid w:val="00D6012B"/>
    <w:rsid w:val="00D601BA"/>
    <w:rsid w:val="00D6085A"/>
    <w:rsid w:val="00D61582"/>
    <w:rsid w:val="00D61815"/>
    <w:rsid w:val="00D6187A"/>
    <w:rsid w:val="00D6187B"/>
    <w:rsid w:val="00D627E3"/>
    <w:rsid w:val="00D62E5C"/>
    <w:rsid w:val="00D62ECD"/>
    <w:rsid w:val="00D62FA4"/>
    <w:rsid w:val="00D64426"/>
    <w:rsid w:val="00D64475"/>
    <w:rsid w:val="00D6469C"/>
    <w:rsid w:val="00D646D4"/>
    <w:rsid w:val="00D64CD4"/>
    <w:rsid w:val="00D65D78"/>
    <w:rsid w:val="00D65E94"/>
    <w:rsid w:val="00D66AAA"/>
    <w:rsid w:val="00D66B04"/>
    <w:rsid w:val="00D66D96"/>
    <w:rsid w:val="00D6723F"/>
    <w:rsid w:val="00D67BC5"/>
    <w:rsid w:val="00D67C02"/>
    <w:rsid w:val="00D67C40"/>
    <w:rsid w:val="00D67DE1"/>
    <w:rsid w:val="00D67EB3"/>
    <w:rsid w:val="00D7021B"/>
    <w:rsid w:val="00D70BEF"/>
    <w:rsid w:val="00D70D33"/>
    <w:rsid w:val="00D70E59"/>
    <w:rsid w:val="00D7107E"/>
    <w:rsid w:val="00D715AC"/>
    <w:rsid w:val="00D71862"/>
    <w:rsid w:val="00D719B3"/>
    <w:rsid w:val="00D71C6A"/>
    <w:rsid w:val="00D71E7F"/>
    <w:rsid w:val="00D71FBA"/>
    <w:rsid w:val="00D7202C"/>
    <w:rsid w:val="00D7239B"/>
    <w:rsid w:val="00D729E6"/>
    <w:rsid w:val="00D72C43"/>
    <w:rsid w:val="00D73077"/>
    <w:rsid w:val="00D731AF"/>
    <w:rsid w:val="00D736A2"/>
    <w:rsid w:val="00D73C57"/>
    <w:rsid w:val="00D742FF"/>
    <w:rsid w:val="00D743CA"/>
    <w:rsid w:val="00D744CD"/>
    <w:rsid w:val="00D74BD9"/>
    <w:rsid w:val="00D758B3"/>
    <w:rsid w:val="00D75E83"/>
    <w:rsid w:val="00D762A3"/>
    <w:rsid w:val="00D76ADC"/>
    <w:rsid w:val="00D77321"/>
    <w:rsid w:val="00D77413"/>
    <w:rsid w:val="00D77767"/>
    <w:rsid w:val="00D7789B"/>
    <w:rsid w:val="00D77AB4"/>
    <w:rsid w:val="00D77B82"/>
    <w:rsid w:val="00D77CB1"/>
    <w:rsid w:val="00D80012"/>
    <w:rsid w:val="00D80B04"/>
    <w:rsid w:val="00D81F10"/>
    <w:rsid w:val="00D82798"/>
    <w:rsid w:val="00D82BF2"/>
    <w:rsid w:val="00D82DAC"/>
    <w:rsid w:val="00D82E08"/>
    <w:rsid w:val="00D84986"/>
    <w:rsid w:val="00D84A57"/>
    <w:rsid w:val="00D84C6C"/>
    <w:rsid w:val="00D85E6A"/>
    <w:rsid w:val="00D86EEE"/>
    <w:rsid w:val="00D87307"/>
    <w:rsid w:val="00D874DF"/>
    <w:rsid w:val="00D87548"/>
    <w:rsid w:val="00D87A12"/>
    <w:rsid w:val="00D90F1F"/>
    <w:rsid w:val="00D911A2"/>
    <w:rsid w:val="00D91293"/>
    <w:rsid w:val="00D92076"/>
    <w:rsid w:val="00D920FE"/>
    <w:rsid w:val="00D92483"/>
    <w:rsid w:val="00D92675"/>
    <w:rsid w:val="00D930E1"/>
    <w:rsid w:val="00D9354D"/>
    <w:rsid w:val="00D93680"/>
    <w:rsid w:val="00D93B81"/>
    <w:rsid w:val="00D93F31"/>
    <w:rsid w:val="00D9415C"/>
    <w:rsid w:val="00D942CC"/>
    <w:rsid w:val="00D944E4"/>
    <w:rsid w:val="00D94D87"/>
    <w:rsid w:val="00D954E0"/>
    <w:rsid w:val="00D958CF"/>
    <w:rsid w:val="00D95B31"/>
    <w:rsid w:val="00D95BF3"/>
    <w:rsid w:val="00D95DCC"/>
    <w:rsid w:val="00D962DC"/>
    <w:rsid w:val="00D965D7"/>
    <w:rsid w:val="00D97D04"/>
    <w:rsid w:val="00DA1597"/>
    <w:rsid w:val="00DA180C"/>
    <w:rsid w:val="00DA18A2"/>
    <w:rsid w:val="00DA1D5D"/>
    <w:rsid w:val="00DA1EAF"/>
    <w:rsid w:val="00DA3E7B"/>
    <w:rsid w:val="00DA3F17"/>
    <w:rsid w:val="00DA418E"/>
    <w:rsid w:val="00DA4419"/>
    <w:rsid w:val="00DA451D"/>
    <w:rsid w:val="00DA470D"/>
    <w:rsid w:val="00DA4A78"/>
    <w:rsid w:val="00DA4CC5"/>
    <w:rsid w:val="00DA508B"/>
    <w:rsid w:val="00DA539B"/>
    <w:rsid w:val="00DA56DB"/>
    <w:rsid w:val="00DA6452"/>
    <w:rsid w:val="00DA699D"/>
    <w:rsid w:val="00DA6FE9"/>
    <w:rsid w:val="00DA7836"/>
    <w:rsid w:val="00DA7925"/>
    <w:rsid w:val="00DA7CF5"/>
    <w:rsid w:val="00DA7FFA"/>
    <w:rsid w:val="00DB031E"/>
    <w:rsid w:val="00DB040B"/>
    <w:rsid w:val="00DB0498"/>
    <w:rsid w:val="00DB0757"/>
    <w:rsid w:val="00DB07C2"/>
    <w:rsid w:val="00DB07FA"/>
    <w:rsid w:val="00DB0AA7"/>
    <w:rsid w:val="00DB0AB8"/>
    <w:rsid w:val="00DB0D2A"/>
    <w:rsid w:val="00DB11CD"/>
    <w:rsid w:val="00DB149E"/>
    <w:rsid w:val="00DB1BDE"/>
    <w:rsid w:val="00DB1DAB"/>
    <w:rsid w:val="00DB2C30"/>
    <w:rsid w:val="00DB2CBE"/>
    <w:rsid w:val="00DB2EC4"/>
    <w:rsid w:val="00DB39D4"/>
    <w:rsid w:val="00DB3A47"/>
    <w:rsid w:val="00DB46D0"/>
    <w:rsid w:val="00DB46DF"/>
    <w:rsid w:val="00DB49B6"/>
    <w:rsid w:val="00DB4E06"/>
    <w:rsid w:val="00DB616B"/>
    <w:rsid w:val="00DB647E"/>
    <w:rsid w:val="00DB6978"/>
    <w:rsid w:val="00DB6A80"/>
    <w:rsid w:val="00DB6B5D"/>
    <w:rsid w:val="00DB6C06"/>
    <w:rsid w:val="00DB728B"/>
    <w:rsid w:val="00DB72B6"/>
    <w:rsid w:val="00DB72DE"/>
    <w:rsid w:val="00DB73DA"/>
    <w:rsid w:val="00DB7B06"/>
    <w:rsid w:val="00DC043D"/>
    <w:rsid w:val="00DC0BDF"/>
    <w:rsid w:val="00DC12C1"/>
    <w:rsid w:val="00DC2693"/>
    <w:rsid w:val="00DC2811"/>
    <w:rsid w:val="00DC2A40"/>
    <w:rsid w:val="00DC2C42"/>
    <w:rsid w:val="00DC2EDC"/>
    <w:rsid w:val="00DC316B"/>
    <w:rsid w:val="00DC318A"/>
    <w:rsid w:val="00DC3A9D"/>
    <w:rsid w:val="00DC4004"/>
    <w:rsid w:val="00DC4243"/>
    <w:rsid w:val="00DC5584"/>
    <w:rsid w:val="00DC5EA3"/>
    <w:rsid w:val="00DC6B57"/>
    <w:rsid w:val="00DC6C1E"/>
    <w:rsid w:val="00DC6D14"/>
    <w:rsid w:val="00DC7255"/>
    <w:rsid w:val="00DC72CE"/>
    <w:rsid w:val="00DC7951"/>
    <w:rsid w:val="00DD0674"/>
    <w:rsid w:val="00DD151E"/>
    <w:rsid w:val="00DD1C4B"/>
    <w:rsid w:val="00DD1F6C"/>
    <w:rsid w:val="00DD1F7B"/>
    <w:rsid w:val="00DD1F8B"/>
    <w:rsid w:val="00DD229E"/>
    <w:rsid w:val="00DD2701"/>
    <w:rsid w:val="00DD3029"/>
    <w:rsid w:val="00DD4BC6"/>
    <w:rsid w:val="00DD4F37"/>
    <w:rsid w:val="00DD55E0"/>
    <w:rsid w:val="00DD5B8D"/>
    <w:rsid w:val="00DD6D67"/>
    <w:rsid w:val="00DD7650"/>
    <w:rsid w:val="00DD7811"/>
    <w:rsid w:val="00DD79DA"/>
    <w:rsid w:val="00DD7B8B"/>
    <w:rsid w:val="00DD7BB3"/>
    <w:rsid w:val="00DE0713"/>
    <w:rsid w:val="00DE10F0"/>
    <w:rsid w:val="00DE14AC"/>
    <w:rsid w:val="00DE18A3"/>
    <w:rsid w:val="00DE1904"/>
    <w:rsid w:val="00DE1DAA"/>
    <w:rsid w:val="00DE343F"/>
    <w:rsid w:val="00DE3DBB"/>
    <w:rsid w:val="00DE43A2"/>
    <w:rsid w:val="00DE43E1"/>
    <w:rsid w:val="00DE4A74"/>
    <w:rsid w:val="00DE4B05"/>
    <w:rsid w:val="00DE4B90"/>
    <w:rsid w:val="00DE4EE9"/>
    <w:rsid w:val="00DE4F59"/>
    <w:rsid w:val="00DE541C"/>
    <w:rsid w:val="00DE6326"/>
    <w:rsid w:val="00DE66FD"/>
    <w:rsid w:val="00DE6E31"/>
    <w:rsid w:val="00DE737B"/>
    <w:rsid w:val="00DE78B6"/>
    <w:rsid w:val="00DF0B02"/>
    <w:rsid w:val="00DF100B"/>
    <w:rsid w:val="00DF11B7"/>
    <w:rsid w:val="00DF32E2"/>
    <w:rsid w:val="00DF39F1"/>
    <w:rsid w:val="00DF4359"/>
    <w:rsid w:val="00DF50F6"/>
    <w:rsid w:val="00DF542B"/>
    <w:rsid w:val="00DF6A67"/>
    <w:rsid w:val="00DF6C59"/>
    <w:rsid w:val="00DF73C1"/>
    <w:rsid w:val="00DF7511"/>
    <w:rsid w:val="00DF7751"/>
    <w:rsid w:val="00DF7A1E"/>
    <w:rsid w:val="00E009B1"/>
    <w:rsid w:val="00E00BC3"/>
    <w:rsid w:val="00E011D7"/>
    <w:rsid w:val="00E0181F"/>
    <w:rsid w:val="00E01A9B"/>
    <w:rsid w:val="00E0257A"/>
    <w:rsid w:val="00E02B9F"/>
    <w:rsid w:val="00E031BB"/>
    <w:rsid w:val="00E03213"/>
    <w:rsid w:val="00E033DB"/>
    <w:rsid w:val="00E03D4B"/>
    <w:rsid w:val="00E0417B"/>
    <w:rsid w:val="00E05042"/>
    <w:rsid w:val="00E0576C"/>
    <w:rsid w:val="00E05824"/>
    <w:rsid w:val="00E06310"/>
    <w:rsid w:val="00E068BC"/>
    <w:rsid w:val="00E07375"/>
    <w:rsid w:val="00E073F0"/>
    <w:rsid w:val="00E0757E"/>
    <w:rsid w:val="00E078CB"/>
    <w:rsid w:val="00E07E1E"/>
    <w:rsid w:val="00E1007C"/>
    <w:rsid w:val="00E10150"/>
    <w:rsid w:val="00E10761"/>
    <w:rsid w:val="00E11C48"/>
    <w:rsid w:val="00E11CA6"/>
    <w:rsid w:val="00E11D7A"/>
    <w:rsid w:val="00E11DC2"/>
    <w:rsid w:val="00E11EEB"/>
    <w:rsid w:val="00E121E0"/>
    <w:rsid w:val="00E128F2"/>
    <w:rsid w:val="00E129C3"/>
    <w:rsid w:val="00E12D75"/>
    <w:rsid w:val="00E1303D"/>
    <w:rsid w:val="00E13251"/>
    <w:rsid w:val="00E13CB1"/>
    <w:rsid w:val="00E13E5A"/>
    <w:rsid w:val="00E13E63"/>
    <w:rsid w:val="00E13EE4"/>
    <w:rsid w:val="00E14269"/>
    <w:rsid w:val="00E156FA"/>
    <w:rsid w:val="00E16463"/>
    <w:rsid w:val="00E16F82"/>
    <w:rsid w:val="00E176DF"/>
    <w:rsid w:val="00E17BC1"/>
    <w:rsid w:val="00E17F6F"/>
    <w:rsid w:val="00E20B20"/>
    <w:rsid w:val="00E20B33"/>
    <w:rsid w:val="00E21B52"/>
    <w:rsid w:val="00E239D1"/>
    <w:rsid w:val="00E23C6F"/>
    <w:rsid w:val="00E246B9"/>
    <w:rsid w:val="00E24E72"/>
    <w:rsid w:val="00E250C5"/>
    <w:rsid w:val="00E250DD"/>
    <w:rsid w:val="00E250E3"/>
    <w:rsid w:val="00E25418"/>
    <w:rsid w:val="00E25992"/>
    <w:rsid w:val="00E25CE3"/>
    <w:rsid w:val="00E2623C"/>
    <w:rsid w:val="00E26727"/>
    <w:rsid w:val="00E26970"/>
    <w:rsid w:val="00E2728F"/>
    <w:rsid w:val="00E273A9"/>
    <w:rsid w:val="00E27791"/>
    <w:rsid w:val="00E27852"/>
    <w:rsid w:val="00E30A32"/>
    <w:rsid w:val="00E30F2D"/>
    <w:rsid w:val="00E30F4D"/>
    <w:rsid w:val="00E319DB"/>
    <w:rsid w:val="00E31AFC"/>
    <w:rsid w:val="00E3250F"/>
    <w:rsid w:val="00E3328D"/>
    <w:rsid w:val="00E332A8"/>
    <w:rsid w:val="00E3336D"/>
    <w:rsid w:val="00E3356C"/>
    <w:rsid w:val="00E33577"/>
    <w:rsid w:val="00E33984"/>
    <w:rsid w:val="00E3409E"/>
    <w:rsid w:val="00E34CFC"/>
    <w:rsid w:val="00E34F76"/>
    <w:rsid w:val="00E37327"/>
    <w:rsid w:val="00E3775A"/>
    <w:rsid w:val="00E37BE5"/>
    <w:rsid w:val="00E37EA1"/>
    <w:rsid w:val="00E40276"/>
    <w:rsid w:val="00E406E3"/>
    <w:rsid w:val="00E41A27"/>
    <w:rsid w:val="00E41AB1"/>
    <w:rsid w:val="00E41AB4"/>
    <w:rsid w:val="00E42177"/>
    <w:rsid w:val="00E421ED"/>
    <w:rsid w:val="00E42737"/>
    <w:rsid w:val="00E436B9"/>
    <w:rsid w:val="00E43D7B"/>
    <w:rsid w:val="00E44906"/>
    <w:rsid w:val="00E44C1A"/>
    <w:rsid w:val="00E44D8A"/>
    <w:rsid w:val="00E45C77"/>
    <w:rsid w:val="00E4608B"/>
    <w:rsid w:val="00E46D7F"/>
    <w:rsid w:val="00E46FED"/>
    <w:rsid w:val="00E501D3"/>
    <w:rsid w:val="00E51433"/>
    <w:rsid w:val="00E52104"/>
    <w:rsid w:val="00E53623"/>
    <w:rsid w:val="00E53987"/>
    <w:rsid w:val="00E53A01"/>
    <w:rsid w:val="00E53F95"/>
    <w:rsid w:val="00E55BC9"/>
    <w:rsid w:val="00E5613F"/>
    <w:rsid w:val="00E564C4"/>
    <w:rsid w:val="00E5672C"/>
    <w:rsid w:val="00E567C9"/>
    <w:rsid w:val="00E56CD6"/>
    <w:rsid w:val="00E56DA2"/>
    <w:rsid w:val="00E5748C"/>
    <w:rsid w:val="00E57511"/>
    <w:rsid w:val="00E57E1A"/>
    <w:rsid w:val="00E57E46"/>
    <w:rsid w:val="00E604C4"/>
    <w:rsid w:val="00E604CE"/>
    <w:rsid w:val="00E60809"/>
    <w:rsid w:val="00E61300"/>
    <w:rsid w:val="00E61721"/>
    <w:rsid w:val="00E61BBF"/>
    <w:rsid w:val="00E628D9"/>
    <w:rsid w:val="00E62AA1"/>
    <w:rsid w:val="00E62FCC"/>
    <w:rsid w:val="00E635B9"/>
    <w:rsid w:val="00E63727"/>
    <w:rsid w:val="00E63928"/>
    <w:rsid w:val="00E63AB8"/>
    <w:rsid w:val="00E645F2"/>
    <w:rsid w:val="00E64C49"/>
    <w:rsid w:val="00E64C92"/>
    <w:rsid w:val="00E64CAA"/>
    <w:rsid w:val="00E65D15"/>
    <w:rsid w:val="00E65D5A"/>
    <w:rsid w:val="00E660B5"/>
    <w:rsid w:val="00E66CD8"/>
    <w:rsid w:val="00E67035"/>
    <w:rsid w:val="00E670ED"/>
    <w:rsid w:val="00E67802"/>
    <w:rsid w:val="00E67DB8"/>
    <w:rsid w:val="00E67EE5"/>
    <w:rsid w:val="00E7013A"/>
    <w:rsid w:val="00E70B4B"/>
    <w:rsid w:val="00E70BCF"/>
    <w:rsid w:val="00E70D95"/>
    <w:rsid w:val="00E711B8"/>
    <w:rsid w:val="00E714FF"/>
    <w:rsid w:val="00E7251D"/>
    <w:rsid w:val="00E72555"/>
    <w:rsid w:val="00E72C6B"/>
    <w:rsid w:val="00E72C9B"/>
    <w:rsid w:val="00E72E8B"/>
    <w:rsid w:val="00E73049"/>
    <w:rsid w:val="00E73AB7"/>
    <w:rsid w:val="00E73CF9"/>
    <w:rsid w:val="00E73D30"/>
    <w:rsid w:val="00E741AB"/>
    <w:rsid w:val="00E748E6"/>
    <w:rsid w:val="00E74C2A"/>
    <w:rsid w:val="00E74F5D"/>
    <w:rsid w:val="00E74F75"/>
    <w:rsid w:val="00E75267"/>
    <w:rsid w:val="00E756A3"/>
    <w:rsid w:val="00E75D7A"/>
    <w:rsid w:val="00E76034"/>
    <w:rsid w:val="00E76B56"/>
    <w:rsid w:val="00E76CAC"/>
    <w:rsid w:val="00E76EEB"/>
    <w:rsid w:val="00E7709E"/>
    <w:rsid w:val="00E801E8"/>
    <w:rsid w:val="00E8033F"/>
    <w:rsid w:val="00E80432"/>
    <w:rsid w:val="00E80440"/>
    <w:rsid w:val="00E804D0"/>
    <w:rsid w:val="00E809C9"/>
    <w:rsid w:val="00E80BDB"/>
    <w:rsid w:val="00E80E10"/>
    <w:rsid w:val="00E817E0"/>
    <w:rsid w:val="00E81CAE"/>
    <w:rsid w:val="00E82EE4"/>
    <w:rsid w:val="00E831E7"/>
    <w:rsid w:val="00E83658"/>
    <w:rsid w:val="00E843B5"/>
    <w:rsid w:val="00E84508"/>
    <w:rsid w:val="00E84A3B"/>
    <w:rsid w:val="00E85307"/>
    <w:rsid w:val="00E85814"/>
    <w:rsid w:val="00E85B0A"/>
    <w:rsid w:val="00E861CD"/>
    <w:rsid w:val="00E86911"/>
    <w:rsid w:val="00E87742"/>
    <w:rsid w:val="00E87770"/>
    <w:rsid w:val="00E8792E"/>
    <w:rsid w:val="00E90172"/>
    <w:rsid w:val="00E907E4"/>
    <w:rsid w:val="00E90A24"/>
    <w:rsid w:val="00E90C34"/>
    <w:rsid w:val="00E919AC"/>
    <w:rsid w:val="00E91CE4"/>
    <w:rsid w:val="00E92248"/>
    <w:rsid w:val="00E92813"/>
    <w:rsid w:val="00E92989"/>
    <w:rsid w:val="00E9321C"/>
    <w:rsid w:val="00E93298"/>
    <w:rsid w:val="00E93499"/>
    <w:rsid w:val="00E93786"/>
    <w:rsid w:val="00E93CB3"/>
    <w:rsid w:val="00E93FE5"/>
    <w:rsid w:val="00E946A6"/>
    <w:rsid w:val="00E947E4"/>
    <w:rsid w:val="00E9480A"/>
    <w:rsid w:val="00E94B26"/>
    <w:rsid w:val="00E94D7D"/>
    <w:rsid w:val="00E952B7"/>
    <w:rsid w:val="00E9616B"/>
    <w:rsid w:val="00E96324"/>
    <w:rsid w:val="00E96360"/>
    <w:rsid w:val="00E96A29"/>
    <w:rsid w:val="00E96B28"/>
    <w:rsid w:val="00E96FE6"/>
    <w:rsid w:val="00E973A1"/>
    <w:rsid w:val="00E974EE"/>
    <w:rsid w:val="00E976F3"/>
    <w:rsid w:val="00E9770C"/>
    <w:rsid w:val="00E97915"/>
    <w:rsid w:val="00E97CD2"/>
    <w:rsid w:val="00EA04AF"/>
    <w:rsid w:val="00EA051C"/>
    <w:rsid w:val="00EA0F54"/>
    <w:rsid w:val="00EA1059"/>
    <w:rsid w:val="00EA171C"/>
    <w:rsid w:val="00EA1D43"/>
    <w:rsid w:val="00EA216A"/>
    <w:rsid w:val="00EA24DE"/>
    <w:rsid w:val="00EA3652"/>
    <w:rsid w:val="00EA3EBC"/>
    <w:rsid w:val="00EA420F"/>
    <w:rsid w:val="00EA4C04"/>
    <w:rsid w:val="00EA4EC9"/>
    <w:rsid w:val="00EA53DF"/>
    <w:rsid w:val="00EA5568"/>
    <w:rsid w:val="00EA5647"/>
    <w:rsid w:val="00EA568E"/>
    <w:rsid w:val="00EA5E0F"/>
    <w:rsid w:val="00EA6C15"/>
    <w:rsid w:val="00EA6E38"/>
    <w:rsid w:val="00EA6FE4"/>
    <w:rsid w:val="00EA7258"/>
    <w:rsid w:val="00EA781F"/>
    <w:rsid w:val="00EA798D"/>
    <w:rsid w:val="00EA7CC6"/>
    <w:rsid w:val="00EA7D8E"/>
    <w:rsid w:val="00EA7F4C"/>
    <w:rsid w:val="00EB0AC0"/>
    <w:rsid w:val="00EB129B"/>
    <w:rsid w:val="00EB1D47"/>
    <w:rsid w:val="00EB2146"/>
    <w:rsid w:val="00EB2317"/>
    <w:rsid w:val="00EB26C6"/>
    <w:rsid w:val="00EB279B"/>
    <w:rsid w:val="00EB2ABB"/>
    <w:rsid w:val="00EB2B18"/>
    <w:rsid w:val="00EB2DD4"/>
    <w:rsid w:val="00EB4294"/>
    <w:rsid w:val="00EB46A8"/>
    <w:rsid w:val="00EB4ACF"/>
    <w:rsid w:val="00EB4F83"/>
    <w:rsid w:val="00EB5109"/>
    <w:rsid w:val="00EB584C"/>
    <w:rsid w:val="00EB5863"/>
    <w:rsid w:val="00EB5D88"/>
    <w:rsid w:val="00EB6683"/>
    <w:rsid w:val="00EB69A7"/>
    <w:rsid w:val="00EB6D14"/>
    <w:rsid w:val="00EB7247"/>
    <w:rsid w:val="00EB7307"/>
    <w:rsid w:val="00EB772D"/>
    <w:rsid w:val="00EC00EE"/>
    <w:rsid w:val="00EC03B9"/>
    <w:rsid w:val="00EC14B0"/>
    <w:rsid w:val="00EC1609"/>
    <w:rsid w:val="00EC16E5"/>
    <w:rsid w:val="00EC2011"/>
    <w:rsid w:val="00EC204E"/>
    <w:rsid w:val="00EC249E"/>
    <w:rsid w:val="00EC2CFF"/>
    <w:rsid w:val="00EC2DFB"/>
    <w:rsid w:val="00EC37EE"/>
    <w:rsid w:val="00EC3CA7"/>
    <w:rsid w:val="00EC406E"/>
    <w:rsid w:val="00EC44C6"/>
    <w:rsid w:val="00EC457D"/>
    <w:rsid w:val="00EC4904"/>
    <w:rsid w:val="00EC4A17"/>
    <w:rsid w:val="00EC4D55"/>
    <w:rsid w:val="00EC4DF6"/>
    <w:rsid w:val="00EC5F2F"/>
    <w:rsid w:val="00EC651E"/>
    <w:rsid w:val="00EC65E5"/>
    <w:rsid w:val="00EC6801"/>
    <w:rsid w:val="00EC692E"/>
    <w:rsid w:val="00EC71A4"/>
    <w:rsid w:val="00EC7387"/>
    <w:rsid w:val="00EC7395"/>
    <w:rsid w:val="00EC745E"/>
    <w:rsid w:val="00EC775C"/>
    <w:rsid w:val="00EC7AE6"/>
    <w:rsid w:val="00EC7EAF"/>
    <w:rsid w:val="00ED0F2D"/>
    <w:rsid w:val="00ED1107"/>
    <w:rsid w:val="00ED1327"/>
    <w:rsid w:val="00ED13E2"/>
    <w:rsid w:val="00ED1904"/>
    <w:rsid w:val="00ED22FE"/>
    <w:rsid w:val="00ED2628"/>
    <w:rsid w:val="00ED27C3"/>
    <w:rsid w:val="00ED27DA"/>
    <w:rsid w:val="00ED28A7"/>
    <w:rsid w:val="00ED2AE2"/>
    <w:rsid w:val="00ED2C5A"/>
    <w:rsid w:val="00ED2E6A"/>
    <w:rsid w:val="00ED30D8"/>
    <w:rsid w:val="00ED33AE"/>
    <w:rsid w:val="00ED3760"/>
    <w:rsid w:val="00ED3775"/>
    <w:rsid w:val="00ED3921"/>
    <w:rsid w:val="00ED4225"/>
    <w:rsid w:val="00ED4315"/>
    <w:rsid w:val="00ED4A6D"/>
    <w:rsid w:val="00ED5104"/>
    <w:rsid w:val="00ED6027"/>
    <w:rsid w:val="00ED665C"/>
    <w:rsid w:val="00ED6D4A"/>
    <w:rsid w:val="00ED721A"/>
    <w:rsid w:val="00ED738C"/>
    <w:rsid w:val="00ED739C"/>
    <w:rsid w:val="00ED7575"/>
    <w:rsid w:val="00ED7918"/>
    <w:rsid w:val="00ED792F"/>
    <w:rsid w:val="00ED7FD3"/>
    <w:rsid w:val="00EE01F0"/>
    <w:rsid w:val="00EE0E5D"/>
    <w:rsid w:val="00EE11C2"/>
    <w:rsid w:val="00EE1B22"/>
    <w:rsid w:val="00EE1C08"/>
    <w:rsid w:val="00EE2A61"/>
    <w:rsid w:val="00EE3663"/>
    <w:rsid w:val="00EE3A39"/>
    <w:rsid w:val="00EE41C4"/>
    <w:rsid w:val="00EE4C28"/>
    <w:rsid w:val="00EE4C47"/>
    <w:rsid w:val="00EE5A27"/>
    <w:rsid w:val="00EE6E77"/>
    <w:rsid w:val="00EE7093"/>
    <w:rsid w:val="00EE76A9"/>
    <w:rsid w:val="00EE799E"/>
    <w:rsid w:val="00EE7ACF"/>
    <w:rsid w:val="00EE7CA8"/>
    <w:rsid w:val="00EE7D02"/>
    <w:rsid w:val="00EE7FA7"/>
    <w:rsid w:val="00EF0322"/>
    <w:rsid w:val="00EF041D"/>
    <w:rsid w:val="00EF0687"/>
    <w:rsid w:val="00EF09CA"/>
    <w:rsid w:val="00EF1093"/>
    <w:rsid w:val="00EF1396"/>
    <w:rsid w:val="00EF1FCB"/>
    <w:rsid w:val="00EF21C3"/>
    <w:rsid w:val="00EF24FA"/>
    <w:rsid w:val="00EF2C14"/>
    <w:rsid w:val="00EF2CF3"/>
    <w:rsid w:val="00EF2E6B"/>
    <w:rsid w:val="00EF3350"/>
    <w:rsid w:val="00EF3EE5"/>
    <w:rsid w:val="00EF4427"/>
    <w:rsid w:val="00EF4636"/>
    <w:rsid w:val="00EF54D1"/>
    <w:rsid w:val="00EF642C"/>
    <w:rsid w:val="00EF67BB"/>
    <w:rsid w:val="00EF68EB"/>
    <w:rsid w:val="00EF72F9"/>
    <w:rsid w:val="00EF7748"/>
    <w:rsid w:val="00F0021E"/>
    <w:rsid w:val="00F0029F"/>
    <w:rsid w:val="00F0030E"/>
    <w:rsid w:val="00F004B7"/>
    <w:rsid w:val="00F007D0"/>
    <w:rsid w:val="00F00CD1"/>
    <w:rsid w:val="00F00F6B"/>
    <w:rsid w:val="00F01E6B"/>
    <w:rsid w:val="00F0241C"/>
    <w:rsid w:val="00F025D4"/>
    <w:rsid w:val="00F031EE"/>
    <w:rsid w:val="00F04383"/>
    <w:rsid w:val="00F04696"/>
    <w:rsid w:val="00F04BC0"/>
    <w:rsid w:val="00F05104"/>
    <w:rsid w:val="00F051E8"/>
    <w:rsid w:val="00F05759"/>
    <w:rsid w:val="00F064EC"/>
    <w:rsid w:val="00F06A9E"/>
    <w:rsid w:val="00F06D0E"/>
    <w:rsid w:val="00F0720B"/>
    <w:rsid w:val="00F07F39"/>
    <w:rsid w:val="00F1004A"/>
    <w:rsid w:val="00F1055B"/>
    <w:rsid w:val="00F10658"/>
    <w:rsid w:val="00F10752"/>
    <w:rsid w:val="00F10AAE"/>
    <w:rsid w:val="00F10CB9"/>
    <w:rsid w:val="00F110CD"/>
    <w:rsid w:val="00F110D5"/>
    <w:rsid w:val="00F11654"/>
    <w:rsid w:val="00F11C8A"/>
    <w:rsid w:val="00F12351"/>
    <w:rsid w:val="00F135E5"/>
    <w:rsid w:val="00F13A7F"/>
    <w:rsid w:val="00F1426A"/>
    <w:rsid w:val="00F14653"/>
    <w:rsid w:val="00F15193"/>
    <w:rsid w:val="00F153C0"/>
    <w:rsid w:val="00F16739"/>
    <w:rsid w:val="00F16DE2"/>
    <w:rsid w:val="00F16ECC"/>
    <w:rsid w:val="00F1713D"/>
    <w:rsid w:val="00F17273"/>
    <w:rsid w:val="00F17329"/>
    <w:rsid w:val="00F17546"/>
    <w:rsid w:val="00F179D8"/>
    <w:rsid w:val="00F2011C"/>
    <w:rsid w:val="00F2052B"/>
    <w:rsid w:val="00F21258"/>
    <w:rsid w:val="00F214DD"/>
    <w:rsid w:val="00F22183"/>
    <w:rsid w:val="00F2260F"/>
    <w:rsid w:val="00F241A1"/>
    <w:rsid w:val="00F242AD"/>
    <w:rsid w:val="00F2446E"/>
    <w:rsid w:val="00F24570"/>
    <w:rsid w:val="00F247F2"/>
    <w:rsid w:val="00F24F3E"/>
    <w:rsid w:val="00F2518F"/>
    <w:rsid w:val="00F252A8"/>
    <w:rsid w:val="00F253FC"/>
    <w:rsid w:val="00F25502"/>
    <w:rsid w:val="00F255D9"/>
    <w:rsid w:val="00F25CF3"/>
    <w:rsid w:val="00F26255"/>
    <w:rsid w:val="00F264CF"/>
    <w:rsid w:val="00F265F7"/>
    <w:rsid w:val="00F26AF5"/>
    <w:rsid w:val="00F271A3"/>
    <w:rsid w:val="00F27306"/>
    <w:rsid w:val="00F27F15"/>
    <w:rsid w:val="00F27FA6"/>
    <w:rsid w:val="00F304EE"/>
    <w:rsid w:val="00F309BA"/>
    <w:rsid w:val="00F30A57"/>
    <w:rsid w:val="00F31AE4"/>
    <w:rsid w:val="00F31F4D"/>
    <w:rsid w:val="00F32006"/>
    <w:rsid w:val="00F320B5"/>
    <w:rsid w:val="00F32278"/>
    <w:rsid w:val="00F3333D"/>
    <w:rsid w:val="00F336FF"/>
    <w:rsid w:val="00F33DC8"/>
    <w:rsid w:val="00F34444"/>
    <w:rsid w:val="00F34965"/>
    <w:rsid w:val="00F34BAE"/>
    <w:rsid w:val="00F357A0"/>
    <w:rsid w:val="00F3680F"/>
    <w:rsid w:val="00F378F1"/>
    <w:rsid w:val="00F37FEC"/>
    <w:rsid w:val="00F40057"/>
    <w:rsid w:val="00F40263"/>
    <w:rsid w:val="00F403A1"/>
    <w:rsid w:val="00F403DB"/>
    <w:rsid w:val="00F4065A"/>
    <w:rsid w:val="00F40886"/>
    <w:rsid w:val="00F40D68"/>
    <w:rsid w:val="00F40D8A"/>
    <w:rsid w:val="00F41172"/>
    <w:rsid w:val="00F41BBA"/>
    <w:rsid w:val="00F41F5E"/>
    <w:rsid w:val="00F4275C"/>
    <w:rsid w:val="00F428FD"/>
    <w:rsid w:val="00F434B2"/>
    <w:rsid w:val="00F438C6"/>
    <w:rsid w:val="00F43FE7"/>
    <w:rsid w:val="00F44006"/>
    <w:rsid w:val="00F4454E"/>
    <w:rsid w:val="00F44CE8"/>
    <w:rsid w:val="00F45693"/>
    <w:rsid w:val="00F462F4"/>
    <w:rsid w:val="00F467FB"/>
    <w:rsid w:val="00F4685E"/>
    <w:rsid w:val="00F4740D"/>
    <w:rsid w:val="00F504C5"/>
    <w:rsid w:val="00F51133"/>
    <w:rsid w:val="00F52234"/>
    <w:rsid w:val="00F52339"/>
    <w:rsid w:val="00F5277A"/>
    <w:rsid w:val="00F52AE3"/>
    <w:rsid w:val="00F532E8"/>
    <w:rsid w:val="00F537FF"/>
    <w:rsid w:val="00F53D86"/>
    <w:rsid w:val="00F53E6C"/>
    <w:rsid w:val="00F54142"/>
    <w:rsid w:val="00F546A5"/>
    <w:rsid w:val="00F54E36"/>
    <w:rsid w:val="00F560FE"/>
    <w:rsid w:val="00F5625E"/>
    <w:rsid w:val="00F57377"/>
    <w:rsid w:val="00F57E9C"/>
    <w:rsid w:val="00F6061F"/>
    <w:rsid w:val="00F60818"/>
    <w:rsid w:val="00F608EC"/>
    <w:rsid w:val="00F60CD6"/>
    <w:rsid w:val="00F6111C"/>
    <w:rsid w:val="00F614C0"/>
    <w:rsid w:val="00F61647"/>
    <w:rsid w:val="00F61693"/>
    <w:rsid w:val="00F61B52"/>
    <w:rsid w:val="00F63D40"/>
    <w:rsid w:val="00F63DB1"/>
    <w:rsid w:val="00F63F46"/>
    <w:rsid w:val="00F63FFF"/>
    <w:rsid w:val="00F64028"/>
    <w:rsid w:val="00F64279"/>
    <w:rsid w:val="00F648A6"/>
    <w:rsid w:val="00F64AE7"/>
    <w:rsid w:val="00F64ECD"/>
    <w:rsid w:val="00F65434"/>
    <w:rsid w:val="00F65532"/>
    <w:rsid w:val="00F656FF"/>
    <w:rsid w:val="00F657CF"/>
    <w:rsid w:val="00F65808"/>
    <w:rsid w:val="00F6587D"/>
    <w:rsid w:val="00F65CE2"/>
    <w:rsid w:val="00F65EEE"/>
    <w:rsid w:val="00F660F5"/>
    <w:rsid w:val="00F66A00"/>
    <w:rsid w:val="00F66C52"/>
    <w:rsid w:val="00F66CFB"/>
    <w:rsid w:val="00F67C74"/>
    <w:rsid w:val="00F702CA"/>
    <w:rsid w:val="00F70631"/>
    <w:rsid w:val="00F70C73"/>
    <w:rsid w:val="00F70FE4"/>
    <w:rsid w:val="00F713A3"/>
    <w:rsid w:val="00F71989"/>
    <w:rsid w:val="00F71A8F"/>
    <w:rsid w:val="00F71F5E"/>
    <w:rsid w:val="00F7337A"/>
    <w:rsid w:val="00F74466"/>
    <w:rsid w:val="00F7486B"/>
    <w:rsid w:val="00F74927"/>
    <w:rsid w:val="00F74CE0"/>
    <w:rsid w:val="00F75330"/>
    <w:rsid w:val="00F758B0"/>
    <w:rsid w:val="00F75B66"/>
    <w:rsid w:val="00F75E6C"/>
    <w:rsid w:val="00F763D2"/>
    <w:rsid w:val="00F76BD9"/>
    <w:rsid w:val="00F76E0B"/>
    <w:rsid w:val="00F77224"/>
    <w:rsid w:val="00F77368"/>
    <w:rsid w:val="00F778BC"/>
    <w:rsid w:val="00F77FE0"/>
    <w:rsid w:val="00F800AF"/>
    <w:rsid w:val="00F80222"/>
    <w:rsid w:val="00F80318"/>
    <w:rsid w:val="00F803D0"/>
    <w:rsid w:val="00F80703"/>
    <w:rsid w:val="00F80877"/>
    <w:rsid w:val="00F80948"/>
    <w:rsid w:val="00F811AE"/>
    <w:rsid w:val="00F8127C"/>
    <w:rsid w:val="00F81387"/>
    <w:rsid w:val="00F82134"/>
    <w:rsid w:val="00F822E3"/>
    <w:rsid w:val="00F82866"/>
    <w:rsid w:val="00F8288C"/>
    <w:rsid w:val="00F83198"/>
    <w:rsid w:val="00F841FB"/>
    <w:rsid w:val="00F84210"/>
    <w:rsid w:val="00F84421"/>
    <w:rsid w:val="00F8449B"/>
    <w:rsid w:val="00F844AA"/>
    <w:rsid w:val="00F848AC"/>
    <w:rsid w:val="00F84B44"/>
    <w:rsid w:val="00F85691"/>
    <w:rsid w:val="00F87032"/>
    <w:rsid w:val="00F87094"/>
    <w:rsid w:val="00F87635"/>
    <w:rsid w:val="00F87AB3"/>
    <w:rsid w:val="00F87DD6"/>
    <w:rsid w:val="00F91286"/>
    <w:rsid w:val="00F913DC"/>
    <w:rsid w:val="00F91C65"/>
    <w:rsid w:val="00F91DDA"/>
    <w:rsid w:val="00F91E2C"/>
    <w:rsid w:val="00F936A9"/>
    <w:rsid w:val="00F9397A"/>
    <w:rsid w:val="00F93A37"/>
    <w:rsid w:val="00F94182"/>
    <w:rsid w:val="00F941A0"/>
    <w:rsid w:val="00F9431F"/>
    <w:rsid w:val="00F943CA"/>
    <w:rsid w:val="00F944D9"/>
    <w:rsid w:val="00F946A4"/>
    <w:rsid w:val="00F94761"/>
    <w:rsid w:val="00F9488B"/>
    <w:rsid w:val="00F94D14"/>
    <w:rsid w:val="00F94DB3"/>
    <w:rsid w:val="00F958F9"/>
    <w:rsid w:val="00F96500"/>
    <w:rsid w:val="00F9658A"/>
    <w:rsid w:val="00F967A4"/>
    <w:rsid w:val="00F9688A"/>
    <w:rsid w:val="00F968AC"/>
    <w:rsid w:val="00F97E4F"/>
    <w:rsid w:val="00FA0460"/>
    <w:rsid w:val="00FA13D4"/>
    <w:rsid w:val="00FA1997"/>
    <w:rsid w:val="00FA1B45"/>
    <w:rsid w:val="00FA2C35"/>
    <w:rsid w:val="00FA2D94"/>
    <w:rsid w:val="00FA31E7"/>
    <w:rsid w:val="00FA413A"/>
    <w:rsid w:val="00FA4144"/>
    <w:rsid w:val="00FA4A9F"/>
    <w:rsid w:val="00FA4DDF"/>
    <w:rsid w:val="00FA5C71"/>
    <w:rsid w:val="00FA61B2"/>
    <w:rsid w:val="00FA645E"/>
    <w:rsid w:val="00FA6A01"/>
    <w:rsid w:val="00FA6E7F"/>
    <w:rsid w:val="00FA7114"/>
    <w:rsid w:val="00FA71E1"/>
    <w:rsid w:val="00FB052D"/>
    <w:rsid w:val="00FB09D4"/>
    <w:rsid w:val="00FB16C3"/>
    <w:rsid w:val="00FB1C23"/>
    <w:rsid w:val="00FB1DF8"/>
    <w:rsid w:val="00FB22D7"/>
    <w:rsid w:val="00FB2379"/>
    <w:rsid w:val="00FB35FF"/>
    <w:rsid w:val="00FB3CB7"/>
    <w:rsid w:val="00FB465F"/>
    <w:rsid w:val="00FB4B8A"/>
    <w:rsid w:val="00FB4D0B"/>
    <w:rsid w:val="00FB5152"/>
    <w:rsid w:val="00FB5F8F"/>
    <w:rsid w:val="00FB661A"/>
    <w:rsid w:val="00FB680E"/>
    <w:rsid w:val="00FB6B73"/>
    <w:rsid w:val="00FB6B7A"/>
    <w:rsid w:val="00FB7A0B"/>
    <w:rsid w:val="00FB7EF7"/>
    <w:rsid w:val="00FC0065"/>
    <w:rsid w:val="00FC062F"/>
    <w:rsid w:val="00FC0633"/>
    <w:rsid w:val="00FC0754"/>
    <w:rsid w:val="00FC0F42"/>
    <w:rsid w:val="00FC181E"/>
    <w:rsid w:val="00FC1E95"/>
    <w:rsid w:val="00FC2501"/>
    <w:rsid w:val="00FC2838"/>
    <w:rsid w:val="00FC3AEE"/>
    <w:rsid w:val="00FC575C"/>
    <w:rsid w:val="00FC6201"/>
    <w:rsid w:val="00FC6238"/>
    <w:rsid w:val="00FC7951"/>
    <w:rsid w:val="00FC7B74"/>
    <w:rsid w:val="00FC7EAE"/>
    <w:rsid w:val="00FC7F91"/>
    <w:rsid w:val="00FD02CF"/>
    <w:rsid w:val="00FD0D09"/>
    <w:rsid w:val="00FD1857"/>
    <w:rsid w:val="00FD1891"/>
    <w:rsid w:val="00FD236B"/>
    <w:rsid w:val="00FD24CC"/>
    <w:rsid w:val="00FD2785"/>
    <w:rsid w:val="00FD2FFA"/>
    <w:rsid w:val="00FD33FC"/>
    <w:rsid w:val="00FD3730"/>
    <w:rsid w:val="00FD3ADE"/>
    <w:rsid w:val="00FD3B08"/>
    <w:rsid w:val="00FD413B"/>
    <w:rsid w:val="00FD4806"/>
    <w:rsid w:val="00FD4853"/>
    <w:rsid w:val="00FD4BA4"/>
    <w:rsid w:val="00FD534E"/>
    <w:rsid w:val="00FD56C7"/>
    <w:rsid w:val="00FD5CBB"/>
    <w:rsid w:val="00FD62BC"/>
    <w:rsid w:val="00FD6564"/>
    <w:rsid w:val="00FD6AD3"/>
    <w:rsid w:val="00FD6B12"/>
    <w:rsid w:val="00FD6B74"/>
    <w:rsid w:val="00FD70AE"/>
    <w:rsid w:val="00FD731E"/>
    <w:rsid w:val="00FD751F"/>
    <w:rsid w:val="00FE002E"/>
    <w:rsid w:val="00FE0382"/>
    <w:rsid w:val="00FE080F"/>
    <w:rsid w:val="00FE11B0"/>
    <w:rsid w:val="00FE16BD"/>
    <w:rsid w:val="00FE16FC"/>
    <w:rsid w:val="00FE1AC5"/>
    <w:rsid w:val="00FE21AE"/>
    <w:rsid w:val="00FE2398"/>
    <w:rsid w:val="00FE23AE"/>
    <w:rsid w:val="00FE24A2"/>
    <w:rsid w:val="00FE2A5C"/>
    <w:rsid w:val="00FE2B05"/>
    <w:rsid w:val="00FE2E73"/>
    <w:rsid w:val="00FE3098"/>
    <w:rsid w:val="00FE31F2"/>
    <w:rsid w:val="00FE4090"/>
    <w:rsid w:val="00FE40FC"/>
    <w:rsid w:val="00FE4E92"/>
    <w:rsid w:val="00FE515A"/>
    <w:rsid w:val="00FE5421"/>
    <w:rsid w:val="00FE54DB"/>
    <w:rsid w:val="00FE5624"/>
    <w:rsid w:val="00FE5D2C"/>
    <w:rsid w:val="00FE5FBF"/>
    <w:rsid w:val="00FE646A"/>
    <w:rsid w:val="00FE6AE6"/>
    <w:rsid w:val="00FE6C25"/>
    <w:rsid w:val="00FE737A"/>
    <w:rsid w:val="00FF033A"/>
    <w:rsid w:val="00FF0525"/>
    <w:rsid w:val="00FF0692"/>
    <w:rsid w:val="00FF0964"/>
    <w:rsid w:val="00FF0F67"/>
    <w:rsid w:val="00FF16F2"/>
    <w:rsid w:val="00FF1AAE"/>
    <w:rsid w:val="00FF1DAA"/>
    <w:rsid w:val="00FF1F64"/>
    <w:rsid w:val="00FF1F9B"/>
    <w:rsid w:val="00FF291E"/>
    <w:rsid w:val="00FF2B42"/>
    <w:rsid w:val="00FF2BE6"/>
    <w:rsid w:val="00FF2D5B"/>
    <w:rsid w:val="00FF2E49"/>
    <w:rsid w:val="00FF3319"/>
    <w:rsid w:val="00FF33B0"/>
    <w:rsid w:val="00FF3523"/>
    <w:rsid w:val="00FF3B43"/>
    <w:rsid w:val="00FF3B7F"/>
    <w:rsid w:val="00FF4F92"/>
    <w:rsid w:val="00FF54EB"/>
    <w:rsid w:val="00FF58F9"/>
    <w:rsid w:val="00FF5960"/>
    <w:rsid w:val="00FF5D69"/>
    <w:rsid w:val="00FF6822"/>
    <w:rsid w:val="00FF73D0"/>
    <w:rsid w:val="01159FEE"/>
    <w:rsid w:val="0128DEE4"/>
    <w:rsid w:val="012A42AD"/>
    <w:rsid w:val="012C282E"/>
    <w:rsid w:val="01436E91"/>
    <w:rsid w:val="01B3BB3D"/>
    <w:rsid w:val="021CC0F5"/>
    <w:rsid w:val="035A24C4"/>
    <w:rsid w:val="03672B3B"/>
    <w:rsid w:val="048D3D67"/>
    <w:rsid w:val="049D9355"/>
    <w:rsid w:val="04C88E1C"/>
    <w:rsid w:val="052A7B46"/>
    <w:rsid w:val="053072C9"/>
    <w:rsid w:val="0550A2C0"/>
    <w:rsid w:val="055BDB02"/>
    <w:rsid w:val="062ADE4B"/>
    <w:rsid w:val="074E7BAE"/>
    <w:rsid w:val="07958EDE"/>
    <w:rsid w:val="07D77EB9"/>
    <w:rsid w:val="08DCDAD1"/>
    <w:rsid w:val="09686D1F"/>
    <w:rsid w:val="0A43AEC1"/>
    <w:rsid w:val="0ACC5A20"/>
    <w:rsid w:val="0B63504F"/>
    <w:rsid w:val="0C85D0C5"/>
    <w:rsid w:val="0CD4A48D"/>
    <w:rsid w:val="0E866AC3"/>
    <w:rsid w:val="0F18B137"/>
    <w:rsid w:val="0F287A18"/>
    <w:rsid w:val="0FCA56D4"/>
    <w:rsid w:val="10CCAE48"/>
    <w:rsid w:val="10E807B4"/>
    <w:rsid w:val="11D6C571"/>
    <w:rsid w:val="11DB34CF"/>
    <w:rsid w:val="1219A87F"/>
    <w:rsid w:val="12447829"/>
    <w:rsid w:val="1258BB18"/>
    <w:rsid w:val="1289D23A"/>
    <w:rsid w:val="13C11BD9"/>
    <w:rsid w:val="141204DA"/>
    <w:rsid w:val="1483E18E"/>
    <w:rsid w:val="148ED3D1"/>
    <w:rsid w:val="158B8044"/>
    <w:rsid w:val="15BBF9AD"/>
    <w:rsid w:val="15F95FA0"/>
    <w:rsid w:val="1607B118"/>
    <w:rsid w:val="16512788"/>
    <w:rsid w:val="168DE7F7"/>
    <w:rsid w:val="1728616D"/>
    <w:rsid w:val="17DB22B7"/>
    <w:rsid w:val="18E4FAA4"/>
    <w:rsid w:val="19010B28"/>
    <w:rsid w:val="19C06DC3"/>
    <w:rsid w:val="19E06B07"/>
    <w:rsid w:val="1A08D0C1"/>
    <w:rsid w:val="1A219784"/>
    <w:rsid w:val="1A803C5A"/>
    <w:rsid w:val="1A8BCB8D"/>
    <w:rsid w:val="1AF5454A"/>
    <w:rsid w:val="1C046D54"/>
    <w:rsid w:val="1C66C15C"/>
    <w:rsid w:val="1CC1CE26"/>
    <w:rsid w:val="1D57BF4D"/>
    <w:rsid w:val="1DC2C36C"/>
    <w:rsid w:val="1DE13F53"/>
    <w:rsid w:val="1EFE4972"/>
    <w:rsid w:val="1F100ED9"/>
    <w:rsid w:val="1F537200"/>
    <w:rsid w:val="1F585186"/>
    <w:rsid w:val="1F8DE37D"/>
    <w:rsid w:val="202C8D5B"/>
    <w:rsid w:val="204CE10D"/>
    <w:rsid w:val="214636E0"/>
    <w:rsid w:val="2185FCA5"/>
    <w:rsid w:val="236117F2"/>
    <w:rsid w:val="23FDA1B3"/>
    <w:rsid w:val="24542029"/>
    <w:rsid w:val="24EE8A0C"/>
    <w:rsid w:val="255A1D0E"/>
    <w:rsid w:val="25CB7CC4"/>
    <w:rsid w:val="25D841ED"/>
    <w:rsid w:val="26048877"/>
    <w:rsid w:val="26314596"/>
    <w:rsid w:val="2651E360"/>
    <w:rsid w:val="268EDAA1"/>
    <w:rsid w:val="283C6EE2"/>
    <w:rsid w:val="291DB599"/>
    <w:rsid w:val="292C1AAE"/>
    <w:rsid w:val="292D65CC"/>
    <w:rsid w:val="2936C94E"/>
    <w:rsid w:val="2991306B"/>
    <w:rsid w:val="2A297352"/>
    <w:rsid w:val="2A3286E3"/>
    <w:rsid w:val="2AAE8F57"/>
    <w:rsid w:val="2ABE9725"/>
    <w:rsid w:val="2B22FF0E"/>
    <w:rsid w:val="2B2F0AB3"/>
    <w:rsid w:val="2B712C15"/>
    <w:rsid w:val="2B86C830"/>
    <w:rsid w:val="2BD5D211"/>
    <w:rsid w:val="2C989546"/>
    <w:rsid w:val="2C9A1F75"/>
    <w:rsid w:val="2C9E9494"/>
    <w:rsid w:val="2D539A4E"/>
    <w:rsid w:val="2E826E59"/>
    <w:rsid w:val="2E8C23AF"/>
    <w:rsid w:val="2EA62FB1"/>
    <w:rsid w:val="2EDD65AA"/>
    <w:rsid w:val="2F4AAC68"/>
    <w:rsid w:val="2F709D05"/>
    <w:rsid w:val="2F78CFDA"/>
    <w:rsid w:val="306C4003"/>
    <w:rsid w:val="31042A81"/>
    <w:rsid w:val="323FEEB4"/>
    <w:rsid w:val="324A5E07"/>
    <w:rsid w:val="3276698B"/>
    <w:rsid w:val="32975CEE"/>
    <w:rsid w:val="32AF3BD0"/>
    <w:rsid w:val="34976686"/>
    <w:rsid w:val="34EE4514"/>
    <w:rsid w:val="36591B70"/>
    <w:rsid w:val="36628D8B"/>
    <w:rsid w:val="3688B465"/>
    <w:rsid w:val="36971E4E"/>
    <w:rsid w:val="369D61B5"/>
    <w:rsid w:val="36C5B6EE"/>
    <w:rsid w:val="36F79259"/>
    <w:rsid w:val="372A1ACA"/>
    <w:rsid w:val="37D2C6E4"/>
    <w:rsid w:val="38353E85"/>
    <w:rsid w:val="3850628A"/>
    <w:rsid w:val="385A6412"/>
    <w:rsid w:val="38776DFE"/>
    <w:rsid w:val="390ED9EE"/>
    <w:rsid w:val="39CF4960"/>
    <w:rsid w:val="3A22B008"/>
    <w:rsid w:val="3A28279E"/>
    <w:rsid w:val="3A415BE5"/>
    <w:rsid w:val="3A6CC41B"/>
    <w:rsid w:val="3A99273C"/>
    <w:rsid w:val="3AAA83B9"/>
    <w:rsid w:val="3B45CA10"/>
    <w:rsid w:val="3B50C43B"/>
    <w:rsid w:val="3B7204B6"/>
    <w:rsid w:val="3B776DDB"/>
    <w:rsid w:val="3BC8790E"/>
    <w:rsid w:val="3BD3BB4E"/>
    <w:rsid w:val="3CAA4A3E"/>
    <w:rsid w:val="3CAA4EE5"/>
    <w:rsid w:val="3D6E9B2B"/>
    <w:rsid w:val="3D9B65B9"/>
    <w:rsid w:val="3DE04BA6"/>
    <w:rsid w:val="3E195EBB"/>
    <w:rsid w:val="3E61DC49"/>
    <w:rsid w:val="3EFAA188"/>
    <w:rsid w:val="3F001A42"/>
    <w:rsid w:val="3F9F66BB"/>
    <w:rsid w:val="3FE4F37E"/>
    <w:rsid w:val="400399FC"/>
    <w:rsid w:val="4007DA61"/>
    <w:rsid w:val="40346124"/>
    <w:rsid w:val="40C31804"/>
    <w:rsid w:val="4139FD25"/>
    <w:rsid w:val="41627A51"/>
    <w:rsid w:val="4176A34C"/>
    <w:rsid w:val="41B3923A"/>
    <w:rsid w:val="41C99B6C"/>
    <w:rsid w:val="41FA20D4"/>
    <w:rsid w:val="4310E367"/>
    <w:rsid w:val="4384100D"/>
    <w:rsid w:val="43A82941"/>
    <w:rsid w:val="442E45F6"/>
    <w:rsid w:val="4463B662"/>
    <w:rsid w:val="4537DD72"/>
    <w:rsid w:val="45634C8F"/>
    <w:rsid w:val="457B78B7"/>
    <w:rsid w:val="457D27AA"/>
    <w:rsid w:val="458240ED"/>
    <w:rsid w:val="46225DC4"/>
    <w:rsid w:val="474413EB"/>
    <w:rsid w:val="47568317"/>
    <w:rsid w:val="475AF999"/>
    <w:rsid w:val="479FAEC3"/>
    <w:rsid w:val="47A863AE"/>
    <w:rsid w:val="47BBF3CF"/>
    <w:rsid w:val="47C249AF"/>
    <w:rsid w:val="4832E7C1"/>
    <w:rsid w:val="4881E878"/>
    <w:rsid w:val="4931F69A"/>
    <w:rsid w:val="49E9DFE4"/>
    <w:rsid w:val="4B9BC471"/>
    <w:rsid w:val="4C48BF75"/>
    <w:rsid w:val="4C60D3E8"/>
    <w:rsid w:val="4E4D68E9"/>
    <w:rsid w:val="4F49E111"/>
    <w:rsid w:val="4F82AC7B"/>
    <w:rsid w:val="50C90ED5"/>
    <w:rsid w:val="50DFCC08"/>
    <w:rsid w:val="514215B0"/>
    <w:rsid w:val="52C1C0CA"/>
    <w:rsid w:val="52CDEFF5"/>
    <w:rsid w:val="531CC15F"/>
    <w:rsid w:val="53D2F365"/>
    <w:rsid w:val="541293F0"/>
    <w:rsid w:val="54133550"/>
    <w:rsid w:val="541AC2C1"/>
    <w:rsid w:val="54C8F6E8"/>
    <w:rsid w:val="55081BB7"/>
    <w:rsid w:val="550EE97F"/>
    <w:rsid w:val="554FC223"/>
    <w:rsid w:val="5567114A"/>
    <w:rsid w:val="55978948"/>
    <w:rsid w:val="55DE061E"/>
    <w:rsid w:val="5616996F"/>
    <w:rsid w:val="568B669C"/>
    <w:rsid w:val="56E9EC62"/>
    <w:rsid w:val="574DC529"/>
    <w:rsid w:val="57552DF9"/>
    <w:rsid w:val="575AC82D"/>
    <w:rsid w:val="575CE623"/>
    <w:rsid w:val="57787CC9"/>
    <w:rsid w:val="590E2F6B"/>
    <w:rsid w:val="596EA69C"/>
    <w:rsid w:val="59E171DD"/>
    <w:rsid w:val="5A6A395A"/>
    <w:rsid w:val="5A6DE940"/>
    <w:rsid w:val="5AC0A9E0"/>
    <w:rsid w:val="5C3F3CD7"/>
    <w:rsid w:val="5CFA7837"/>
    <w:rsid w:val="5D45CFA8"/>
    <w:rsid w:val="5D65F687"/>
    <w:rsid w:val="5D78AEAC"/>
    <w:rsid w:val="5D9EAF04"/>
    <w:rsid w:val="5E00062C"/>
    <w:rsid w:val="5E51C197"/>
    <w:rsid w:val="5F570BFC"/>
    <w:rsid w:val="5F8AD3C2"/>
    <w:rsid w:val="5FC6B01A"/>
    <w:rsid w:val="5FD567A3"/>
    <w:rsid w:val="5FED21D7"/>
    <w:rsid w:val="60177F40"/>
    <w:rsid w:val="60F17B76"/>
    <w:rsid w:val="61EF0C11"/>
    <w:rsid w:val="624D4222"/>
    <w:rsid w:val="62C6DB4A"/>
    <w:rsid w:val="632E7F49"/>
    <w:rsid w:val="63C78C58"/>
    <w:rsid w:val="640357CF"/>
    <w:rsid w:val="64BFEE5F"/>
    <w:rsid w:val="650D4534"/>
    <w:rsid w:val="6593E32E"/>
    <w:rsid w:val="6594DF57"/>
    <w:rsid w:val="65B810AC"/>
    <w:rsid w:val="66076974"/>
    <w:rsid w:val="67218717"/>
    <w:rsid w:val="677C014B"/>
    <w:rsid w:val="683B5393"/>
    <w:rsid w:val="685AAC7B"/>
    <w:rsid w:val="685BA1BF"/>
    <w:rsid w:val="693BE6C5"/>
    <w:rsid w:val="6998B5B6"/>
    <w:rsid w:val="699F9204"/>
    <w:rsid w:val="6AEC223A"/>
    <w:rsid w:val="6BD8ECD7"/>
    <w:rsid w:val="6C14C972"/>
    <w:rsid w:val="6C1E4A87"/>
    <w:rsid w:val="6CD595DA"/>
    <w:rsid w:val="6D4F9CAC"/>
    <w:rsid w:val="6DABC587"/>
    <w:rsid w:val="6DB42BB6"/>
    <w:rsid w:val="6E204E39"/>
    <w:rsid w:val="6E29EF36"/>
    <w:rsid w:val="6ED18794"/>
    <w:rsid w:val="6F8B5A4F"/>
    <w:rsid w:val="6FD502F9"/>
    <w:rsid w:val="70384268"/>
    <w:rsid w:val="7038D023"/>
    <w:rsid w:val="70C7901C"/>
    <w:rsid w:val="70EAA2E7"/>
    <w:rsid w:val="719CC0E3"/>
    <w:rsid w:val="71BD4CE1"/>
    <w:rsid w:val="71C89155"/>
    <w:rsid w:val="72420866"/>
    <w:rsid w:val="7270E0AC"/>
    <w:rsid w:val="72E3D44B"/>
    <w:rsid w:val="73B16E5F"/>
    <w:rsid w:val="73B6AA2A"/>
    <w:rsid w:val="740A39CB"/>
    <w:rsid w:val="743D5172"/>
    <w:rsid w:val="76157331"/>
    <w:rsid w:val="763708B0"/>
    <w:rsid w:val="7659A85C"/>
    <w:rsid w:val="76632E82"/>
    <w:rsid w:val="7740448E"/>
    <w:rsid w:val="77903B69"/>
    <w:rsid w:val="78EC167B"/>
    <w:rsid w:val="78FBF840"/>
    <w:rsid w:val="795CCA96"/>
    <w:rsid w:val="796F17BD"/>
    <w:rsid w:val="7A127876"/>
    <w:rsid w:val="7A14F55F"/>
    <w:rsid w:val="7A8F6FDF"/>
    <w:rsid w:val="7B6E36B5"/>
    <w:rsid w:val="7BF54D52"/>
    <w:rsid w:val="7C3A2B4A"/>
    <w:rsid w:val="7C49C756"/>
    <w:rsid w:val="7C58323E"/>
    <w:rsid w:val="7C71B703"/>
    <w:rsid w:val="7CF810DA"/>
    <w:rsid w:val="7CFFE5A7"/>
    <w:rsid w:val="7D320194"/>
    <w:rsid w:val="7D5DDF01"/>
    <w:rsid w:val="7D5E034A"/>
    <w:rsid w:val="7DC761BB"/>
    <w:rsid w:val="7E5EE459"/>
    <w:rsid w:val="7EA72C4D"/>
    <w:rsid w:val="7F0A4312"/>
    <w:rsid w:val="7F12CAE7"/>
    <w:rsid w:val="7F6F39DD"/>
    <w:rsid w:val="7F9C2A21"/>
    <w:rsid w:val="7FA2375D"/>
    <w:rsid w:val="7FAAC908"/>
    <w:rsid w:val="7FB0F2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Normal2"/>
    <w:qFormat/>
    <w:rsid w:val="00703D27"/>
    <w:pPr>
      <w:spacing w:after="160" w:line="259" w:lineRule="auto"/>
    </w:pPr>
    <w:rPr>
      <w:rFonts w:asciiTheme="minorHAnsi" w:eastAsiaTheme="minorHAnsi" w:hAnsiTheme="minorHAnsi" w:cstheme="minorBidi"/>
      <w:sz w:val="22"/>
      <w:szCs w:val="22"/>
      <w:lang w:val="en-FI"/>
    </w:rPr>
  </w:style>
  <w:style w:type="paragraph" w:styleId="Heading1">
    <w:name w:val="heading 1"/>
    <w:aliases w:val="H1,h1,Heading 1 3GPP"/>
    <w:basedOn w:val="Normal"/>
    <w:next w:val="Normal"/>
    <w:link w:val="Heading1Char"/>
    <w:autoRedefine/>
    <w:qFormat/>
    <w:rsid w:val="007E09CA"/>
    <w:pPr>
      <w:keepNext/>
      <w:keepLines/>
      <w:numPr>
        <w:numId w:val="4"/>
      </w:numPr>
      <w:pBdr>
        <w:top w:val="single" w:sz="12" w:space="1" w:color="auto"/>
      </w:pBdr>
      <w:spacing w:before="180"/>
      <w:ind w:left="432"/>
      <w:mirrorIndents/>
      <w:outlineLvl w:val="0"/>
    </w:pPr>
    <w:rPr>
      <w:rFonts w:ascii="Arial" w:hAnsi="Arial"/>
      <w:sz w:val="36"/>
      <w:lang w:val="en-US"/>
    </w:rPr>
  </w:style>
  <w:style w:type="paragraph" w:styleId="Heading2">
    <w:name w:val="heading 2"/>
    <w:aliases w:val="H2,h2,DO NOT USE_h2,h21,Heading 2 3GPP"/>
    <w:basedOn w:val="Heading1"/>
    <w:next w:val="Normal"/>
    <w:link w:val="Heading2Char"/>
    <w:qFormat/>
    <w:rsid w:val="0040020B"/>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40020B"/>
    <w:pPr>
      <w:numPr>
        <w:ilvl w:val="0"/>
        <w:numId w:val="0"/>
      </w:numPr>
      <w:spacing w:before="120"/>
      <w:ind w:left="720" w:hanging="720"/>
      <w:outlineLvl w:val="2"/>
    </w:pPr>
    <w:rPr>
      <w:sz w:val="28"/>
    </w:rPr>
  </w:style>
  <w:style w:type="paragraph" w:styleId="Heading4">
    <w:name w:val="heading 4"/>
    <w:basedOn w:val="Heading3"/>
    <w:next w:val="Normal"/>
    <w:link w:val="Heading4Char"/>
    <w:qFormat/>
    <w:rsid w:val="0040020B"/>
    <w:pPr>
      <w:ind w:left="864" w:hanging="864"/>
      <w:outlineLvl w:val="3"/>
    </w:pPr>
    <w:rPr>
      <w:sz w:val="24"/>
    </w:rPr>
  </w:style>
  <w:style w:type="paragraph" w:styleId="Heading5">
    <w:name w:val="heading 5"/>
    <w:basedOn w:val="Heading4"/>
    <w:next w:val="Normal"/>
    <w:link w:val="Heading5Char"/>
    <w:qFormat/>
    <w:rsid w:val="0040020B"/>
    <w:pPr>
      <w:ind w:left="1008" w:hanging="1008"/>
      <w:outlineLvl w:val="4"/>
    </w:pPr>
    <w:rPr>
      <w:sz w:val="22"/>
    </w:rPr>
  </w:style>
  <w:style w:type="paragraph" w:styleId="Heading6">
    <w:name w:val="heading 6"/>
    <w:basedOn w:val="Normal"/>
    <w:next w:val="Normal"/>
    <w:link w:val="Heading6Char"/>
    <w:qFormat/>
    <w:rsid w:val="0040020B"/>
    <w:pPr>
      <w:keepNext/>
      <w:keepLines/>
      <w:spacing w:before="120"/>
      <w:ind w:left="1152" w:hanging="1152"/>
      <w:mirrorIndents/>
      <w:outlineLvl w:val="5"/>
    </w:pPr>
    <w:rPr>
      <w:rFonts w:ascii="Arial" w:hAnsi="Arial"/>
    </w:rPr>
  </w:style>
  <w:style w:type="paragraph" w:styleId="Heading7">
    <w:name w:val="heading 7"/>
    <w:basedOn w:val="Normal"/>
    <w:next w:val="Normal"/>
    <w:link w:val="Heading7Char"/>
    <w:qFormat/>
    <w:rsid w:val="0040020B"/>
    <w:pPr>
      <w:keepNext/>
      <w:keepLines/>
      <w:spacing w:before="120"/>
      <w:ind w:left="1296" w:hanging="1296"/>
      <w:mirrorIndents/>
      <w:outlineLvl w:val="6"/>
    </w:pPr>
    <w:rPr>
      <w:rFonts w:ascii="Arial" w:hAnsi="Arial"/>
    </w:rPr>
  </w:style>
  <w:style w:type="paragraph" w:styleId="Heading8">
    <w:name w:val="heading 8"/>
    <w:basedOn w:val="Heading1"/>
    <w:next w:val="Normal"/>
    <w:link w:val="Heading8Char"/>
    <w:qFormat/>
    <w:rsid w:val="0040020B"/>
    <w:pPr>
      <w:numPr>
        <w:numId w:val="0"/>
      </w:numPr>
      <w:ind w:left="1440" w:hanging="1440"/>
      <w:outlineLvl w:val="7"/>
    </w:pPr>
  </w:style>
  <w:style w:type="paragraph" w:styleId="Heading9">
    <w:name w:val="heading 9"/>
    <w:basedOn w:val="Heading8"/>
    <w:next w:val="Normal"/>
    <w:link w:val="Heading9Char"/>
    <w:qFormat/>
    <w:rsid w:val="0040020B"/>
    <w:pPr>
      <w:ind w:left="1584" w:hanging="1584"/>
      <w:outlineLvl w:val="8"/>
    </w:pPr>
  </w:style>
  <w:style w:type="character" w:default="1" w:styleId="DefaultParagraphFont">
    <w:name w:val="Default Paragraph Font"/>
    <w:uiPriority w:val="1"/>
    <w:semiHidden/>
    <w:unhideWhenUsed/>
    <w:rsid w:val="00703D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3D27"/>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40020B"/>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40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cstheme="minorBidi"/>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40020B"/>
    <w:rPr>
      <w:sz w:val="16"/>
    </w:rPr>
  </w:style>
  <w:style w:type="paragraph" w:styleId="CommentText">
    <w:name w:val="annotation text"/>
    <w:basedOn w:val="Normal"/>
    <w:link w:val="CommentTextChar"/>
    <w:uiPriority w:val="99"/>
    <w:qFormat/>
    <w:rsid w:val="0040020B"/>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40020B"/>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40020B"/>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40020B"/>
    <w:rPr>
      <w:rFonts w:ascii="Times New Roman" w:eastAsiaTheme="minorHAnsi" w:hAnsi="Times New Roman" w:cstheme="minorBidi"/>
      <w:b/>
    </w:rPr>
  </w:style>
  <w:style w:type="paragraph" w:customStyle="1" w:styleId="Doc-text2">
    <w:name w:val="Doc-text2"/>
    <w:basedOn w:val="Normal"/>
    <w:link w:val="Doc-text2Char"/>
    <w:qFormat/>
    <w:rsid w:val="0040020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0020B"/>
    <w:rPr>
      <w:rFonts w:ascii="Arial" w:eastAsia="MS Mincho" w:hAnsi="Arial" w:cstheme="minorBidi"/>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0020B"/>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0020B"/>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0020B"/>
    <w:rPr>
      <w:rFonts w:ascii="Times New Roman" w:eastAsiaTheme="minorHAnsi" w:hAnsi="Times New Roman"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link w:val="Heading1"/>
    <w:rsid w:val="007E09CA"/>
    <w:rPr>
      <w:rFonts w:ascii="Arial" w:eastAsiaTheme="minorHAnsi" w:hAnsi="Arial" w:cstheme="minorBidi"/>
      <w:sz w:val="36"/>
      <w:szCs w:val="22"/>
    </w:rPr>
  </w:style>
  <w:style w:type="character" w:customStyle="1" w:styleId="Heading2Char">
    <w:name w:val="Heading 2 Char"/>
    <w:aliases w:val="H2 Char,h2 Char,DO NOT USE_h2 Char,h21 Char,Heading 2 3GPP Char"/>
    <w:link w:val="Heading2"/>
    <w:rsid w:val="0040020B"/>
    <w:rPr>
      <w:rFonts w:ascii="Arial" w:eastAsiaTheme="minorHAnsi" w:hAnsi="Arial" w:cstheme="minorBidi"/>
      <w:sz w:val="32"/>
      <w:szCs w:val="22"/>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40020B"/>
    <w:rPr>
      <w:rFonts w:ascii="Arial" w:eastAsiaTheme="minorHAnsi" w:hAnsi="Arial" w:cstheme="minorBidi"/>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40020B"/>
    <w:pPr>
      <w:overflowPunct w:val="0"/>
      <w:autoSpaceDE w:val="0"/>
      <w:autoSpaceDN w:val="0"/>
      <w:adjustRightInd w:val="0"/>
      <w:textAlignment w:val="baseline"/>
    </w:pPr>
    <w:rPr>
      <w:rFonts w:ascii="Times New Roman" w:eastAsiaTheme="minorHAnsi" w:hAnsi="Times New Roman"/>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Default">
    <w:name w:val="Default"/>
    <w:rsid w:val="001936B6"/>
    <w:pPr>
      <w:autoSpaceDE w:val="0"/>
      <w:autoSpaceDN w:val="0"/>
      <w:adjustRightInd w:val="0"/>
    </w:pPr>
    <w:rPr>
      <w:rFonts w:ascii="Arial" w:hAnsi="Arial" w:cs="Arial"/>
      <w:color w:val="000000"/>
      <w:sz w:val="24"/>
      <w:szCs w:val="24"/>
      <w:lang w:val="en-GB"/>
    </w:rPr>
  </w:style>
  <w:style w:type="character" w:customStyle="1" w:styleId="Heading3Char">
    <w:name w:val="Heading 3 Char"/>
    <w:aliases w:val="Heading 3 3GPP Char"/>
    <w:link w:val="Heading3"/>
    <w:rsid w:val="0040020B"/>
    <w:rPr>
      <w:rFonts w:ascii="Arial" w:eastAsiaTheme="minorHAnsi" w:hAnsi="Arial" w:cstheme="minorBidi"/>
      <w:sz w:val="28"/>
      <w:lang w:val="en-GB"/>
    </w:rPr>
  </w:style>
  <w:style w:type="character" w:customStyle="1" w:styleId="Heading4Char">
    <w:name w:val="Heading 4 Char"/>
    <w:link w:val="Heading4"/>
    <w:rsid w:val="0040020B"/>
    <w:rPr>
      <w:rFonts w:ascii="Arial" w:eastAsiaTheme="minorHAnsi" w:hAnsi="Arial" w:cstheme="minorBidi"/>
      <w:sz w:val="24"/>
      <w:lang w:val="en-GB"/>
    </w:rPr>
  </w:style>
  <w:style w:type="character" w:customStyle="1" w:styleId="PLChar">
    <w:name w:val="PL Char"/>
    <w:link w:val="PL"/>
    <w:qFormat/>
    <w:locked/>
    <w:rsid w:val="0040020B"/>
    <w:rPr>
      <w:rFonts w:ascii="Courier New" w:eastAsiaTheme="minorHAnsi" w:hAnsi="Courier New" w:cstheme="minorBidi"/>
      <w:noProof/>
      <w:sz w:val="16"/>
    </w:rPr>
  </w:style>
  <w:style w:type="paragraph" w:customStyle="1" w:styleId="bullet">
    <w:name w:val="bullet"/>
    <w:basedOn w:val="ListParagraph"/>
    <w:link w:val="bulletChar"/>
    <w:qFormat/>
    <w:rsid w:val="0040020B"/>
    <w:pPr>
      <w:widowControl w:val="0"/>
      <w:numPr>
        <w:numId w:val="5"/>
      </w:numPr>
      <w:spacing w:after="60"/>
      <w:jc w:val="both"/>
    </w:pPr>
    <w:rPr>
      <w:rFonts w:eastAsia="Times New Roman"/>
      <w:kern w:val="2"/>
      <w:sz w:val="20"/>
      <w:lang w:eastAsia="en-US"/>
    </w:rPr>
  </w:style>
  <w:style w:type="character" w:customStyle="1" w:styleId="bulletChar">
    <w:name w:val="bullet Char"/>
    <w:link w:val="bullet"/>
    <w:rsid w:val="0040020B"/>
    <w:rPr>
      <w:rFonts w:asciiTheme="minorHAnsi" w:eastAsia="Times New Roman" w:hAnsiTheme="minorHAnsi" w:cstheme="minorBidi"/>
      <w:kern w:val="2"/>
      <w:szCs w:val="24"/>
      <w:lang w:val="en-FI"/>
    </w:rPr>
  </w:style>
  <w:style w:type="character" w:customStyle="1" w:styleId="Heading5Char">
    <w:name w:val="Heading 5 Char"/>
    <w:link w:val="Heading5"/>
    <w:rsid w:val="0040020B"/>
    <w:rPr>
      <w:rFonts w:ascii="Arial" w:eastAsiaTheme="minorHAnsi" w:hAnsi="Arial" w:cstheme="minorBidi"/>
      <w:sz w:val="22"/>
      <w:lang w:val="en-GB"/>
    </w:rPr>
  </w:style>
  <w:style w:type="character" w:customStyle="1" w:styleId="Heading6Char">
    <w:name w:val="Heading 6 Char"/>
    <w:link w:val="Heading6"/>
    <w:rsid w:val="0040020B"/>
    <w:rPr>
      <w:rFonts w:ascii="Arial" w:eastAsiaTheme="minorHAnsi" w:hAnsi="Arial" w:cstheme="minorBidi"/>
      <w:lang w:val="en-GB"/>
    </w:rPr>
  </w:style>
  <w:style w:type="character" w:customStyle="1" w:styleId="Heading7Char">
    <w:name w:val="Heading 7 Char"/>
    <w:link w:val="Heading7"/>
    <w:rsid w:val="0040020B"/>
    <w:rPr>
      <w:rFonts w:ascii="Arial" w:eastAsiaTheme="minorHAnsi" w:hAnsi="Arial" w:cstheme="minorBidi"/>
      <w:lang w:val="en-GB"/>
    </w:rPr>
  </w:style>
  <w:style w:type="character" w:customStyle="1" w:styleId="Heading8Char">
    <w:name w:val="Heading 8 Char"/>
    <w:link w:val="Heading8"/>
    <w:rsid w:val="0040020B"/>
    <w:rPr>
      <w:rFonts w:ascii="Arial" w:eastAsiaTheme="minorHAnsi" w:hAnsi="Arial" w:cstheme="minorBidi"/>
      <w:sz w:val="36"/>
      <w:lang w:val="en-GB"/>
    </w:rPr>
  </w:style>
  <w:style w:type="character" w:customStyle="1" w:styleId="Heading9Char">
    <w:name w:val="Heading 9 Char"/>
    <w:link w:val="Heading9"/>
    <w:rsid w:val="0040020B"/>
    <w:rPr>
      <w:rFonts w:ascii="Arial" w:eastAsiaTheme="minorHAnsi" w:hAnsi="Arial" w:cstheme="minorBidi"/>
      <w:sz w:val="36"/>
      <w:lang w:val="en-GB"/>
    </w:rPr>
  </w:style>
  <w:style w:type="table" w:styleId="GridTable4-Accent5">
    <w:name w:val="Grid Table 4 Accent 5"/>
    <w:basedOn w:val="TableNormal"/>
    <w:uiPriority w:val="49"/>
    <w:rsid w:val="00732E9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tion">
    <w:name w:val="Mention"/>
    <w:basedOn w:val="DefaultParagraphFont"/>
    <w:uiPriority w:val="99"/>
    <w:unhideWhenUsed/>
    <w:rsid w:val="00FD1857"/>
    <w:rPr>
      <w:color w:val="2B579A"/>
      <w:shd w:val="clear" w:color="auto" w:fill="E1DFDD"/>
    </w:rPr>
  </w:style>
  <w:style w:type="paragraph" w:customStyle="1" w:styleId="TBKBFlietextZA19">
    <w:name w:val="TBK B Fließtext ZA 19"/>
    <w:basedOn w:val="Normal"/>
    <w:rsid w:val="00DB07FA"/>
    <w:pPr>
      <w:spacing w:after="0" w:line="380" w:lineRule="exact"/>
    </w:pPr>
    <w:rPr>
      <w:rFonts w:ascii="Verdana" w:eastAsia="Times New Roman" w:hAnsi="Verdana" w:cs="Times New Roman"/>
      <w:szCs w:val="20"/>
      <w:lang w:val="de-DE" w:eastAsia="de-DE"/>
    </w:rPr>
  </w:style>
  <w:style w:type="character" w:customStyle="1" w:styleId="B10">
    <w:name w:val="B1 (文字)"/>
    <w:qFormat/>
    <w:locked/>
    <w:rsid w:val="001A570E"/>
    <w:rPr>
      <w:lang w:val="en-GB"/>
    </w:rPr>
  </w:style>
  <w:style w:type="paragraph" w:customStyle="1" w:styleId="Agreement">
    <w:name w:val="Agreement"/>
    <w:basedOn w:val="Normal"/>
    <w:next w:val="Doc-text2"/>
    <w:uiPriority w:val="99"/>
    <w:qFormat/>
    <w:rsid w:val="0007273E"/>
    <w:pPr>
      <w:numPr>
        <w:numId w:val="6"/>
      </w:numPr>
      <w:spacing w:before="60" w:after="0" w:line="240" w:lineRule="auto"/>
    </w:pPr>
    <w:rPr>
      <w:rFonts w:ascii="Arial" w:eastAsia="MS Mincho" w:hAnsi="Arial" w:cs="Times New Roman"/>
      <w:b/>
      <w:sz w:val="20"/>
      <w:szCs w:val="24"/>
      <w:lang w:eastAsia="en-GB"/>
    </w:rPr>
  </w:style>
  <w:style w:type="table" w:customStyle="1" w:styleId="TableGrid1">
    <w:name w:val="Table Grid1"/>
    <w:basedOn w:val="TableNormal"/>
    <w:next w:val="TableGrid"/>
    <w:qFormat/>
    <w:rsid w:val="000E79F2"/>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qFormat/>
    <w:rsid w:val="003E4AF3"/>
  </w:style>
  <w:style w:type="character" w:customStyle="1" w:styleId="NormaltimesChar">
    <w:name w:val="Normal times Char"/>
    <w:basedOn w:val="DefaultParagraphFont"/>
    <w:link w:val="Normaltimes"/>
    <w:rsid w:val="003E4AF3"/>
    <w:rPr>
      <w:rFonts w:ascii="Times New Roman" w:eastAsiaTheme="minorHAnsi" w:hAnsi="Times New Roman" w:cstheme="minorBidi"/>
      <w:sz w:val="22"/>
      <w:szCs w:val="22"/>
      <w:lang w:val="en-GB"/>
    </w:rPr>
  </w:style>
  <w:style w:type="table" w:styleId="GridTable1Light">
    <w:name w:val="Grid Table 1 Light"/>
    <w:basedOn w:val="TableNormal"/>
    <w:uiPriority w:val="46"/>
    <w:rsid w:val="005060A9"/>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
    <w:name w:val="Table Grid2"/>
    <w:basedOn w:val="TableNormal"/>
    <w:next w:val="TableGrid"/>
    <w:qFormat/>
    <w:rsid w:val="00A900A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 表 段 落  字 符"/>
    <w:aliases w:val="列 出 段 落  字 符,목 록  단 락  字 符,- Bullets 字 符,Lista1 字 符,?? ?? 字 符,????? 字 符,???? 字 符,列 出 段 落 1 字 符,中 等 深 浅 网 格  1 - 着 色  21 字 符,¥¡¡¡¡ì¬º¥¹¥È¶ÎÂä 字 符,ÁÐ³ö¶ÎÂä 字 符,—ño’i—Ž 字 符,¥ê¥¹¥È¶ÎÂä 字 符,1st level - Bullet List Paragraph 字 符,L"/>
    <w:basedOn w:val="DefaultParagraphFont"/>
    <w:uiPriority w:val="34"/>
    <w:locked/>
    <w:rsid w:val="00B11FFD"/>
    <w:rPr>
      <w:rFonts w:ascii="Yu Gothic Medium" w:eastAsia="Yu Gothic Medium" w:hAnsi="Yu Gothic Mediu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819592">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337476">
      <w:bodyDiv w:val="1"/>
      <w:marLeft w:val="0"/>
      <w:marRight w:val="0"/>
      <w:marTop w:val="0"/>
      <w:marBottom w:val="0"/>
      <w:divBdr>
        <w:top w:val="none" w:sz="0" w:space="0" w:color="auto"/>
        <w:left w:val="none" w:sz="0" w:space="0" w:color="auto"/>
        <w:bottom w:val="none" w:sz="0" w:space="0" w:color="auto"/>
        <w:right w:val="none" w:sz="0" w:space="0" w:color="auto"/>
      </w:divBdr>
    </w:div>
    <w:div w:id="292057733">
      <w:bodyDiv w:val="1"/>
      <w:marLeft w:val="0"/>
      <w:marRight w:val="0"/>
      <w:marTop w:val="0"/>
      <w:marBottom w:val="0"/>
      <w:divBdr>
        <w:top w:val="none" w:sz="0" w:space="0" w:color="auto"/>
        <w:left w:val="none" w:sz="0" w:space="0" w:color="auto"/>
        <w:bottom w:val="none" w:sz="0" w:space="0" w:color="auto"/>
        <w:right w:val="none" w:sz="0" w:space="0" w:color="auto"/>
      </w:divBdr>
      <w:divsChild>
        <w:div w:id="1140152599">
          <w:marLeft w:val="1166"/>
          <w:marRight w:val="0"/>
          <w:marTop w:val="0"/>
          <w:marBottom w:val="100"/>
          <w:divBdr>
            <w:top w:val="none" w:sz="0" w:space="0" w:color="auto"/>
            <w:left w:val="none" w:sz="0" w:space="0" w:color="auto"/>
            <w:bottom w:val="none" w:sz="0" w:space="0" w:color="auto"/>
            <w:right w:val="none" w:sz="0" w:space="0" w:color="auto"/>
          </w:divBdr>
        </w:div>
        <w:div w:id="1843662786">
          <w:marLeft w:val="1267"/>
          <w:marRight w:val="0"/>
          <w:marTop w:val="0"/>
          <w:marBottom w:val="100"/>
          <w:divBdr>
            <w:top w:val="none" w:sz="0" w:space="0" w:color="auto"/>
            <w:left w:val="none" w:sz="0" w:space="0" w:color="auto"/>
            <w:bottom w:val="none" w:sz="0" w:space="0" w:color="auto"/>
            <w:right w:val="none" w:sz="0" w:space="0" w:color="auto"/>
          </w:divBdr>
        </w:div>
      </w:divsChild>
    </w:div>
    <w:div w:id="299263962">
      <w:bodyDiv w:val="1"/>
      <w:marLeft w:val="0"/>
      <w:marRight w:val="0"/>
      <w:marTop w:val="0"/>
      <w:marBottom w:val="0"/>
      <w:divBdr>
        <w:top w:val="none" w:sz="0" w:space="0" w:color="auto"/>
        <w:left w:val="none" w:sz="0" w:space="0" w:color="auto"/>
        <w:bottom w:val="none" w:sz="0" w:space="0" w:color="auto"/>
        <w:right w:val="none" w:sz="0" w:space="0" w:color="auto"/>
      </w:divBdr>
    </w:div>
    <w:div w:id="31391882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649153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6270506">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7315008">
      <w:bodyDiv w:val="1"/>
      <w:marLeft w:val="0"/>
      <w:marRight w:val="0"/>
      <w:marTop w:val="0"/>
      <w:marBottom w:val="0"/>
      <w:divBdr>
        <w:top w:val="none" w:sz="0" w:space="0" w:color="auto"/>
        <w:left w:val="none" w:sz="0" w:space="0" w:color="auto"/>
        <w:bottom w:val="none" w:sz="0" w:space="0" w:color="auto"/>
        <w:right w:val="none" w:sz="0" w:space="0" w:color="auto"/>
      </w:divBdr>
    </w:div>
    <w:div w:id="4676669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87021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049844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45005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798162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8510579">
      <w:bodyDiv w:val="1"/>
      <w:marLeft w:val="0"/>
      <w:marRight w:val="0"/>
      <w:marTop w:val="0"/>
      <w:marBottom w:val="0"/>
      <w:divBdr>
        <w:top w:val="none" w:sz="0" w:space="0" w:color="auto"/>
        <w:left w:val="none" w:sz="0" w:space="0" w:color="auto"/>
        <w:bottom w:val="none" w:sz="0" w:space="0" w:color="auto"/>
        <w:right w:val="none" w:sz="0" w:space="0" w:color="auto"/>
      </w:divBdr>
    </w:div>
    <w:div w:id="8993690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27766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749198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1075607">
      <w:bodyDiv w:val="1"/>
      <w:marLeft w:val="0"/>
      <w:marRight w:val="0"/>
      <w:marTop w:val="0"/>
      <w:marBottom w:val="0"/>
      <w:divBdr>
        <w:top w:val="none" w:sz="0" w:space="0" w:color="auto"/>
        <w:left w:val="none" w:sz="0" w:space="0" w:color="auto"/>
        <w:bottom w:val="none" w:sz="0" w:space="0" w:color="auto"/>
        <w:right w:val="none" w:sz="0" w:space="0" w:color="auto"/>
      </w:divBdr>
      <w:divsChild>
        <w:div w:id="866211159">
          <w:marLeft w:val="446"/>
          <w:marRight w:val="0"/>
          <w:marTop w:val="0"/>
          <w:marBottom w:val="120"/>
          <w:divBdr>
            <w:top w:val="none" w:sz="0" w:space="0" w:color="auto"/>
            <w:left w:val="none" w:sz="0" w:space="0" w:color="auto"/>
            <w:bottom w:val="none" w:sz="0" w:space="0" w:color="auto"/>
            <w:right w:val="none" w:sz="0" w:space="0" w:color="auto"/>
          </w:divBdr>
        </w:div>
        <w:div w:id="1187986303">
          <w:marLeft w:val="446"/>
          <w:marRight w:val="0"/>
          <w:marTop w:val="0"/>
          <w:marBottom w:val="120"/>
          <w:divBdr>
            <w:top w:val="none" w:sz="0" w:space="0" w:color="auto"/>
            <w:left w:val="none" w:sz="0" w:space="0" w:color="auto"/>
            <w:bottom w:val="none" w:sz="0" w:space="0" w:color="auto"/>
            <w:right w:val="none" w:sz="0" w:space="0" w:color="auto"/>
          </w:divBdr>
        </w:div>
        <w:div w:id="1189293702">
          <w:marLeft w:val="446"/>
          <w:marRight w:val="0"/>
          <w:marTop w:val="0"/>
          <w:marBottom w:val="120"/>
          <w:divBdr>
            <w:top w:val="none" w:sz="0" w:space="0" w:color="auto"/>
            <w:left w:val="none" w:sz="0" w:space="0" w:color="auto"/>
            <w:bottom w:val="none" w:sz="0" w:space="0" w:color="auto"/>
            <w:right w:val="none" w:sz="0" w:space="0" w:color="auto"/>
          </w:divBdr>
        </w:div>
        <w:div w:id="1435713228">
          <w:marLeft w:val="446"/>
          <w:marRight w:val="0"/>
          <w:marTop w:val="0"/>
          <w:marBottom w:val="120"/>
          <w:divBdr>
            <w:top w:val="none" w:sz="0" w:space="0" w:color="auto"/>
            <w:left w:val="none" w:sz="0" w:space="0" w:color="auto"/>
            <w:bottom w:val="none" w:sz="0" w:space="0" w:color="auto"/>
            <w:right w:val="none" w:sz="0" w:space="0" w:color="auto"/>
          </w:divBdr>
        </w:div>
        <w:div w:id="1593391331">
          <w:marLeft w:val="446"/>
          <w:marRight w:val="0"/>
          <w:marTop w:val="0"/>
          <w:marBottom w:val="120"/>
          <w:divBdr>
            <w:top w:val="none" w:sz="0" w:space="0" w:color="auto"/>
            <w:left w:val="none" w:sz="0" w:space="0" w:color="auto"/>
            <w:bottom w:val="none" w:sz="0" w:space="0" w:color="auto"/>
            <w:right w:val="none" w:sz="0" w:space="0" w:color="auto"/>
          </w:divBdr>
        </w:div>
      </w:divsChild>
    </w:div>
    <w:div w:id="115051449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001889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2599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205056">
      <w:bodyDiv w:val="1"/>
      <w:marLeft w:val="0"/>
      <w:marRight w:val="0"/>
      <w:marTop w:val="0"/>
      <w:marBottom w:val="0"/>
      <w:divBdr>
        <w:top w:val="none" w:sz="0" w:space="0" w:color="auto"/>
        <w:left w:val="none" w:sz="0" w:space="0" w:color="auto"/>
        <w:bottom w:val="none" w:sz="0" w:space="0" w:color="auto"/>
        <w:right w:val="none" w:sz="0" w:space="0" w:color="auto"/>
      </w:divBdr>
    </w:div>
    <w:div w:id="1329557148">
      <w:bodyDiv w:val="1"/>
      <w:marLeft w:val="0"/>
      <w:marRight w:val="0"/>
      <w:marTop w:val="0"/>
      <w:marBottom w:val="0"/>
      <w:divBdr>
        <w:top w:val="none" w:sz="0" w:space="0" w:color="auto"/>
        <w:left w:val="none" w:sz="0" w:space="0" w:color="auto"/>
        <w:bottom w:val="none" w:sz="0" w:space="0" w:color="auto"/>
        <w:right w:val="none" w:sz="0" w:space="0" w:color="auto"/>
      </w:divBdr>
    </w:div>
    <w:div w:id="1369180334">
      <w:bodyDiv w:val="1"/>
      <w:marLeft w:val="0"/>
      <w:marRight w:val="0"/>
      <w:marTop w:val="0"/>
      <w:marBottom w:val="0"/>
      <w:divBdr>
        <w:top w:val="none" w:sz="0" w:space="0" w:color="auto"/>
        <w:left w:val="none" w:sz="0" w:space="0" w:color="auto"/>
        <w:bottom w:val="none" w:sz="0" w:space="0" w:color="auto"/>
        <w:right w:val="none" w:sz="0" w:space="0" w:color="auto"/>
      </w:divBdr>
    </w:div>
    <w:div w:id="138086315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8072262">
      <w:bodyDiv w:val="1"/>
      <w:marLeft w:val="0"/>
      <w:marRight w:val="0"/>
      <w:marTop w:val="0"/>
      <w:marBottom w:val="0"/>
      <w:divBdr>
        <w:top w:val="none" w:sz="0" w:space="0" w:color="auto"/>
        <w:left w:val="none" w:sz="0" w:space="0" w:color="auto"/>
        <w:bottom w:val="none" w:sz="0" w:space="0" w:color="auto"/>
        <w:right w:val="none" w:sz="0" w:space="0" w:color="auto"/>
      </w:divBdr>
      <w:divsChild>
        <w:div w:id="26377600">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806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327841">
      <w:bodyDiv w:val="1"/>
      <w:marLeft w:val="0"/>
      <w:marRight w:val="0"/>
      <w:marTop w:val="0"/>
      <w:marBottom w:val="0"/>
      <w:divBdr>
        <w:top w:val="none" w:sz="0" w:space="0" w:color="auto"/>
        <w:left w:val="none" w:sz="0" w:space="0" w:color="auto"/>
        <w:bottom w:val="none" w:sz="0" w:space="0" w:color="auto"/>
        <w:right w:val="none" w:sz="0" w:space="0" w:color="auto"/>
      </w:divBdr>
      <w:divsChild>
        <w:div w:id="219754986">
          <w:marLeft w:val="274"/>
          <w:marRight w:val="0"/>
          <w:marTop w:val="0"/>
          <w:marBottom w:val="0"/>
          <w:divBdr>
            <w:top w:val="none" w:sz="0" w:space="0" w:color="auto"/>
            <w:left w:val="none" w:sz="0" w:space="0" w:color="auto"/>
            <w:bottom w:val="none" w:sz="0" w:space="0" w:color="auto"/>
            <w:right w:val="none" w:sz="0" w:space="0" w:color="auto"/>
          </w:divBdr>
        </w:div>
        <w:div w:id="287974047">
          <w:marLeft w:val="274"/>
          <w:marRight w:val="0"/>
          <w:marTop w:val="0"/>
          <w:marBottom w:val="0"/>
          <w:divBdr>
            <w:top w:val="none" w:sz="0" w:space="0" w:color="auto"/>
            <w:left w:val="none" w:sz="0" w:space="0" w:color="auto"/>
            <w:bottom w:val="none" w:sz="0" w:space="0" w:color="auto"/>
            <w:right w:val="none" w:sz="0" w:space="0" w:color="auto"/>
          </w:divBdr>
        </w:div>
        <w:div w:id="694960759">
          <w:marLeft w:val="274"/>
          <w:marRight w:val="0"/>
          <w:marTop w:val="0"/>
          <w:marBottom w:val="0"/>
          <w:divBdr>
            <w:top w:val="none" w:sz="0" w:space="0" w:color="auto"/>
            <w:left w:val="none" w:sz="0" w:space="0" w:color="auto"/>
            <w:bottom w:val="none" w:sz="0" w:space="0" w:color="auto"/>
            <w:right w:val="none" w:sz="0" w:space="0" w:color="auto"/>
          </w:divBdr>
        </w:div>
        <w:div w:id="1402022772">
          <w:marLeft w:val="274"/>
          <w:marRight w:val="0"/>
          <w:marTop w:val="0"/>
          <w:marBottom w:val="0"/>
          <w:divBdr>
            <w:top w:val="none" w:sz="0" w:space="0" w:color="auto"/>
            <w:left w:val="none" w:sz="0" w:space="0" w:color="auto"/>
            <w:bottom w:val="none" w:sz="0" w:space="0" w:color="auto"/>
            <w:right w:val="none" w:sz="0" w:space="0" w:color="auto"/>
          </w:divBdr>
        </w:div>
      </w:divsChild>
    </w:div>
    <w:div w:id="167819251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103210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4577936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27108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982911">
      <w:bodyDiv w:val="1"/>
      <w:marLeft w:val="0"/>
      <w:marRight w:val="0"/>
      <w:marTop w:val="0"/>
      <w:marBottom w:val="0"/>
      <w:divBdr>
        <w:top w:val="none" w:sz="0" w:space="0" w:color="auto"/>
        <w:left w:val="none" w:sz="0" w:space="0" w:color="auto"/>
        <w:bottom w:val="none" w:sz="0" w:space="0" w:color="auto"/>
        <w:right w:val="none" w:sz="0" w:space="0" w:color="auto"/>
      </w:divBdr>
      <w:divsChild>
        <w:div w:id="250967691">
          <w:marLeft w:val="547"/>
          <w:marRight w:val="0"/>
          <w:marTop w:val="0"/>
          <w:marBottom w:val="100"/>
          <w:divBdr>
            <w:top w:val="none" w:sz="0" w:space="0" w:color="auto"/>
            <w:left w:val="none" w:sz="0" w:space="0" w:color="auto"/>
            <w:bottom w:val="none" w:sz="0" w:space="0" w:color="auto"/>
            <w:right w:val="none" w:sz="0" w:space="0" w:color="auto"/>
          </w:divBdr>
        </w:div>
        <w:div w:id="1477380877">
          <w:marLeft w:val="1166"/>
          <w:marRight w:val="0"/>
          <w:marTop w:val="0"/>
          <w:marBottom w:val="100"/>
          <w:divBdr>
            <w:top w:val="none" w:sz="0" w:space="0" w:color="auto"/>
            <w:left w:val="none" w:sz="0" w:space="0" w:color="auto"/>
            <w:bottom w:val="none" w:sz="0" w:space="0" w:color="auto"/>
            <w:right w:val="none" w:sz="0" w:space="0" w:color="auto"/>
          </w:divBdr>
        </w:div>
        <w:div w:id="1571382088">
          <w:marLeft w:val="1267"/>
          <w:marRight w:val="0"/>
          <w:marTop w:val="0"/>
          <w:marBottom w:val="10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743305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0462648">
      <w:bodyDiv w:val="1"/>
      <w:marLeft w:val="0"/>
      <w:marRight w:val="0"/>
      <w:marTop w:val="0"/>
      <w:marBottom w:val="0"/>
      <w:divBdr>
        <w:top w:val="none" w:sz="0" w:space="0" w:color="auto"/>
        <w:left w:val="none" w:sz="0" w:space="0" w:color="auto"/>
        <w:bottom w:val="none" w:sz="0" w:space="0" w:color="auto"/>
        <w:right w:val="none" w:sz="0" w:space="0" w:color="auto"/>
      </w:divBdr>
      <w:divsChild>
        <w:div w:id="255480090">
          <w:marLeft w:val="274"/>
          <w:marRight w:val="0"/>
          <w:marTop w:val="0"/>
          <w:marBottom w:val="0"/>
          <w:divBdr>
            <w:top w:val="none" w:sz="0" w:space="0" w:color="auto"/>
            <w:left w:val="none" w:sz="0" w:space="0" w:color="auto"/>
            <w:bottom w:val="none" w:sz="0" w:space="0" w:color="auto"/>
            <w:right w:val="none" w:sz="0" w:space="0" w:color="auto"/>
          </w:divBdr>
        </w:div>
        <w:div w:id="750539238">
          <w:marLeft w:val="274"/>
          <w:marRight w:val="0"/>
          <w:marTop w:val="0"/>
          <w:marBottom w:val="0"/>
          <w:divBdr>
            <w:top w:val="none" w:sz="0" w:space="0" w:color="auto"/>
            <w:left w:val="none" w:sz="0" w:space="0" w:color="auto"/>
            <w:bottom w:val="none" w:sz="0" w:space="0" w:color="auto"/>
            <w:right w:val="none" w:sz="0" w:space="0" w:color="auto"/>
          </w:divBdr>
        </w:div>
        <w:div w:id="1262831688">
          <w:marLeft w:val="274"/>
          <w:marRight w:val="0"/>
          <w:marTop w:val="0"/>
          <w:marBottom w:val="0"/>
          <w:divBdr>
            <w:top w:val="none" w:sz="0" w:space="0" w:color="auto"/>
            <w:left w:val="none" w:sz="0" w:space="0" w:color="auto"/>
            <w:bottom w:val="none" w:sz="0" w:space="0" w:color="auto"/>
            <w:right w:val="none" w:sz="0" w:space="0" w:color="auto"/>
          </w:divBdr>
        </w:div>
        <w:div w:id="171915792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sv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C38D4-3834-4388-A999-72B1746E07A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28</Pages>
  <Words>11050</Words>
  <Characters>59859</Characters>
  <Application>Microsoft Office Word</Application>
  <DocSecurity>0</DocSecurity>
  <Lines>498</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70768</CharactersWithSpaces>
  <SharedDoc>false</SharedDoc>
  <HLinks>
    <vt:vector size="24" baseType="variant">
      <vt:variant>
        <vt:i4>6684693</vt:i4>
      </vt:variant>
      <vt:variant>
        <vt:i4>9</vt:i4>
      </vt:variant>
      <vt:variant>
        <vt:i4>0</vt:i4>
      </vt:variant>
      <vt:variant>
        <vt:i4>5</vt:i4>
      </vt:variant>
      <vt:variant>
        <vt:lpwstr>mailto:david.bhatoolaul@nokia.com</vt:lpwstr>
      </vt:variant>
      <vt:variant>
        <vt:lpwstr/>
      </vt:variant>
      <vt:variant>
        <vt:i4>3801156</vt:i4>
      </vt:variant>
      <vt:variant>
        <vt:i4>6</vt:i4>
      </vt:variant>
      <vt:variant>
        <vt:i4>0</vt:i4>
      </vt:variant>
      <vt:variant>
        <vt:i4>5</vt:i4>
      </vt:variant>
      <vt:variant>
        <vt:lpwstr>mailto:knud.knudsen@nokia.com</vt:lpwstr>
      </vt:variant>
      <vt:variant>
        <vt:lpwstr/>
      </vt:variant>
      <vt:variant>
        <vt:i4>6881309</vt:i4>
      </vt:variant>
      <vt:variant>
        <vt:i4>3</vt:i4>
      </vt:variant>
      <vt:variant>
        <vt:i4>0</vt:i4>
      </vt:variant>
      <vt:variant>
        <vt:i4>5</vt:i4>
      </vt:variant>
      <vt:variant>
        <vt:lpwstr>mailto:jan.hviid@nokia.com</vt:lpwstr>
      </vt:variant>
      <vt:variant>
        <vt:lpwstr/>
      </vt:variant>
      <vt:variant>
        <vt:i4>4718628</vt:i4>
      </vt:variant>
      <vt:variant>
        <vt:i4>0</vt:i4>
      </vt:variant>
      <vt:variant>
        <vt:i4>0</vt:i4>
      </vt:variant>
      <vt:variant>
        <vt:i4>5</vt:i4>
      </vt:variant>
      <vt:variant>
        <vt:lpwstr>mailto:alok.sethi@nokia.com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2023-05-18T06:54:00Z</dcterms:created>
  <dcterms:modified xsi:type="dcterms:W3CDTF">2023-05-18T06:55:00Z</dcterms:modified>
</cp:coreProperties>
</file>