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AAF80" w14:textId="2FB986A6"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w:t>
      </w:r>
      <w:r w:rsidR="00A617A1">
        <w:rPr>
          <w:rFonts w:ascii="Arial" w:hAnsi="Arial" w:cs="Arial"/>
          <w:b/>
          <w:color w:val="000000"/>
          <w:sz w:val="24"/>
        </w:rPr>
        <w:t>13</w:t>
      </w:r>
      <w:r>
        <w:rPr>
          <w:rFonts w:ascii="Arial" w:hAnsi="Arial" w:cs="Arial"/>
          <w:b/>
          <w:color w:val="000000"/>
          <w:sz w:val="24"/>
        </w:rPr>
        <w:tab/>
      </w:r>
      <w:r w:rsidR="00726D0B" w:rsidRPr="00726D0B">
        <w:rPr>
          <w:rFonts w:ascii="Arial" w:hAnsi="Arial" w:cs="Arial"/>
          <w:b/>
          <w:color w:val="000000"/>
          <w:sz w:val="24"/>
        </w:rPr>
        <w:t>R1-</w:t>
      </w:r>
      <w:r w:rsidR="009970A1" w:rsidRPr="009970A1">
        <w:t xml:space="preserve"> </w:t>
      </w:r>
      <w:r w:rsidR="00711876" w:rsidRPr="00711876">
        <w:rPr>
          <w:rFonts w:ascii="Arial" w:hAnsi="Arial" w:cs="Arial"/>
          <w:b/>
          <w:color w:val="000000"/>
          <w:sz w:val="24"/>
        </w:rPr>
        <w:t>2305947</w:t>
      </w:r>
    </w:p>
    <w:bookmarkEnd w:id="0"/>
    <w:p w14:paraId="10A118EE" w14:textId="00C9AE44" w:rsidR="000228BB" w:rsidRPr="00765883" w:rsidRDefault="00A617A1" w:rsidP="002429D9">
      <w:pPr>
        <w:tabs>
          <w:tab w:val="left" w:pos="1985"/>
        </w:tabs>
        <w:jc w:val="both"/>
        <w:rPr>
          <w:rFonts w:ascii="Arial" w:hAnsi="Arial" w:cs="Arial"/>
          <w:b/>
          <w:sz w:val="24"/>
          <w:szCs w:val="24"/>
        </w:rPr>
      </w:pPr>
      <w:r w:rsidRPr="00A617A1">
        <w:rPr>
          <w:rFonts w:ascii="Arial" w:hAnsi="Arial" w:cs="Arial"/>
          <w:b/>
          <w:sz w:val="24"/>
          <w:szCs w:val="24"/>
        </w:rPr>
        <w:t xml:space="preserve">Incheon, Korea, </w:t>
      </w:r>
      <w:r>
        <w:rPr>
          <w:rFonts w:ascii="Arial" w:hAnsi="Arial" w:cs="Arial"/>
          <w:b/>
          <w:sz w:val="24"/>
          <w:szCs w:val="24"/>
        </w:rPr>
        <w:t>May 22</w:t>
      </w:r>
      <w:r w:rsidR="0098798B" w:rsidRPr="0098798B">
        <w:rPr>
          <w:rFonts w:ascii="Arial" w:hAnsi="Arial" w:cs="Arial"/>
          <w:b/>
          <w:sz w:val="24"/>
          <w:szCs w:val="24"/>
          <w:vertAlign w:val="superscript"/>
        </w:rPr>
        <w:t>th</w:t>
      </w:r>
      <w:r>
        <w:rPr>
          <w:rFonts w:ascii="Arial" w:hAnsi="Arial" w:cs="Arial"/>
          <w:b/>
          <w:sz w:val="24"/>
          <w:szCs w:val="24"/>
        </w:rPr>
        <w:t xml:space="preserve"> – May</w:t>
      </w:r>
      <w:r w:rsidR="0098798B">
        <w:rPr>
          <w:rFonts w:ascii="Arial" w:hAnsi="Arial" w:cs="Arial"/>
          <w:b/>
          <w:sz w:val="24"/>
          <w:szCs w:val="24"/>
        </w:rPr>
        <w:t xml:space="preserve"> </w:t>
      </w:r>
      <w:r w:rsidR="000228BB" w:rsidRPr="000228BB">
        <w:rPr>
          <w:rFonts w:ascii="Arial" w:hAnsi="Arial" w:cs="Arial"/>
          <w:b/>
          <w:sz w:val="24"/>
          <w:szCs w:val="24"/>
        </w:rPr>
        <w:t>2</w:t>
      </w:r>
      <w:r w:rsidR="0098798B">
        <w:rPr>
          <w:rFonts w:ascii="Arial" w:hAnsi="Arial" w:cs="Arial"/>
          <w:b/>
          <w:sz w:val="24"/>
          <w:szCs w:val="24"/>
        </w:rPr>
        <w:t>6</w:t>
      </w:r>
      <w:r w:rsidR="0098798B" w:rsidRPr="0098798B">
        <w:rPr>
          <w:rFonts w:ascii="Arial" w:hAnsi="Arial" w:cs="Arial"/>
          <w:b/>
          <w:sz w:val="24"/>
          <w:szCs w:val="24"/>
          <w:vertAlign w:val="superscript"/>
        </w:rPr>
        <w:t>th</w:t>
      </w:r>
      <w:r w:rsidR="000228BB" w:rsidRPr="000228BB">
        <w:rPr>
          <w:rFonts w:ascii="Arial" w:hAnsi="Arial" w:cs="Arial"/>
          <w:b/>
          <w:sz w:val="24"/>
          <w:szCs w:val="24"/>
        </w:rPr>
        <w:t>, 2023</w:t>
      </w:r>
    </w:p>
    <w:p w14:paraId="205C495D" w14:textId="2A61210B" w:rsidR="00ED7666" w:rsidRPr="005973BB" w:rsidRDefault="00ED7666" w:rsidP="00ED7666">
      <w:pPr>
        <w:spacing w:after="60"/>
        <w:ind w:left="1985" w:hanging="1985"/>
        <w:rPr>
          <w:rFonts w:ascii="Arial" w:eastAsia="等线" w:hAnsi="Arial" w:cs="Arial"/>
          <w:bCs/>
        </w:rPr>
      </w:pPr>
      <w:r w:rsidRPr="00726D0B">
        <w:rPr>
          <w:rFonts w:ascii="Arial" w:eastAsia="等线" w:hAnsi="Arial" w:cs="Arial"/>
          <w:b/>
        </w:rPr>
        <w:t>Title</w:t>
      </w:r>
      <w:r w:rsidRPr="005973BB">
        <w:rPr>
          <w:rFonts w:ascii="Arial" w:eastAsia="等线" w:hAnsi="Arial" w:cs="Arial"/>
          <w:b/>
        </w:rPr>
        <w:t>:</w:t>
      </w:r>
      <w:r w:rsidRPr="005973BB">
        <w:rPr>
          <w:rFonts w:ascii="Arial" w:eastAsia="等线" w:hAnsi="Arial" w:cs="Arial"/>
          <w:b/>
        </w:rPr>
        <w:tab/>
      </w:r>
      <w:r w:rsidR="00807818" w:rsidRPr="00807818">
        <w:rPr>
          <w:rFonts w:ascii="Arial" w:eastAsia="等线" w:hAnsi="Arial" w:cs="Arial"/>
          <w:bCs/>
        </w:rPr>
        <w:t>Draft reply to RAN 4 LS on the UE SRS IL imbalance issue</w:t>
      </w:r>
    </w:p>
    <w:p w14:paraId="0F772963" w14:textId="309C4F09"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Response to:</w:t>
      </w:r>
      <w:r w:rsidRPr="005973BB">
        <w:rPr>
          <w:rFonts w:ascii="Arial" w:eastAsia="等线" w:hAnsi="Arial" w:cs="Arial"/>
          <w:bCs/>
        </w:rPr>
        <w:tab/>
      </w:r>
      <w:r w:rsidR="00807818" w:rsidRPr="00807818">
        <w:rPr>
          <w:rFonts w:ascii="Arial" w:eastAsia="Malgun Gothic" w:hAnsi="Arial" w:cs="Arial"/>
          <w:bCs/>
          <w:lang w:eastAsia="ko-KR"/>
        </w:rPr>
        <w:t xml:space="preserve">R4-2303519 </w:t>
      </w:r>
      <w:r w:rsidR="000228BB">
        <w:rPr>
          <w:rFonts w:ascii="Arial" w:eastAsia="Malgun Gothic" w:hAnsi="Arial" w:cs="Arial"/>
          <w:bCs/>
          <w:lang w:eastAsia="ko-KR"/>
        </w:rPr>
        <w:t>(</w:t>
      </w:r>
      <w:r w:rsidR="00807818" w:rsidRPr="00807818">
        <w:rPr>
          <w:rFonts w:ascii="Arial" w:eastAsia="Malgun Gothic" w:hAnsi="Arial" w:cs="Arial"/>
          <w:bCs/>
          <w:lang w:eastAsia="ko-KR"/>
        </w:rPr>
        <w:t>R1-2302267</w:t>
      </w:r>
      <w:r w:rsidR="000228BB" w:rsidRPr="000228BB">
        <w:rPr>
          <w:rFonts w:ascii="Arial" w:eastAsia="Malgun Gothic" w:hAnsi="Arial" w:cs="Arial"/>
          <w:bCs/>
          <w:lang w:eastAsia="ko-KR"/>
        </w:rPr>
        <w:t>)</w:t>
      </w:r>
    </w:p>
    <w:p w14:paraId="697B8212" w14:textId="083E06DF"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Release:</w:t>
      </w:r>
      <w:r w:rsidRPr="005973BB">
        <w:rPr>
          <w:rFonts w:ascii="Arial" w:eastAsia="等线" w:hAnsi="Arial" w:cs="Arial"/>
          <w:bCs/>
        </w:rPr>
        <w:tab/>
      </w:r>
      <w:r w:rsidR="000228BB">
        <w:rPr>
          <w:rFonts w:ascii="Arial" w:hAnsi="Arial" w:cs="Arial"/>
          <w:bCs/>
        </w:rPr>
        <w:t>Release-1</w:t>
      </w:r>
      <w:r w:rsidR="00807818">
        <w:rPr>
          <w:rFonts w:ascii="Arial" w:hAnsi="Arial" w:cs="Arial"/>
          <w:bCs/>
          <w:lang w:eastAsia="zh-CN"/>
        </w:rPr>
        <w:t>8</w:t>
      </w:r>
    </w:p>
    <w:p w14:paraId="520B2502" w14:textId="1CB158AD" w:rsidR="000228BB" w:rsidRDefault="00ED7666" w:rsidP="000228BB">
      <w:pPr>
        <w:spacing w:after="60"/>
        <w:ind w:left="1985" w:hanging="1985"/>
        <w:rPr>
          <w:rFonts w:ascii="Arial" w:hAnsi="Arial" w:cs="Arial"/>
          <w:bCs/>
        </w:rPr>
      </w:pPr>
      <w:r w:rsidRPr="005973BB">
        <w:rPr>
          <w:rFonts w:ascii="Arial" w:eastAsia="等线" w:hAnsi="Arial" w:cs="Arial"/>
          <w:b/>
        </w:rPr>
        <w:t>Work Item:</w:t>
      </w:r>
      <w:r w:rsidRPr="005973BB">
        <w:rPr>
          <w:rFonts w:ascii="Arial" w:eastAsia="等线" w:hAnsi="Arial" w:cs="Arial"/>
          <w:bCs/>
        </w:rPr>
        <w:tab/>
      </w:r>
      <w:r w:rsidR="00807818" w:rsidRPr="00807818">
        <w:rPr>
          <w:rFonts w:ascii="Arial" w:hAnsi="Arial" w:cs="Arial"/>
        </w:rPr>
        <w:t>NR_ENDC_RF_FR1_enh2</w:t>
      </w:r>
    </w:p>
    <w:p w14:paraId="3FA70FF3" w14:textId="77777777" w:rsidR="00ED7666" w:rsidRPr="005973BB" w:rsidRDefault="00ED7666" w:rsidP="00765883">
      <w:pPr>
        <w:spacing w:after="60"/>
        <w:rPr>
          <w:rFonts w:ascii="Arial" w:eastAsia="等线" w:hAnsi="Arial" w:cs="Arial"/>
          <w:b/>
        </w:rPr>
      </w:pPr>
    </w:p>
    <w:p w14:paraId="071BC0F0" w14:textId="0B8FAA77"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Source:</w:t>
      </w:r>
      <w:r w:rsidRPr="005973BB">
        <w:rPr>
          <w:rFonts w:ascii="Arial" w:eastAsia="等线" w:hAnsi="Arial" w:cs="Arial"/>
          <w:bCs/>
        </w:rPr>
        <w:tab/>
      </w:r>
      <w:r w:rsidR="00A617A1">
        <w:rPr>
          <w:rFonts w:ascii="Arial" w:eastAsia="Malgun Gothic" w:hAnsi="Arial" w:cs="Arial"/>
          <w:bCs/>
          <w:lang w:eastAsia="ko-KR"/>
        </w:rPr>
        <w:t>Huawei</w:t>
      </w:r>
      <w:r>
        <w:rPr>
          <w:rFonts w:ascii="Arial" w:eastAsia="Malgun Gothic" w:hAnsi="Arial" w:cs="Arial"/>
          <w:bCs/>
          <w:lang w:eastAsia="ko-KR"/>
        </w:rPr>
        <w:t xml:space="preserve"> </w:t>
      </w:r>
      <w:r w:rsidRPr="005973BB">
        <w:rPr>
          <w:rFonts w:ascii="Arial" w:eastAsia="Malgun Gothic" w:hAnsi="Arial" w:cs="Arial"/>
          <w:bCs/>
          <w:lang w:eastAsia="ko-KR"/>
        </w:rPr>
        <w:t>[RAN1]</w:t>
      </w:r>
    </w:p>
    <w:p w14:paraId="4EC55AA1" w14:textId="5564684B"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To:</w:t>
      </w:r>
      <w:r w:rsidRPr="005973BB">
        <w:rPr>
          <w:rFonts w:ascii="Arial" w:eastAsia="等线" w:hAnsi="Arial" w:cs="Arial"/>
          <w:bCs/>
        </w:rPr>
        <w:tab/>
        <w:t>RAN</w:t>
      </w:r>
      <w:r w:rsidR="00807818">
        <w:rPr>
          <w:rFonts w:ascii="Arial" w:eastAsia="等线" w:hAnsi="Arial" w:cs="Arial"/>
          <w:bCs/>
        </w:rPr>
        <w:t>4</w:t>
      </w:r>
    </w:p>
    <w:p w14:paraId="0432A91C" w14:textId="525A95C4"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Cc:</w:t>
      </w:r>
      <w:r w:rsidRPr="005973BB">
        <w:rPr>
          <w:rFonts w:ascii="Arial" w:eastAsia="等线" w:hAnsi="Arial" w:cs="Arial"/>
          <w:bCs/>
        </w:rPr>
        <w:tab/>
      </w:r>
      <w:r w:rsidR="002A7554">
        <w:rPr>
          <w:rFonts w:ascii="Arial" w:eastAsia="等线" w:hAnsi="Arial" w:cs="Arial"/>
          <w:bCs/>
        </w:rPr>
        <w:t>RAN2</w:t>
      </w:r>
    </w:p>
    <w:p w14:paraId="7F04A1EF" w14:textId="77777777" w:rsidR="003773E5" w:rsidRPr="003773E5" w:rsidRDefault="003773E5" w:rsidP="00E977CE">
      <w:pPr>
        <w:spacing w:after="60"/>
        <w:ind w:left="1985" w:hanging="1985"/>
        <w:rPr>
          <w:rFonts w:ascii="Arial" w:eastAsia="等线" w:hAnsi="Arial" w:cs="Arial"/>
          <w:b/>
          <w:sz w:val="16"/>
          <w:szCs w:val="16"/>
        </w:rPr>
      </w:pPr>
    </w:p>
    <w:p w14:paraId="653645DA" w14:textId="73A0E881" w:rsidR="00E977CE" w:rsidRDefault="00E977CE" w:rsidP="00E977CE">
      <w:pPr>
        <w:spacing w:after="60"/>
        <w:ind w:left="1985" w:hanging="1985"/>
        <w:rPr>
          <w:rFonts w:ascii="Arial" w:eastAsia="等线" w:hAnsi="Arial" w:cs="Arial"/>
          <w:b/>
        </w:rPr>
      </w:pPr>
      <w:r>
        <w:rPr>
          <w:rFonts w:ascii="Arial" w:eastAsia="等线" w:hAnsi="Arial" w:cs="Arial"/>
          <w:b/>
        </w:rPr>
        <w:t>Contact person</w:t>
      </w:r>
      <w:r w:rsidRPr="005973BB">
        <w:rPr>
          <w:rFonts w:ascii="Arial" w:eastAsia="等线" w:hAnsi="Arial" w:cs="Arial"/>
          <w:b/>
        </w:rPr>
        <w:t>:</w:t>
      </w:r>
    </w:p>
    <w:p w14:paraId="25ED8BF8" w14:textId="427C5E74" w:rsidR="00E977CE" w:rsidRPr="005973BB" w:rsidRDefault="00E977CE" w:rsidP="00E977CE">
      <w:pPr>
        <w:spacing w:after="60"/>
        <w:ind w:left="1985" w:hanging="1445"/>
        <w:rPr>
          <w:rFonts w:ascii="Arial" w:eastAsia="等线" w:hAnsi="Arial" w:cs="Arial"/>
          <w:bCs/>
        </w:rPr>
      </w:pPr>
      <w:r>
        <w:rPr>
          <w:rFonts w:ascii="Arial" w:eastAsia="等线" w:hAnsi="Arial" w:cs="Arial"/>
          <w:b/>
        </w:rPr>
        <w:t>Name:</w:t>
      </w:r>
      <w:r w:rsidRPr="005973BB">
        <w:rPr>
          <w:rFonts w:ascii="Arial" w:eastAsia="等线" w:hAnsi="Arial" w:cs="Arial"/>
          <w:bCs/>
        </w:rPr>
        <w:tab/>
      </w:r>
      <w:r w:rsidR="009A63FE">
        <w:rPr>
          <w:rFonts w:ascii="Arial" w:eastAsia="等线" w:hAnsi="Arial" w:cs="Arial"/>
          <w:bCs/>
        </w:rPr>
        <w:tab/>
      </w:r>
      <w:proofErr w:type="spellStart"/>
      <w:r w:rsidR="00A617A1">
        <w:rPr>
          <w:rFonts w:ascii="Arial" w:eastAsia="等线" w:hAnsi="Arial" w:cs="Arial"/>
          <w:bCs/>
        </w:rPr>
        <w:t>Zhening</w:t>
      </w:r>
      <w:proofErr w:type="spellEnd"/>
      <w:r w:rsidR="00A617A1">
        <w:rPr>
          <w:rFonts w:ascii="Arial" w:eastAsia="等线" w:hAnsi="Arial" w:cs="Arial"/>
          <w:bCs/>
        </w:rPr>
        <w:t xml:space="preserve"> Zhang</w:t>
      </w:r>
    </w:p>
    <w:p w14:paraId="4D8461E1" w14:textId="19026038" w:rsidR="00E977CE" w:rsidRDefault="00E977CE" w:rsidP="00E977CE">
      <w:pPr>
        <w:spacing w:after="60"/>
        <w:ind w:left="1985" w:hanging="1445"/>
        <w:rPr>
          <w:rFonts w:ascii="Arial" w:eastAsia="等线" w:hAnsi="Arial" w:cs="Arial"/>
          <w:bCs/>
        </w:rPr>
      </w:pPr>
      <w:r>
        <w:rPr>
          <w:rFonts w:ascii="Arial" w:eastAsia="等线" w:hAnsi="Arial" w:cs="Arial"/>
          <w:b/>
        </w:rPr>
        <w:t>E-mail Address</w:t>
      </w:r>
      <w:r w:rsidRPr="005973BB">
        <w:rPr>
          <w:rFonts w:ascii="Arial" w:eastAsia="等线" w:hAnsi="Arial" w:cs="Arial"/>
          <w:b/>
        </w:rPr>
        <w:t>:</w:t>
      </w:r>
      <w:r w:rsidRPr="005973BB">
        <w:rPr>
          <w:rFonts w:ascii="Arial" w:eastAsia="等线" w:hAnsi="Arial" w:cs="Arial"/>
          <w:bCs/>
        </w:rPr>
        <w:tab/>
      </w:r>
      <w:r w:rsidR="00A617A1" w:rsidRPr="00A617A1">
        <w:rPr>
          <w:rFonts w:ascii="Arial" w:eastAsia="等线" w:hAnsi="Arial" w:cs="Arial"/>
          <w:bCs/>
        </w:rPr>
        <w:t>zhangzhening1@huawei.com</w:t>
      </w:r>
    </w:p>
    <w:p w14:paraId="21B3D691" w14:textId="77777777" w:rsidR="00ED7666" w:rsidRPr="00726D0B" w:rsidRDefault="00ED7666" w:rsidP="00A70698">
      <w:pPr>
        <w:rPr>
          <w:sz w:val="12"/>
          <w:szCs w:val="12"/>
        </w:rPr>
      </w:pPr>
    </w:p>
    <w:p w14:paraId="126AE637" w14:textId="6723C663" w:rsidR="002429D9" w:rsidRDefault="00ED7666" w:rsidP="00F756EC">
      <w:pPr>
        <w:pStyle w:val="1"/>
      </w:pPr>
      <w:r>
        <w:t>Overall Description</w:t>
      </w:r>
    </w:p>
    <w:tbl>
      <w:tblPr>
        <w:tblStyle w:val="a5"/>
        <w:tblW w:w="9378" w:type="dxa"/>
        <w:tblLook w:val="04A0" w:firstRow="1" w:lastRow="0" w:firstColumn="1" w:lastColumn="0" w:noHBand="0" w:noVBand="1"/>
      </w:tblPr>
      <w:tblGrid>
        <w:gridCol w:w="9378"/>
      </w:tblGrid>
      <w:tr w:rsidR="00657418" w14:paraId="04E11F15" w14:textId="77777777" w:rsidTr="00E6002C">
        <w:trPr>
          <w:trHeight w:val="4585"/>
        </w:trPr>
        <w:tc>
          <w:tcPr>
            <w:tcW w:w="9378" w:type="dxa"/>
          </w:tcPr>
          <w:p w14:paraId="779E32FC" w14:textId="77777777" w:rsidR="00657418" w:rsidRPr="00E6002C" w:rsidRDefault="00657418" w:rsidP="00657418">
            <w:pPr>
              <w:spacing w:afterLines="50" w:after="120"/>
              <w:jc w:val="both"/>
              <w:rPr>
                <w:b/>
              </w:rPr>
            </w:pPr>
            <w:r w:rsidRPr="00E6002C">
              <w:rPr>
                <w:b/>
              </w:rPr>
              <w:t xml:space="preserve">ACTION: </w:t>
            </w:r>
          </w:p>
          <w:p w14:paraId="0B16E848" w14:textId="77777777" w:rsidR="00657418" w:rsidRPr="00E6002C" w:rsidRDefault="00657418" w:rsidP="00657418">
            <w:pPr>
              <w:overflowPunct w:val="0"/>
              <w:autoSpaceDE w:val="0"/>
              <w:autoSpaceDN w:val="0"/>
              <w:adjustRightInd w:val="0"/>
              <w:snapToGrid w:val="0"/>
              <w:spacing w:beforeLines="50" w:before="120" w:afterLines="50" w:after="120"/>
              <w:jc w:val="both"/>
              <w:textAlignment w:val="baseline"/>
            </w:pPr>
            <w:r w:rsidRPr="00E6002C">
              <w:t xml:space="preserve">RAN4 respectfully ask RAN1 to consider above issue with, but not limited to the three resolutions listed in the Annex for their future study.   </w:t>
            </w:r>
          </w:p>
          <w:p w14:paraId="08D9DA04" w14:textId="77777777" w:rsidR="00657418" w:rsidRPr="00E6002C" w:rsidRDefault="00657418" w:rsidP="00657418">
            <w:pPr>
              <w:overflowPunct w:val="0"/>
              <w:autoSpaceDE w:val="0"/>
              <w:autoSpaceDN w:val="0"/>
              <w:adjustRightInd w:val="0"/>
              <w:snapToGrid w:val="0"/>
              <w:spacing w:beforeLines="50" w:before="120" w:afterLines="50" w:after="120"/>
              <w:jc w:val="both"/>
              <w:textAlignment w:val="baseline"/>
              <w:rPr>
                <w:b/>
              </w:rPr>
            </w:pPr>
            <w:r w:rsidRPr="00E6002C">
              <w:rPr>
                <w:b/>
              </w:rPr>
              <w:t xml:space="preserve">ANNEX: </w:t>
            </w:r>
          </w:p>
          <w:p w14:paraId="288D8659" w14:textId="77777777" w:rsidR="00657418" w:rsidRPr="00E6002C" w:rsidRDefault="00657418" w:rsidP="00657418">
            <w:pPr>
              <w:overflowPunct w:val="0"/>
              <w:autoSpaceDE w:val="0"/>
              <w:autoSpaceDN w:val="0"/>
              <w:adjustRightInd w:val="0"/>
              <w:snapToGrid w:val="0"/>
              <w:spacing w:beforeLines="50" w:before="120" w:afterLines="50" w:after="120"/>
              <w:jc w:val="both"/>
              <w:textAlignment w:val="baseline"/>
              <w:rPr>
                <w:rFonts w:eastAsiaTheme="minorEastAsia"/>
              </w:rPr>
            </w:pPr>
            <w:r w:rsidRPr="00E6002C">
              <w:t>1. Enable UE report on the actual IL imbalance for each diversity branch used for SRS so network can use this information for AS-SRS based channel estimation accuracy improvement where the granularity of such report can be per SRS resource and either static or dynamic.</w:t>
            </w:r>
          </w:p>
          <w:p w14:paraId="5867D554" w14:textId="77777777" w:rsidR="00657418" w:rsidRPr="00E6002C" w:rsidRDefault="00657418" w:rsidP="00657418">
            <w:pPr>
              <w:overflowPunct w:val="0"/>
              <w:autoSpaceDE w:val="0"/>
              <w:autoSpaceDN w:val="0"/>
              <w:adjustRightInd w:val="0"/>
              <w:snapToGrid w:val="0"/>
              <w:spacing w:beforeLines="50" w:before="120" w:afterLines="50" w:after="120"/>
              <w:jc w:val="both"/>
              <w:textAlignment w:val="baseline"/>
            </w:pPr>
            <w:r w:rsidRPr="00E6002C">
              <w:t>2. Utilize PCMAX, f, c via PHR type 3, where power imbalances across antenna ports are derived by comparing the maximum configured power of main branch to those of diversity branches, where such report is per transmission occasion per SRS (only a report of a single SRS resource is transmitted per transmission occasion).</w:t>
            </w:r>
          </w:p>
          <w:p w14:paraId="226FDEEB" w14:textId="77777777" w:rsidR="00657418" w:rsidRPr="00E6002C" w:rsidRDefault="00657418" w:rsidP="00657418">
            <w:pPr>
              <w:overflowPunct w:val="0"/>
              <w:autoSpaceDE w:val="0"/>
              <w:autoSpaceDN w:val="0"/>
              <w:adjustRightInd w:val="0"/>
              <w:snapToGrid w:val="0"/>
              <w:spacing w:beforeLines="50" w:before="120" w:afterLines="50" w:after="120"/>
              <w:jc w:val="both"/>
              <w:textAlignment w:val="baseline"/>
            </w:pPr>
            <w:r w:rsidRPr="00E6002C">
              <w:t>3. Define UE measurements of downlink channels which are reported in order to assist the network in determining the difference between the UE insertion losses for two given antenna ports, where the network also does its own measurements of SRS channels.</w:t>
            </w:r>
          </w:p>
          <w:p w14:paraId="38C7AA53" w14:textId="77777777" w:rsidR="00657418" w:rsidRPr="00E6002C" w:rsidRDefault="00657418" w:rsidP="00657418">
            <w:pPr>
              <w:overflowPunct w:val="0"/>
              <w:autoSpaceDE w:val="0"/>
              <w:autoSpaceDN w:val="0"/>
              <w:adjustRightInd w:val="0"/>
              <w:snapToGrid w:val="0"/>
              <w:spacing w:beforeLines="50" w:before="120" w:afterLines="50" w:after="120"/>
              <w:jc w:val="both"/>
              <w:textAlignment w:val="baseline"/>
            </w:pPr>
            <w:r w:rsidRPr="00E6002C">
              <w:t>4. RAN4 does not preclude other options.</w:t>
            </w:r>
          </w:p>
          <w:p w14:paraId="5EDDFA88" w14:textId="77777777" w:rsidR="00657418" w:rsidRPr="00947EEE" w:rsidRDefault="00657418" w:rsidP="00657418">
            <w:pPr>
              <w:tabs>
                <w:tab w:val="left" w:pos="3807"/>
                <w:tab w:val="center" w:pos="4932"/>
              </w:tabs>
              <w:spacing w:beforeLines="50" w:before="120"/>
              <w:jc w:val="both"/>
              <w:rPr>
                <w:rFonts w:eastAsiaTheme="minorEastAsia"/>
              </w:rPr>
            </w:pPr>
            <w:r w:rsidRPr="00E6002C">
              <w:t>The above alternatives are considered from Release 18 onwards and for 8Rx capable UE’s, and possible applicability UE’s supporting 2RX or 4RX is FFS.</w:t>
            </w:r>
          </w:p>
        </w:tc>
      </w:tr>
    </w:tbl>
    <w:p w14:paraId="66542CBF" w14:textId="77777777" w:rsidR="00657418" w:rsidRDefault="00657418" w:rsidP="006271C5">
      <w:pPr>
        <w:jc w:val="both"/>
        <w:rPr>
          <w:lang w:eastAsia="zh-CN"/>
        </w:rPr>
      </w:pPr>
    </w:p>
    <w:p w14:paraId="627EB4A8" w14:textId="10C2F609" w:rsidR="00072729" w:rsidRDefault="00072729" w:rsidP="006271C5">
      <w:pPr>
        <w:jc w:val="both"/>
        <w:rPr>
          <w:lang w:eastAsia="zh-CN"/>
        </w:rPr>
      </w:pPr>
      <w:r>
        <w:rPr>
          <w:lang w:eastAsia="zh-CN"/>
        </w:rPr>
        <w:t>RAN1 thanks RAN</w:t>
      </w:r>
      <w:r w:rsidR="009020E7">
        <w:rPr>
          <w:lang w:eastAsia="zh-CN"/>
        </w:rPr>
        <w:t>4</w:t>
      </w:r>
      <w:r>
        <w:rPr>
          <w:lang w:eastAsia="zh-CN"/>
        </w:rPr>
        <w:t xml:space="preserve"> </w:t>
      </w:r>
      <w:r w:rsidR="00054322">
        <w:rPr>
          <w:lang w:eastAsia="zh-CN"/>
        </w:rPr>
        <w:t>for</w:t>
      </w:r>
      <w:r>
        <w:rPr>
          <w:lang w:eastAsia="zh-CN"/>
        </w:rPr>
        <w:t xml:space="preserve"> their </w:t>
      </w:r>
      <w:r w:rsidR="009A62E8" w:rsidRPr="009A62E8">
        <w:rPr>
          <w:lang w:eastAsia="zh-CN"/>
        </w:rPr>
        <w:t xml:space="preserve">LS </w:t>
      </w:r>
      <w:r w:rsidR="00417B3B">
        <w:rPr>
          <w:lang w:eastAsia="zh-CN"/>
        </w:rPr>
        <w:t xml:space="preserve">on </w:t>
      </w:r>
      <w:r w:rsidR="00417B3B" w:rsidRPr="00417B3B">
        <w:rPr>
          <w:lang w:eastAsia="zh-CN"/>
        </w:rPr>
        <w:t>the UE SRS IL imbalance issue</w:t>
      </w:r>
      <w:r w:rsidR="000228BB" w:rsidRPr="000228BB">
        <w:rPr>
          <w:lang w:eastAsia="zh-CN"/>
        </w:rPr>
        <w:t xml:space="preserve"> </w:t>
      </w:r>
      <w:r w:rsidR="007102D7">
        <w:rPr>
          <w:lang w:eastAsia="zh-CN"/>
        </w:rPr>
        <w:t xml:space="preserve">and would like to provide </w:t>
      </w:r>
      <w:r w:rsidR="00417B3B">
        <w:rPr>
          <w:lang w:eastAsia="zh-CN"/>
        </w:rPr>
        <w:t xml:space="preserve">feedback </w:t>
      </w:r>
      <w:r w:rsidR="009020E7">
        <w:rPr>
          <w:lang w:eastAsia="zh-CN"/>
        </w:rPr>
        <w:t>as below:</w:t>
      </w:r>
      <w:r w:rsidR="00417B3B">
        <w:rPr>
          <w:lang w:eastAsia="zh-CN"/>
        </w:rPr>
        <w:t xml:space="preserve"> </w:t>
      </w:r>
    </w:p>
    <w:p w14:paraId="47D67D96" w14:textId="77777777" w:rsidR="00A70698" w:rsidRPr="00726D0B" w:rsidRDefault="00A70698" w:rsidP="009F29E7">
      <w:pPr>
        <w:jc w:val="both"/>
        <w:rPr>
          <w:b/>
          <w:bCs/>
          <w:sz w:val="12"/>
          <w:szCs w:val="12"/>
          <w:lang w:eastAsia="zh-CN"/>
        </w:rPr>
      </w:pPr>
    </w:p>
    <w:p w14:paraId="426B172F" w14:textId="281D2240" w:rsidR="009A1C5A" w:rsidRDefault="00765883" w:rsidP="009F29E7">
      <w:pPr>
        <w:jc w:val="both"/>
        <w:rPr>
          <w:b/>
          <w:bCs/>
          <w:u w:val="single"/>
          <w:lang w:eastAsia="zh-CN"/>
        </w:rPr>
      </w:pPr>
      <w:r>
        <w:rPr>
          <w:b/>
          <w:bCs/>
          <w:u w:val="single"/>
          <w:lang w:eastAsia="zh-CN"/>
        </w:rPr>
        <w:t>Reply</w:t>
      </w:r>
      <w:r w:rsidR="009F29E7" w:rsidRPr="00F36FD0">
        <w:rPr>
          <w:u w:val="single"/>
          <w:lang w:eastAsia="zh-CN"/>
        </w:rPr>
        <w:t>:</w:t>
      </w:r>
      <w:r w:rsidR="009F29E7" w:rsidRPr="00F36FD0">
        <w:rPr>
          <w:b/>
          <w:bCs/>
          <w:u w:val="single"/>
          <w:lang w:eastAsia="zh-CN"/>
        </w:rPr>
        <w:t xml:space="preserve"> </w:t>
      </w:r>
    </w:p>
    <w:p w14:paraId="5FE9275C" w14:textId="479D920B" w:rsidR="008E6D82" w:rsidRDefault="00773B11" w:rsidP="00765883">
      <w:pPr>
        <w:jc w:val="both"/>
        <w:rPr>
          <w:lang w:eastAsia="zh-CN"/>
        </w:rPr>
      </w:pPr>
      <w:r w:rsidRPr="00773B11">
        <w:rPr>
          <w:lang w:eastAsia="zh-CN"/>
        </w:rPr>
        <w:t>RAN1</w:t>
      </w:r>
      <w:r>
        <w:rPr>
          <w:lang w:eastAsia="zh-CN"/>
        </w:rPr>
        <w:t xml:space="preserve"> acknowledges that the SRS IL </w:t>
      </w:r>
      <w:r w:rsidR="008E6D82">
        <w:rPr>
          <w:lang w:eastAsia="zh-CN"/>
        </w:rPr>
        <w:t>imbalance</w:t>
      </w:r>
      <w:r>
        <w:rPr>
          <w:lang w:eastAsia="zh-CN"/>
        </w:rPr>
        <w:t xml:space="preserve"> will impact the </w:t>
      </w:r>
      <w:r w:rsidR="008E6D82">
        <w:rPr>
          <w:lang w:eastAsia="zh-CN"/>
        </w:rPr>
        <w:t xml:space="preserve">channel reciprocity, and </w:t>
      </w:r>
      <w:r w:rsidR="008E6D82" w:rsidRPr="008E6D82">
        <w:rPr>
          <w:lang w:eastAsia="zh-CN"/>
        </w:rPr>
        <w:t xml:space="preserve">reporting the SRS IL imbalance can help the </w:t>
      </w:r>
      <w:proofErr w:type="spellStart"/>
      <w:r w:rsidR="008E6D82" w:rsidRPr="008E6D82">
        <w:rPr>
          <w:lang w:eastAsia="zh-CN"/>
        </w:rPr>
        <w:t>gNB</w:t>
      </w:r>
      <w:proofErr w:type="spellEnd"/>
      <w:r w:rsidR="008E6D82" w:rsidRPr="008E6D82">
        <w:rPr>
          <w:lang w:eastAsia="zh-CN"/>
        </w:rPr>
        <w:t xml:space="preserve"> to compensate the IL imbalance and improve the channel estimation accuracy, which facilitates DL precoder/rank/MCS calculation.</w:t>
      </w:r>
    </w:p>
    <w:p w14:paraId="718E6979" w14:textId="7A4ADEFF" w:rsidR="008E6D82" w:rsidRPr="002A222F" w:rsidRDefault="008E6D82" w:rsidP="00765883">
      <w:pPr>
        <w:jc w:val="both"/>
        <w:rPr>
          <w:lang w:eastAsia="zh-CN"/>
        </w:rPr>
      </w:pPr>
      <w:r>
        <w:rPr>
          <w:lang w:eastAsia="zh-CN"/>
        </w:rPr>
        <w:lastRenderedPageBreak/>
        <w:t xml:space="preserve">Among the listed resolutions, the third one is preferred considering that it can take </w:t>
      </w:r>
      <w:r w:rsidR="008F6828">
        <w:rPr>
          <w:lang w:eastAsia="zh-CN"/>
        </w:rPr>
        <w:t>the impact of both SRS IL imbalance and potential PDSCH IL imbalance into consideration</w:t>
      </w:r>
      <w:r w:rsidR="00FC7B8D">
        <w:rPr>
          <w:lang w:eastAsia="zh-CN"/>
        </w:rPr>
        <w:t xml:space="preserve">, which can adequately embody the realistic non-ideal factor </w:t>
      </w:r>
      <w:r w:rsidR="008A19D0">
        <w:rPr>
          <w:lang w:eastAsia="zh-CN"/>
        </w:rPr>
        <w:t>and approach</w:t>
      </w:r>
      <w:r w:rsidR="00CA36B8">
        <w:rPr>
          <w:lang w:eastAsia="zh-CN"/>
        </w:rPr>
        <w:t xml:space="preserve"> </w:t>
      </w:r>
      <w:r w:rsidR="00FC7B8D">
        <w:rPr>
          <w:lang w:eastAsia="zh-CN"/>
        </w:rPr>
        <w:t xml:space="preserve">the </w:t>
      </w:r>
      <w:r w:rsidR="00A766F2">
        <w:rPr>
          <w:lang w:eastAsia="zh-CN"/>
        </w:rPr>
        <w:t>id</w:t>
      </w:r>
      <w:bookmarkStart w:id="2" w:name="_GoBack"/>
      <w:bookmarkEnd w:id="2"/>
      <w:r w:rsidR="00A766F2">
        <w:rPr>
          <w:lang w:eastAsia="zh-CN"/>
        </w:rPr>
        <w:t>eal</w:t>
      </w:r>
      <w:r w:rsidR="00FC7B8D">
        <w:rPr>
          <w:lang w:eastAsia="zh-CN"/>
        </w:rPr>
        <w:t xml:space="preserve"> channel reciprocity.</w:t>
      </w:r>
    </w:p>
    <w:p w14:paraId="54C18225" w14:textId="37DF3338" w:rsidR="006B3BB4" w:rsidRDefault="006B3BB4" w:rsidP="006B3BB4">
      <w:pPr>
        <w:pStyle w:val="1"/>
      </w:pPr>
      <w:r>
        <w:t>Actions</w:t>
      </w:r>
    </w:p>
    <w:p w14:paraId="08BCCD0E" w14:textId="050E294B" w:rsidR="006B3BB4" w:rsidRPr="00177AD5" w:rsidRDefault="006B3BB4" w:rsidP="006B3BB4">
      <w:pPr>
        <w:rPr>
          <w:b/>
          <w:bCs/>
          <w:lang w:eastAsia="zh-CN"/>
        </w:rPr>
      </w:pPr>
      <w:r w:rsidRPr="00177AD5">
        <w:rPr>
          <w:b/>
          <w:bCs/>
          <w:lang w:eastAsia="zh-CN"/>
        </w:rPr>
        <w:t>To RAN</w:t>
      </w:r>
      <w:r w:rsidR="002A7554">
        <w:rPr>
          <w:b/>
          <w:bCs/>
          <w:lang w:eastAsia="zh-CN"/>
        </w:rPr>
        <w:t>4</w:t>
      </w:r>
      <w:r w:rsidRPr="00177AD5">
        <w:rPr>
          <w:b/>
          <w:bCs/>
          <w:lang w:eastAsia="zh-CN"/>
        </w:rPr>
        <w:t>:</w:t>
      </w:r>
    </w:p>
    <w:p w14:paraId="623349D5" w14:textId="4B6AF583" w:rsidR="006B3BB4" w:rsidRPr="006B3BB4" w:rsidRDefault="006B3BB4" w:rsidP="006B3BB4">
      <w:pPr>
        <w:rPr>
          <w:lang w:eastAsia="zh-CN"/>
        </w:rPr>
      </w:pPr>
      <w:r w:rsidRPr="00177AD5">
        <w:rPr>
          <w:b/>
          <w:bCs/>
          <w:lang w:eastAsia="zh-CN"/>
        </w:rPr>
        <w:t>Action:</w:t>
      </w:r>
      <w:r>
        <w:rPr>
          <w:lang w:eastAsia="zh-CN"/>
        </w:rPr>
        <w:t xml:space="preserve"> RAN1 kindly asks RAN</w:t>
      </w:r>
      <w:r w:rsidR="002A7554">
        <w:rPr>
          <w:lang w:eastAsia="zh-CN"/>
        </w:rPr>
        <w:t>4</w:t>
      </w:r>
      <w:r>
        <w:rPr>
          <w:lang w:eastAsia="zh-CN"/>
        </w:rPr>
        <w:t xml:space="preserve"> to take the above</w:t>
      </w:r>
      <w:r w:rsidR="00745C5A">
        <w:rPr>
          <w:lang w:eastAsia="zh-CN"/>
        </w:rPr>
        <w:t xml:space="preserve"> reply into account</w:t>
      </w:r>
      <w:r w:rsidR="002A222F">
        <w:rPr>
          <w:lang w:eastAsia="zh-CN"/>
        </w:rPr>
        <w:t xml:space="preserve"> in</w:t>
      </w:r>
      <w:r w:rsidR="00177AD5">
        <w:rPr>
          <w:lang w:eastAsia="zh-CN"/>
        </w:rPr>
        <w:t xml:space="preserve"> further work.</w:t>
      </w:r>
    </w:p>
    <w:p w14:paraId="68E19F63" w14:textId="20ACB84B" w:rsidR="002429D9" w:rsidRDefault="00ED7666" w:rsidP="00F756EC">
      <w:pPr>
        <w:pStyle w:val="1"/>
      </w:pPr>
      <w:bookmarkStart w:id="3" w:name="_Hlk4777878"/>
      <w:bookmarkEnd w:id="1"/>
      <w:r>
        <w:t>Dates of Next TSG-RAN1 Meeting:</w:t>
      </w:r>
    </w:p>
    <w:bookmarkEnd w:id="3"/>
    <w:p w14:paraId="73D960BF" w14:textId="039C4CA5" w:rsidR="002A7554" w:rsidRPr="00745B2C" w:rsidRDefault="002A7554" w:rsidP="00E0502D">
      <w:pPr>
        <w:rPr>
          <w:lang w:eastAsia="zh-CN"/>
        </w:rPr>
      </w:pPr>
      <w:r>
        <w:rPr>
          <w:lang w:eastAsia="zh-CN"/>
        </w:rPr>
        <w:t>RAN1 #114</w:t>
      </w:r>
      <w:r>
        <w:rPr>
          <w:lang w:eastAsia="zh-CN"/>
        </w:rPr>
        <w:tab/>
      </w:r>
      <w:r>
        <w:rPr>
          <w:lang w:eastAsia="zh-CN"/>
        </w:rPr>
        <w:tab/>
      </w:r>
      <w:r>
        <w:rPr>
          <w:lang w:eastAsia="zh-CN"/>
        </w:rPr>
        <w:tab/>
        <w:t>21</w:t>
      </w:r>
      <w:r w:rsidRPr="00745B2C">
        <w:rPr>
          <w:lang w:eastAsia="zh-CN"/>
        </w:rPr>
        <w:t xml:space="preserve"> </w:t>
      </w:r>
      <w:r>
        <w:rPr>
          <w:lang w:eastAsia="zh-CN"/>
        </w:rPr>
        <w:t xml:space="preserve">Aug </w:t>
      </w:r>
      <w:r w:rsidRPr="00745B2C">
        <w:rPr>
          <w:lang w:eastAsia="zh-CN"/>
        </w:rPr>
        <w:t xml:space="preserve">– </w:t>
      </w:r>
      <w:r>
        <w:rPr>
          <w:lang w:eastAsia="zh-CN"/>
        </w:rPr>
        <w:t>25</w:t>
      </w:r>
      <w:r w:rsidRPr="00745B2C">
        <w:rPr>
          <w:lang w:eastAsia="zh-CN"/>
        </w:rPr>
        <w:t xml:space="preserve"> </w:t>
      </w:r>
      <w:r w:rsidR="000D3778">
        <w:rPr>
          <w:lang w:eastAsia="zh-CN"/>
        </w:rPr>
        <w:t>Aug</w:t>
      </w:r>
      <w:r>
        <w:rPr>
          <w:lang w:eastAsia="zh-CN"/>
        </w:rPr>
        <w:t xml:space="preserve"> </w:t>
      </w:r>
      <w:r w:rsidRPr="00745B2C">
        <w:rPr>
          <w:lang w:eastAsia="zh-CN"/>
        </w:rPr>
        <w:t>202</w:t>
      </w:r>
      <w:r>
        <w:rPr>
          <w:lang w:eastAsia="zh-CN"/>
        </w:rPr>
        <w:t>3</w:t>
      </w:r>
      <w:r w:rsidRPr="00745B2C">
        <w:rPr>
          <w:lang w:eastAsia="zh-CN"/>
        </w:rPr>
        <w:tab/>
      </w:r>
      <w:r w:rsidRPr="00745B2C">
        <w:rPr>
          <w:lang w:eastAsia="zh-CN"/>
        </w:rPr>
        <w:tab/>
      </w:r>
      <w:r w:rsidRPr="00745B2C">
        <w:rPr>
          <w:lang w:eastAsia="zh-CN"/>
        </w:rPr>
        <w:tab/>
      </w:r>
      <w:r>
        <w:rPr>
          <w:lang w:eastAsia="zh-CN"/>
        </w:rPr>
        <w:t>Toulouse</w:t>
      </w:r>
      <w:r w:rsidRPr="002A7554">
        <w:rPr>
          <w:lang w:eastAsia="zh-CN"/>
        </w:rPr>
        <w:t>,</w:t>
      </w:r>
      <w:r>
        <w:rPr>
          <w:lang w:eastAsia="zh-CN"/>
        </w:rPr>
        <w:t xml:space="preserve"> FR</w:t>
      </w:r>
    </w:p>
    <w:p w14:paraId="3C02A294" w14:textId="51A4FB97" w:rsidR="002A222F" w:rsidRPr="00745B2C" w:rsidRDefault="002A222F" w:rsidP="002A222F">
      <w:pPr>
        <w:rPr>
          <w:lang w:eastAsia="zh-CN"/>
        </w:rPr>
      </w:pPr>
      <w:r>
        <w:rPr>
          <w:lang w:eastAsia="zh-CN"/>
        </w:rPr>
        <w:t>RAN1 #114</w:t>
      </w:r>
      <w:r w:rsidR="008C16E4">
        <w:rPr>
          <w:lang w:eastAsia="zh-CN"/>
        </w:rPr>
        <w:t>-bis</w:t>
      </w:r>
      <w:r w:rsidR="00DB002E">
        <w:rPr>
          <w:lang w:eastAsia="zh-CN"/>
        </w:rPr>
        <w:tab/>
      </w:r>
      <w:r w:rsidR="00DB002E">
        <w:rPr>
          <w:lang w:eastAsia="zh-CN"/>
        </w:rPr>
        <w:tab/>
      </w:r>
      <w:r w:rsidR="00DB002E">
        <w:rPr>
          <w:lang w:eastAsia="zh-CN"/>
        </w:rPr>
        <w:tab/>
      </w:r>
      <w:r w:rsidR="008C16E4">
        <w:rPr>
          <w:lang w:eastAsia="zh-CN"/>
        </w:rPr>
        <w:t>0</w:t>
      </w:r>
      <w:r w:rsidR="00DB002E">
        <w:rPr>
          <w:lang w:eastAsia="zh-CN"/>
        </w:rPr>
        <w:t>9</w:t>
      </w:r>
      <w:r w:rsidRPr="00745B2C">
        <w:rPr>
          <w:lang w:eastAsia="zh-CN"/>
        </w:rPr>
        <w:t xml:space="preserve"> </w:t>
      </w:r>
      <w:r w:rsidR="00DB002E">
        <w:rPr>
          <w:lang w:eastAsia="zh-CN"/>
        </w:rPr>
        <w:t>Oct</w:t>
      </w:r>
      <w:r>
        <w:rPr>
          <w:lang w:eastAsia="zh-CN"/>
        </w:rPr>
        <w:t xml:space="preserve"> </w:t>
      </w:r>
      <w:r w:rsidRPr="00745B2C">
        <w:rPr>
          <w:lang w:eastAsia="zh-CN"/>
        </w:rPr>
        <w:t xml:space="preserve">– </w:t>
      </w:r>
      <w:r w:rsidR="00DB002E">
        <w:rPr>
          <w:lang w:eastAsia="zh-CN"/>
        </w:rPr>
        <w:t>13</w:t>
      </w:r>
      <w:r w:rsidRPr="00745B2C">
        <w:rPr>
          <w:lang w:eastAsia="zh-CN"/>
        </w:rPr>
        <w:t xml:space="preserve"> </w:t>
      </w:r>
      <w:r w:rsidR="00DB002E">
        <w:rPr>
          <w:lang w:eastAsia="zh-CN"/>
        </w:rPr>
        <w:t>Oct</w:t>
      </w:r>
      <w:r>
        <w:rPr>
          <w:lang w:eastAsia="zh-CN"/>
        </w:rPr>
        <w:t xml:space="preserve"> </w:t>
      </w:r>
      <w:r w:rsidRPr="00745B2C">
        <w:rPr>
          <w:lang w:eastAsia="zh-CN"/>
        </w:rPr>
        <w:t>202</w:t>
      </w:r>
      <w:r>
        <w:rPr>
          <w:lang w:eastAsia="zh-CN"/>
        </w:rPr>
        <w:t>3</w:t>
      </w:r>
      <w:r w:rsidRPr="00745B2C">
        <w:rPr>
          <w:lang w:eastAsia="zh-CN"/>
        </w:rPr>
        <w:tab/>
      </w:r>
      <w:r w:rsidRPr="00745B2C">
        <w:rPr>
          <w:lang w:eastAsia="zh-CN"/>
        </w:rPr>
        <w:tab/>
      </w:r>
      <w:r w:rsidRPr="00745B2C">
        <w:rPr>
          <w:lang w:eastAsia="zh-CN"/>
        </w:rPr>
        <w:tab/>
      </w:r>
      <w:r w:rsidR="00DB002E">
        <w:rPr>
          <w:lang w:eastAsia="zh-CN"/>
        </w:rPr>
        <w:t>Xiamen</w:t>
      </w:r>
      <w:r w:rsidRPr="002A7554">
        <w:rPr>
          <w:lang w:eastAsia="zh-CN"/>
        </w:rPr>
        <w:t>,</w:t>
      </w:r>
      <w:r w:rsidR="00DB002E">
        <w:rPr>
          <w:lang w:eastAsia="zh-CN"/>
        </w:rPr>
        <w:t xml:space="preserve"> CN</w:t>
      </w:r>
    </w:p>
    <w:p w14:paraId="2A214D0B" w14:textId="0373729D" w:rsidR="002C58E1" w:rsidRPr="00DB002E" w:rsidRDefault="002C58E1" w:rsidP="00E0502D">
      <w:pPr>
        <w:rPr>
          <w:lang w:eastAsia="zh-CN"/>
        </w:rPr>
      </w:pPr>
    </w:p>
    <w:sectPr w:rsidR="002C58E1" w:rsidRPr="00DB002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A8557" w14:textId="77777777" w:rsidR="000325CD" w:rsidRDefault="000325CD" w:rsidP="005D6179">
      <w:pPr>
        <w:spacing w:after="0"/>
      </w:pPr>
      <w:r>
        <w:separator/>
      </w:r>
    </w:p>
  </w:endnote>
  <w:endnote w:type="continuationSeparator" w:id="0">
    <w:p w14:paraId="508F4B9A" w14:textId="77777777" w:rsidR="000325CD" w:rsidRDefault="000325CD" w:rsidP="005D6179">
      <w:pPr>
        <w:spacing w:after="0"/>
      </w:pPr>
      <w:r>
        <w:continuationSeparator/>
      </w:r>
    </w:p>
  </w:endnote>
  <w:endnote w:type="continuationNotice" w:id="1">
    <w:p w14:paraId="4EAE1104" w14:textId="77777777" w:rsidR="000325CD" w:rsidRDefault="000325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6D925" w14:textId="77777777" w:rsidR="000325CD" w:rsidRDefault="000325CD" w:rsidP="005D6179">
      <w:pPr>
        <w:spacing w:after="0"/>
      </w:pPr>
      <w:r>
        <w:separator/>
      </w:r>
    </w:p>
  </w:footnote>
  <w:footnote w:type="continuationSeparator" w:id="0">
    <w:p w14:paraId="5ED09616" w14:textId="77777777" w:rsidR="000325CD" w:rsidRDefault="000325CD" w:rsidP="005D6179">
      <w:pPr>
        <w:spacing w:after="0"/>
      </w:pPr>
      <w:r>
        <w:continuationSeparator/>
      </w:r>
    </w:p>
  </w:footnote>
  <w:footnote w:type="continuationNotice" w:id="1">
    <w:p w14:paraId="3402A666" w14:textId="77777777" w:rsidR="000325CD" w:rsidRDefault="000325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745093"/>
    <w:multiLevelType w:val="hybridMultilevel"/>
    <w:tmpl w:val="C960E404"/>
    <w:lvl w:ilvl="0" w:tplc="DEEA5224">
      <w:start w:val="1"/>
      <w:numFmt w:val="decimal"/>
      <w:pStyle w:val="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D1272A"/>
    <w:multiLevelType w:val="hybridMultilevel"/>
    <w:tmpl w:val="65A83BCA"/>
    <w:lvl w:ilvl="0" w:tplc="16FABB02">
      <w:start w:val="1"/>
      <w:numFmt w:val="bullet"/>
      <w:lvlText w:val=""/>
      <w:lvlJc w:val="left"/>
      <w:pPr>
        <w:tabs>
          <w:tab w:val="num" w:pos="720"/>
        </w:tabs>
        <w:ind w:left="720" w:hanging="360"/>
      </w:pPr>
      <w:rPr>
        <w:rFonts w:ascii="Symbol" w:hAnsi="Symbol" w:hint="default"/>
      </w:rPr>
    </w:lvl>
    <w:lvl w:ilvl="1" w:tplc="C4E0686E" w:tentative="1">
      <w:start w:val="1"/>
      <w:numFmt w:val="bullet"/>
      <w:lvlText w:val=""/>
      <w:lvlJc w:val="left"/>
      <w:pPr>
        <w:tabs>
          <w:tab w:val="num" w:pos="1440"/>
        </w:tabs>
        <w:ind w:left="1440" w:hanging="360"/>
      </w:pPr>
      <w:rPr>
        <w:rFonts w:ascii="Symbol" w:hAnsi="Symbol" w:hint="default"/>
      </w:rPr>
    </w:lvl>
    <w:lvl w:ilvl="2" w:tplc="C3729428" w:tentative="1">
      <w:start w:val="1"/>
      <w:numFmt w:val="bullet"/>
      <w:lvlText w:val=""/>
      <w:lvlJc w:val="left"/>
      <w:pPr>
        <w:tabs>
          <w:tab w:val="num" w:pos="2160"/>
        </w:tabs>
        <w:ind w:left="2160" w:hanging="360"/>
      </w:pPr>
      <w:rPr>
        <w:rFonts w:ascii="Symbol" w:hAnsi="Symbol" w:hint="default"/>
      </w:rPr>
    </w:lvl>
    <w:lvl w:ilvl="3" w:tplc="2B10932C" w:tentative="1">
      <w:start w:val="1"/>
      <w:numFmt w:val="bullet"/>
      <w:lvlText w:val=""/>
      <w:lvlJc w:val="left"/>
      <w:pPr>
        <w:tabs>
          <w:tab w:val="num" w:pos="2880"/>
        </w:tabs>
        <w:ind w:left="2880" w:hanging="360"/>
      </w:pPr>
      <w:rPr>
        <w:rFonts w:ascii="Symbol" w:hAnsi="Symbol" w:hint="default"/>
      </w:rPr>
    </w:lvl>
    <w:lvl w:ilvl="4" w:tplc="7E2A9F90" w:tentative="1">
      <w:start w:val="1"/>
      <w:numFmt w:val="bullet"/>
      <w:lvlText w:val=""/>
      <w:lvlJc w:val="left"/>
      <w:pPr>
        <w:tabs>
          <w:tab w:val="num" w:pos="3600"/>
        </w:tabs>
        <w:ind w:left="3600" w:hanging="360"/>
      </w:pPr>
      <w:rPr>
        <w:rFonts w:ascii="Symbol" w:hAnsi="Symbol" w:hint="default"/>
      </w:rPr>
    </w:lvl>
    <w:lvl w:ilvl="5" w:tplc="DD746D42" w:tentative="1">
      <w:start w:val="1"/>
      <w:numFmt w:val="bullet"/>
      <w:lvlText w:val=""/>
      <w:lvlJc w:val="left"/>
      <w:pPr>
        <w:tabs>
          <w:tab w:val="num" w:pos="4320"/>
        </w:tabs>
        <w:ind w:left="4320" w:hanging="360"/>
      </w:pPr>
      <w:rPr>
        <w:rFonts w:ascii="Symbol" w:hAnsi="Symbol" w:hint="default"/>
      </w:rPr>
    </w:lvl>
    <w:lvl w:ilvl="6" w:tplc="EDD80DB4" w:tentative="1">
      <w:start w:val="1"/>
      <w:numFmt w:val="bullet"/>
      <w:lvlText w:val=""/>
      <w:lvlJc w:val="left"/>
      <w:pPr>
        <w:tabs>
          <w:tab w:val="num" w:pos="5040"/>
        </w:tabs>
        <w:ind w:left="5040" w:hanging="360"/>
      </w:pPr>
      <w:rPr>
        <w:rFonts w:ascii="Symbol" w:hAnsi="Symbol" w:hint="default"/>
      </w:rPr>
    </w:lvl>
    <w:lvl w:ilvl="7" w:tplc="FCB4148A" w:tentative="1">
      <w:start w:val="1"/>
      <w:numFmt w:val="bullet"/>
      <w:lvlText w:val=""/>
      <w:lvlJc w:val="left"/>
      <w:pPr>
        <w:tabs>
          <w:tab w:val="num" w:pos="5760"/>
        </w:tabs>
        <w:ind w:left="5760" w:hanging="360"/>
      </w:pPr>
      <w:rPr>
        <w:rFonts w:ascii="Symbol" w:hAnsi="Symbol" w:hint="default"/>
      </w:rPr>
    </w:lvl>
    <w:lvl w:ilvl="8" w:tplc="71DC962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D874F92"/>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0B70687"/>
    <w:multiLevelType w:val="multilevel"/>
    <w:tmpl w:val="B792CC32"/>
    <w:lvl w:ilvl="0">
      <w:start w:val="1"/>
      <w:numFmt w:val="decimal"/>
      <w:pStyle w:val="1"/>
      <w:lvlText w:val="%1."/>
      <w:lvlJc w:val="left"/>
      <w:pPr>
        <w:ind w:left="360" w:hanging="360"/>
      </w:p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6A034872"/>
    <w:multiLevelType w:val="hybridMultilevel"/>
    <w:tmpl w:val="2514D694"/>
    <w:lvl w:ilvl="0" w:tplc="8DB84A68">
      <w:start w:val="1"/>
      <w:numFmt w:val="bullet"/>
      <w:lvlText w:val=""/>
      <w:lvlJc w:val="left"/>
      <w:pPr>
        <w:tabs>
          <w:tab w:val="num" w:pos="720"/>
        </w:tabs>
        <w:ind w:left="720" w:hanging="360"/>
      </w:pPr>
      <w:rPr>
        <w:rFonts w:ascii="Symbol" w:hAnsi="Symbol" w:hint="default"/>
      </w:rPr>
    </w:lvl>
    <w:lvl w:ilvl="1" w:tplc="DD441E4C" w:tentative="1">
      <w:start w:val="1"/>
      <w:numFmt w:val="bullet"/>
      <w:lvlText w:val=""/>
      <w:lvlJc w:val="left"/>
      <w:pPr>
        <w:tabs>
          <w:tab w:val="num" w:pos="1440"/>
        </w:tabs>
        <w:ind w:left="1440" w:hanging="360"/>
      </w:pPr>
      <w:rPr>
        <w:rFonts w:ascii="Symbol" w:hAnsi="Symbol" w:hint="default"/>
      </w:rPr>
    </w:lvl>
    <w:lvl w:ilvl="2" w:tplc="D3609E46" w:tentative="1">
      <w:start w:val="1"/>
      <w:numFmt w:val="bullet"/>
      <w:lvlText w:val=""/>
      <w:lvlJc w:val="left"/>
      <w:pPr>
        <w:tabs>
          <w:tab w:val="num" w:pos="2160"/>
        </w:tabs>
        <w:ind w:left="2160" w:hanging="360"/>
      </w:pPr>
      <w:rPr>
        <w:rFonts w:ascii="Symbol" w:hAnsi="Symbol" w:hint="default"/>
      </w:rPr>
    </w:lvl>
    <w:lvl w:ilvl="3" w:tplc="91063F24" w:tentative="1">
      <w:start w:val="1"/>
      <w:numFmt w:val="bullet"/>
      <w:lvlText w:val=""/>
      <w:lvlJc w:val="left"/>
      <w:pPr>
        <w:tabs>
          <w:tab w:val="num" w:pos="2880"/>
        </w:tabs>
        <w:ind w:left="2880" w:hanging="360"/>
      </w:pPr>
      <w:rPr>
        <w:rFonts w:ascii="Symbol" w:hAnsi="Symbol" w:hint="default"/>
      </w:rPr>
    </w:lvl>
    <w:lvl w:ilvl="4" w:tplc="9A0AE0F0" w:tentative="1">
      <w:start w:val="1"/>
      <w:numFmt w:val="bullet"/>
      <w:lvlText w:val=""/>
      <w:lvlJc w:val="left"/>
      <w:pPr>
        <w:tabs>
          <w:tab w:val="num" w:pos="3600"/>
        </w:tabs>
        <w:ind w:left="3600" w:hanging="360"/>
      </w:pPr>
      <w:rPr>
        <w:rFonts w:ascii="Symbol" w:hAnsi="Symbol" w:hint="default"/>
      </w:rPr>
    </w:lvl>
    <w:lvl w:ilvl="5" w:tplc="0DEA41D4" w:tentative="1">
      <w:start w:val="1"/>
      <w:numFmt w:val="bullet"/>
      <w:lvlText w:val=""/>
      <w:lvlJc w:val="left"/>
      <w:pPr>
        <w:tabs>
          <w:tab w:val="num" w:pos="4320"/>
        </w:tabs>
        <w:ind w:left="4320" w:hanging="360"/>
      </w:pPr>
      <w:rPr>
        <w:rFonts w:ascii="Symbol" w:hAnsi="Symbol" w:hint="default"/>
      </w:rPr>
    </w:lvl>
    <w:lvl w:ilvl="6" w:tplc="B2CCE0AE" w:tentative="1">
      <w:start w:val="1"/>
      <w:numFmt w:val="bullet"/>
      <w:lvlText w:val=""/>
      <w:lvlJc w:val="left"/>
      <w:pPr>
        <w:tabs>
          <w:tab w:val="num" w:pos="5040"/>
        </w:tabs>
        <w:ind w:left="5040" w:hanging="360"/>
      </w:pPr>
      <w:rPr>
        <w:rFonts w:ascii="Symbol" w:hAnsi="Symbol" w:hint="default"/>
      </w:rPr>
    </w:lvl>
    <w:lvl w:ilvl="7" w:tplc="F464512E" w:tentative="1">
      <w:start w:val="1"/>
      <w:numFmt w:val="bullet"/>
      <w:lvlText w:val=""/>
      <w:lvlJc w:val="left"/>
      <w:pPr>
        <w:tabs>
          <w:tab w:val="num" w:pos="5760"/>
        </w:tabs>
        <w:ind w:left="5760" w:hanging="360"/>
      </w:pPr>
      <w:rPr>
        <w:rFonts w:ascii="Symbol" w:hAnsi="Symbol" w:hint="default"/>
      </w:rPr>
    </w:lvl>
    <w:lvl w:ilvl="8" w:tplc="CDBC379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6391"/>
        </w:tabs>
        <w:ind w:left="6391" w:hanging="360"/>
      </w:pPr>
      <w:rPr>
        <w:rFonts w:ascii="Symbol" w:hAnsi="Symbol" w:hint="default"/>
        <w:b/>
        <w:i w:val="0"/>
        <w:color w:val="auto"/>
        <w:sz w:val="22"/>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19"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C157A42"/>
    <w:multiLevelType w:val="hybridMultilevel"/>
    <w:tmpl w:val="29CCE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15"/>
  </w:num>
  <w:num w:numId="2">
    <w:abstractNumId w:val="12"/>
  </w:num>
  <w:num w:numId="3">
    <w:abstractNumId w:val="21"/>
  </w:num>
  <w:num w:numId="4">
    <w:abstractNumId w:val="1"/>
  </w:num>
  <w:num w:numId="5">
    <w:abstractNumId w:val="13"/>
  </w:num>
  <w:num w:numId="6">
    <w:abstractNumId w:val="19"/>
  </w:num>
  <w:num w:numId="7">
    <w:abstractNumId w:val="11"/>
  </w:num>
  <w:num w:numId="8">
    <w:abstractNumId w:val="3"/>
  </w:num>
  <w:num w:numId="9">
    <w:abstractNumId w:val="5"/>
  </w:num>
  <w:num w:numId="10">
    <w:abstractNumId w:val="13"/>
  </w:num>
  <w:num w:numId="11">
    <w:abstractNumId w:val="2"/>
  </w:num>
  <w:num w:numId="12">
    <w:abstractNumId w:val="0"/>
  </w:num>
  <w:num w:numId="13">
    <w:abstractNumId w:val="9"/>
  </w:num>
  <w:num w:numId="14">
    <w:abstractNumId w:val="8"/>
  </w:num>
  <w:num w:numId="15">
    <w:abstractNumId w:val="14"/>
  </w:num>
  <w:num w:numId="16">
    <w:abstractNumId w:val="17"/>
  </w:num>
  <w:num w:numId="17">
    <w:abstractNumId w:val="18"/>
  </w:num>
  <w:num w:numId="18">
    <w:abstractNumId w:val="6"/>
  </w:num>
  <w:num w:numId="19">
    <w:abstractNumId w:val="16"/>
  </w:num>
  <w:num w:numId="20">
    <w:abstractNumId w:val="10"/>
  </w:num>
  <w:num w:numId="21">
    <w:abstractNumId w:val="18"/>
  </w:num>
  <w:num w:numId="22">
    <w:abstractNumId w:val="20"/>
  </w:num>
  <w:num w:numId="23">
    <w:abstractNumId w:val="4"/>
  </w:num>
  <w:num w:numId="2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9D9"/>
    <w:rsid w:val="00001677"/>
    <w:rsid w:val="00003984"/>
    <w:rsid w:val="00004BFD"/>
    <w:rsid w:val="0000646E"/>
    <w:rsid w:val="00011820"/>
    <w:rsid w:val="00011A49"/>
    <w:rsid w:val="00013E61"/>
    <w:rsid w:val="00013EA1"/>
    <w:rsid w:val="000173D1"/>
    <w:rsid w:val="000228BB"/>
    <w:rsid w:val="00030C7F"/>
    <w:rsid w:val="000325CD"/>
    <w:rsid w:val="0003285A"/>
    <w:rsid w:val="00032F62"/>
    <w:rsid w:val="00035205"/>
    <w:rsid w:val="00036CF7"/>
    <w:rsid w:val="00041CD3"/>
    <w:rsid w:val="00042EE1"/>
    <w:rsid w:val="000445C4"/>
    <w:rsid w:val="000459EC"/>
    <w:rsid w:val="00050E5B"/>
    <w:rsid w:val="00054322"/>
    <w:rsid w:val="00055D11"/>
    <w:rsid w:val="00060691"/>
    <w:rsid w:val="00061E3D"/>
    <w:rsid w:val="00063E2C"/>
    <w:rsid w:val="00066F86"/>
    <w:rsid w:val="00070301"/>
    <w:rsid w:val="00072729"/>
    <w:rsid w:val="00074067"/>
    <w:rsid w:val="000741B3"/>
    <w:rsid w:val="00075484"/>
    <w:rsid w:val="00076AE6"/>
    <w:rsid w:val="00081007"/>
    <w:rsid w:val="000811E3"/>
    <w:rsid w:val="00082FC0"/>
    <w:rsid w:val="0008301C"/>
    <w:rsid w:val="00084F91"/>
    <w:rsid w:val="00087421"/>
    <w:rsid w:val="00087BD4"/>
    <w:rsid w:val="000910D9"/>
    <w:rsid w:val="000965C8"/>
    <w:rsid w:val="00096C6A"/>
    <w:rsid w:val="00097310"/>
    <w:rsid w:val="00097693"/>
    <w:rsid w:val="000A00F2"/>
    <w:rsid w:val="000A5AF4"/>
    <w:rsid w:val="000A7E98"/>
    <w:rsid w:val="000B7205"/>
    <w:rsid w:val="000C1A38"/>
    <w:rsid w:val="000C2896"/>
    <w:rsid w:val="000D0276"/>
    <w:rsid w:val="000D3778"/>
    <w:rsid w:val="000D7F5A"/>
    <w:rsid w:val="000E200B"/>
    <w:rsid w:val="000F113A"/>
    <w:rsid w:val="000F3971"/>
    <w:rsid w:val="000F4179"/>
    <w:rsid w:val="000F4597"/>
    <w:rsid w:val="000F544F"/>
    <w:rsid w:val="000F7931"/>
    <w:rsid w:val="000F7D75"/>
    <w:rsid w:val="001000DD"/>
    <w:rsid w:val="00101C56"/>
    <w:rsid w:val="00101F23"/>
    <w:rsid w:val="00101F72"/>
    <w:rsid w:val="001041DD"/>
    <w:rsid w:val="001065CB"/>
    <w:rsid w:val="0010764D"/>
    <w:rsid w:val="00114DD2"/>
    <w:rsid w:val="00120E5A"/>
    <w:rsid w:val="001216E3"/>
    <w:rsid w:val="0012265E"/>
    <w:rsid w:val="001229F1"/>
    <w:rsid w:val="00123B25"/>
    <w:rsid w:val="00123B8B"/>
    <w:rsid w:val="00124225"/>
    <w:rsid w:val="001276B0"/>
    <w:rsid w:val="00130A0C"/>
    <w:rsid w:val="00130DA8"/>
    <w:rsid w:val="00131A68"/>
    <w:rsid w:val="00133D29"/>
    <w:rsid w:val="001375FC"/>
    <w:rsid w:val="00142BC1"/>
    <w:rsid w:val="00146F71"/>
    <w:rsid w:val="00147B7A"/>
    <w:rsid w:val="001504D7"/>
    <w:rsid w:val="00152746"/>
    <w:rsid w:val="00157E82"/>
    <w:rsid w:val="00161280"/>
    <w:rsid w:val="001647C8"/>
    <w:rsid w:val="0016558A"/>
    <w:rsid w:val="0016566C"/>
    <w:rsid w:val="001757F9"/>
    <w:rsid w:val="00176CC8"/>
    <w:rsid w:val="001774E3"/>
    <w:rsid w:val="00177AD5"/>
    <w:rsid w:val="00181B7C"/>
    <w:rsid w:val="00182A83"/>
    <w:rsid w:val="0018572B"/>
    <w:rsid w:val="001871CD"/>
    <w:rsid w:val="0019693E"/>
    <w:rsid w:val="00196D40"/>
    <w:rsid w:val="001A11A7"/>
    <w:rsid w:val="001A1672"/>
    <w:rsid w:val="001A31B5"/>
    <w:rsid w:val="001A49B0"/>
    <w:rsid w:val="001A5262"/>
    <w:rsid w:val="001A53AE"/>
    <w:rsid w:val="001A5E4F"/>
    <w:rsid w:val="001A65AB"/>
    <w:rsid w:val="001A750B"/>
    <w:rsid w:val="001B225B"/>
    <w:rsid w:val="001B3D8E"/>
    <w:rsid w:val="001B5270"/>
    <w:rsid w:val="001B6821"/>
    <w:rsid w:val="001B735A"/>
    <w:rsid w:val="001C12ED"/>
    <w:rsid w:val="001C193D"/>
    <w:rsid w:val="001C5006"/>
    <w:rsid w:val="001C5890"/>
    <w:rsid w:val="001C6058"/>
    <w:rsid w:val="001D178B"/>
    <w:rsid w:val="001D24B2"/>
    <w:rsid w:val="001D2AEC"/>
    <w:rsid w:val="001D328F"/>
    <w:rsid w:val="001D5864"/>
    <w:rsid w:val="001D695A"/>
    <w:rsid w:val="001D7DB2"/>
    <w:rsid w:val="001E0363"/>
    <w:rsid w:val="001E1854"/>
    <w:rsid w:val="001E21CA"/>
    <w:rsid w:val="001E4F81"/>
    <w:rsid w:val="001E5F34"/>
    <w:rsid w:val="001E6873"/>
    <w:rsid w:val="001F05CF"/>
    <w:rsid w:val="001F1875"/>
    <w:rsid w:val="001F22E4"/>
    <w:rsid w:val="001F4726"/>
    <w:rsid w:val="001F5357"/>
    <w:rsid w:val="00204118"/>
    <w:rsid w:val="002056E5"/>
    <w:rsid w:val="00212155"/>
    <w:rsid w:val="00212CB8"/>
    <w:rsid w:val="00214EA6"/>
    <w:rsid w:val="00216534"/>
    <w:rsid w:val="00216662"/>
    <w:rsid w:val="00223319"/>
    <w:rsid w:val="0023016A"/>
    <w:rsid w:val="002303D4"/>
    <w:rsid w:val="00231180"/>
    <w:rsid w:val="002316E1"/>
    <w:rsid w:val="00231881"/>
    <w:rsid w:val="00231D2B"/>
    <w:rsid w:val="002345C9"/>
    <w:rsid w:val="002346D1"/>
    <w:rsid w:val="0023659C"/>
    <w:rsid w:val="002366B5"/>
    <w:rsid w:val="0023702F"/>
    <w:rsid w:val="002429D9"/>
    <w:rsid w:val="00247450"/>
    <w:rsid w:val="00247FDB"/>
    <w:rsid w:val="002500E5"/>
    <w:rsid w:val="002515F6"/>
    <w:rsid w:val="0025197C"/>
    <w:rsid w:val="0025277D"/>
    <w:rsid w:val="0025519C"/>
    <w:rsid w:val="00255457"/>
    <w:rsid w:val="00257366"/>
    <w:rsid w:val="00261651"/>
    <w:rsid w:val="00262708"/>
    <w:rsid w:val="00264E2C"/>
    <w:rsid w:val="002668FA"/>
    <w:rsid w:val="0027049C"/>
    <w:rsid w:val="00274FEF"/>
    <w:rsid w:val="0027601E"/>
    <w:rsid w:val="002817D4"/>
    <w:rsid w:val="00281803"/>
    <w:rsid w:val="002852C0"/>
    <w:rsid w:val="00286170"/>
    <w:rsid w:val="00291075"/>
    <w:rsid w:val="00293067"/>
    <w:rsid w:val="002946A2"/>
    <w:rsid w:val="00294FC1"/>
    <w:rsid w:val="002977F7"/>
    <w:rsid w:val="00297BC3"/>
    <w:rsid w:val="00297C34"/>
    <w:rsid w:val="002A029C"/>
    <w:rsid w:val="002A222F"/>
    <w:rsid w:val="002A70E5"/>
    <w:rsid w:val="002A7554"/>
    <w:rsid w:val="002B262E"/>
    <w:rsid w:val="002B34A3"/>
    <w:rsid w:val="002B3567"/>
    <w:rsid w:val="002B39A7"/>
    <w:rsid w:val="002B5C25"/>
    <w:rsid w:val="002C19D8"/>
    <w:rsid w:val="002C2A98"/>
    <w:rsid w:val="002C3D25"/>
    <w:rsid w:val="002C3EAF"/>
    <w:rsid w:val="002C58E1"/>
    <w:rsid w:val="002C5A14"/>
    <w:rsid w:val="002D22F1"/>
    <w:rsid w:val="002D23BA"/>
    <w:rsid w:val="002D336E"/>
    <w:rsid w:val="002D593F"/>
    <w:rsid w:val="002D5B1C"/>
    <w:rsid w:val="002D66C7"/>
    <w:rsid w:val="002D7CAA"/>
    <w:rsid w:val="002E6635"/>
    <w:rsid w:val="002E7A25"/>
    <w:rsid w:val="002F38E9"/>
    <w:rsid w:val="002F4FE5"/>
    <w:rsid w:val="002F747C"/>
    <w:rsid w:val="002F7AA0"/>
    <w:rsid w:val="003017AA"/>
    <w:rsid w:val="00304883"/>
    <w:rsid w:val="00310594"/>
    <w:rsid w:val="003126DF"/>
    <w:rsid w:val="003144D0"/>
    <w:rsid w:val="00314C9B"/>
    <w:rsid w:val="003161F5"/>
    <w:rsid w:val="00316751"/>
    <w:rsid w:val="00321616"/>
    <w:rsid w:val="0032574F"/>
    <w:rsid w:val="00327B82"/>
    <w:rsid w:val="00330351"/>
    <w:rsid w:val="00330F9D"/>
    <w:rsid w:val="0033189F"/>
    <w:rsid w:val="00332F80"/>
    <w:rsid w:val="00334580"/>
    <w:rsid w:val="00335F77"/>
    <w:rsid w:val="003379DF"/>
    <w:rsid w:val="0034007A"/>
    <w:rsid w:val="00343F77"/>
    <w:rsid w:val="003448CF"/>
    <w:rsid w:val="00344A83"/>
    <w:rsid w:val="00346832"/>
    <w:rsid w:val="003471CA"/>
    <w:rsid w:val="003541A4"/>
    <w:rsid w:val="0035585B"/>
    <w:rsid w:val="00355DF2"/>
    <w:rsid w:val="0036175B"/>
    <w:rsid w:val="00363CA7"/>
    <w:rsid w:val="00364658"/>
    <w:rsid w:val="00366611"/>
    <w:rsid w:val="00366F9D"/>
    <w:rsid w:val="003673BF"/>
    <w:rsid w:val="00371771"/>
    <w:rsid w:val="00373DDD"/>
    <w:rsid w:val="00375FC7"/>
    <w:rsid w:val="003773E5"/>
    <w:rsid w:val="003825E8"/>
    <w:rsid w:val="0038433C"/>
    <w:rsid w:val="003848AB"/>
    <w:rsid w:val="00386C5C"/>
    <w:rsid w:val="00386CB7"/>
    <w:rsid w:val="00387FB7"/>
    <w:rsid w:val="003935B6"/>
    <w:rsid w:val="00393948"/>
    <w:rsid w:val="003946B3"/>
    <w:rsid w:val="00395DAA"/>
    <w:rsid w:val="003963BE"/>
    <w:rsid w:val="00397BB6"/>
    <w:rsid w:val="003A116A"/>
    <w:rsid w:val="003A2A38"/>
    <w:rsid w:val="003A329B"/>
    <w:rsid w:val="003A32D1"/>
    <w:rsid w:val="003A5AAE"/>
    <w:rsid w:val="003A6A35"/>
    <w:rsid w:val="003A7B51"/>
    <w:rsid w:val="003B371E"/>
    <w:rsid w:val="003B5201"/>
    <w:rsid w:val="003C207D"/>
    <w:rsid w:val="003C479D"/>
    <w:rsid w:val="003C509C"/>
    <w:rsid w:val="003C5290"/>
    <w:rsid w:val="003C5823"/>
    <w:rsid w:val="003C6E11"/>
    <w:rsid w:val="003D289E"/>
    <w:rsid w:val="003D559B"/>
    <w:rsid w:val="003E2653"/>
    <w:rsid w:val="003E455B"/>
    <w:rsid w:val="003E5300"/>
    <w:rsid w:val="003F00F6"/>
    <w:rsid w:val="003F2360"/>
    <w:rsid w:val="003F3607"/>
    <w:rsid w:val="003F5EFC"/>
    <w:rsid w:val="003F6D10"/>
    <w:rsid w:val="00400189"/>
    <w:rsid w:val="00402CD6"/>
    <w:rsid w:val="00403175"/>
    <w:rsid w:val="00404C92"/>
    <w:rsid w:val="00405115"/>
    <w:rsid w:val="004054AC"/>
    <w:rsid w:val="00405546"/>
    <w:rsid w:val="00406B18"/>
    <w:rsid w:val="004077AE"/>
    <w:rsid w:val="00413E52"/>
    <w:rsid w:val="00413F81"/>
    <w:rsid w:val="00413FFE"/>
    <w:rsid w:val="00417B3B"/>
    <w:rsid w:val="00417C8F"/>
    <w:rsid w:val="0042006E"/>
    <w:rsid w:val="004230BE"/>
    <w:rsid w:val="00423D7A"/>
    <w:rsid w:val="00424735"/>
    <w:rsid w:val="00426E81"/>
    <w:rsid w:val="00437BFB"/>
    <w:rsid w:val="004405E2"/>
    <w:rsid w:val="00440FA6"/>
    <w:rsid w:val="0044163A"/>
    <w:rsid w:val="00443CA0"/>
    <w:rsid w:val="0044626D"/>
    <w:rsid w:val="004464BF"/>
    <w:rsid w:val="00451682"/>
    <w:rsid w:val="0045368E"/>
    <w:rsid w:val="00453A1D"/>
    <w:rsid w:val="004559E4"/>
    <w:rsid w:val="00457587"/>
    <w:rsid w:val="004576B5"/>
    <w:rsid w:val="00460B85"/>
    <w:rsid w:val="00463688"/>
    <w:rsid w:val="00472C51"/>
    <w:rsid w:val="00475DD7"/>
    <w:rsid w:val="0047783E"/>
    <w:rsid w:val="00482D82"/>
    <w:rsid w:val="00484F44"/>
    <w:rsid w:val="00485FE2"/>
    <w:rsid w:val="00491D0A"/>
    <w:rsid w:val="004928E4"/>
    <w:rsid w:val="004930E2"/>
    <w:rsid w:val="00496227"/>
    <w:rsid w:val="00496A17"/>
    <w:rsid w:val="004A37BD"/>
    <w:rsid w:val="004A3994"/>
    <w:rsid w:val="004A3B1E"/>
    <w:rsid w:val="004A47CC"/>
    <w:rsid w:val="004A5949"/>
    <w:rsid w:val="004A645B"/>
    <w:rsid w:val="004A6CE5"/>
    <w:rsid w:val="004A7E8C"/>
    <w:rsid w:val="004B0D0A"/>
    <w:rsid w:val="004B1F76"/>
    <w:rsid w:val="004B3900"/>
    <w:rsid w:val="004B679E"/>
    <w:rsid w:val="004C02D9"/>
    <w:rsid w:val="004C08E8"/>
    <w:rsid w:val="004C56AC"/>
    <w:rsid w:val="004C5C69"/>
    <w:rsid w:val="004C61F1"/>
    <w:rsid w:val="004C6372"/>
    <w:rsid w:val="004C6679"/>
    <w:rsid w:val="004D1F58"/>
    <w:rsid w:val="004D5575"/>
    <w:rsid w:val="004D5658"/>
    <w:rsid w:val="004D6945"/>
    <w:rsid w:val="004D7478"/>
    <w:rsid w:val="004E058D"/>
    <w:rsid w:val="004E1178"/>
    <w:rsid w:val="004E1F2B"/>
    <w:rsid w:val="004F00A0"/>
    <w:rsid w:val="004F0985"/>
    <w:rsid w:val="004F252B"/>
    <w:rsid w:val="004F36A6"/>
    <w:rsid w:val="004F612B"/>
    <w:rsid w:val="004F6818"/>
    <w:rsid w:val="00502B89"/>
    <w:rsid w:val="0050693D"/>
    <w:rsid w:val="0051093A"/>
    <w:rsid w:val="0051104A"/>
    <w:rsid w:val="00520133"/>
    <w:rsid w:val="005222B8"/>
    <w:rsid w:val="00522B14"/>
    <w:rsid w:val="00524D68"/>
    <w:rsid w:val="00534F9E"/>
    <w:rsid w:val="00535E9D"/>
    <w:rsid w:val="00535FAC"/>
    <w:rsid w:val="0053640D"/>
    <w:rsid w:val="00542271"/>
    <w:rsid w:val="00542C76"/>
    <w:rsid w:val="0055285E"/>
    <w:rsid w:val="0055394B"/>
    <w:rsid w:val="00554731"/>
    <w:rsid w:val="00554EF5"/>
    <w:rsid w:val="00561296"/>
    <w:rsid w:val="00566503"/>
    <w:rsid w:val="0056725F"/>
    <w:rsid w:val="005712DC"/>
    <w:rsid w:val="00572752"/>
    <w:rsid w:val="00576B17"/>
    <w:rsid w:val="005808F4"/>
    <w:rsid w:val="00582A7E"/>
    <w:rsid w:val="0058313C"/>
    <w:rsid w:val="00583A45"/>
    <w:rsid w:val="00583EA4"/>
    <w:rsid w:val="00584FF5"/>
    <w:rsid w:val="005851C6"/>
    <w:rsid w:val="005852A6"/>
    <w:rsid w:val="005859EF"/>
    <w:rsid w:val="00587217"/>
    <w:rsid w:val="00592DAE"/>
    <w:rsid w:val="0059786E"/>
    <w:rsid w:val="005A3CD0"/>
    <w:rsid w:val="005A3FE0"/>
    <w:rsid w:val="005A465D"/>
    <w:rsid w:val="005A5519"/>
    <w:rsid w:val="005A5EF0"/>
    <w:rsid w:val="005A756C"/>
    <w:rsid w:val="005B29BC"/>
    <w:rsid w:val="005B460E"/>
    <w:rsid w:val="005B5114"/>
    <w:rsid w:val="005B5A53"/>
    <w:rsid w:val="005C0524"/>
    <w:rsid w:val="005C0547"/>
    <w:rsid w:val="005C0AE2"/>
    <w:rsid w:val="005C5006"/>
    <w:rsid w:val="005C6D35"/>
    <w:rsid w:val="005C71F4"/>
    <w:rsid w:val="005D1B80"/>
    <w:rsid w:val="005D25BC"/>
    <w:rsid w:val="005D32D6"/>
    <w:rsid w:val="005D4777"/>
    <w:rsid w:val="005D5654"/>
    <w:rsid w:val="005D5800"/>
    <w:rsid w:val="005D6179"/>
    <w:rsid w:val="005D7ADD"/>
    <w:rsid w:val="005E086F"/>
    <w:rsid w:val="005E0E8C"/>
    <w:rsid w:val="005E460B"/>
    <w:rsid w:val="005E49AA"/>
    <w:rsid w:val="005E4A11"/>
    <w:rsid w:val="005E5DE3"/>
    <w:rsid w:val="005E68C3"/>
    <w:rsid w:val="005F170F"/>
    <w:rsid w:val="005F1AE7"/>
    <w:rsid w:val="005F3607"/>
    <w:rsid w:val="005F53D0"/>
    <w:rsid w:val="00601B17"/>
    <w:rsid w:val="00601E30"/>
    <w:rsid w:val="00603711"/>
    <w:rsid w:val="0060430F"/>
    <w:rsid w:val="0060477F"/>
    <w:rsid w:val="00604FD6"/>
    <w:rsid w:val="00605C85"/>
    <w:rsid w:val="0060642A"/>
    <w:rsid w:val="006137E7"/>
    <w:rsid w:val="00613B99"/>
    <w:rsid w:val="00622DD5"/>
    <w:rsid w:val="006271C5"/>
    <w:rsid w:val="00631724"/>
    <w:rsid w:val="0063618B"/>
    <w:rsid w:val="00640A6C"/>
    <w:rsid w:val="00645ED6"/>
    <w:rsid w:val="00646577"/>
    <w:rsid w:val="00657418"/>
    <w:rsid w:val="00657531"/>
    <w:rsid w:val="006612C0"/>
    <w:rsid w:val="0066222B"/>
    <w:rsid w:val="00662367"/>
    <w:rsid w:val="00663360"/>
    <w:rsid w:val="006703B1"/>
    <w:rsid w:val="00670777"/>
    <w:rsid w:val="0067317A"/>
    <w:rsid w:val="006771AE"/>
    <w:rsid w:val="0068082C"/>
    <w:rsid w:val="0068085E"/>
    <w:rsid w:val="0068381C"/>
    <w:rsid w:val="00686AF3"/>
    <w:rsid w:val="00690D33"/>
    <w:rsid w:val="0069105A"/>
    <w:rsid w:val="0069388D"/>
    <w:rsid w:val="00693A0B"/>
    <w:rsid w:val="00697435"/>
    <w:rsid w:val="006A019A"/>
    <w:rsid w:val="006A17BD"/>
    <w:rsid w:val="006A1974"/>
    <w:rsid w:val="006A3FFB"/>
    <w:rsid w:val="006A45AF"/>
    <w:rsid w:val="006A52D6"/>
    <w:rsid w:val="006B02C0"/>
    <w:rsid w:val="006B0AD8"/>
    <w:rsid w:val="006B3BB4"/>
    <w:rsid w:val="006B54E1"/>
    <w:rsid w:val="006C3E70"/>
    <w:rsid w:val="006C3F28"/>
    <w:rsid w:val="006C5FAB"/>
    <w:rsid w:val="006C6F56"/>
    <w:rsid w:val="006D0F28"/>
    <w:rsid w:val="006D3A2C"/>
    <w:rsid w:val="006E097F"/>
    <w:rsid w:val="006E1856"/>
    <w:rsid w:val="006E1D5F"/>
    <w:rsid w:val="006E44D4"/>
    <w:rsid w:val="006E760B"/>
    <w:rsid w:val="006F05E6"/>
    <w:rsid w:val="006F37AE"/>
    <w:rsid w:val="006F433C"/>
    <w:rsid w:val="006F6F46"/>
    <w:rsid w:val="006F7928"/>
    <w:rsid w:val="007102D7"/>
    <w:rsid w:val="0071061D"/>
    <w:rsid w:val="00711876"/>
    <w:rsid w:val="00712BFC"/>
    <w:rsid w:val="00714E47"/>
    <w:rsid w:val="00721DAD"/>
    <w:rsid w:val="00722351"/>
    <w:rsid w:val="007231CE"/>
    <w:rsid w:val="00723AAB"/>
    <w:rsid w:val="007243EE"/>
    <w:rsid w:val="00726D0B"/>
    <w:rsid w:val="007270D2"/>
    <w:rsid w:val="007317FC"/>
    <w:rsid w:val="00732282"/>
    <w:rsid w:val="00732DC2"/>
    <w:rsid w:val="00732E9E"/>
    <w:rsid w:val="00734745"/>
    <w:rsid w:val="0073637E"/>
    <w:rsid w:val="00737618"/>
    <w:rsid w:val="007416A3"/>
    <w:rsid w:val="00742FD9"/>
    <w:rsid w:val="00743B13"/>
    <w:rsid w:val="00744434"/>
    <w:rsid w:val="00745B9C"/>
    <w:rsid w:val="00745C5A"/>
    <w:rsid w:val="00745E27"/>
    <w:rsid w:val="007473C0"/>
    <w:rsid w:val="007523E4"/>
    <w:rsid w:val="00753035"/>
    <w:rsid w:val="0075737F"/>
    <w:rsid w:val="00765883"/>
    <w:rsid w:val="00767E9B"/>
    <w:rsid w:val="007736C4"/>
    <w:rsid w:val="00773B11"/>
    <w:rsid w:val="0077516F"/>
    <w:rsid w:val="00776347"/>
    <w:rsid w:val="00781B9E"/>
    <w:rsid w:val="007824EC"/>
    <w:rsid w:val="00784AE3"/>
    <w:rsid w:val="00785A29"/>
    <w:rsid w:val="007876BD"/>
    <w:rsid w:val="007904E2"/>
    <w:rsid w:val="00794D9E"/>
    <w:rsid w:val="0079572F"/>
    <w:rsid w:val="007A16D2"/>
    <w:rsid w:val="007A5914"/>
    <w:rsid w:val="007A5983"/>
    <w:rsid w:val="007A5DCD"/>
    <w:rsid w:val="007A6A95"/>
    <w:rsid w:val="007B6185"/>
    <w:rsid w:val="007B70EC"/>
    <w:rsid w:val="007D0042"/>
    <w:rsid w:val="007D0D72"/>
    <w:rsid w:val="007D2B43"/>
    <w:rsid w:val="007E0229"/>
    <w:rsid w:val="007E3B88"/>
    <w:rsid w:val="007E41B1"/>
    <w:rsid w:val="007E41FC"/>
    <w:rsid w:val="007E62A0"/>
    <w:rsid w:val="007E7AEE"/>
    <w:rsid w:val="007F0F67"/>
    <w:rsid w:val="007F1B98"/>
    <w:rsid w:val="007F3AE1"/>
    <w:rsid w:val="007F4C17"/>
    <w:rsid w:val="007F5020"/>
    <w:rsid w:val="007F5FAB"/>
    <w:rsid w:val="007F6880"/>
    <w:rsid w:val="007F7199"/>
    <w:rsid w:val="007F7889"/>
    <w:rsid w:val="008006AD"/>
    <w:rsid w:val="00803094"/>
    <w:rsid w:val="0080419D"/>
    <w:rsid w:val="0080424D"/>
    <w:rsid w:val="00805264"/>
    <w:rsid w:val="008064B5"/>
    <w:rsid w:val="00807818"/>
    <w:rsid w:val="00807E53"/>
    <w:rsid w:val="008113EE"/>
    <w:rsid w:val="00812DB7"/>
    <w:rsid w:val="008139F0"/>
    <w:rsid w:val="00814D4D"/>
    <w:rsid w:val="00814FDF"/>
    <w:rsid w:val="008159AF"/>
    <w:rsid w:val="00817968"/>
    <w:rsid w:val="008206DD"/>
    <w:rsid w:val="0082229E"/>
    <w:rsid w:val="008226B8"/>
    <w:rsid w:val="008234EA"/>
    <w:rsid w:val="00824D45"/>
    <w:rsid w:val="00825774"/>
    <w:rsid w:val="00831E4D"/>
    <w:rsid w:val="00832702"/>
    <w:rsid w:val="00833F3D"/>
    <w:rsid w:val="008341F5"/>
    <w:rsid w:val="008352C0"/>
    <w:rsid w:val="00835D92"/>
    <w:rsid w:val="00836657"/>
    <w:rsid w:val="0083678A"/>
    <w:rsid w:val="00837D83"/>
    <w:rsid w:val="00842817"/>
    <w:rsid w:val="00843316"/>
    <w:rsid w:val="00846849"/>
    <w:rsid w:val="00846EBB"/>
    <w:rsid w:val="00847FF0"/>
    <w:rsid w:val="00850467"/>
    <w:rsid w:val="00850BB4"/>
    <w:rsid w:val="008522BE"/>
    <w:rsid w:val="0085394B"/>
    <w:rsid w:val="00854692"/>
    <w:rsid w:val="008556B4"/>
    <w:rsid w:val="00856E1A"/>
    <w:rsid w:val="00857DC7"/>
    <w:rsid w:val="00862EE5"/>
    <w:rsid w:val="00863BCD"/>
    <w:rsid w:val="00864008"/>
    <w:rsid w:val="008640A4"/>
    <w:rsid w:val="00874024"/>
    <w:rsid w:val="0088387F"/>
    <w:rsid w:val="008843F4"/>
    <w:rsid w:val="00885C46"/>
    <w:rsid w:val="00885E2C"/>
    <w:rsid w:val="00887A25"/>
    <w:rsid w:val="008918D8"/>
    <w:rsid w:val="00894963"/>
    <w:rsid w:val="00894B6D"/>
    <w:rsid w:val="008968A0"/>
    <w:rsid w:val="00897933"/>
    <w:rsid w:val="00897A2A"/>
    <w:rsid w:val="008A19D0"/>
    <w:rsid w:val="008A76F9"/>
    <w:rsid w:val="008A79A2"/>
    <w:rsid w:val="008A7BEA"/>
    <w:rsid w:val="008B391B"/>
    <w:rsid w:val="008B4B72"/>
    <w:rsid w:val="008B5E75"/>
    <w:rsid w:val="008B7143"/>
    <w:rsid w:val="008C16E4"/>
    <w:rsid w:val="008C1D14"/>
    <w:rsid w:val="008C3FC6"/>
    <w:rsid w:val="008C416E"/>
    <w:rsid w:val="008C4CC6"/>
    <w:rsid w:val="008C7516"/>
    <w:rsid w:val="008D0A78"/>
    <w:rsid w:val="008D407C"/>
    <w:rsid w:val="008D413C"/>
    <w:rsid w:val="008E2962"/>
    <w:rsid w:val="008E2B4F"/>
    <w:rsid w:val="008E395F"/>
    <w:rsid w:val="008E4854"/>
    <w:rsid w:val="008E5041"/>
    <w:rsid w:val="008E6D82"/>
    <w:rsid w:val="008F07E1"/>
    <w:rsid w:val="008F1B43"/>
    <w:rsid w:val="008F3202"/>
    <w:rsid w:val="008F32DB"/>
    <w:rsid w:val="008F3359"/>
    <w:rsid w:val="008F6828"/>
    <w:rsid w:val="008F7036"/>
    <w:rsid w:val="008F7FE7"/>
    <w:rsid w:val="00901CBD"/>
    <w:rsid w:val="009020E7"/>
    <w:rsid w:val="0090308B"/>
    <w:rsid w:val="0090354F"/>
    <w:rsid w:val="00905C8C"/>
    <w:rsid w:val="00913FE2"/>
    <w:rsid w:val="00915ACC"/>
    <w:rsid w:val="00920793"/>
    <w:rsid w:val="0092106E"/>
    <w:rsid w:val="00922847"/>
    <w:rsid w:val="009236C7"/>
    <w:rsid w:val="00924E89"/>
    <w:rsid w:val="009262AA"/>
    <w:rsid w:val="009275A9"/>
    <w:rsid w:val="0093074F"/>
    <w:rsid w:val="00931AC9"/>
    <w:rsid w:val="00935507"/>
    <w:rsid w:val="00940B57"/>
    <w:rsid w:val="00940BE4"/>
    <w:rsid w:val="00941CAC"/>
    <w:rsid w:val="00941F40"/>
    <w:rsid w:val="00943B27"/>
    <w:rsid w:val="009459BA"/>
    <w:rsid w:val="009462D0"/>
    <w:rsid w:val="0094769F"/>
    <w:rsid w:val="00951379"/>
    <w:rsid w:val="009516E4"/>
    <w:rsid w:val="009542C5"/>
    <w:rsid w:val="00955158"/>
    <w:rsid w:val="0095685F"/>
    <w:rsid w:val="009634EA"/>
    <w:rsid w:val="0096488C"/>
    <w:rsid w:val="00966AC4"/>
    <w:rsid w:val="00974F4A"/>
    <w:rsid w:val="00980576"/>
    <w:rsid w:val="00980582"/>
    <w:rsid w:val="00982AA8"/>
    <w:rsid w:val="009847C0"/>
    <w:rsid w:val="00985039"/>
    <w:rsid w:val="009856FD"/>
    <w:rsid w:val="0098577C"/>
    <w:rsid w:val="00985EE7"/>
    <w:rsid w:val="0098759D"/>
    <w:rsid w:val="0098798B"/>
    <w:rsid w:val="00991A57"/>
    <w:rsid w:val="00994315"/>
    <w:rsid w:val="0099440E"/>
    <w:rsid w:val="00994592"/>
    <w:rsid w:val="00995389"/>
    <w:rsid w:val="00996A15"/>
    <w:rsid w:val="009970A1"/>
    <w:rsid w:val="00997DD0"/>
    <w:rsid w:val="009A1C5A"/>
    <w:rsid w:val="009A3E8D"/>
    <w:rsid w:val="009A4131"/>
    <w:rsid w:val="009A5220"/>
    <w:rsid w:val="009A62E8"/>
    <w:rsid w:val="009A63FE"/>
    <w:rsid w:val="009A7DFC"/>
    <w:rsid w:val="009B1697"/>
    <w:rsid w:val="009B17FB"/>
    <w:rsid w:val="009B5287"/>
    <w:rsid w:val="009B6CDB"/>
    <w:rsid w:val="009C04D1"/>
    <w:rsid w:val="009C1ED5"/>
    <w:rsid w:val="009C2E2C"/>
    <w:rsid w:val="009C37DF"/>
    <w:rsid w:val="009C4B6D"/>
    <w:rsid w:val="009C7085"/>
    <w:rsid w:val="009D12AB"/>
    <w:rsid w:val="009D58AC"/>
    <w:rsid w:val="009D7084"/>
    <w:rsid w:val="009E6FAA"/>
    <w:rsid w:val="009E7C0A"/>
    <w:rsid w:val="009F1B72"/>
    <w:rsid w:val="009F22FA"/>
    <w:rsid w:val="009F29E7"/>
    <w:rsid w:val="009F4261"/>
    <w:rsid w:val="009F6C3D"/>
    <w:rsid w:val="00A04953"/>
    <w:rsid w:val="00A04C84"/>
    <w:rsid w:val="00A05BA2"/>
    <w:rsid w:val="00A06AD1"/>
    <w:rsid w:val="00A12B16"/>
    <w:rsid w:val="00A1428E"/>
    <w:rsid w:val="00A164C7"/>
    <w:rsid w:val="00A2070D"/>
    <w:rsid w:val="00A24104"/>
    <w:rsid w:val="00A2491B"/>
    <w:rsid w:val="00A24F82"/>
    <w:rsid w:val="00A266CC"/>
    <w:rsid w:val="00A27DF6"/>
    <w:rsid w:val="00A31D81"/>
    <w:rsid w:val="00A33D47"/>
    <w:rsid w:val="00A34CE4"/>
    <w:rsid w:val="00A359DB"/>
    <w:rsid w:val="00A43243"/>
    <w:rsid w:val="00A43321"/>
    <w:rsid w:val="00A50C93"/>
    <w:rsid w:val="00A551DB"/>
    <w:rsid w:val="00A555BD"/>
    <w:rsid w:val="00A55663"/>
    <w:rsid w:val="00A56569"/>
    <w:rsid w:val="00A57593"/>
    <w:rsid w:val="00A617A1"/>
    <w:rsid w:val="00A64660"/>
    <w:rsid w:val="00A64720"/>
    <w:rsid w:val="00A7006E"/>
    <w:rsid w:val="00A70698"/>
    <w:rsid w:val="00A71853"/>
    <w:rsid w:val="00A72951"/>
    <w:rsid w:val="00A7384C"/>
    <w:rsid w:val="00A74FAC"/>
    <w:rsid w:val="00A766F2"/>
    <w:rsid w:val="00A84C5A"/>
    <w:rsid w:val="00A86210"/>
    <w:rsid w:val="00A914B6"/>
    <w:rsid w:val="00A92225"/>
    <w:rsid w:val="00A94950"/>
    <w:rsid w:val="00A961F2"/>
    <w:rsid w:val="00A963D2"/>
    <w:rsid w:val="00A97722"/>
    <w:rsid w:val="00A97C6F"/>
    <w:rsid w:val="00AA0694"/>
    <w:rsid w:val="00AA2D2D"/>
    <w:rsid w:val="00AA6F54"/>
    <w:rsid w:val="00AA79C8"/>
    <w:rsid w:val="00AB028A"/>
    <w:rsid w:val="00AB1356"/>
    <w:rsid w:val="00AB1D7F"/>
    <w:rsid w:val="00AB297E"/>
    <w:rsid w:val="00AB6512"/>
    <w:rsid w:val="00AC014E"/>
    <w:rsid w:val="00AC24DD"/>
    <w:rsid w:val="00AC2B39"/>
    <w:rsid w:val="00AC3635"/>
    <w:rsid w:val="00AC721D"/>
    <w:rsid w:val="00AD15FC"/>
    <w:rsid w:val="00AD52F9"/>
    <w:rsid w:val="00AD6B07"/>
    <w:rsid w:val="00AD6F5B"/>
    <w:rsid w:val="00AE27BD"/>
    <w:rsid w:val="00AE3129"/>
    <w:rsid w:val="00AE46B2"/>
    <w:rsid w:val="00AE7F93"/>
    <w:rsid w:val="00AF028B"/>
    <w:rsid w:val="00AF192E"/>
    <w:rsid w:val="00AF4728"/>
    <w:rsid w:val="00AF54F4"/>
    <w:rsid w:val="00AF78E1"/>
    <w:rsid w:val="00B04294"/>
    <w:rsid w:val="00B065B6"/>
    <w:rsid w:val="00B10DC7"/>
    <w:rsid w:val="00B14344"/>
    <w:rsid w:val="00B15ADF"/>
    <w:rsid w:val="00B222B7"/>
    <w:rsid w:val="00B22E14"/>
    <w:rsid w:val="00B234B4"/>
    <w:rsid w:val="00B2476C"/>
    <w:rsid w:val="00B25057"/>
    <w:rsid w:val="00B272A3"/>
    <w:rsid w:val="00B40A4F"/>
    <w:rsid w:val="00B411D2"/>
    <w:rsid w:val="00B42135"/>
    <w:rsid w:val="00B4671E"/>
    <w:rsid w:val="00B50CB7"/>
    <w:rsid w:val="00B52CBB"/>
    <w:rsid w:val="00B60793"/>
    <w:rsid w:val="00B6348E"/>
    <w:rsid w:val="00B64E8B"/>
    <w:rsid w:val="00B71388"/>
    <w:rsid w:val="00B71D3D"/>
    <w:rsid w:val="00B7413F"/>
    <w:rsid w:val="00B753A9"/>
    <w:rsid w:val="00B757AB"/>
    <w:rsid w:val="00B75C4F"/>
    <w:rsid w:val="00B77552"/>
    <w:rsid w:val="00B80D92"/>
    <w:rsid w:val="00B81F5A"/>
    <w:rsid w:val="00B83A80"/>
    <w:rsid w:val="00B8620C"/>
    <w:rsid w:val="00B86862"/>
    <w:rsid w:val="00B8713A"/>
    <w:rsid w:val="00B87D4A"/>
    <w:rsid w:val="00B87E35"/>
    <w:rsid w:val="00B914DF"/>
    <w:rsid w:val="00B923F9"/>
    <w:rsid w:val="00B96765"/>
    <w:rsid w:val="00B96BD5"/>
    <w:rsid w:val="00B97469"/>
    <w:rsid w:val="00BA00FF"/>
    <w:rsid w:val="00BA1917"/>
    <w:rsid w:val="00BA417B"/>
    <w:rsid w:val="00BA459D"/>
    <w:rsid w:val="00BA66CB"/>
    <w:rsid w:val="00BA7B39"/>
    <w:rsid w:val="00BB0BF1"/>
    <w:rsid w:val="00BB1C95"/>
    <w:rsid w:val="00BC0830"/>
    <w:rsid w:val="00BC1993"/>
    <w:rsid w:val="00BC2269"/>
    <w:rsid w:val="00BC4135"/>
    <w:rsid w:val="00BC5610"/>
    <w:rsid w:val="00BC5EEA"/>
    <w:rsid w:val="00BC796C"/>
    <w:rsid w:val="00BC7A0D"/>
    <w:rsid w:val="00BD0178"/>
    <w:rsid w:val="00BD0566"/>
    <w:rsid w:val="00BD28E3"/>
    <w:rsid w:val="00BD6509"/>
    <w:rsid w:val="00BD7AAF"/>
    <w:rsid w:val="00BE19F1"/>
    <w:rsid w:val="00BE1AA9"/>
    <w:rsid w:val="00BE1C8E"/>
    <w:rsid w:val="00BE510A"/>
    <w:rsid w:val="00BF020E"/>
    <w:rsid w:val="00BF1E66"/>
    <w:rsid w:val="00BF22BE"/>
    <w:rsid w:val="00BF406A"/>
    <w:rsid w:val="00BF6174"/>
    <w:rsid w:val="00C00091"/>
    <w:rsid w:val="00C01C1D"/>
    <w:rsid w:val="00C01CD8"/>
    <w:rsid w:val="00C04D50"/>
    <w:rsid w:val="00C11214"/>
    <w:rsid w:val="00C11D1D"/>
    <w:rsid w:val="00C1269F"/>
    <w:rsid w:val="00C12FC6"/>
    <w:rsid w:val="00C13368"/>
    <w:rsid w:val="00C1424E"/>
    <w:rsid w:val="00C14C86"/>
    <w:rsid w:val="00C171BC"/>
    <w:rsid w:val="00C221BC"/>
    <w:rsid w:val="00C23B72"/>
    <w:rsid w:val="00C2457F"/>
    <w:rsid w:val="00C2520D"/>
    <w:rsid w:val="00C3007B"/>
    <w:rsid w:val="00C30F3F"/>
    <w:rsid w:val="00C36896"/>
    <w:rsid w:val="00C36EB1"/>
    <w:rsid w:val="00C43C0B"/>
    <w:rsid w:val="00C4713D"/>
    <w:rsid w:val="00C51F72"/>
    <w:rsid w:val="00C52C48"/>
    <w:rsid w:val="00C53D8E"/>
    <w:rsid w:val="00C543EC"/>
    <w:rsid w:val="00C56EC4"/>
    <w:rsid w:val="00C570C5"/>
    <w:rsid w:val="00C622D4"/>
    <w:rsid w:val="00C6310F"/>
    <w:rsid w:val="00C63C96"/>
    <w:rsid w:val="00C70BC0"/>
    <w:rsid w:val="00C71DF4"/>
    <w:rsid w:val="00C73DEB"/>
    <w:rsid w:val="00C740A1"/>
    <w:rsid w:val="00C740EE"/>
    <w:rsid w:val="00C75AC6"/>
    <w:rsid w:val="00C8166C"/>
    <w:rsid w:val="00C828D3"/>
    <w:rsid w:val="00C86665"/>
    <w:rsid w:val="00C87FA8"/>
    <w:rsid w:val="00C909F7"/>
    <w:rsid w:val="00C920BE"/>
    <w:rsid w:val="00C973EE"/>
    <w:rsid w:val="00CA07C3"/>
    <w:rsid w:val="00CA1F32"/>
    <w:rsid w:val="00CA21D9"/>
    <w:rsid w:val="00CA36B8"/>
    <w:rsid w:val="00CA4481"/>
    <w:rsid w:val="00CB2193"/>
    <w:rsid w:val="00CB45C1"/>
    <w:rsid w:val="00CB46FA"/>
    <w:rsid w:val="00CB5090"/>
    <w:rsid w:val="00CB5DCD"/>
    <w:rsid w:val="00CC112F"/>
    <w:rsid w:val="00CC3C31"/>
    <w:rsid w:val="00CC3D7E"/>
    <w:rsid w:val="00CC3F29"/>
    <w:rsid w:val="00CC461C"/>
    <w:rsid w:val="00CC7714"/>
    <w:rsid w:val="00CC794F"/>
    <w:rsid w:val="00CD0E58"/>
    <w:rsid w:val="00CD1E15"/>
    <w:rsid w:val="00CD212F"/>
    <w:rsid w:val="00CD5EF5"/>
    <w:rsid w:val="00CD65E9"/>
    <w:rsid w:val="00CD6C16"/>
    <w:rsid w:val="00CE2E9A"/>
    <w:rsid w:val="00CE4576"/>
    <w:rsid w:val="00CE55E7"/>
    <w:rsid w:val="00CE7493"/>
    <w:rsid w:val="00CF092D"/>
    <w:rsid w:val="00CF1A36"/>
    <w:rsid w:val="00CF245D"/>
    <w:rsid w:val="00CF319D"/>
    <w:rsid w:val="00CF492E"/>
    <w:rsid w:val="00CF5AC5"/>
    <w:rsid w:val="00CF6D13"/>
    <w:rsid w:val="00D00134"/>
    <w:rsid w:val="00D00177"/>
    <w:rsid w:val="00D0042D"/>
    <w:rsid w:val="00D00B78"/>
    <w:rsid w:val="00D0231E"/>
    <w:rsid w:val="00D024DE"/>
    <w:rsid w:val="00D02B14"/>
    <w:rsid w:val="00D03A1C"/>
    <w:rsid w:val="00D041E0"/>
    <w:rsid w:val="00D138FB"/>
    <w:rsid w:val="00D14270"/>
    <w:rsid w:val="00D150F2"/>
    <w:rsid w:val="00D1579E"/>
    <w:rsid w:val="00D166D1"/>
    <w:rsid w:val="00D17AA5"/>
    <w:rsid w:val="00D20B0D"/>
    <w:rsid w:val="00D21A8F"/>
    <w:rsid w:val="00D22B23"/>
    <w:rsid w:val="00D24DE7"/>
    <w:rsid w:val="00D30523"/>
    <w:rsid w:val="00D32FAC"/>
    <w:rsid w:val="00D335C6"/>
    <w:rsid w:val="00D36CF2"/>
    <w:rsid w:val="00D40CDD"/>
    <w:rsid w:val="00D42F56"/>
    <w:rsid w:val="00D43509"/>
    <w:rsid w:val="00D4370B"/>
    <w:rsid w:val="00D46F35"/>
    <w:rsid w:val="00D46F3E"/>
    <w:rsid w:val="00D47E3B"/>
    <w:rsid w:val="00D50817"/>
    <w:rsid w:val="00D516BD"/>
    <w:rsid w:val="00D51A46"/>
    <w:rsid w:val="00D57743"/>
    <w:rsid w:val="00D57D13"/>
    <w:rsid w:val="00D6114A"/>
    <w:rsid w:val="00D627EC"/>
    <w:rsid w:val="00D654BC"/>
    <w:rsid w:val="00D666F9"/>
    <w:rsid w:val="00D704CC"/>
    <w:rsid w:val="00D7071C"/>
    <w:rsid w:val="00D709AC"/>
    <w:rsid w:val="00D7153F"/>
    <w:rsid w:val="00D72CA4"/>
    <w:rsid w:val="00D75B4C"/>
    <w:rsid w:val="00D77F1E"/>
    <w:rsid w:val="00D806CF"/>
    <w:rsid w:val="00D834B3"/>
    <w:rsid w:val="00D84234"/>
    <w:rsid w:val="00D843A3"/>
    <w:rsid w:val="00D84D6B"/>
    <w:rsid w:val="00D9043F"/>
    <w:rsid w:val="00D90606"/>
    <w:rsid w:val="00D92180"/>
    <w:rsid w:val="00D92BEB"/>
    <w:rsid w:val="00D951B7"/>
    <w:rsid w:val="00D95B4E"/>
    <w:rsid w:val="00D97A40"/>
    <w:rsid w:val="00DA0893"/>
    <w:rsid w:val="00DA29AF"/>
    <w:rsid w:val="00DB002E"/>
    <w:rsid w:val="00DB1BE4"/>
    <w:rsid w:val="00DB1EDB"/>
    <w:rsid w:val="00DB22B8"/>
    <w:rsid w:val="00DB248A"/>
    <w:rsid w:val="00DB2C0E"/>
    <w:rsid w:val="00DB3551"/>
    <w:rsid w:val="00DB579F"/>
    <w:rsid w:val="00DC0A4B"/>
    <w:rsid w:val="00DC0C25"/>
    <w:rsid w:val="00DC17C6"/>
    <w:rsid w:val="00DC3A62"/>
    <w:rsid w:val="00DC636E"/>
    <w:rsid w:val="00DC6893"/>
    <w:rsid w:val="00DC7197"/>
    <w:rsid w:val="00DC79AE"/>
    <w:rsid w:val="00DD15AF"/>
    <w:rsid w:val="00DD1F95"/>
    <w:rsid w:val="00DD2D54"/>
    <w:rsid w:val="00DD6A81"/>
    <w:rsid w:val="00DE069C"/>
    <w:rsid w:val="00DE1C42"/>
    <w:rsid w:val="00DE633E"/>
    <w:rsid w:val="00DE74ED"/>
    <w:rsid w:val="00DF1236"/>
    <w:rsid w:val="00DF2ECC"/>
    <w:rsid w:val="00DF7370"/>
    <w:rsid w:val="00E01D19"/>
    <w:rsid w:val="00E041F5"/>
    <w:rsid w:val="00E045B8"/>
    <w:rsid w:val="00E0497C"/>
    <w:rsid w:val="00E0502D"/>
    <w:rsid w:val="00E067AF"/>
    <w:rsid w:val="00E130BD"/>
    <w:rsid w:val="00E1324E"/>
    <w:rsid w:val="00E14434"/>
    <w:rsid w:val="00E144AE"/>
    <w:rsid w:val="00E15514"/>
    <w:rsid w:val="00E1690B"/>
    <w:rsid w:val="00E17830"/>
    <w:rsid w:val="00E204DD"/>
    <w:rsid w:val="00E2094A"/>
    <w:rsid w:val="00E20DB2"/>
    <w:rsid w:val="00E2137D"/>
    <w:rsid w:val="00E22AAC"/>
    <w:rsid w:val="00E232C2"/>
    <w:rsid w:val="00E23B3D"/>
    <w:rsid w:val="00E244EA"/>
    <w:rsid w:val="00E26288"/>
    <w:rsid w:val="00E30442"/>
    <w:rsid w:val="00E33E2D"/>
    <w:rsid w:val="00E3405D"/>
    <w:rsid w:val="00E37D2A"/>
    <w:rsid w:val="00E37F02"/>
    <w:rsid w:val="00E41EDB"/>
    <w:rsid w:val="00E42049"/>
    <w:rsid w:val="00E42975"/>
    <w:rsid w:val="00E4730A"/>
    <w:rsid w:val="00E5219D"/>
    <w:rsid w:val="00E534C2"/>
    <w:rsid w:val="00E54DC1"/>
    <w:rsid w:val="00E56262"/>
    <w:rsid w:val="00E578E6"/>
    <w:rsid w:val="00E6002C"/>
    <w:rsid w:val="00E604C6"/>
    <w:rsid w:val="00E60EBF"/>
    <w:rsid w:val="00E62317"/>
    <w:rsid w:val="00E63275"/>
    <w:rsid w:val="00E63B22"/>
    <w:rsid w:val="00E66411"/>
    <w:rsid w:val="00E6728D"/>
    <w:rsid w:val="00E677F3"/>
    <w:rsid w:val="00E70CB8"/>
    <w:rsid w:val="00E730E3"/>
    <w:rsid w:val="00E73CDE"/>
    <w:rsid w:val="00E74DD6"/>
    <w:rsid w:val="00E7656B"/>
    <w:rsid w:val="00E81EA0"/>
    <w:rsid w:val="00E84BE8"/>
    <w:rsid w:val="00E851DF"/>
    <w:rsid w:val="00E9086B"/>
    <w:rsid w:val="00E92848"/>
    <w:rsid w:val="00E9357A"/>
    <w:rsid w:val="00E949BF"/>
    <w:rsid w:val="00E95261"/>
    <w:rsid w:val="00E977CE"/>
    <w:rsid w:val="00EA1FB2"/>
    <w:rsid w:val="00EA60D8"/>
    <w:rsid w:val="00EB1C83"/>
    <w:rsid w:val="00EB2BC3"/>
    <w:rsid w:val="00EB5511"/>
    <w:rsid w:val="00EB7207"/>
    <w:rsid w:val="00EB7825"/>
    <w:rsid w:val="00EC32BB"/>
    <w:rsid w:val="00EC3496"/>
    <w:rsid w:val="00EC4186"/>
    <w:rsid w:val="00EC44ED"/>
    <w:rsid w:val="00EC48B1"/>
    <w:rsid w:val="00EC503E"/>
    <w:rsid w:val="00EC6008"/>
    <w:rsid w:val="00EC6B5C"/>
    <w:rsid w:val="00ED0BF9"/>
    <w:rsid w:val="00ED16E9"/>
    <w:rsid w:val="00ED3360"/>
    <w:rsid w:val="00ED3C6A"/>
    <w:rsid w:val="00ED669E"/>
    <w:rsid w:val="00ED7666"/>
    <w:rsid w:val="00EE02C6"/>
    <w:rsid w:val="00EE0D25"/>
    <w:rsid w:val="00EE0F7A"/>
    <w:rsid w:val="00EE24A1"/>
    <w:rsid w:val="00EE2644"/>
    <w:rsid w:val="00EE54BA"/>
    <w:rsid w:val="00EF0AC6"/>
    <w:rsid w:val="00EF49E2"/>
    <w:rsid w:val="00EF4D7B"/>
    <w:rsid w:val="00EF63C0"/>
    <w:rsid w:val="00EF677C"/>
    <w:rsid w:val="00F00059"/>
    <w:rsid w:val="00F04F13"/>
    <w:rsid w:val="00F05C53"/>
    <w:rsid w:val="00F10EA2"/>
    <w:rsid w:val="00F123BA"/>
    <w:rsid w:val="00F1261E"/>
    <w:rsid w:val="00F15034"/>
    <w:rsid w:val="00F16E5F"/>
    <w:rsid w:val="00F219C6"/>
    <w:rsid w:val="00F238ED"/>
    <w:rsid w:val="00F2433B"/>
    <w:rsid w:val="00F2458D"/>
    <w:rsid w:val="00F2560D"/>
    <w:rsid w:val="00F26A37"/>
    <w:rsid w:val="00F31312"/>
    <w:rsid w:val="00F34FCB"/>
    <w:rsid w:val="00F36FD0"/>
    <w:rsid w:val="00F4073F"/>
    <w:rsid w:val="00F417F8"/>
    <w:rsid w:val="00F41F03"/>
    <w:rsid w:val="00F4213B"/>
    <w:rsid w:val="00F47028"/>
    <w:rsid w:val="00F47CCE"/>
    <w:rsid w:val="00F47DC7"/>
    <w:rsid w:val="00F47F92"/>
    <w:rsid w:val="00F52202"/>
    <w:rsid w:val="00F523F6"/>
    <w:rsid w:val="00F535E8"/>
    <w:rsid w:val="00F539C7"/>
    <w:rsid w:val="00F62851"/>
    <w:rsid w:val="00F6426B"/>
    <w:rsid w:val="00F73A1A"/>
    <w:rsid w:val="00F73E13"/>
    <w:rsid w:val="00F74650"/>
    <w:rsid w:val="00F74AA4"/>
    <w:rsid w:val="00F74FFC"/>
    <w:rsid w:val="00F754E4"/>
    <w:rsid w:val="00F756EC"/>
    <w:rsid w:val="00F761AD"/>
    <w:rsid w:val="00F81DA4"/>
    <w:rsid w:val="00F84D2E"/>
    <w:rsid w:val="00F8713E"/>
    <w:rsid w:val="00F90435"/>
    <w:rsid w:val="00F91CE7"/>
    <w:rsid w:val="00F9465C"/>
    <w:rsid w:val="00F94A54"/>
    <w:rsid w:val="00F95AF7"/>
    <w:rsid w:val="00FA02B2"/>
    <w:rsid w:val="00FA0C10"/>
    <w:rsid w:val="00FA3150"/>
    <w:rsid w:val="00FA5FD7"/>
    <w:rsid w:val="00FA7B0A"/>
    <w:rsid w:val="00FB023A"/>
    <w:rsid w:val="00FB0302"/>
    <w:rsid w:val="00FB36AF"/>
    <w:rsid w:val="00FB53E3"/>
    <w:rsid w:val="00FB5691"/>
    <w:rsid w:val="00FC0A96"/>
    <w:rsid w:val="00FC7B8D"/>
    <w:rsid w:val="00FC7E14"/>
    <w:rsid w:val="00FD3C5D"/>
    <w:rsid w:val="00FD4CDC"/>
    <w:rsid w:val="00FE0EE6"/>
    <w:rsid w:val="00FE1D41"/>
    <w:rsid w:val="00FE29B8"/>
    <w:rsid w:val="00FE2A14"/>
    <w:rsid w:val="00FE46AF"/>
    <w:rsid w:val="00FE5F8A"/>
    <w:rsid w:val="00FE6258"/>
    <w:rsid w:val="00FF0619"/>
    <w:rsid w:val="00FF1501"/>
    <w:rsid w:val="00FF2503"/>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78057F"/>
  <w15:chartTrackingRefBased/>
  <w15:docId w15:val="{7EAAC669-0371-4EA9-A17A-92871B12E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429D9"/>
    <w:pPr>
      <w:spacing w:after="180" w:line="240" w:lineRule="auto"/>
    </w:pPr>
    <w:rPr>
      <w:rFonts w:ascii="Times New Roman" w:eastAsia="宋体" w:hAnsi="Times New Roman" w:cs="Times New Roman"/>
      <w:sz w:val="20"/>
      <w:szCs w:val="20"/>
      <w:lang w:val="en-GB"/>
    </w:rPr>
  </w:style>
  <w:style w:type="paragraph" w:styleId="1">
    <w:name w:val="heading 1"/>
    <w:aliases w:val="H1,h1"/>
    <w:next w:val="a"/>
    <w:link w:val="10"/>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2">
    <w:name w:val="heading 2"/>
    <w:basedOn w:val="a"/>
    <w:next w:val="a"/>
    <w:link w:val="20"/>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3">
    <w:name w:val="heading 3"/>
    <w:basedOn w:val="2"/>
    <w:next w:val="a"/>
    <w:link w:val="30"/>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4">
    <w:name w:val="heading 4"/>
    <w:basedOn w:val="a"/>
    <w:next w:val="a"/>
    <w:link w:val="40"/>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
    <w:basedOn w:val="a0"/>
    <w:link w:val="1"/>
    <w:rsid w:val="00F756EC"/>
    <w:rPr>
      <w:rFonts w:ascii="Arial" w:eastAsia="MS Mincho" w:hAnsi="Arial" w:cs="Times New Roman"/>
      <w:sz w:val="32"/>
      <w:szCs w:val="20"/>
      <w:lang w:val="en-GB" w:eastAsia="zh-CN"/>
    </w:rPr>
  </w:style>
  <w:style w:type="character" w:customStyle="1" w:styleId="20">
    <w:name w:val="标题 2 字符"/>
    <w:basedOn w:val="a0"/>
    <w:link w:val="2"/>
    <w:uiPriority w:val="9"/>
    <w:rsid w:val="006E1D5F"/>
    <w:rPr>
      <w:rFonts w:ascii="Arial" w:eastAsiaTheme="majorEastAsia" w:hAnsi="Arial" w:cstheme="majorBidi"/>
      <w:sz w:val="28"/>
      <w:szCs w:val="26"/>
      <w:lang w:val="en-GB" w:eastAsia="zh-CN"/>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a4"/>
    <w:uiPriority w:val="34"/>
    <w:qFormat/>
    <w:rsid w:val="002429D9"/>
    <w:pPr>
      <w:ind w:left="720"/>
      <w:contextualSpacing/>
    </w:pPr>
  </w:style>
  <w:style w:type="character" w:customStyle="1" w:styleId="a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locked/>
    <w:rsid w:val="002429D9"/>
    <w:rPr>
      <w:rFonts w:ascii="Times New Roman" w:eastAsia="宋体"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a"/>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a"/>
    <w:next w:val="a"/>
    <w:autoRedefine/>
    <w:uiPriority w:val="39"/>
    <w:semiHidden/>
    <w:unhideWhenUsed/>
    <w:rsid w:val="002429D9"/>
    <w:pPr>
      <w:spacing w:after="100"/>
      <w:ind w:left="600"/>
    </w:pPr>
  </w:style>
  <w:style w:type="table" w:styleId="a5">
    <w:name w:val="Table Grid"/>
    <w:basedOn w:val="a1"/>
    <w:uiPriority w:val="5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5D32D6"/>
    <w:pPr>
      <w:spacing w:after="0"/>
    </w:pPr>
    <w:rPr>
      <w:rFonts w:ascii="Segoe UI" w:hAnsi="Segoe UI" w:cs="Segoe UI"/>
      <w:sz w:val="18"/>
      <w:szCs w:val="18"/>
    </w:rPr>
  </w:style>
  <w:style w:type="character" w:customStyle="1" w:styleId="a7">
    <w:name w:val="批注框文本 字符"/>
    <w:basedOn w:val="a0"/>
    <w:link w:val="a6"/>
    <w:uiPriority w:val="99"/>
    <w:semiHidden/>
    <w:rsid w:val="005D32D6"/>
    <w:rPr>
      <w:rFonts w:ascii="Segoe UI" w:eastAsia="宋体" w:hAnsi="Segoe UI" w:cs="Segoe UI"/>
      <w:sz w:val="18"/>
      <w:szCs w:val="18"/>
      <w:lang w:val="en-GB"/>
    </w:rPr>
  </w:style>
  <w:style w:type="paragraph" w:styleId="a8">
    <w:name w:val="caption"/>
    <w:basedOn w:val="a"/>
    <w:next w:val="a"/>
    <w:uiPriority w:val="35"/>
    <w:unhideWhenUsed/>
    <w:qFormat/>
    <w:rsid w:val="00FA0C10"/>
    <w:pPr>
      <w:spacing w:after="200"/>
    </w:pPr>
    <w:rPr>
      <w:b/>
      <w:iCs/>
      <w:szCs w:val="18"/>
    </w:rPr>
  </w:style>
  <w:style w:type="paragraph" w:styleId="a9">
    <w:name w:val="Normal (Web)"/>
    <w:basedOn w:val="a"/>
    <w:uiPriority w:val="99"/>
    <w:unhideWhenUsed/>
    <w:rsid w:val="00FE6258"/>
    <w:pPr>
      <w:spacing w:before="100" w:beforeAutospacing="1" w:after="100" w:afterAutospacing="1"/>
    </w:pPr>
    <w:rPr>
      <w:rFonts w:eastAsia="Times New Roman"/>
      <w:sz w:val="24"/>
      <w:szCs w:val="24"/>
      <w:lang w:val="en-US"/>
    </w:rPr>
  </w:style>
  <w:style w:type="table" w:styleId="3-1">
    <w:name w:val="List Table 3 Accent 1"/>
    <w:basedOn w:val="a1"/>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a">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b"/>
    <w:unhideWhenUsed/>
    <w:rsid w:val="0012265E"/>
    <w:pPr>
      <w:tabs>
        <w:tab w:val="center" w:pos="4680"/>
        <w:tab w:val="right" w:pos="9360"/>
      </w:tabs>
      <w:spacing w:after="0"/>
    </w:pPr>
  </w:style>
  <w:style w:type="character" w:customStyle="1" w:styleId="a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a"/>
    <w:rsid w:val="0012265E"/>
    <w:rPr>
      <w:rFonts w:ascii="Times New Roman" w:eastAsia="宋体" w:hAnsi="Times New Roman" w:cs="Times New Roman"/>
      <w:sz w:val="20"/>
      <w:szCs w:val="20"/>
      <w:lang w:val="en-GB"/>
    </w:rPr>
  </w:style>
  <w:style w:type="paragraph" w:styleId="ac">
    <w:name w:val="footer"/>
    <w:basedOn w:val="a"/>
    <w:link w:val="ad"/>
    <w:uiPriority w:val="99"/>
    <w:unhideWhenUsed/>
    <w:rsid w:val="0012265E"/>
    <w:pPr>
      <w:tabs>
        <w:tab w:val="center" w:pos="4680"/>
        <w:tab w:val="right" w:pos="9360"/>
      </w:tabs>
      <w:spacing w:after="0"/>
    </w:pPr>
  </w:style>
  <w:style w:type="character" w:customStyle="1" w:styleId="ad">
    <w:name w:val="页脚 字符"/>
    <w:basedOn w:val="a0"/>
    <w:link w:val="ac"/>
    <w:uiPriority w:val="99"/>
    <w:rsid w:val="0012265E"/>
    <w:rPr>
      <w:rFonts w:ascii="Times New Roman" w:eastAsia="宋体" w:hAnsi="Times New Roman" w:cs="Times New Roman"/>
      <w:sz w:val="20"/>
      <w:szCs w:val="20"/>
      <w:lang w:val="en-GB"/>
    </w:rPr>
  </w:style>
  <w:style w:type="paragraph" w:styleId="ae">
    <w:name w:val="Revision"/>
    <w:hidden/>
    <w:uiPriority w:val="99"/>
    <w:semiHidden/>
    <w:rsid w:val="00CF319D"/>
    <w:pPr>
      <w:spacing w:after="0" w:line="240" w:lineRule="auto"/>
    </w:pPr>
    <w:rPr>
      <w:rFonts w:ascii="Times New Roman" w:eastAsia="宋体" w:hAnsi="Times New Roman" w:cs="Times New Roman"/>
      <w:sz w:val="20"/>
      <w:szCs w:val="20"/>
      <w:lang w:val="en-GB"/>
    </w:rPr>
  </w:style>
  <w:style w:type="paragraph" w:styleId="af">
    <w:name w:val="table of figures"/>
    <w:basedOn w:val="a"/>
    <w:next w:val="a"/>
    <w:uiPriority w:val="99"/>
    <w:unhideWhenUsed/>
    <w:rsid w:val="008C7516"/>
    <w:pPr>
      <w:spacing w:after="0"/>
    </w:pPr>
  </w:style>
  <w:style w:type="character" w:styleId="af0">
    <w:name w:val="Hyperlink"/>
    <w:basedOn w:val="a0"/>
    <w:uiPriority w:val="99"/>
    <w:unhideWhenUsed/>
    <w:rsid w:val="008C7516"/>
    <w:rPr>
      <w:color w:val="0563C1" w:themeColor="hyperlink"/>
      <w:u w:val="single"/>
    </w:rPr>
  </w:style>
  <w:style w:type="character" w:styleId="af1">
    <w:name w:val="annotation reference"/>
    <w:basedOn w:val="a0"/>
    <w:uiPriority w:val="99"/>
    <w:semiHidden/>
    <w:unhideWhenUsed/>
    <w:rsid w:val="00101C56"/>
    <w:rPr>
      <w:sz w:val="16"/>
      <w:szCs w:val="16"/>
    </w:rPr>
  </w:style>
  <w:style w:type="paragraph" w:styleId="af2">
    <w:name w:val="annotation text"/>
    <w:basedOn w:val="a"/>
    <w:link w:val="af3"/>
    <w:uiPriority w:val="99"/>
    <w:semiHidden/>
    <w:unhideWhenUsed/>
    <w:rsid w:val="00101C56"/>
  </w:style>
  <w:style w:type="character" w:customStyle="1" w:styleId="af3">
    <w:name w:val="批注文字 字符"/>
    <w:basedOn w:val="a0"/>
    <w:link w:val="af2"/>
    <w:uiPriority w:val="99"/>
    <w:semiHidden/>
    <w:rsid w:val="00101C56"/>
    <w:rPr>
      <w:rFonts w:ascii="Times New Roman" w:eastAsia="宋体" w:hAnsi="Times New Roman" w:cs="Times New Roman"/>
      <w:sz w:val="20"/>
      <w:szCs w:val="20"/>
      <w:lang w:val="en-GB"/>
    </w:rPr>
  </w:style>
  <w:style w:type="paragraph" w:styleId="af4">
    <w:name w:val="annotation subject"/>
    <w:basedOn w:val="af2"/>
    <w:next w:val="af2"/>
    <w:link w:val="af5"/>
    <w:uiPriority w:val="99"/>
    <w:semiHidden/>
    <w:unhideWhenUsed/>
    <w:rsid w:val="00101C56"/>
    <w:rPr>
      <w:b/>
      <w:bCs/>
    </w:rPr>
  </w:style>
  <w:style w:type="character" w:customStyle="1" w:styleId="af5">
    <w:name w:val="批注主题 字符"/>
    <w:basedOn w:val="af3"/>
    <w:link w:val="af4"/>
    <w:uiPriority w:val="99"/>
    <w:semiHidden/>
    <w:rsid w:val="00101C56"/>
    <w:rPr>
      <w:rFonts w:ascii="Times New Roman" w:eastAsia="宋体" w:hAnsi="Times New Roman" w:cs="Times New Roman"/>
      <w:b/>
      <w:bCs/>
      <w:sz w:val="20"/>
      <w:szCs w:val="20"/>
      <w:lang w:val="en-GB"/>
    </w:rPr>
  </w:style>
  <w:style w:type="paragraph" w:customStyle="1" w:styleId="Style1">
    <w:name w:val="Style1"/>
    <w:basedOn w:val="a"/>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宋体"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a"/>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40">
    <w:name w:val="标题 4 字符"/>
    <w:basedOn w:val="a0"/>
    <w:link w:val="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a"/>
    <w:next w:val="a"/>
    <w:uiPriority w:val="99"/>
    <w:qFormat/>
    <w:rsid w:val="00D00134"/>
    <w:pPr>
      <w:keepLines/>
      <w:tabs>
        <w:tab w:val="center" w:pos="4536"/>
        <w:tab w:val="right" w:pos="9072"/>
      </w:tabs>
    </w:pPr>
    <w:rPr>
      <w:rFonts w:eastAsia="Times New Roman"/>
      <w:noProof/>
    </w:rPr>
  </w:style>
  <w:style w:type="paragraph" w:customStyle="1" w:styleId="B1">
    <w:name w:val="B1"/>
    <w:basedOn w:val="a"/>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af6">
    <w:name w:val="Placeholder Text"/>
    <w:basedOn w:val="a0"/>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a"/>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30">
    <w:name w:val="标题 3 字符"/>
    <w:basedOn w:val="a0"/>
    <w:link w:val="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a"/>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50">
    <w:name w:val="标题 5 字符"/>
    <w:basedOn w:val="a0"/>
    <w:link w:val="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a"/>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af7">
    <w:name w:val="Strong"/>
    <w:basedOn w:val="a0"/>
    <w:uiPriority w:val="22"/>
    <w:qFormat/>
    <w:rsid w:val="005E5DE3"/>
    <w:rPr>
      <w:b/>
      <w:bCs/>
    </w:rPr>
  </w:style>
  <w:style w:type="paragraph" w:customStyle="1" w:styleId="textintend1">
    <w:name w:val="text intend 1"/>
    <w:basedOn w:val="a"/>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11">
    <w:name w:val="未处理的提及1"/>
    <w:basedOn w:val="a0"/>
    <w:uiPriority w:val="99"/>
    <w:semiHidden/>
    <w:unhideWhenUsed/>
    <w:rsid w:val="00ED7666"/>
    <w:rPr>
      <w:color w:val="605E5C"/>
      <w:shd w:val="clear" w:color="auto" w:fill="E1DFDD"/>
    </w:rPr>
  </w:style>
  <w:style w:type="paragraph" w:customStyle="1" w:styleId="Agreement">
    <w:name w:val="Agreement"/>
    <w:basedOn w:val="a"/>
    <w:next w:val="a"/>
    <w:qFormat/>
    <w:rsid w:val="00DB22B8"/>
    <w:pPr>
      <w:numPr>
        <w:numId w:val="17"/>
      </w:numPr>
      <w:tabs>
        <w:tab w:val="left" w:pos="1620"/>
      </w:tabs>
      <w:spacing w:before="60" w:after="0"/>
      <w:ind w:left="1620"/>
    </w:pPr>
    <w:rPr>
      <w:rFonts w:ascii="Arial" w:eastAsia="MS Mincho" w:hAnsi="Arial" w:cs="Calibri"/>
      <w:b/>
      <w:sz w:val="22"/>
      <w:szCs w:val="24"/>
      <w:lang w:val="en-US" w:eastAsia="en-GB"/>
    </w:rPr>
  </w:style>
  <w:style w:type="character" w:styleId="af8">
    <w:name w:val="FollowedHyperlink"/>
    <w:basedOn w:val="a0"/>
    <w:uiPriority w:val="99"/>
    <w:semiHidden/>
    <w:unhideWhenUsed/>
    <w:rsid w:val="00A617A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7295736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4849182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78387694">
      <w:bodyDiv w:val="1"/>
      <w:marLeft w:val="0"/>
      <w:marRight w:val="0"/>
      <w:marTop w:val="0"/>
      <w:marBottom w:val="0"/>
      <w:divBdr>
        <w:top w:val="none" w:sz="0" w:space="0" w:color="auto"/>
        <w:left w:val="none" w:sz="0" w:space="0" w:color="auto"/>
        <w:bottom w:val="none" w:sz="0" w:space="0" w:color="auto"/>
        <w:right w:val="none" w:sz="0" w:space="0" w:color="auto"/>
      </w:divBdr>
      <w:divsChild>
        <w:div w:id="975912772">
          <w:marLeft w:val="547"/>
          <w:marRight w:val="0"/>
          <w:marTop w:val="96"/>
          <w:marBottom w:val="0"/>
          <w:divBdr>
            <w:top w:val="none" w:sz="0" w:space="0" w:color="auto"/>
            <w:left w:val="none" w:sz="0" w:space="0" w:color="auto"/>
            <w:bottom w:val="none" w:sz="0" w:space="0" w:color="auto"/>
            <w:right w:val="none" w:sz="0" w:space="0" w:color="auto"/>
          </w:divBdr>
        </w:div>
      </w:divsChild>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50224322">
      <w:bodyDiv w:val="1"/>
      <w:marLeft w:val="0"/>
      <w:marRight w:val="0"/>
      <w:marTop w:val="0"/>
      <w:marBottom w:val="0"/>
      <w:divBdr>
        <w:top w:val="none" w:sz="0" w:space="0" w:color="auto"/>
        <w:left w:val="none" w:sz="0" w:space="0" w:color="auto"/>
        <w:bottom w:val="none" w:sz="0" w:space="0" w:color="auto"/>
        <w:right w:val="none" w:sz="0" w:space="0" w:color="auto"/>
      </w:divBdr>
      <w:divsChild>
        <w:div w:id="1375426321">
          <w:marLeft w:val="547"/>
          <w:marRight w:val="0"/>
          <w:marTop w:val="96"/>
          <w:marBottom w:val="0"/>
          <w:divBdr>
            <w:top w:val="none" w:sz="0" w:space="0" w:color="auto"/>
            <w:left w:val="none" w:sz="0" w:space="0" w:color="auto"/>
            <w:bottom w:val="none" w:sz="0" w:space="0" w:color="auto"/>
            <w:right w:val="none" w:sz="0" w:space="0" w:color="auto"/>
          </w:divBdr>
        </w:div>
        <w:div w:id="2091344482">
          <w:marLeft w:val="547"/>
          <w:marRight w:val="0"/>
          <w:marTop w:val="96"/>
          <w:marBottom w:val="0"/>
          <w:divBdr>
            <w:top w:val="none" w:sz="0" w:space="0" w:color="auto"/>
            <w:left w:val="none" w:sz="0" w:space="0" w:color="auto"/>
            <w:bottom w:val="none" w:sz="0" w:space="0" w:color="auto"/>
            <w:right w:val="none" w:sz="0" w:space="0" w:color="auto"/>
          </w:divBdr>
        </w:div>
      </w:divsChild>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088844731">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175874610">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15651235">
      <w:bodyDiv w:val="1"/>
      <w:marLeft w:val="0"/>
      <w:marRight w:val="0"/>
      <w:marTop w:val="0"/>
      <w:marBottom w:val="0"/>
      <w:divBdr>
        <w:top w:val="none" w:sz="0" w:space="0" w:color="auto"/>
        <w:left w:val="none" w:sz="0" w:space="0" w:color="auto"/>
        <w:bottom w:val="none" w:sz="0" w:space="0" w:color="auto"/>
        <w:right w:val="none" w:sz="0" w:space="0" w:color="auto"/>
      </w:divBdr>
      <w:divsChild>
        <w:div w:id="715274785">
          <w:marLeft w:val="-225"/>
          <w:marRight w:val="-225"/>
          <w:marTop w:val="0"/>
          <w:marBottom w:val="0"/>
          <w:divBdr>
            <w:top w:val="none" w:sz="0" w:space="0" w:color="auto"/>
            <w:left w:val="none" w:sz="0" w:space="0" w:color="auto"/>
            <w:bottom w:val="none" w:sz="0" w:space="0" w:color="auto"/>
            <w:right w:val="none" w:sz="0" w:space="0" w:color="auto"/>
          </w:divBdr>
          <w:divsChild>
            <w:div w:id="45386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HR33RHYHUWRF-507899316-21306</_dlc_DocId>
    <_dlc_DocIdUrl xmlns="ca125759-a0e7-4469-93e0-e34bba23bda5">
      <Url>https://qualcomm.sharepoint.com/teams/pentari/_layouts/15/DocIdRedir.aspx?ID=HR33RHYHUWRF-507899316-21306</Url>
      <Description>HR33RHYHUWRF-507899316-21306</Description>
    </_dlc_DocIdUrl>
    <_dlc_DocIdPersistId xmlns="ca125759-a0e7-4469-93e0-e34bba23bda5" xsi:nil="true"/>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2.xml><?xml version="1.0" encoding="utf-8"?>
<ds:datastoreItem xmlns:ds="http://schemas.openxmlformats.org/officeDocument/2006/customXml" ds:itemID="{3CABD212-1A90-467B-AF39-952C3BB2A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5.xml><?xml version="1.0" encoding="utf-8"?>
<ds:datastoreItem xmlns:ds="http://schemas.openxmlformats.org/officeDocument/2006/customXml" ds:itemID="{63E11852-CADA-4651-8A17-5452012909C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42</TotalTime>
  <Pages>2</Pages>
  <Words>368</Words>
  <Characters>2099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2463</CharactersWithSpaces>
  <SharedDoc>false</SharedDoc>
  <HLinks>
    <vt:vector size="6" baseType="variant">
      <vt:variant>
        <vt:i4>6291468</vt:i4>
      </vt:variant>
      <vt:variant>
        <vt:i4>0</vt:i4>
      </vt:variant>
      <vt:variant>
        <vt:i4>0</vt:i4>
      </vt:variant>
      <vt:variant>
        <vt:i4>5</vt:i4>
      </vt:variant>
      <vt:variant>
        <vt:lpwstr>mailto:mabdelgh@qti.qualcomm.com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Zhening Zhang</dc:creator>
  <cp:keywords/>
  <dc:description/>
  <cp:lastModifiedBy>Huawei</cp:lastModifiedBy>
  <cp:revision>17</cp:revision>
  <dcterms:created xsi:type="dcterms:W3CDTF">2023-05-12T15:37:00Z</dcterms:created>
  <dcterms:modified xsi:type="dcterms:W3CDTF">2023-05-12T17:21:00Z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URL">
    <vt:lpwstr/>
  </property>
  <property fmtid="{D5CDD505-2E9C-101B-9397-08002B2CF9AE}" pid="4" name="_dlc_DocIdItemGuid">
    <vt:lpwstr>b0047157-b92e-41be-b8ce-48f1cb98a11f</vt:lpwstr>
  </property>
  <property fmtid="{D5CDD505-2E9C-101B-9397-08002B2CF9AE}" pid="5" name="MediaServiceImageTags">
    <vt:lpwstr/>
  </property>
  <property fmtid="{D5CDD505-2E9C-101B-9397-08002B2CF9AE}" pid="6" name="_2015_ms_pID_725343">
    <vt:lpwstr>(3)qfW+FqEu4u2ANTc07SDJWbTjZGqJf1owmrBKmmbiEopHho3ykhap4ckVR9mHKt53YE0so2uG
MX5AO2hbgCfKU15GSkWz5x9JZ86pK0eVzgsfl/DqnNHNW2335eeUvKBzP99Gkn+vRWWVdzq7
QIj0ek6MThxEUR6NMhiK89VSgYR8JavK06xg/RfCy07bBk5Zf8TPS85F9SZj8YaxCjlXbrhy
s3QcrEhcDdkp3Z8Olh</vt:lpwstr>
  </property>
  <property fmtid="{D5CDD505-2E9C-101B-9397-08002B2CF9AE}" pid="7" name="_2015_ms_pID_7253431">
    <vt:lpwstr>p3nOfb0gTHcD1ly7/prIxx40itvVSN4QjxIEOzpJXVDROHevjeFkDs
kPkCzPMcKxlAM2R2eCRrFgU4f95CT3HoCk8PHTR8/XURS6Y4Wrnctlj4yACb+8x0hrby/5rC
J4NsMqMYRYlM2lImoh6qs78eX1fAbgN5Nb22ZFgrhDFhqDvjUwM/IY90eecyTtApQPrZZsme
4I4UT2KhxLc276eiG7TLktldrTLe/GfE4sy3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1683164948</vt:lpwstr>
  </property>
  <property fmtid="{D5CDD505-2E9C-101B-9397-08002B2CF9AE}" pid="12" name="_2015_ms_pID_7253432">
    <vt:lpwstr>HQ==</vt:lpwstr>
  </property>
</Properties>
</file>