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6250B" w14:textId="3D1DEB6E" w:rsidR="00292883" w:rsidRPr="00292883" w:rsidRDefault="004C64C5" w:rsidP="00292883">
      <w:pPr>
        <w:tabs>
          <w:tab w:val="center" w:pos="4536"/>
          <w:tab w:val="right" w:pos="7938"/>
          <w:tab w:val="right" w:pos="9639"/>
        </w:tabs>
        <w:ind w:right="2"/>
        <w:rPr>
          <w:rFonts w:ascii="Arial" w:hAnsi="Arial" w:cs="Arial"/>
          <w:b/>
          <w:bCs/>
          <w:sz w:val="28"/>
        </w:rPr>
      </w:pPr>
      <w:r>
        <w:rPr>
          <w:rFonts w:ascii="Arial" w:hAnsi="Arial" w:cs="Arial"/>
          <w:b/>
          <w:bCs/>
          <w:sz w:val="28"/>
        </w:rPr>
        <w:t>3GPP TSG RAN WG1 #113</w:t>
      </w:r>
      <w:r w:rsidR="00292883" w:rsidRPr="00292883">
        <w:rPr>
          <w:rFonts w:ascii="Arial" w:hAnsi="Arial" w:cs="Arial"/>
          <w:b/>
          <w:bCs/>
          <w:sz w:val="28"/>
        </w:rPr>
        <w:tab/>
      </w:r>
      <w:r w:rsidR="00292883" w:rsidRPr="00292883">
        <w:rPr>
          <w:rFonts w:ascii="Arial" w:hAnsi="Arial" w:cs="Arial"/>
          <w:b/>
          <w:bCs/>
          <w:sz w:val="28"/>
        </w:rPr>
        <w:tab/>
      </w:r>
      <w:r w:rsidR="00292883" w:rsidRPr="00292883">
        <w:rPr>
          <w:rFonts w:ascii="Arial" w:hAnsi="Arial" w:cs="Arial"/>
          <w:b/>
          <w:bCs/>
          <w:sz w:val="28"/>
        </w:rPr>
        <w:tab/>
        <w:t>R1-23</w:t>
      </w:r>
      <w:r w:rsidR="00016BE1">
        <w:rPr>
          <w:rFonts w:ascii="Arial" w:hAnsi="Arial" w:cs="Arial"/>
          <w:b/>
          <w:bCs/>
          <w:sz w:val="28"/>
        </w:rPr>
        <w:t>0554</w:t>
      </w:r>
      <w:r w:rsidR="008D3503">
        <w:rPr>
          <w:rFonts w:ascii="Arial" w:hAnsi="Arial" w:cs="Arial"/>
          <w:b/>
          <w:bCs/>
          <w:sz w:val="28"/>
        </w:rPr>
        <w:t>6</w:t>
      </w:r>
    </w:p>
    <w:p w14:paraId="2007FAE1" w14:textId="41C61709" w:rsidR="00292883" w:rsidRPr="00292883" w:rsidRDefault="004C64C5" w:rsidP="00292883">
      <w:pPr>
        <w:tabs>
          <w:tab w:val="center" w:pos="4536"/>
          <w:tab w:val="right" w:pos="9072"/>
        </w:tabs>
        <w:rPr>
          <w:rFonts w:ascii="Arial" w:hAnsi="Arial" w:cs="Arial"/>
          <w:b/>
          <w:bCs/>
          <w:sz w:val="28"/>
        </w:rPr>
      </w:pPr>
      <w:r>
        <w:rPr>
          <w:rFonts w:ascii="Arial" w:hAnsi="Arial" w:cs="Arial"/>
          <w:b/>
          <w:bCs/>
          <w:sz w:val="28"/>
        </w:rPr>
        <w:t>Incheon</w:t>
      </w:r>
      <w:r w:rsidR="00292883" w:rsidRPr="00292883">
        <w:rPr>
          <w:rFonts w:ascii="Arial" w:hAnsi="Arial" w:cs="Arial"/>
          <w:b/>
          <w:bCs/>
          <w:sz w:val="28"/>
        </w:rPr>
        <w:t>,</w:t>
      </w:r>
      <w:r>
        <w:rPr>
          <w:rFonts w:ascii="Arial" w:hAnsi="Arial" w:cs="Arial"/>
          <w:b/>
          <w:bCs/>
          <w:sz w:val="28"/>
        </w:rPr>
        <w:t xml:space="preserve"> South Korea, May 22</w:t>
      </w:r>
      <w:r w:rsidRPr="004C64C5">
        <w:rPr>
          <w:rFonts w:ascii="Arial" w:hAnsi="Arial" w:cs="Arial"/>
          <w:b/>
          <w:bCs/>
          <w:sz w:val="28"/>
          <w:vertAlign w:val="superscript"/>
        </w:rPr>
        <w:t>nd</w:t>
      </w:r>
      <w:r>
        <w:rPr>
          <w:rFonts w:ascii="Arial" w:hAnsi="Arial" w:cs="Arial"/>
          <w:b/>
          <w:bCs/>
          <w:sz w:val="28"/>
        </w:rPr>
        <w:t xml:space="preserve"> – 26</w:t>
      </w:r>
      <w:r w:rsidRPr="004C64C5">
        <w:rPr>
          <w:rFonts w:ascii="Arial" w:hAnsi="Arial" w:cs="Arial"/>
          <w:b/>
          <w:bCs/>
          <w:sz w:val="28"/>
          <w:vertAlign w:val="superscript"/>
        </w:rPr>
        <w:t>th</w:t>
      </w:r>
      <w:r>
        <w:rPr>
          <w:rFonts w:ascii="Arial" w:hAnsi="Arial" w:cs="Arial"/>
          <w:b/>
          <w:bCs/>
          <w:sz w:val="28"/>
        </w:rPr>
        <w:t>,</w:t>
      </w:r>
      <w:r w:rsidR="00292883" w:rsidRPr="00292883">
        <w:rPr>
          <w:rFonts w:ascii="Arial" w:hAnsi="Arial" w:cs="Arial"/>
          <w:b/>
          <w:bCs/>
          <w:sz w:val="28"/>
        </w:rPr>
        <w:t xml:space="preserve"> 2023</w:t>
      </w:r>
    </w:p>
    <w:p w14:paraId="6684D529" w14:textId="77777777" w:rsidR="001D0727" w:rsidRPr="00292883" w:rsidRDefault="001D0727" w:rsidP="00387E92">
      <w:pPr>
        <w:tabs>
          <w:tab w:val="center" w:pos="4536"/>
          <w:tab w:val="right" w:pos="9072"/>
        </w:tabs>
        <w:jc w:val="both"/>
        <w:rPr>
          <w:rFonts w:ascii="Arial" w:eastAsia="MS Mincho" w:hAnsi="Arial" w:cs="Arial"/>
          <w:b/>
          <w:bCs/>
          <w:sz w:val="28"/>
          <w:lang w:eastAsia="ja-JP"/>
        </w:rPr>
      </w:pPr>
    </w:p>
    <w:p w14:paraId="1D448F9C" w14:textId="77777777" w:rsidR="00292883" w:rsidRPr="00D12A60" w:rsidRDefault="00292883" w:rsidP="00387E92">
      <w:pPr>
        <w:tabs>
          <w:tab w:val="center" w:pos="4536"/>
          <w:tab w:val="right" w:pos="9072"/>
        </w:tabs>
        <w:jc w:val="both"/>
        <w:rPr>
          <w:rFonts w:ascii="Arial" w:eastAsia="MS Mincho" w:hAnsi="Arial" w:cs="Arial"/>
          <w:b/>
          <w:bCs/>
          <w:sz w:val="28"/>
          <w:lang w:val="en-US" w:eastAsia="ja-JP"/>
        </w:rPr>
      </w:pPr>
    </w:p>
    <w:p w14:paraId="222A7CB2" w14:textId="75844009" w:rsidR="00614B8F" w:rsidRPr="00B03E26"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sidRPr="00942026">
        <w:rPr>
          <w:rFonts w:ascii="Arial" w:eastAsia="MS Mincho" w:hAnsi="Arial"/>
          <w:b/>
          <w:sz w:val="24"/>
          <w:lang w:eastAsia="zh-CN"/>
        </w:rPr>
        <w:tab/>
      </w:r>
      <w:r w:rsidR="00DF6846">
        <w:rPr>
          <w:rFonts w:ascii="Arial" w:eastAsia="Malgun Gothic" w:hAnsi="Arial"/>
          <w:sz w:val="24"/>
          <w:lang w:eastAsia="ko-KR"/>
        </w:rPr>
        <w:t>9</w:t>
      </w:r>
      <w:r>
        <w:rPr>
          <w:rFonts w:ascii="Arial" w:eastAsia="Malgun Gothic" w:hAnsi="Arial"/>
          <w:sz w:val="24"/>
          <w:lang w:eastAsia="ko-KR"/>
        </w:rPr>
        <w:t>.</w:t>
      </w:r>
      <w:r w:rsidR="004C64C5">
        <w:rPr>
          <w:rFonts w:ascii="Arial" w:eastAsia="Malgun Gothic" w:hAnsi="Arial"/>
          <w:sz w:val="24"/>
          <w:lang w:eastAsia="ko-KR"/>
        </w:rPr>
        <w:t>1</w:t>
      </w:r>
      <w:r w:rsidR="00D72E34">
        <w:rPr>
          <w:rFonts w:ascii="Arial" w:eastAsia="Malgun Gothic" w:hAnsi="Arial"/>
          <w:sz w:val="24"/>
          <w:lang w:eastAsia="ko-KR"/>
        </w:rPr>
        <w:t>6</w:t>
      </w:r>
      <w:r w:rsidR="00814AFC">
        <w:rPr>
          <w:rFonts w:ascii="Arial" w:eastAsia="Malgun Gothic" w:hAnsi="Arial" w:hint="eastAsia"/>
          <w:sz w:val="24"/>
          <w:lang w:eastAsia="ko-KR"/>
        </w:rPr>
        <w:t>.</w:t>
      </w:r>
      <w:r w:rsidR="008D3503">
        <w:rPr>
          <w:rFonts w:ascii="Arial" w:eastAsia="Malgun Gothic" w:hAnsi="Arial"/>
          <w:sz w:val="24"/>
          <w:lang w:eastAsia="ko-KR"/>
        </w:rPr>
        <w:t>12</w:t>
      </w:r>
    </w:p>
    <w:p w14:paraId="52FE7369" w14:textId="77777777" w:rsidR="00614B8F" w:rsidRPr="0094202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069E5498" w14:textId="5B0AE6BE" w:rsidR="00614B8F" w:rsidRDefault="00614B8F" w:rsidP="00387E92">
      <w:pPr>
        <w:tabs>
          <w:tab w:val="left" w:pos="1500"/>
        </w:tabs>
        <w:overflowPunct w:val="0"/>
        <w:autoSpaceDE w:val="0"/>
        <w:autoSpaceDN w:val="0"/>
        <w:adjustRightInd w:val="0"/>
        <w:spacing w:line="288"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b/>
          <w:sz w:val="24"/>
          <w:lang w:eastAsia="zh-CN"/>
        </w:rPr>
        <w:tab/>
      </w:r>
      <w:r w:rsidR="008D3503" w:rsidRPr="008D3503">
        <w:rPr>
          <w:rFonts w:ascii="Arial" w:eastAsia="MS Mincho" w:hAnsi="Arial"/>
          <w:sz w:val="24"/>
          <w:lang w:eastAsia="zh-CN"/>
        </w:rPr>
        <w:t>UE features for dedicated spectrum less than 5MHz</w:t>
      </w:r>
    </w:p>
    <w:p w14:paraId="1692B1DC" w14:textId="5AF4446D" w:rsidR="00AE1DA6" w:rsidRPr="00AE1DA6" w:rsidRDefault="00614B8F" w:rsidP="00387E92">
      <w:pPr>
        <w:tabs>
          <w:tab w:val="left" w:pos="1500"/>
        </w:tabs>
        <w:overflowPunct w:val="0"/>
        <w:autoSpaceDE w:val="0"/>
        <w:autoSpaceDN w:val="0"/>
        <w:adjustRightInd w:val="0"/>
        <w:spacing w:line="288"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16A6FAB9" w14:textId="791E3F5C" w:rsidR="00043216" w:rsidRDefault="00C84FBA" w:rsidP="00387E92">
      <w:pPr>
        <w:pStyle w:val="1"/>
        <w:keepNext/>
        <w:keepLines/>
        <w:widowControl/>
        <w:pBdr>
          <w:top w:val="single" w:sz="12" w:space="0" w:color="auto"/>
        </w:pBdr>
        <w:spacing w:before="0" w:after="180"/>
        <w:jc w:val="both"/>
        <w:rPr>
          <w:rFonts w:eastAsia="宋体"/>
          <w:b w:val="0"/>
          <w:sz w:val="36"/>
          <w:lang w:val="en-US" w:eastAsia="zh-CN"/>
        </w:rPr>
      </w:pPr>
      <w:r w:rsidRPr="001D3D7A">
        <w:rPr>
          <w:rFonts w:eastAsia="宋体"/>
          <w:b w:val="0"/>
          <w:sz w:val="36"/>
          <w:lang w:val="en-US" w:eastAsia="zh-CN"/>
        </w:rPr>
        <w:t xml:space="preserve">1 </w:t>
      </w:r>
      <w:r w:rsidR="00E62C22" w:rsidRPr="001D3D7A">
        <w:rPr>
          <w:rFonts w:eastAsia="宋体"/>
          <w:b w:val="0"/>
          <w:sz w:val="36"/>
          <w:lang w:val="en-US" w:eastAsia="zh-CN"/>
        </w:rPr>
        <w:t>Introduction</w:t>
      </w:r>
    </w:p>
    <w:p w14:paraId="7B811349" w14:textId="629A59CC" w:rsidR="00447BCB" w:rsidRPr="00447BCB" w:rsidRDefault="0049736E" w:rsidP="009B3F28">
      <w:pPr>
        <w:spacing w:line="257" w:lineRule="auto"/>
        <w:ind w:right="-101"/>
        <w:jc w:val="both"/>
        <w:rPr>
          <w:rFonts w:eastAsia="宋体"/>
          <w:lang w:eastAsia="zh-CN"/>
        </w:rPr>
      </w:pPr>
      <w:r w:rsidRPr="0049736E">
        <w:rPr>
          <w:rFonts w:eastAsia="宋体"/>
          <w:lang w:val="en-US" w:eastAsia="zh-CN"/>
        </w:rPr>
        <w:t xml:space="preserve">In </w:t>
      </w:r>
      <w:r w:rsidR="009B3F28">
        <w:rPr>
          <w:rFonts w:eastAsia="宋体"/>
          <w:lang w:val="en-US" w:eastAsia="zh-CN"/>
        </w:rPr>
        <w:t xml:space="preserve">this contribution, we discuss UE features for </w:t>
      </w:r>
      <w:r w:rsidR="008D3503">
        <w:rPr>
          <w:rFonts w:eastAsia="宋体"/>
          <w:lang w:val="en-US" w:eastAsia="zh-CN"/>
        </w:rPr>
        <w:t>dedicated spectrum less than 5MHz</w:t>
      </w:r>
    </w:p>
    <w:p w14:paraId="004CA9EF" w14:textId="77777777" w:rsidR="00AF1BFF" w:rsidRDefault="00AF1BFF" w:rsidP="00387E92">
      <w:pPr>
        <w:spacing w:line="257" w:lineRule="auto"/>
        <w:ind w:right="-101"/>
        <w:jc w:val="both"/>
        <w:rPr>
          <w:rFonts w:eastAsia="宋体"/>
          <w:lang w:val="en-US" w:eastAsia="zh-CN"/>
        </w:rPr>
      </w:pPr>
    </w:p>
    <w:p w14:paraId="6F87B0DF" w14:textId="6B0533E3" w:rsidR="00324AEA" w:rsidRDefault="00324AEA"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 xml:space="preserve">2 </w:t>
      </w:r>
      <w:r w:rsidR="00883DE5">
        <w:rPr>
          <w:rFonts w:eastAsia="Malgun Gothic" w:cs="Arial"/>
          <w:b w:val="0"/>
          <w:sz w:val="36"/>
          <w:lang w:val="en-US" w:eastAsia="ko-KR"/>
        </w:rPr>
        <w:t>Discussion</w:t>
      </w:r>
    </w:p>
    <w:p w14:paraId="54F6EE74" w14:textId="6CC773BF" w:rsidR="009B3F28" w:rsidRDefault="009B3F28" w:rsidP="0056018D">
      <w:pPr>
        <w:pStyle w:val="5"/>
        <w:spacing w:after="240"/>
        <w:jc w:val="both"/>
        <w:rPr>
          <w:rFonts w:eastAsiaTheme="minorEastAsia" w:cs="Arial"/>
          <w:b w:val="0"/>
          <w:bCs/>
          <w:sz w:val="32"/>
          <w:szCs w:val="44"/>
          <w:lang w:val="en-US" w:eastAsia="zh-CN"/>
        </w:rPr>
      </w:pPr>
      <w:r>
        <w:rPr>
          <w:rFonts w:eastAsiaTheme="minorEastAsia" w:cs="Arial" w:hint="eastAsia"/>
          <w:b w:val="0"/>
          <w:bCs/>
          <w:sz w:val="32"/>
          <w:szCs w:val="44"/>
          <w:lang w:val="en-US" w:eastAsia="zh-CN"/>
        </w:rPr>
        <w:t>2</w:t>
      </w:r>
      <w:r>
        <w:rPr>
          <w:rFonts w:eastAsiaTheme="minorEastAsia" w:cs="Arial"/>
          <w:b w:val="0"/>
          <w:bCs/>
          <w:sz w:val="32"/>
          <w:szCs w:val="44"/>
          <w:lang w:val="en-US" w:eastAsia="zh-CN"/>
        </w:rPr>
        <w:t xml:space="preserve">.1 UE feature on </w:t>
      </w:r>
      <w:r w:rsidR="00414025">
        <w:rPr>
          <w:rFonts w:eastAsiaTheme="minorEastAsia" w:cs="Arial"/>
          <w:b w:val="0"/>
          <w:bCs/>
          <w:sz w:val="32"/>
          <w:szCs w:val="44"/>
          <w:lang w:val="en-US" w:eastAsia="zh-CN"/>
        </w:rPr>
        <w:t>supported channel bandwidth</w:t>
      </w:r>
    </w:p>
    <w:p w14:paraId="135BD98F" w14:textId="29D9D383" w:rsidR="009B3F28" w:rsidRDefault="009B3F28" w:rsidP="009B3F28">
      <w:pPr>
        <w:rPr>
          <w:rFonts w:eastAsiaTheme="minorEastAsia"/>
          <w:lang w:val="en-US" w:eastAsia="zh-CN"/>
        </w:rPr>
      </w:pPr>
      <w:r>
        <w:rPr>
          <w:rFonts w:eastAsiaTheme="minorEastAsia" w:hint="eastAsia"/>
          <w:lang w:val="en-US" w:eastAsia="zh-CN"/>
        </w:rPr>
        <w:t>I</w:t>
      </w:r>
      <w:r>
        <w:rPr>
          <w:rFonts w:eastAsiaTheme="minorEastAsia"/>
          <w:lang w:val="en-US" w:eastAsia="zh-CN"/>
        </w:rPr>
        <w:t>n previous RAN1 meetings [1</w:t>
      </w:r>
      <w:r w:rsidR="00414025">
        <w:rPr>
          <w:rFonts w:eastAsiaTheme="minorEastAsia"/>
          <w:lang w:val="en-US" w:eastAsia="zh-CN"/>
        </w:rPr>
        <w:t>][2</w:t>
      </w:r>
      <w:r>
        <w:rPr>
          <w:rFonts w:eastAsiaTheme="minorEastAsia"/>
          <w:lang w:val="en-US" w:eastAsia="zh-CN"/>
        </w:rPr>
        <w:t>], agree</w:t>
      </w:r>
      <w:r w:rsidR="005776FF">
        <w:rPr>
          <w:rFonts w:eastAsiaTheme="minorEastAsia"/>
          <w:lang w:val="en-US" w:eastAsia="zh-CN"/>
        </w:rPr>
        <w:t xml:space="preserve">ments related to </w:t>
      </w:r>
      <w:r w:rsidR="00414025">
        <w:rPr>
          <w:rFonts w:eastAsiaTheme="minorEastAsia"/>
          <w:lang w:val="en-US" w:eastAsia="zh-CN"/>
        </w:rPr>
        <w:t xml:space="preserve">bandwidth assumption were </w:t>
      </w:r>
      <w:r w:rsidR="005776FF">
        <w:rPr>
          <w:rFonts w:eastAsiaTheme="minorEastAsia"/>
          <w:lang w:val="en-US" w:eastAsia="zh-CN"/>
        </w:rPr>
        <w:t>as below.</w:t>
      </w:r>
    </w:p>
    <w:p w14:paraId="60BFAEE8" w14:textId="77777777" w:rsidR="005776FF" w:rsidRDefault="005776FF" w:rsidP="009B3F28">
      <w:pPr>
        <w:rPr>
          <w:rFonts w:eastAsiaTheme="minorEastAsia"/>
          <w:lang w:val="en-US" w:eastAsia="zh-CN"/>
        </w:rPr>
      </w:pPr>
    </w:p>
    <w:tbl>
      <w:tblPr>
        <w:tblStyle w:val="af1"/>
        <w:tblW w:w="0" w:type="auto"/>
        <w:tblLook w:val="04A0" w:firstRow="1" w:lastRow="0" w:firstColumn="1" w:lastColumn="0" w:noHBand="0" w:noVBand="1"/>
      </w:tblPr>
      <w:tblGrid>
        <w:gridCol w:w="9631"/>
      </w:tblGrid>
      <w:tr w:rsidR="005776FF" w14:paraId="4BC1B168" w14:textId="77777777" w:rsidTr="005776FF">
        <w:tc>
          <w:tcPr>
            <w:tcW w:w="9631" w:type="dxa"/>
          </w:tcPr>
          <w:p w14:paraId="132B1A86" w14:textId="77777777" w:rsidR="005776FF" w:rsidRDefault="005776FF" w:rsidP="005776FF">
            <w:pPr>
              <w:rPr>
                <w:rFonts w:eastAsiaTheme="minorEastAsia"/>
                <w:lang w:val="en-US" w:eastAsia="zh-CN"/>
              </w:rPr>
            </w:pPr>
          </w:p>
          <w:p w14:paraId="26C623C0" w14:textId="77777777" w:rsidR="008D3503" w:rsidRPr="008A1662" w:rsidRDefault="008D3503" w:rsidP="008D3503">
            <w:pPr>
              <w:rPr>
                <w:highlight w:val="green"/>
                <w:lang w:eastAsia="ja-JP"/>
              </w:rPr>
            </w:pPr>
            <w:r w:rsidRPr="008A1662">
              <w:rPr>
                <w:highlight w:val="green"/>
                <w:lang w:eastAsia="ja-JP"/>
              </w:rPr>
              <w:t xml:space="preserve">Agreement </w:t>
            </w:r>
          </w:p>
          <w:p w14:paraId="1A5651A5" w14:textId="77777777" w:rsidR="008D3503" w:rsidRPr="008A1662" w:rsidRDefault="008D3503" w:rsidP="008D3503">
            <w:pPr>
              <w:numPr>
                <w:ilvl w:val="0"/>
                <w:numId w:val="15"/>
              </w:numPr>
              <w:rPr>
                <w:rFonts w:eastAsia="等线"/>
                <w:lang w:val="en-US" w:eastAsia="ja-JP"/>
              </w:rPr>
            </w:pPr>
            <w:r w:rsidRPr="008A1662">
              <w:rPr>
                <w:lang w:eastAsia="ja-JP"/>
              </w:rPr>
              <w:t>For transmission BWs for 3MHz and 5MHz channel BW, send an LS to RAN plenary for operators input for the following and RAN plenary guidance,</w:t>
            </w:r>
          </w:p>
          <w:p w14:paraId="7C86F90F" w14:textId="77777777" w:rsidR="008D3503" w:rsidRPr="008A1662" w:rsidRDefault="008D3503" w:rsidP="008D3503">
            <w:pPr>
              <w:pStyle w:val="aff0"/>
              <w:numPr>
                <w:ilvl w:val="2"/>
                <w:numId w:val="16"/>
              </w:numPr>
              <w:spacing w:after="200" w:line="276" w:lineRule="auto"/>
              <w:ind w:leftChars="0" w:left="732" w:hanging="732"/>
              <w:contextualSpacing/>
              <w:rPr>
                <w:rFonts w:ascii="Times New Roman" w:hAnsi="Times New Roman"/>
                <w:szCs w:val="20"/>
              </w:rPr>
            </w:pPr>
            <w:r w:rsidRPr="008A1662">
              <w:rPr>
                <w:rFonts w:ascii="Times New Roman" w:hAnsi="Times New Roman"/>
                <w:szCs w:val="20"/>
              </w:rPr>
              <w:t xml:space="preserve">For 5MHz channel BW, whether to allow/support transmission BW(s) for physical channels of approximate 3 MHz up to below 5 </w:t>
            </w:r>
            <w:proofErr w:type="spellStart"/>
            <w:r w:rsidRPr="008A1662">
              <w:rPr>
                <w:rFonts w:ascii="Times New Roman" w:hAnsi="Times New Roman"/>
                <w:szCs w:val="20"/>
              </w:rPr>
              <w:t>MHz.</w:t>
            </w:r>
            <w:proofErr w:type="spellEnd"/>
            <w:r w:rsidRPr="008A1662">
              <w:rPr>
                <w:rFonts w:ascii="Times New Roman" w:hAnsi="Times New Roman"/>
                <w:szCs w:val="20"/>
              </w:rPr>
              <w:t xml:space="preserve"> What is the recommended transmission BW(s) to consider?</w:t>
            </w:r>
          </w:p>
          <w:p w14:paraId="610DB7A6" w14:textId="77777777" w:rsidR="008D3503" w:rsidRPr="008A1662" w:rsidRDefault="008D3503" w:rsidP="008D3503">
            <w:pPr>
              <w:pStyle w:val="aff0"/>
              <w:numPr>
                <w:ilvl w:val="2"/>
                <w:numId w:val="16"/>
              </w:numPr>
              <w:spacing w:line="276" w:lineRule="auto"/>
              <w:ind w:leftChars="0" w:left="840"/>
              <w:contextualSpacing/>
              <w:rPr>
                <w:rFonts w:ascii="Times New Roman" w:hAnsi="Times New Roman"/>
                <w:szCs w:val="20"/>
              </w:rPr>
            </w:pPr>
            <w:r w:rsidRPr="008A1662">
              <w:rPr>
                <w:rFonts w:ascii="Times New Roman" w:hAnsi="Times New Roman"/>
                <w:szCs w:val="20"/>
              </w:rPr>
              <w:t xml:space="preserve">For 3MHz channel BW, whether to allow/support transmission BW(s) for physical channels of approximate 3 </w:t>
            </w:r>
            <w:proofErr w:type="spellStart"/>
            <w:r w:rsidRPr="008A1662">
              <w:rPr>
                <w:rFonts w:ascii="Times New Roman" w:hAnsi="Times New Roman"/>
                <w:szCs w:val="20"/>
              </w:rPr>
              <w:t>MHz.</w:t>
            </w:r>
            <w:proofErr w:type="spellEnd"/>
            <w:r w:rsidRPr="008A1662">
              <w:rPr>
                <w:rFonts w:ascii="Times New Roman" w:hAnsi="Times New Roman"/>
                <w:szCs w:val="20"/>
              </w:rPr>
              <w:t xml:space="preserve"> What is the recommended transmission BW(s) to consider?</w:t>
            </w:r>
          </w:p>
          <w:p w14:paraId="664B373D" w14:textId="77777777" w:rsidR="008D3503" w:rsidRPr="008A1662" w:rsidRDefault="008D3503" w:rsidP="008D3503">
            <w:pPr>
              <w:pStyle w:val="aff0"/>
              <w:numPr>
                <w:ilvl w:val="0"/>
                <w:numId w:val="16"/>
              </w:numPr>
              <w:spacing w:line="276" w:lineRule="auto"/>
              <w:ind w:leftChars="0"/>
              <w:contextualSpacing/>
              <w:rPr>
                <w:rFonts w:ascii="Times New Roman" w:hAnsi="Times New Roman"/>
                <w:szCs w:val="20"/>
              </w:rPr>
            </w:pPr>
            <w:r w:rsidRPr="008A1662">
              <w:rPr>
                <w:rFonts w:ascii="Times New Roman" w:hAnsi="Times New Roman"/>
                <w:szCs w:val="20"/>
              </w:rPr>
              <w:t>No intention to change the WID scope and TU</w:t>
            </w:r>
          </w:p>
          <w:p w14:paraId="076A2251" w14:textId="77777777" w:rsidR="009B36E4" w:rsidRPr="009B36E4" w:rsidRDefault="009B36E4" w:rsidP="009B3F28">
            <w:pPr>
              <w:rPr>
                <w:rFonts w:eastAsiaTheme="minorEastAsia"/>
                <w:lang w:eastAsia="zh-CN"/>
              </w:rPr>
            </w:pPr>
          </w:p>
          <w:p w14:paraId="264E818D" w14:textId="77777777" w:rsidR="00414025" w:rsidRPr="009238A4" w:rsidRDefault="00414025" w:rsidP="00414025">
            <w:pPr>
              <w:rPr>
                <w:b/>
                <w:bCs/>
                <w:highlight w:val="darkYellow"/>
                <w:lang w:val="en-US" w:eastAsia="zh-CN"/>
              </w:rPr>
            </w:pPr>
            <w:r w:rsidRPr="009238A4">
              <w:rPr>
                <w:b/>
                <w:bCs/>
                <w:highlight w:val="darkYellow"/>
                <w:lang w:val="en-US" w:eastAsia="zh-CN"/>
              </w:rPr>
              <w:t>Working Assumption</w:t>
            </w:r>
          </w:p>
          <w:p w14:paraId="2CCCB5E5" w14:textId="77777777" w:rsidR="00414025" w:rsidRPr="009238A4" w:rsidRDefault="00414025" w:rsidP="00414025">
            <w:pPr>
              <w:rPr>
                <w:rFonts w:eastAsia="等线"/>
                <w:bCs/>
                <w:lang w:val="en-US" w:eastAsia="zh-CN"/>
              </w:rPr>
            </w:pPr>
            <w:r w:rsidRPr="009238A4">
              <w:rPr>
                <w:bCs/>
              </w:rPr>
              <w:t xml:space="preserve">For transmission bandwidth[s] of &lt;5MHz, for PBCH, in the case[s] that </w:t>
            </w:r>
            <w:r w:rsidRPr="009238A4">
              <w:rPr>
                <w:bCs/>
                <w:lang w:val="en-US" w:eastAsia="zh-CN"/>
              </w:rPr>
              <w:t xml:space="preserve">available PRBs for PBCH transmission </w:t>
            </w:r>
            <w:r w:rsidRPr="009238A4">
              <w:rPr>
                <w:bCs/>
              </w:rPr>
              <w:t xml:space="preserve">is less than 20PRB, </w:t>
            </w:r>
          </w:p>
          <w:p w14:paraId="446AEA75" w14:textId="77777777" w:rsidR="00414025" w:rsidRPr="009238A4" w:rsidRDefault="00414025" w:rsidP="00414025">
            <w:pPr>
              <w:numPr>
                <w:ilvl w:val="1"/>
                <w:numId w:val="19"/>
              </w:numPr>
              <w:spacing w:after="200" w:line="276" w:lineRule="auto"/>
              <w:contextualSpacing/>
              <w:rPr>
                <w:bCs/>
                <w:lang w:eastAsia="zh-CN"/>
              </w:rPr>
            </w:pPr>
            <w:r w:rsidRPr="009238A4">
              <w:rPr>
                <w:bCs/>
                <w:lang w:eastAsia="zh-CN"/>
              </w:rPr>
              <w:t xml:space="preserve">PBCH based on </w:t>
            </w:r>
            <w:r w:rsidRPr="009238A4">
              <w:rPr>
                <w:bCs/>
                <w:lang w:val="en-US" w:eastAsia="zh-CN"/>
              </w:rPr>
              <w:t xml:space="preserve">RB-level </w:t>
            </w:r>
            <w:r w:rsidRPr="009238A4">
              <w:rPr>
                <w:bCs/>
                <w:lang w:eastAsia="zh-CN"/>
              </w:rPr>
              <w:t>puncturing</w:t>
            </w:r>
            <w:r w:rsidRPr="009238A4">
              <w:rPr>
                <w:bCs/>
                <w:lang w:val="en-US" w:eastAsia="zh-CN"/>
              </w:rPr>
              <w:t xml:space="preserve"> (</w:t>
            </w:r>
            <w:r w:rsidRPr="009238A4">
              <w:rPr>
                <w:bCs/>
                <w:lang w:eastAsia="zh-CN"/>
              </w:rPr>
              <w:t>i.e., PBCH encoding is based on 20PRB. The encoded bits</w:t>
            </w:r>
            <w:r w:rsidRPr="009238A4">
              <w:rPr>
                <w:bCs/>
                <w:lang w:val="en-US" w:eastAsia="zh-CN"/>
              </w:rPr>
              <w:t xml:space="preserve"> and DMRS </w:t>
            </w:r>
            <w:r w:rsidRPr="009238A4">
              <w:rPr>
                <w:bCs/>
                <w:lang w:eastAsia="zh-CN"/>
              </w:rPr>
              <w:t xml:space="preserve">are mapped to 20PRBs based on legacy SSB structure, and those </w:t>
            </w:r>
            <w:r w:rsidRPr="009238A4">
              <w:rPr>
                <w:bCs/>
                <w:lang w:val="en-US" w:eastAsia="zh-CN"/>
              </w:rPr>
              <w:t xml:space="preserve">PRBs that </w:t>
            </w:r>
            <w:r w:rsidRPr="009238A4">
              <w:rPr>
                <w:bCs/>
                <w:lang w:eastAsia="zh-CN"/>
              </w:rPr>
              <w:t xml:space="preserve">fall outside of </w:t>
            </w:r>
            <w:r w:rsidRPr="009238A4">
              <w:rPr>
                <w:bCs/>
                <w:lang w:val="en-US" w:eastAsia="zh-CN"/>
              </w:rPr>
              <w:t xml:space="preserve">available PRBs for PBCH transmission </w:t>
            </w:r>
            <w:r w:rsidRPr="009238A4">
              <w:rPr>
                <w:bCs/>
                <w:lang w:eastAsia="zh-CN"/>
              </w:rPr>
              <w:t>are punctured</w:t>
            </w:r>
            <w:r w:rsidRPr="009238A4">
              <w:rPr>
                <w:bCs/>
                <w:lang w:val="en-US" w:eastAsia="zh-CN"/>
              </w:rPr>
              <w:t>)</w:t>
            </w:r>
          </w:p>
          <w:p w14:paraId="28CABA32" w14:textId="71CC0B50" w:rsidR="009B36E4" w:rsidRPr="00414025" w:rsidRDefault="00414025" w:rsidP="00414025">
            <w:pPr>
              <w:numPr>
                <w:ilvl w:val="1"/>
                <w:numId w:val="19"/>
              </w:numPr>
              <w:spacing w:after="200" w:line="276" w:lineRule="auto"/>
              <w:contextualSpacing/>
              <w:rPr>
                <w:bCs/>
                <w:lang w:val="en-US" w:eastAsia="zh-CN"/>
              </w:rPr>
            </w:pPr>
            <w:r w:rsidRPr="009238A4">
              <w:rPr>
                <w:rFonts w:eastAsia="等线" w:hint="eastAsia"/>
                <w:bCs/>
                <w:lang w:val="en-US" w:eastAsia="zh-CN"/>
              </w:rPr>
              <w:t>N</w:t>
            </w:r>
            <w:r w:rsidRPr="009238A4">
              <w:rPr>
                <w:rFonts w:eastAsia="等线"/>
                <w:bCs/>
                <w:lang w:val="en-US" w:eastAsia="zh-CN"/>
              </w:rPr>
              <w:t>ote: No other optimization is needed</w:t>
            </w:r>
          </w:p>
          <w:p w14:paraId="3BDAE44A" w14:textId="77777777" w:rsidR="00414025" w:rsidRPr="00414025" w:rsidRDefault="00414025" w:rsidP="00414025">
            <w:pPr>
              <w:spacing w:after="200" w:line="276" w:lineRule="auto"/>
              <w:ind w:left="780"/>
              <w:contextualSpacing/>
              <w:rPr>
                <w:bCs/>
                <w:lang w:val="en-US" w:eastAsia="zh-CN"/>
              </w:rPr>
            </w:pPr>
          </w:p>
          <w:p w14:paraId="2FEB981A" w14:textId="77777777" w:rsidR="00414025" w:rsidRPr="00455075" w:rsidRDefault="00414025" w:rsidP="00414025">
            <w:pPr>
              <w:rPr>
                <w:rFonts w:eastAsia="Microsoft YaHei UI"/>
                <w:b/>
                <w:highlight w:val="green"/>
                <w:lang w:val="en-US" w:eastAsia="zh-CN"/>
              </w:rPr>
            </w:pPr>
            <w:r w:rsidRPr="00455075">
              <w:rPr>
                <w:rFonts w:eastAsia="等线"/>
                <w:b/>
                <w:bCs/>
                <w:highlight w:val="green"/>
                <w:lang w:eastAsia="zh-CN"/>
              </w:rPr>
              <w:t>Agreement</w:t>
            </w:r>
          </w:p>
          <w:p w14:paraId="7C36F1A9" w14:textId="77777777" w:rsidR="00414025" w:rsidRPr="00455075" w:rsidRDefault="00414025" w:rsidP="00414025">
            <w:pPr>
              <w:rPr>
                <w:rFonts w:eastAsia="Microsoft YaHei UI"/>
                <w:lang w:val="en-US" w:eastAsia="zh-CN"/>
              </w:rPr>
            </w:pPr>
            <w:r w:rsidRPr="00455075">
              <w:rPr>
                <w:rFonts w:eastAsia="Microsoft YaHei UI"/>
                <w:lang w:val="en-US" w:eastAsia="zh-CN"/>
              </w:rPr>
              <w:t xml:space="preserve">For CORESET#0 </w:t>
            </w:r>
            <w:proofErr w:type="spellStart"/>
            <w:r w:rsidRPr="00455075">
              <w:rPr>
                <w:rFonts w:eastAsia="Microsoft YaHei UI"/>
                <w:lang w:val="en-US" w:eastAsia="zh-CN"/>
              </w:rPr>
              <w:t>configuratio</w:t>
            </w:r>
            <w:proofErr w:type="spellEnd"/>
            <w:r w:rsidRPr="00455075">
              <w:rPr>
                <w:bCs/>
                <w:lang w:eastAsia="zh-CN"/>
              </w:rPr>
              <w:t xml:space="preserve">n for transmission bandwidths &lt;5 MHz for 3MHz and 5MHz channel bandwidth, </w:t>
            </w:r>
            <w:proofErr w:type="spellStart"/>
            <w:r w:rsidRPr="00455075">
              <w:rPr>
                <w:bCs/>
                <w:lang w:eastAsia="zh-CN"/>
              </w:rPr>
              <w:t>follo</w:t>
            </w:r>
            <w:proofErr w:type="spellEnd"/>
            <w:r w:rsidRPr="00455075">
              <w:rPr>
                <w:rFonts w:eastAsia="Microsoft YaHei UI"/>
                <w:lang w:val="en-US" w:eastAsia="zh-CN"/>
              </w:rPr>
              <w:t xml:space="preserve">wing options are for study, </w:t>
            </w:r>
          </w:p>
          <w:p w14:paraId="62E1E6E4" w14:textId="77777777" w:rsidR="00414025" w:rsidRPr="00455075" w:rsidRDefault="00414025" w:rsidP="00414025">
            <w:pPr>
              <w:numPr>
                <w:ilvl w:val="0"/>
                <w:numId w:val="18"/>
              </w:numPr>
              <w:spacing w:before="180" w:afterLines="100" w:after="240" w:line="276" w:lineRule="auto"/>
              <w:ind w:left="924" w:hanging="357"/>
              <w:contextualSpacing/>
              <w:jc w:val="both"/>
              <w:rPr>
                <w:lang w:eastAsia="zh-CN"/>
              </w:rPr>
            </w:pPr>
            <w:r w:rsidRPr="00455075">
              <w:rPr>
                <w:bCs/>
                <w:lang w:eastAsia="zh-CN"/>
              </w:rPr>
              <w:t>Opt.1: Existing configuration table for 15kHz SCS, 5MHz minimum channel BW (i.e., table 13-1 in TS38.213) is reused for configuration</w:t>
            </w:r>
          </w:p>
          <w:p w14:paraId="0F639478" w14:textId="5F46C69E" w:rsidR="00414025" w:rsidRPr="00527F6B" w:rsidRDefault="00414025" w:rsidP="00414025">
            <w:pPr>
              <w:numPr>
                <w:ilvl w:val="0"/>
                <w:numId w:val="18"/>
              </w:numPr>
              <w:spacing w:before="180" w:afterLines="100" w:after="240" w:line="276" w:lineRule="auto"/>
              <w:ind w:left="924" w:hanging="357"/>
              <w:contextualSpacing/>
              <w:jc w:val="both"/>
              <w:rPr>
                <w:lang w:eastAsia="zh-CN"/>
              </w:rPr>
            </w:pPr>
            <w:r w:rsidRPr="00455075">
              <w:rPr>
                <w:bCs/>
                <w:lang w:eastAsia="zh-CN"/>
              </w:rPr>
              <w:t>Opt.2: A new CORESET#0 configuration table is to be introduced for the configuration.</w:t>
            </w:r>
          </w:p>
          <w:p w14:paraId="3705A6F4" w14:textId="77777777" w:rsidR="00527F6B" w:rsidRPr="00455075" w:rsidRDefault="00527F6B" w:rsidP="00527F6B">
            <w:pPr>
              <w:spacing w:before="180" w:afterLines="100" w:after="240" w:line="276" w:lineRule="auto"/>
              <w:contextualSpacing/>
              <w:jc w:val="both"/>
              <w:rPr>
                <w:lang w:eastAsia="zh-CN"/>
              </w:rPr>
            </w:pPr>
          </w:p>
          <w:p w14:paraId="0A7BD5B2" w14:textId="645EED84" w:rsidR="00414025" w:rsidRPr="00FC002C" w:rsidRDefault="00414025" w:rsidP="00414025">
            <w:pPr>
              <w:overflowPunct w:val="0"/>
              <w:autoSpaceDE w:val="0"/>
              <w:autoSpaceDN w:val="0"/>
              <w:adjustRightInd w:val="0"/>
              <w:spacing w:after="180"/>
              <w:contextualSpacing/>
              <w:textAlignment w:val="baseline"/>
            </w:pPr>
          </w:p>
        </w:tc>
      </w:tr>
    </w:tbl>
    <w:p w14:paraId="03DDD157" w14:textId="77777777" w:rsidR="005776FF" w:rsidRDefault="005776FF" w:rsidP="005776FF">
      <w:pPr>
        <w:overflowPunct w:val="0"/>
        <w:autoSpaceDE w:val="0"/>
        <w:autoSpaceDN w:val="0"/>
        <w:adjustRightInd w:val="0"/>
        <w:snapToGrid w:val="0"/>
        <w:contextualSpacing/>
        <w:textAlignment w:val="baseline"/>
        <w:rPr>
          <w:rFonts w:eastAsia="MS Mincho"/>
          <w:lang w:eastAsia="ja-JP"/>
        </w:rPr>
      </w:pPr>
    </w:p>
    <w:p w14:paraId="7F22F01D" w14:textId="28CB23A1" w:rsidR="001E5205" w:rsidRDefault="00414025" w:rsidP="005776FF">
      <w:pPr>
        <w:overflowPunct w:val="0"/>
        <w:autoSpaceDE w:val="0"/>
        <w:autoSpaceDN w:val="0"/>
        <w:adjustRightInd w:val="0"/>
        <w:snapToGrid w:val="0"/>
        <w:contextualSpacing/>
        <w:textAlignment w:val="baseline"/>
        <w:rPr>
          <w:rFonts w:eastAsia="MS Mincho"/>
          <w:lang w:eastAsia="ja-JP"/>
        </w:rPr>
      </w:pPr>
      <w:r>
        <w:rPr>
          <w:rFonts w:eastAsia="MS Mincho"/>
          <w:lang w:eastAsia="ja-JP"/>
        </w:rPr>
        <w:t xml:space="preserve">Moreover, in the LS from RAN plenary [3]: </w:t>
      </w:r>
    </w:p>
    <w:tbl>
      <w:tblPr>
        <w:tblStyle w:val="af1"/>
        <w:tblW w:w="0" w:type="auto"/>
        <w:tblLook w:val="04A0" w:firstRow="1" w:lastRow="0" w:firstColumn="1" w:lastColumn="0" w:noHBand="0" w:noVBand="1"/>
      </w:tblPr>
      <w:tblGrid>
        <w:gridCol w:w="9631"/>
      </w:tblGrid>
      <w:tr w:rsidR="00414025" w14:paraId="7872CD70" w14:textId="77777777" w:rsidTr="00414025">
        <w:tc>
          <w:tcPr>
            <w:tcW w:w="9631" w:type="dxa"/>
          </w:tcPr>
          <w:p w14:paraId="674042F0" w14:textId="77777777" w:rsidR="00414025" w:rsidRDefault="00414025" w:rsidP="00414025">
            <w:pPr>
              <w:spacing w:before="180" w:afterLines="100" w:after="240"/>
              <w:jc w:val="both"/>
              <w:rPr>
                <w:rFonts w:ascii="Arial" w:hAnsi="Arial" w:cs="Arial"/>
              </w:rPr>
            </w:pPr>
            <w:r>
              <w:rPr>
                <w:rFonts w:ascii="Arial" w:hAnsi="Arial" w:cs="Arial"/>
              </w:rPr>
              <w:t>RAN Plenary has discussed the possible transmission bandwidth options for 3 MHz and 5 MHz channel bandwidths for the spectrum allocations on the bands of interest in this work item, and concluded the following:</w:t>
            </w:r>
          </w:p>
          <w:p w14:paraId="2754D7C4" w14:textId="77777777" w:rsidR="00414025" w:rsidRDefault="00414025" w:rsidP="00414025">
            <w:pPr>
              <w:numPr>
                <w:ilvl w:val="0"/>
                <w:numId w:val="17"/>
              </w:numPr>
              <w:spacing w:before="180" w:afterLines="100" w:after="240"/>
              <w:jc w:val="both"/>
              <w:rPr>
                <w:rFonts w:ascii="Arial" w:hAnsi="Arial" w:cs="Arial"/>
              </w:rPr>
            </w:pPr>
            <w:r>
              <w:rPr>
                <w:rFonts w:ascii="Arial" w:hAnsi="Arial" w:cs="Arial"/>
              </w:rPr>
              <w:t xml:space="preserve">For the </w:t>
            </w:r>
            <w:r w:rsidRPr="003C49EE">
              <w:rPr>
                <w:rFonts w:ascii="Arial" w:hAnsi="Arial" w:cs="Arial"/>
              </w:rPr>
              <w:t xml:space="preserve">3MHz channel </w:t>
            </w:r>
            <w:r>
              <w:rPr>
                <w:rFonts w:ascii="Arial" w:hAnsi="Arial" w:cs="Arial"/>
              </w:rPr>
              <w:t>bandwidth</w:t>
            </w:r>
            <w:r w:rsidRPr="003C49EE">
              <w:rPr>
                <w:rFonts w:ascii="Arial" w:hAnsi="Arial" w:cs="Arial"/>
              </w:rPr>
              <w:t xml:space="preserve"> </w:t>
            </w:r>
            <w:r>
              <w:rPr>
                <w:rFonts w:ascii="Arial" w:hAnsi="Arial" w:cs="Arial"/>
              </w:rPr>
              <w:t>in band</w:t>
            </w:r>
            <w:r w:rsidRPr="003C49EE">
              <w:rPr>
                <w:rFonts w:ascii="Arial" w:hAnsi="Arial" w:cs="Arial"/>
              </w:rPr>
              <w:t xml:space="preserve"> n100 (max channel utilization 15 PRBs</w:t>
            </w:r>
            <w:r>
              <w:rPr>
                <w:rFonts w:ascii="Arial" w:hAnsi="Arial" w:cs="Arial"/>
              </w:rPr>
              <w:t xml:space="preserve"> as already agreed in RAN1/RAN4</w:t>
            </w:r>
            <w:r w:rsidRPr="003C49EE">
              <w:rPr>
                <w:rFonts w:ascii="Arial" w:hAnsi="Arial" w:cs="Arial"/>
              </w:rPr>
              <w:t>):</w:t>
            </w:r>
          </w:p>
          <w:p w14:paraId="7CE6473A" w14:textId="77777777" w:rsidR="00414025" w:rsidRPr="003C49EE" w:rsidRDefault="00414025" w:rsidP="00414025">
            <w:pPr>
              <w:numPr>
                <w:ilvl w:val="1"/>
                <w:numId w:val="17"/>
              </w:numPr>
              <w:spacing w:before="180" w:afterLines="100" w:after="240"/>
              <w:jc w:val="both"/>
              <w:rPr>
                <w:rFonts w:ascii="Arial" w:hAnsi="Arial" w:cs="Arial"/>
              </w:rPr>
            </w:pPr>
            <w:r w:rsidRPr="003C49EE">
              <w:rPr>
                <w:rFonts w:ascii="Arial" w:hAnsi="Arial" w:cs="Arial"/>
              </w:rPr>
              <w:lastRenderedPageBreak/>
              <w:t>PBCH transmission bandwidth is 12 PRBs</w:t>
            </w:r>
          </w:p>
          <w:p w14:paraId="294771C9" w14:textId="77777777" w:rsidR="00414025" w:rsidRPr="003C49EE" w:rsidRDefault="00414025" w:rsidP="00414025">
            <w:pPr>
              <w:numPr>
                <w:ilvl w:val="1"/>
                <w:numId w:val="17"/>
              </w:numPr>
              <w:spacing w:before="180" w:afterLines="100" w:after="240"/>
              <w:jc w:val="both"/>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34E4ED48" w14:textId="77777777" w:rsidR="00414025" w:rsidRPr="003C49EE" w:rsidRDefault="00414025" w:rsidP="00414025">
            <w:pPr>
              <w:numPr>
                <w:ilvl w:val="0"/>
                <w:numId w:val="17"/>
              </w:numPr>
              <w:spacing w:before="180" w:afterLines="100" w:after="240"/>
              <w:jc w:val="both"/>
              <w:rPr>
                <w:rFonts w:ascii="Arial" w:hAnsi="Arial" w:cs="Arial"/>
              </w:rPr>
            </w:pPr>
            <w:r w:rsidRPr="003C49EE">
              <w:rPr>
                <w:rFonts w:ascii="Arial" w:hAnsi="Arial" w:cs="Arial"/>
              </w:rPr>
              <w:t xml:space="preserve">RAN1 </w:t>
            </w:r>
            <w:r>
              <w:rPr>
                <w:rFonts w:ascii="Arial" w:hAnsi="Arial" w:cs="Arial"/>
              </w:rPr>
              <w:t>is requested to</w:t>
            </w:r>
            <w:r w:rsidRPr="003C49EE">
              <w:rPr>
                <w:rFonts w:ascii="Arial" w:hAnsi="Arial" w:cs="Arial"/>
              </w:rPr>
              <w:t xml:space="preserve"> consider whether the above also applies for other bands with 3MHz </w:t>
            </w:r>
            <w:r>
              <w:rPr>
                <w:rFonts w:ascii="Arial" w:hAnsi="Arial" w:cs="Arial"/>
              </w:rPr>
              <w:t>channel bandwidth</w:t>
            </w:r>
            <w:r w:rsidRPr="003C49EE">
              <w:rPr>
                <w:rFonts w:ascii="Arial" w:hAnsi="Arial" w:cs="Arial"/>
              </w:rPr>
              <w:t xml:space="preserve">, or whether </w:t>
            </w:r>
            <w:r>
              <w:rPr>
                <w:rFonts w:ascii="Arial" w:hAnsi="Arial" w:cs="Arial"/>
              </w:rPr>
              <w:t xml:space="preserve">the </w:t>
            </w:r>
            <w:r w:rsidRPr="003C49EE">
              <w:rPr>
                <w:rFonts w:ascii="Arial" w:hAnsi="Arial" w:cs="Arial"/>
              </w:rPr>
              <w:t>PBCH transmission bandwidth is 15 PRBs for such bands</w:t>
            </w:r>
            <w:r>
              <w:rPr>
                <w:rFonts w:ascii="Arial" w:hAnsi="Arial" w:cs="Arial"/>
              </w:rPr>
              <w:t>.</w:t>
            </w:r>
          </w:p>
          <w:p w14:paraId="4D6FC503" w14:textId="77777777" w:rsidR="00414025" w:rsidRPr="003C49EE" w:rsidRDefault="00414025" w:rsidP="00414025">
            <w:pPr>
              <w:numPr>
                <w:ilvl w:val="0"/>
                <w:numId w:val="17"/>
              </w:numPr>
              <w:spacing w:before="180" w:afterLines="100" w:after="240"/>
              <w:jc w:val="both"/>
              <w:rPr>
                <w:rFonts w:ascii="Arial" w:hAnsi="Arial" w:cs="Arial"/>
              </w:rPr>
            </w:pPr>
            <w:r>
              <w:rPr>
                <w:rFonts w:ascii="Arial" w:hAnsi="Arial" w:cs="Arial"/>
              </w:rPr>
              <w:t xml:space="preserve">For the </w:t>
            </w:r>
            <w:r w:rsidRPr="003C49EE">
              <w:rPr>
                <w:rFonts w:ascii="Arial" w:hAnsi="Arial" w:cs="Arial"/>
              </w:rPr>
              <w:t xml:space="preserve">5MHz </w:t>
            </w:r>
            <w:r>
              <w:rPr>
                <w:rFonts w:ascii="Arial" w:hAnsi="Arial" w:cs="Arial"/>
              </w:rPr>
              <w:t>channel bandwidth:</w:t>
            </w:r>
          </w:p>
          <w:p w14:paraId="53E5E678" w14:textId="77777777" w:rsidR="00414025" w:rsidRPr="003C49EE" w:rsidRDefault="00414025" w:rsidP="00414025">
            <w:pPr>
              <w:numPr>
                <w:ilvl w:val="1"/>
                <w:numId w:val="17"/>
              </w:numPr>
              <w:spacing w:before="180" w:afterLines="100" w:after="240"/>
              <w:jc w:val="both"/>
              <w:rPr>
                <w:rFonts w:ascii="Arial" w:hAnsi="Arial" w:cs="Arial"/>
              </w:rPr>
            </w:pPr>
            <w:r w:rsidRPr="003C49EE">
              <w:rPr>
                <w:rFonts w:ascii="Arial" w:hAnsi="Arial" w:cs="Arial"/>
              </w:rPr>
              <w:t>PBCH transmission bandwidth is 20 PRBs</w:t>
            </w:r>
          </w:p>
          <w:p w14:paraId="35C77664" w14:textId="77777777" w:rsidR="00414025" w:rsidRPr="003C49EE" w:rsidRDefault="00414025" w:rsidP="00414025">
            <w:pPr>
              <w:numPr>
                <w:ilvl w:val="1"/>
                <w:numId w:val="17"/>
              </w:numPr>
              <w:spacing w:before="180" w:afterLines="100" w:after="240"/>
              <w:jc w:val="both"/>
              <w:rPr>
                <w:rFonts w:ascii="Arial" w:hAnsi="Arial" w:cs="Arial"/>
              </w:rPr>
            </w:pPr>
            <w:r w:rsidRPr="003C49EE">
              <w:rPr>
                <w:rFonts w:ascii="Arial" w:hAnsi="Arial" w:cs="Arial"/>
              </w:rPr>
              <w:t xml:space="preserve">CORESET#0 transmission bandwidth </w:t>
            </w:r>
            <w:r>
              <w:rPr>
                <w:rFonts w:ascii="Arial" w:hAnsi="Arial" w:cs="Arial"/>
              </w:rPr>
              <w:t>is to be decided</w:t>
            </w:r>
            <w:r w:rsidRPr="003C49EE">
              <w:rPr>
                <w:rFonts w:ascii="Arial" w:hAnsi="Arial" w:cs="Arial"/>
              </w:rPr>
              <w:t xml:space="preserve"> by RAN1</w:t>
            </w:r>
          </w:p>
          <w:p w14:paraId="4015AA47" w14:textId="77777777" w:rsidR="00414025" w:rsidRDefault="00414025" w:rsidP="00414025">
            <w:pPr>
              <w:numPr>
                <w:ilvl w:val="0"/>
                <w:numId w:val="17"/>
              </w:numPr>
              <w:spacing w:before="180" w:afterLines="100" w:after="240"/>
              <w:jc w:val="both"/>
              <w:rPr>
                <w:rFonts w:ascii="Arial" w:hAnsi="Arial" w:cs="Arial"/>
              </w:rPr>
            </w:pPr>
            <w:r w:rsidRPr="003C49EE">
              <w:rPr>
                <w:rFonts w:ascii="Arial" w:hAnsi="Arial" w:cs="Arial"/>
              </w:rPr>
              <w:t xml:space="preserve">Other details (including sync raster details) </w:t>
            </w:r>
            <w:r>
              <w:rPr>
                <w:rFonts w:ascii="Arial" w:hAnsi="Arial" w:cs="Arial"/>
              </w:rPr>
              <w:t xml:space="preserve">are </w:t>
            </w:r>
            <w:r w:rsidRPr="003C49EE">
              <w:rPr>
                <w:rFonts w:ascii="Arial" w:hAnsi="Arial" w:cs="Arial"/>
              </w:rPr>
              <w:t>to be progressed in the WGs.</w:t>
            </w:r>
          </w:p>
          <w:p w14:paraId="535ED734" w14:textId="77777777" w:rsidR="00414025" w:rsidRDefault="00414025" w:rsidP="005776FF">
            <w:pPr>
              <w:overflowPunct w:val="0"/>
              <w:autoSpaceDE w:val="0"/>
              <w:autoSpaceDN w:val="0"/>
              <w:adjustRightInd w:val="0"/>
              <w:snapToGrid w:val="0"/>
              <w:contextualSpacing/>
              <w:textAlignment w:val="baseline"/>
              <w:rPr>
                <w:rFonts w:eastAsia="MS Mincho"/>
                <w:lang w:eastAsia="ja-JP"/>
              </w:rPr>
            </w:pPr>
          </w:p>
        </w:tc>
      </w:tr>
    </w:tbl>
    <w:p w14:paraId="7800E638" w14:textId="558CE92E" w:rsidR="00414025" w:rsidRDefault="00414025" w:rsidP="005776FF">
      <w:pPr>
        <w:overflowPunct w:val="0"/>
        <w:autoSpaceDE w:val="0"/>
        <w:autoSpaceDN w:val="0"/>
        <w:adjustRightInd w:val="0"/>
        <w:snapToGrid w:val="0"/>
        <w:contextualSpacing/>
        <w:textAlignment w:val="baseline"/>
        <w:rPr>
          <w:rFonts w:eastAsia="MS Mincho"/>
          <w:lang w:eastAsia="ja-JP"/>
        </w:rPr>
      </w:pPr>
    </w:p>
    <w:p w14:paraId="19DA66D9" w14:textId="5F1BE671" w:rsidR="00414025" w:rsidRDefault="000D24E5" w:rsidP="005776FF">
      <w:pPr>
        <w:overflowPunct w:val="0"/>
        <w:autoSpaceDE w:val="0"/>
        <w:autoSpaceDN w:val="0"/>
        <w:adjustRightInd w:val="0"/>
        <w:snapToGrid w:val="0"/>
        <w:contextualSpacing/>
        <w:textAlignment w:val="baseline"/>
        <w:rPr>
          <w:rFonts w:eastAsia="MS Mincho"/>
          <w:lang w:eastAsia="ja-JP"/>
        </w:rPr>
      </w:pPr>
      <w:r>
        <w:rPr>
          <w:rFonts w:eastAsia="MS Mincho"/>
          <w:lang w:eastAsia="ja-JP"/>
        </w:rPr>
        <w:t>Based on the above agreements in RAN 1, the basic feature for the UE supports dedicated spectrum less than 5MHz shall at least support PBCH puncture and COREST #0 for less than 5MHz.  Moreover, this FG should be noted with “A UE that supports dedicated spectrum less than 5MHz must indicate this FG is supported</w:t>
      </w:r>
      <w:proofErr w:type="gramStart"/>
      <w:r>
        <w:rPr>
          <w:rFonts w:eastAsia="MS Mincho"/>
          <w:lang w:eastAsia="ja-JP"/>
        </w:rPr>
        <w:t>. ”</w:t>
      </w:r>
      <w:proofErr w:type="gramEnd"/>
    </w:p>
    <w:p w14:paraId="591902C5" w14:textId="77777777" w:rsidR="00414025" w:rsidRPr="001E5205" w:rsidRDefault="00414025" w:rsidP="005776FF">
      <w:pPr>
        <w:overflowPunct w:val="0"/>
        <w:autoSpaceDE w:val="0"/>
        <w:autoSpaceDN w:val="0"/>
        <w:adjustRightInd w:val="0"/>
        <w:snapToGrid w:val="0"/>
        <w:contextualSpacing/>
        <w:textAlignment w:val="baseline"/>
        <w:rPr>
          <w:rFonts w:eastAsia="MS Mincho"/>
          <w:lang w:eastAsia="ja-JP"/>
        </w:rPr>
      </w:pPr>
    </w:p>
    <w:p w14:paraId="3607C664" w14:textId="780D4758" w:rsidR="00573AAA" w:rsidRDefault="00573AAA" w:rsidP="00573AAA">
      <w:pPr>
        <w:pStyle w:val="B1"/>
        <w:spacing w:after="120"/>
        <w:ind w:left="0" w:firstLine="0"/>
        <w:jc w:val="both"/>
        <w:rPr>
          <w:rFonts w:cs="Arial"/>
          <w:b/>
          <w:bCs/>
          <w:i/>
          <w:iCs/>
        </w:rPr>
      </w:pPr>
      <w:r w:rsidRPr="00C41D62">
        <w:rPr>
          <w:rFonts w:cs="Arial"/>
          <w:b/>
          <w:bCs/>
          <w:i/>
          <w:iCs/>
        </w:rPr>
        <w:t xml:space="preserve">Proposal </w:t>
      </w:r>
      <w:r>
        <w:rPr>
          <w:rFonts w:cs="Arial"/>
          <w:b/>
          <w:bCs/>
          <w:i/>
          <w:iCs/>
        </w:rPr>
        <w:t>#1</w:t>
      </w:r>
      <w:r w:rsidRPr="00C41D62">
        <w:rPr>
          <w:rFonts w:cs="Arial"/>
          <w:b/>
          <w:bCs/>
          <w:i/>
          <w:iCs/>
        </w:rPr>
        <w:t xml:space="preserve">: </w:t>
      </w:r>
      <w:r>
        <w:rPr>
          <w:rFonts w:cs="Arial"/>
          <w:b/>
          <w:bCs/>
          <w:i/>
          <w:iCs/>
        </w:rPr>
        <w:t>Introduce a capability for</w:t>
      </w:r>
      <w:r w:rsidR="00414025">
        <w:rPr>
          <w:rFonts w:cs="Arial"/>
          <w:b/>
          <w:bCs/>
          <w:i/>
          <w:iCs/>
        </w:rPr>
        <w:t xml:space="preserve"> the UE supports dedicated spectrum less than 5MHz</w:t>
      </w:r>
      <w:r>
        <w:rPr>
          <w:rFonts w:cs="Arial"/>
          <w:b/>
          <w:bCs/>
          <w:i/>
          <w:iCs/>
        </w:rPr>
        <w:t xml:space="preserve"> with following:</w:t>
      </w:r>
    </w:p>
    <w:p w14:paraId="0DBCE9AB" w14:textId="65E4C938" w:rsidR="00414025" w:rsidRPr="00414025" w:rsidRDefault="00414025" w:rsidP="00414025">
      <w:pPr>
        <w:pStyle w:val="B1"/>
        <w:numPr>
          <w:ilvl w:val="0"/>
          <w:numId w:val="20"/>
        </w:numPr>
        <w:spacing w:after="120"/>
        <w:jc w:val="both"/>
        <w:rPr>
          <w:rFonts w:cs="Arial"/>
          <w:b/>
          <w:i/>
          <w:iCs/>
        </w:rPr>
      </w:pPr>
      <w:r w:rsidRPr="00414025">
        <w:rPr>
          <w:rFonts w:ascii="Times" w:eastAsia="Batang" w:hAnsi="Times"/>
          <w:b/>
          <w:i/>
          <w:iCs/>
          <w:lang w:eastAsia="zh-CN"/>
        </w:rPr>
        <w:t xml:space="preserve">PBCH based on </w:t>
      </w:r>
      <w:r w:rsidRPr="00414025">
        <w:rPr>
          <w:rFonts w:ascii="Times" w:eastAsia="Batang" w:hAnsi="Times"/>
          <w:b/>
          <w:i/>
          <w:iCs/>
          <w:lang w:val="en-US" w:eastAsia="zh-CN"/>
        </w:rPr>
        <w:t xml:space="preserve">RB-level </w:t>
      </w:r>
      <w:r w:rsidRPr="00414025">
        <w:rPr>
          <w:rFonts w:ascii="Times" w:eastAsia="Batang" w:hAnsi="Times"/>
          <w:b/>
          <w:i/>
          <w:iCs/>
          <w:lang w:eastAsia="zh-CN"/>
        </w:rPr>
        <w:t>puncturing</w:t>
      </w:r>
    </w:p>
    <w:p w14:paraId="15086919" w14:textId="22D7394D" w:rsidR="00414025" w:rsidRDefault="00414025" w:rsidP="00414025">
      <w:pPr>
        <w:pStyle w:val="B1"/>
        <w:numPr>
          <w:ilvl w:val="0"/>
          <w:numId w:val="20"/>
        </w:numPr>
        <w:spacing w:after="120"/>
        <w:jc w:val="both"/>
        <w:rPr>
          <w:rFonts w:cs="Arial"/>
          <w:b/>
          <w:i/>
          <w:iCs/>
        </w:rPr>
      </w:pPr>
      <w:r w:rsidRPr="00414025">
        <w:rPr>
          <w:rFonts w:cs="Arial"/>
          <w:b/>
          <w:i/>
          <w:iCs/>
        </w:rPr>
        <w:t>CORESET#0</w:t>
      </w:r>
      <w:r>
        <w:rPr>
          <w:rFonts w:cs="Arial"/>
          <w:b/>
          <w:i/>
          <w:iCs/>
        </w:rPr>
        <w:t xml:space="preserve"> for dedicated spectrum less than 5MHz, FFS on details </w:t>
      </w:r>
    </w:p>
    <w:p w14:paraId="35BDF273" w14:textId="6736C1F3" w:rsidR="000D24E5" w:rsidRPr="009F5201" w:rsidRDefault="009F5201" w:rsidP="00414025">
      <w:pPr>
        <w:pStyle w:val="B1"/>
        <w:numPr>
          <w:ilvl w:val="0"/>
          <w:numId w:val="20"/>
        </w:numPr>
        <w:spacing w:after="120"/>
        <w:jc w:val="both"/>
        <w:rPr>
          <w:rFonts w:cs="Arial"/>
          <w:b/>
          <w:bCs/>
          <w:i/>
          <w:iCs/>
        </w:rPr>
      </w:pPr>
      <w:r>
        <w:rPr>
          <w:b/>
          <w:bCs/>
          <w:i/>
          <w:iCs/>
          <w:lang w:eastAsia="ja-JP"/>
        </w:rPr>
        <w:t>N</w:t>
      </w:r>
      <w:r w:rsidRPr="009F5201">
        <w:rPr>
          <w:b/>
          <w:bCs/>
          <w:i/>
          <w:iCs/>
          <w:lang w:eastAsia="ja-JP"/>
        </w:rPr>
        <w:t>ote</w:t>
      </w:r>
      <w:r>
        <w:rPr>
          <w:b/>
          <w:bCs/>
          <w:i/>
          <w:iCs/>
          <w:lang w:eastAsia="ja-JP"/>
        </w:rPr>
        <w:t xml:space="preserve">: </w:t>
      </w:r>
      <w:r w:rsidRPr="009F5201">
        <w:rPr>
          <w:b/>
          <w:bCs/>
          <w:i/>
          <w:iCs/>
          <w:lang w:eastAsia="ja-JP"/>
        </w:rPr>
        <w:t xml:space="preserve">A UE that supports dedicated spectrum less than 5MHz must indicate this FG is supported. </w:t>
      </w:r>
    </w:p>
    <w:p w14:paraId="2B89B342" w14:textId="5CAEBD79" w:rsidR="00BB6E77" w:rsidRDefault="00BB6E77" w:rsidP="000D24E5">
      <w:pPr>
        <w:pStyle w:val="B1"/>
        <w:spacing w:after="120"/>
        <w:ind w:left="0" w:firstLine="0"/>
        <w:jc w:val="both"/>
        <w:rPr>
          <w:rFonts w:cs="Arial"/>
          <w:b/>
          <w:i/>
          <w:iCs/>
        </w:rPr>
      </w:pPr>
    </w:p>
    <w:p w14:paraId="7A041026" w14:textId="77777777" w:rsidR="00110AF2" w:rsidRPr="002D2657" w:rsidRDefault="00110AF2" w:rsidP="00387E92">
      <w:pPr>
        <w:jc w:val="both"/>
        <w:rPr>
          <w:lang w:eastAsia="x-none"/>
        </w:rPr>
      </w:pPr>
    </w:p>
    <w:p w14:paraId="3651F0F1" w14:textId="5E901A2F" w:rsidR="00EE5A73" w:rsidRDefault="00321B53"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3</w:t>
      </w:r>
      <w:r w:rsidR="00EE5A73">
        <w:rPr>
          <w:rFonts w:eastAsia="宋体"/>
          <w:b w:val="0"/>
          <w:sz w:val="36"/>
          <w:lang w:val="en-US" w:eastAsia="zh-CN"/>
        </w:rPr>
        <w:t xml:space="preserve"> </w:t>
      </w:r>
      <w:r w:rsidR="00EE5A73">
        <w:rPr>
          <w:rFonts w:eastAsia="Malgun Gothic" w:cs="Arial"/>
          <w:b w:val="0"/>
          <w:sz w:val="36"/>
          <w:lang w:val="en-US" w:eastAsia="ko-KR"/>
        </w:rPr>
        <w:t>Conclusion</w:t>
      </w:r>
    </w:p>
    <w:p w14:paraId="43D18B63" w14:textId="0C95B2F3" w:rsidR="00E4669A" w:rsidRDefault="00EE5A73" w:rsidP="00387E92">
      <w:pPr>
        <w:spacing w:after="240"/>
        <w:jc w:val="both"/>
        <w:rPr>
          <w:rFonts w:cs="Arial"/>
        </w:rPr>
      </w:pPr>
      <w:r>
        <w:rPr>
          <w:lang w:val="en-US" w:eastAsia="ko-KR"/>
        </w:rPr>
        <w:t xml:space="preserve">This paper discussed </w:t>
      </w:r>
      <w:r w:rsidR="0093612D">
        <w:rPr>
          <w:rFonts w:eastAsia="宋体"/>
          <w:lang w:eastAsia="zh-CN"/>
        </w:rPr>
        <w:t xml:space="preserve">UE features for </w:t>
      </w:r>
      <w:r w:rsidR="00527F6B">
        <w:rPr>
          <w:rFonts w:eastAsia="宋体"/>
          <w:lang w:eastAsia="zh-CN"/>
        </w:rPr>
        <w:t>dedicated spectrum less than 5MHz</w:t>
      </w:r>
      <w:r w:rsidR="00BD17CF">
        <w:rPr>
          <w:rFonts w:eastAsia="宋体"/>
          <w:lang w:eastAsia="zh-CN"/>
        </w:rPr>
        <w:t>.</w:t>
      </w:r>
      <w:r w:rsidR="003D173C">
        <w:rPr>
          <w:rFonts w:cs="Arial"/>
          <w:b/>
          <w:bCs/>
          <w:i/>
          <w:iCs/>
        </w:rPr>
        <w:t xml:space="preserve"> </w:t>
      </w:r>
      <w:r w:rsidR="00E4669A" w:rsidRPr="00424065">
        <w:rPr>
          <w:rFonts w:cs="Arial"/>
        </w:rPr>
        <w:t xml:space="preserve">Based on the </w:t>
      </w:r>
      <w:r w:rsidR="00BD17CF">
        <w:rPr>
          <w:rFonts w:cs="Arial"/>
        </w:rPr>
        <w:t>discussions</w:t>
      </w:r>
      <w:r w:rsidR="00E4669A" w:rsidRPr="00424065">
        <w:rPr>
          <w:rFonts w:cs="Arial"/>
        </w:rPr>
        <w:t>, we have the following proposals:</w:t>
      </w:r>
    </w:p>
    <w:p w14:paraId="0D2F5042" w14:textId="77777777" w:rsidR="00527F6B" w:rsidRPr="001E5205" w:rsidRDefault="00527F6B" w:rsidP="00527F6B">
      <w:pPr>
        <w:overflowPunct w:val="0"/>
        <w:autoSpaceDE w:val="0"/>
        <w:autoSpaceDN w:val="0"/>
        <w:adjustRightInd w:val="0"/>
        <w:snapToGrid w:val="0"/>
        <w:contextualSpacing/>
        <w:textAlignment w:val="baseline"/>
        <w:rPr>
          <w:rFonts w:eastAsia="MS Mincho"/>
          <w:lang w:eastAsia="ja-JP"/>
        </w:rPr>
      </w:pPr>
    </w:p>
    <w:p w14:paraId="6B26BB02" w14:textId="77777777" w:rsidR="00527F6B" w:rsidRDefault="00527F6B" w:rsidP="00527F6B">
      <w:pPr>
        <w:pStyle w:val="B1"/>
        <w:spacing w:after="120"/>
        <w:ind w:left="0" w:firstLine="0"/>
        <w:jc w:val="both"/>
        <w:rPr>
          <w:rFonts w:cs="Arial"/>
          <w:b/>
          <w:bCs/>
          <w:i/>
          <w:iCs/>
        </w:rPr>
      </w:pPr>
      <w:r w:rsidRPr="00C41D62">
        <w:rPr>
          <w:rFonts w:cs="Arial"/>
          <w:b/>
          <w:bCs/>
          <w:i/>
          <w:iCs/>
        </w:rPr>
        <w:t xml:space="preserve">Proposal </w:t>
      </w:r>
      <w:r>
        <w:rPr>
          <w:rFonts w:cs="Arial"/>
          <w:b/>
          <w:bCs/>
          <w:i/>
          <w:iCs/>
        </w:rPr>
        <w:t>#1</w:t>
      </w:r>
      <w:r w:rsidRPr="00C41D62">
        <w:rPr>
          <w:rFonts w:cs="Arial"/>
          <w:b/>
          <w:bCs/>
          <w:i/>
          <w:iCs/>
        </w:rPr>
        <w:t xml:space="preserve">: </w:t>
      </w:r>
      <w:r>
        <w:rPr>
          <w:rFonts w:cs="Arial"/>
          <w:b/>
          <w:bCs/>
          <w:i/>
          <w:iCs/>
        </w:rPr>
        <w:t>Introduce a capability for the UE supports dedicated spectrum less than 5MHz with following:</w:t>
      </w:r>
    </w:p>
    <w:p w14:paraId="47E11D0F" w14:textId="77777777" w:rsidR="00527F6B" w:rsidRPr="00414025" w:rsidRDefault="00527F6B" w:rsidP="00527F6B">
      <w:pPr>
        <w:pStyle w:val="B1"/>
        <w:numPr>
          <w:ilvl w:val="0"/>
          <w:numId w:val="20"/>
        </w:numPr>
        <w:spacing w:after="120"/>
        <w:jc w:val="both"/>
        <w:rPr>
          <w:rFonts w:cs="Arial"/>
          <w:b/>
          <w:i/>
          <w:iCs/>
        </w:rPr>
      </w:pPr>
      <w:r w:rsidRPr="00414025">
        <w:rPr>
          <w:rFonts w:ascii="Times" w:eastAsia="Batang" w:hAnsi="Times"/>
          <w:b/>
          <w:i/>
          <w:iCs/>
          <w:lang w:eastAsia="zh-CN"/>
        </w:rPr>
        <w:t xml:space="preserve">PBCH based on </w:t>
      </w:r>
      <w:r w:rsidRPr="00414025">
        <w:rPr>
          <w:rFonts w:ascii="Times" w:eastAsia="Batang" w:hAnsi="Times"/>
          <w:b/>
          <w:i/>
          <w:iCs/>
          <w:lang w:val="en-US" w:eastAsia="zh-CN"/>
        </w:rPr>
        <w:t xml:space="preserve">RB-level </w:t>
      </w:r>
      <w:r w:rsidRPr="00414025">
        <w:rPr>
          <w:rFonts w:ascii="Times" w:eastAsia="Batang" w:hAnsi="Times"/>
          <w:b/>
          <w:i/>
          <w:iCs/>
          <w:lang w:eastAsia="zh-CN"/>
        </w:rPr>
        <w:t>puncturing</w:t>
      </w:r>
    </w:p>
    <w:p w14:paraId="2224A07E" w14:textId="789880DD" w:rsidR="00527F6B" w:rsidRDefault="00527F6B" w:rsidP="00527F6B">
      <w:pPr>
        <w:pStyle w:val="B1"/>
        <w:numPr>
          <w:ilvl w:val="0"/>
          <w:numId w:val="20"/>
        </w:numPr>
        <w:spacing w:after="120"/>
        <w:jc w:val="both"/>
        <w:rPr>
          <w:rFonts w:cs="Arial"/>
          <w:b/>
          <w:i/>
          <w:iCs/>
        </w:rPr>
      </w:pPr>
      <w:r w:rsidRPr="00414025">
        <w:rPr>
          <w:rFonts w:cs="Arial"/>
          <w:b/>
          <w:i/>
          <w:iCs/>
        </w:rPr>
        <w:t>CORESET#0</w:t>
      </w:r>
      <w:r>
        <w:rPr>
          <w:rFonts w:cs="Arial"/>
          <w:b/>
          <w:i/>
          <w:iCs/>
        </w:rPr>
        <w:t xml:space="preserve"> for dedicated spectrum less than 5MHz, FFS on details </w:t>
      </w:r>
    </w:p>
    <w:p w14:paraId="0D9487F0" w14:textId="6A840EC0" w:rsidR="009F5201" w:rsidRPr="009F5201" w:rsidRDefault="009F5201" w:rsidP="00500C73">
      <w:pPr>
        <w:pStyle w:val="B1"/>
        <w:numPr>
          <w:ilvl w:val="0"/>
          <w:numId w:val="20"/>
        </w:numPr>
        <w:spacing w:after="120"/>
        <w:jc w:val="both"/>
        <w:rPr>
          <w:rFonts w:cs="Arial"/>
          <w:b/>
          <w:i/>
          <w:iCs/>
        </w:rPr>
      </w:pPr>
      <w:r w:rsidRPr="009F5201">
        <w:rPr>
          <w:b/>
          <w:bCs/>
          <w:i/>
          <w:iCs/>
          <w:lang w:eastAsia="ja-JP"/>
        </w:rPr>
        <w:t xml:space="preserve">Note: A UE that supports dedicated spectrum less than 5MHz must indicate this FG is supported. </w:t>
      </w:r>
    </w:p>
    <w:p w14:paraId="6877DF6F" w14:textId="77777777" w:rsidR="00845E32" w:rsidRPr="00845E32" w:rsidRDefault="00845E32" w:rsidP="00845E32">
      <w:pPr>
        <w:pStyle w:val="B1"/>
        <w:ind w:left="0" w:firstLine="0"/>
        <w:jc w:val="both"/>
        <w:rPr>
          <w:rFonts w:cs="Arial"/>
          <w:b/>
          <w:bCs/>
          <w:i/>
          <w:iCs/>
        </w:rPr>
      </w:pPr>
    </w:p>
    <w:p w14:paraId="133AE244" w14:textId="68912691" w:rsidR="00002EB0" w:rsidRDefault="00002EB0" w:rsidP="00387E92">
      <w:pPr>
        <w:pStyle w:val="1"/>
        <w:keepNext/>
        <w:keepLines/>
        <w:widowControl/>
        <w:pBdr>
          <w:top w:val="single" w:sz="12" w:space="0" w:color="auto"/>
        </w:pBdr>
        <w:spacing w:before="0" w:after="180"/>
        <w:jc w:val="both"/>
        <w:rPr>
          <w:rFonts w:eastAsia="Malgun Gothic" w:cs="Arial"/>
          <w:b w:val="0"/>
          <w:sz w:val="36"/>
          <w:lang w:val="en-US" w:eastAsia="ko-KR"/>
        </w:rPr>
      </w:pPr>
      <w:r>
        <w:rPr>
          <w:rFonts w:eastAsia="宋体"/>
          <w:b w:val="0"/>
          <w:sz w:val="36"/>
          <w:lang w:val="en-US" w:eastAsia="zh-CN"/>
        </w:rPr>
        <w:t>Reference</w:t>
      </w:r>
    </w:p>
    <w:p w14:paraId="30284CFF" w14:textId="0FDF20AE" w:rsidR="0093612D" w:rsidRDefault="0093612D" w:rsidP="0093612D">
      <w:pPr>
        <w:pStyle w:val="Reference"/>
        <w:rPr>
          <w:rStyle w:val="ac"/>
          <w:rFonts w:ascii="Times New Roman" w:hAnsi="Times New Roman" w:cs="Times New Roman"/>
          <w:color w:val="auto"/>
          <w:u w:val="none"/>
        </w:rPr>
      </w:pPr>
      <w:r>
        <w:rPr>
          <w:rStyle w:val="ac"/>
          <w:rFonts w:ascii="Times New Roman" w:hAnsi="Times New Roman" w:cs="Times New Roman"/>
          <w:color w:val="auto"/>
          <w:u w:val="none"/>
        </w:rPr>
        <w:t>Chairman’s notes for RAN1#11</w:t>
      </w:r>
      <w:r w:rsidR="000B4BFC">
        <w:rPr>
          <w:rStyle w:val="ac"/>
          <w:rFonts w:ascii="Times New Roman" w:hAnsi="Times New Roman" w:cs="Times New Roman"/>
          <w:color w:val="auto"/>
          <w:u w:val="none"/>
        </w:rPr>
        <w:t>1</w:t>
      </w:r>
      <w:r>
        <w:rPr>
          <w:rStyle w:val="ac"/>
          <w:rFonts w:ascii="Times New Roman" w:hAnsi="Times New Roman" w:cs="Times New Roman"/>
          <w:color w:val="auto"/>
          <w:u w:val="none"/>
        </w:rPr>
        <w:t xml:space="preserve"> Meeting</w:t>
      </w:r>
    </w:p>
    <w:p w14:paraId="151EA942" w14:textId="1422AD0F" w:rsidR="0093612D" w:rsidRDefault="0093612D" w:rsidP="0093612D">
      <w:pPr>
        <w:pStyle w:val="Reference"/>
        <w:rPr>
          <w:rStyle w:val="ac"/>
          <w:rFonts w:ascii="Times New Roman" w:hAnsi="Times New Roman" w:cs="Times New Roman"/>
          <w:color w:val="auto"/>
          <w:u w:val="none"/>
        </w:rPr>
      </w:pPr>
      <w:r>
        <w:rPr>
          <w:rStyle w:val="ac"/>
          <w:rFonts w:ascii="Times New Roman" w:hAnsi="Times New Roman" w:cs="Times New Roman"/>
          <w:color w:val="auto"/>
          <w:u w:val="none"/>
        </w:rPr>
        <w:t>Chairman’s notes for RAN1#112 Meeting</w:t>
      </w:r>
    </w:p>
    <w:p w14:paraId="1155DC90" w14:textId="0FD55F5F" w:rsidR="00414025" w:rsidRDefault="00414025" w:rsidP="00414025">
      <w:pPr>
        <w:pStyle w:val="Reference"/>
        <w:rPr>
          <w:rStyle w:val="ac"/>
          <w:rFonts w:ascii="Times New Roman" w:hAnsi="Times New Roman" w:cs="Times New Roman"/>
          <w:color w:val="auto"/>
          <w:u w:val="none"/>
        </w:rPr>
      </w:pPr>
      <w:r w:rsidRPr="00414025">
        <w:rPr>
          <w:rStyle w:val="ac"/>
          <w:rFonts w:ascii="Times New Roman" w:hAnsi="Times New Roman" w:cs="Times New Roman"/>
          <w:color w:val="auto"/>
          <w:u w:val="none"/>
        </w:rPr>
        <w:t>RP-230780</w:t>
      </w:r>
      <w:r w:rsidRPr="00414025">
        <w:rPr>
          <w:rStyle w:val="ac"/>
          <w:rFonts w:ascii="Times New Roman" w:hAnsi="Times New Roman" w:cs="Times New Roman"/>
          <w:color w:val="auto"/>
          <w:u w:val="none"/>
        </w:rPr>
        <w:tab/>
        <w:t xml:space="preserve">Reply LS to R1-2302186 = RP-230033 on transmission bandwidths for </w:t>
      </w:r>
      <w:r w:rsidRPr="00414025">
        <w:rPr>
          <w:rStyle w:val="ac"/>
          <w:rFonts w:ascii="Times New Roman" w:hAnsi="Times New Roman" w:cs="Times New Roman"/>
          <w:color w:val="auto"/>
          <w:u w:val="none"/>
        </w:rPr>
        <w:tab/>
        <w:t>RAN</w:t>
      </w:r>
    </w:p>
    <w:sectPr w:rsidR="00414025"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24BB4" w14:textId="77777777" w:rsidR="00B46742" w:rsidRDefault="00B46742">
      <w:r>
        <w:separator/>
      </w:r>
    </w:p>
  </w:endnote>
  <w:endnote w:type="continuationSeparator" w:id="0">
    <w:p w14:paraId="5054553F" w14:textId="77777777" w:rsidR="00B46742" w:rsidRDefault="00B467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LTStd-Roman">
    <w:panose1 w:val="00000000000000000000"/>
    <w:charset w:val="00"/>
    <w:family w:val="auto"/>
    <w:notTrueType/>
    <w:pitch w:val="default"/>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F5BB2A" w14:textId="77777777" w:rsidR="00B46742" w:rsidRDefault="00B46742">
      <w:r>
        <w:separator/>
      </w:r>
    </w:p>
  </w:footnote>
  <w:footnote w:type="continuationSeparator" w:id="0">
    <w:p w14:paraId="2BEF66DC" w14:textId="77777777" w:rsidR="00B46742" w:rsidRDefault="00B467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06A65"/>
    <w:multiLevelType w:val="hybridMultilevel"/>
    <w:tmpl w:val="F98AB1CC"/>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780" w:hanging="360"/>
      </w:pPr>
      <w:rPr>
        <w:rFonts w:ascii="Symbol" w:hAnsi="Symbol" w:hint="default"/>
      </w:rPr>
    </w:lvl>
    <w:lvl w:ilvl="2" w:tplc="97A8924E">
      <w:start w:val="1"/>
      <w:numFmt w:val="bullet"/>
      <w:lvlText w:val="-"/>
      <w:lvlJc w:val="left"/>
      <w:rPr>
        <w:rFonts w:ascii="Calibri" w:eastAsia="等线" w:hAnsi="Calibri" w:cs="Calibri"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ECD66AD"/>
    <w:multiLevelType w:val="hybridMultilevel"/>
    <w:tmpl w:val="99FE1CE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A77A9D"/>
    <w:multiLevelType w:val="hybridMultilevel"/>
    <w:tmpl w:val="36B05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D1473C"/>
    <w:multiLevelType w:val="hybridMultilevel"/>
    <w:tmpl w:val="D646D410"/>
    <w:lvl w:ilvl="0" w:tplc="FFFFFFFF">
      <w:start w:val="1"/>
      <w:numFmt w:val="bullet"/>
      <w:lvlText w:val=""/>
      <w:lvlJc w:val="left"/>
      <w:pPr>
        <w:ind w:left="420" w:hanging="420"/>
      </w:pPr>
      <w:rPr>
        <w:rFonts w:ascii="Symbol" w:hAnsi="Symbol" w:hint="default"/>
      </w:rPr>
    </w:lvl>
    <w:lvl w:ilvl="1" w:tplc="041D0001">
      <w:start w:val="1"/>
      <w:numFmt w:val="bullet"/>
      <w:lvlText w:val=""/>
      <w:lvlJc w:val="left"/>
      <w:pPr>
        <w:ind w:left="780" w:hanging="360"/>
      </w:pPr>
      <w:rPr>
        <w:rFonts w:ascii="Symbol" w:hAnsi="Symbol" w:hint="default"/>
      </w:rPr>
    </w:lvl>
    <w:lvl w:ilvl="2" w:tplc="FFFFFFFF">
      <w:start w:val="1"/>
      <w:numFmt w:val="bullet"/>
      <w:lvlText w:val="-"/>
      <w:lvlJc w:val="left"/>
      <w:pPr>
        <w:ind w:left="0" w:firstLine="0"/>
      </w:pPr>
      <w:rPr>
        <w:rFonts w:ascii="Calibri" w:eastAsia="等线" w:hAnsi="Calibri" w:cs="Calibri"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DD3191"/>
    <w:multiLevelType w:val="hybridMultilevel"/>
    <w:tmpl w:val="9F842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C9E1F94"/>
    <w:multiLevelType w:val="hybridMultilevel"/>
    <w:tmpl w:val="55CAB8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7116"/>
        </w:tabs>
        <w:ind w:left="7116" w:hanging="360"/>
      </w:pPr>
      <w:rPr>
        <w:rFonts w:ascii="Symbol" w:hAnsi="Symbol" w:hint="default"/>
        <w:b/>
        <w:i w:val="0"/>
        <w:color w:val="auto"/>
        <w:sz w:val="22"/>
      </w:rPr>
    </w:lvl>
    <w:lvl w:ilvl="1" w:tplc="04090003">
      <w:start w:val="1"/>
      <w:numFmt w:val="bullet"/>
      <w:lvlText w:val="o"/>
      <w:lvlJc w:val="left"/>
      <w:pPr>
        <w:tabs>
          <w:tab w:val="num" w:pos="-1434"/>
        </w:tabs>
        <w:ind w:left="-1434" w:hanging="360"/>
      </w:pPr>
      <w:rPr>
        <w:rFonts w:ascii="Courier New" w:hAnsi="Courier New" w:cs="Courier New" w:hint="default"/>
      </w:rPr>
    </w:lvl>
    <w:lvl w:ilvl="2" w:tplc="04090005">
      <w:start w:val="1"/>
      <w:numFmt w:val="bullet"/>
      <w:lvlText w:val=""/>
      <w:lvlJc w:val="left"/>
      <w:pPr>
        <w:tabs>
          <w:tab w:val="num" w:pos="-714"/>
        </w:tabs>
        <w:ind w:left="-714" w:hanging="360"/>
      </w:pPr>
      <w:rPr>
        <w:rFonts w:ascii="Wingdings" w:hAnsi="Wingdings" w:hint="default"/>
      </w:rPr>
    </w:lvl>
    <w:lvl w:ilvl="3" w:tplc="04090001" w:tentative="1">
      <w:start w:val="1"/>
      <w:numFmt w:val="bullet"/>
      <w:lvlText w:val=""/>
      <w:lvlJc w:val="left"/>
      <w:pPr>
        <w:tabs>
          <w:tab w:val="num" w:pos="6"/>
        </w:tabs>
        <w:ind w:left="6" w:hanging="360"/>
      </w:pPr>
      <w:rPr>
        <w:rFonts w:ascii="Symbol" w:hAnsi="Symbol" w:hint="default"/>
      </w:rPr>
    </w:lvl>
    <w:lvl w:ilvl="4" w:tplc="04090003" w:tentative="1">
      <w:start w:val="1"/>
      <w:numFmt w:val="bullet"/>
      <w:lvlText w:val="o"/>
      <w:lvlJc w:val="left"/>
      <w:pPr>
        <w:tabs>
          <w:tab w:val="num" w:pos="726"/>
        </w:tabs>
        <w:ind w:left="726" w:hanging="360"/>
      </w:pPr>
      <w:rPr>
        <w:rFonts w:ascii="Courier New" w:hAnsi="Courier New" w:cs="Courier New" w:hint="default"/>
      </w:rPr>
    </w:lvl>
    <w:lvl w:ilvl="5" w:tplc="04090005" w:tentative="1">
      <w:start w:val="1"/>
      <w:numFmt w:val="bullet"/>
      <w:lvlText w:val=""/>
      <w:lvlJc w:val="left"/>
      <w:pPr>
        <w:tabs>
          <w:tab w:val="num" w:pos="1446"/>
        </w:tabs>
        <w:ind w:left="1446" w:hanging="360"/>
      </w:pPr>
      <w:rPr>
        <w:rFonts w:ascii="Wingdings" w:hAnsi="Wingdings" w:hint="default"/>
      </w:rPr>
    </w:lvl>
    <w:lvl w:ilvl="6" w:tplc="04090001" w:tentative="1">
      <w:start w:val="1"/>
      <w:numFmt w:val="bullet"/>
      <w:lvlText w:val=""/>
      <w:lvlJc w:val="left"/>
      <w:pPr>
        <w:tabs>
          <w:tab w:val="num" w:pos="2166"/>
        </w:tabs>
        <w:ind w:left="2166" w:hanging="360"/>
      </w:pPr>
      <w:rPr>
        <w:rFonts w:ascii="Symbol" w:hAnsi="Symbol" w:hint="default"/>
      </w:rPr>
    </w:lvl>
    <w:lvl w:ilvl="7" w:tplc="04090003" w:tentative="1">
      <w:start w:val="1"/>
      <w:numFmt w:val="bullet"/>
      <w:lvlText w:val="o"/>
      <w:lvlJc w:val="left"/>
      <w:pPr>
        <w:tabs>
          <w:tab w:val="num" w:pos="2886"/>
        </w:tabs>
        <w:ind w:left="2886" w:hanging="360"/>
      </w:pPr>
      <w:rPr>
        <w:rFonts w:ascii="Courier New" w:hAnsi="Courier New" w:cs="Courier New" w:hint="default"/>
      </w:rPr>
    </w:lvl>
    <w:lvl w:ilvl="8" w:tplc="04090005" w:tentative="1">
      <w:start w:val="1"/>
      <w:numFmt w:val="bullet"/>
      <w:lvlText w:val=""/>
      <w:lvlJc w:val="left"/>
      <w:pPr>
        <w:tabs>
          <w:tab w:val="num" w:pos="3606"/>
        </w:tabs>
        <w:ind w:left="3606" w:hanging="360"/>
      </w:pPr>
      <w:rPr>
        <w:rFonts w:ascii="Wingdings" w:hAnsi="Wingdings" w:hint="default"/>
      </w:r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0" w15:restartNumberingAfterBreak="0">
    <w:nsid w:val="7CD12BD6"/>
    <w:multiLevelType w:val="hybridMultilevel"/>
    <w:tmpl w:val="3ACE7356"/>
    <w:lvl w:ilvl="0" w:tplc="4BAE9F0C">
      <w:start w:val="1"/>
      <w:numFmt w:val="bullet"/>
      <w:lvlText w:val="•"/>
      <w:lvlJc w:val="left"/>
      <w:pPr>
        <w:ind w:left="357" w:hanging="420"/>
      </w:pPr>
      <w:rPr>
        <w:rFonts w:ascii="Calibri" w:hAnsi="Calibri" w:hint="default"/>
      </w:rPr>
    </w:lvl>
    <w:lvl w:ilvl="1" w:tplc="FFFFFFFF">
      <w:start w:val="1"/>
      <w:numFmt w:val="bullet"/>
      <w:lvlText w:val=""/>
      <w:lvlJc w:val="left"/>
      <w:pPr>
        <w:ind w:left="777" w:hanging="420"/>
      </w:pPr>
      <w:rPr>
        <w:rFonts w:ascii="Wingdings" w:hAnsi="Wingdings" w:hint="default"/>
      </w:rPr>
    </w:lvl>
    <w:lvl w:ilvl="2" w:tplc="FFFFFFFF">
      <w:start w:val="1"/>
      <w:numFmt w:val="bullet"/>
      <w:lvlText w:val=""/>
      <w:lvlJc w:val="left"/>
      <w:pPr>
        <w:ind w:left="1197" w:hanging="420"/>
      </w:pPr>
      <w:rPr>
        <w:rFonts w:ascii="Wingdings" w:hAnsi="Wingdings" w:hint="default"/>
      </w:rPr>
    </w:lvl>
    <w:lvl w:ilvl="3" w:tplc="FFFFFFFF">
      <w:start w:val="1"/>
      <w:numFmt w:val="bullet"/>
      <w:lvlText w:val=""/>
      <w:lvlJc w:val="left"/>
      <w:pPr>
        <w:ind w:left="1617" w:hanging="420"/>
      </w:pPr>
      <w:rPr>
        <w:rFonts w:ascii="Wingdings" w:hAnsi="Wingdings" w:hint="default"/>
      </w:rPr>
    </w:lvl>
    <w:lvl w:ilvl="4" w:tplc="FFFFFFFF" w:tentative="1">
      <w:start w:val="1"/>
      <w:numFmt w:val="bullet"/>
      <w:lvlText w:val=""/>
      <w:lvlJc w:val="left"/>
      <w:pPr>
        <w:ind w:left="2037" w:hanging="420"/>
      </w:pPr>
      <w:rPr>
        <w:rFonts w:ascii="Wingdings" w:hAnsi="Wingdings" w:hint="default"/>
      </w:rPr>
    </w:lvl>
    <w:lvl w:ilvl="5" w:tplc="FFFFFFFF" w:tentative="1">
      <w:start w:val="1"/>
      <w:numFmt w:val="bullet"/>
      <w:lvlText w:val=""/>
      <w:lvlJc w:val="left"/>
      <w:pPr>
        <w:ind w:left="2457" w:hanging="420"/>
      </w:pPr>
      <w:rPr>
        <w:rFonts w:ascii="Wingdings" w:hAnsi="Wingdings" w:hint="default"/>
      </w:rPr>
    </w:lvl>
    <w:lvl w:ilvl="6" w:tplc="FFFFFFFF" w:tentative="1">
      <w:start w:val="1"/>
      <w:numFmt w:val="bullet"/>
      <w:lvlText w:val=""/>
      <w:lvlJc w:val="left"/>
      <w:pPr>
        <w:ind w:left="2877" w:hanging="420"/>
      </w:pPr>
      <w:rPr>
        <w:rFonts w:ascii="Wingdings" w:hAnsi="Wingdings" w:hint="default"/>
      </w:rPr>
    </w:lvl>
    <w:lvl w:ilvl="7" w:tplc="FFFFFFFF" w:tentative="1">
      <w:start w:val="1"/>
      <w:numFmt w:val="bullet"/>
      <w:lvlText w:val=""/>
      <w:lvlJc w:val="left"/>
      <w:pPr>
        <w:ind w:left="3297" w:hanging="420"/>
      </w:pPr>
      <w:rPr>
        <w:rFonts w:ascii="Wingdings" w:hAnsi="Wingdings" w:hint="default"/>
      </w:rPr>
    </w:lvl>
    <w:lvl w:ilvl="8" w:tplc="FFFFFFFF" w:tentative="1">
      <w:start w:val="1"/>
      <w:numFmt w:val="bullet"/>
      <w:lvlText w:val=""/>
      <w:lvlJc w:val="left"/>
      <w:pPr>
        <w:ind w:left="3717" w:hanging="420"/>
      </w:pPr>
      <w:rPr>
        <w:rFonts w:ascii="Wingdings" w:hAnsi="Wingdings" w:hint="default"/>
      </w:rPr>
    </w:lvl>
  </w:abstractNum>
  <w:abstractNum w:abstractNumId="2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4"/>
  </w:num>
  <w:num w:numId="3">
    <w:abstractNumId w:val="21"/>
  </w:num>
  <w:num w:numId="4">
    <w:abstractNumId w:val="19"/>
  </w:num>
  <w:num w:numId="5">
    <w:abstractNumId w:val="5"/>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6"/>
  </w:num>
  <w:num w:numId="8">
    <w:abstractNumId w:val="10"/>
  </w:num>
  <w:num w:numId="9">
    <w:abstractNumId w:val="17"/>
  </w:num>
  <w:num w:numId="10">
    <w:abstractNumId w:val="12"/>
  </w:num>
  <w:num w:numId="11">
    <w:abstractNumId w:val="15"/>
  </w:num>
  <w:num w:numId="12">
    <w:abstractNumId w:val="11"/>
  </w:num>
  <w:num w:numId="13">
    <w:abstractNumId w:val="13"/>
  </w:num>
  <w:num w:numId="14">
    <w:abstractNumId w:val="20"/>
  </w:num>
  <w:num w:numId="15">
    <w:abstractNumId w:val="6"/>
  </w:num>
  <w:num w:numId="16">
    <w:abstractNumId w:val="9"/>
  </w:num>
  <w:num w:numId="17">
    <w:abstractNumId w:val="7"/>
  </w:num>
  <w:num w:numId="18">
    <w:abstractNumId w:val="18"/>
  </w:num>
  <w:num w:numId="19">
    <w:abstractNumId w:val="3"/>
  </w:num>
  <w:num w:numId="20">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0BBE"/>
    <w:rsid w:val="00001104"/>
    <w:rsid w:val="0000115C"/>
    <w:rsid w:val="000011EC"/>
    <w:rsid w:val="00001B7B"/>
    <w:rsid w:val="00001E4C"/>
    <w:rsid w:val="00001F3D"/>
    <w:rsid w:val="00002050"/>
    <w:rsid w:val="00002097"/>
    <w:rsid w:val="0000226C"/>
    <w:rsid w:val="00002314"/>
    <w:rsid w:val="00002A43"/>
    <w:rsid w:val="00002B43"/>
    <w:rsid w:val="00002BC6"/>
    <w:rsid w:val="00002DC6"/>
    <w:rsid w:val="00002EB0"/>
    <w:rsid w:val="00002F51"/>
    <w:rsid w:val="0000309D"/>
    <w:rsid w:val="00003110"/>
    <w:rsid w:val="0000323A"/>
    <w:rsid w:val="000036CF"/>
    <w:rsid w:val="000036F8"/>
    <w:rsid w:val="000039AB"/>
    <w:rsid w:val="00003B58"/>
    <w:rsid w:val="00003F92"/>
    <w:rsid w:val="00004056"/>
    <w:rsid w:val="0000408D"/>
    <w:rsid w:val="00004154"/>
    <w:rsid w:val="0000498E"/>
    <w:rsid w:val="00004DA7"/>
    <w:rsid w:val="00005350"/>
    <w:rsid w:val="00005620"/>
    <w:rsid w:val="00005669"/>
    <w:rsid w:val="000056CC"/>
    <w:rsid w:val="00005784"/>
    <w:rsid w:val="00005D4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4BC"/>
    <w:rsid w:val="00010AA0"/>
    <w:rsid w:val="00010C25"/>
    <w:rsid w:val="000119E4"/>
    <w:rsid w:val="00011BE1"/>
    <w:rsid w:val="00011E5B"/>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737"/>
    <w:rsid w:val="00013BB3"/>
    <w:rsid w:val="000143B4"/>
    <w:rsid w:val="000149E3"/>
    <w:rsid w:val="00014BC4"/>
    <w:rsid w:val="00014DB4"/>
    <w:rsid w:val="0001505F"/>
    <w:rsid w:val="0001525D"/>
    <w:rsid w:val="0001530D"/>
    <w:rsid w:val="00015533"/>
    <w:rsid w:val="000155DA"/>
    <w:rsid w:val="00015638"/>
    <w:rsid w:val="000159AB"/>
    <w:rsid w:val="00015D64"/>
    <w:rsid w:val="00015D7A"/>
    <w:rsid w:val="00016124"/>
    <w:rsid w:val="00016153"/>
    <w:rsid w:val="0001645E"/>
    <w:rsid w:val="00016474"/>
    <w:rsid w:val="00016648"/>
    <w:rsid w:val="00016BE1"/>
    <w:rsid w:val="00016D2D"/>
    <w:rsid w:val="00016E19"/>
    <w:rsid w:val="00017099"/>
    <w:rsid w:val="000172F1"/>
    <w:rsid w:val="0001774C"/>
    <w:rsid w:val="00017AFA"/>
    <w:rsid w:val="00017C43"/>
    <w:rsid w:val="00017C90"/>
    <w:rsid w:val="00017D73"/>
    <w:rsid w:val="00017E60"/>
    <w:rsid w:val="00020852"/>
    <w:rsid w:val="00020974"/>
    <w:rsid w:val="0002097D"/>
    <w:rsid w:val="00020B2C"/>
    <w:rsid w:val="00020F37"/>
    <w:rsid w:val="00021350"/>
    <w:rsid w:val="00021677"/>
    <w:rsid w:val="0002178F"/>
    <w:rsid w:val="000218B3"/>
    <w:rsid w:val="00021920"/>
    <w:rsid w:val="00021A52"/>
    <w:rsid w:val="00021C4C"/>
    <w:rsid w:val="00021CF1"/>
    <w:rsid w:val="00021E36"/>
    <w:rsid w:val="00022000"/>
    <w:rsid w:val="000220B1"/>
    <w:rsid w:val="00022315"/>
    <w:rsid w:val="00022668"/>
    <w:rsid w:val="00022819"/>
    <w:rsid w:val="000228E9"/>
    <w:rsid w:val="000228EB"/>
    <w:rsid w:val="00022B32"/>
    <w:rsid w:val="00022BB1"/>
    <w:rsid w:val="0002338E"/>
    <w:rsid w:val="00023E0A"/>
    <w:rsid w:val="00023FAC"/>
    <w:rsid w:val="0002427D"/>
    <w:rsid w:val="00024951"/>
    <w:rsid w:val="00024BA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7E"/>
    <w:rsid w:val="00026481"/>
    <w:rsid w:val="000264A5"/>
    <w:rsid w:val="000265DE"/>
    <w:rsid w:val="000267B0"/>
    <w:rsid w:val="00026CF3"/>
    <w:rsid w:val="00026D0D"/>
    <w:rsid w:val="00026E8B"/>
    <w:rsid w:val="000272B8"/>
    <w:rsid w:val="000273E6"/>
    <w:rsid w:val="00027494"/>
    <w:rsid w:val="000276F0"/>
    <w:rsid w:val="00027A13"/>
    <w:rsid w:val="00027CC8"/>
    <w:rsid w:val="00027DE2"/>
    <w:rsid w:val="00030096"/>
    <w:rsid w:val="0003027C"/>
    <w:rsid w:val="000302E5"/>
    <w:rsid w:val="00030581"/>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A71"/>
    <w:rsid w:val="000351B4"/>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3003"/>
    <w:rsid w:val="000430EC"/>
    <w:rsid w:val="00043216"/>
    <w:rsid w:val="000433FA"/>
    <w:rsid w:val="00043578"/>
    <w:rsid w:val="000436EE"/>
    <w:rsid w:val="00043823"/>
    <w:rsid w:val="00043A5E"/>
    <w:rsid w:val="00043AF9"/>
    <w:rsid w:val="000445C5"/>
    <w:rsid w:val="000446D7"/>
    <w:rsid w:val="000447FD"/>
    <w:rsid w:val="000449D0"/>
    <w:rsid w:val="000449FE"/>
    <w:rsid w:val="000458C4"/>
    <w:rsid w:val="000459C0"/>
    <w:rsid w:val="00045C4F"/>
    <w:rsid w:val="000461F3"/>
    <w:rsid w:val="000462AA"/>
    <w:rsid w:val="00046657"/>
    <w:rsid w:val="00046737"/>
    <w:rsid w:val="00046741"/>
    <w:rsid w:val="00046A46"/>
    <w:rsid w:val="00046A72"/>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108"/>
    <w:rsid w:val="00051232"/>
    <w:rsid w:val="00051696"/>
    <w:rsid w:val="00051AA8"/>
    <w:rsid w:val="00051DC9"/>
    <w:rsid w:val="00052107"/>
    <w:rsid w:val="000521D7"/>
    <w:rsid w:val="0005242A"/>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A80"/>
    <w:rsid w:val="00054CCF"/>
    <w:rsid w:val="00055343"/>
    <w:rsid w:val="00055414"/>
    <w:rsid w:val="00055715"/>
    <w:rsid w:val="0005576B"/>
    <w:rsid w:val="00055AF0"/>
    <w:rsid w:val="00055B7D"/>
    <w:rsid w:val="00055E65"/>
    <w:rsid w:val="000562A6"/>
    <w:rsid w:val="000564FA"/>
    <w:rsid w:val="00056B6B"/>
    <w:rsid w:val="00056B77"/>
    <w:rsid w:val="00056DF3"/>
    <w:rsid w:val="0005720C"/>
    <w:rsid w:val="000575D7"/>
    <w:rsid w:val="000576CD"/>
    <w:rsid w:val="00057764"/>
    <w:rsid w:val="00057B0D"/>
    <w:rsid w:val="00057BA6"/>
    <w:rsid w:val="00057D72"/>
    <w:rsid w:val="00057E77"/>
    <w:rsid w:val="00057FAA"/>
    <w:rsid w:val="000600B4"/>
    <w:rsid w:val="00060193"/>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95B"/>
    <w:rsid w:val="00067A2B"/>
    <w:rsid w:val="00067A6B"/>
    <w:rsid w:val="00067EE6"/>
    <w:rsid w:val="00067FC0"/>
    <w:rsid w:val="0007012F"/>
    <w:rsid w:val="00070A13"/>
    <w:rsid w:val="00070BA4"/>
    <w:rsid w:val="00071477"/>
    <w:rsid w:val="0007153B"/>
    <w:rsid w:val="00071694"/>
    <w:rsid w:val="00071701"/>
    <w:rsid w:val="0007191C"/>
    <w:rsid w:val="00071B07"/>
    <w:rsid w:val="00071DA9"/>
    <w:rsid w:val="00071DD1"/>
    <w:rsid w:val="00071EC5"/>
    <w:rsid w:val="00071FF8"/>
    <w:rsid w:val="000722BE"/>
    <w:rsid w:val="000726AD"/>
    <w:rsid w:val="00072970"/>
    <w:rsid w:val="000729AF"/>
    <w:rsid w:val="00072A29"/>
    <w:rsid w:val="00072D23"/>
    <w:rsid w:val="00072D43"/>
    <w:rsid w:val="00072EF1"/>
    <w:rsid w:val="000730E5"/>
    <w:rsid w:val="000731F9"/>
    <w:rsid w:val="0007320C"/>
    <w:rsid w:val="000738F4"/>
    <w:rsid w:val="0007394F"/>
    <w:rsid w:val="00073F4B"/>
    <w:rsid w:val="000744F8"/>
    <w:rsid w:val="0007455F"/>
    <w:rsid w:val="00074761"/>
    <w:rsid w:val="00074770"/>
    <w:rsid w:val="00074A2B"/>
    <w:rsid w:val="00075C5E"/>
    <w:rsid w:val="00075F8D"/>
    <w:rsid w:val="000760A8"/>
    <w:rsid w:val="000760F6"/>
    <w:rsid w:val="00076483"/>
    <w:rsid w:val="000767D1"/>
    <w:rsid w:val="00076AF5"/>
    <w:rsid w:val="00076C47"/>
    <w:rsid w:val="00076EF1"/>
    <w:rsid w:val="00076FA3"/>
    <w:rsid w:val="000770A9"/>
    <w:rsid w:val="0007748D"/>
    <w:rsid w:val="00077634"/>
    <w:rsid w:val="000777D3"/>
    <w:rsid w:val="00077A63"/>
    <w:rsid w:val="00077D49"/>
    <w:rsid w:val="00080319"/>
    <w:rsid w:val="0008057D"/>
    <w:rsid w:val="0008092E"/>
    <w:rsid w:val="000809C1"/>
    <w:rsid w:val="00080A20"/>
    <w:rsid w:val="0008112A"/>
    <w:rsid w:val="000811BD"/>
    <w:rsid w:val="00081276"/>
    <w:rsid w:val="0008131B"/>
    <w:rsid w:val="00081472"/>
    <w:rsid w:val="00081600"/>
    <w:rsid w:val="000817DA"/>
    <w:rsid w:val="000819BC"/>
    <w:rsid w:val="00081A03"/>
    <w:rsid w:val="00081BC0"/>
    <w:rsid w:val="00081D2A"/>
    <w:rsid w:val="00081DA2"/>
    <w:rsid w:val="00081FB2"/>
    <w:rsid w:val="00082321"/>
    <w:rsid w:val="00082362"/>
    <w:rsid w:val="00082935"/>
    <w:rsid w:val="000829CA"/>
    <w:rsid w:val="00082E80"/>
    <w:rsid w:val="00083197"/>
    <w:rsid w:val="000833BD"/>
    <w:rsid w:val="000834AA"/>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B1B"/>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CA2"/>
    <w:rsid w:val="00091D2A"/>
    <w:rsid w:val="00092260"/>
    <w:rsid w:val="00092550"/>
    <w:rsid w:val="00092615"/>
    <w:rsid w:val="00092657"/>
    <w:rsid w:val="00092754"/>
    <w:rsid w:val="000927B5"/>
    <w:rsid w:val="000928E0"/>
    <w:rsid w:val="00092FFD"/>
    <w:rsid w:val="00093081"/>
    <w:rsid w:val="00093603"/>
    <w:rsid w:val="0009395D"/>
    <w:rsid w:val="00093D36"/>
    <w:rsid w:val="00094074"/>
    <w:rsid w:val="00094102"/>
    <w:rsid w:val="000941AA"/>
    <w:rsid w:val="00094958"/>
    <w:rsid w:val="00094BF4"/>
    <w:rsid w:val="00094C2D"/>
    <w:rsid w:val="00094D75"/>
    <w:rsid w:val="00094E73"/>
    <w:rsid w:val="000952E9"/>
    <w:rsid w:val="0009552E"/>
    <w:rsid w:val="00095DD7"/>
    <w:rsid w:val="00095EF7"/>
    <w:rsid w:val="00095FC1"/>
    <w:rsid w:val="00095FCC"/>
    <w:rsid w:val="0009639C"/>
    <w:rsid w:val="000964D1"/>
    <w:rsid w:val="000968CA"/>
    <w:rsid w:val="00096948"/>
    <w:rsid w:val="00096D85"/>
    <w:rsid w:val="00096F6F"/>
    <w:rsid w:val="00097016"/>
    <w:rsid w:val="0009710B"/>
    <w:rsid w:val="00097133"/>
    <w:rsid w:val="000973ED"/>
    <w:rsid w:val="00097427"/>
    <w:rsid w:val="00097497"/>
    <w:rsid w:val="000979A4"/>
    <w:rsid w:val="00097EA5"/>
    <w:rsid w:val="000A0183"/>
    <w:rsid w:val="000A0355"/>
    <w:rsid w:val="000A057C"/>
    <w:rsid w:val="000A0B8C"/>
    <w:rsid w:val="000A109D"/>
    <w:rsid w:val="000A12FE"/>
    <w:rsid w:val="000A1458"/>
    <w:rsid w:val="000A16EC"/>
    <w:rsid w:val="000A1862"/>
    <w:rsid w:val="000A18EF"/>
    <w:rsid w:val="000A1F1A"/>
    <w:rsid w:val="000A1F96"/>
    <w:rsid w:val="000A1FB5"/>
    <w:rsid w:val="000A21BC"/>
    <w:rsid w:val="000A22AC"/>
    <w:rsid w:val="000A24C7"/>
    <w:rsid w:val="000A2D1E"/>
    <w:rsid w:val="000A322E"/>
    <w:rsid w:val="000A3519"/>
    <w:rsid w:val="000A35B2"/>
    <w:rsid w:val="000A3932"/>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BFC"/>
    <w:rsid w:val="000B4C4B"/>
    <w:rsid w:val="000B4C5F"/>
    <w:rsid w:val="000B4E76"/>
    <w:rsid w:val="000B5054"/>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545"/>
    <w:rsid w:val="000B7D16"/>
    <w:rsid w:val="000B7EBB"/>
    <w:rsid w:val="000B7EEE"/>
    <w:rsid w:val="000B7F91"/>
    <w:rsid w:val="000C0407"/>
    <w:rsid w:val="000C04C8"/>
    <w:rsid w:val="000C050B"/>
    <w:rsid w:val="000C0696"/>
    <w:rsid w:val="000C07E8"/>
    <w:rsid w:val="000C09F5"/>
    <w:rsid w:val="000C0A62"/>
    <w:rsid w:val="000C0CD5"/>
    <w:rsid w:val="000C0D06"/>
    <w:rsid w:val="000C0E88"/>
    <w:rsid w:val="000C11B1"/>
    <w:rsid w:val="000C197F"/>
    <w:rsid w:val="000C1E1C"/>
    <w:rsid w:val="000C2024"/>
    <w:rsid w:val="000C204F"/>
    <w:rsid w:val="000C2223"/>
    <w:rsid w:val="000C247F"/>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6C"/>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3D4"/>
    <w:rsid w:val="000C76E1"/>
    <w:rsid w:val="000C79EB"/>
    <w:rsid w:val="000C7EA4"/>
    <w:rsid w:val="000C7EB0"/>
    <w:rsid w:val="000C7EC8"/>
    <w:rsid w:val="000C7F91"/>
    <w:rsid w:val="000C7FF2"/>
    <w:rsid w:val="000D0765"/>
    <w:rsid w:val="000D0D8A"/>
    <w:rsid w:val="000D0EAD"/>
    <w:rsid w:val="000D0EC9"/>
    <w:rsid w:val="000D1107"/>
    <w:rsid w:val="000D11BC"/>
    <w:rsid w:val="000D16E8"/>
    <w:rsid w:val="000D1713"/>
    <w:rsid w:val="000D1955"/>
    <w:rsid w:val="000D1A94"/>
    <w:rsid w:val="000D1DD3"/>
    <w:rsid w:val="000D1FE3"/>
    <w:rsid w:val="000D220B"/>
    <w:rsid w:val="000D229E"/>
    <w:rsid w:val="000D22E8"/>
    <w:rsid w:val="000D24E5"/>
    <w:rsid w:val="000D2546"/>
    <w:rsid w:val="000D2838"/>
    <w:rsid w:val="000D2F21"/>
    <w:rsid w:val="000D30C6"/>
    <w:rsid w:val="000D3284"/>
    <w:rsid w:val="000D3B86"/>
    <w:rsid w:val="000D3FB4"/>
    <w:rsid w:val="000D4058"/>
    <w:rsid w:val="000D4082"/>
    <w:rsid w:val="000D4527"/>
    <w:rsid w:val="000D4748"/>
    <w:rsid w:val="000D49BF"/>
    <w:rsid w:val="000D4AB9"/>
    <w:rsid w:val="000D4AD8"/>
    <w:rsid w:val="000D4CE2"/>
    <w:rsid w:val="000D4D0F"/>
    <w:rsid w:val="000D5020"/>
    <w:rsid w:val="000D56C3"/>
    <w:rsid w:val="000D5738"/>
    <w:rsid w:val="000D58DB"/>
    <w:rsid w:val="000D5CB9"/>
    <w:rsid w:val="000D60ED"/>
    <w:rsid w:val="000D62A6"/>
    <w:rsid w:val="000D636D"/>
    <w:rsid w:val="000D63A1"/>
    <w:rsid w:val="000D6558"/>
    <w:rsid w:val="000D656E"/>
    <w:rsid w:val="000D6AA3"/>
    <w:rsid w:val="000D7232"/>
    <w:rsid w:val="000D730D"/>
    <w:rsid w:val="000D74C1"/>
    <w:rsid w:val="000D76DB"/>
    <w:rsid w:val="000D789A"/>
    <w:rsid w:val="000D797A"/>
    <w:rsid w:val="000D7F40"/>
    <w:rsid w:val="000E0095"/>
    <w:rsid w:val="000E018E"/>
    <w:rsid w:val="000E01B5"/>
    <w:rsid w:val="000E04A1"/>
    <w:rsid w:val="000E080F"/>
    <w:rsid w:val="000E0833"/>
    <w:rsid w:val="000E0949"/>
    <w:rsid w:val="000E09FC"/>
    <w:rsid w:val="000E0D03"/>
    <w:rsid w:val="000E0DD3"/>
    <w:rsid w:val="000E0F7C"/>
    <w:rsid w:val="000E0F87"/>
    <w:rsid w:val="000E1171"/>
    <w:rsid w:val="000E1192"/>
    <w:rsid w:val="000E1206"/>
    <w:rsid w:val="000E1896"/>
    <w:rsid w:val="000E18EA"/>
    <w:rsid w:val="000E1941"/>
    <w:rsid w:val="000E1FE7"/>
    <w:rsid w:val="000E2014"/>
    <w:rsid w:val="000E2052"/>
    <w:rsid w:val="000E213C"/>
    <w:rsid w:val="000E2433"/>
    <w:rsid w:val="000E2608"/>
    <w:rsid w:val="000E2743"/>
    <w:rsid w:val="000E2D39"/>
    <w:rsid w:val="000E2D52"/>
    <w:rsid w:val="000E309C"/>
    <w:rsid w:val="000E31E9"/>
    <w:rsid w:val="000E34C2"/>
    <w:rsid w:val="000E3677"/>
    <w:rsid w:val="000E36E3"/>
    <w:rsid w:val="000E3726"/>
    <w:rsid w:val="000E3844"/>
    <w:rsid w:val="000E3A59"/>
    <w:rsid w:val="000E3B62"/>
    <w:rsid w:val="000E3C8F"/>
    <w:rsid w:val="000E3CF1"/>
    <w:rsid w:val="000E3D89"/>
    <w:rsid w:val="000E3F8D"/>
    <w:rsid w:val="000E3FE0"/>
    <w:rsid w:val="000E44FD"/>
    <w:rsid w:val="000E4594"/>
    <w:rsid w:val="000E46CF"/>
    <w:rsid w:val="000E4DAA"/>
    <w:rsid w:val="000E546A"/>
    <w:rsid w:val="000E5682"/>
    <w:rsid w:val="000E57E6"/>
    <w:rsid w:val="000E5915"/>
    <w:rsid w:val="000E5AC5"/>
    <w:rsid w:val="000E5CAB"/>
    <w:rsid w:val="000E61D9"/>
    <w:rsid w:val="000E620D"/>
    <w:rsid w:val="000E6571"/>
    <w:rsid w:val="000E6765"/>
    <w:rsid w:val="000E67F5"/>
    <w:rsid w:val="000E6823"/>
    <w:rsid w:val="000E6A10"/>
    <w:rsid w:val="000E6D2D"/>
    <w:rsid w:val="000E6EF0"/>
    <w:rsid w:val="000E70EE"/>
    <w:rsid w:val="000E750F"/>
    <w:rsid w:val="000E7D5C"/>
    <w:rsid w:val="000E7E1F"/>
    <w:rsid w:val="000E7FA2"/>
    <w:rsid w:val="000F0388"/>
    <w:rsid w:val="000F0E01"/>
    <w:rsid w:val="000F15F8"/>
    <w:rsid w:val="000F1A8F"/>
    <w:rsid w:val="000F1BC7"/>
    <w:rsid w:val="000F1E21"/>
    <w:rsid w:val="000F231F"/>
    <w:rsid w:val="000F249A"/>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AC0"/>
    <w:rsid w:val="000F5025"/>
    <w:rsid w:val="000F51D5"/>
    <w:rsid w:val="000F52FD"/>
    <w:rsid w:val="000F5447"/>
    <w:rsid w:val="000F5980"/>
    <w:rsid w:val="000F5D62"/>
    <w:rsid w:val="000F5E02"/>
    <w:rsid w:val="000F6396"/>
    <w:rsid w:val="000F6820"/>
    <w:rsid w:val="000F6BCC"/>
    <w:rsid w:val="000F6FE2"/>
    <w:rsid w:val="000F7143"/>
    <w:rsid w:val="000F7656"/>
    <w:rsid w:val="000F7A8D"/>
    <w:rsid w:val="000F7E73"/>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9B4"/>
    <w:rsid w:val="00106ACF"/>
    <w:rsid w:val="00106D17"/>
    <w:rsid w:val="00106EA8"/>
    <w:rsid w:val="00106FB3"/>
    <w:rsid w:val="00107039"/>
    <w:rsid w:val="00107208"/>
    <w:rsid w:val="001075F9"/>
    <w:rsid w:val="00107882"/>
    <w:rsid w:val="0011012A"/>
    <w:rsid w:val="0011013F"/>
    <w:rsid w:val="0011024E"/>
    <w:rsid w:val="001105AE"/>
    <w:rsid w:val="001109CE"/>
    <w:rsid w:val="00110AF2"/>
    <w:rsid w:val="00110AFA"/>
    <w:rsid w:val="00110CF2"/>
    <w:rsid w:val="00110EAB"/>
    <w:rsid w:val="0011110F"/>
    <w:rsid w:val="00111254"/>
    <w:rsid w:val="001112D2"/>
    <w:rsid w:val="001114D0"/>
    <w:rsid w:val="001115AB"/>
    <w:rsid w:val="00112296"/>
    <w:rsid w:val="001123A6"/>
    <w:rsid w:val="00112916"/>
    <w:rsid w:val="00112A60"/>
    <w:rsid w:val="00112E14"/>
    <w:rsid w:val="00112E90"/>
    <w:rsid w:val="00113325"/>
    <w:rsid w:val="0011336A"/>
    <w:rsid w:val="0011336C"/>
    <w:rsid w:val="001133AB"/>
    <w:rsid w:val="00113E2F"/>
    <w:rsid w:val="00113FFF"/>
    <w:rsid w:val="00114311"/>
    <w:rsid w:val="00114688"/>
    <w:rsid w:val="001148E6"/>
    <w:rsid w:val="0011522C"/>
    <w:rsid w:val="0011532B"/>
    <w:rsid w:val="001154CC"/>
    <w:rsid w:val="001157D7"/>
    <w:rsid w:val="001157E5"/>
    <w:rsid w:val="0011584B"/>
    <w:rsid w:val="001159CE"/>
    <w:rsid w:val="00115EFF"/>
    <w:rsid w:val="00116298"/>
    <w:rsid w:val="001163BB"/>
    <w:rsid w:val="001163E2"/>
    <w:rsid w:val="001164EB"/>
    <w:rsid w:val="00116530"/>
    <w:rsid w:val="0011674F"/>
    <w:rsid w:val="0011687B"/>
    <w:rsid w:val="00116D9D"/>
    <w:rsid w:val="00116E6C"/>
    <w:rsid w:val="00116EB2"/>
    <w:rsid w:val="00116EDC"/>
    <w:rsid w:val="00116FB5"/>
    <w:rsid w:val="0011700D"/>
    <w:rsid w:val="00117809"/>
    <w:rsid w:val="00117B07"/>
    <w:rsid w:val="00117D4D"/>
    <w:rsid w:val="00117D5A"/>
    <w:rsid w:val="00120185"/>
    <w:rsid w:val="001204DD"/>
    <w:rsid w:val="00120AE2"/>
    <w:rsid w:val="00120B16"/>
    <w:rsid w:val="00121203"/>
    <w:rsid w:val="00121C65"/>
    <w:rsid w:val="00122145"/>
    <w:rsid w:val="00122177"/>
    <w:rsid w:val="00122593"/>
    <w:rsid w:val="00122655"/>
    <w:rsid w:val="00122845"/>
    <w:rsid w:val="00122C7D"/>
    <w:rsid w:val="00122C98"/>
    <w:rsid w:val="001232F6"/>
    <w:rsid w:val="001239ED"/>
    <w:rsid w:val="00123A8B"/>
    <w:rsid w:val="00123F55"/>
    <w:rsid w:val="00123F83"/>
    <w:rsid w:val="0012430A"/>
    <w:rsid w:val="00124350"/>
    <w:rsid w:val="00124409"/>
    <w:rsid w:val="001245BA"/>
    <w:rsid w:val="0012471F"/>
    <w:rsid w:val="00124D4A"/>
    <w:rsid w:val="001251F6"/>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30263"/>
    <w:rsid w:val="0013041B"/>
    <w:rsid w:val="001305F2"/>
    <w:rsid w:val="001309BB"/>
    <w:rsid w:val="00130C17"/>
    <w:rsid w:val="00130C25"/>
    <w:rsid w:val="00131224"/>
    <w:rsid w:val="001317ED"/>
    <w:rsid w:val="0013183C"/>
    <w:rsid w:val="001325EE"/>
    <w:rsid w:val="00132881"/>
    <w:rsid w:val="00132991"/>
    <w:rsid w:val="001329A4"/>
    <w:rsid w:val="00132E3E"/>
    <w:rsid w:val="0013303B"/>
    <w:rsid w:val="00133165"/>
    <w:rsid w:val="001333FC"/>
    <w:rsid w:val="00133445"/>
    <w:rsid w:val="001334A4"/>
    <w:rsid w:val="00134523"/>
    <w:rsid w:val="00134564"/>
    <w:rsid w:val="001347EC"/>
    <w:rsid w:val="0013480A"/>
    <w:rsid w:val="00134F81"/>
    <w:rsid w:val="00135106"/>
    <w:rsid w:val="001353E4"/>
    <w:rsid w:val="00135451"/>
    <w:rsid w:val="00135F7A"/>
    <w:rsid w:val="00135FF1"/>
    <w:rsid w:val="00136061"/>
    <w:rsid w:val="00136269"/>
    <w:rsid w:val="0013651F"/>
    <w:rsid w:val="00136D45"/>
    <w:rsid w:val="00136DFA"/>
    <w:rsid w:val="001372C4"/>
    <w:rsid w:val="001373AB"/>
    <w:rsid w:val="00137525"/>
    <w:rsid w:val="00137661"/>
    <w:rsid w:val="00140A38"/>
    <w:rsid w:val="00140A88"/>
    <w:rsid w:val="001411B7"/>
    <w:rsid w:val="001412A5"/>
    <w:rsid w:val="0014165D"/>
    <w:rsid w:val="001416B8"/>
    <w:rsid w:val="00141DDD"/>
    <w:rsid w:val="00142075"/>
    <w:rsid w:val="0014271E"/>
    <w:rsid w:val="001427D6"/>
    <w:rsid w:val="0014296B"/>
    <w:rsid w:val="00142AE8"/>
    <w:rsid w:val="00142E79"/>
    <w:rsid w:val="00142EB2"/>
    <w:rsid w:val="00142EF6"/>
    <w:rsid w:val="00142F59"/>
    <w:rsid w:val="00143042"/>
    <w:rsid w:val="00143313"/>
    <w:rsid w:val="00143696"/>
    <w:rsid w:val="00144098"/>
    <w:rsid w:val="00144741"/>
    <w:rsid w:val="0014489E"/>
    <w:rsid w:val="00144A5C"/>
    <w:rsid w:val="00144C9D"/>
    <w:rsid w:val="0014510E"/>
    <w:rsid w:val="001451C3"/>
    <w:rsid w:val="00145408"/>
    <w:rsid w:val="001458CD"/>
    <w:rsid w:val="00145C56"/>
    <w:rsid w:val="00145FCA"/>
    <w:rsid w:val="00146228"/>
    <w:rsid w:val="00146355"/>
    <w:rsid w:val="0014636A"/>
    <w:rsid w:val="00146960"/>
    <w:rsid w:val="00146AF3"/>
    <w:rsid w:val="001470D5"/>
    <w:rsid w:val="001470F6"/>
    <w:rsid w:val="0014712C"/>
    <w:rsid w:val="0014724E"/>
    <w:rsid w:val="00147321"/>
    <w:rsid w:val="00147540"/>
    <w:rsid w:val="0014798C"/>
    <w:rsid w:val="00147A1F"/>
    <w:rsid w:val="00147D70"/>
    <w:rsid w:val="0015026A"/>
    <w:rsid w:val="001504AC"/>
    <w:rsid w:val="00150628"/>
    <w:rsid w:val="0015129B"/>
    <w:rsid w:val="0015139E"/>
    <w:rsid w:val="00151734"/>
    <w:rsid w:val="00151BC7"/>
    <w:rsid w:val="00151EC3"/>
    <w:rsid w:val="00152221"/>
    <w:rsid w:val="0015238D"/>
    <w:rsid w:val="0015261D"/>
    <w:rsid w:val="001526F1"/>
    <w:rsid w:val="001527DE"/>
    <w:rsid w:val="00152A47"/>
    <w:rsid w:val="00152A99"/>
    <w:rsid w:val="00152AED"/>
    <w:rsid w:val="00152C9D"/>
    <w:rsid w:val="00152FD1"/>
    <w:rsid w:val="0015319E"/>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A1C"/>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B73"/>
    <w:rsid w:val="00167153"/>
    <w:rsid w:val="00167AC3"/>
    <w:rsid w:val="00167D4D"/>
    <w:rsid w:val="0017051F"/>
    <w:rsid w:val="0017085F"/>
    <w:rsid w:val="00170A70"/>
    <w:rsid w:val="00170C31"/>
    <w:rsid w:val="00170F6C"/>
    <w:rsid w:val="0017109C"/>
    <w:rsid w:val="001711C9"/>
    <w:rsid w:val="0017121D"/>
    <w:rsid w:val="00171972"/>
    <w:rsid w:val="00171BBE"/>
    <w:rsid w:val="00171E48"/>
    <w:rsid w:val="00171F39"/>
    <w:rsid w:val="001722ED"/>
    <w:rsid w:val="001724D0"/>
    <w:rsid w:val="0017276A"/>
    <w:rsid w:val="00172AEE"/>
    <w:rsid w:val="00172D31"/>
    <w:rsid w:val="00172E93"/>
    <w:rsid w:val="0017311B"/>
    <w:rsid w:val="00173629"/>
    <w:rsid w:val="00173B43"/>
    <w:rsid w:val="00173F4F"/>
    <w:rsid w:val="00173F69"/>
    <w:rsid w:val="00174362"/>
    <w:rsid w:val="001748FA"/>
    <w:rsid w:val="00174911"/>
    <w:rsid w:val="00174B03"/>
    <w:rsid w:val="00174E9E"/>
    <w:rsid w:val="00175178"/>
    <w:rsid w:val="001755BF"/>
    <w:rsid w:val="0017599D"/>
    <w:rsid w:val="00175EB0"/>
    <w:rsid w:val="0017620D"/>
    <w:rsid w:val="001762AC"/>
    <w:rsid w:val="00176305"/>
    <w:rsid w:val="00176B06"/>
    <w:rsid w:val="00176D28"/>
    <w:rsid w:val="00176E68"/>
    <w:rsid w:val="00176FA8"/>
    <w:rsid w:val="00177132"/>
    <w:rsid w:val="00177341"/>
    <w:rsid w:val="00177397"/>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BC5"/>
    <w:rsid w:val="00184CB3"/>
    <w:rsid w:val="00185137"/>
    <w:rsid w:val="0018544E"/>
    <w:rsid w:val="001855CF"/>
    <w:rsid w:val="00185D57"/>
    <w:rsid w:val="00186365"/>
    <w:rsid w:val="001864F6"/>
    <w:rsid w:val="00187597"/>
    <w:rsid w:val="00187C27"/>
    <w:rsid w:val="00187CD3"/>
    <w:rsid w:val="00190397"/>
    <w:rsid w:val="001905BF"/>
    <w:rsid w:val="001908AF"/>
    <w:rsid w:val="00190A98"/>
    <w:rsid w:val="00190BFB"/>
    <w:rsid w:val="00190C3D"/>
    <w:rsid w:val="00190E63"/>
    <w:rsid w:val="00190EFC"/>
    <w:rsid w:val="0019107D"/>
    <w:rsid w:val="0019121C"/>
    <w:rsid w:val="001914E6"/>
    <w:rsid w:val="0019189D"/>
    <w:rsid w:val="00191A78"/>
    <w:rsid w:val="00191F14"/>
    <w:rsid w:val="001923D9"/>
    <w:rsid w:val="001924F4"/>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48B6"/>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C54"/>
    <w:rsid w:val="001A2DA0"/>
    <w:rsid w:val="001A3127"/>
    <w:rsid w:val="001A3642"/>
    <w:rsid w:val="001A3A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5D24"/>
    <w:rsid w:val="001A6192"/>
    <w:rsid w:val="001A66CF"/>
    <w:rsid w:val="001A6ACE"/>
    <w:rsid w:val="001A6D55"/>
    <w:rsid w:val="001A702E"/>
    <w:rsid w:val="001A704B"/>
    <w:rsid w:val="001A7122"/>
    <w:rsid w:val="001A72EE"/>
    <w:rsid w:val="001A7694"/>
    <w:rsid w:val="001A76C7"/>
    <w:rsid w:val="001A7C22"/>
    <w:rsid w:val="001B03FC"/>
    <w:rsid w:val="001B0480"/>
    <w:rsid w:val="001B0572"/>
    <w:rsid w:val="001B0634"/>
    <w:rsid w:val="001B083B"/>
    <w:rsid w:val="001B09B0"/>
    <w:rsid w:val="001B0B5A"/>
    <w:rsid w:val="001B0C5E"/>
    <w:rsid w:val="001B0F0D"/>
    <w:rsid w:val="001B0F26"/>
    <w:rsid w:val="001B1251"/>
    <w:rsid w:val="001B147F"/>
    <w:rsid w:val="001B1718"/>
    <w:rsid w:val="001B1973"/>
    <w:rsid w:val="001B1981"/>
    <w:rsid w:val="001B1B36"/>
    <w:rsid w:val="001B1EC7"/>
    <w:rsid w:val="001B1F45"/>
    <w:rsid w:val="001B1FA9"/>
    <w:rsid w:val="001B2195"/>
    <w:rsid w:val="001B26A3"/>
    <w:rsid w:val="001B2859"/>
    <w:rsid w:val="001B2888"/>
    <w:rsid w:val="001B290E"/>
    <w:rsid w:val="001B2A9F"/>
    <w:rsid w:val="001B2F57"/>
    <w:rsid w:val="001B30BF"/>
    <w:rsid w:val="001B35FC"/>
    <w:rsid w:val="001B3A79"/>
    <w:rsid w:val="001B3B0A"/>
    <w:rsid w:val="001B3B79"/>
    <w:rsid w:val="001B3DF6"/>
    <w:rsid w:val="001B3EE7"/>
    <w:rsid w:val="001B4149"/>
    <w:rsid w:val="001B4322"/>
    <w:rsid w:val="001B4452"/>
    <w:rsid w:val="001B4493"/>
    <w:rsid w:val="001B4497"/>
    <w:rsid w:val="001B44C1"/>
    <w:rsid w:val="001B44FA"/>
    <w:rsid w:val="001B4519"/>
    <w:rsid w:val="001B4761"/>
    <w:rsid w:val="001B48E1"/>
    <w:rsid w:val="001B4CBE"/>
    <w:rsid w:val="001B5169"/>
    <w:rsid w:val="001B5186"/>
    <w:rsid w:val="001B53AD"/>
    <w:rsid w:val="001B54DC"/>
    <w:rsid w:val="001B5586"/>
    <w:rsid w:val="001B585A"/>
    <w:rsid w:val="001B58B0"/>
    <w:rsid w:val="001B5969"/>
    <w:rsid w:val="001B5ACB"/>
    <w:rsid w:val="001B5BC2"/>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C97"/>
    <w:rsid w:val="001C0E94"/>
    <w:rsid w:val="001C1274"/>
    <w:rsid w:val="001C13BB"/>
    <w:rsid w:val="001C1562"/>
    <w:rsid w:val="001C15B7"/>
    <w:rsid w:val="001C16E0"/>
    <w:rsid w:val="001C1D5D"/>
    <w:rsid w:val="001C1EBA"/>
    <w:rsid w:val="001C2197"/>
    <w:rsid w:val="001C2977"/>
    <w:rsid w:val="001C2BB9"/>
    <w:rsid w:val="001C2C13"/>
    <w:rsid w:val="001C31F9"/>
    <w:rsid w:val="001C32AC"/>
    <w:rsid w:val="001C32FE"/>
    <w:rsid w:val="001C36F5"/>
    <w:rsid w:val="001C37B9"/>
    <w:rsid w:val="001C38A1"/>
    <w:rsid w:val="001C38EE"/>
    <w:rsid w:val="001C3ADB"/>
    <w:rsid w:val="001C3D02"/>
    <w:rsid w:val="001C3F40"/>
    <w:rsid w:val="001C3F73"/>
    <w:rsid w:val="001C40AE"/>
    <w:rsid w:val="001C458C"/>
    <w:rsid w:val="001C4A65"/>
    <w:rsid w:val="001C4B53"/>
    <w:rsid w:val="001C554A"/>
    <w:rsid w:val="001C5689"/>
    <w:rsid w:val="001C57BD"/>
    <w:rsid w:val="001C5A0C"/>
    <w:rsid w:val="001C5A9C"/>
    <w:rsid w:val="001C5C1D"/>
    <w:rsid w:val="001C5C3C"/>
    <w:rsid w:val="001C5DCC"/>
    <w:rsid w:val="001C60ED"/>
    <w:rsid w:val="001C62CC"/>
    <w:rsid w:val="001C6507"/>
    <w:rsid w:val="001C6573"/>
    <w:rsid w:val="001C69FE"/>
    <w:rsid w:val="001C6B74"/>
    <w:rsid w:val="001C6E31"/>
    <w:rsid w:val="001C7122"/>
    <w:rsid w:val="001C76C4"/>
    <w:rsid w:val="001C7821"/>
    <w:rsid w:val="001C78BB"/>
    <w:rsid w:val="001C79F9"/>
    <w:rsid w:val="001C7AAE"/>
    <w:rsid w:val="001C7C52"/>
    <w:rsid w:val="001C7CF5"/>
    <w:rsid w:val="001D045E"/>
    <w:rsid w:val="001D05F9"/>
    <w:rsid w:val="001D0727"/>
    <w:rsid w:val="001D0913"/>
    <w:rsid w:val="001D0D45"/>
    <w:rsid w:val="001D1091"/>
    <w:rsid w:val="001D1112"/>
    <w:rsid w:val="001D186D"/>
    <w:rsid w:val="001D1A04"/>
    <w:rsid w:val="001D1E83"/>
    <w:rsid w:val="001D1F06"/>
    <w:rsid w:val="001D20A3"/>
    <w:rsid w:val="001D25D9"/>
    <w:rsid w:val="001D26EF"/>
    <w:rsid w:val="001D279D"/>
    <w:rsid w:val="001D27C5"/>
    <w:rsid w:val="001D2C18"/>
    <w:rsid w:val="001D2F24"/>
    <w:rsid w:val="001D2F88"/>
    <w:rsid w:val="001D2FEA"/>
    <w:rsid w:val="001D35E4"/>
    <w:rsid w:val="001D3D3D"/>
    <w:rsid w:val="001D3D7A"/>
    <w:rsid w:val="001D4021"/>
    <w:rsid w:val="001D4124"/>
    <w:rsid w:val="001D4739"/>
    <w:rsid w:val="001D47EE"/>
    <w:rsid w:val="001D48FF"/>
    <w:rsid w:val="001D4A5A"/>
    <w:rsid w:val="001D515B"/>
    <w:rsid w:val="001D5891"/>
    <w:rsid w:val="001D5B34"/>
    <w:rsid w:val="001D5E35"/>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D1D"/>
    <w:rsid w:val="001E0EE1"/>
    <w:rsid w:val="001E10DF"/>
    <w:rsid w:val="001E12C5"/>
    <w:rsid w:val="001E16AB"/>
    <w:rsid w:val="001E1846"/>
    <w:rsid w:val="001E196D"/>
    <w:rsid w:val="001E1FED"/>
    <w:rsid w:val="001E206C"/>
    <w:rsid w:val="001E269C"/>
    <w:rsid w:val="001E2708"/>
    <w:rsid w:val="001E2856"/>
    <w:rsid w:val="001E2C25"/>
    <w:rsid w:val="001E30A3"/>
    <w:rsid w:val="001E30A8"/>
    <w:rsid w:val="001E3330"/>
    <w:rsid w:val="001E35C3"/>
    <w:rsid w:val="001E3ABA"/>
    <w:rsid w:val="001E3F86"/>
    <w:rsid w:val="001E41FB"/>
    <w:rsid w:val="001E430A"/>
    <w:rsid w:val="001E4540"/>
    <w:rsid w:val="001E45E2"/>
    <w:rsid w:val="001E4648"/>
    <w:rsid w:val="001E47DD"/>
    <w:rsid w:val="001E5205"/>
    <w:rsid w:val="001E53C4"/>
    <w:rsid w:val="001E5741"/>
    <w:rsid w:val="001E57A6"/>
    <w:rsid w:val="001E5850"/>
    <w:rsid w:val="001E588A"/>
    <w:rsid w:val="001E5A1A"/>
    <w:rsid w:val="001E5D2A"/>
    <w:rsid w:val="001E60CA"/>
    <w:rsid w:val="001E6853"/>
    <w:rsid w:val="001E6B8D"/>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F9F"/>
    <w:rsid w:val="001F2293"/>
    <w:rsid w:val="001F26AA"/>
    <w:rsid w:val="001F2B81"/>
    <w:rsid w:val="001F2C1B"/>
    <w:rsid w:val="001F308B"/>
    <w:rsid w:val="001F3328"/>
    <w:rsid w:val="001F353B"/>
    <w:rsid w:val="001F37D0"/>
    <w:rsid w:val="001F391A"/>
    <w:rsid w:val="001F39BD"/>
    <w:rsid w:val="001F3B20"/>
    <w:rsid w:val="001F3D85"/>
    <w:rsid w:val="001F44EB"/>
    <w:rsid w:val="001F48A8"/>
    <w:rsid w:val="001F492D"/>
    <w:rsid w:val="001F4B66"/>
    <w:rsid w:val="001F4D27"/>
    <w:rsid w:val="001F506D"/>
    <w:rsid w:val="001F50DC"/>
    <w:rsid w:val="001F53DA"/>
    <w:rsid w:val="001F5440"/>
    <w:rsid w:val="001F54AA"/>
    <w:rsid w:val="001F54D5"/>
    <w:rsid w:val="001F5684"/>
    <w:rsid w:val="001F5C10"/>
    <w:rsid w:val="001F6113"/>
    <w:rsid w:val="001F66E0"/>
    <w:rsid w:val="001F6A3B"/>
    <w:rsid w:val="001F6C93"/>
    <w:rsid w:val="001F6CA1"/>
    <w:rsid w:val="001F744E"/>
    <w:rsid w:val="001F74F3"/>
    <w:rsid w:val="001F7814"/>
    <w:rsid w:val="001F7C9F"/>
    <w:rsid w:val="001F7E1F"/>
    <w:rsid w:val="00200193"/>
    <w:rsid w:val="00200319"/>
    <w:rsid w:val="00200674"/>
    <w:rsid w:val="00200913"/>
    <w:rsid w:val="00200DD8"/>
    <w:rsid w:val="00200ECF"/>
    <w:rsid w:val="002015CB"/>
    <w:rsid w:val="00201612"/>
    <w:rsid w:val="0020183D"/>
    <w:rsid w:val="00201840"/>
    <w:rsid w:val="00201BBA"/>
    <w:rsid w:val="0020220C"/>
    <w:rsid w:val="00202669"/>
    <w:rsid w:val="00203A51"/>
    <w:rsid w:val="0020401C"/>
    <w:rsid w:val="002045B4"/>
    <w:rsid w:val="00204B1A"/>
    <w:rsid w:val="0020528E"/>
    <w:rsid w:val="002052B3"/>
    <w:rsid w:val="002057E5"/>
    <w:rsid w:val="002059E4"/>
    <w:rsid w:val="00205C21"/>
    <w:rsid w:val="002060A3"/>
    <w:rsid w:val="0020660B"/>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547"/>
    <w:rsid w:val="00212565"/>
    <w:rsid w:val="002126F3"/>
    <w:rsid w:val="0021277F"/>
    <w:rsid w:val="00212909"/>
    <w:rsid w:val="002134A3"/>
    <w:rsid w:val="0021366E"/>
    <w:rsid w:val="002138E0"/>
    <w:rsid w:val="00213BE1"/>
    <w:rsid w:val="00213DCC"/>
    <w:rsid w:val="00213F14"/>
    <w:rsid w:val="0021450C"/>
    <w:rsid w:val="00214885"/>
    <w:rsid w:val="0021530D"/>
    <w:rsid w:val="002154A2"/>
    <w:rsid w:val="002159CC"/>
    <w:rsid w:val="00215B0D"/>
    <w:rsid w:val="00215C62"/>
    <w:rsid w:val="00216218"/>
    <w:rsid w:val="002162F4"/>
    <w:rsid w:val="0021648A"/>
    <w:rsid w:val="00216525"/>
    <w:rsid w:val="00216C7F"/>
    <w:rsid w:val="00216E49"/>
    <w:rsid w:val="00216FC9"/>
    <w:rsid w:val="002170B8"/>
    <w:rsid w:val="00217200"/>
    <w:rsid w:val="002172C5"/>
    <w:rsid w:val="002173BD"/>
    <w:rsid w:val="0021747C"/>
    <w:rsid w:val="00217942"/>
    <w:rsid w:val="00217F6D"/>
    <w:rsid w:val="00220150"/>
    <w:rsid w:val="00220303"/>
    <w:rsid w:val="002204FC"/>
    <w:rsid w:val="002207BF"/>
    <w:rsid w:val="00220C5C"/>
    <w:rsid w:val="00220CAE"/>
    <w:rsid w:val="00220E62"/>
    <w:rsid w:val="002211F1"/>
    <w:rsid w:val="002212E0"/>
    <w:rsid w:val="0022180C"/>
    <w:rsid w:val="00221A29"/>
    <w:rsid w:val="00221BD0"/>
    <w:rsid w:val="00221E1A"/>
    <w:rsid w:val="00221F33"/>
    <w:rsid w:val="00221F88"/>
    <w:rsid w:val="00221F89"/>
    <w:rsid w:val="00222073"/>
    <w:rsid w:val="002220D2"/>
    <w:rsid w:val="002224B5"/>
    <w:rsid w:val="00222564"/>
    <w:rsid w:val="00222859"/>
    <w:rsid w:val="00222929"/>
    <w:rsid w:val="00222BDB"/>
    <w:rsid w:val="00222F40"/>
    <w:rsid w:val="00222F77"/>
    <w:rsid w:val="00223127"/>
    <w:rsid w:val="0022314B"/>
    <w:rsid w:val="00223310"/>
    <w:rsid w:val="0022436E"/>
    <w:rsid w:val="002244A6"/>
    <w:rsid w:val="0022464D"/>
    <w:rsid w:val="0022473A"/>
    <w:rsid w:val="00224B95"/>
    <w:rsid w:val="00224D37"/>
    <w:rsid w:val="00225146"/>
    <w:rsid w:val="002251F3"/>
    <w:rsid w:val="002252F4"/>
    <w:rsid w:val="002252FF"/>
    <w:rsid w:val="002255D1"/>
    <w:rsid w:val="002258D5"/>
    <w:rsid w:val="00225AB2"/>
    <w:rsid w:val="00225E0B"/>
    <w:rsid w:val="002260AA"/>
    <w:rsid w:val="002262E4"/>
    <w:rsid w:val="00226482"/>
    <w:rsid w:val="002265BA"/>
    <w:rsid w:val="00226C17"/>
    <w:rsid w:val="00226C54"/>
    <w:rsid w:val="00227346"/>
    <w:rsid w:val="002273F4"/>
    <w:rsid w:val="0022743E"/>
    <w:rsid w:val="0022765F"/>
    <w:rsid w:val="00227704"/>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EB3"/>
    <w:rsid w:val="002320D8"/>
    <w:rsid w:val="00232140"/>
    <w:rsid w:val="002321F6"/>
    <w:rsid w:val="002325C1"/>
    <w:rsid w:val="00232601"/>
    <w:rsid w:val="00232954"/>
    <w:rsid w:val="00232B54"/>
    <w:rsid w:val="00232BDE"/>
    <w:rsid w:val="00232C90"/>
    <w:rsid w:val="00232EBA"/>
    <w:rsid w:val="00233426"/>
    <w:rsid w:val="00233455"/>
    <w:rsid w:val="0023352F"/>
    <w:rsid w:val="002336A4"/>
    <w:rsid w:val="00233769"/>
    <w:rsid w:val="0023397C"/>
    <w:rsid w:val="00233C87"/>
    <w:rsid w:val="00233E74"/>
    <w:rsid w:val="00234151"/>
    <w:rsid w:val="002341A7"/>
    <w:rsid w:val="002341B7"/>
    <w:rsid w:val="00234349"/>
    <w:rsid w:val="002345C8"/>
    <w:rsid w:val="00234A24"/>
    <w:rsid w:val="00234BA8"/>
    <w:rsid w:val="00234C2C"/>
    <w:rsid w:val="00234D72"/>
    <w:rsid w:val="002350FC"/>
    <w:rsid w:val="002352A6"/>
    <w:rsid w:val="00235516"/>
    <w:rsid w:val="00235839"/>
    <w:rsid w:val="00235981"/>
    <w:rsid w:val="00235C9A"/>
    <w:rsid w:val="0023600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1DD4"/>
    <w:rsid w:val="002423C9"/>
    <w:rsid w:val="00242576"/>
    <w:rsid w:val="00242665"/>
    <w:rsid w:val="002427B8"/>
    <w:rsid w:val="0024283D"/>
    <w:rsid w:val="00242CEE"/>
    <w:rsid w:val="00242D53"/>
    <w:rsid w:val="0024356A"/>
    <w:rsid w:val="0024396F"/>
    <w:rsid w:val="00244135"/>
    <w:rsid w:val="0024421B"/>
    <w:rsid w:val="00244E77"/>
    <w:rsid w:val="002452D1"/>
    <w:rsid w:val="00245898"/>
    <w:rsid w:val="00245DA2"/>
    <w:rsid w:val="00246223"/>
    <w:rsid w:val="002465A7"/>
    <w:rsid w:val="00246755"/>
    <w:rsid w:val="00246C40"/>
    <w:rsid w:val="00247021"/>
    <w:rsid w:val="0024705D"/>
    <w:rsid w:val="00247318"/>
    <w:rsid w:val="0024762A"/>
    <w:rsid w:val="0024774B"/>
    <w:rsid w:val="002477EE"/>
    <w:rsid w:val="00247A08"/>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B4"/>
    <w:rsid w:val="002542FC"/>
    <w:rsid w:val="002543F6"/>
    <w:rsid w:val="002546E5"/>
    <w:rsid w:val="002546FC"/>
    <w:rsid w:val="002549EF"/>
    <w:rsid w:val="00254A35"/>
    <w:rsid w:val="00254E4D"/>
    <w:rsid w:val="00254F26"/>
    <w:rsid w:val="00254F3D"/>
    <w:rsid w:val="00255809"/>
    <w:rsid w:val="00255B52"/>
    <w:rsid w:val="002560BB"/>
    <w:rsid w:val="0025648B"/>
    <w:rsid w:val="00257048"/>
    <w:rsid w:val="00257158"/>
    <w:rsid w:val="00257649"/>
    <w:rsid w:val="00257665"/>
    <w:rsid w:val="002579C2"/>
    <w:rsid w:val="00257A23"/>
    <w:rsid w:val="002600ED"/>
    <w:rsid w:val="00260460"/>
    <w:rsid w:val="002604BF"/>
    <w:rsid w:val="002606FA"/>
    <w:rsid w:val="0026083B"/>
    <w:rsid w:val="0026119F"/>
    <w:rsid w:val="0026141C"/>
    <w:rsid w:val="0026171E"/>
    <w:rsid w:val="00261922"/>
    <w:rsid w:val="00261EF3"/>
    <w:rsid w:val="0026235D"/>
    <w:rsid w:val="002623FF"/>
    <w:rsid w:val="00262962"/>
    <w:rsid w:val="00262A04"/>
    <w:rsid w:val="00262C13"/>
    <w:rsid w:val="00262EA2"/>
    <w:rsid w:val="00263124"/>
    <w:rsid w:val="00263145"/>
    <w:rsid w:val="00263556"/>
    <w:rsid w:val="00263AC6"/>
    <w:rsid w:val="00263E60"/>
    <w:rsid w:val="0026404B"/>
    <w:rsid w:val="002640AE"/>
    <w:rsid w:val="002641C6"/>
    <w:rsid w:val="0026456B"/>
    <w:rsid w:val="00264838"/>
    <w:rsid w:val="00264859"/>
    <w:rsid w:val="00264C6F"/>
    <w:rsid w:val="002655F7"/>
    <w:rsid w:val="002656C8"/>
    <w:rsid w:val="002656F4"/>
    <w:rsid w:val="00265C48"/>
    <w:rsid w:val="00265DFE"/>
    <w:rsid w:val="00266027"/>
    <w:rsid w:val="002667CD"/>
    <w:rsid w:val="0026683A"/>
    <w:rsid w:val="0026695E"/>
    <w:rsid w:val="00266B0A"/>
    <w:rsid w:val="0026720B"/>
    <w:rsid w:val="00267323"/>
    <w:rsid w:val="00267B7D"/>
    <w:rsid w:val="00267E1C"/>
    <w:rsid w:val="00267F51"/>
    <w:rsid w:val="00270776"/>
    <w:rsid w:val="002708EA"/>
    <w:rsid w:val="00270B61"/>
    <w:rsid w:val="00270DA3"/>
    <w:rsid w:val="00270F1A"/>
    <w:rsid w:val="00271262"/>
    <w:rsid w:val="00271351"/>
    <w:rsid w:val="002714DD"/>
    <w:rsid w:val="00271665"/>
    <w:rsid w:val="00271A8D"/>
    <w:rsid w:val="00271FD5"/>
    <w:rsid w:val="00272048"/>
    <w:rsid w:val="0027239C"/>
    <w:rsid w:val="00272503"/>
    <w:rsid w:val="0027335C"/>
    <w:rsid w:val="00274160"/>
    <w:rsid w:val="002742FE"/>
    <w:rsid w:val="002747BA"/>
    <w:rsid w:val="002748AB"/>
    <w:rsid w:val="00274A3F"/>
    <w:rsid w:val="00274AE8"/>
    <w:rsid w:val="00274FA2"/>
    <w:rsid w:val="00275146"/>
    <w:rsid w:val="002751FB"/>
    <w:rsid w:val="00275257"/>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C59"/>
    <w:rsid w:val="00286FB6"/>
    <w:rsid w:val="002871C1"/>
    <w:rsid w:val="002873CF"/>
    <w:rsid w:val="00287569"/>
    <w:rsid w:val="00287576"/>
    <w:rsid w:val="002878DD"/>
    <w:rsid w:val="00287B00"/>
    <w:rsid w:val="00290255"/>
    <w:rsid w:val="002904C8"/>
    <w:rsid w:val="00290572"/>
    <w:rsid w:val="002909FC"/>
    <w:rsid w:val="00291113"/>
    <w:rsid w:val="002911A1"/>
    <w:rsid w:val="00291403"/>
    <w:rsid w:val="002918A6"/>
    <w:rsid w:val="002918C3"/>
    <w:rsid w:val="00291B19"/>
    <w:rsid w:val="00291B7C"/>
    <w:rsid w:val="00291BF1"/>
    <w:rsid w:val="00291C39"/>
    <w:rsid w:val="00291E6C"/>
    <w:rsid w:val="00291FED"/>
    <w:rsid w:val="00292170"/>
    <w:rsid w:val="0029225A"/>
    <w:rsid w:val="00292521"/>
    <w:rsid w:val="00292604"/>
    <w:rsid w:val="00292753"/>
    <w:rsid w:val="00292883"/>
    <w:rsid w:val="00292E6B"/>
    <w:rsid w:val="00292ED1"/>
    <w:rsid w:val="00292F7F"/>
    <w:rsid w:val="002930C9"/>
    <w:rsid w:val="0029318A"/>
    <w:rsid w:val="002931FD"/>
    <w:rsid w:val="002932D7"/>
    <w:rsid w:val="00293644"/>
    <w:rsid w:val="002937B7"/>
    <w:rsid w:val="00293BD0"/>
    <w:rsid w:val="00293D8A"/>
    <w:rsid w:val="00294431"/>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97D"/>
    <w:rsid w:val="00297A89"/>
    <w:rsid w:val="00297AB9"/>
    <w:rsid w:val="00297EBA"/>
    <w:rsid w:val="002A006D"/>
    <w:rsid w:val="002A071B"/>
    <w:rsid w:val="002A08C5"/>
    <w:rsid w:val="002A0C48"/>
    <w:rsid w:val="002A0C7E"/>
    <w:rsid w:val="002A15A0"/>
    <w:rsid w:val="002A17F3"/>
    <w:rsid w:val="002A1A30"/>
    <w:rsid w:val="002A1E2D"/>
    <w:rsid w:val="002A25A3"/>
    <w:rsid w:val="002A2694"/>
    <w:rsid w:val="002A2FFA"/>
    <w:rsid w:val="002A310A"/>
    <w:rsid w:val="002A311A"/>
    <w:rsid w:val="002A3170"/>
    <w:rsid w:val="002A347C"/>
    <w:rsid w:val="002A35D0"/>
    <w:rsid w:val="002A366D"/>
    <w:rsid w:val="002A37C2"/>
    <w:rsid w:val="002A3D00"/>
    <w:rsid w:val="002A3DE9"/>
    <w:rsid w:val="002A414B"/>
    <w:rsid w:val="002A4454"/>
    <w:rsid w:val="002A448F"/>
    <w:rsid w:val="002A47A9"/>
    <w:rsid w:val="002A47E3"/>
    <w:rsid w:val="002A5069"/>
    <w:rsid w:val="002A5321"/>
    <w:rsid w:val="002A5352"/>
    <w:rsid w:val="002A53B7"/>
    <w:rsid w:val="002A5470"/>
    <w:rsid w:val="002A5504"/>
    <w:rsid w:val="002A5F92"/>
    <w:rsid w:val="002A6421"/>
    <w:rsid w:val="002A677E"/>
    <w:rsid w:val="002A67F2"/>
    <w:rsid w:val="002A6902"/>
    <w:rsid w:val="002A6B70"/>
    <w:rsid w:val="002A6D43"/>
    <w:rsid w:val="002A6DD9"/>
    <w:rsid w:val="002A6E23"/>
    <w:rsid w:val="002A70AF"/>
    <w:rsid w:val="002A70CD"/>
    <w:rsid w:val="002A716C"/>
    <w:rsid w:val="002A736F"/>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24C"/>
    <w:rsid w:val="002B39FA"/>
    <w:rsid w:val="002B3C89"/>
    <w:rsid w:val="002B3EF0"/>
    <w:rsid w:val="002B400E"/>
    <w:rsid w:val="002B4097"/>
    <w:rsid w:val="002B4219"/>
    <w:rsid w:val="002B4AAD"/>
    <w:rsid w:val="002B4C15"/>
    <w:rsid w:val="002B5626"/>
    <w:rsid w:val="002B599D"/>
    <w:rsid w:val="002B5A59"/>
    <w:rsid w:val="002B5C9E"/>
    <w:rsid w:val="002B5E11"/>
    <w:rsid w:val="002B5F9F"/>
    <w:rsid w:val="002B613F"/>
    <w:rsid w:val="002B631C"/>
    <w:rsid w:val="002B6937"/>
    <w:rsid w:val="002B6A79"/>
    <w:rsid w:val="002B6D32"/>
    <w:rsid w:val="002B7116"/>
    <w:rsid w:val="002B769E"/>
    <w:rsid w:val="002B7935"/>
    <w:rsid w:val="002B7F74"/>
    <w:rsid w:val="002C02BB"/>
    <w:rsid w:val="002C05FA"/>
    <w:rsid w:val="002C061E"/>
    <w:rsid w:val="002C065C"/>
    <w:rsid w:val="002C0763"/>
    <w:rsid w:val="002C088A"/>
    <w:rsid w:val="002C088D"/>
    <w:rsid w:val="002C0963"/>
    <w:rsid w:val="002C0DEA"/>
    <w:rsid w:val="002C0FE9"/>
    <w:rsid w:val="002C100C"/>
    <w:rsid w:val="002C149A"/>
    <w:rsid w:val="002C149C"/>
    <w:rsid w:val="002C14D2"/>
    <w:rsid w:val="002C15CD"/>
    <w:rsid w:val="002C1797"/>
    <w:rsid w:val="002C2098"/>
    <w:rsid w:val="002C214C"/>
    <w:rsid w:val="002C2224"/>
    <w:rsid w:val="002C22BE"/>
    <w:rsid w:val="002C23E3"/>
    <w:rsid w:val="002C240A"/>
    <w:rsid w:val="002C27E8"/>
    <w:rsid w:val="002C2928"/>
    <w:rsid w:val="002C30DA"/>
    <w:rsid w:val="002C33F2"/>
    <w:rsid w:val="002C3E21"/>
    <w:rsid w:val="002C3EFC"/>
    <w:rsid w:val="002C3FEE"/>
    <w:rsid w:val="002C4059"/>
    <w:rsid w:val="002C44A9"/>
    <w:rsid w:val="002C45C6"/>
    <w:rsid w:val="002C4930"/>
    <w:rsid w:val="002C4F66"/>
    <w:rsid w:val="002C5323"/>
    <w:rsid w:val="002C5399"/>
    <w:rsid w:val="002C5956"/>
    <w:rsid w:val="002C59F3"/>
    <w:rsid w:val="002C5E1F"/>
    <w:rsid w:val="002C5E24"/>
    <w:rsid w:val="002C600E"/>
    <w:rsid w:val="002C6124"/>
    <w:rsid w:val="002C6394"/>
    <w:rsid w:val="002C657D"/>
    <w:rsid w:val="002C6627"/>
    <w:rsid w:val="002C667A"/>
    <w:rsid w:val="002C68E1"/>
    <w:rsid w:val="002C6AF1"/>
    <w:rsid w:val="002C6BD2"/>
    <w:rsid w:val="002C7463"/>
    <w:rsid w:val="002C7D61"/>
    <w:rsid w:val="002D02EA"/>
    <w:rsid w:val="002D15B5"/>
    <w:rsid w:val="002D18A3"/>
    <w:rsid w:val="002D1935"/>
    <w:rsid w:val="002D1AD5"/>
    <w:rsid w:val="002D1F42"/>
    <w:rsid w:val="002D20EA"/>
    <w:rsid w:val="002D2388"/>
    <w:rsid w:val="002D2657"/>
    <w:rsid w:val="002D26B8"/>
    <w:rsid w:val="002D2D41"/>
    <w:rsid w:val="002D2D8F"/>
    <w:rsid w:val="002D30D0"/>
    <w:rsid w:val="002D31D9"/>
    <w:rsid w:val="002D3309"/>
    <w:rsid w:val="002D33EA"/>
    <w:rsid w:val="002D361B"/>
    <w:rsid w:val="002D371F"/>
    <w:rsid w:val="002D38B6"/>
    <w:rsid w:val="002D39BE"/>
    <w:rsid w:val="002D39C2"/>
    <w:rsid w:val="002D3F0A"/>
    <w:rsid w:val="002D45BF"/>
    <w:rsid w:val="002D47D6"/>
    <w:rsid w:val="002D4A40"/>
    <w:rsid w:val="002D4B73"/>
    <w:rsid w:val="002D4BDA"/>
    <w:rsid w:val="002D4E5B"/>
    <w:rsid w:val="002D5024"/>
    <w:rsid w:val="002D5526"/>
    <w:rsid w:val="002D574B"/>
    <w:rsid w:val="002D59DA"/>
    <w:rsid w:val="002D5C42"/>
    <w:rsid w:val="002D5CE1"/>
    <w:rsid w:val="002D5E8E"/>
    <w:rsid w:val="002D67B6"/>
    <w:rsid w:val="002D6843"/>
    <w:rsid w:val="002D68D8"/>
    <w:rsid w:val="002D68E3"/>
    <w:rsid w:val="002D6D42"/>
    <w:rsid w:val="002D6F57"/>
    <w:rsid w:val="002D6F61"/>
    <w:rsid w:val="002D7015"/>
    <w:rsid w:val="002D715D"/>
    <w:rsid w:val="002D7F0E"/>
    <w:rsid w:val="002E01B8"/>
    <w:rsid w:val="002E02A6"/>
    <w:rsid w:val="002E0A9C"/>
    <w:rsid w:val="002E12AF"/>
    <w:rsid w:val="002E13BD"/>
    <w:rsid w:val="002E1893"/>
    <w:rsid w:val="002E199A"/>
    <w:rsid w:val="002E1D67"/>
    <w:rsid w:val="002E256C"/>
    <w:rsid w:val="002E275B"/>
    <w:rsid w:val="002E2766"/>
    <w:rsid w:val="002E283D"/>
    <w:rsid w:val="002E2B30"/>
    <w:rsid w:val="002E2DD4"/>
    <w:rsid w:val="002E2E95"/>
    <w:rsid w:val="002E2F56"/>
    <w:rsid w:val="002E31EB"/>
    <w:rsid w:val="002E3421"/>
    <w:rsid w:val="002E3B0E"/>
    <w:rsid w:val="002E3C2A"/>
    <w:rsid w:val="002E4060"/>
    <w:rsid w:val="002E4247"/>
    <w:rsid w:val="002E4475"/>
    <w:rsid w:val="002E4AB0"/>
    <w:rsid w:val="002E4B57"/>
    <w:rsid w:val="002E5001"/>
    <w:rsid w:val="002E574A"/>
    <w:rsid w:val="002E5798"/>
    <w:rsid w:val="002E5929"/>
    <w:rsid w:val="002E5B26"/>
    <w:rsid w:val="002E5C62"/>
    <w:rsid w:val="002E5D70"/>
    <w:rsid w:val="002E5EF9"/>
    <w:rsid w:val="002E605F"/>
    <w:rsid w:val="002E65E9"/>
    <w:rsid w:val="002E6601"/>
    <w:rsid w:val="002E6BE6"/>
    <w:rsid w:val="002E6D71"/>
    <w:rsid w:val="002E6FFF"/>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BF5"/>
    <w:rsid w:val="002F21CA"/>
    <w:rsid w:val="002F230D"/>
    <w:rsid w:val="002F2413"/>
    <w:rsid w:val="002F2556"/>
    <w:rsid w:val="002F25CA"/>
    <w:rsid w:val="002F2782"/>
    <w:rsid w:val="002F27B5"/>
    <w:rsid w:val="002F2921"/>
    <w:rsid w:val="002F2960"/>
    <w:rsid w:val="002F2A9F"/>
    <w:rsid w:val="002F3413"/>
    <w:rsid w:val="002F36AC"/>
    <w:rsid w:val="002F38C5"/>
    <w:rsid w:val="002F3B30"/>
    <w:rsid w:val="002F3E40"/>
    <w:rsid w:val="002F3E46"/>
    <w:rsid w:val="002F41B7"/>
    <w:rsid w:val="002F432B"/>
    <w:rsid w:val="002F4A91"/>
    <w:rsid w:val="002F4AC8"/>
    <w:rsid w:val="002F4B40"/>
    <w:rsid w:val="002F4BA6"/>
    <w:rsid w:val="002F53CB"/>
    <w:rsid w:val="002F5433"/>
    <w:rsid w:val="002F5540"/>
    <w:rsid w:val="002F55F4"/>
    <w:rsid w:val="002F56CE"/>
    <w:rsid w:val="002F5A20"/>
    <w:rsid w:val="002F5E2F"/>
    <w:rsid w:val="002F5EE7"/>
    <w:rsid w:val="002F6042"/>
    <w:rsid w:val="002F6233"/>
    <w:rsid w:val="002F627A"/>
    <w:rsid w:val="002F634D"/>
    <w:rsid w:val="002F6446"/>
    <w:rsid w:val="002F6530"/>
    <w:rsid w:val="002F656B"/>
    <w:rsid w:val="002F667D"/>
    <w:rsid w:val="002F6A7F"/>
    <w:rsid w:val="002F6C1E"/>
    <w:rsid w:val="002F7134"/>
    <w:rsid w:val="002F72ED"/>
    <w:rsid w:val="002F73C2"/>
    <w:rsid w:val="002F73FC"/>
    <w:rsid w:val="002F7642"/>
    <w:rsid w:val="002F76B7"/>
    <w:rsid w:val="002F786F"/>
    <w:rsid w:val="002F7D65"/>
    <w:rsid w:val="002F7DFA"/>
    <w:rsid w:val="003009DD"/>
    <w:rsid w:val="00300D35"/>
    <w:rsid w:val="00300F24"/>
    <w:rsid w:val="0030118B"/>
    <w:rsid w:val="00301B2F"/>
    <w:rsid w:val="00301CB1"/>
    <w:rsid w:val="00301F7A"/>
    <w:rsid w:val="003020A9"/>
    <w:rsid w:val="00302659"/>
    <w:rsid w:val="003028A8"/>
    <w:rsid w:val="00302DBA"/>
    <w:rsid w:val="00302E8C"/>
    <w:rsid w:val="003030CD"/>
    <w:rsid w:val="003033FA"/>
    <w:rsid w:val="00303549"/>
    <w:rsid w:val="003035B2"/>
    <w:rsid w:val="00303982"/>
    <w:rsid w:val="00303B33"/>
    <w:rsid w:val="00303DED"/>
    <w:rsid w:val="003046C8"/>
    <w:rsid w:val="00304BCC"/>
    <w:rsid w:val="00304C24"/>
    <w:rsid w:val="00305211"/>
    <w:rsid w:val="00305502"/>
    <w:rsid w:val="003055E5"/>
    <w:rsid w:val="003056E6"/>
    <w:rsid w:val="003059BB"/>
    <w:rsid w:val="00305B06"/>
    <w:rsid w:val="003060DF"/>
    <w:rsid w:val="00306317"/>
    <w:rsid w:val="0030633D"/>
    <w:rsid w:val="0030655E"/>
    <w:rsid w:val="003069A5"/>
    <w:rsid w:val="003069F0"/>
    <w:rsid w:val="00306BF6"/>
    <w:rsid w:val="00306D79"/>
    <w:rsid w:val="00306E8E"/>
    <w:rsid w:val="003073F5"/>
    <w:rsid w:val="0030751A"/>
    <w:rsid w:val="00307C69"/>
    <w:rsid w:val="00307D9A"/>
    <w:rsid w:val="00307E76"/>
    <w:rsid w:val="00310645"/>
    <w:rsid w:val="0031065A"/>
    <w:rsid w:val="00310AAF"/>
    <w:rsid w:val="00310B9D"/>
    <w:rsid w:val="00311776"/>
    <w:rsid w:val="00311E9F"/>
    <w:rsid w:val="00312040"/>
    <w:rsid w:val="0031217F"/>
    <w:rsid w:val="003121D6"/>
    <w:rsid w:val="00312761"/>
    <w:rsid w:val="00312BEB"/>
    <w:rsid w:val="00312EF8"/>
    <w:rsid w:val="00313137"/>
    <w:rsid w:val="00313454"/>
    <w:rsid w:val="003138E4"/>
    <w:rsid w:val="0031444B"/>
    <w:rsid w:val="00314CC0"/>
    <w:rsid w:val="00315811"/>
    <w:rsid w:val="003159FB"/>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62F"/>
    <w:rsid w:val="003208C5"/>
    <w:rsid w:val="00320A83"/>
    <w:rsid w:val="003213CF"/>
    <w:rsid w:val="0032193B"/>
    <w:rsid w:val="00321A93"/>
    <w:rsid w:val="00321B53"/>
    <w:rsid w:val="00321D72"/>
    <w:rsid w:val="00321DF7"/>
    <w:rsid w:val="00321F69"/>
    <w:rsid w:val="0032203B"/>
    <w:rsid w:val="003221B3"/>
    <w:rsid w:val="0032228A"/>
    <w:rsid w:val="00322852"/>
    <w:rsid w:val="00322984"/>
    <w:rsid w:val="00322BCF"/>
    <w:rsid w:val="00322EB7"/>
    <w:rsid w:val="0032312C"/>
    <w:rsid w:val="00323550"/>
    <w:rsid w:val="003235C7"/>
    <w:rsid w:val="003239A5"/>
    <w:rsid w:val="003239E9"/>
    <w:rsid w:val="00323BB0"/>
    <w:rsid w:val="00323BF7"/>
    <w:rsid w:val="00323D62"/>
    <w:rsid w:val="00324118"/>
    <w:rsid w:val="00324862"/>
    <w:rsid w:val="00324AEA"/>
    <w:rsid w:val="00324B5D"/>
    <w:rsid w:val="00324BCE"/>
    <w:rsid w:val="00324D0F"/>
    <w:rsid w:val="00325145"/>
    <w:rsid w:val="003252B9"/>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0F9C"/>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93"/>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11D"/>
    <w:rsid w:val="003364FF"/>
    <w:rsid w:val="00336CBE"/>
    <w:rsid w:val="00336F96"/>
    <w:rsid w:val="0033735D"/>
    <w:rsid w:val="00337A68"/>
    <w:rsid w:val="00337ADB"/>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1F2D"/>
    <w:rsid w:val="003427A5"/>
    <w:rsid w:val="003427C7"/>
    <w:rsid w:val="00342B03"/>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57A"/>
    <w:rsid w:val="00347734"/>
    <w:rsid w:val="003478D6"/>
    <w:rsid w:val="00347919"/>
    <w:rsid w:val="00350011"/>
    <w:rsid w:val="00350046"/>
    <w:rsid w:val="003500FC"/>
    <w:rsid w:val="003501D6"/>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392"/>
    <w:rsid w:val="00353617"/>
    <w:rsid w:val="00353836"/>
    <w:rsid w:val="003539CB"/>
    <w:rsid w:val="00353C7B"/>
    <w:rsid w:val="00353D87"/>
    <w:rsid w:val="00353DFF"/>
    <w:rsid w:val="003542C5"/>
    <w:rsid w:val="003545A9"/>
    <w:rsid w:val="00354752"/>
    <w:rsid w:val="00354A06"/>
    <w:rsid w:val="00354EB5"/>
    <w:rsid w:val="00355180"/>
    <w:rsid w:val="00355255"/>
    <w:rsid w:val="00355585"/>
    <w:rsid w:val="0035590C"/>
    <w:rsid w:val="00355A35"/>
    <w:rsid w:val="00355A66"/>
    <w:rsid w:val="00355CB9"/>
    <w:rsid w:val="003560F7"/>
    <w:rsid w:val="0035624A"/>
    <w:rsid w:val="0035665B"/>
    <w:rsid w:val="00356929"/>
    <w:rsid w:val="00356EBC"/>
    <w:rsid w:val="00357357"/>
    <w:rsid w:val="00357378"/>
    <w:rsid w:val="003578F3"/>
    <w:rsid w:val="0035796F"/>
    <w:rsid w:val="00357979"/>
    <w:rsid w:val="0036001A"/>
    <w:rsid w:val="0036046F"/>
    <w:rsid w:val="003605AA"/>
    <w:rsid w:val="00360A2D"/>
    <w:rsid w:val="00360BEE"/>
    <w:rsid w:val="00360DAA"/>
    <w:rsid w:val="00360DCD"/>
    <w:rsid w:val="003615E8"/>
    <w:rsid w:val="003617F5"/>
    <w:rsid w:val="003618F5"/>
    <w:rsid w:val="003619A9"/>
    <w:rsid w:val="00361C37"/>
    <w:rsid w:val="00361CB7"/>
    <w:rsid w:val="00362083"/>
    <w:rsid w:val="003621B9"/>
    <w:rsid w:val="003622A2"/>
    <w:rsid w:val="003622CD"/>
    <w:rsid w:val="003628CA"/>
    <w:rsid w:val="00362E59"/>
    <w:rsid w:val="003630EC"/>
    <w:rsid w:val="0036334C"/>
    <w:rsid w:val="00363423"/>
    <w:rsid w:val="0036357E"/>
    <w:rsid w:val="003635BD"/>
    <w:rsid w:val="00363679"/>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3D4"/>
    <w:rsid w:val="0036661F"/>
    <w:rsid w:val="00366A00"/>
    <w:rsid w:val="00366CFD"/>
    <w:rsid w:val="003674E8"/>
    <w:rsid w:val="003676C5"/>
    <w:rsid w:val="003679F6"/>
    <w:rsid w:val="00367BD7"/>
    <w:rsid w:val="00367F44"/>
    <w:rsid w:val="00370319"/>
    <w:rsid w:val="0037039A"/>
    <w:rsid w:val="003707DE"/>
    <w:rsid w:val="003709A8"/>
    <w:rsid w:val="00370FED"/>
    <w:rsid w:val="00371336"/>
    <w:rsid w:val="0037142A"/>
    <w:rsid w:val="003715A3"/>
    <w:rsid w:val="0037189D"/>
    <w:rsid w:val="00371BFE"/>
    <w:rsid w:val="00371EEB"/>
    <w:rsid w:val="00371F27"/>
    <w:rsid w:val="003722EC"/>
    <w:rsid w:val="003724A3"/>
    <w:rsid w:val="003728C8"/>
    <w:rsid w:val="0037295A"/>
    <w:rsid w:val="003729F9"/>
    <w:rsid w:val="00372DFF"/>
    <w:rsid w:val="0037302B"/>
    <w:rsid w:val="0037311F"/>
    <w:rsid w:val="00373472"/>
    <w:rsid w:val="003734D0"/>
    <w:rsid w:val="0037355B"/>
    <w:rsid w:val="0037364E"/>
    <w:rsid w:val="00373BCB"/>
    <w:rsid w:val="00373C79"/>
    <w:rsid w:val="00373CD6"/>
    <w:rsid w:val="00373D28"/>
    <w:rsid w:val="00373D52"/>
    <w:rsid w:val="00373DAA"/>
    <w:rsid w:val="003741F0"/>
    <w:rsid w:val="003744DB"/>
    <w:rsid w:val="0037457C"/>
    <w:rsid w:val="00374B59"/>
    <w:rsid w:val="00374DB9"/>
    <w:rsid w:val="00375B4C"/>
    <w:rsid w:val="00375DC6"/>
    <w:rsid w:val="003766EA"/>
    <w:rsid w:val="003766EC"/>
    <w:rsid w:val="00376836"/>
    <w:rsid w:val="00376AF1"/>
    <w:rsid w:val="00376BDA"/>
    <w:rsid w:val="00376CA6"/>
    <w:rsid w:val="00376FF0"/>
    <w:rsid w:val="00377243"/>
    <w:rsid w:val="00377369"/>
    <w:rsid w:val="0037765C"/>
    <w:rsid w:val="00377837"/>
    <w:rsid w:val="003778A5"/>
    <w:rsid w:val="00377A46"/>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BD5"/>
    <w:rsid w:val="00382CB0"/>
    <w:rsid w:val="00382DC4"/>
    <w:rsid w:val="00383164"/>
    <w:rsid w:val="0038363F"/>
    <w:rsid w:val="00383898"/>
    <w:rsid w:val="00383D64"/>
    <w:rsid w:val="00384128"/>
    <w:rsid w:val="00384356"/>
    <w:rsid w:val="003843E7"/>
    <w:rsid w:val="00384878"/>
    <w:rsid w:val="00384A7D"/>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CAB"/>
    <w:rsid w:val="00387E89"/>
    <w:rsid w:val="00387E92"/>
    <w:rsid w:val="00387FDD"/>
    <w:rsid w:val="00390201"/>
    <w:rsid w:val="003903AF"/>
    <w:rsid w:val="00390A84"/>
    <w:rsid w:val="00390C3C"/>
    <w:rsid w:val="00390D8F"/>
    <w:rsid w:val="00390FFC"/>
    <w:rsid w:val="00391550"/>
    <w:rsid w:val="003917E7"/>
    <w:rsid w:val="00391AC1"/>
    <w:rsid w:val="00391BED"/>
    <w:rsid w:val="00391E2E"/>
    <w:rsid w:val="003923D4"/>
    <w:rsid w:val="00392479"/>
    <w:rsid w:val="003924E4"/>
    <w:rsid w:val="00392526"/>
    <w:rsid w:val="003929F1"/>
    <w:rsid w:val="0039327E"/>
    <w:rsid w:val="00393395"/>
    <w:rsid w:val="00393C45"/>
    <w:rsid w:val="00393C8A"/>
    <w:rsid w:val="003942BB"/>
    <w:rsid w:val="00394852"/>
    <w:rsid w:val="003948EA"/>
    <w:rsid w:val="00394ADF"/>
    <w:rsid w:val="00394F77"/>
    <w:rsid w:val="003951FE"/>
    <w:rsid w:val="00395402"/>
    <w:rsid w:val="003959E3"/>
    <w:rsid w:val="00395C03"/>
    <w:rsid w:val="00395C91"/>
    <w:rsid w:val="00395E5D"/>
    <w:rsid w:val="00395F77"/>
    <w:rsid w:val="00396268"/>
    <w:rsid w:val="00396D9C"/>
    <w:rsid w:val="00396EFA"/>
    <w:rsid w:val="00397060"/>
    <w:rsid w:val="00397234"/>
    <w:rsid w:val="00397537"/>
    <w:rsid w:val="003975FA"/>
    <w:rsid w:val="00397789"/>
    <w:rsid w:val="003978AE"/>
    <w:rsid w:val="00397DE9"/>
    <w:rsid w:val="00397FEE"/>
    <w:rsid w:val="003A0203"/>
    <w:rsid w:val="003A028C"/>
    <w:rsid w:val="003A02F7"/>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DAD"/>
    <w:rsid w:val="003A3E41"/>
    <w:rsid w:val="003A40BE"/>
    <w:rsid w:val="003A42F0"/>
    <w:rsid w:val="003A498D"/>
    <w:rsid w:val="003A4F28"/>
    <w:rsid w:val="003A4F71"/>
    <w:rsid w:val="003A52EC"/>
    <w:rsid w:val="003A535C"/>
    <w:rsid w:val="003A5586"/>
    <w:rsid w:val="003A5C48"/>
    <w:rsid w:val="003A5D45"/>
    <w:rsid w:val="003A5DBF"/>
    <w:rsid w:val="003A64AA"/>
    <w:rsid w:val="003A6649"/>
    <w:rsid w:val="003A669E"/>
    <w:rsid w:val="003A688F"/>
    <w:rsid w:val="003A68F7"/>
    <w:rsid w:val="003A6A4E"/>
    <w:rsid w:val="003A6D3C"/>
    <w:rsid w:val="003A6FC7"/>
    <w:rsid w:val="003A73EA"/>
    <w:rsid w:val="003B04B6"/>
    <w:rsid w:val="003B04BA"/>
    <w:rsid w:val="003B075C"/>
    <w:rsid w:val="003B09DE"/>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4177"/>
    <w:rsid w:val="003B4273"/>
    <w:rsid w:val="003B4635"/>
    <w:rsid w:val="003B4656"/>
    <w:rsid w:val="003B4795"/>
    <w:rsid w:val="003B4DC1"/>
    <w:rsid w:val="003B4F5B"/>
    <w:rsid w:val="003B4F7D"/>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543"/>
    <w:rsid w:val="003C0618"/>
    <w:rsid w:val="003C06E5"/>
    <w:rsid w:val="003C0758"/>
    <w:rsid w:val="003C0B84"/>
    <w:rsid w:val="003C0BBF"/>
    <w:rsid w:val="003C0F01"/>
    <w:rsid w:val="003C1280"/>
    <w:rsid w:val="003C13E3"/>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7E4"/>
    <w:rsid w:val="003C58A8"/>
    <w:rsid w:val="003C5B78"/>
    <w:rsid w:val="003C5F30"/>
    <w:rsid w:val="003C5FDD"/>
    <w:rsid w:val="003C64FC"/>
    <w:rsid w:val="003C680D"/>
    <w:rsid w:val="003C69A1"/>
    <w:rsid w:val="003C6D10"/>
    <w:rsid w:val="003C6F97"/>
    <w:rsid w:val="003C6FC7"/>
    <w:rsid w:val="003C751F"/>
    <w:rsid w:val="003C786E"/>
    <w:rsid w:val="003C7AF5"/>
    <w:rsid w:val="003C7AFA"/>
    <w:rsid w:val="003C7C86"/>
    <w:rsid w:val="003C7DC7"/>
    <w:rsid w:val="003C7E76"/>
    <w:rsid w:val="003C7FFB"/>
    <w:rsid w:val="003D0037"/>
    <w:rsid w:val="003D0866"/>
    <w:rsid w:val="003D0A11"/>
    <w:rsid w:val="003D0CD2"/>
    <w:rsid w:val="003D145F"/>
    <w:rsid w:val="003D173C"/>
    <w:rsid w:val="003D1A23"/>
    <w:rsid w:val="003D1EA9"/>
    <w:rsid w:val="003D208D"/>
    <w:rsid w:val="003D2591"/>
    <w:rsid w:val="003D2C7B"/>
    <w:rsid w:val="003D2DCE"/>
    <w:rsid w:val="003D3208"/>
    <w:rsid w:val="003D32F8"/>
    <w:rsid w:val="003D34F7"/>
    <w:rsid w:val="003D38C0"/>
    <w:rsid w:val="003D3934"/>
    <w:rsid w:val="003D3A39"/>
    <w:rsid w:val="003D3C05"/>
    <w:rsid w:val="003D3CD7"/>
    <w:rsid w:val="003D3D1A"/>
    <w:rsid w:val="003D3F42"/>
    <w:rsid w:val="003D412F"/>
    <w:rsid w:val="003D426C"/>
    <w:rsid w:val="003D45CC"/>
    <w:rsid w:val="003D4683"/>
    <w:rsid w:val="003D4CA1"/>
    <w:rsid w:val="003D4E24"/>
    <w:rsid w:val="003D4E65"/>
    <w:rsid w:val="003D5059"/>
    <w:rsid w:val="003D528E"/>
    <w:rsid w:val="003D541E"/>
    <w:rsid w:val="003D60D7"/>
    <w:rsid w:val="003D6512"/>
    <w:rsid w:val="003D65AF"/>
    <w:rsid w:val="003D6CA5"/>
    <w:rsid w:val="003D6CBB"/>
    <w:rsid w:val="003D7C5C"/>
    <w:rsid w:val="003D7F83"/>
    <w:rsid w:val="003E009C"/>
    <w:rsid w:val="003E0691"/>
    <w:rsid w:val="003E0A0B"/>
    <w:rsid w:val="003E0B0F"/>
    <w:rsid w:val="003E0D70"/>
    <w:rsid w:val="003E0E4E"/>
    <w:rsid w:val="003E1024"/>
    <w:rsid w:val="003E120D"/>
    <w:rsid w:val="003E15B8"/>
    <w:rsid w:val="003E15E5"/>
    <w:rsid w:val="003E16C8"/>
    <w:rsid w:val="003E17DB"/>
    <w:rsid w:val="003E1801"/>
    <w:rsid w:val="003E18BD"/>
    <w:rsid w:val="003E1DC6"/>
    <w:rsid w:val="003E1F65"/>
    <w:rsid w:val="003E206F"/>
    <w:rsid w:val="003E2185"/>
    <w:rsid w:val="003E27E0"/>
    <w:rsid w:val="003E2EBB"/>
    <w:rsid w:val="003E3856"/>
    <w:rsid w:val="003E3A70"/>
    <w:rsid w:val="003E3B9C"/>
    <w:rsid w:val="003E3CFD"/>
    <w:rsid w:val="003E3E62"/>
    <w:rsid w:val="003E3F5F"/>
    <w:rsid w:val="003E44D7"/>
    <w:rsid w:val="003E4610"/>
    <w:rsid w:val="003E497C"/>
    <w:rsid w:val="003E4ADD"/>
    <w:rsid w:val="003E4D6C"/>
    <w:rsid w:val="003E4E08"/>
    <w:rsid w:val="003E50B2"/>
    <w:rsid w:val="003E52C0"/>
    <w:rsid w:val="003E53D4"/>
    <w:rsid w:val="003E555D"/>
    <w:rsid w:val="003E5C2E"/>
    <w:rsid w:val="003E5C66"/>
    <w:rsid w:val="003E5F06"/>
    <w:rsid w:val="003E5F0F"/>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777"/>
    <w:rsid w:val="003E78D8"/>
    <w:rsid w:val="003E7AA3"/>
    <w:rsid w:val="003E7B95"/>
    <w:rsid w:val="003F07DF"/>
    <w:rsid w:val="003F0B90"/>
    <w:rsid w:val="003F0F95"/>
    <w:rsid w:val="003F0FB2"/>
    <w:rsid w:val="003F10F4"/>
    <w:rsid w:val="003F12E7"/>
    <w:rsid w:val="003F151C"/>
    <w:rsid w:val="003F17B6"/>
    <w:rsid w:val="003F1971"/>
    <w:rsid w:val="003F1978"/>
    <w:rsid w:val="003F1979"/>
    <w:rsid w:val="003F1B3B"/>
    <w:rsid w:val="003F1B6A"/>
    <w:rsid w:val="003F1BE6"/>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C92"/>
    <w:rsid w:val="003F3DC8"/>
    <w:rsid w:val="003F4088"/>
    <w:rsid w:val="003F434D"/>
    <w:rsid w:val="003F4445"/>
    <w:rsid w:val="003F45FC"/>
    <w:rsid w:val="003F4BC0"/>
    <w:rsid w:val="003F4D7E"/>
    <w:rsid w:val="003F4F2C"/>
    <w:rsid w:val="003F553E"/>
    <w:rsid w:val="003F5A62"/>
    <w:rsid w:val="003F5BFD"/>
    <w:rsid w:val="003F5F94"/>
    <w:rsid w:val="003F5FFC"/>
    <w:rsid w:val="003F653B"/>
    <w:rsid w:val="003F65AD"/>
    <w:rsid w:val="003F6758"/>
    <w:rsid w:val="003F6A18"/>
    <w:rsid w:val="003F6BD3"/>
    <w:rsid w:val="003F6C8E"/>
    <w:rsid w:val="003F6E14"/>
    <w:rsid w:val="003F73AE"/>
    <w:rsid w:val="003F76BC"/>
    <w:rsid w:val="003F7761"/>
    <w:rsid w:val="003F7B43"/>
    <w:rsid w:val="00400344"/>
    <w:rsid w:val="00400725"/>
    <w:rsid w:val="0040075F"/>
    <w:rsid w:val="00400784"/>
    <w:rsid w:val="004008A3"/>
    <w:rsid w:val="00400D0C"/>
    <w:rsid w:val="00400E42"/>
    <w:rsid w:val="00400E8E"/>
    <w:rsid w:val="00401582"/>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712"/>
    <w:rsid w:val="00404EC1"/>
    <w:rsid w:val="00404EC5"/>
    <w:rsid w:val="004058AF"/>
    <w:rsid w:val="00405A10"/>
    <w:rsid w:val="00405A4E"/>
    <w:rsid w:val="00405FE6"/>
    <w:rsid w:val="004061AD"/>
    <w:rsid w:val="0040633D"/>
    <w:rsid w:val="004066A0"/>
    <w:rsid w:val="00406D1F"/>
    <w:rsid w:val="00406EC6"/>
    <w:rsid w:val="00407161"/>
    <w:rsid w:val="0040733C"/>
    <w:rsid w:val="00407516"/>
    <w:rsid w:val="004078B5"/>
    <w:rsid w:val="00407F8F"/>
    <w:rsid w:val="00407FE5"/>
    <w:rsid w:val="00410044"/>
    <w:rsid w:val="004100F0"/>
    <w:rsid w:val="00410680"/>
    <w:rsid w:val="0041072F"/>
    <w:rsid w:val="00410FD3"/>
    <w:rsid w:val="004111A3"/>
    <w:rsid w:val="004115A8"/>
    <w:rsid w:val="00411C75"/>
    <w:rsid w:val="00412161"/>
    <w:rsid w:val="004121DE"/>
    <w:rsid w:val="004122B2"/>
    <w:rsid w:val="0041233F"/>
    <w:rsid w:val="004127BF"/>
    <w:rsid w:val="00412A1C"/>
    <w:rsid w:val="00412E1F"/>
    <w:rsid w:val="0041311B"/>
    <w:rsid w:val="004135E3"/>
    <w:rsid w:val="00413933"/>
    <w:rsid w:val="00413B95"/>
    <w:rsid w:val="00413CE2"/>
    <w:rsid w:val="00414025"/>
    <w:rsid w:val="00414B45"/>
    <w:rsid w:val="00414DBF"/>
    <w:rsid w:val="00414F7F"/>
    <w:rsid w:val="00414FE3"/>
    <w:rsid w:val="004150EB"/>
    <w:rsid w:val="00415266"/>
    <w:rsid w:val="00415560"/>
    <w:rsid w:val="004155F9"/>
    <w:rsid w:val="00416321"/>
    <w:rsid w:val="0041684F"/>
    <w:rsid w:val="00416B2D"/>
    <w:rsid w:val="00416C60"/>
    <w:rsid w:val="004170D6"/>
    <w:rsid w:val="004177DB"/>
    <w:rsid w:val="00417C10"/>
    <w:rsid w:val="00417DCA"/>
    <w:rsid w:val="00420469"/>
    <w:rsid w:val="00420A59"/>
    <w:rsid w:val="00421051"/>
    <w:rsid w:val="00421104"/>
    <w:rsid w:val="004213EE"/>
    <w:rsid w:val="00421986"/>
    <w:rsid w:val="00421990"/>
    <w:rsid w:val="00421BB5"/>
    <w:rsid w:val="00421F86"/>
    <w:rsid w:val="00422206"/>
    <w:rsid w:val="00422408"/>
    <w:rsid w:val="00422D74"/>
    <w:rsid w:val="004238A7"/>
    <w:rsid w:val="0042403A"/>
    <w:rsid w:val="00424065"/>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C08"/>
    <w:rsid w:val="00431C9A"/>
    <w:rsid w:val="0043215D"/>
    <w:rsid w:val="004328B1"/>
    <w:rsid w:val="00432ECB"/>
    <w:rsid w:val="004331A8"/>
    <w:rsid w:val="004331EA"/>
    <w:rsid w:val="0043339D"/>
    <w:rsid w:val="0043346A"/>
    <w:rsid w:val="00433767"/>
    <w:rsid w:val="004339BA"/>
    <w:rsid w:val="00433E6F"/>
    <w:rsid w:val="0043404C"/>
    <w:rsid w:val="0043460B"/>
    <w:rsid w:val="004354C4"/>
    <w:rsid w:val="004357BC"/>
    <w:rsid w:val="00435C2E"/>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3B5"/>
    <w:rsid w:val="004415C0"/>
    <w:rsid w:val="00441887"/>
    <w:rsid w:val="00441AA3"/>
    <w:rsid w:val="00441B0E"/>
    <w:rsid w:val="00442437"/>
    <w:rsid w:val="00442C4E"/>
    <w:rsid w:val="00442CCA"/>
    <w:rsid w:val="0044311E"/>
    <w:rsid w:val="0044370C"/>
    <w:rsid w:val="00443877"/>
    <w:rsid w:val="00443D5F"/>
    <w:rsid w:val="00443E03"/>
    <w:rsid w:val="00443E3F"/>
    <w:rsid w:val="004442B0"/>
    <w:rsid w:val="0044455F"/>
    <w:rsid w:val="00444902"/>
    <w:rsid w:val="00444A2F"/>
    <w:rsid w:val="00444B65"/>
    <w:rsid w:val="004456C6"/>
    <w:rsid w:val="0044573E"/>
    <w:rsid w:val="0044589F"/>
    <w:rsid w:val="00445ACC"/>
    <w:rsid w:val="00445BC7"/>
    <w:rsid w:val="00445E57"/>
    <w:rsid w:val="004461C7"/>
    <w:rsid w:val="00446367"/>
    <w:rsid w:val="004464A4"/>
    <w:rsid w:val="0044678D"/>
    <w:rsid w:val="00446A57"/>
    <w:rsid w:val="00446B3F"/>
    <w:rsid w:val="00447BCB"/>
    <w:rsid w:val="00447BF1"/>
    <w:rsid w:val="0045012B"/>
    <w:rsid w:val="004506DA"/>
    <w:rsid w:val="004509B6"/>
    <w:rsid w:val="00451149"/>
    <w:rsid w:val="0045167E"/>
    <w:rsid w:val="00451784"/>
    <w:rsid w:val="00451CD6"/>
    <w:rsid w:val="00451E4F"/>
    <w:rsid w:val="004520F8"/>
    <w:rsid w:val="004521FC"/>
    <w:rsid w:val="00452775"/>
    <w:rsid w:val="00452A06"/>
    <w:rsid w:val="00452C01"/>
    <w:rsid w:val="00452D32"/>
    <w:rsid w:val="00452E01"/>
    <w:rsid w:val="0045309B"/>
    <w:rsid w:val="004532F0"/>
    <w:rsid w:val="00453AAA"/>
    <w:rsid w:val="004540DF"/>
    <w:rsid w:val="00454510"/>
    <w:rsid w:val="00454595"/>
    <w:rsid w:val="00454883"/>
    <w:rsid w:val="00454A73"/>
    <w:rsid w:val="00455057"/>
    <w:rsid w:val="00455468"/>
    <w:rsid w:val="004555F8"/>
    <w:rsid w:val="00455785"/>
    <w:rsid w:val="00455BB5"/>
    <w:rsid w:val="00455C20"/>
    <w:rsid w:val="00455C85"/>
    <w:rsid w:val="0045649D"/>
    <w:rsid w:val="00456AE2"/>
    <w:rsid w:val="004577EB"/>
    <w:rsid w:val="00457B91"/>
    <w:rsid w:val="00460AEB"/>
    <w:rsid w:val="00460EAF"/>
    <w:rsid w:val="00461165"/>
    <w:rsid w:val="004613A4"/>
    <w:rsid w:val="0046196B"/>
    <w:rsid w:val="00461A18"/>
    <w:rsid w:val="00461AD0"/>
    <w:rsid w:val="00461AEC"/>
    <w:rsid w:val="00461BE1"/>
    <w:rsid w:val="00461C15"/>
    <w:rsid w:val="00461CEE"/>
    <w:rsid w:val="00461DC5"/>
    <w:rsid w:val="00461E24"/>
    <w:rsid w:val="00461E8B"/>
    <w:rsid w:val="0046246C"/>
    <w:rsid w:val="004627EC"/>
    <w:rsid w:val="0046280A"/>
    <w:rsid w:val="00462866"/>
    <w:rsid w:val="00462ECC"/>
    <w:rsid w:val="00462FBC"/>
    <w:rsid w:val="00463095"/>
    <w:rsid w:val="0046318D"/>
    <w:rsid w:val="00463587"/>
    <w:rsid w:val="004638AC"/>
    <w:rsid w:val="00463A93"/>
    <w:rsid w:val="00463C72"/>
    <w:rsid w:val="00464008"/>
    <w:rsid w:val="00464745"/>
    <w:rsid w:val="00464838"/>
    <w:rsid w:val="00464AD6"/>
    <w:rsid w:val="00464BD0"/>
    <w:rsid w:val="00465434"/>
    <w:rsid w:val="0046547F"/>
    <w:rsid w:val="00465819"/>
    <w:rsid w:val="00466262"/>
    <w:rsid w:val="004663BE"/>
    <w:rsid w:val="004667B6"/>
    <w:rsid w:val="00466C20"/>
    <w:rsid w:val="00466D3D"/>
    <w:rsid w:val="00466F3D"/>
    <w:rsid w:val="00466FBB"/>
    <w:rsid w:val="00467275"/>
    <w:rsid w:val="0046736D"/>
    <w:rsid w:val="00467544"/>
    <w:rsid w:val="00467616"/>
    <w:rsid w:val="00467629"/>
    <w:rsid w:val="00467AA7"/>
    <w:rsid w:val="00470090"/>
    <w:rsid w:val="0047023A"/>
    <w:rsid w:val="00470514"/>
    <w:rsid w:val="004707B3"/>
    <w:rsid w:val="004708AE"/>
    <w:rsid w:val="00470D14"/>
    <w:rsid w:val="004715B4"/>
    <w:rsid w:val="004718C3"/>
    <w:rsid w:val="0047192F"/>
    <w:rsid w:val="00471DA5"/>
    <w:rsid w:val="00472068"/>
    <w:rsid w:val="0047207F"/>
    <w:rsid w:val="00472B91"/>
    <w:rsid w:val="00473685"/>
    <w:rsid w:val="004739D0"/>
    <w:rsid w:val="00473D41"/>
    <w:rsid w:val="0047415A"/>
    <w:rsid w:val="00474184"/>
    <w:rsid w:val="0047449F"/>
    <w:rsid w:val="00474653"/>
    <w:rsid w:val="004748EB"/>
    <w:rsid w:val="00474B05"/>
    <w:rsid w:val="00475132"/>
    <w:rsid w:val="0047549B"/>
    <w:rsid w:val="004755CF"/>
    <w:rsid w:val="004757C9"/>
    <w:rsid w:val="00475A4F"/>
    <w:rsid w:val="00475A83"/>
    <w:rsid w:val="00476070"/>
    <w:rsid w:val="004761E8"/>
    <w:rsid w:val="004762DC"/>
    <w:rsid w:val="004765DF"/>
    <w:rsid w:val="00476766"/>
    <w:rsid w:val="0047697C"/>
    <w:rsid w:val="00476BEC"/>
    <w:rsid w:val="00476C75"/>
    <w:rsid w:val="004777B4"/>
    <w:rsid w:val="004777F2"/>
    <w:rsid w:val="004801EE"/>
    <w:rsid w:val="00480215"/>
    <w:rsid w:val="00480245"/>
    <w:rsid w:val="004804A8"/>
    <w:rsid w:val="004808EA"/>
    <w:rsid w:val="00480A9B"/>
    <w:rsid w:val="00480BB3"/>
    <w:rsid w:val="00480C4C"/>
    <w:rsid w:val="00480C53"/>
    <w:rsid w:val="004810BE"/>
    <w:rsid w:val="004810EA"/>
    <w:rsid w:val="00481162"/>
    <w:rsid w:val="004811B5"/>
    <w:rsid w:val="004811D3"/>
    <w:rsid w:val="004814BA"/>
    <w:rsid w:val="00481623"/>
    <w:rsid w:val="0048182E"/>
    <w:rsid w:val="004818A8"/>
    <w:rsid w:val="00481A2A"/>
    <w:rsid w:val="00481B54"/>
    <w:rsid w:val="00481DEB"/>
    <w:rsid w:val="00481E04"/>
    <w:rsid w:val="0048244C"/>
    <w:rsid w:val="004824AB"/>
    <w:rsid w:val="00482537"/>
    <w:rsid w:val="004825BF"/>
    <w:rsid w:val="004825CB"/>
    <w:rsid w:val="00482718"/>
    <w:rsid w:val="00482921"/>
    <w:rsid w:val="00482F9B"/>
    <w:rsid w:val="004830A1"/>
    <w:rsid w:val="004834ED"/>
    <w:rsid w:val="004835C0"/>
    <w:rsid w:val="0048381D"/>
    <w:rsid w:val="00483B71"/>
    <w:rsid w:val="00483E49"/>
    <w:rsid w:val="004841E1"/>
    <w:rsid w:val="00484382"/>
    <w:rsid w:val="00484752"/>
    <w:rsid w:val="004848D5"/>
    <w:rsid w:val="00484A45"/>
    <w:rsid w:val="00484A47"/>
    <w:rsid w:val="00484A76"/>
    <w:rsid w:val="00484B11"/>
    <w:rsid w:val="00484B41"/>
    <w:rsid w:val="00485043"/>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C8"/>
    <w:rsid w:val="00492E5E"/>
    <w:rsid w:val="00493148"/>
    <w:rsid w:val="00493484"/>
    <w:rsid w:val="004935CF"/>
    <w:rsid w:val="00493B7E"/>
    <w:rsid w:val="00493CA3"/>
    <w:rsid w:val="00493E50"/>
    <w:rsid w:val="0049425D"/>
    <w:rsid w:val="004944E4"/>
    <w:rsid w:val="0049452A"/>
    <w:rsid w:val="00494985"/>
    <w:rsid w:val="00494A76"/>
    <w:rsid w:val="00494F97"/>
    <w:rsid w:val="004951FB"/>
    <w:rsid w:val="00496050"/>
    <w:rsid w:val="00496303"/>
    <w:rsid w:val="004965F6"/>
    <w:rsid w:val="00496863"/>
    <w:rsid w:val="004969E1"/>
    <w:rsid w:val="00496BE2"/>
    <w:rsid w:val="00496DD2"/>
    <w:rsid w:val="00496F6A"/>
    <w:rsid w:val="00496F95"/>
    <w:rsid w:val="00497174"/>
    <w:rsid w:val="0049733E"/>
    <w:rsid w:val="0049736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A9"/>
    <w:rsid w:val="004A16F3"/>
    <w:rsid w:val="004A192D"/>
    <w:rsid w:val="004A1EE3"/>
    <w:rsid w:val="004A224A"/>
    <w:rsid w:val="004A23CD"/>
    <w:rsid w:val="004A2CB3"/>
    <w:rsid w:val="004A2CC0"/>
    <w:rsid w:val="004A2FF0"/>
    <w:rsid w:val="004A33F5"/>
    <w:rsid w:val="004A344F"/>
    <w:rsid w:val="004A34D7"/>
    <w:rsid w:val="004A3945"/>
    <w:rsid w:val="004A40C0"/>
    <w:rsid w:val="004A416A"/>
    <w:rsid w:val="004A41CA"/>
    <w:rsid w:val="004A44A3"/>
    <w:rsid w:val="004A46E5"/>
    <w:rsid w:val="004A4BEE"/>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094"/>
    <w:rsid w:val="004B428F"/>
    <w:rsid w:val="004B43CC"/>
    <w:rsid w:val="004B441F"/>
    <w:rsid w:val="004B4564"/>
    <w:rsid w:val="004B45A5"/>
    <w:rsid w:val="004B46A3"/>
    <w:rsid w:val="004B474B"/>
    <w:rsid w:val="004B4D4F"/>
    <w:rsid w:val="004B5759"/>
    <w:rsid w:val="004B597E"/>
    <w:rsid w:val="004B5E8F"/>
    <w:rsid w:val="004B5FD5"/>
    <w:rsid w:val="004B61FA"/>
    <w:rsid w:val="004B62E1"/>
    <w:rsid w:val="004B63BD"/>
    <w:rsid w:val="004B65DF"/>
    <w:rsid w:val="004B6C27"/>
    <w:rsid w:val="004B6EB8"/>
    <w:rsid w:val="004B6F8E"/>
    <w:rsid w:val="004B71BA"/>
    <w:rsid w:val="004B722F"/>
    <w:rsid w:val="004B7263"/>
    <w:rsid w:val="004B78C2"/>
    <w:rsid w:val="004B7D17"/>
    <w:rsid w:val="004B7EF3"/>
    <w:rsid w:val="004C01AA"/>
    <w:rsid w:val="004C0DB9"/>
    <w:rsid w:val="004C0EDC"/>
    <w:rsid w:val="004C0F82"/>
    <w:rsid w:val="004C1314"/>
    <w:rsid w:val="004C167B"/>
    <w:rsid w:val="004C1758"/>
    <w:rsid w:val="004C1AA7"/>
    <w:rsid w:val="004C2617"/>
    <w:rsid w:val="004C2DF1"/>
    <w:rsid w:val="004C2E29"/>
    <w:rsid w:val="004C33A8"/>
    <w:rsid w:val="004C35EC"/>
    <w:rsid w:val="004C372E"/>
    <w:rsid w:val="004C37D8"/>
    <w:rsid w:val="004C3976"/>
    <w:rsid w:val="004C4065"/>
    <w:rsid w:val="004C40DE"/>
    <w:rsid w:val="004C4243"/>
    <w:rsid w:val="004C4557"/>
    <w:rsid w:val="004C4563"/>
    <w:rsid w:val="004C47C8"/>
    <w:rsid w:val="004C4963"/>
    <w:rsid w:val="004C4CB3"/>
    <w:rsid w:val="004C50BB"/>
    <w:rsid w:val="004C5472"/>
    <w:rsid w:val="004C5C77"/>
    <w:rsid w:val="004C5DDB"/>
    <w:rsid w:val="004C5F08"/>
    <w:rsid w:val="004C6410"/>
    <w:rsid w:val="004C64C5"/>
    <w:rsid w:val="004C6A5F"/>
    <w:rsid w:val="004C6ACD"/>
    <w:rsid w:val="004C6FCB"/>
    <w:rsid w:val="004C72CE"/>
    <w:rsid w:val="004C7335"/>
    <w:rsid w:val="004C7366"/>
    <w:rsid w:val="004C7B76"/>
    <w:rsid w:val="004C7C91"/>
    <w:rsid w:val="004C7EB6"/>
    <w:rsid w:val="004C7F8E"/>
    <w:rsid w:val="004D0002"/>
    <w:rsid w:val="004D060B"/>
    <w:rsid w:val="004D0C5D"/>
    <w:rsid w:val="004D0C7C"/>
    <w:rsid w:val="004D105E"/>
    <w:rsid w:val="004D107B"/>
    <w:rsid w:val="004D11E1"/>
    <w:rsid w:val="004D140A"/>
    <w:rsid w:val="004D16E0"/>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119"/>
    <w:rsid w:val="004D42AF"/>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7FA"/>
    <w:rsid w:val="004D780D"/>
    <w:rsid w:val="004D7A0B"/>
    <w:rsid w:val="004D7B4A"/>
    <w:rsid w:val="004E03A5"/>
    <w:rsid w:val="004E054B"/>
    <w:rsid w:val="004E05A5"/>
    <w:rsid w:val="004E0839"/>
    <w:rsid w:val="004E0A76"/>
    <w:rsid w:val="004E0B76"/>
    <w:rsid w:val="004E0DA5"/>
    <w:rsid w:val="004E1245"/>
    <w:rsid w:val="004E13C1"/>
    <w:rsid w:val="004E25C1"/>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F0094"/>
    <w:rsid w:val="004F0413"/>
    <w:rsid w:val="004F056B"/>
    <w:rsid w:val="004F0583"/>
    <w:rsid w:val="004F09B1"/>
    <w:rsid w:val="004F0BA9"/>
    <w:rsid w:val="004F0DFA"/>
    <w:rsid w:val="004F0EF4"/>
    <w:rsid w:val="004F1401"/>
    <w:rsid w:val="004F162C"/>
    <w:rsid w:val="004F17F4"/>
    <w:rsid w:val="004F1AD5"/>
    <w:rsid w:val="004F1B1E"/>
    <w:rsid w:val="004F226C"/>
    <w:rsid w:val="004F23C0"/>
    <w:rsid w:val="004F257B"/>
    <w:rsid w:val="004F262F"/>
    <w:rsid w:val="004F2ABF"/>
    <w:rsid w:val="004F2BF2"/>
    <w:rsid w:val="004F2CB8"/>
    <w:rsid w:val="004F2DFC"/>
    <w:rsid w:val="004F2E6F"/>
    <w:rsid w:val="004F2FB6"/>
    <w:rsid w:val="004F3016"/>
    <w:rsid w:val="004F3347"/>
    <w:rsid w:val="004F3488"/>
    <w:rsid w:val="004F34FA"/>
    <w:rsid w:val="004F393C"/>
    <w:rsid w:val="004F3B33"/>
    <w:rsid w:val="004F3F5B"/>
    <w:rsid w:val="004F4437"/>
    <w:rsid w:val="004F4597"/>
    <w:rsid w:val="004F4875"/>
    <w:rsid w:val="004F4A6F"/>
    <w:rsid w:val="004F4E39"/>
    <w:rsid w:val="004F58B7"/>
    <w:rsid w:val="004F5B84"/>
    <w:rsid w:val="004F5C26"/>
    <w:rsid w:val="004F6148"/>
    <w:rsid w:val="004F66A7"/>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B83"/>
    <w:rsid w:val="00500E51"/>
    <w:rsid w:val="005015FB"/>
    <w:rsid w:val="0050183C"/>
    <w:rsid w:val="005018F5"/>
    <w:rsid w:val="00501B7C"/>
    <w:rsid w:val="00501E35"/>
    <w:rsid w:val="00501FD3"/>
    <w:rsid w:val="0050218C"/>
    <w:rsid w:val="005021F6"/>
    <w:rsid w:val="00502A66"/>
    <w:rsid w:val="0050307A"/>
    <w:rsid w:val="005034C9"/>
    <w:rsid w:val="00503821"/>
    <w:rsid w:val="005044EB"/>
    <w:rsid w:val="00504552"/>
    <w:rsid w:val="00504BB4"/>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71F"/>
    <w:rsid w:val="00507822"/>
    <w:rsid w:val="00507B7C"/>
    <w:rsid w:val="00507D3E"/>
    <w:rsid w:val="00510A16"/>
    <w:rsid w:val="00510BF7"/>
    <w:rsid w:val="00510D07"/>
    <w:rsid w:val="00510DB1"/>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923"/>
    <w:rsid w:val="00514C39"/>
    <w:rsid w:val="00514DCF"/>
    <w:rsid w:val="00514F1A"/>
    <w:rsid w:val="00515005"/>
    <w:rsid w:val="00515237"/>
    <w:rsid w:val="00515393"/>
    <w:rsid w:val="00515450"/>
    <w:rsid w:val="00515460"/>
    <w:rsid w:val="005154F5"/>
    <w:rsid w:val="00515E75"/>
    <w:rsid w:val="00516399"/>
    <w:rsid w:val="00516A7D"/>
    <w:rsid w:val="00516C4C"/>
    <w:rsid w:val="00516D2E"/>
    <w:rsid w:val="00516EB4"/>
    <w:rsid w:val="00517002"/>
    <w:rsid w:val="00517510"/>
    <w:rsid w:val="0051763F"/>
    <w:rsid w:val="0051798C"/>
    <w:rsid w:val="00517EC1"/>
    <w:rsid w:val="00520267"/>
    <w:rsid w:val="005203B1"/>
    <w:rsid w:val="0052063D"/>
    <w:rsid w:val="00520654"/>
    <w:rsid w:val="005209EA"/>
    <w:rsid w:val="00520A56"/>
    <w:rsid w:val="00520DB9"/>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828"/>
    <w:rsid w:val="00526B98"/>
    <w:rsid w:val="00527429"/>
    <w:rsid w:val="00527556"/>
    <w:rsid w:val="005277AD"/>
    <w:rsid w:val="00527D08"/>
    <w:rsid w:val="00527E8E"/>
    <w:rsid w:val="00527F6B"/>
    <w:rsid w:val="00527F9D"/>
    <w:rsid w:val="005301D4"/>
    <w:rsid w:val="005301DC"/>
    <w:rsid w:val="00530642"/>
    <w:rsid w:val="005306DA"/>
    <w:rsid w:val="005307D1"/>
    <w:rsid w:val="00530B71"/>
    <w:rsid w:val="00531089"/>
    <w:rsid w:val="00531757"/>
    <w:rsid w:val="00531808"/>
    <w:rsid w:val="00531B7D"/>
    <w:rsid w:val="00531CEB"/>
    <w:rsid w:val="00531E45"/>
    <w:rsid w:val="005322BD"/>
    <w:rsid w:val="00532425"/>
    <w:rsid w:val="00532509"/>
    <w:rsid w:val="00532B6B"/>
    <w:rsid w:val="00532C49"/>
    <w:rsid w:val="00532F73"/>
    <w:rsid w:val="00533016"/>
    <w:rsid w:val="005332A4"/>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ECC"/>
    <w:rsid w:val="0053714E"/>
    <w:rsid w:val="005375B4"/>
    <w:rsid w:val="00537624"/>
    <w:rsid w:val="005376CD"/>
    <w:rsid w:val="005376D9"/>
    <w:rsid w:val="00537701"/>
    <w:rsid w:val="00537CB6"/>
    <w:rsid w:val="00537EB0"/>
    <w:rsid w:val="00540377"/>
    <w:rsid w:val="00540856"/>
    <w:rsid w:val="00540B57"/>
    <w:rsid w:val="00540C1A"/>
    <w:rsid w:val="00540C82"/>
    <w:rsid w:val="00541121"/>
    <w:rsid w:val="0054149B"/>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1CF"/>
    <w:rsid w:val="00546203"/>
    <w:rsid w:val="00546224"/>
    <w:rsid w:val="005462BB"/>
    <w:rsid w:val="0054639F"/>
    <w:rsid w:val="005466D8"/>
    <w:rsid w:val="005470AB"/>
    <w:rsid w:val="005472D8"/>
    <w:rsid w:val="005473A0"/>
    <w:rsid w:val="00547E9A"/>
    <w:rsid w:val="00547FB5"/>
    <w:rsid w:val="00550428"/>
    <w:rsid w:val="0055066C"/>
    <w:rsid w:val="00551032"/>
    <w:rsid w:val="0055162F"/>
    <w:rsid w:val="00551B19"/>
    <w:rsid w:val="00551CA2"/>
    <w:rsid w:val="00551F1D"/>
    <w:rsid w:val="00551FF2"/>
    <w:rsid w:val="0055200E"/>
    <w:rsid w:val="005529ED"/>
    <w:rsid w:val="00552D6F"/>
    <w:rsid w:val="00552FF3"/>
    <w:rsid w:val="0055303D"/>
    <w:rsid w:val="00553246"/>
    <w:rsid w:val="00553344"/>
    <w:rsid w:val="00553728"/>
    <w:rsid w:val="005537F3"/>
    <w:rsid w:val="005539CC"/>
    <w:rsid w:val="00553B39"/>
    <w:rsid w:val="00553FA6"/>
    <w:rsid w:val="00554352"/>
    <w:rsid w:val="005545E5"/>
    <w:rsid w:val="005548B9"/>
    <w:rsid w:val="00554B55"/>
    <w:rsid w:val="00554B86"/>
    <w:rsid w:val="00554C47"/>
    <w:rsid w:val="00554EB7"/>
    <w:rsid w:val="00554FCC"/>
    <w:rsid w:val="00554FE7"/>
    <w:rsid w:val="00555004"/>
    <w:rsid w:val="005555A7"/>
    <w:rsid w:val="00555602"/>
    <w:rsid w:val="00555662"/>
    <w:rsid w:val="0055580D"/>
    <w:rsid w:val="00555A8C"/>
    <w:rsid w:val="00556655"/>
    <w:rsid w:val="005566BA"/>
    <w:rsid w:val="00556F05"/>
    <w:rsid w:val="0055745A"/>
    <w:rsid w:val="0055750C"/>
    <w:rsid w:val="00557543"/>
    <w:rsid w:val="005575E5"/>
    <w:rsid w:val="00557914"/>
    <w:rsid w:val="00557A28"/>
    <w:rsid w:val="00557F84"/>
    <w:rsid w:val="00557FBB"/>
    <w:rsid w:val="0056018D"/>
    <w:rsid w:val="005602B5"/>
    <w:rsid w:val="005603F8"/>
    <w:rsid w:val="005605A1"/>
    <w:rsid w:val="005605B5"/>
    <w:rsid w:val="005605B6"/>
    <w:rsid w:val="0056096E"/>
    <w:rsid w:val="00560A19"/>
    <w:rsid w:val="00560BCB"/>
    <w:rsid w:val="00560C96"/>
    <w:rsid w:val="00560DFD"/>
    <w:rsid w:val="00560EB6"/>
    <w:rsid w:val="00561417"/>
    <w:rsid w:val="0056194F"/>
    <w:rsid w:val="00561A5C"/>
    <w:rsid w:val="00561DC4"/>
    <w:rsid w:val="00562193"/>
    <w:rsid w:val="00562380"/>
    <w:rsid w:val="0056259F"/>
    <w:rsid w:val="00562867"/>
    <w:rsid w:val="00562887"/>
    <w:rsid w:val="00562AB2"/>
    <w:rsid w:val="00562B0E"/>
    <w:rsid w:val="00562C6A"/>
    <w:rsid w:val="00562D68"/>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9F5"/>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6F39"/>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3A"/>
    <w:rsid w:val="00571CE7"/>
    <w:rsid w:val="0057221C"/>
    <w:rsid w:val="0057254F"/>
    <w:rsid w:val="005727EA"/>
    <w:rsid w:val="00572957"/>
    <w:rsid w:val="005729F1"/>
    <w:rsid w:val="005730DD"/>
    <w:rsid w:val="00573255"/>
    <w:rsid w:val="005737FC"/>
    <w:rsid w:val="00573898"/>
    <w:rsid w:val="00573AAA"/>
    <w:rsid w:val="00573AF3"/>
    <w:rsid w:val="00573F01"/>
    <w:rsid w:val="005741A5"/>
    <w:rsid w:val="005741B3"/>
    <w:rsid w:val="005742B2"/>
    <w:rsid w:val="00574523"/>
    <w:rsid w:val="0057467D"/>
    <w:rsid w:val="005746C3"/>
    <w:rsid w:val="00574D64"/>
    <w:rsid w:val="00574E5A"/>
    <w:rsid w:val="00574F21"/>
    <w:rsid w:val="00575045"/>
    <w:rsid w:val="0057505B"/>
    <w:rsid w:val="005751BA"/>
    <w:rsid w:val="005758F8"/>
    <w:rsid w:val="005759EF"/>
    <w:rsid w:val="00575D1F"/>
    <w:rsid w:val="00576214"/>
    <w:rsid w:val="0057660D"/>
    <w:rsid w:val="005769F0"/>
    <w:rsid w:val="0057709F"/>
    <w:rsid w:val="005771E6"/>
    <w:rsid w:val="005774D0"/>
    <w:rsid w:val="0057751D"/>
    <w:rsid w:val="005776FF"/>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D84"/>
    <w:rsid w:val="005850A4"/>
    <w:rsid w:val="00585165"/>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118"/>
    <w:rsid w:val="00587213"/>
    <w:rsid w:val="005879A2"/>
    <w:rsid w:val="00587B4A"/>
    <w:rsid w:val="00587BC6"/>
    <w:rsid w:val="00587C53"/>
    <w:rsid w:val="00587C9C"/>
    <w:rsid w:val="00587CCE"/>
    <w:rsid w:val="00587FEF"/>
    <w:rsid w:val="005906CB"/>
    <w:rsid w:val="00590854"/>
    <w:rsid w:val="00590957"/>
    <w:rsid w:val="00590AF3"/>
    <w:rsid w:val="00590E98"/>
    <w:rsid w:val="00590F03"/>
    <w:rsid w:val="00591051"/>
    <w:rsid w:val="00591084"/>
    <w:rsid w:val="00591922"/>
    <w:rsid w:val="005919DC"/>
    <w:rsid w:val="005919FF"/>
    <w:rsid w:val="00591DF5"/>
    <w:rsid w:val="00592D92"/>
    <w:rsid w:val="00592DA6"/>
    <w:rsid w:val="00592E37"/>
    <w:rsid w:val="00593450"/>
    <w:rsid w:val="00593A6F"/>
    <w:rsid w:val="00593BE7"/>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CF5"/>
    <w:rsid w:val="005A4EFB"/>
    <w:rsid w:val="005A561B"/>
    <w:rsid w:val="005A56F8"/>
    <w:rsid w:val="005A585B"/>
    <w:rsid w:val="005A5A61"/>
    <w:rsid w:val="005A5BF0"/>
    <w:rsid w:val="005A5D15"/>
    <w:rsid w:val="005A64AB"/>
    <w:rsid w:val="005A64B6"/>
    <w:rsid w:val="005A688F"/>
    <w:rsid w:val="005A6914"/>
    <w:rsid w:val="005A6CE3"/>
    <w:rsid w:val="005A71BE"/>
    <w:rsid w:val="005A747B"/>
    <w:rsid w:val="005A75D3"/>
    <w:rsid w:val="005A7970"/>
    <w:rsid w:val="005A7B47"/>
    <w:rsid w:val="005A7E84"/>
    <w:rsid w:val="005B01BF"/>
    <w:rsid w:val="005B05DB"/>
    <w:rsid w:val="005B061B"/>
    <w:rsid w:val="005B0AFC"/>
    <w:rsid w:val="005B0B8E"/>
    <w:rsid w:val="005B0E71"/>
    <w:rsid w:val="005B1033"/>
    <w:rsid w:val="005B1291"/>
    <w:rsid w:val="005B1F2D"/>
    <w:rsid w:val="005B23F2"/>
    <w:rsid w:val="005B2473"/>
    <w:rsid w:val="005B2552"/>
    <w:rsid w:val="005B266C"/>
    <w:rsid w:val="005B2D9D"/>
    <w:rsid w:val="005B30E5"/>
    <w:rsid w:val="005B315E"/>
    <w:rsid w:val="005B3526"/>
    <w:rsid w:val="005B3556"/>
    <w:rsid w:val="005B3728"/>
    <w:rsid w:val="005B3B4A"/>
    <w:rsid w:val="005B3CEF"/>
    <w:rsid w:val="005B429B"/>
    <w:rsid w:val="005B4797"/>
    <w:rsid w:val="005B4880"/>
    <w:rsid w:val="005B4BDD"/>
    <w:rsid w:val="005B513A"/>
    <w:rsid w:val="005B53E5"/>
    <w:rsid w:val="005B5987"/>
    <w:rsid w:val="005B5A5D"/>
    <w:rsid w:val="005B6078"/>
    <w:rsid w:val="005B628E"/>
    <w:rsid w:val="005B62ED"/>
    <w:rsid w:val="005B655B"/>
    <w:rsid w:val="005B678E"/>
    <w:rsid w:val="005B6C4D"/>
    <w:rsid w:val="005B6EE2"/>
    <w:rsid w:val="005B756E"/>
    <w:rsid w:val="005B79BA"/>
    <w:rsid w:val="005B7A93"/>
    <w:rsid w:val="005B7C99"/>
    <w:rsid w:val="005B7D6E"/>
    <w:rsid w:val="005C0082"/>
    <w:rsid w:val="005C01AF"/>
    <w:rsid w:val="005C020C"/>
    <w:rsid w:val="005C0469"/>
    <w:rsid w:val="005C09ED"/>
    <w:rsid w:val="005C13BB"/>
    <w:rsid w:val="005C1627"/>
    <w:rsid w:val="005C1A56"/>
    <w:rsid w:val="005C1BA5"/>
    <w:rsid w:val="005C1C29"/>
    <w:rsid w:val="005C1CAF"/>
    <w:rsid w:val="005C1CE6"/>
    <w:rsid w:val="005C1ECD"/>
    <w:rsid w:val="005C206C"/>
    <w:rsid w:val="005C21C9"/>
    <w:rsid w:val="005C2420"/>
    <w:rsid w:val="005C256A"/>
    <w:rsid w:val="005C291D"/>
    <w:rsid w:val="005C2C8F"/>
    <w:rsid w:val="005C2EA4"/>
    <w:rsid w:val="005C35F4"/>
    <w:rsid w:val="005C3964"/>
    <w:rsid w:val="005C3A27"/>
    <w:rsid w:val="005C3A93"/>
    <w:rsid w:val="005C3E0F"/>
    <w:rsid w:val="005C3F60"/>
    <w:rsid w:val="005C4197"/>
    <w:rsid w:val="005C4204"/>
    <w:rsid w:val="005C4211"/>
    <w:rsid w:val="005C49C7"/>
    <w:rsid w:val="005C4DFC"/>
    <w:rsid w:val="005C51A9"/>
    <w:rsid w:val="005C524E"/>
    <w:rsid w:val="005C57D2"/>
    <w:rsid w:val="005C5AEF"/>
    <w:rsid w:val="005C5E44"/>
    <w:rsid w:val="005C5ED5"/>
    <w:rsid w:val="005C65FC"/>
    <w:rsid w:val="005C6A5C"/>
    <w:rsid w:val="005C6DFD"/>
    <w:rsid w:val="005C7027"/>
    <w:rsid w:val="005C71FD"/>
    <w:rsid w:val="005C7863"/>
    <w:rsid w:val="005C795E"/>
    <w:rsid w:val="005C7DE3"/>
    <w:rsid w:val="005C7F0F"/>
    <w:rsid w:val="005C7FBF"/>
    <w:rsid w:val="005D008E"/>
    <w:rsid w:val="005D05DD"/>
    <w:rsid w:val="005D0695"/>
    <w:rsid w:val="005D0903"/>
    <w:rsid w:val="005D0A5B"/>
    <w:rsid w:val="005D0B70"/>
    <w:rsid w:val="005D0F01"/>
    <w:rsid w:val="005D1336"/>
    <w:rsid w:val="005D170B"/>
    <w:rsid w:val="005D17CE"/>
    <w:rsid w:val="005D191B"/>
    <w:rsid w:val="005D1C11"/>
    <w:rsid w:val="005D2B36"/>
    <w:rsid w:val="005D2C75"/>
    <w:rsid w:val="005D2E43"/>
    <w:rsid w:val="005D30DC"/>
    <w:rsid w:val="005D319C"/>
    <w:rsid w:val="005D321B"/>
    <w:rsid w:val="005D32F7"/>
    <w:rsid w:val="005D3A0F"/>
    <w:rsid w:val="005D3B2E"/>
    <w:rsid w:val="005D3E1C"/>
    <w:rsid w:val="005D3F72"/>
    <w:rsid w:val="005D41C1"/>
    <w:rsid w:val="005D4259"/>
    <w:rsid w:val="005D4500"/>
    <w:rsid w:val="005D48A8"/>
    <w:rsid w:val="005D48B3"/>
    <w:rsid w:val="005D4E90"/>
    <w:rsid w:val="005D4F50"/>
    <w:rsid w:val="005D50AF"/>
    <w:rsid w:val="005D5337"/>
    <w:rsid w:val="005D57B0"/>
    <w:rsid w:val="005D57F0"/>
    <w:rsid w:val="005D5885"/>
    <w:rsid w:val="005D5BE7"/>
    <w:rsid w:val="005D5C76"/>
    <w:rsid w:val="005D61B7"/>
    <w:rsid w:val="005D621B"/>
    <w:rsid w:val="005D6363"/>
    <w:rsid w:val="005D64FE"/>
    <w:rsid w:val="005D67F5"/>
    <w:rsid w:val="005D6D82"/>
    <w:rsid w:val="005D6EB9"/>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C7"/>
    <w:rsid w:val="005E0B7B"/>
    <w:rsid w:val="005E0F6F"/>
    <w:rsid w:val="005E1122"/>
    <w:rsid w:val="005E11EA"/>
    <w:rsid w:val="005E145C"/>
    <w:rsid w:val="005E14AE"/>
    <w:rsid w:val="005E1657"/>
    <w:rsid w:val="005E177A"/>
    <w:rsid w:val="005E17DE"/>
    <w:rsid w:val="005E1B66"/>
    <w:rsid w:val="005E1FF0"/>
    <w:rsid w:val="005E207D"/>
    <w:rsid w:val="005E2579"/>
    <w:rsid w:val="005E2582"/>
    <w:rsid w:val="005E2AF4"/>
    <w:rsid w:val="005E2BEB"/>
    <w:rsid w:val="005E2FC9"/>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202"/>
    <w:rsid w:val="005E5481"/>
    <w:rsid w:val="005E5A3D"/>
    <w:rsid w:val="005E60B4"/>
    <w:rsid w:val="005E6D2C"/>
    <w:rsid w:val="005E6D96"/>
    <w:rsid w:val="005E6EFC"/>
    <w:rsid w:val="005E73F5"/>
    <w:rsid w:val="005E7765"/>
    <w:rsid w:val="005E78C9"/>
    <w:rsid w:val="005E7ADE"/>
    <w:rsid w:val="005F00BE"/>
    <w:rsid w:val="005F0106"/>
    <w:rsid w:val="005F07E5"/>
    <w:rsid w:val="005F087C"/>
    <w:rsid w:val="005F0B76"/>
    <w:rsid w:val="005F13A9"/>
    <w:rsid w:val="005F1592"/>
    <w:rsid w:val="005F16F5"/>
    <w:rsid w:val="005F1BA6"/>
    <w:rsid w:val="005F1C32"/>
    <w:rsid w:val="005F1DC5"/>
    <w:rsid w:val="005F209E"/>
    <w:rsid w:val="005F233D"/>
    <w:rsid w:val="005F24E5"/>
    <w:rsid w:val="005F2709"/>
    <w:rsid w:val="005F27A9"/>
    <w:rsid w:val="005F2C1E"/>
    <w:rsid w:val="005F2D16"/>
    <w:rsid w:val="005F31D2"/>
    <w:rsid w:val="005F34B9"/>
    <w:rsid w:val="005F3685"/>
    <w:rsid w:val="005F3818"/>
    <w:rsid w:val="005F4097"/>
    <w:rsid w:val="005F44D4"/>
    <w:rsid w:val="005F466B"/>
    <w:rsid w:val="005F49C5"/>
    <w:rsid w:val="005F4B72"/>
    <w:rsid w:val="005F5175"/>
    <w:rsid w:val="005F5257"/>
    <w:rsid w:val="005F5299"/>
    <w:rsid w:val="005F54E2"/>
    <w:rsid w:val="005F5503"/>
    <w:rsid w:val="005F5666"/>
    <w:rsid w:val="005F5761"/>
    <w:rsid w:val="005F5B6D"/>
    <w:rsid w:val="005F64AB"/>
    <w:rsid w:val="005F66BB"/>
    <w:rsid w:val="005F6BB9"/>
    <w:rsid w:val="005F6C3E"/>
    <w:rsid w:val="005F6CC3"/>
    <w:rsid w:val="005F74C9"/>
    <w:rsid w:val="005F756C"/>
    <w:rsid w:val="005F75B4"/>
    <w:rsid w:val="005F76B6"/>
    <w:rsid w:val="005F76EF"/>
    <w:rsid w:val="005F7892"/>
    <w:rsid w:val="005F7A17"/>
    <w:rsid w:val="005F7C0C"/>
    <w:rsid w:val="005F7FBF"/>
    <w:rsid w:val="00600027"/>
    <w:rsid w:val="006001C5"/>
    <w:rsid w:val="006001FC"/>
    <w:rsid w:val="006004D8"/>
    <w:rsid w:val="0060059B"/>
    <w:rsid w:val="0060086E"/>
    <w:rsid w:val="0060110A"/>
    <w:rsid w:val="006011C8"/>
    <w:rsid w:val="006013B2"/>
    <w:rsid w:val="00601898"/>
    <w:rsid w:val="00601D73"/>
    <w:rsid w:val="00602C75"/>
    <w:rsid w:val="00602DDE"/>
    <w:rsid w:val="00602F30"/>
    <w:rsid w:val="0060308A"/>
    <w:rsid w:val="0060313A"/>
    <w:rsid w:val="00603688"/>
    <w:rsid w:val="00603A3A"/>
    <w:rsid w:val="00603DB2"/>
    <w:rsid w:val="00603E75"/>
    <w:rsid w:val="00604480"/>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30B"/>
    <w:rsid w:val="0060778B"/>
    <w:rsid w:val="00607AF4"/>
    <w:rsid w:val="00607FD9"/>
    <w:rsid w:val="00610260"/>
    <w:rsid w:val="0061027F"/>
    <w:rsid w:val="006105DC"/>
    <w:rsid w:val="00610D14"/>
    <w:rsid w:val="006113FE"/>
    <w:rsid w:val="0061148E"/>
    <w:rsid w:val="00611626"/>
    <w:rsid w:val="006120A2"/>
    <w:rsid w:val="006126FF"/>
    <w:rsid w:val="0061276A"/>
    <w:rsid w:val="00612CD8"/>
    <w:rsid w:val="00612D15"/>
    <w:rsid w:val="00612F4C"/>
    <w:rsid w:val="0061300B"/>
    <w:rsid w:val="0061309B"/>
    <w:rsid w:val="00613110"/>
    <w:rsid w:val="0061362A"/>
    <w:rsid w:val="006137F2"/>
    <w:rsid w:val="00613FC4"/>
    <w:rsid w:val="00614259"/>
    <w:rsid w:val="0061444B"/>
    <w:rsid w:val="0061461B"/>
    <w:rsid w:val="00614817"/>
    <w:rsid w:val="00614A05"/>
    <w:rsid w:val="00614B8F"/>
    <w:rsid w:val="00616051"/>
    <w:rsid w:val="00616477"/>
    <w:rsid w:val="006165E6"/>
    <w:rsid w:val="006166B6"/>
    <w:rsid w:val="006166F5"/>
    <w:rsid w:val="0061684A"/>
    <w:rsid w:val="00616CAB"/>
    <w:rsid w:val="006170C4"/>
    <w:rsid w:val="0061714F"/>
    <w:rsid w:val="00617292"/>
    <w:rsid w:val="00617328"/>
    <w:rsid w:val="00617705"/>
    <w:rsid w:val="00617C2D"/>
    <w:rsid w:val="00617CDB"/>
    <w:rsid w:val="00617DBB"/>
    <w:rsid w:val="00617E49"/>
    <w:rsid w:val="00617E5E"/>
    <w:rsid w:val="00617F7E"/>
    <w:rsid w:val="0062004A"/>
    <w:rsid w:val="00620174"/>
    <w:rsid w:val="00620748"/>
    <w:rsid w:val="00620931"/>
    <w:rsid w:val="00620D67"/>
    <w:rsid w:val="00620E86"/>
    <w:rsid w:val="00620E8F"/>
    <w:rsid w:val="00621076"/>
    <w:rsid w:val="006210D2"/>
    <w:rsid w:val="006211B6"/>
    <w:rsid w:val="006213F0"/>
    <w:rsid w:val="0062144E"/>
    <w:rsid w:val="006214BD"/>
    <w:rsid w:val="00621945"/>
    <w:rsid w:val="00621AFF"/>
    <w:rsid w:val="00621CDB"/>
    <w:rsid w:val="0062206B"/>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05D"/>
    <w:rsid w:val="00625623"/>
    <w:rsid w:val="0062563C"/>
    <w:rsid w:val="00625991"/>
    <w:rsid w:val="00625AF1"/>
    <w:rsid w:val="00625CDA"/>
    <w:rsid w:val="00625D24"/>
    <w:rsid w:val="00625EF4"/>
    <w:rsid w:val="006261EF"/>
    <w:rsid w:val="00626427"/>
    <w:rsid w:val="006266D8"/>
    <w:rsid w:val="00626909"/>
    <w:rsid w:val="00626AFD"/>
    <w:rsid w:val="00626DBD"/>
    <w:rsid w:val="0062742C"/>
    <w:rsid w:val="00627629"/>
    <w:rsid w:val="006277F5"/>
    <w:rsid w:val="0063008E"/>
    <w:rsid w:val="0063009C"/>
    <w:rsid w:val="006301D9"/>
    <w:rsid w:val="006305E3"/>
    <w:rsid w:val="00630759"/>
    <w:rsid w:val="006309D0"/>
    <w:rsid w:val="00630AB3"/>
    <w:rsid w:val="00630DDB"/>
    <w:rsid w:val="00630F6E"/>
    <w:rsid w:val="006316C2"/>
    <w:rsid w:val="00631CFF"/>
    <w:rsid w:val="00631E0F"/>
    <w:rsid w:val="0063219C"/>
    <w:rsid w:val="006323DE"/>
    <w:rsid w:val="0063241A"/>
    <w:rsid w:val="0063249F"/>
    <w:rsid w:val="0063268F"/>
    <w:rsid w:val="006332E9"/>
    <w:rsid w:val="006335E7"/>
    <w:rsid w:val="00633B8E"/>
    <w:rsid w:val="006342F0"/>
    <w:rsid w:val="00634309"/>
    <w:rsid w:val="00634709"/>
    <w:rsid w:val="00634A0C"/>
    <w:rsid w:val="00634BBD"/>
    <w:rsid w:val="00634C21"/>
    <w:rsid w:val="00634F2F"/>
    <w:rsid w:val="006350C6"/>
    <w:rsid w:val="0063510C"/>
    <w:rsid w:val="0063532C"/>
    <w:rsid w:val="006357C6"/>
    <w:rsid w:val="006357D9"/>
    <w:rsid w:val="00635A37"/>
    <w:rsid w:val="00635F25"/>
    <w:rsid w:val="006369B2"/>
    <w:rsid w:val="00636BFC"/>
    <w:rsid w:val="00637038"/>
    <w:rsid w:val="00637251"/>
    <w:rsid w:val="006375DC"/>
    <w:rsid w:val="00637BBB"/>
    <w:rsid w:val="00637CE9"/>
    <w:rsid w:val="006400A9"/>
    <w:rsid w:val="006400C0"/>
    <w:rsid w:val="006404DB"/>
    <w:rsid w:val="006408AA"/>
    <w:rsid w:val="00640986"/>
    <w:rsid w:val="00640C94"/>
    <w:rsid w:val="00640F3B"/>
    <w:rsid w:val="00641208"/>
    <w:rsid w:val="00641879"/>
    <w:rsid w:val="0064193B"/>
    <w:rsid w:val="00641A93"/>
    <w:rsid w:val="00642166"/>
    <w:rsid w:val="00642424"/>
    <w:rsid w:val="00642A19"/>
    <w:rsid w:val="00642FE2"/>
    <w:rsid w:val="006430A5"/>
    <w:rsid w:val="00643421"/>
    <w:rsid w:val="006438E1"/>
    <w:rsid w:val="006439FC"/>
    <w:rsid w:val="00643C0C"/>
    <w:rsid w:val="00643D42"/>
    <w:rsid w:val="00643DC7"/>
    <w:rsid w:val="00644410"/>
    <w:rsid w:val="0064448D"/>
    <w:rsid w:val="0064476B"/>
    <w:rsid w:val="00644795"/>
    <w:rsid w:val="00644803"/>
    <w:rsid w:val="00644CAB"/>
    <w:rsid w:val="00644DCE"/>
    <w:rsid w:val="0064504F"/>
    <w:rsid w:val="006450D1"/>
    <w:rsid w:val="006455F5"/>
    <w:rsid w:val="0064571B"/>
    <w:rsid w:val="0064585B"/>
    <w:rsid w:val="00645BA4"/>
    <w:rsid w:val="006461BB"/>
    <w:rsid w:val="00646990"/>
    <w:rsid w:val="00646AFF"/>
    <w:rsid w:val="00646B4B"/>
    <w:rsid w:val="00646C13"/>
    <w:rsid w:val="00646C59"/>
    <w:rsid w:val="00646D21"/>
    <w:rsid w:val="00646F54"/>
    <w:rsid w:val="00647193"/>
    <w:rsid w:val="00647723"/>
    <w:rsid w:val="006477DA"/>
    <w:rsid w:val="00647999"/>
    <w:rsid w:val="00647C8C"/>
    <w:rsid w:val="00647CBB"/>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A44"/>
    <w:rsid w:val="00652FD7"/>
    <w:rsid w:val="00653184"/>
    <w:rsid w:val="006532F0"/>
    <w:rsid w:val="006539F5"/>
    <w:rsid w:val="00653F1F"/>
    <w:rsid w:val="00654139"/>
    <w:rsid w:val="00654538"/>
    <w:rsid w:val="006546F5"/>
    <w:rsid w:val="0065488E"/>
    <w:rsid w:val="00654AFF"/>
    <w:rsid w:val="00654B5C"/>
    <w:rsid w:val="00655209"/>
    <w:rsid w:val="006553E3"/>
    <w:rsid w:val="00655914"/>
    <w:rsid w:val="00655A2F"/>
    <w:rsid w:val="00655A6E"/>
    <w:rsid w:val="00655E98"/>
    <w:rsid w:val="00655FCD"/>
    <w:rsid w:val="00656374"/>
    <w:rsid w:val="006568B2"/>
    <w:rsid w:val="00656C1B"/>
    <w:rsid w:val="00656EC5"/>
    <w:rsid w:val="006571DB"/>
    <w:rsid w:val="00657E49"/>
    <w:rsid w:val="00657FB9"/>
    <w:rsid w:val="006604BE"/>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456"/>
    <w:rsid w:val="00663628"/>
    <w:rsid w:val="00663673"/>
    <w:rsid w:val="006639DE"/>
    <w:rsid w:val="00663BC6"/>
    <w:rsid w:val="00663E93"/>
    <w:rsid w:val="00664219"/>
    <w:rsid w:val="00664232"/>
    <w:rsid w:val="0066507F"/>
    <w:rsid w:val="00665213"/>
    <w:rsid w:val="0066521B"/>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13"/>
    <w:rsid w:val="00671D1E"/>
    <w:rsid w:val="00672FF3"/>
    <w:rsid w:val="006730AB"/>
    <w:rsid w:val="00673540"/>
    <w:rsid w:val="006739CC"/>
    <w:rsid w:val="00673E79"/>
    <w:rsid w:val="00673EC3"/>
    <w:rsid w:val="00673F75"/>
    <w:rsid w:val="00674537"/>
    <w:rsid w:val="0067489C"/>
    <w:rsid w:val="00675109"/>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9CC"/>
    <w:rsid w:val="00683C9B"/>
    <w:rsid w:val="00683D2C"/>
    <w:rsid w:val="0068404D"/>
    <w:rsid w:val="006841D8"/>
    <w:rsid w:val="006842D9"/>
    <w:rsid w:val="0068469D"/>
    <w:rsid w:val="006846EA"/>
    <w:rsid w:val="006847FD"/>
    <w:rsid w:val="006848B5"/>
    <w:rsid w:val="006849DE"/>
    <w:rsid w:val="00684AC6"/>
    <w:rsid w:val="00684B47"/>
    <w:rsid w:val="00684DAE"/>
    <w:rsid w:val="00684E2F"/>
    <w:rsid w:val="006856FA"/>
    <w:rsid w:val="00685809"/>
    <w:rsid w:val="006859D0"/>
    <w:rsid w:val="00685E54"/>
    <w:rsid w:val="00686013"/>
    <w:rsid w:val="00686275"/>
    <w:rsid w:val="006864B9"/>
    <w:rsid w:val="00686890"/>
    <w:rsid w:val="00686C24"/>
    <w:rsid w:val="00686D39"/>
    <w:rsid w:val="00686EE5"/>
    <w:rsid w:val="00686FCE"/>
    <w:rsid w:val="00687087"/>
    <w:rsid w:val="006875B0"/>
    <w:rsid w:val="0068772B"/>
    <w:rsid w:val="006902AB"/>
    <w:rsid w:val="0069092B"/>
    <w:rsid w:val="00690B9E"/>
    <w:rsid w:val="00691519"/>
    <w:rsid w:val="00691805"/>
    <w:rsid w:val="00691C28"/>
    <w:rsid w:val="00692CC4"/>
    <w:rsid w:val="00692EA6"/>
    <w:rsid w:val="00692F82"/>
    <w:rsid w:val="006931FB"/>
    <w:rsid w:val="00693571"/>
    <w:rsid w:val="006936C8"/>
    <w:rsid w:val="006938B8"/>
    <w:rsid w:val="006939D3"/>
    <w:rsid w:val="00693A3F"/>
    <w:rsid w:val="00693EF8"/>
    <w:rsid w:val="00694080"/>
    <w:rsid w:val="006940FE"/>
    <w:rsid w:val="0069490E"/>
    <w:rsid w:val="00694D53"/>
    <w:rsid w:val="00694DA7"/>
    <w:rsid w:val="00694E50"/>
    <w:rsid w:val="00695405"/>
    <w:rsid w:val="00695CB5"/>
    <w:rsid w:val="00695CFB"/>
    <w:rsid w:val="00695FB3"/>
    <w:rsid w:val="00695FEF"/>
    <w:rsid w:val="006960A8"/>
    <w:rsid w:val="00696448"/>
    <w:rsid w:val="006966B6"/>
    <w:rsid w:val="0069696B"/>
    <w:rsid w:val="00696D04"/>
    <w:rsid w:val="00697187"/>
    <w:rsid w:val="006972AB"/>
    <w:rsid w:val="0069783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463"/>
    <w:rsid w:val="006A29AA"/>
    <w:rsid w:val="006A2C3E"/>
    <w:rsid w:val="006A2DE2"/>
    <w:rsid w:val="006A2F5C"/>
    <w:rsid w:val="006A33E9"/>
    <w:rsid w:val="006A3672"/>
    <w:rsid w:val="006A36A3"/>
    <w:rsid w:val="006A38E4"/>
    <w:rsid w:val="006A3B4C"/>
    <w:rsid w:val="006A42C4"/>
    <w:rsid w:val="006A4428"/>
    <w:rsid w:val="006A4486"/>
    <w:rsid w:val="006A4816"/>
    <w:rsid w:val="006A4A65"/>
    <w:rsid w:val="006A4AC4"/>
    <w:rsid w:val="006A4BB6"/>
    <w:rsid w:val="006A4DE9"/>
    <w:rsid w:val="006A4EA4"/>
    <w:rsid w:val="006A5337"/>
    <w:rsid w:val="006A533F"/>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66A"/>
    <w:rsid w:val="006B26C1"/>
    <w:rsid w:val="006B2A2D"/>
    <w:rsid w:val="006B2B35"/>
    <w:rsid w:val="006B2C43"/>
    <w:rsid w:val="006B3027"/>
    <w:rsid w:val="006B37E1"/>
    <w:rsid w:val="006B386B"/>
    <w:rsid w:val="006B3E04"/>
    <w:rsid w:val="006B3E2C"/>
    <w:rsid w:val="006B3FD1"/>
    <w:rsid w:val="006B4556"/>
    <w:rsid w:val="006B4BC5"/>
    <w:rsid w:val="006B4E15"/>
    <w:rsid w:val="006B51FF"/>
    <w:rsid w:val="006B5285"/>
    <w:rsid w:val="006B5608"/>
    <w:rsid w:val="006B595E"/>
    <w:rsid w:val="006B5B17"/>
    <w:rsid w:val="006B6017"/>
    <w:rsid w:val="006B60BD"/>
    <w:rsid w:val="006B6101"/>
    <w:rsid w:val="006B6273"/>
    <w:rsid w:val="006B63D6"/>
    <w:rsid w:val="006B65C9"/>
    <w:rsid w:val="006B6628"/>
    <w:rsid w:val="006B666D"/>
    <w:rsid w:val="006B676C"/>
    <w:rsid w:val="006B6D9E"/>
    <w:rsid w:val="006B6E11"/>
    <w:rsid w:val="006B730B"/>
    <w:rsid w:val="006B7949"/>
    <w:rsid w:val="006B7C95"/>
    <w:rsid w:val="006B7DEA"/>
    <w:rsid w:val="006C02E4"/>
    <w:rsid w:val="006C0897"/>
    <w:rsid w:val="006C09E8"/>
    <w:rsid w:val="006C0B93"/>
    <w:rsid w:val="006C0C08"/>
    <w:rsid w:val="006C0C70"/>
    <w:rsid w:val="006C1427"/>
    <w:rsid w:val="006C176F"/>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E10"/>
    <w:rsid w:val="006C4F9F"/>
    <w:rsid w:val="006C4FBC"/>
    <w:rsid w:val="006C53D9"/>
    <w:rsid w:val="006C564C"/>
    <w:rsid w:val="006C58E5"/>
    <w:rsid w:val="006C5D10"/>
    <w:rsid w:val="006C5EAD"/>
    <w:rsid w:val="006C5F4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331"/>
    <w:rsid w:val="006D3352"/>
    <w:rsid w:val="006D38F8"/>
    <w:rsid w:val="006D4081"/>
    <w:rsid w:val="006D40A8"/>
    <w:rsid w:val="006D42E3"/>
    <w:rsid w:val="006D43A2"/>
    <w:rsid w:val="006D466B"/>
    <w:rsid w:val="006D49A3"/>
    <w:rsid w:val="006D4B66"/>
    <w:rsid w:val="006D4E34"/>
    <w:rsid w:val="006D509E"/>
    <w:rsid w:val="006D5196"/>
    <w:rsid w:val="006D5213"/>
    <w:rsid w:val="006D5617"/>
    <w:rsid w:val="006D5D21"/>
    <w:rsid w:val="006D65F9"/>
    <w:rsid w:val="006D68D7"/>
    <w:rsid w:val="006D6984"/>
    <w:rsid w:val="006D6AE8"/>
    <w:rsid w:val="006D6C42"/>
    <w:rsid w:val="006D6DF3"/>
    <w:rsid w:val="006D72A2"/>
    <w:rsid w:val="006D72C9"/>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2FA"/>
    <w:rsid w:val="006E6611"/>
    <w:rsid w:val="006E671E"/>
    <w:rsid w:val="006E6870"/>
    <w:rsid w:val="006E6894"/>
    <w:rsid w:val="006E6DC2"/>
    <w:rsid w:val="006E6E4C"/>
    <w:rsid w:val="006E7414"/>
    <w:rsid w:val="006E7666"/>
    <w:rsid w:val="006E7894"/>
    <w:rsid w:val="006E7936"/>
    <w:rsid w:val="006E7A1A"/>
    <w:rsid w:val="006E7A65"/>
    <w:rsid w:val="006E7B73"/>
    <w:rsid w:val="006E7D4F"/>
    <w:rsid w:val="006E7DDA"/>
    <w:rsid w:val="006F0034"/>
    <w:rsid w:val="006F0454"/>
    <w:rsid w:val="006F04D4"/>
    <w:rsid w:val="006F0676"/>
    <w:rsid w:val="006F0755"/>
    <w:rsid w:val="006F07DC"/>
    <w:rsid w:val="006F09A4"/>
    <w:rsid w:val="006F101C"/>
    <w:rsid w:val="006F1659"/>
    <w:rsid w:val="006F1736"/>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729"/>
    <w:rsid w:val="006F378A"/>
    <w:rsid w:val="006F392C"/>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9D2"/>
    <w:rsid w:val="00702C9F"/>
    <w:rsid w:val="00702F9E"/>
    <w:rsid w:val="007032AF"/>
    <w:rsid w:val="00703584"/>
    <w:rsid w:val="00703A63"/>
    <w:rsid w:val="007043DB"/>
    <w:rsid w:val="00704E52"/>
    <w:rsid w:val="00705140"/>
    <w:rsid w:val="007051A5"/>
    <w:rsid w:val="00705723"/>
    <w:rsid w:val="00705795"/>
    <w:rsid w:val="0070580D"/>
    <w:rsid w:val="00705A4A"/>
    <w:rsid w:val="00705A8F"/>
    <w:rsid w:val="00705F99"/>
    <w:rsid w:val="00706097"/>
    <w:rsid w:val="00706AC7"/>
    <w:rsid w:val="00706AE6"/>
    <w:rsid w:val="00706D71"/>
    <w:rsid w:val="00707201"/>
    <w:rsid w:val="00707258"/>
    <w:rsid w:val="0070741E"/>
    <w:rsid w:val="00707442"/>
    <w:rsid w:val="00707576"/>
    <w:rsid w:val="007076B9"/>
    <w:rsid w:val="00707841"/>
    <w:rsid w:val="007078BC"/>
    <w:rsid w:val="00707DD2"/>
    <w:rsid w:val="0071016E"/>
    <w:rsid w:val="00710235"/>
    <w:rsid w:val="0071024A"/>
    <w:rsid w:val="00710284"/>
    <w:rsid w:val="007103BE"/>
    <w:rsid w:val="0071051D"/>
    <w:rsid w:val="007108EE"/>
    <w:rsid w:val="00710957"/>
    <w:rsid w:val="00710B0A"/>
    <w:rsid w:val="00710E74"/>
    <w:rsid w:val="007111E3"/>
    <w:rsid w:val="00711675"/>
    <w:rsid w:val="007118DF"/>
    <w:rsid w:val="00711C8D"/>
    <w:rsid w:val="0071210B"/>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9F3"/>
    <w:rsid w:val="00714B20"/>
    <w:rsid w:val="00714CF2"/>
    <w:rsid w:val="00714D39"/>
    <w:rsid w:val="00714F32"/>
    <w:rsid w:val="007151FA"/>
    <w:rsid w:val="0071550F"/>
    <w:rsid w:val="00715744"/>
    <w:rsid w:val="00715944"/>
    <w:rsid w:val="00715AA3"/>
    <w:rsid w:val="00715E2D"/>
    <w:rsid w:val="00715EF3"/>
    <w:rsid w:val="007163E1"/>
    <w:rsid w:val="0071658C"/>
    <w:rsid w:val="00716A0D"/>
    <w:rsid w:val="00716EC4"/>
    <w:rsid w:val="007175F9"/>
    <w:rsid w:val="00717789"/>
    <w:rsid w:val="00717D37"/>
    <w:rsid w:val="00717EFE"/>
    <w:rsid w:val="007200E0"/>
    <w:rsid w:val="007201D1"/>
    <w:rsid w:val="007208AA"/>
    <w:rsid w:val="007208C9"/>
    <w:rsid w:val="007209E5"/>
    <w:rsid w:val="00720FF2"/>
    <w:rsid w:val="00721223"/>
    <w:rsid w:val="00721225"/>
    <w:rsid w:val="00721595"/>
    <w:rsid w:val="007219A6"/>
    <w:rsid w:val="00721ACE"/>
    <w:rsid w:val="00721CBE"/>
    <w:rsid w:val="00721EAA"/>
    <w:rsid w:val="00722010"/>
    <w:rsid w:val="00722053"/>
    <w:rsid w:val="00722086"/>
    <w:rsid w:val="00722167"/>
    <w:rsid w:val="00722230"/>
    <w:rsid w:val="00722477"/>
    <w:rsid w:val="0072276B"/>
    <w:rsid w:val="00722A7D"/>
    <w:rsid w:val="00722DE7"/>
    <w:rsid w:val="0072325F"/>
    <w:rsid w:val="0072339A"/>
    <w:rsid w:val="00723FB5"/>
    <w:rsid w:val="00723FD4"/>
    <w:rsid w:val="007248E2"/>
    <w:rsid w:val="00724C68"/>
    <w:rsid w:val="00724EB8"/>
    <w:rsid w:val="00724EDE"/>
    <w:rsid w:val="007252F6"/>
    <w:rsid w:val="007254A9"/>
    <w:rsid w:val="00725973"/>
    <w:rsid w:val="00725E72"/>
    <w:rsid w:val="00725F57"/>
    <w:rsid w:val="00726048"/>
    <w:rsid w:val="00726172"/>
    <w:rsid w:val="00726636"/>
    <w:rsid w:val="0072677F"/>
    <w:rsid w:val="00726D53"/>
    <w:rsid w:val="00726DAA"/>
    <w:rsid w:val="00727294"/>
    <w:rsid w:val="007275CD"/>
    <w:rsid w:val="007276A6"/>
    <w:rsid w:val="00727955"/>
    <w:rsid w:val="007279AA"/>
    <w:rsid w:val="007279E5"/>
    <w:rsid w:val="00727B8B"/>
    <w:rsid w:val="00727BD9"/>
    <w:rsid w:val="00727E0F"/>
    <w:rsid w:val="00727E94"/>
    <w:rsid w:val="00727ED8"/>
    <w:rsid w:val="007303D9"/>
    <w:rsid w:val="007304B6"/>
    <w:rsid w:val="0073075C"/>
    <w:rsid w:val="00730860"/>
    <w:rsid w:val="00730CBA"/>
    <w:rsid w:val="007310C3"/>
    <w:rsid w:val="00731105"/>
    <w:rsid w:val="00731204"/>
    <w:rsid w:val="0073150F"/>
    <w:rsid w:val="0073192A"/>
    <w:rsid w:val="00731A45"/>
    <w:rsid w:val="00731B24"/>
    <w:rsid w:val="00731DCB"/>
    <w:rsid w:val="00731E5C"/>
    <w:rsid w:val="00732141"/>
    <w:rsid w:val="007326E5"/>
    <w:rsid w:val="00732729"/>
    <w:rsid w:val="00732A0F"/>
    <w:rsid w:val="007331CF"/>
    <w:rsid w:val="00733227"/>
    <w:rsid w:val="00733615"/>
    <w:rsid w:val="00733AFC"/>
    <w:rsid w:val="00733DB0"/>
    <w:rsid w:val="00733E21"/>
    <w:rsid w:val="00733EA4"/>
    <w:rsid w:val="00733F7A"/>
    <w:rsid w:val="00734CF3"/>
    <w:rsid w:val="00734FC2"/>
    <w:rsid w:val="00735998"/>
    <w:rsid w:val="00735BB0"/>
    <w:rsid w:val="00735E6F"/>
    <w:rsid w:val="00735F34"/>
    <w:rsid w:val="007361A6"/>
    <w:rsid w:val="00736D1A"/>
    <w:rsid w:val="00736E6F"/>
    <w:rsid w:val="00736F7D"/>
    <w:rsid w:val="007370D1"/>
    <w:rsid w:val="007371C5"/>
    <w:rsid w:val="007372C5"/>
    <w:rsid w:val="00737446"/>
    <w:rsid w:val="00737A73"/>
    <w:rsid w:val="00737BBE"/>
    <w:rsid w:val="0074010A"/>
    <w:rsid w:val="007402E0"/>
    <w:rsid w:val="007405A2"/>
    <w:rsid w:val="007405F0"/>
    <w:rsid w:val="0074082B"/>
    <w:rsid w:val="0074092F"/>
    <w:rsid w:val="00740BA9"/>
    <w:rsid w:val="007410EC"/>
    <w:rsid w:val="0074164C"/>
    <w:rsid w:val="0074167B"/>
    <w:rsid w:val="007416C9"/>
    <w:rsid w:val="00741893"/>
    <w:rsid w:val="00741CDC"/>
    <w:rsid w:val="00741D65"/>
    <w:rsid w:val="00741DEA"/>
    <w:rsid w:val="00742457"/>
    <w:rsid w:val="00742C68"/>
    <w:rsid w:val="00742E04"/>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16"/>
    <w:rsid w:val="00744F9F"/>
    <w:rsid w:val="00745C56"/>
    <w:rsid w:val="00745C6F"/>
    <w:rsid w:val="00745CF1"/>
    <w:rsid w:val="00745E56"/>
    <w:rsid w:val="007460E9"/>
    <w:rsid w:val="00746123"/>
    <w:rsid w:val="00746183"/>
    <w:rsid w:val="00746599"/>
    <w:rsid w:val="00746A01"/>
    <w:rsid w:val="00746BD7"/>
    <w:rsid w:val="00746FB2"/>
    <w:rsid w:val="00747046"/>
    <w:rsid w:val="0074721F"/>
    <w:rsid w:val="007472D5"/>
    <w:rsid w:val="00747E30"/>
    <w:rsid w:val="00747FB2"/>
    <w:rsid w:val="00750374"/>
    <w:rsid w:val="00750408"/>
    <w:rsid w:val="007504E6"/>
    <w:rsid w:val="0075073C"/>
    <w:rsid w:val="0075090B"/>
    <w:rsid w:val="00750A78"/>
    <w:rsid w:val="00750C90"/>
    <w:rsid w:val="00750E71"/>
    <w:rsid w:val="0075117C"/>
    <w:rsid w:val="00751438"/>
    <w:rsid w:val="00751599"/>
    <w:rsid w:val="00751AEF"/>
    <w:rsid w:val="00751C7B"/>
    <w:rsid w:val="0075203F"/>
    <w:rsid w:val="007522CE"/>
    <w:rsid w:val="0075280E"/>
    <w:rsid w:val="00752EC2"/>
    <w:rsid w:val="00752F22"/>
    <w:rsid w:val="007533D7"/>
    <w:rsid w:val="00753551"/>
    <w:rsid w:val="00753882"/>
    <w:rsid w:val="007539DD"/>
    <w:rsid w:val="00753CDE"/>
    <w:rsid w:val="00753D0E"/>
    <w:rsid w:val="0075404F"/>
    <w:rsid w:val="0075406F"/>
    <w:rsid w:val="00754084"/>
    <w:rsid w:val="007540FF"/>
    <w:rsid w:val="00754298"/>
    <w:rsid w:val="007542EE"/>
    <w:rsid w:val="00754446"/>
    <w:rsid w:val="007544A1"/>
    <w:rsid w:val="007544E0"/>
    <w:rsid w:val="00754547"/>
    <w:rsid w:val="0075495C"/>
    <w:rsid w:val="00754E10"/>
    <w:rsid w:val="007552C9"/>
    <w:rsid w:val="007552F7"/>
    <w:rsid w:val="007554CB"/>
    <w:rsid w:val="00755FEC"/>
    <w:rsid w:val="007560BC"/>
    <w:rsid w:val="0075626B"/>
    <w:rsid w:val="0075631B"/>
    <w:rsid w:val="0075638E"/>
    <w:rsid w:val="00756426"/>
    <w:rsid w:val="007565A3"/>
    <w:rsid w:val="00756960"/>
    <w:rsid w:val="00756BAC"/>
    <w:rsid w:val="00756F02"/>
    <w:rsid w:val="00757126"/>
    <w:rsid w:val="0075713C"/>
    <w:rsid w:val="00757307"/>
    <w:rsid w:val="0075730B"/>
    <w:rsid w:val="00757684"/>
    <w:rsid w:val="00757FF9"/>
    <w:rsid w:val="0076018A"/>
    <w:rsid w:val="007607A2"/>
    <w:rsid w:val="007608D0"/>
    <w:rsid w:val="00761925"/>
    <w:rsid w:val="00761C1D"/>
    <w:rsid w:val="00761FFE"/>
    <w:rsid w:val="00762853"/>
    <w:rsid w:val="0076291D"/>
    <w:rsid w:val="00763217"/>
    <w:rsid w:val="00763302"/>
    <w:rsid w:val="0076335D"/>
    <w:rsid w:val="00763C0D"/>
    <w:rsid w:val="00763E76"/>
    <w:rsid w:val="00763FA9"/>
    <w:rsid w:val="0076445F"/>
    <w:rsid w:val="007648B0"/>
    <w:rsid w:val="00764DEF"/>
    <w:rsid w:val="00765479"/>
    <w:rsid w:val="00765A5D"/>
    <w:rsid w:val="00765E99"/>
    <w:rsid w:val="00765FE5"/>
    <w:rsid w:val="007665D3"/>
    <w:rsid w:val="007666A3"/>
    <w:rsid w:val="00766A48"/>
    <w:rsid w:val="00766B9B"/>
    <w:rsid w:val="00766D3A"/>
    <w:rsid w:val="00766E30"/>
    <w:rsid w:val="00766F65"/>
    <w:rsid w:val="007670E2"/>
    <w:rsid w:val="007671AE"/>
    <w:rsid w:val="007673C2"/>
    <w:rsid w:val="007674ED"/>
    <w:rsid w:val="00767762"/>
    <w:rsid w:val="00767A42"/>
    <w:rsid w:val="007701AD"/>
    <w:rsid w:val="00770333"/>
    <w:rsid w:val="00770608"/>
    <w:rsid w:val="0077061A"/>
    <w:rsid w:val="00770676"/>
    <w:rsid w:val="0077074A"/>
    <w:rsid w:val="007708B3"/>
    <w:rsid w:val="00770FFD"/>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2AF"/>
    <w:rsid w:val="007734C4"/>
    <w:rsid w:val="00773FE5"/>
    <w:rsid w:val="00774054"/>
    <w:rsid w:val="007744A2"/>
    <w:rsid w:val="007749DC"/>
    <w:rsid w:val="007751C9"/>
    <w:rsid w:val="00775865"/>
    <w:rsid w:val="00775B26"/>
    <w:rsid w:val="0077636D"/>
    <w:rsid w:val="0077642A"/>
    <w:rsid w:val="00776554"/>
    <w:rsid w:val="0077660A"/>
    <w:rsid w:val="0077662B"/>
    <w:rsid w:val="00776CDD"/>
    <w:rsid w:val="00777172"/>
    <w:rsid w:val="007772B1"/>
    <w:rsid w:val="0077730D"/>
    <w:rsid w:val="0077736A"/>
    <w:rsid w:val="00777BE0"/>
    <w:rsid w:val="00777D1D"/>
    <w:rsid w:val="00777DF2"/>
    <w:rsid w:val="007803F7"/>
    <w:rsid w:val="00780428"/>
    <w:rsid w:val="0078044B"/>
    <w:rsid w:val="00780505"/>
    <w:rsid w:val="00780646"/>
    <w:rsid w:val="007807D0"/>
    <w:rsid w:val="00781044"/>
    <w:rsid w:val="00781086"/>
    <w:rsid w:val="0078111D"/>
    <w:rsid w:val="00781196"/>
    <w:rsid w:val="007812A5"/>
    <w:rsid w:val="00781675"/>
    <w:rsid w:val="00781815"/>
    <w:rsid w:val="007819EC"/>
    <w:rsid w:val="00781C46"/>
    <w:rsid w:val="007822B7"/>
    <w:rsid w:val="00782347"/>
    <w:rsid w:val="00782707"/>
    <w:rsid w:val="00782845"/>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0CA"/>
    <w:rsid w:val="00785387"/>
    <w:rsid w:val="007854FE"/>
    <w:rsid w:val="00785B2C"/>
    <w:rsid w:val="00785B7C"/>
    <w:rsid w:val="00785C80"/>
    <w:rsid w:val="00785DCB"/>
    <w:rsid w:val="00785FC2"/>
    <w:rsid w:val="00786173"/>
    <w:rsid w:val="0078634B"/>
    <w:rsid w:val="007863FF"/>
    <w:rsid w:val="00786864"/>
    <w:rsid w:val="00786A87"/>
    <w:rsid w:val="00786B5D"/>
    <w:rsid w:val="0078727D"/>
    <w:rsid w:val="00787342"/>
    <w:rsid w:val="00787712"/>
    <w:rsid w:val="00787773"/>
    <w:rsid w:val="007877DE"/>
    <w:rsid w:val="00787E33"/>
    <w:rsid w:val="00790237"/>
    <w:rsid w:val="0079035E"/>
    <w:rsid w:val="0079072A"/>
    <w:rsid w:val="00790AA3"/>
    <w:rsid w:val="00790D49"/>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D31"/>
    <w:rsid w:val="00792EFD"/>
    <w:rsid w:val="00792F10"/>
    <w:rsid w:val="0079353A"/>
    <w:rsid w:val="0079364A"/>
    <w:rsid w:val="00793736"/>
    <w:rsid w:val="00793C58"/>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968"/>
    <w:rsid w:val="00797AF9"/>
    <w:rsid w:val="00797EC1"/>
    <w:rsid w:val="007A00E6"/>
    <w:rsid w:val="007A0172"/>
    <w:rsid w:val="007A027F"/>
    <w:rsid w:val="007A0313"/>
    <w:rsid w:val="007A039F"/>
    <w:rsid w:val="007A04C6"/>
    <w:rsid w:val="007A073D"/>
    <w:rsid w:val="007A0EFD"/>
    <w:rsid w:val="007A0F00"/>
    <w:rsid w:val="007A1183"/>
    <w:rsid w:val="007A12B0"/>
    <w:rsid w:val="007A12D5"/>
    <w:rsid w:val="007A1337"/>
    <w:rsid w:val="007A1488"/>
    <w:rsid w:val="007A1512"/>
    <w:rsid w:val="007A160E"/>
    <w:rsid w:val="007A185E"/>
    <w:rsid w:val="007A1DF5"/>
    <w:rsid w:val="007A206E"/>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5138"/>
    <w:rsid w:val="007A568A"/>
    <w:rsid w:val="007A5C49"/>
    <w:rsid w:val="007A5F95"/>
    <w:rsid w:val="007A635B"/>
    <w:rsid w:val="007A67A4"/>
    <w:rsid w:val="007A6C0A"/>
    <w:rsid w:val="007A6C27"/>
    <w:rsid w:val="007A6DE1"/>
    <w:rsid w:val="007A6F00"/>
    <w:rsid w:val="007A7015"/>
    <w:rsid w:val="007A7030"/>
    <w:rsid w:val="007A70F7"/>
    <w:rsid w:val="007A739B"/>
    <w:rsid w:val="007A7BD9"/>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3D0"/>
    <w:rsid w:val="007B2F2E"/>
    <w:rsid w:val="007B3266"/>
    <w:rsid w:val="007B372A"/>
    <w:rsid w:val="007B3BFB"/>
    <w:rsid w:val="007B3C39"/>
    <w:rsid w:val="007B3D91"/>
    <w:rsid w:val="007B412F"/>
    <w:rsid w:val="007B431C"/>
    <w:rsid w:val="007B4780"/>
    <w:rsid w:val="007B4D8D"/>
    <w:rsid w:val="007B524F"/>
    <w:rsid w:val="007B5CFD"/>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87D"/>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047"/>
    <w:rsid w:val="007C58B1"/>
    <w:rsid w:val="007C59C6"/>
    <w:rsid w:val="007C5F23"/>
    <w:rsid w:val="007C62E2"/>
    <w:rsid w:val="007C6702"/>
    <w:rsid w:val="007C674D"/>
    <w:rsid w:val="007C67A3"/>
    <w:rsid w:val="007C69C9"/>
    <w:rsid w:val="007C6B85"/>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F6"/>
    <w:rsid w:val="007D2920"/>
    <w:rsid w:val="007D2A8D"/>
    <w:rsid w:val="007D2C58"/>
    <w:rsid w:val="007D2D85"/>
    <w:rsid w:val="007D2E4F"/>
    <w:rsid w:val="007D2F98"/>
    <w:rsid w:val="007D313A"/>
    <w:rsid w:val="007D31EB"/>
    <w:rsid w:val="007D3690"/>
    <w:rsid w:val="007D3ACB"/>
    <w:rsid w:val="007D3F1E"/>
    <w:rsid w:val="007D49D7"/>
    <w:rsid w:val="007D4AD7"/>
    <w:rsid w:val="007D4F6B"/>
    <w:rsid w:val="007D4FD6"/>
    <w:rsid w:val="007D5056"/>
    <w:rsid w:val="007D5111"/>
    <w:rsid w:val="007D51E5"/>
    <w:rsid w:val="007D5639"/>
    <w:rsid w:val="007D59A1"/>
    <w:rsid w:val="007D5BB5"/>
    <w:rsid w:val="007D5E63"/>
    <w:rsid w:val="007D5F64"/>
    <w:rsid w:val="007D610B"/>
    <w:rsid w:val="007D62A6"/>
    <w:rsid w:val="007D6804"/>
    <w:rsid w:val="007D6943"/>
    <w:rsid w:val="007D75B4"/>
    <w:rsid w:val="007D78CC"/>
    <w:rsid w:val="007D7937"/>
    <w:rsid w:val="007D7D45"/>
    <w:rsid w:val="007D7DE6"/>
    <w:rsid w:val="007D7EF4"/>
    <w:rsid w:val="007E0163"/>
    <w:rsid w:val="007E02F4"/>
    <w:rsid w:val="007E038C"/>
    <w:rsid w:val="007E03DE"/>
    <w:rsid w:val="007E0464"/>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A5"/>
    <w:rsid w:val="007E2DAB"/>
    <w:rsid w:val="007E2E02"/>
    <w:rsid w:val="007E3006"/>
    <w:rsid w:val="007E3885"/>
    <w:rsid w:val="007E397C"/>
    <w:rsid w:val="007E3E0B"/>
    <w:rsid w:val="007E3FAD"/>
    <w:rsid w:val="007E3FCF"/>
    <w:rsid w:val="007E4058"/>
    <w:rsid w:val="007E4488"/>
    <w:rsid w:val="007E508E"/>
    <w:rsid w:val="007E50A8"/>
    <w:rsid w:val="007E50C5"/>
    <w:rsid w:val="007E517A"/>
    <w:rsid w:val="007E577B"/>
    <w:rsid w:val="007E57EA"/>
    <w:rsid w:val="007E5920"/>
    <w:rsid w:val="007E5B47"/>
    <w:rsid w:val="007E5BDD"/>
    <w:rsid w:val="007E5F2E"/>
    <w:rsid w:val="007E6587"/>
    <w:rsid w:val="007E6AFD"/>
    <w:rsid w:val="007E6B73"/>
    <w:rsid w:val="007E6CC0"/>
    <w:rsid w:val="007E6D25"/>
    <w:rsid w:val="007E6EC9"/>
    <w:rsid w:val="007E70B4"/>
    <w:rsid w:val="007E7176"/>
    <w:rsid w:val="007E76D5"/>
    <w:rsid w:val="007E7724"/>
    <w:rsid w:val="007E79B0"/>
    <w:rsid w:val="007E7AC3"/>
    <w:rsid w:val="007E7CF2"/>
    <w:rsid w:val="007F01D0"/>
    <w:rsid w:val="007F04C6"/>
    <w:rsid w:val="007F0C49"/>
    <w:rsid w:val="007F0FB1"/>
    <w:rsid w:val="007F1908"/>
    <w:rsid w:val="007F1A8D"/>
    <w:rsid w:val="007F1D7B"/>
    <w:rsid w:val="007F1FAA"/>
    <w:rsid w:val="007F23FB"/>
    <w:rsid w:val="007F2526"/>
    <w:rsid w:val="007F2544"/>
    <w:rsid w:val="007F278C"/>
    <w:rsid w:val="007F287A"/>
    <w:rsid w:val="007F33B4"/>
    <w:rsid w:val="007F340B"/>
    <w:rsid w:val="007F39D0"/>
    <w:rsid w:val="007F3B8D"/>
    <w:rsid w:val="007F40D3"/>
    <w:rsid w:val="007F43CE"/>
    <w:rsid w:val="007F46C2"/>
    <w:rsid w:val="007F4862"/>
    <w:rsid w:val="007F4909"/>
    <w:rsid w:val="007F4C99"/>
    <w:rsid w:val="007F5221"/>
    <w:rsid w:val="007F52CF"/>
    <w:rsid w:val="007F5B6C"/>
    <w:rsid w:val="007F600A"/>
    <w:rsid w:val="007F6103"/>
    <w:rsid w:val="007F63DF"/>
    <w:rsid w:val="007F65B5"/>
    <w:rsid w:val="007F68A6"/>
    <w:rsid w:val="007F69C0"/>
    <w:rsid w:val="007F6DCA"/>
    <w:rsid w:val="007F71AF"/>
    <w:rsid w:val="007F71C7"/>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12"/>
    <w:rsid w:val="00804129"/>
    <w:rsid w:val="00804155"/>
    <w:rsid w:val="00804189"/>
    <w:rsid w:val="00804509"/>
    <w:rsid w:val="00804616"/>
    <w:rsid w:val="00804A1D"/>
    <w:rsid w:val="00804A3E"/>
    <w:rsid w:val="008053FC"/>
    <w:rsid w:val="0080550E"/>
    <w:rsid w:val="0080599D"/>
    <w:rsid w:val="00805BA2"/>
    <w:rsid w:val="00805D1D"/>
    <w:rsid w:val="00805DAC"/>
    <w:rsid w:val="0080690D"/>
    <w:rsid w:val="0080703D"/>
    <w:rsid w:val="008071CB"/>
    <w:rsid w:val="0080759F"/>
    <w:rsid w:val="00807600"/>
    <w:rsid w:val="00807A67"/>
    <w:rsid w:val="00807AA6"/>
    <w:rsid w:val="00807C46"/>
    <w:rsid w:val="00810118"/>
    <w:rsid w:val="008104BA"/>
    <w:rsid w:val="00810513"/>
    <w:rsid w:val="0081052B"/>
    <w:rsid w:val="0081054D"/>
    <w:rsid w:val="00810679"/>
    <w:rsid w:val="00810A9C"/>
    <w:rsid w:val="00810ADB"/>
    <w:rsid w:val="00810AEE"/>
    <w:rsid w:val="00810FFA"/>
    <w:rsid w:val="00810FFB"/>
    <w:rsid w:val="00811285"/>
    <w:rsid w:val="0081145B"/>
    <w:rsid w:val="0081158B"/>
    <w:rsid w:val="00811720"/>
    <w:rsid w:val="00811855"/>
    <w:rsid w:val="00811C82"/>
    <w:rsid w:val="00811E9C"/>
    <w:rsid w:val="008120B0"/>
    <w:rsid w:val="00812236"/>
    <w:rsid w:val="0081232C"/>
    <w:rsid w:val="00812683"/>
    <w:rsid w:val="00812B29"/>
    <w:rsid w:val="00812C53"/>
    <w:rsid w:val="00812DC1"/>
    <w:rsid w:val="00813350"/>
    <w:rsid w:val="008138D4"/>
    <w:rsid w:val="00813A87"/>
    <w:rsid w:val="00813B5F"/>
    <w:rsid w:val="00813DDF"/>
    <w:rsid w:val="00814196"/>
    <w:rsid w:val="00814203"/>
    <w:rsid w:val="0081442E"/>
    <w:rsid w:val="00814831"/>
    <w:rsid w:val="008149D9"/>
    <w:rsid w:val="00814AFC"/>
    <w:rsid w:val="0081581F"/>
    <w:rsid w:val="00815935"/>
    <w:rsid w:val="00815DFB"/>
    <w:rsid w:val="008161B8"/>
    <w:rsid w:val="008162D4"/>
    <w:rsid w:val="0081659D"/>
    <w:rsid w:val="0081684D"/>
    <w:rsid w:val="00816D3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38"/>
    <w:rsid w:val="00823894"/>
    <w:rsid w:val="00823A91"/>
    <w:rsid w:val="00823BEB"/>
    <w:rsid w:val="00823C5C"/>
    <w:rsid w:val="00824054"/>
    <w:rsid w:val="0082427E"/>
    <w:rsid w:val="00824B94"/>
    <w:rsid w:val="00824CA2"/>
    <w:rsid w:val="00824D05"/>
    <w:rsid w:val="00824DB9"/>
    <w:rsid w:val="0082500D"/>
    <w:rsid w:val="0082580C"/>
    <w:rsid w:val="008258C7"/>
    <w:rsid w:val="00825A44"/>
    <w:rsid w:val="00825A91"/>
    <w:rsid w:val="00825AF6"/>
    <w:rsid w:val="00825D5B"/>
    <w:rsid w:val="00825FE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BFA"/>
    <w:rsid w:val="00830FD6"/>
    <w:rsid w:val="00831168"/>
    <w:rsid w:val="008314EB"/>
    <w:rsid w:val="00831814"/>
    <w:rsid w:val="00831D01"/>
    <w:rsid w:val="00832225"/>
    <w:rsid w:val="008323BA"/>
    <w:rsid w:val="00832676"/>
    <w:rsid w:val="00832752"/>
    <w:rsid w:val="00832B6D"/>
    <w:rsid w:val="0083306F"/>
    <w:rsid w:val="008336AC"/>
    <w:rsid w:val="008336B5"/>
    <w:rsid w:val="00833AE5"/>
    <w:rsid w:val="00833CA3"/>
    <w:rsid w:val="00833EC9"/>
    <w:rsid w:val="008343B6"/>
    <w:rsid w:val="0083449D"/>
    <w:rsid w:val="008345ED"/>
    <w:rsid w:val="00834ADE"/>
    <w:rsid w:val="00835130"/>
    <w:rsid w:val="0083531B"/>
    <w:rsid w:val="00835669"/>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0C5B"/>
    <w:rsid w:val="00840D08"/>
    <w:rsid w:val="00841471"/>
    <w:rsid w:val="00841556"/>
    <w:rsid w:val="00841F4D"/>
    <w:rsid w:val="008424A0"/>
    <w:rsid w:val="0084251D"/>
    <w:rsid w:val="00842897"/>
    <w:rsid w:val="00842B9C"/>
    <w:rsid w:val="00842EDE"/>
    <w:rsid w:val="00842F2C"/>
    <w:rsid w:val="00842FFB"/>
    <w:rsid w:val="008438D6"/>
    <w:rsid w:val="00843B10"/>
    <w:rsid w:val="00844151"/>
    <w:rsid w:val="0084420C"/>
    <w:rsid w:val="00844287"/>
    <w:rsid w:val="008444CA"/>
    <w:rsid w:val="0084453F"/>
    <w:rsid w:val="00844FBC"/>
    <w:rsid w:val="00845104"/>
    <w:rsid w:val="0084535A"/>
    <w:rsid w:val="00845519"/>
    <w:rsid w:val="00845617"/>
    <w:rsid w:val="008459DD"/>
    <w:rsid w:val="00845BBE"/>
    <w:rsid w:val="00845D01"/>
    <w:rsid w:val="00845DC6"/>
    <w:rsid w:val="00845E32"/>
    <w:rsid w:val="00845FEF"/>
    <w:rsid w:val="00846198"/>
    <w:rsid w:val="008463F8"/>
    <w:rsid w:val="0084640F"/>
    <w:rsid w:val="008464BD"/>
    <w:rsid w:val="0084716D"/>
    <w:rsid w:val="0084717B"/>
    <w:rsid w:val="008471EB"/>
    <w:rsid w:val="008472CC"/>
    <w:rsid w:val="008474B1"/>
    <w:rsid w:val="0084754C"/>
    <w:rsid w:val="00847860"/>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3546"/>
    <w:rsid w:val="008537F0"/>
    <w:rsid w:val="00853B79"/>
    <w:rsid w:val="00853E3C"/>
    <w:rsid w:val="0085443E"/>
    <w:rsid w:val="0085449A"/>
    <w:rsid w:val="00854505"/>
    <w:rsid w:val="008545CB"/>
    <w:rsid w:val="008548C1"/>
    <w:rsid w:val="00854B8F"/>
    <w:rsid w:val="00854C22"/>
    <w:rsid w:val="00854FBD"/>
    <w:rsid w:val="0085529A"/>
    <w:rsid w:val="00855416"/>
    <w:rsid w:val="00855A0A"/>
    <w:rsid w:val="00855AA2"/>
    <w:rsid w:val="00855BDB"/>
    <w:rsid w:val="00855EB5"/>
    <w:rsid w:val="008560E3"/>
    <w:rsid w:val="00856192"/>
    <w:rsid w:val="008561CC"/>
    <w:rsid w:val="00857199"/>
    <w:rsid w:val="008571A1"/>
    <w:rsid w:val="008578C2"/>
    <w:rsid w:val="008578E1"/>
    <w:rsid w:val="00857BDC"/>
    <w:rsid w:val="00857FCA"/>
    <w:rsid w:val="0086027A"/>
    <w:rsid w:val="00860562"/>
    <w:rsid w:val="0086064F"/>
    <w:rsid w:val="00860A40"/>
    <w:rsid w:val="008611DE"/>
    <w:rsid w:val="008615B8"/>
    <w:rsid w:val="008617A8"/>
    <w:rsid w:val="00861B72"/>
    <w:rsid w:val="00861C42"/>
    <w:rsid w:val="00861C50"/>
    <w:rsid w:val="00861FD7"/>
    <w:rsid w:val="008621DA"/>
    <w:rsid w:val="00862402"/>
    <w:rsid w:val="008628B8"/>
    <w:rsid w:val="0086297E"/>
    <w:rsid w:val="00862ADF"/>
    <w:rsid w:val="00862FC0"/>
    <w:rsid w:val="00863708"/>
    <w:rsid w:val="0086375B"/>
    <w:rsid w:val="00863AFD"/>
    <w:rsid w:val="00863C51"/>
    <w:rsid w:val="00863CD2"/>
    <w:rsid w:val="00864327"/>
    <w:rsid w:val="0086437C"/>
    <w:rsid w:val="00864EB9"/>
    <w:rsid w:val="008650FE"/>
    <w:rsid w:val="0086544A"/>
    <w:rsid w:val="00865483"/>
    <w:rsid w:val="0086557B"/>
    <w:rsid w:val="00865636"/>
    <w:rsid w:val="0086574F"/>
    <w:rsid w:val="00865C40"/>
    <w:rsid w:val="00865C89"/>
    <w:rsid w:val="00865D59"/>
    <w:rsid w:val="00866258"/>
    <w:rsid w:val="0086638B"/>
    <w:rsid w:val="008668F4"/>
    <w:rsid w:val="00866A05"/>
    <w:rsid w:val="00866D25"/>
    <w:rsid w:val="00866DD4"/>
    <w:rsid w:val="00866F25"/>
    <w:rsid w:val="008670AD"/>
    <w:rsid w:val="008673E6"/>
    <w:rsid w:val="0086750F"/>
    <w:rsid w:val="00867740"/>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702"/>
    <w:rsid w:val="0087479D"/>
    <w:rsid w:val="0087480F"/>
    <w:rsid w:val="00874AC7"/>
    <w:rsid w:val="00874BDF"/>
    <w:rsid w:val="00874DEE"/>
    <w:rsid w:val="00874E3E"/>
    <w:rsid w:val="00874F17"/>
    <w:rsid w:val="00874FEF"/>
    <w:rsid w:val="00875AFA"/>
    <w:rsid w:val="00875BBB"/>
    <w:rsid w:val="00875CB3"/>
    <w:rsid w:val="00875DD0"/>
    <w:rsid w:val="00875E46"/>
    <w:rsid w:val="00875EA4"/>
    <w:rsid w:val="008760AB"/>
    <w:rsid w:val="00876301"/>
    <w:rsid w:val="00876595"/>
    <w:rsid w:val="008766F5"/>
    <w:rsid w:val="00876AB0"/>
    <w:rsid w:val="00876F19"/>
    <w:rsid w:val="0087711A"/>
    <w:rsid w:val="00877126"/>
    <w:rsid w:val="0087786B"/>
    <w:rsid w:val="00877BB1"/>
    <w:rsid w:val="00880075"/>
    <w:rsid w:val="008804AE"/>
    <w:rsid w:val="008807C6"/>
    <w:rsid w:val="008808D8"/>
    <w:rsid w:val="00880AA6"/>
    <w:rsid w:val="00880D93"/>
    <w:rsid w:val="00881194"/>
    <w:rsid w:val="008814EB"/>
    <w:rsid w:val="008815D0"/>
    <w:rsid w:val="008817DA"/>
    <w:rsid w:val="0088180B"/>
    <w:rsid w:val="00881CCC"/>
    <w:rsid w:val="00881DD2"/>
    <w:rsid w:val="00881ECE"/>
    <w:rsid w:val="0088232E"/>
    <w:rsid w:val="00882A59"/>
    <w:rsid w:val="00882C6F"/>
    <w:rsid w:val="00882D99"/>
    <w:rsid w:val="00883285"/>
    <w:rsid w:val="008838F0"/>
    <w:rsid w:val="008839B4"/>
    <w:rsid w:val="00883DE5"/>
    <w:rsid w:val="0088491E"/>
    <w:rsid w:val="008849C3"/>
    <w:rsid w:val="00884C48"/>
    <w:rsid w:val="00884F36"/>
    <w:rsid w:val="008856F2"/>
    <w:rsid w:val="00885B63"/>
    <w:rsid w:val="00885F4C"/>
    <w:rsid w:val="008862F5"/>
    <w:rsid w:val="00886AD3"/>
    <w:rsid w:val="00887321"/>
    <w:rsid w:val="008873F8"/>
    <w:rsid w:val="0088746A"/>
    <w:rsid w:val="008875F7"/>
    <w:rsid w:val="00887690"/>
    <w:rsid w:val="00887A6D"/>
    <w:rsid w:val="00887ED5"/>
    <w:rsid w:val="008900CD"/>
    <w:rsid w:val="00890196"/>
    <w:rsid w:val="0089058A"/>
    <w:rsid w:val="00890AC9"/>
    <w:rsid w:val="00890B01"/>
    <w:rsid w:val="00890B4D"/>
    <w:rsid w:val="00890CED"/>
    <w:rsid w:val="00890D0D"/>
    <w:rsid w:val="00890F57"/>
    <w:rsid w:val="008913D0"/>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60"/>
    <w:rsid w:val="00896651"/>
    <w:rsid w:val="00896B9A"/>
    <w:rsid w:val="00896C4B"/>
    <w:rsid w:val="00896FDE"/>
    <w:rsid w:val="0089720D"/>
    <w:rsid w:val="00897269"/>
    <w:rsid w:val="008972A4"/>
    <w:rsid w:val="00897673"/>
    <w:rsid w:val="008977B8"/>
    <w:rsid w:val="00897AB7"/>
    <w:rsid w:val="00897C7F"/>
    <w:rsid w:val="00897E96"/>
    <w:rsid w:val="008A016D"/>
    <w:rsid w:val="008A020E"/>
    <w:rsid w:val="008A0419"/>
    <w:rsid w:val="008A070A"/>
    <w:rsid w:val="008A0B8C"/>
    <w:rsid w:val="008A0E61"/>
    <w:rsid w:val="008A111B"/>
    <w:rsid w:val="008A11B6"/>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0E7"/>
    <w:rsid w:val="008A4A34"/>
    <w:rsid w:val="008A4CDD"/>
    <w:rsid w:val="008A502C"/>
    <w:rsid w:val="008A51C1"/>
    <w:rsid w:val="008A5479"/>
    <w:rsid w:val="008A576C"/>
    <w:rsid w:val="008A5BE6"/>
    <w:rsid w:val="008A5DD1"/>
    <w:rsid w:val="008A5E89"/>
    <w:rsid w:val="008A645B"/>
    <w:rsid w:val="008A6B65"/>
    <w:rsid w:val="008A750F"/>
    <w:rsid w:val="008A7513"/>
    <w:rsid w:val="008A777C"/>
    <w:rsid w:val="008A77C5"/>
    <w:rsid w:val="008A787F"/>
    <w:rsid w:val="008A78F4"/>
    <w:rsid w:val="008A79F7"/>
    <w:rsid w:val="008A7A22"/>
    <w:rsid w:val="008A7CB5"/>
    <w:rsid w:val="008A7ED0"/>
    <w:rsid w:val="008B0135"/>
    <w:rsid w:val="008B0270"/>
    <w:rsid w:val="008B05A4"/>
    <w:rsid w:val="008B05D0"/>
    <w:rsid w:val="008B066E"/>
    <w:rsid w:val="008B1213"/>
    <w:rsid w:val="008B14B2"/>
    <w:rsid w:val="008B199C"/>
    <w:rsid w:val="008B1DA3"/>
    <w:rsid w:val="008B1E8B"/>
    <w:rsid w:val="008B222E"/>
    <w:rsid w:val="008B234F"/>
    <w:rsid w:val="008B2445"/>
    <w:rsid w:val="008B25FC"/>
    <w:rsid w:val="008B26CE"/>
    <w:rsid w:val="008B2711"/>
    <w:rsid w:val="008B307D"/>
    <w:rsid w:val="008B3550"/>
    <w:rsid w:val="008B3A2E"/>
    <w:rsid w:val="008B3CCD"/>
    <w:rsid w:val="008B3F89"/>
    <w:rsid w:val="008B4359"/>
    <w:rsid w:val="008B4F77"/>
    <w:rsid w:val="008B5225"/>
    <w:rsid w:val="008B5257"/>
    <w:rsid w:val="008B5295"/>
    <w:rsid w:val="008B55AD"/>
    <w:rsid w:val="008B55D3"/>
    <w:rsid w:val="008B5C07"/>
    <w:rsid w:val="008B6195"/>
    <w:rsid w:val="008B70BC"/>
    <w:rsid w:val="008B747E"/>
    <w:rsid w:val="008B7595"/>
    <w:rsid w:val="008B772D"/>
    <w:rsid w:val="008B7E27"/>
    <w:rsid w:val="008B7E34"/>
    <w:rsid w:val="008C0255"/>
    <w:rsid w:val="008C0B4F"/>
    <w:rsid w:val="008C0C92"/>
    <w:rsid w:val="008C0DC0"/>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E3E"/>
    <w:rsid w:val="008C2FBF"/>
    <w:rsid w:val="008C31A0"/>
    <w:rsid w:val="008C330A"/>
    <w:rsid w:val="008C3360"/>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2EF"/>
    <w:rsid w:val="008C767E"/>
    <w:rsid w:val="008C7949"/>
    <w:rsid w:val="008C7CFC"/>
    <w:rsid w:val="008C7D2E"/>
    <w:rsid w:val="008C7E6C"/>
    <w:rsid w:val="008C7FDC"/>
    <w:rsid w:val="008D0137"/>
    <w:rsid w:val="008D0237"/>
    <w:rsid w:val="008D034A"/>
    <w:rsid w:val="008D0628"/>
    <w:rsid w:val="008D0F9D"/>
    <w:rsid w:val="008D1350"/>
    <w:rsid w:val="008D141D"/>
    <w:rsid w:val="008D1966"/>
    <w:rsid w:val="008D19EF"/>
    <w:rsid w:val="008D1A33"/>
    <w:rsid w:val="008D1B73"/>
    <w:rsid w:val="008D1F6B"/>
    <w:rsid w:val="008D202E"/>
    <w:rsid w:val="008D2295"/>
    <w:rsid w:val="008D231B"/>
    <w:rsid w:val="008D2422"/>
    <w:rsid w:val="008D24F5"/>
    <w:rsid w:val="008D2738"/>
    <w:rsid w:val="008D29F0"/>
    <w:rsid w:val="008D2C15"/>
    <w:rsid w:val="008D2E0B"/>
    <w:rsid w:val="008D32C3"/>
    <w:rsid w:val="008D34CB"/>
    <w:rsid w:val="008D3503"/>
    <w:rsid w:val="008D3E2C"/>
    <w:rsid w:val="008D4022"/>
    <w:rsid w:val="008D42B4"/>
    <w:rsid w:val="008D4359"/>
    <w:rsid w:val="008D46F3"/>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317"/>
    <w:rsid w:val="008E46AB"/>
    <w:rsid w:val="008E4BC7"/>
    <w:rsid w:val="008E4BCB"/>
    <w:rsid w:val="008E4DF1"/>
    <w:rsid w:val="008E547F"/>
    <w:rsid w:val="008E5678"/>
    <w:rsid w:val="008E56FD"/>
    <w:rsid w:val="008E59E6"/>
    <w:rsid w:val="008E5B02"/>
    <w:rsid w:val="008E5F30"/>
    <w:rsid w:val="008E624A"/>
    <w:rsid w:val="008E6317"/>
    <w:rsid w:val="008E63DF"/>
    <w:rsid w:val="008E6EC8"/>
    <w:rsid w:val="008E70FF"/>
    <w:rsid w:val="008E7113"/>
    <w:rsid w:val="008E7A1F"/>
    <w:rsid w:val="008F0589"/>
    <w:rsid w:val="008F05D4"/>
    <w:rsid w:val="008F07D1"/>
    <w:rsid w:val="008F0A5F"/>
    <w:rsid w:val="008F0F8E"/>
    <w:rsid w:val="008F0FB7"/>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9E2"/>
    <w:rsid w:val="008F4BDA"/>
    <w:rsid w:val="008F4E06"/>
    <w:rsid w:val="008F4E8C"/>
    <w:rsid w:val="008F536F"/>
    <w:rsid w:val="008F54EA"/>
    <w:rsid w:val="008F5666"/>
    <w:rsid w:val="008F5A33"/>
    <w:rsid w:val="008F5AD1"/>
    <w:rsid w:val="008F5CCF"/>
    <w:rsid w:val="008F5E16"/>
    <w:rsid w:val="008F5EEC"/>
    <w:rsid w:val="008F60BB"/>
    <w:rsid w:val="008F61A8"/>
    <w:rsid w:val="008F67F7"/>
    <w:rsid w:val="008F6C69"/>
    <w:rsid w:val="008F72BC"/>
    <w:rsid w:val="008F760E"/>
    <w:rsid w:val="008F7F46"/>
    <w:rsid w:val="009006F3"/>
    <w:rsid w:val="009009A1"/>
    <w:rsid w:val="00900E08"/>
    <w:rsid w:val="00900E53"/>
    <w:rsid w:val="00901135"/>
    <w:rsid w:val="0090114B"/>
    <w:rsid w:val="009017E0"/>
    <w:rsid w:val="00901823"/>
    <w:rsid w:val="0090190B"/>
    <w:rsid w:val="00901FA5"/>
    <w:rsid w:val="0090204C"/>
    <w:rsid w:val="009021B7"/>
    <w:rsid w:val="0090223C"/>
    <w:rsid w:val="009023B8"/>
    <w:rsid w:val="00902657"/>
    <w:rsid w:val="00902746"/>
    <w:rsid w:val="00902803"/>
    <w:rsid w:val="0090288F"/>
    <w:rsid w:val="00902B2D"/>
    <w:rsid w:val="00902BFD"/>
    <w:rsid w:val="00902EB4"/>
    <w:rsid w:val="009035D1"/>
    <w:rsid w:val="00903832"/>
    <w:rsid w:val="00903BD4"/>
    <w:rsid w:val="00903FA6"/>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92B"/>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4F5"/>
    <w:rsid w:val="00916656"/>
    <w:rsid w:val="009169FC"/>
    <w:rsid w:val="00916BB1"/>
    <w:rsid w:val="00916F0A"/>
    <w:rsid w:val="00916F77"/>
    <w:rsid w:val="00917165"/>
    <w:rsid w:val="00917696"/>
    <w:rsid w:val="00917B4E"/>
    <w:rsid w:val="00917D13"/>
    <w:rsid w:val="009202A5"/>
    <w:rsid w:val="0092038B"/>
    <w:rsid w:val="009214D3"/>
    <w:rsid w:val="00921858"/>
    <w:rsid w:val="00921A20"/>
    <w:rsid w:val="00921CAC"/>
    <w:rsid w:val="00921DB2"/>
    <w:rsid w:val="00921DF4"/>
    <w:rsid w:val="009221AD"/>
    <w:rsid w:val="00922973"/>
    <w:rsid w:val="00922AA9"/>
    <w:rsid w:val="0092377F"/>
    <w:rsid w:val="00923827"/>
    <w:rsid w:val="00923CA7"/>
    <w:rsid w:val="00923FBF"/>
    <w:rsid w:val="0092433B"/>
    <w:rsid w:val="009246EF"/>
    <w:rsid w:val="00924789"/>
    <w:rsid w:val="00924A80"/>
    <w:rsid w:val="009250F5"/>
    <w:rsid w:val="00925110"/>
    <w:rsid w:val="009251BA"/>
    <w:rsid w:val="009253EC"/>
    <w:rsid w:val="009259E2"/>
    <w:rsid w:val="00925E44"/>
    <w:rsid w:val="0092637A"/>
    <w:rsid w:val="00926401"/>
    <w:rsid w:val="00926955"/>
    <w:rsid w:val="0092739F"/>
    <w:rsid w:val="00927817"/>
    <w:rsid w:val="0092781F"/>
    <w:rsid w:val="00927869"/>
    <w:rsid w:val="009279D2"/>
    <w:rsid w:val="0093007C"/>
    <w:rsid w:val="0093016F"/>
    <w:rsid w:val="00930388"/>
    <w:rsid w:val="00930CB3"/>
    <w:rsid w:val="00930DF7"/>
    <w:rsid w:val="00930F6D"/>
    <w:rsid w:val="00931C72"/>
    <w:rsid w:val="0093232B"/>
    <w:rsid w:val="009323D9"/>
    <w:rsid w:val="0093295C"/>
    <w:rsid w:val="009329C6"/>
    <w:rsid w:val="00932A1B"/>
    <w:rsid w:val="00932C1D"/>
    <w:rsid w:val="00932D41"/>
    <w:rsid w:val="00932EAD"/>
    <w:rsid w:val="009330F9"/>
    <w:rsid w:val="009331B9"/>
    <w:rsid w:val="0093330A"/>
    <w:rsid w:val="009334C3"/>
    <w:rsid w:val="00933689"/>
    <w:rsid w:val="00933C3E"/>
    <w:rsid w:val="00933D1A"/>
    <w:rsid w:val="00934215"/>
    <w:rsid w:val="00934312"/>
    <w:rsid w:val="00934660"/>
    <w:rsid w:val="0093470E"/>
    <w:rsid w:val="00934ADD"/>
    <w:rsid w:val="00934EA4"/>
    <w:rsid w:val="00935108"/>
    <w:rsid w:val="009355F3"/>
    <w:rsid w:val="009357BB"/>
    <w:rsid w:val="00935AE2"/>
    <w:rsid w:val="00935E74"/>
    <w:rsid w:val="0093612D"/>
    <w:rsid w:val="0093619A"/>
    <w:rsid w:val="00936919"/>
    <w:rsid w:val="00936B69"/>
    <w:rsid w:val="00936BC8"/>
    <w:rsid w:val="00936DF7"/>
    <w:rsid w:val="00937221"/>
    <w:rsid w:val="00937F0E"/>
    <w:rsid w:val="00940219"/>
    <w:rsid w:val="00940413"/>
    <w:rsid w:val="009406D0"/>
    <w:rsid w:val="00940FAD"/>
    <w:rsid w:val="00941312"/>
    <w:rsid w:val="009413D2"/>
    <w:rsid w:val="0094141A"/>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001"/>
    <w:rsid w:val="009442E1"/>
    <w:rsid w:val="0094446A"/>
    <w:rsid w:val="00944D97"/>
    <w:rsid w:val="0094566B"/>
    <w:rsid w:val="00945F2D"/>
    <w:rsid w:val="00945F89"/>
    <w:rsid w:val="009460ED"/>
    <w:rsid w:val="009462EA"/>
    <w:rsid w:val="009468D0"/>
    <w:rsid w:val="00946A0F"/>
    <w:rsid w:val="00946A54"/>
    <w:rsid w:val="00947187"/>
    <w:rsid w:val="009477F5"/>
    <w:rsid w:val="009479FB"/>
    <w:rsid w:val="00947CB8"/>
    <w:rsid w:val="00947DF7"/>
    <w:rsid w:val="00947E5E"/>
    <w:rsid w:val="009500E4"/>
    <w:rsid w:val="00950299"/>
    <w:rsid w:val="0095073C"/>
    <w:rsid w:val="00950761"/>
    <w:rsid w:val="009509C1"/>
    <w:rsid w:val="00950CD2"/>
    <w:rsid w:val="00950F47"/>
    <w:rsid w:val="009511D1"/>
    <w:rsid w:val="009513AC"/>
    <w:rsid w:val="00951613"/>
    <w:rsid w:val="00951D95"/>
    <w:rsid w:val="00951F15"/>
    <w:rsid w:val="009525E0"/>
    <w:rsid w:val="0095265C"/>
    <w:rsid w:val="00952F9A"/>
    <w:rsid w:val="009531C8"/>
    <w:rsid w:val="009535A5"/>
    <w:rsid w:val="009536FF"/>
    <w:rsid w:val="009538F2"/>
    <w:rsid w:val="00953A1A"/>
    <w:rsid w:val="00953AE7"/>
    <w:rsid w:val="00953D94"/>
    <w:rsid w:val="009540DD"/>
    <w:rsid w:val="009542D9"/>
    <w:rsid w:val="009547BB"/>
    <w:rsid w:val="009549CD"/>
    <w:rsid w:val="00954A87"/>
    <w:rsid w:val="00954B8C"/>
    <w:rsid w:val="00954CC4"/>
    <w:rsid w:val="00954FC4"/>
    <w:rsid w:val="00955505"/>
    <w:rsid w:val="0095568A"/>
    <w:rsid w:val="00955853"/>
    <w:rsid w:val="00955C90"/>
    <w:rsid w:val="00955F94"/>
    <w:rsid w:val="00956615"/>
    <w:rsid w:val="009567C7"/>
    <w:rsid w:val="009569D2"/>
    <w:rsid w:val="00956AA3"/>
    <w:rsid w:val="00956B8A"/>
    <w:rsid w:val="00956C2F"/>
    <w:rsid w:val="00956CDE"/>
    <w:rsid w:val="00956E5F"/>
    <w:rsid w:val="00957257"/>
    <w:rsid w:val="00957454"/>
    <w:rsid w:val="009574BE"/>
    <w:rsid w:val="009575AF"/>
    <w:rsid w:val="009577F7"/>
    <w:rsid w:val="0095781E"/>
    <w:rsid w:val="0095796F"/>
    <w:rsid w:val="00957CF5"/>
    <w:rsid w:val="00957F9D"/>
    <w:rsid w:val="009605CB"/>
    <w:rsid w:val="00960982"/>
    <w:rsid w:val="009609A7"/>
    <w:rsid w:val="00960A79"/>
    <w:rsid w:val="00960EE8"/>
    <w:rsid w:val="00960F10"/>
    <w:rsid w:val="00960FBC"/>
    <w:rsid w:val="00960FC6"/>
    <w:rsid w:val="009616AB"/>
    <w:rsid w:val="0096174C"/>
    <w:rsid w:val="009624F8"/>
    <w:rsid w:val="009625E7"/>
    <w:rsid w:val="009629D7"/>
    <w:rsid w:val="00962A39"/>
    <w:rsid w:val="00962A9E"/>
    <w:rsid w:val="00962ABE"/>
    <w:rsid w:val="00962AFC"/>
    <w:rsid w:val="00962B8A"/>
    <w:rsid w:val="00962CD5"/>
    <w:rsid w:val="00963342"/>
    <w:rsid w:val="00963529"/>
    <w:rsid w:val="00963716"/>
    <w:rsid w:val="00963769"/>
    <w:rsid w:val="0096382D"/>
    <w:rsid w:val="0096388C"/>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5F8A"/>
    <w:rsid w:val="009662D5"/>
    <w:rsid w:val="00966346"/>
    <w:rsid w:val="00966944"/>
    <w:rsid w:val="00966CF9"/>
    <w:rsid w:val="00966E50"/>
    <w:rsid w:val="00966E61"/>
    <w:rsid w:val="00966F25"/>
    <w:rsid w:val="00967981"/>
    <w:rsid w:val="009679EF"/>
    <w:rsid w:val="00967ACA"/>
    <w:rsid w:val="00967B3F"/>
    <w:rsid w:val="00967BB9"/>
    <w:rsid w:val="00967CC4"/>
    <w:rsid w:val="00967DA1"/>
    <w:rsid w:val="009700A3"/>
    <w:rsid w:val="00970166"/>
    <w:rsid w:val="0097058D"/>
    <w:rsid w:val="00970612"/>
    <w:rsid w:val="0097098A"/>
    <w:rsid w:val="00970E0A"/>
    <w:rsid w:val="00971200"/>
    <w:rsid w:val="00971225"/>
    <w:rsid w:val="00971233"/>
    <w:rsid w:val="0097132A"/>
    <w:rsid w:val="0097171A"/>
    <w:rsid w:val="00971D30"/>
    <w:rsid w:val="00971E15"/>
    <w:rsid w:val="00971F3E"/>
    <w:rsid w:val="009720A3"/>
    <w:rsid w:val="00972A9C"/>
    <w:rsid w:val="00972CA3"/>
    <w:rsid w:val="00972E8E"/>
    <w:rsid w:val="00973001"/>
    <w:rsid w:val="00973676"/>
    <w:rsid w:val="009736F5"/>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0D3"/>
    <w:rsid w:val="009775ED"/>
    <w:rsid w:val="00977848"/>
    <w:rsid w:val="009779EE"/>
    <w:rsid w:val="00977A42"/>
    <w:rsid w:val="00977A86"/>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A87"/>
    <w:rsid w:val="00981D0B"/>
    <w:rsid w:val="00982167"/>
    <w:rsid w:val="009824AB"/>
    <w:rsid w:val="0098254A"/>
    <w:rsid w:val="00982B28"/>
    <w:rsid w:val="00982D62"/>
    <w:rsid w:val="00983842"/>
    <w:rsid w:val="0098391B"/>
    <w:rsid w:val="00983BEE"/>
    <w:rsid w:val="00983DBA"/>
    <w:rsid w:val="00984597"/>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0A56"/>
    <w:rsid w:val="00991196"/>
    <w:rsid w:val="00991503"/>
    <w:rsid w:val="0099157F"/>
    <w:rsid w:val="0099160E"/>
    <w:rsid w:val="00991D71"/>
    <w:rsid w:val="009923F0"/>
    <w:rsid w:val="00992906"/>
    <w:rsid w:val="00992AE6"/>
    <w:rsid w:val="00992FE5"/>
    <w:rsid w:val="009931B9"/>
    <w:rsid w:val="00993249"/>
    <w:rsid w:val="009935E8"/>
    <w:rsid w:val="00993D39"/>
    <w:rsid w:val="00993DA1"/>
    <w:rsid w:val="00993DD2"/>
    <w:rsid w:val="00993E62"/>
    <w:rsid w:val="00993EBD"/>
    <w:rsid w:val="009947C2"/>
    <w:rsid w:val="00994871"/>
    <w:rsid w:val="00994917"/>
    <w:rsid w:val="00994935"/>
    <w:rsid w:val="00994AEF"/>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C13"/>
    <w:rsid w:val="00997CE5"/>
    <w:rsid w:val="00997DA8"/>
    <w:rsid w:val="00997E22"/>
    <w:rsid w:val="009A00DC"/>
    <w:rsid w:val="009A0292"/>
    <w:rsid w:val="009A0B90"/>
    <w:rsid w:val="009A0DCF"/>
    <w:rsid w:val="009A1981"/>
    <w:rsid w:val="009A19BF"/>
    <w:rsid w:val="009A1E49"/>
    <w:rsid w:val="009A211D"/>
    <w:rsid w:val="009A23C6"/>
    <w:rsid w:val="009A2FA3"/>
    <w:rsid w:val="009A3419"/>
    <w:rsid w:val="009A3BAD"/>
    <w:rsid w:val="009A3C03"/>
    <w:rsid w:val="009A3C31"/>
    <w:rsid w:val="009A3C38"/>
    <w:rsid w:val="009A3E7B"/>
    <w:rsid w:val="009A41EB"/>
    <w:rsid w:val="009A4243"/>
    <w:rsid w:val="009A42B0"/>
    <w:rsid w:val="009A43C4"/>
    <w:rsid w:val="009A44D8"/>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D9E"/>
    <w:rsid w:val="009B1FB9"/>
    <w:rsid w:val="009B1FDE"/>
    <w:rsid w:val="009B2106"/>
    <w:rsid w:val="009B22B0"/>
    <w:rsid w:val="009B250C"/>
    <w:rsid w:val="009B2A07"/>
    <w:rsid w:val="009B2E5E"/>
    <w:rsid w:val="009B3287"/>
    <w:rsid w:val="009B32DF"/>
    <w:rsid w:val="009B33E5"/>
    <w:rsid w:val="009B3429"/>
    <w:rsid w:val="009B36E4"/>
    <w:rsid w:val="009B36F8"/>
    <w:rsid w:val="009B39CE"/>
    <w:rsid w:val="009B3ABB"/>
    <w:rsid w:val="009B3D6E"/>
    <w:rsid w:val="009B3F28"/>
    <w:rsid w:val="009B4183"/>
    <w:rsid w:val="009B44B2"/>
    <w:rsid w:val="009B4B7A"/>
    <w:rsid w:val="009B4C22"/>
    <w:rsid w:val="009B50FB"/>
    <w:rsid w:val="009B52C3"/>
    <w:rsid w:val="009B5383"/>
    <w:rsid w:val="009B539C"/>
    <w:rsid w:val="009B5B6F"/>
    <w:rsid w:val="009B61B8"/>
    <w:rsid w:val="009B6437"/>
    <w:rsid w:val="009B66ED"/>
    <w:rsid w:val="009B6C6D"/>
    <w:rsid w:val="009B6D4C"/>
    <w:rsid w:val="009B71AF"/>
    <w:rsid w:val="009B7201"/>
    <w:rsid w:val="009B74FD"/>
    <w:rsid w:val="009B7648"/>
    <w:rsid w:val="009B7A7E"/>
    <w:rsid w:val="009B7BBD"/>
    <w:rsid w:val="009C00E6"/>
    <w:rsid w:val="009C0428"/>
    <w:rsid w:val="009C0530"/>
    <w:rsid w:val="009C094A"/>
    <w:rsid w:val="009C0ECA"/>
    <w:rsid w:val="009C11CC"/>
    <w:rsid w:val="009C1326"/>
    <w:rsid w:val="009C1988"/>
    <w:rsid w:val="009C1A05"/>
    <w:rsid w:val="009C1AD2"/>
    <w:rsid w:val="009C1AFE"/>
    <w:rsid w:val="009C1D07"/>
    <w:rsid w:val="009C209A"/>
    <w:rsid w:val="009C20A0"/>
    <w:rsid w:val="009C2308"/>
    <w:rsid w:val="009C3323"/>
    <w:rsid w:val="009C39B9"/>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41"/>
    <w:rsid w:val="009C639B"/>
    <w:rsid w:val="009C6437"/>
    <w:rsid w:val="009C65AE"/>
    <w:rsid w:val="009C6AED"/>
    <w:rsid w:val="009C6B2D"/>
    <w:rsid w:val="009C6C1B"/>
    <w:rsid w:val="009C6D4C"/>
    <w:rsid w:val="009C6F48"/>
    <w:rsid w:val="009C6FC0"/>
    <w:rsid w:val="009C7475"/>
    <w:rsid w:val="009C7EBB"/>
    <w:rsid w:val="009C7F0A"/>
    <w:rsid w:val="009D0011"/>
    <w:rsid w:val="009D006A"/>
    <w:rsid w:val="009D01F6"/>
    <w:rsid w:val="009D035D"/>
    <w:rsid w:val="009D046A"/>
    <w:rsid w:val="009D0BE4"/>
    <w:rsid w:val="009D176E"/>
    <w:rsid w:val="009D18EC"/>
    <w:rsid w:val="009D19AB"/>
    <w:rsid w:val="009D1D68"/>
    <w:rsid w:val="009D1E49"/>
    <w:rsid w:val="009D205F"/>
    <w:rsid w:val="009D2ADE"/>
    <w:rsid w:val="009D2B21"/>
    <w:rsid w:val="009D2B89"/>
    <w:rsid w:val="009D2CE8"/>
    <w:rsid w:val="009D318A"/>
    <w:rsid w:val="009D3243"/>
    <w:rsid w:val="009D334B"/>
    <w:rsid w:val="009D35D5"/>
    <w:rsid w:val="009D3630"/>
    <w:rsid w:val="009D3A12"/>
    <w:rsid w:val="009D3A78"/>
    <w:rsid w:val="009D3BC6"/>
    <w:rsid w:val="009D42D4"/>
    <w:rsid w:val="009D43BD"/>
    <w:rsid w:val="009D44B0"/>
    <w:rsid w:val="009D47BA"/>
    <w:rsid w:val="009D49BC"/>
    <w:rsid w:val="009D4A61"/>
    <w:rsid w:val="009D4F8A"/>
    <w:rsid w:val="009D5570"/>
    <w:rsid w:val="009D5C87"/>
    <w:rsid w:val="009D5CB6"/>
    <w:rsid w:val="009D5E8B"/>
    <w:rsid w:val="009D5EAE"/>
    <w:rsid w:val="009D5EEC"/>
    <w:rsid w:val="009D6424"/>
    <w:rsid w:val="009D6893"/>
    <w:rsid w:val="009D6D3F"/>
    <w:rsid w:val="009D6D59"/>
    <w:rsid w:val="009D718F"/>
    <w:rsid w:val="009D7307"/>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1B9"/>
    <w:rsid w:val="009E16E9"/>
    <w:rsid w:val="009E1A32"/>
    <w:rsid w:val="009E1BB6"/>
    <w:rsid w:val="009E1F23"/>
    <w:rsid w:val="009E20F2"/>
    <w:rsid w:val="009E21C0"/>
    <w:rsid w:val="009E224B"/>
    <w:rsid w:val="009E2383"/>
    <w:rsid w:val="009E25AD"/>
    <w:rsid w:val="009E27C5"/>
    <w:rsid w:val="009E29DB"/>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596"/>
    <w:rsid w:val="009E56B8"/>
    <w:rsid w:val="009E59C6"/>
    <w:rsid w:val="009E5DB7"/>
    <w:rsid w:val="009E6332"/>
    <w:rsid w:val="009E66E9"/>
    <w:rsid w:val="009E6763"/>
    <w:rsid w:val="009E6EA1"/>
    <w:rsid w:val="009E7406"/>
    <w:rsid w:val="009E74AE"/>
    <w:rsid w:val="009E773E"/>
    <w:rsid w:val="009E7ADE"/>
    <w:rsid w:val="009E7C2D"/>
    <w:rsid w:val="009F0200"/>
    <w:rsid w:val="009F03EB"/>
    <w:rsid w:val="009F04D1"/>
    <w:rsid w:val="009F0593"/>
    <w:rsid w:val="009F0753"/>
    <w:rsid w:val="009F0844"/>
    <w:rsid w:val="009F0D97"/>
    <w:rsid w:val="009F0F5C"/>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48D5"/>
    <w:rsid w:val="009F5201"/>
    <w:rsid w:val="009F5C0D"/>
    <w:rsid w:val="009F5FFD"/>
    <w:rsid w:val="009F622C"/>
    <w:rsid w:val="009F628C"/>
    <w:rsid w:val="009F66E9"/>
    <w:rsid w:val="009F6896"/>
    <w:rsid w:val="009F6898"/>
    <w:rsid w:val="009F68C7"/>
    <w:rsid w:val="009F6DAA"/>
    <w:rsid w:val="009F7094"/>
    <w:rsid w:val="009F72B4"/>
    <w:rsid w:val="009F771D"/>
    <w:rsid w:val="009F7834"/>
    <w:rsid w:val="009F7AFA"/>
    <w:rsid w:val="009F7CBB"/>
    <w:rsid w:val="009F7D54"/>
    <w:rsid w:val="00A000D2"/>
    <w:rsid w:val="00A00253"/>
    <w:rsid w:val="00A005AE"/>
    <w:rsid w:val="00A00840"/>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AF1"/>
    <w:rsid w:val="00A10CA6"/>
    <w:rsid w:val="00A11165"/>
    <w:rsid w:val="00A111E0"/>
    <w:rsid w:val="00A11253"/>
    <w:rsid w:val="00A11A67"/>
    <w:rsid w:val="00A11C03"/>
    <w:rsid w:val="00A123AA"/>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9BF"/>
    <w:rsid w:val="00A14A3C"/>
    <w:rsid w:val="00A15010"/>
    <w:rsid w:val="00A15042"/>
    <w:rsid w:val="00A15275"/>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9C0"/>
    <w:rsid w:val="00A17CFC"/>
    <w:rsid w:val="00A17E63"/>
    <w:rsid w:val="00A17E79"/>
    <w:rsid w:val="00A203BB"/>
    <w:rsid w:val="00A203E4"/>
    <w:rsid w:val="00A205B9"/>
    <w:rsid w:val="00A206D6"/>
    <w:rsid w:val="00A2085D"/>
    <w:rsid w:val="00A20D22"/>
    <w:rsid w:val="00A20D50"/>
    <w:rsid w:val="00A20E15"/>
    <w:rsid w:val="00A2122A"/>
    <w:rsid w:val="00A213D9"/>
    <w:rsid w:val="00A2142C"/>
    <w:rsid w:val="00A21533"/>
    <w:rsid w:val="00A21AB6"/>
    <w:rsid w:val="00A21CC2"/>
    <w:rsid w:val="00A21D25"/>
    <w:rsid w:val="00A21FD8"/>
    <w:rsid w:val="00A2206D"/>
    <w:rsid w:val="00A22174"/>
    <w:rsid w:val="00A223E0"/>
    <w:rsid w:val="00A22646"/>
    <w:rsid w:val="00A227AC"/>
    <w:rsid w:val="00A22BB4"/>
    <w:rsid w:val="00A22DC3"/>
    <w:rsid w:val="00A22E85"/>
    <w:rsid w:val="00A231E0"/>
    <w:rsid w:val="00A233EF"/>
    <w:rsid w:val="00A23630"/>
    <w:rsid w:val="00A23778"/>
    <w:rsid w:val="00A238FA"/>
    <w:rsid w:val="00A2394E"/>
    <w:rsid w:val="00A23CAC"/>
    <w:rsid w:val="00A23FD5"/>
    <w:rsid w:val="00A23FF1"/>
    <w:rsid w:val="00A241CE"/>
    <w:rsid w:val="00A242BC"/>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7426"/>
    <w:rsid w:val="00A27461"/>
    <w:rsid w:val="00A27996"/>
    <w:rsid w:val="00A27D72"/>
    <w:rsid w:val="00A27E2A"/>
    <w:rsid w:val="00A27E36"/>
    <w:rsid w:val="00A27F8A"/>
    <w:rsid w:val="00A3020D"/>
    <w:rsid w:val="00A302F1"/>
    <w:rsid w:val="00A304CE"/>
    <w:rsid w:val="00A30532"/>
    <w:rsid w:val="00A306DB"/>
    <w:rsid w:val="00A308F1"/>
    <w:rsid w:val="00A30D46"/>
    <w:rsid w:val="00A30E08"/>
    <w:rsid w:val="00A312DE"/>
    <w:rsid w:val="00A31544"/>
    <w:rsid w:val="00A3162F"/>
    <w:rsid w:val="00A3192E"/>
    <w:rsid w:val="00A31EA1"/>
    <w:rsid w:val="00A31F84"/>
    <w:rsid w:val="00A32550"/>
    <w:rsid w:val="00A32620"/>
    <w:rsid w:val="00A329A5"/>
    <w:rsid w:val="00A32AB3"/>
    <w:rsid w:val="00A33593"/>
    <w:rsid w:val="00A33BEB"/>
    <w:rsid w:val="00A34131"/>
    <w:rsid w:val="00A34212"/>
    <w:rsid w:val="00A3424F"/>
    <w:rsid w:val="00A342AF"/>
    <w:rsid w:val="00A344D6"/>
    <w:rsid w:val="00A3485C"/>
    <w:rsid w:val="00A34B45"/>
    <w:rsid w:val="00A34C6D"/>
    <w:rsid w:val="00A351BA"/>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5F9"/>
    <w:rsid w:val="00A4268C"/>
    <w:rsid w:val="00A42A9E"/>
    <w:rsid w:val="00A42B4D"/>
    <w:rsid w:val="00A42BBF"/>
    <w:rsid w:val="00A42E17"/>
    <w:rsid w:val="00A42E68"/>
    <w:rsid w:val="00A432F7"/>
    <w:rsid w:val="00A433E5"/>
    <w:rsid w:val="00A435F8"/>
    <w:rsid w:val="00A43C21"/>
    <w:rsid w:val="00A440F9"/>
    <w:rsid w:val="00A443C2"/>
    <w:rsid w:val="00A44623"/>
    <w:rsid w:val="00A449D1"/>
    <w:rsid w:val="00A44D5E"/>
    <w:rsid w:val="00A44DC8"/>
    <w:rsid w:val="00A45437"/>
    <w:rsid w:val="00A4579C"/>
    <w:rsid w:val="00A45D56"/>
    <w:rsid w:val="00A45F24"/>
    <w:rsid w:val="00A4660F"/>
    <w:rsid w:val="00A46838"/>
    <w:rsid w:val="00A4697F"/>
    <w:rsid w:val="00A46B9E"/>
    <w:rsid w:val="00A46C7B"/>
    <w:rsid w:val="00A47250"/>
    <w:rsid w:val="00A4738F"/>
    <w:rsid w:val="00A47391"/>
    <w:rsid w:val="00A478AC"/>
    <w:rsid w:val="00A47ADD"/>
    <w:rsid w:val="00A50033"/>
    <w:rsid w:val="00A50175"/>
    <w:rsid w:val="00A50242"/>
    <w:rsid w:val="00A504D3"/>
    <w:rsid w:val="00A505B0"/>
    <w:rsid w:val="00A508FB"/>
    <w:rsid w:val="00A50D63"/>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092"/>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809"/>
    <w:rsid w:val="00A56939"/>
    <w:rsid w:val="00A56EE0"/>
    <w:rsid w:val="00A5705A"/>
    <w:rsid w:val="00A57252"/>
    <w:rsid w:val="00A5732C"/>
    <w:rsid w:val="00A579F2"/>
    <w:rsid w:val="00A57C6D"/>
    <w:rsid w:val="00A57DD2"/>
    <w:rsid w:val="00A57F81"/>
    <w:rsid w:val="00A600CF"/>
    <w:rsid w:val="00A60749"/>
    <w:rsid w:val="00A60A86"/>
    <w:rsid w:val="00A60E02"/>
    <w:rsid w:val="00A611D0"/>
    <w:rsid w:val="00A61246"/>
    <w:rsid w:val="00A61622"/>
    <w:rsid w:val="00A617D3"/>
    <w:rsid w:val="00A61D50"/>
    <w:rsid w:val="00A61DC2"/>
    <w:rsid w:val="00A62466"/>
    <w:rsid w:val="00A6247D"/>
    <w:rsid w:val="00A627C6"/>
    <w:rsid w:val="00A629AA"/>
    <w:rsid w:val="00A62A13"/>
    <w:rsid w:val="00A62D92"/>
    <w:rsid w:val="00A6308C"/>
    <w:rsid w:val="00A633F5"/>
    <w:rsid w:val="00A634A0"/>
    <w:rsid w:val="00A63CC4"/>
    <w:rsid w:val="00A64237"/>
    <w:rsid w:val="00A64A9E"/>
    <w:rsid w:val="00A64DE5"/>
    <w:rsid w:val="00A64E05"/>
    <w:rsid w:val="00A65145"/>
    <w:rsid w:val="00A6519E"/>
    <w:rsid w:val="00A65347"/>
    <w:rsid w:val="00A655C6"/>
    <w:rsid w:val="00A65A14"/>
    <w:rsid w:val="00A65D2A"/>
    <w:rsid w:val="00A66100"/>
    <w:rsid w:val="00A663F6"/>
    <w:rsid w:val="00A666B6"/>
    <w:rsid w:val="00A668F7"/>
    <w:rsid w:val="00A66D71"/>
    <w:rsid w:val="00A67112"/>
    <w:rsid w:val="00A6752C"/>
    <w:rsid w:val="00A67A63"/>
    <w:rsid w:val="00A67D8D"/>
    <w:rsid w:val="00A70248"/>
    <w:rsid w:val="00A7029F"/>
    <w:rsid w:val="00A7083B"/>
    <w:rsid w:val="00A70B4B"/>
    <w:rsid w:val="00A70E9F"/>
    <w:rsid w:val="00A710ED"/>
    <w:rsid w:val="00A712A4"/>
    <w:rsid w:val="00A7142E"/>
    <w:rsid w:val="00A7160B"/>
    <w:rsid w:val="00A716BD"/>
    <w:rsid w:val="00A717C0"/>
    <w:rsid w:val="00A71960"/>
    <w:rsid w:val="00A71BE1"/>
    <w:rsid w:val="00A71FCA"/>
    <w:rsid w:val="00A721AE"/>
    <w:rsid w:val="00A721DF"/>
    <w:rsid w:val="00A722C3"/>
    <w:rsid w:val="00A72363"/>
    <w:rsid w:val="00A72669"/>
    <w:rsid w:val="00A72784"/>
    <w:rsid w:val="00A72AC8"/>
    <w:rsid w:val="00A72E43"/>
    <w:rsid w:val="00A7325C"/>
    <w:rsid w:val="00A73477"/>
    <w:rsid w:val="00A7355F"/>
    <w:rsid w:val="00A7385C"/>
    <w:rsid w:val="00A739A3"/>
    <w:rsid w:val="00A73BF9"/>
    <w:rsid w:val="00A73ED5"/>
    <w:rsid w:val="00A741D1"/>
    <w:rsid w:val="00A7425A"/>
    <w:rsid w:val="00A745D5"/>
    <w:rsid w:val="00A745EB"/>
    <w:rsid w:val="00A747C3"/>
    <w:rsid w:val="00A747E3"/>
    <w:rsid w:val="00A749B0"/>
    <w:rsid w:val="00A74A04"/>
    <w:rsid w:val="00A7509B"/>
    <w:rsid w:val="00A75B87"/>
    <w:rsid w:val="00A7624C"/>
    <w:rsid w:val="00A763B7"/>
    <w:rsid w:val="00A76EF7"/>
    <w:rsid w:val="00A77020"/>
    <w:rsid w:val="00A7710B"/>
    <w:rsid w:val="00A77402"/>
    <w:rsid w:val="00A77BAB"/>
    <w:rsid w:val="00A77EC8"/>
    <w:rsid w:val="00A8001E"/>
    <w:rsid w:val="00A8022B"/>
    <w:rsid w:val="00A80334"/>
    <w:rsid w:val="00A8078C"/>
    <w:rsid w:val="00A80911"/>
    <w:rsid w:val="00A80E68"/>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87F25"/>
    <w:rsid w:val="00A901F0"/>
    <w:rsid w:val="00A9032C"/>
    <w:rsid w:val="00A904FB"/>
    <w:rsid w:val="00A90A63"/>
    <w:rsid w:val="00A90BA6"/>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2EF3"/>
    <w:rsid w:val="00A9329D"/>
    <w:rsid w:val="00A935D8"/>
    <w:rsid w:val="00A93846"/>
    <w:rsid w:val="00A9387B"/>
    <w:rsid w:val="00A93B37"/>
    <w:rsid w:val="00A93E3D"/>
    <w:rsid w:val="00A94058"/>
    <w:rsid w:val="00A94389"/>
    <w:rsid w:val="00A943B7"/>
    <w:rsid w:val="00A94996"/>
    <w:rsid w:val="00A94B47"/>
    <w:rsid w:val="00A94FD4"/>
    <w:rsid w:val="00A951B6"/>
    <w:rsid w:val="00A95479"/>
    <w:rsid w:val="00A9581A"/>
    <w:rsid w:val="00A95900"/>
    <w:rsid w:val="00A95B6F"/>
    <w:rsid w:val="00A9619A"/>
    <w:rsid w:val="00A9662B"/>
    <w:rsid w:val="00A968D1"/>
    <w:rsid w:val="00A96C9D"/>
    <w:rsid w:val="00A9709A"/>
    <w:rsid w:val="00A972B6"/>
    <w:rsid w:val="00A97803"/>
    <w:rsid w:val="00A9790E"/>
    <w:rsid w:val="00A97D0B"/>
    <w:rsid w:val="00A97F91"/>
    <w:rsid w:val="00AA0776"/>
    <w:rsid w:val="00AA0ACD"/>
    <w:rsid w:val="00AA0BF3"/>
    <w:rsid w:val="00AA0F0B"/>
    <w:rsid w:val="00AA1081"/>
    <w:rsid w:val="00AA134C"/>
    <w:rsid w:val="00AA1D47"/>
    <w:rsid w:val="00AA2061"/>
    <w:rsid w:val="00AA20A1"/>
    <w:rsid w:val="00AA2278"/>
    <w:rsid w:val="00AA2367"/>
    <w:rsid w:val="00AA23F6"/>
    <w:rsid w:val="00AA2495"/>
    <w:rsid w:val="00AA2681"/>
    <w:rsid w:val="00AA26C2"/>
    <w:rsid w:val="00AA293F"/>
    <w:rsid w:val="00AA2AE7"/>
    <w:rsid w:val="00AA2AFF"/>
    <w:rsid w:val="00AA2BA7"/>
    <w:rsid w:val="00AA2E44"/>
    <w:rsid w:val="00AA2EB4"/>
    <w:rsid w:val="00AA33FB"/>
    <w:rsid w:val="00AA34EC"/>
    <w:rsid w:val="00AA382E"/>
    <w:rsid w:val="00AA3AAC"/>
    <w:rsid w:val="00AA3AE8"/>
    <w:rsid w:val="00AA3D35"/>
    <w:rsid w:val="00AA405C"/>
    <w:rsid w:val="00AA409A"/>
    <w:rsid w:val="00AA4629"/>
    <w:rsid w:val="00AA4658"/>
    <w:rsid w:val="00AA47B3"/>
    <w:rsid w:val="00AA486D"/>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C19"/>
    <w:rsid w:val="00AB3D52"/>
    <w:rsid w:val="00AB3D95"/>
    <w:rsid w:val="00AB3DE8"/>
    <w:rsid w:val="00AB45CC"/>
    <w:rsid w:val="00AB4E7B"/>
    <w:rsid w:val="00AB5039"/>
    <w:rsid w:val="00AB5695"/>
    <w:rsid w:val="00AB588B"/>
    <w:rsid w:val="00AB5AE3"/>
    <w:rsid w:val="00AB5B12"/>
    <w:rsid w:val="00AB5CA9"/>
    <w:rsid w:val="00AB624C"/>
    <w:rsid w:val="00AB6971"/>
    <w:rsid w:val="00AB6CF8"/>
    <w:rsid w:val="00AB6E07"/>
    <w:rsid w:val="00AB6E7D"/>
    <w:rsid w:val="00AB7633"/>
    <w:rsid w:val="00AB77A6"/>
    <w:rsid w:val="00AB797A"/>
    <w:rsid w:val="00AB7B33"/>
    <w:rsid w:val="00AB7D25"/>
    <w:rsid w:val="00AB7DB2"/>
    <w:rsid w:val="00AB7E54"/>
    <w:rsid w:val="00AB7EE5"/>
    <w:rsid w:val="00AB7F59"/>
    <w:rsid w:val="00AC0012"/>
    <w:rsid w:val="00AC0085"/>
    <w:rsid w:val="00AC01E5"/>
    <w:rsid w:val="00AC0241"/>
    <w:rsid w:val="00AC0720"/>
    <w:rsid w:val="00AC09BF"/>
    <w:rsid w:val="00AC0C75"/>
    <w:rsid w:val="00AC0DEC"/>
    <w:rsid w:val="00AC0E13"/>
    <w:rsid w:val="00AC0F82"/>
    <w:rsid w:val="00AC134E"/>
    <w:rsid w:val="00AC14C2"/>
    <w:rsid w:val="00AC1531"/>
    <w:rsid w:val="00AC198F"/>
    <w:rsid w:val="00AC1A7C"/>
    <w:rsid w:val="00AC1AF1"/>
    <w:rsid w:val="00AC1F58"/>
    <w:rsid w:val="00AC22DB"/>
    <w:rsid w:val="00AC237E"/>
    <w:rsid w:val="00AC2418"/>
    <w:rsid w:val="00AC262B"/>
    <w:rsid w:val="00AC26D1"/>
    <w:rsid w:val="00AC29E5"/>
    <w:rsid w:val="00AC2ADA"/>
    <w:rsid w:val="00AC2C32"/>
    <w:rsid w:val="00AC2F55"/>
    <w:rsid w:val="00AC2FD3"/>
    <w:rsid w:val="00AC3547"/>
    <w:rsid w:val="00AC3693"/>
    <w:rsid w:val="00AC394A"/>
    <w:rsid w:val="00AC3A22"/>
    <w:rsid w:val="00AC3A5F"/>
    <w:rsid w:val="00AC4016"/>
    <w:rsid w:val="00AC40F7"/>
    <w:rsid w:val="00AC41B5"/>
    <w:rsid w:val="00AC4202"/>
    <w:rsid w:val="00AC44D1"/>
    <w:rsid w:val="00AC46AC"/>
    <w:rsid w:val="00AC48B2"/>
    <w:rsid w:val="00AC4903"/>
    <w:rsid w:val="00AC4A10"/>
    <w:rsid w:val="00AC4B64"/>
    <w:rsid w:val="00AC54E8"/>
    <w:rsid w:val="00AC554C"/>
    <w:rsid w:val="00AC568B"/>
    <w:rsid w:val="00AC5892"/>
    <w:rsid w:val="00AC5A11"/>
    <w:rsid w:val="00AC65AC"/>
    <w:rsid w:val="00AC6679"/>
    <w:rsid w:val="00AC674E"/>
    <w:rsid w:val="00AC6856"/>
    <w:rsid w:val="00AC6A15"/>
    <w:rsid w:val="00AC6B27"/>
    <w:rsid w:val="00AC6B75"/>
    <w:rsid w:val="00AC6CE0"/>
    <w:rsid w:val="00AC6E2D"/>
    <w:rsid w:val="00AC716C"/>
    <w:rsid w:val="00AC729F"/>
    <w:rsid w:val="00AC7341"/>
    <w:rsid w:val="00AC7370"/>
    <w:rsid w:val="00AC7C5F"/>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50"/>
    <w:rsid w:val="00AD2F6C"/>
    <w:rsid w:val="00AD35CD"/>
    <w:rsid w:val="00AD3792"/>
    <w:rsid w:val="00AD385D"/>
    <w:rsid w:val="00AD3C9A"/>
    <w:rsid w:val="00AD3CB9"/>
    <w:rsid w:val="00AD3E33"/>
    <w:rsid w:val="00AD4128"/>
    <w:rsid w:val="00AD427F"/>
    <w:rsid w:val="00AD457C"/>
    <w:rsid w:val="00AD4913"/>
    <w:rsid w:val="00AD493F"/>
    <w:rsid w:val="00AD4A7D"/>
    <w:rsid w:val="00AD4B43"/>
    <w:rsid w:val="00AD4C6E"/>
    <w:rsid w:val="00AD4E13"/>
    <w:rsid w:val="00AD512D"/>
    <w:rsid w:val="00AD554D"/>
    <w:rsid w:val="00AD56A2"/>
    <w:rsid w:val="00AD56DE"/>
    <w:rsid w:val="00AD5B68"/>
    <w:rsid w:val="00AD5DD7"/>
    <w:rsid w:val="00AD5F13"/>
    <w:rsid w:val="00AD5F47"/>
    <w:rsid w:val="00AD66B2"/>
    <w:rsid w:val="00AD7375"/>
    <w:rsid w:val="00AD7387"/>
    <w:rsid w:val="00AD7564"/>
    <w:rsid w:val="00AD76A3"/>
    <w:rsid w:val="00AD7701"/>
    <w:rsid w:val="00AD79EA"/>
    <w:rsid w:val="00AD7DAF"/>
    <w:rsid w:val="00AD7FD3"/>
    <w:rsid w:val="00AE005A"/>
    <w:rsid w:val="00AE0212"/>
    <w:rsid w:val="00AE0541"/>
    <w:rsid w:val="00AE066B"/>
    <w:rsid w:val="00AE0888"/>
    <w:rsid w:val="00AE0A2A"/>
    <w:rsid w:val="00AE0A44"/>
    <w:rsid w:val="00AE0EAB"/>
    <w:rsid w:val="00AE107C"/>
    <w:rsid w:val="00AE10BF"/>
    <w:rsid w:val="00AE11C2"/>
    <w:rsid w:val="00AE1266"/>
    <w:rsid w:val="00AE12BD"/>
    <w:rsid w:val="00AE14BC"/>
    <w:rsid w:val="00AE19D2"/>
    <w:rsid w:val="00AE1A44"/>
    <w:rsid w:val="00AE1D81"/>
    <w:rsid w:val="00AE1DA6"/>
    <w:rsid w:val="00AE21B1"/>
    <w:rsid w:val="00AE237A"/>
    <w:rsid w:val="00AE29F4"/>
    <w:rsid w:val="00AE3570"/>
    <w:rsid w:val="00AE35AE"/>
    <w:rsid w:val="00AE35B5"/>
    <w:rsid w:val="00AE35B9"/>
    <w:rsid w:val="00AE3663"/>
    <w:rsid w:val="00AE38BB"/>
    <w:rsid w:val="00AE3B94"/>
    <w:rsid w:val="00AE3D46"/>
    <w:rsid w:val="00AE3E2C"/>
    <w:rsid w:val="00AE48EE"/>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0F72"/>
    <w:rsid w:val="00AF118C"/>
    <w:rsid w:val="00AF1503"/>
    <w:rsid w:val="00AF1614"/>
    <w:rsid w:val="00AF1905"/>
    <w:rsid w:val="00AF1BFF"/>
    <w:rsid w:val="00AF1E84"/>
    <w:rsid w:val="00AF1F79"/>
    <w:rsid w:val="00AF222F"/>
    <w:rsid w:val="00AF258C"/>
    <w:rsid w:val="00AF31D7"/>
    <w:rsid w:val="00AF32C9"/>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777"/>
    <w:rsid w:val="00AF6825"/>
    <w:rsid w:val="00AF6CA5"/>
    <w:rsid w:val="00AF7254"/>
    <w:rsid w:val="00AF751A"/>
    <w:rsid w:val="00AF773A"/>
    <w:rsid w:val="00AF7F3D"/>
    <w:rsid w:val="00AF7FCC"/>
    <w:rsid w:val="00B00180"/>
    <w:rsid w:val="00B001A2"/>
    <w:rsid w:val="00B004D6"/>
    <w:rsid w:val="00B00D47"/>
    <w:rsid w:val="00B00DA5"/>
    <w:rsid w:val="00B01164"/>
    <w:rsid w:val="00B012A8"/>
    <w:rsid w:val="00B01530"/>
    <w:rsid w:val="00B0160B"/>
    <w:rsid w:val="00B01A02"/>
    <w:rsid w:val="00B01ED0"/>
    <w:rsid w:val="00B0205D"/>
    <w:rsid w:val="00B020DC"/>
    <w:rsid w:val="00B023EC"/>
    <w:rsid w:val="00B025D0"/>
    <w:rsid w:val="00B02964"/>
    <w:rsid w:val="00B02BFF"/>
    <w:rsid w:val="00B02DEF"/>
    <w:rsid w:val="00B031ED"/>
    <w:rsid w:val="00B0328D"/>
    <w:rsid w:val="00B034E4"/>
    <w:rsid w:val="00B03551"/>
    <w:rsid w:val="00B036F4"/>
    <w:rsid w:val="00B036FB"/>
    <w:rsid w:val="00B03AAB"/>
    <w:rsid w:val="00B03ED3"/>
    <w:rsid w:val="00B040E1"/>
    <w:rsid w:val="00B04200"/>
    <w:rsid w:val="00B04540"/>
    <w:rsid w:val="00B04E00"/>
    <w:rsid w:val="00B051D3"/>
    <w:rsid w:val="00B05419"/>
    <w:rsid w:val="00B055EF"/>
    <w:rsid w:val="00B05993"/>
    <w:rsid w:val="00B05DBE"/>
    <w:rsid w:val="00B062D0"/>
    <w:rsid w:val="00B06495"/>
    <w:rsid w:val="00B0679F"/>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38B0"/>
    <w:rsid w:val="00B13A09"/>
    <w:rsid w:val="00B13B9F"/>
    <w:rsid w:val="00B13D25"/>
    <w:rsid w:val="00B14073"/>
    <w:rsid w:val="00B14076"/>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978"/>
    <w:rsid w:val="00B17B21"/>
    <w:rsid w:val="00B17D33"/>
    <w:rsid w:val="00B17F4C"/>
    <w:rsid w:val="00B201F5"/>
    <w:rsid w:val="00B2095F"/>
    <w:rsid w:val="00B20AFF"/>
    <w:rsid w:val="00B20F05"/>
    <w:rsid w:val="00B20F1A"/>
    <w:rsid w:val="00B211DD"/>
    <w:rsid w:val="00B211DE"/>
    <w:rsid w:val="00B21665"/>
    <w:rsid w:val="00B217F3"/>
    <w:rsid w:val="00B21979"/>
    <w:rsid w:val="00B21B68"/>
    <w:rsid w:val="00B21B9D"/>
    <w:rsid w:val="00B21FE6"/>
    <w:rsid w:val="00B22A21"/>
    <w:rsid w:val="00B22BD2"/>
    <w:rsid w:val="00B22D24"/>
    <w:rsid w:val="00B22F8B"/>
    <w:rsid w:val="00B2322B"/>
    <w:rsid w:val="00B23938"/>
    <w:rsid w:val="00B23A62"/>
    <w:rsid w:val="00B23C51"/>
    <w:rsid w:val="00B2401A"/>
    <w:rsid w:val="00B243D0"/>
    <w:rsid w:val="00B24882"/>
    <w:rsid w:val="00B248D6"/>
    <w:rsid w:val="00B25094"/>
    <w:rsid w:val="00B252CE"/>
    <w:rsid w:val="00B259F6"/>
    <w:rsid w:val="00B2606D"/>
    <w:rsid w:val="00B26225"/>
    <w:rsid w:val="00B2641A"/>
    <w:rsid w:val="00B26906"/>
    <w:rsid w:val="00B269DF"/>
    <w:rsid w:val="00B26A00"/>
    <w:rsid w:val="00B26ACC"/>
    <w:rsid w:val="00B26BC0"/>
    <w:rsid w:val="00B26BD0"/>
    <w:rsid w:val="00B26D11"/>
    <w:rsid w:val="00B26DED"/>
    <w:rsid w:val="00B271EC"/>
    <w:rsid w:val="00B274FC"/>
    <w:rsid w:val="00B278BA"/>
    <w:rsid w:val="00B27C7E"/>
    <w:rsid w:val="00B3018E"/>
    <w:rsid w:val="00B301F0"/>
    <w:rsid w:val="00B302EA"/>
    <w:rsid w:val="00B30C79"/>
    <w:rsid w:val="00B30DF2"/>
    <w:rsid w:val="00B30F14"/>
    <w:rsid w:val="00B315AF"/>
    <w:rsid w:val="00B31CCF"/>
    <w:rsid w:val="00B31D42"/>
    <w:rsid w:val="00B31E32"/>
    <w:rsid w:val="00B323F1"/>
    <w:rsid w:val="00B32514"/>
    <w:rsid w:val="00B3299C"/>
    <w:rsid w:val="00B32DED"/>
    <w:rsid w:val="00B3317C"/>
    <w:rsid w:val="00B3369B"/>
    <w:rsid w:val="00B336A6"/>
    <w:rsid w:val="00B33725"/>
    <w:rsid w:val="00B338C8"/>
    <w:rsid w:val="00B33932"/>
    <w:rsid w:val="00B33E1E"/>
    <w:rsid w:val="00B33E64"/>
    <w:rsid w:val="00B33FDD"/>
    <w:rsid w:val="00B343EB"/>
    <w:rsid w:val="00B34AB8"/>
    <w:rsid w:val="00B34C66"/>
    <w:rsid w:val="00B34D94"/>
    <w:rsid w:val="00B35119"/>
    <w:rsid w:val="00B35155"/>
    <w:rsid w:val="00B35227"/>
    <w:rsid w:val="00B3577E"/>
    <w:rsid w:val="00B361F5"/>
    <w:rsid w:val="00B366D4"/>
    <w:rsid w:val="00B36BC0"/>
    <w:rsid w:val="00B36BF5"/>
    <w:rsid w:val="00B3764A"/>
    <w:rsid w:val="00B3792E"/>
    <w:rsid w:val="00B404F2"/>
    <w:rsid w:val="00B407A9"/>
    <w:rsid w:val="00B40836"/>
    <w:rsid w:val="00B40AAC"/>
    <w:rsid w:val="00B40C25"/>
    <w:rsid w:val="00B40F54"/>
    <w:rsid w:val="00B41099"/>
    <w:rsid w:val="00B41103"/>
    <w:rsid w:val="00B41375"/>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1ED"/>
    <w:rsid w:val="00B4440D"/>
    <w:rsid w:val="00B4441D"/>
    <w:rsid w:val="00B4456E"/>
    <w:rsid w:val="00B445C4"/>
    <w:rsid w:val="00B44D86"/>
    <w:rsid w:val="00B44E4C"/>
    <w:rsid w:val="00B450E5"/>
    <w:rsid w:val="00B45225"/>
    <w:rsid w:val="00B4546D"/>
    <w:rsid w:val="00B45612"/>
    <w:rsid w:val="00B459E5"/>
    <w:rsid w:val="00B45B6D"/>
    <w:rsid w:val="00B46294"/>
    <w:rsid w:val="00B4655E"/>
    <w:rsid w:val="00B46742"/>
    <w:rsid w:val="00B467F0"/>
    <w:rsid w:val="00B46E2E"/>
    <w:rsid w:val="00B46EB4"/>
    <w:rsid w:val="00B4790F"/>
    <w:rsid w:val="00B47AB7"/>
    <w:rsid w:val="00B47F1A"/>
    <w:rsid w:val="00B47FD4"/>
    <w:rsid w:val="00B501DD"/>
    <w:rsid w:val="00B50562"/>
    <w:rsid w:val="00B5077B"/>
    <w:rsid w:val="00B50C8A"/>
    <w:rsid w:val="00B50D41"/>
    <w:rsid w:val="00B50EEC"/>
    <w:rsid w:val="00B50F1B"/>
    <w:rsid w:val="00B51255"/>
    <w:rsid w:val="00B51420"/>
    <w:rsid w:val="00B51957"/>
    <w:rsid w:val="00B51AD0"/>
    <w:rsid w:val="00B51C75"/>
    <w:rsid w:val="00B51FC9"/>
    <w:rsid w:val="00B524B7"/>
    <w:rsid w:val="00B52E68"/>
    <w:rsid w:val="00B53265"/>
    <w:rsid w:val="00B53339"/>
    <w:rsid w:val="00B53351"/>
    <w:rsid w:val="00B543B6"/>
    <w:rsid w:val="00B54C90"/>
    <w:rsid w:val="00B54DD8"/>
    <w:rsid w:val="00B54DE9"/>
    <w:rsid w:val="00B553A6"/>
    <w:rsid w:val="00B55680"/>
    <w:rsid w:val="00B558BD"/>
    <w:rsid w:val="00B559D8"/>
    <w:rsid w:val="00B56070"/>
    <w:rsid w:val="00B560EF"/>
    <w:rsid w:val="00B567A5"/>
    <w:rsid w:val="00B56C48"/>
    <w:rsid w:val="00B572C0"/>
    <w:rsid w:val="00B57318"/>
    <w:rsid w:val="00B57C3D"/>
    <w:rsid w:val="00B60236"/>
    <w:rsid w:val="00B604DD"/>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2F23"/>
    <w:rsid w:val="00B631D4"/>
    <w:rsid w:val="00B63496"/>
    <w:rsid w:val="00B63766"/>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4C7"/>
    <w:rsid w:val="00B774ED"/>
    <w:rsid w:val="00B77616"/>
    <w:rsid w:val="00B7792D"/>
    <w:rsid w:val="00B77973"/>
    <w:rsid w:val="00B77D77"/>
    <w:rsid w:val="00B80185"/>
    <w:rsid w:val="00B806E5"/>
    <w:rsid w:val="00B80C66"/>
    <w:rsid w:val="00B80CA2"/>
    <w:rsid w:val="00B81202"/>
    <w:rsid w:val="00B8146A"/>
    <w:rsid w:val="00B81702"/>
    <w:rsid w:val="00B823EF"/>
    <w:rsid w:val="00B82A29"/>
    <w:rsid w:val="00B836BE"/>
    <w:rsid w:val="00B8436C"/>
    <w:rsid w:val="00B84A70"/>
    <w:rsid w:val="00B85069"/>
    <w:rsid w:val="00B851EA"/>
    <w:rsid w:val="00B852D6"/>
    <w:rsid w:val="00B856A4"/>
    <w:rsid w:val="00B86507"/>
    <w:rsid w:val="00B8670D"/>
    <w:rsid w:val="00B86960"/>
    <w:rsid w:val="00B869C0"/>
    <w:rsid w:val="00B86ABA"/>
    <w:rsid w:val="00B86AE4"/>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3184"/>
    <w:rsid w:val="00B93582"/>
    <w:rsid w:val="00B93A41"/>
    <w:rsid w:val="00B93ECF"/>
    <w:rsid w:val="00B93FCE"/>
    <w:rsid w:val="00B9470E"/>
    <w:rsid w:val="00B948DF"/>
    <w:rsid w:val="00B94AE6"/>
    <w:rsid w:val="00B94D47"/>
    <w:rsid w:val="00B94E08"/>
    <w:rsid w:val="00B94FDF"/>
    <w:rsid w:val="00B952AE"/>
    <w:rsid w:val="00B959DA"/>
    <w:rsid w:val="00B95B24"/>
    <w:rsid w:val="00B963AB"/>
    <w:rsid w:val="00B96445"/>
    <w:rsid w:val="00B9664A"/>
    <w:rsid w:val="00B96C12"/>
    <w:rsid w:val="00B96CD4"/>
    <w:rsid w:val="00B96E40"/>
    <w:rsid w:val="00B9712B"/>
    <w:rsid w:val="00B971AC"/>
    <w:rsid w:val="00B971AD"/>
    <w:rsid w:val="00B9724D"/>
    <w:rsid w:val="00B972E4"/>
    <w:rsid w:val="00B97447"/>
    <w:rsid w:val="00B97632"/>
    <w:rsid w:val="00B97677"/>
    <w:rsid w:val="00B97819"/>
    <w:rsid w:val="00B978BA"/>
    <w:rsid w:val="00B97A07"/>
    <w:rsid w:val="00B97D56"/>
    <w:rsid w:val="00B97F7C"/>
    <w:rsid w:val="00B97F9F"/>
    <w:rsid w:val="00BA006B"/>
    <w:rsid w:val="00BA0470"/>
    <w:rsid w:val="00BA05D0"/>
    <w:rsid w:val="00BA0704"/>
    <w:rsid w:val="00BA084D"/>
    <w:rsid w:val="00BA0BEB"/>
    <w:rsid w:val="00BA0FF4"/>
    <w:rsid w:val="00BA12A2"/>
    <w:rsid w:val="00BA142F"/>
    <w:rsid w:val="00BA147C"/>
    <w:rsid w:val="00BA18F3"/>
    <w:rsid w:val="00BA1A83"/>
    <w:rsid w:val="00BA24BF"/>
    <w:rsid w:val="00BA25C5"/>
    <w:rsid w:val="00BA289A"/>
    <w:rsid w:val="00BA2B78"/>
    <w:rsid w:val="00BA2E19"/>
    <w:rsid w:val="00BA30B7"/>
    <w:rsid w:val="00BA3111"/>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93C"/>
    <w:rsid w:val="00BA6C50"/>
    <w:rsid w:val="00BA6C5D"/>
    <w:rsid w:val="00BA7024"/>
    <w:rsid w:val="00BA7623"/>
    <w:rsid w:val="00BA76D1"/>
    <w:rsid w:val="00BA7A4B"/>
    <w:rsid w:val="00BA7D89"/>
    <w:rsid w:val="00BA7DCA"/>
    <w:rsid w:val="00BA7EB9"/>
    <w:rsid w:val="00BA7F5B"/>
    <w:rsid w:val="00BB0161"/>
    <w:rsid w:val="00BB01E0"/>
    <w:rsid w:val="00BB0362"/>
    <w:rsid w:val="00BB0508"/>
    <w:rsid w:val="00BB0558"/>
    <w:rsid w:val="00BB0B5D"/>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3C3"/>
    <w:rsid w:val="00BB54CB"/>
    <w:rsid w:val="00BB55AE"/>
    <w:rsid w:val="00BB55E7"/>
    <w:rsid w:val="00BB56DF"/>
    <w:rsid w:val="00BB5A8D"/>
    <w:rsid w:val="00BB5ACB"/>
    <w:rsid w:val="00BB5B03"/>
    <w:rsid w:val="00BB5BD2"/>
    <w:rsid w:val="00BB5D00"/>
    <w:rsid w:val="00BB61ED"/>
    <w:rsid w:val="00BB6276"/>
    <w:rsid w:val="00BB6526"/>
    <w:rsid w:val="00BB69DC"/>
    <w:rsid w:val="00BB6A53"/>
    <w:rsid w:val="00BB6AE1"/>
    <w:rsid w:val="00BB6E14"/>
    <w:rsid w:val="00BB6E77"/>
    <w:rsid w:val="00BB7040"/>
    <w:rsid w:val="00BB7155"/>
    <w:rsid w:val="00BB73F8"/>
    <w:rsid w:val="00BB783B"/>
    <w:rsid w:val="00BB7AEB"/>
    <w:rsid w:val="00BB7CE7"/>
    <w:rsid w:val="00BB7E2D"/>
    <w:rsid w:val="00BB7E49"/>
    <w:rsid w:val="00BC09D2"/>
    <w:rsid w:val="00BC09DB"/>
    <w:rsid w:val="00BC0ACB"/>
    <w:rsid w:val="00BC0FF9"/>
    <w:rsid w:val="00BC106D"/>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82"/>
    <w:rsid w:val="00BC49A1"/>
    <w:rsid w:val="00BC49B0"/>
    <w:rsid w:val="00BC4A23"/>
    <w:rsid w:val="00BC4B63"/>
    <w:rsid w:val="00BC4FC4"/>
    <w:rsid w:val="00BC5178"/>
    <w:rsid w:val="00BC540A"/>
    <w:rsid w:val="00BC5E60"/>
    <w:rsid w:val="00BC5F1C"/>
    <w:rsid w:val="00BC61B5"/>
    <w:rsid w:val="00BC6280"/>
    <w:rsid w:val="00BC66FF"/>
    <w:rsid w:val="00BC6774"/>
    <w:rsid w:val="00BC6A6B"/>
    <w:rsid w:val="00BC6D70"/>
    <w:rsid w:val="00BC6F1C"/>
    <w:rsid w:val="00BC7162"/>
    <w:rsid w:val="00BC76D7"/>
    <w:rsid w:val="00BC77F9"/>
    <w:rsid w:val="00BD04CA"/>
    <w:rsid w:val="00BD05A8"/>
    <w:rsid w:val="00BD0839"/>
    <w:rsid w:val="00BD0CDF"/>
    <w:rsid w:val="00BD0D1D"/>
    <w:rsid w:val="00BD0E9A"/>
    <w:rsid w:val="00BD10B9"/>
    <w:rsid w:val="00BD114A"/>
    <w:rsid w:val="00BD13EA"/>
    <w:rsid w:val="00BD1717"/>
    <w:rsid w:val="00BD171B"/>
    <w:rsid w:val="00BD17CF"/>
    <w:rsid w:val="00BD1A66"/>
    <w:rsid w:val="00BD277C"/>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53D3"/>
    <w:rsid w:val="00BD5956"/>
    <w:rsid w:val="00BD5A44"/>
    <w:rsid w:val="00BD65CD"/>
    <w:rsid w:val="00BD6946"/>
    <w:rsid w:val="00BD6B72"/>
    <w:rsid w:val="00BD70DB"/>
    <w:rsid w:val="00BD740D"/>
    <w:rsid w:val="00BD7418"/>
    <w:rsid w:val="00BD77A8"/>
    <w:rsid w:val="00BD7980"/>
    <w:rsid w:val="00BD7B4F"/>
    <w:rsid w:val="00BE05A9"/>
    <w:rsid w:val="00BE0B83"/>
    <w:rsid w:val="00BE0C62"/>
    <w:rsid w:val="00BE0CEC"/>
    <w:rsid w:val="00BE12FE"/>
    <w:rsid w:val="00BE12FF"/>
    <w:rsid w:val="00BE1338"/>
    <w:rsid w:val="00BE1F05"/>
    <w:rsid w:val="00BE1F08"/>
    <w:rsid w:val="00BE20A3"/>
    <w:rsid w:val="00BE272E"/>
    <w:rsid w:val="00BE2C7E"/>
    <w:rsid w:val="00BE2D32"/>
    <w:rsid w:val="00BE33B3"/>
    <w:rsid w:val="00BE36A4"/>
    <w:rsid w:val="00BE37DE"/>
    <w:rsid w:val="00BE38D9"/>
    <w:rsid w:val="00BE3902"/>
    <w:rsid w:val="00BE40B4"/>
    <w:rsid w:val="00BE4120"/>
    <w:rsid w:val="00BE41E2"/>
    <w:rsid w:val="00BE41EE"/>
    <w:rsid w:val="00BE46AB"/>
    <w:rsid w:val="00BE48F4"/>
    <w:rsid w:val="00BE5382"/>
    <w:rsid w:val="00BE5447"/>
    <w:rsid w:val="00BE5A02"/>
    <w:rsid w:val="00BE5BE2"/>
    <w:rsid w:val="00BE5EAE"/>
    <w:rsid w:val="00BE5EFD"/>
    <w:rsid w:val="00BE5F0F"/>
    <w:rsid w:val="00BE60E4"/>
    <w:rsid w:val="00BE655D"/>
    <w:rsid w:val="00BE6868"/>
    <w:rsid w:val="00BE6EC3"/>
    <w:rsid w:val="00BE7518"/>
    <w:rsid w:val="00BE7F4C"/>
    <w:rsid w:val="00BE7FA7"/>
    <w:rsid w:val="00BF00F3"/>
    <w:rsid w:val="00BF0912"/>
    <w:rsid w:val="00BF0BDC"/>
    <w:rsid w:val="00BF0C65"/>
    <w:rsid w:val="00BF0E5B"/>
    <w:rsid w:val="00BF10B2"/>
    <w:rsid w:val="00BF126B"/>
    <w:rsid w:val="00BF1687"/>
    <w:rsid w:val="00BF1ED0"/>
    <w:rsid w:val="00BF2384"/>
    <w:rsid w:val="00BF2628"/>
    <w:rsid w:val="00BF2707"/>
    <w:rsid w:val="00BF2715"/>
    <w:rsid w:val="00BF2AC2"/>
    <w:rsid w:val="00BF2B41"/>
    <w:rsid w:val="00BF3375"/>
    <w:rsid w:val="00BF3522"/>
    <w:rsid w:val="00BF3BDC"/>
    <w:rsid w:val="00BF3BE6"/>
    <w:rsid w:val="00BF3FA2"/>
    <w:rsid w:val="00BF43CE"/>
    <w:rsid w:val="00BF45B0"/>
    <w:rsid w:val="00BF4776"/>
    <w:rsid w:val="00BF48AB"/>
    <w:rsid w:val="00BF4921"/>
    <w:rsid w:val="00BF4DF0"/>
    <w:rsid w:val="00BF4E91"/>
    <w:rsid w:val="00BF507E"/>
    <w:rsid w:val="00BF5140"/>
    <w:rsid w:val="00BF5463"/>
    <w:rsid w:val="00BF54E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1FFF"/>
    <w:rsid w:val="00C12597"/>
    <w:rsid w:val="00C12781"/>
    <w:rsid w:val="00C12986"/>
    <w:rsid w:val="00C12BF7"/>
    <w:rsid w:val="00C12C8C"/>
    <w:rsid w:val="00C13889"/>
    <w:rsid w:val="00C13D6D"/>
    <w:rsid w:val="00C14144"/>
    <w:rsid w:val="00C145C4"/>
    <w:rsid w:val="00C14845"/>
    <w:rsid w:val="00C151AF"/>
    <w:rsid w:val="00C15BAD"/>
    <w:rsid w:val="00C15F14"/>
    <w:rsid w:val="00C1609F"/>
    <w:rsid w:val="00C1610C"/>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386"/>
    <w:rsid w:val="00C20664"/>
    <w:rsid w:val="00C20775"/>
    <w:rsid w:val="00C207DF"/>
    <w:rsid w:val="00C20F58"/>
    <w:rsid w:val="00C21325"/>
    <w:rsid w:val="00C213C4"/>
    <w:rsid w:val="00C2173C"/>
    <w:rsid w:val="00C218A5"/>
    <w:rsid w:val="00C21AE6"/>
    <w:rsid w:val="00C21B3D"/>
    <w:rsid w:val="00C21D63"/>
    <w:rsid w:val="00C21EAA"/>
    <w:rsid w:val="00C222DB"/>
    <w:rsid w:val="00C22483"/>
    <w:rsid w:val="00C22876"/>
    <w:rsid w:val="00C229D2"/>
    <w:rsid w:val="00C22B5C"/>
    <w:rsid w:val="00C22BF5"/>
    <w:rsid w:val="00C22DAA"/>
    <w:rsid w:val="00C23618"/>
    <w:rsid w:val="00C23682"/>
    <w:rsid w:val="00C239F7"/>
    <w:rsid w:val="00C23C83"/>
    <w:rsid w:val="00C23E13"/>
    <w:rsid w:val="00C244A2"/>
    <w:rsid w:val="00C24688"/>
    <w:rsid w:val="00C24A7B"/>
    <w:rsid w:val="00C24C52"/>
    <w:rsid w:val="00C24FA9"/>
    <w:rsid w:val="00C25441"/>
    <w:rsid w:val="00C25661"/>
    <w:rsid w:val="00C25C7A"/>
    <w:rsid w:val="00C25C81"/>
    <w:rsid w:val="00C25D88"/>
    <w:rsid w:val="00C25F9B"/>
    <w:rsid w:val="00C26051"/>
    <w:rsid w:val="00C26404"/>
    <w:rsid w:val="00C26570"/>
    <w:rsid w:val="00C266E1"/>
    <w:rsid w:val="00C266FE"/>
    <w:rsid w:val="00C267F6"/>
    <w:rsid w:val="00C26CF1"/>
    <w:rsid w:val="00C270D4"/>
    <w:rsid w:val="00C27322"/>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39D"/>
    <w:rsid w:val="00C325B0"/>
    <w:rsid w:val="00C32990"/>
    <w:rsid w:val="00C331FC"/>
    <w:rsid w:val="00C332A8"/>
    <w:rsid w:val="00C33618"/>
    <w:rsid w:val="00C33709"/>
    <w:rsid w:val="00C33893"/>
    <w:rsid w:val="00C33A9C"/>
    <w:rsid w:val="00C33E75"/>
    <w:rsid w:val="00C33EEE"/>
    <w:rsid w:val="00C344F0"/>
    <w:rsid w:val="00C34642"/>
    <w:rsid w:val="00C34938"/>
    <w:rsid w:val="00C34A8B"/>
    <w:rsid w:val="00C34B47"/>
    <w:rsid w:val="00C34C1F"/>
    <w:rsid w:val="00C34E3E"/>
    <w:rsid w:val="00C34E42"/>
    <w:rsid w:val="00C351F2"/>
    <w:rsid w:val="00C3528B"/>
    <w:rsid w:val="00C355BD"/>
    <w:rsid w:val="00C36841"/>
    <w:rsid w:val="00C368DA"/>
    <w:rsid w:val="00C369D3"/>
    <w:rsid w:val="00C36F5E"/>
    <w:rsid w:val="00C372CA"/>
    <w:rsid w:val="00C37885"/>
    <w:rsid w:val="00C379D3"/>
    <w:rsid w:val="00C37A08"/>
    <w:rsid w:val="00C37A37"/>
    <w:rsid w:val="00C37BCC"/>
    <w:rsid w:val="00C404CD"/>
    <w:rsid w:val="00C40683"/>
    <w:rsid w:val="00C40945"/>
    <w:rsid w:val="00C40AAC"/>
    <w:rsid w:val="00C40D88"/>
    <w:rsid w:val="00C414F0"/>
    <w:rsid w:val="00C41755"/>
    <w:rsid w:val="00C41D00"/>
    <w:rsid w:val="00C41D62"/>
    <w:rsid w:val="00C420FC"/>
    <w:rsid w:val="00C4227A"/>
    <w:rsid w:val="00C42284"/>
    <w:rsid w:val="00C4253B"/>
    <w:rsid w:val="00C425BB"/>
    <w:rsid w:val="00C42CDA"/>
    <w:rsid w:val="00C42DAB"/>
    <w:rsid w:val="00C4358E"/>
    <w:rsid w:val="00C438CA"/>
    <w:rsid w:val="00C439FE"/>
    <w:rsid w:val="00C43C3E"/>
    <w:rsid w:val="00C43D63"/>
    <w:rsid w:val="00C44089"/>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963"/>
    <w:rsid w:val="00C47A03"/>
    <w:rsid w:val="00C47DFA"/>
    <w:rsid w:val="00C50478"/>
    <w:rsid w:val="00C505AF"/>
    <w:rsid w:val="00C5087D"/>
    <w:rsid w:val="00C509F8"/>
    <w:rsid w:val="00C50BD7"/>
    <w:rsid w:val="00C514B6"/>
    <w:rsid w:val="00C51746"/>
    <w:rsid w:val="00C51975"/>
    <w:rsid w:val="00C51C29"/>
    <w:rsid w:val="00C51F67"/>
    <w:rsid w:val="00C52374"/>
    <w:rsid w:val="00C5269D"/>
    <w:rsid w:val="00C52B8A"/>
    <w:rsid w:val="00C52CB4"/>
    <w:rsid w:val="00C52D94"/>
    <w:rsid w:val="00C52EA7"/>
    <w:rsid w:val="00C53314"/>
    <w:rsid w:val="00C53814"/>
    <w:rsid w:val="00C53FD8"/>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6047D"/>
    <w:rsid w:val="00C60493"/>
    <w:rsid w:val="00C605D0"/>
    <w:rsid w:val="00C60727"/>
    <w:rsid w:val="00C60786"/>
    <w:rsid w:val="00C60C93"/>
    <w:rsid w:val="00C61147"/>
    <w:rsid w:val="00C614CC"/>
    <w:rsid w:val="00C614CD"/>
    <w:rsid w:val="00C618B9"/>
    <w:rsid w:val="00C61AFE"/>
    <w:rsid w:val="00C61B82"/>
    <w:rsid w:val="00C61DF2"/>
    <w:rsid w:val="00C61E91"/>
    <w:rsid w:val="00C620D7"/>
    <w:rsid w:val="00C621AE"/>
    <w:rsid w:val="00C62426"/>
    <w:rsid w:val="00C6261D"/>
    <w:rsid w:val="00C628B7"/>
    <w:rsid w:val="00C62EDA"/>
    <w:rsid w:val="00C62FCC"/>
    <w:rsid w:val="00C63128"/>
    <w:rsid w:val="00C63294"/>
    <w:rsid w:val="00C632A4"/>
    <w:rsid w:val="00C63AFF"/>
    <w:rsid w:val="00C63C27"/>
    <w:rsid w:val="00C63E06"/>
    <w:rsid w:val="00C63F20"/>
    <w:rsid w:val="00C63F21"/>
    <w:rsid w:val="00C64007"/>
    <w:rsid w:val="00C64C8F"/>
    <w:rsid w:val="00C64D11"/>
    <w:rsid w:val="00C64D1D"/>
    <w:rsid w:val="00C64FAF"/>
    <w:rsid w:val="00C65394"/>
    <w:rsid w:val="00C65743"/>
    <w:rsid w:val="00C65A0D"/>
    <w:rsid w:val="00C65E5A"/>
    <w:rsid w:val="00C65FD2"/>
    <w:rsid w:val="00C666C7"/>
    <w:rsid w:val="00C66A89"/>
    <w:rsid w:val="00C66DFD"/>
    <w:rsid w:val="00C67509"/>
    <w:rsid w:val="00C675F7"/>
    <w:rsid w:val="00C676B3"/>
    <w:rsid w:val="00C67C56"/>
    <w:rsid w:val="00C7006F"/>
    <w:rsid w:val="00C7039D"/>
    <w:rsid w:val="00C70405"/>
    <w:rsid w:val="00C70597"/>
    <w:rsid w:val="00C708FF"/>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4D8B"/>
    <w:rsid w:val="00C75543"/>
    <w:rsid w:val="00C75822"/>
    <w:rsid w:val="00C7582D"/>
    <w:rsid w:val="00C7591F"/>
    <w:rsid w:val="00C75ABE"/>
    <w:rsid w:val="00C762FF"/>
    <w:rsid w:val="00C7646B"/>
    <w:rsid w:val="00C7688C"/>
    <w:rsid w:val="00C7691B"/>
    <w:rsid w:val="00C7692F"/>
    <w:rsid w:val="00C76BA4"/>
    <w:rsid w:val="00C76BB6"/>
    <w:rsid w:val="00C772E8"/>
    <w:rsid w:val="00C7755D"/>
    <w:rsid w:val="00C777BD"/>
    <w:rsid w:val="00C77B24"/>
    <w:rsid w:val="00C804BD"/>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1E38"/>
    <w:rsid w:val="00C82111"/>
    <w:rsid w:val="00C821B6"/>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4FBA"/>
    <w:rsid w:val="00C85290"/>
    <w:rsid w:val="00C85414"/>
    <w:rsid w:val="00C85581"/>
    <w:rsid w:val="00C85EC8"/>
    <w:rsid w:val="00C85F66"/>
    <w:rsid w:val="00C86075"/>
    <w:rsid w:val="00C86A3B"/>
    <w:rsid w:val="00C86A54"/>
    <w:rsid w:val="00C86A6F"/>
    <w:rsid w:val="00C86CC6"/>
    <w:rsid w:val="00C87298"/>
    <w:rsid w:val="00C87463"/>
    <w:rsid w:val="00C8756C"/>
    <w:rsid w:val="00C876CC"/>
    <w:rsid w:val="00C87D9D"/>
    <w:rsid w:val="00C87DCE"/>
    <w:rsid w:val="00C87E08"/>
    <w:rsid w:val="00C87F91"/>
    <w:rsid w:val="00C90011"/>
    <w:rsid w:val="00C9004B"/>
    <w:rsid w:val="00C90601"/>
    <w:rsid w:val="00C907F3"/>
    <w:rsid w:val="00C908E4"/>
    <w:rsid w:val="00C909E1"/>
    <w:rsid w:val="00C90A9B"/>
    <w:rsid w:val="00C91013"/>
    <w:rsid w:val="00C91167"/>
    <w:rsid w:val="00C9145D"/>
    <w:rsid w:val="00C914CB"/>
    <w:rsid w:val="00C918DA"/>
    <w:rsid w:val="00C918DE"/>
    <w:rsid w:val="00C91A06"/>
    <w:rsid w:val="00C91A2E"/>
    <w:rsid w:val="00C91A8A"/>
    <w:rsid w:val="00C91E4A"/>
    <w:rsid w:val="00C9214E"/>
    <w:rsid w:val="00C92959"/>
    <w:rsid w:val="00C929A9"/>
    <w:rsid w:val="00C92D13"/>
    <w:rsid w:val="00C92DB7"/>
    <w:rsid w:val="00C932D0"/>
    <w:rsid w:val="00C934DC"/>
    <w:rsid w:val="00C9361D"/>
    <w:rsid w:val="00C93BA3"/>
    <w:rsid w:val="00C93FDE"/>
    <w:rsid w:val="00C94160"/>
    <w:rsid w:val="00C9463E"/>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0A1"/>
    <w:rsid w:val="00C971A7"/>
    <w:rsid w:val="00CA00E2"/>
    <w:rsid w:val="00CA01BE"/>
    <w:rsid w:val="00CA01D0"/>
    <w:rsid w:val="00CA05AF"/>
    <w:rsid w:val="00CA072A"/>
    <w:rsid w:val="00CA0A7B"/>
    <w:rsid w:val="00CA0E79"/>
    <w:rsid w:val="00CA0ED0"/>
    <w:rsid w:val="00CA1215"/>
    <w:rsid w:val="00CA1A77"/>
    <w:rsid w:val="00CA1B27"/>
    <w:rsid w:val="00CA1E33"/>
    <w:rsid w:val="00CA22D8"/>
    <w:rsid w:val="00CA2479"/>
    <w:rsid w:val="00CA24E9"/>
    <w:rsid w:val="00CA26D2"/>
    <w:rsid w:val="00CA2D34"/>
    <w:rsid w:val="00CA321D"/>
    <w:rsid w:val="00CA3382"/>
    <w:rsid w:val="00CA348C"/>
    <w:rsid w:val="00CA3DFD"/>
    <w:rsid w:val="00CA3E41"/>
    <w:rsid w:val="00CA3FB7"/>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0ABA"/>
    <w:rsid w:val="00CB13CE"/>
    <w:rsid w:val="00CB1724"/>
    <w:rsid w:val="00CB1FC4"/>
    <w:rsid w:val="00CB2441"/>
    <w:rsid w:val="00CB2492"/>
    <w:rsid w:val="00CB27E8"/>
    <w:rsid w:val="00CB2974"/>
    <w:rsid w:val="00CB2A0D"/>
    <w:rsid w:val="00CB2AC3"/>
    <w:rsid w:val="00CB2C73"/>
    <w:rsid w:val="00CB2D99"/>
    <w:rsid w:val="00CB31AD"/>
    <w:rsid w:val="00CB31E5"/>
    <w:rsid w:val="00CB3212"/>
    <w:rsid w:val="00CB3FB0"/>
    <w:rsid w:val="00CB46D3"/>
    <w:rsid w:val="00CB49C9"/>
    <w:rsid w:val="00CB51C0"/>
    <w:rsid w:val="00CB5A78"/>
    <w:rsid w:val="00CB5B58"/>
    <w:rsid w:val="00CB5F05"/>
    <w:rsid w:val="00CB6013"/>
    <w:rsid w:val="00CB6233"/>
    <w:rsid w:val="00CB68E2"/>
    <w:rsid w:val="00CB6FDB"/>
    <w:rsid w:val="00CB702E"/>
    <w:rsid w:val="00CB7072"/>
    <w:rsid w:val="00CB727F"/>
    <w:rsid w:val="00CB7584"/>
    <w:rsid w:val="00CB7A78"/>
    <w:rsid w:val="00CB7C07"/>
    <w:rsid w:val="00CB7C5D"/>
    <w:rsid w:val="00CB7C9B"/>
    <w:rsid w:val="00CC0136"/>
    <w:rsid w:val="00CC02E6"/>
    <w:rsid w:val="00CC040D"/>
    <w:rsid w:val="00CC0471"/>
    <w:rsid w:val="00CC0490"/>
    <w:rsid w:val="00CC0641"/>
    <w:rsid w:val="00CC0796"/>
    <w:rsid w:val="00CC087D"/>
    <w:rsid w:val="00CC1003"/>
    <w:rsid w:val="00CC1402"/>
    <w:rsid w:val="00CC1490"/>
    <w:rsid w:val="00CC176F"/>
    <w:rsid w:val="00CC1802"/>
    <w:rsid w:val="00CC1DB6"/>
    <w:rsid w:val="00CC1DF9"/>
    <w:rsid w:val="00CC1DFF"/>
    <w:rsid w:val="00CC2198"/>
    <w:rsid w:val="00CC32CD"/>
    <w:rsid w:val="00CC33A3"/>
    <w:rsid w:val="00CC34D3"/>
    <w:rsid w:val="00CC39C2"/>
    <w:rsid w:val="00CC3ABF"/>
    <w:rsid w:val="00CC3BBD"/>
    <w:rsid w:val="00CC3CCB"/>
    <w:rsid w:val="00CC4086"/>
    <w:rsid w:val="00CC421D"/>
    <w:rsid w:val="00CC44C5"/>
    <w:rsid w:val="00CC4831"/>
    <w:rsid w:val="00CC48B8"/>
    <w:rsid w:val="00CC491D"/>
    <w:rsid w:val="00CC4E65"/>
    <w:rsid w:val="00CC4F00"/>
    <w:rsid w:val="00CC4F6F"/>
    <w:rsid w:val="00CC5585"/>
    <w:rsid w:val="00CC568E"/>
    <w:rsid w:val="00CC5853"/>
    <w:rsid w:val="00CC61F4"/>
    <w:rsid w:val="00CC62CE"/>
    <w:rsid w:val="00CC64A9"/>
    <w:rsid w:val="00CC6587"/>
    <w:rsid w:val="00CC670F"/>
    <w:rsid w:val="00CC6782"/>
    <w:rsid w:val="00CC69A6"/>
    <w:rsid w:val="00CC6CB5"/>
    <w:rsid w:val="00CC7223"/>
    <w:rsid w:val="00CC7324"/>
    <w:rsid w:val="00CC740C"/>
    <w:rsid w:val="00CC744D"/>
    <w:rsid w:val="00CC7921"/>
    <w:rsid w:val="00CC7E7A"/>
    <w:rsid w:val="00CC7FD9"/>
    <w:rsid w:val="00CD01B9"/>
    <w:rsid w:val="00CD0443"/>
    <w:rsid w:val="00CD063D"/>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202"/>
    <w:rsid w:val="00CD4501"/>
    <w:rsid w:val="00CD45F6"/>
    <w:rsid w:val="00CD460D"/>
    <w:rsid w:val="00CD49A3"/>
    <w:rsid w:val="00CD4CB5"/>
    <w:rsid w:val="00CD4CD8"/>
    <w:rsid w:val="00CD4D2C"/>
    <w:rsid w:val="00CD4D2D"/>
    <w:rsid w:val="00CD508D"/>
    <w:rsid w:val="00CD552D"/>
    <w:rsid w:val="00CD5AB3"/>
    <w:rsid w:val="00CD624E"/>
    <w:rsid w:val="00CD6529"/>
    <w:rsid w:val="00CD65DA"/>
    <w:rsid w:val="00CD6D05"/>
    <w:rsid w:val="00CD7277"/>
    <w:rsid w:val="00CD733A"/>
    <w:rsid w:val="00CD73A0"/>
    <w:rsid w:val="00CD73FB"/>
    <w:rsid w:val="00CD7421"/>
    <w:rsid w:val="00CD7EDA"/>
    <w:rsid w:val="00CE0825"/>
    <w:rsid w:val="00CE0927"/>
    <w:rsid w:val="00CE0B9D"/>
    <w:rsid w:val="00CE0CEC"/>
    <w:rsid w:val="00CE100F"/>
    <w:rsid w:val="00CE143F"/>
    <w:rsid w:val="00CE15E0"/>
    <w:rsid w:val="00CE1B2C"/>
    <w:rsid w:val="00CE1BC8"/>
    <w:rsid w:val="00CE2113"/>
    <w:rsid w:val="00CE2662"/>
    <w:rsid w:val="00CE280D"/>
    <w:rsid w:val="00CE2E86"/>
    <w:rsid w:val="00CE308E"/>
    <w:rsid w:val="00CE33B3"/>
    <w:rsid w:val="00CE37CE"/>
    <w:rsid w:val="00CE38BA"/>
    <w:rsid w:val="00CE39F4"/>
    <w:rsid w:val="00CE3B37"/>
    <w:rsid w:val="00CE40C9"/>
    <w:rsid w:val="00CE42DB"/>
    <w:rsid w:val="00CE450A"/>
    <w:rsid w:val="00CE4D6A"/>
    <w:rsid w:val="00CE4F95"/>
    <w:rsid w:val="00CE5300"/>
    <w:rsid w:val="00CE5DD5"/>
    <w:rsid w:val="00CE5E92"/>
    <w:rsid w:val="00CE6251"/>
    <w:rsid w:val="00CE634D"/>
    <w:rsid w:val="00CE6494"/>
    <w:rsid w:val="00CE6AFC"/>
    <w:rsid w:val="00CE6D5D"/>
    <w:rsid w:val="00CE7052"/>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B78"/>
    <w:rsid w:val="00CF1BCB"/>
    <w:rsid w:val="00CF1D77"/>
    <w:rsid w:val="00CF1ECF"/>
    <w:rsid w:val="00CF1EFA"/>
    <w:rsid w:val="00CF1F45"/>
    <w:rsid w:val="00CF2310"/>
    <w:rsid w:val="00CF23A6"/>
    <w:rsid w:val="00CF2439"/>
    <w:rsid w:val="00CF24E4"/>
    <w:rsid w:val="00CF2648"/>
    <w:rsid w:val="00CF267E"/>
    <w:rsid w:val="00CF2BB8"/>
    <w:rsid w:val="00CF2C99"/>
    <w:rsid w:val="00CF2FB4"/>
    <w:rsid w:val="00CF3062"/>
    <w:rsid w:val="00CF32EB"/>
    <w:rsid w:val="00CF360F"/>
    <w:rsid w:val="00CF39AC"/>
    <w:rsid w:val="00CF3B66"/>
    <w:rsid w:val="00CF3C8F"/>
    <w:rsid w:val="00CF3CE7"/>
    <w:rsid w:val="00CF3E7D"/>
    <w:rsid w:val="00CF45BB"/>
    <w:rsid w:val="00CF48A3"/>
    <w:rsid w:val="00CF48FB"/>
    <w:rsid w:val="00CF4C6C"/>
    <w:rsid w:val="00CF4F36"/>
    <w:rsid w:val="00CF4F7D"/>
    <w:rsid w:val="00CF50D8"/>
    <w:rsid w:val="00CF5206"/>
    <w:rsid w:val="00CF584C"/>
    <w:rsid w:val="00CF5D21"/>
    <w:rsid w:val="00CF614B"/>
    <w:rsid w:val="00CF6A01"/>
    <w:rsid w:val="00CF6B44"/>
    <w:rsid w:val="00CF6FD5"/>
    <w:rsid w:val="00CF724B"/>
    <w:rsid w:val="00CF734A"/>
    <w:rsid w:val="00CF73E3"/>
    <w:rsid w:val="00CF7C19"/>
    <w:rsid w:val="00D0004C"/>
    <w:rsid w:val="00D0018B"/>
    <w:rsid w:val="00D002F5"/>
    <w:rsid w:val="00D005A4"/>
    <w:rsid w:val="00D007D4"/>
    <w:rsid w:val="00D00970"/>
    <w:rsid w:val="00D00DD7"/>
    <w:rsid w:val="00D00E49"/>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B63"/>
    <w:rsid w:val="00D03C46"/>
    <w:rsid w:val="00D03E90"/>
    <w:rsid w:val="00D043A0"/>
    <w:rsid w:val="00D044F5"/>
    <w:rsid w:val="00D0456C"/>
    <w:rsid w:val="00D046EF"/>
    <w:rsid w:val="00D047FE"/>
    <w:rsid w:val="00D048D9"/>
    <w:rsid w:val="00D0492F"/>
    <w:rsid w:val="00D049CE"/>
    <w:rsid w:val="00D049E1"/>
    <w:rsid w:val="00D04DE4"/>
    <w:rsid w:val="00D04DEE"/>
    <w:rsid w:val="00D05393"/>
    <w:rsid w:val="00D0562E"/>
    <w:rsid w:val="00D0580E"/>
    <w:rsid w:val="00D05BD3"/>
    <w:rsid w:val="00D05C16"/>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2079"/>
    <w:rsid w:val="00D120FF"/>
    <w:rsid w:val="00D1213C"/>
    <w:rsid w:val="00D129BC"/>
    <w:rsid w:val="00D12A60"/>
    <w:rsid w:val="00D12BA9"/>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C1F"/>
    <w:rsid w:val="00D20E30"/>
    <w:rsid w:val="00D20E68"/>
    <w:rsid w:val="00D2146F"/>
    <w:rsid w:val="00D214FF"/>
    <w:rsid w:val="00D2150F"/>
    <w:rsid w:val="00D21543"/>
    <w:rsid w:val="00D215EF"/>
    <w:rsid w:val="00D21725"/>
    <w:rsid w:val="00D2175F"/>
    <w:rsid w:val="00D217C4"/>
    <w:rsid w:val="00D21B38"/>
    <w:rsid w:val="00D21D91"/>
    <w:rsid w:val="00D22157"/>
    <w:rsid w:val="00D221E2"/>
    <w:rsid w:val="00D22B75"/>
    <w:rsid w:val="00D22CBF"/>
    <w:rsid w:val="00D2335A"/>
    <w:rsid w:val="00D23380"/>
    <w:rsid w:val="00D235BC"/>
    <w:rsid w:val="00D2366E"/>
    <w:rsid w:val="00D2370B"/>
    <w:rsid w:val="00D23C6E"/>
    <w:rsid w:val="00D23D6E"/>
    <w:rsid w:val="00D23E99"/>
    <w:rsid w:val="00D2442B"/>
    <w:rsid w:val="00D24503"/>
    <w:rsid w:val="00D248A0"/>
    <w:rsid w:val="00D248D2"/>
    <w:rsid w:val="00D24EF4"/>
    <w:rsid w:val="00D2501B"/>
    <w:rsid w:val="00D25172"/>
    <w:rsid w:val="00D25715"/>
    <w:rsid w:val="00D257EE"/>
    <w:rsid w:val="00D25BCA"/>
    <w:rsid w:val="00D25D54"/>
    <w:rsid w:val="00D25D63"/>
    <w:rsid w:val="00D25E23"/>
    <w:rsid w:val="00D260BB"/>
    <w:rsid w:val="00D26BB7"/>
    <w:rsid w:val="00D26DE8"/>
    <w:rsid w:val="00D2780E"/>
    <w:rsid w:val="00D27BF5"/>
    <w:rsid w:val="00D27DA8"/>
    <w:rsid w:val="00D3020F"/>
    <w:rsid w:val="00D303B1"/>
    <w:rsid w:val="00D30A47"/>
    <w:rsid w:val="00D30A81"/>
    <w:rsid w:val="00D30D2E"/>
    <w:rsid w:val="00D30F7C"/>
    <w:rsid w:val="00D31027"/>
    <w:rsid w:val="00D3103D"/>
    <w:rsid w:val="00D31090"/>
    <w:rsid w:val="00D313D0"/>
    <w:rsid w:val="00D31731"/>
    <w:rsid w:val="00D31B48"/>
    <w:rsid w:val="00D31DEA"/>
    <w:rsid w:val="00D3203A"/>
    <w:rsid w:val="00D32078"/>
    <w:rsid w:val="00D320B4"/>
    <w:rsid w:val="00D324B0"/>
    <w:rsid w:val="00D32E2C"/>
    <w:rsid w:val="00D3340B"/>
    <w:rsid w:val="00D33B28"/>
    <w:rsid w:val="00D340B1"/>
    <w:rsid w:val="00D34645"/>
    <w:rsid w:val="00D346CF"/>
    <w:rsid w:val="00D349DA"/>
    <w:rsid w:val="00D34B74"/>
    <w:rsid w:val="00D34EB8"/>
    <w:rsid w:val="00D34EBC"/>
    <w:rsid w:val="00D34EE4"/>
    <w:rsid w:val="00D35059"/>
    <w:rsid w:val="00D355E8"/>
    <w:rsid w:val="00D3582E"/>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4DF"/>
    <w:rsid w:val="00D42988"/>
    <w:rsid w:val="00D429DB"/>
    <w:rsid w:val="00D42A26"/>
    <w:rsid w:val="00D42D9D"/>
    <w:rsid w:val="00D42DF8"/>
    <w:rsid w:val="00D438E4"/>
    <w:rsid w:val="00D43D3A"/>
    <w:rsid w:val="00D440FC"/>
    <w:rsid w:val="00D444B5"/>
    <w:rsid w:val="00D444BA"/>
    <w:rsid w:val="00D445E8"/>
    <w:rsid w:val="00D44805"/>
    <w:rsid w:val="00D44811"/>
    <w:rsid w:val="00D44ABD"/>
    <w:rsid w:val="00D44B64"/>
    <w:rsid w:val="00D44D66"/>
    <w:rsid w:val="00D44D9D"/>
    <w:rsid w:val="00D44E15"/>
    <w:rsid w:val="00D44E73"/>
    <w:rsid w:val="00D45141"/>
    <w:rsid w:val="00D45239"/>
    <w:rsid w:val="00D45552"/>
    <w:rsid w:val="00D455C7"/>
    <w:rsid w:val="00D455E8"/>
    <w:rsid w:val="00D457AE"/>
    <w:rsid w:val="00D457B4"/>
    <w:rsid w:val="00D45888"/>
    <w:rsid w:val="00D45F8D"/>
    <w:rsid w:val="00D46090"/>
    <w:rsid w:val="00D460BE"/>
    <w:rsid w:val="00D46146"/>
    <w:rsid w:val="00D4690E"/>
    <w:rsid w:val="00D46ACB"/>
    <w:rsid w:val="00D46D62"/>
    <w:rsid w:val="00D47389"/>
    <w:rsid w:val="00D474C4"/>
    <w:rsid w:val="00D47BD8"/>
    <w:rsid w:val="00D5088E"/>
    <w:rsid w:val="00D50FAB"/>
    <w:rsid w:val="00D5124C"/>
    <w:rsid w:val="00D5137E"/>
    <w:rsid w:val="00D5153C"/>
    <w:rsid w:val="00D51C9D"/>
    <w:rsid w:val="00D51E5F"/>
    <w:rsid w:val="00D5205D"/>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89D"/>
    <w:rsid w:val="00D55B84"/>
    <w:rsid w:val="00D55BAB"/>
    <w:rsid w:val="00D55C30"/>
    <w:rsid w:val="00D55D32"/>
    <w:rsid w:val="00D56334"/>
    <w:rsid w:val="00D56FCF"/>
    <w:rsid w:val="00D573F7"/>
    <w:rsid w:val="00D574EC"/>
    <w:rsid w:val="00D575CE"/>
    <w:rsid w:val="00D57786"/>
    <w:rsid w:val="00D57DCC"/>
    <w:rsid w:val="00D60457"/>
    <w:rsid w:val="00D6062B"/>
    <w:rsid w:val="00D606A2"/>
    <w:rsid w:val="00D607C2"/>
    <w:rsid w:val="00D60909"/>
    <w:rsid w:val="00D60CAC"/>
    <w:rsid w:val="00D60E99"/>
    <w:rsid w:val="00D60F34"/>
    <w:rsid w:val="00D611EF"/>
    <w:rsid w:val="00D6186F"/>
    <w:rsid w:val="00D61957"/>
    <w:rsid w:val="00D61D9D"/>
    <w:rsid w:val="00D61DC5"/>
    <w:rsid w:val="00D6203F"/>
    <w:rsid w:val="00D620D0"/>
    <w:rsid w:val="00D62263"/>
    <w:rsid w:val="00D62349"/>
    <w:rsid w:val="00D624A4"/>
    <w:rsid w:val="00D624C8"/>
    <w:rsid w:val="00D626BE"/>
    <w:rsid w:val="00D62976"/>
    <w:rsid w:val="00D62A1E"/>
    <w:rsid w:val="00D62E57"/>
    <w:rsid w:val="00D62EEF"/>
    <w:rsid w:val="00D630CF"/>
    <w:rsid w:val="00D63129"/>
    <w:rsid w:val="00D639F5"/>
    <w:rsid w:val="00D63A1E"/>
    <w:rsid w:val="00D63CFF"/>
    <w:rsid w:val="00D64186"/>
    <w:rsid w:val="00D64669"/>
    <w:rsid w:val="00D64980"/>
    <w:rsid w:val="00D64BDF"/>
    <w:rsid w:val="00D64C96"/>
    <w:rsid w:val="00D64CAF"/>
    <w:rsid w:val="00D65878"/>
    <w:rsid w:val="00D65966"/>
    <w:rsid w:val="00D65CC7"/>
    <w:rsid w:val="00D6618A"/>
    <w:rsid w:val="00D66233"/>
    <w:rsid w:val="00D6694C"/>
    <w:rsid w:val="00D66D57"/>
    <w:rsid w:val="00D67524"/>
    <w:rsid w:val="00D67537"/>
    <w:rsid w:val="00D679C2"/>
    <w:rsid w:val="00D67A08"/>
    <w:rsid w:val="00D67B66"/>
    <w:rsid w:val="00D67C33"/>
    <w:rsid w:val="00D67C96"/>
    <w:rsid w:val="00D70011"/>
    <w:rsid w:val="00D7026B"/>
    <w:rsid w:val="00D70C01"/>
    <w:rsid w:val="00D71078"/>
    <w:rsid w:val="00D710C2"/>
    <w:rsid w:val="00D710E6"/>
    <w:rsid w:val="00D7197C"/>
    <w:rsid w:val="00D71A26"/>
    <w:rsid w:val="00D71C47"/>
    <w:rsid w:val="00D71DE1"/>
    <w:rsid w:val="00D72146"/>
    <w:rsid w:val="00D72234"/>
    <w:rsid w:val="00D727BF"/>
    <w:rsid w:val="00D72DB5"/>
    <w:rsid w:val="00D72E34"/>
    <w:rsid w:val="00D72EF0"/>
    <w:rsid w:val="00D7335A"/>
    <w:rsid w:val="00D733B0"/>
    <w:rsid w:val="00D7353C"/>
    <w:rsid w:val="00D73ADD"/>
    <w:rsid w:val="00D73DE5"/>
    <w:rsid w:val="00D743AA"/>
    <w:rsid w:val="00D74520"/>
    <w:rsid w:val="00D746BF"/>
    <w:rsid w:val="00D749BA"/>
    <w:rsid w:val="00D74BCC"/>
    <w:rsid w:val="00D74E0C"/>
    <w:rsid w:val="00D758A7"/>
    <w:rsid w:val="00D758EB"/>
    <w:rsid w:val="00D75A53"/>
    <w:rsid w:val="00D76023"/>
    <w:rsid w:val="00D761F9"/>
    <w:rsid w:val="00D762C7"/>
    <w:rsid w:val="00D76529"/>
    <w:rsid w:val="00D76CA2"/>
    <w:rsid w:val="00D771DE"/>
    <w:rsid w:val="00D774B7"/>
    <w:rsid w:val="00D77613"/>
    <w:rsid w:val="00D778DF"/>
    <w:rsid w:val="00D7795D"/>
    <w:rsid w:val="00D77DB0"/>
    <w:rsid w:val="00D800C3"/>
    <w:rsid w:val="00D8014A"/>
    <w:rsid w:val="00D802DF"/>
    <w:rsid w:val="00D80617"/>
    <w:rsid w:val="00D80648"/>
    <w:rsid w:val="00D80AA3"/>
    <w:rsid w:val="00D80C1E"/>
    <w:rsid w:val="00D80DB5"/>
    <w:rsid w:val="00D80FD9"/>
    <w:rsid w:val="00D80FE0"/>
    <w:rsid w:val="00D80FEF"/>
    <w:rsid w:val="00D816A6"/>
    <w:rsid w:val="00D81C24"/>
    <w:rsid w:val="00D81C78"/>
    <w:rsid w:val="00D81CA2"/>
    <w:rsid w:val="00D81E8C"/>
    <w:rsid w:val="00D81E9D"/>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95C"/>
    <w:rsid w:val="00D84BCE"/>
    <w:rsid w:val="00D84C32"/>
    <w:rsid w:val="00D85733"/>
    <w:rsid w:val="00D859F5"/>
    <w:rsid w:val="00D860A9"/>
    <w:rsid w:val="00D86108"/>
    <w:rsid w:val="00D861F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948"/>
    <w:rsid w:val="00D92D28"/>
    <w:rsid w:val="00D92DA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636"/>
    <w:rsid w:val="00D97795"/>
    <w:rsid w:val="00D97824"/>
    <w:rsid w:val="00D97879"/>
    <w:rsid w:val="00D97B94"/>
    <w:rsid w:val="00D97D72"/>
    <w:rsid w:val="00DA0613"/>
    <w:rsid w:val="00DA09C0"/>
    <w:rsid w:val="00DA09C8"/>
    <w:rsid w:val="00DA0A45"/>
    <w:rsid w:val="00DA0D7A"/>
    <w:rsid w:val="00DA1244"/>
    <w:rsid w:val="00DA14A4"/>
    <w:rsid w:val="00DA1682"/>
    <w:rsid w:val="00DA1763"/>
    <w:rsid w:val="00DA230C"/>
    <w:rsid w:val="00DA2426"/>
    <w:rsid w:val="00DA26CF"/>
    <w:rsid w:val="00DA27FE"/>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805"/>
    <w:rsid w:val="00DA7A4D"/>
    <w:rsid w:val="00DA7DE8"/>
    <w:rsid w:val="00DB0311"/>
    <w:rsid w:val="00DB0328"/>
    <w:rsid w:val="00DB0545"/>
    <w:rsid w:val="00DB05EB"/>
    <w:rsid w:val="00DB07F1"/>
    <w:rsid w:val="00DB0A38"/>
    <w:rsid w:val="00DB14C4"/>
    <w:rsid w:val="00DB1CE0"/>
    <w:rsid w:val="00DB1EB5"/>
    <w:rsid w:val="00DB1F05"/>
    <w:rsid w:val="00DB1F34"/>
    <w:rsid w:val="00DB2083"/>
    <w:rsid w:val="00DB2407"/>
    <w:rsid w:val="00DB25D1"/>
    <w:rsid w:val="00DB2C6F"/>
    <w:rsid w:val="00DB2FD7"/>
    <w:rsid w:val="00DB3687"/>
    <w:rsid w:val="00DB36EA"/>
    <w:rsid w:val="00DB36FE"/>
    <w:rsid w:val="00DB3744"/>
    <w:rsid w:val="00DB3D2C"/>
    <w:rsid w:val="00DB3F0F"/>
    <w:rsid w:val="00DB404B"/>
    <w:rsid w:val="00DB4124"/>
    <w:rsid w:val="00DB4201"/>
    <w:rsid w:val="00DB4392"/>
    <w:rsid w:val="00DB43C9"/>
    <w:rsid w:val="00DB495C"/>
    <w:rsid w:val="00DB4E0B"/>
    <w:rsid w:val="00DB4F80"/>
    <w:rsid w:val="00DB5A61"/>
    <w:rsid w:val="00DB60C3"/>
    <w:rsid w:val="00DB614F"/>
    <w:rsid w:val="00DB6378"/>
    <w:rsid w:val="00DB6448"/>
    <w:rsid w:val="00DB64B7"/>
    <w:rsid w:val="00DB668A"/>
    <w:rsid w:val="00DB66B0"/>
    <w:rsid w:val="00DB6887"/>
    <w:rsid w:val="00DB6A1F"/>
    <w:rsid w:val="00DB6D31"/>
    <w:rsid w:val="00DB7031"/>
    <w:rsid w:val="00DB737A"/>
    <w:rsid w:val="00DB7505"/>
    <w:rsid w:val="00DB758A"/>
    <w:rsid w:val="00DB77E8"/>
    <w:rsid w:val="00DB7C0D"/>
    <w:rsid w:val="00DB7F7B"/>
    <w:rsid w:val="00DC022A"/>
    <w:rsid w:val="00DC0677"/>
    <w:rsid w:val="00DC0A52"/>
    <w:rsid w:val="00DC0ABA"/>
    <w:rsid w:val="00DC0B16"/>
    <w:rsid w:val="00DC0CE5"/>
    <w:rsid w:val="00DC0FFB"/>
    <w:rsid w:val="00DC1306"/>
    <w:rsid w:val="00DC1F3D"/>
    <w:rsid w:val="00DC227A"/>
    <w:rsid w:val="00DC232A"/>
    <w:rsid w:val="00DC26F2"/>
    <w:rsid w:val="00DC2757"/>
    <w:rsid w:val="00DC2913"/>
    <w:rsid w:val="00DC2B76"/>
    <w:rsid w:val="00DC2F81"/>
    <w:rsid w:val="00DC3724"/>
    <w:rsid w:val="00DC3BF2"/>
    <w:rsid w:val="00DC403B"/>
    <w:rsid w:val="00DC41CC"/>
    <w:rsid w:val="00DC4226"/>
    <w:rsid w:val="00DC4227"/>
    <w:rsid w:val="00DC4269"/>
    <w:rsid w:val="00DC4717"/>
    <w:rsid w:val="00DC47EC"/>
    <w:rsid w:val="00DC4914"/>
    <w:rsid w:val="00DC497D"/>
    <w:rsid w:val="00DC4D22"/>
    <w:rsid w:val="00DC4F77"/>
    <w:rsid w:val="00DC4F8B"/>
    <w:rsid w:val="00DC4F93"/>
    <w:rsid w:val="00DC50BE"/>
    <w:rsid w:val="00DC55AA"/>
    <w:rsid w:val="00DC56B5"/>
    <w:rsid w:val="00DC5817"/>
    <w:rsid w:val="00DC592D"/>
    <w:rsid w:val="00DC5CEB"/>
    <w:rsid w:val="00DC6824"/>
    <w:rsid w:val="00DC684F"/>
    <w:rsid w:val="00DC68A3"/>
    <w:rsid w:val="00DC6D79"/>
    <w:rsid w:val="00DC6E30"/>
    <w:rsid w:val="00DC6E66"/>
    <w:rsid w:val="00DC6EDD"/>
    <w:rsid w:val="00DC7175"/>
    <w:rsid w:val="00DC720B"/>
    <w:rsid w:val="00DC7374"/>
    <w:rsid w:val="00DC74E2"/>
    <w:rsid w:val="00DC7D11"/>
    <w:rsid w:val="00DD00AC"/>
    <w:rsid w:val="00DD04D6"/>
    <w:rsid w:val="00DD0948"/>
    <w:rsid w:val="00DD0973"/>
    <w:rsid w:val="00DD0AC6"/>
    <w:rsid w:val="00DD0AD1"/>
    <w:rsid w:val="00DD0C06"/>
    <w:rsid w:val="00DD0E98"/>
    <w:rsid w:val="00DD1056"/>
    <w:rsid w:val="00DD124D"/>
    <w:rsid w:val="00DD1743"/>
    <w:rsid w:val="00DD17DE"/>
    <w:rsid w:val="00DD1E24"/>
    <w:rsid w:val="00DD1F09"/>
    <w:rsid w:val="00DD1F30"/>
    <w:rsid w:val="00DD21A7"/>
    <w:rsid w:val="00DD2326"/>
    <w:rsid w:val="00DD2809"/>
    <w:rsid w:val="00DD2A3C"/>
    <w:rsid w:val="00DD2BE1"/>
    <w:rsid w:val="00DD2C3F"/>
    <w:rsid w:val="00DD2C6D"/>
    <w:rsid w:val="00DD32C7"/>
    <w:rsid w:val="00DD33E4"/>
    <w:rsid w:val="00DD35BE"/>
    <w:rsid w:val="00DD3C38"/>
    <w:rsid w:val="00DD3C59"/>
    <w:rsid w:val="00DD3DC4"/>
    <w:rsid w:val="00DD3E43"/>
    <w:rsid w:val="00DD43D8"/>
    <w:rsid w:val="00DD44CC"/>
    <w:rsid w:val="00DD45EE"/>
    <w:rsid w:val="00DD46BE"/>
    <w:rsid w:val="00DD491C"/>
    <w:rsid w:val="00DD4A04"/>
    <w:rsid w:val="00DD4A34"/>
    <w:rsid w:val="00DD5305"/>
    <w:rsid w:val="00DD5692"/>
    <w:rsid w:val="00DD56B6"/>
    <w:rsid w:val="00DD5749"/>
    <w:rsid w:val="00DD5F69"/>
    <w:rsid w:val="00DD5FEB"/>
    <w:rsid w:val="00DD6216"/>
    <w:rsid w:val="00DD6CD2"/>
    <w:rsid w:val="00DD6D99"/>
    <w:rsid w:val="00DD70D5"/>
    <w:rsid w:val="00DD7378"/>
    <w:rsid w:val="00DD751B"/>
    <w:rsid w:val="00DD7589"/>
    <w:rsid w:val="00DD76CC"/>
    <w:rsid w:val="00DD7A76"/>
    <w:rsid w:val="00DD7B12"/>
    <w:rsid w:val="00DD7B66"/>
    <w:rsid w:val="00DD7BF7"/>
    <w:rsid w:val="00DD7F5A"/>
    <w:rsid w:val="00DD7F85"/>
    <w:rsid w:val="00DE007E"/>
    <w:rsid w:val="00DE0087"/>
    <w:rsid w:val="00DE0526"/>
    <w:rsid w:val="00DE0841"/>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AD"/>
    <w:rsid w:val="00DE34F7"/>
    <w:rsid w:val="00DE366D"/>
    <w:rsid w:val="00DE3B0E"/>
    <w:rsid w:val="00DE3BE4"/>
    <w:rsid w:val="00DE3D1A"/>
    <w:rsid w:val="00DE4005"/>
    <w:rsid w:val="00DE409A"/>
    <w:rsid w:val="00DE452C"/>
    <w:rsid w:val="00DE456B"/>
    <w:rsid w:val="00DE4947"/>
    <w:rsid w:val="00DE4C6F"/>
    <w:rsid w:val="00DE5293"/>
    <w:rsid w:val="00DE5495"/>
    <w:rsid w:val="00DE5796"/>
    <w:rsid w:val="00DE59FF"/>
    <w:rsid w:val="00DE5B07"/>
    <w:rsid w:val="00DE5CFF"/>
    <w:rsid w:val="00DE5F36"/>
    <w:rsid w:val="00DE65D6"/>
    <w:rsid w:val="00DE6736"/>
    <w:rsid w:val="00DE69CD"/>
    <w:rsid w:val="00DE6ABE"/>
    <w:rsid w:val="00DE6B50"/>
    <w:rsid w:val="00DE6CB9"/>
    <w:rsid w:val="00DE700C"/>
    <w:rsid w:val="00DE74B6"/>
    <w:rsid w:val="00DE754E"/>
    <w:rsid w:val="00DE77EE"/>
    <w:rsid w:val="00DE782E"/>
    <w:rsid w:val="00DE7A59"/>
    <w:rsid w:val="00DE7C48"/>
    <w:rsid w:val="00DF046F"/>
    <w:rsid w:val="00DF06DB"/>
    <w:rsid w:val="00DF08BA"/>
    <w:rsid w:val="00DF1202"/>
    <w:rsid w:val="00DF1751"/>
    <w:rsid w:val="00DF1A25"/>
    <w:rsid w:val="00DF1A64"/>
    <w:rsid w:val="00DF1A88"/>
    <w:rsid w:val="00DF1AA5"/>
    <w:rsid w:val="00DF1FFA"/>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83"/>
    <w:rsid w:val="00DF46D6"/>
    <w:rsid w:val="00DF483D"/>
    <w:rsid w:val="00DF4923"/>
    <w:rsid w:val="00DF4DF8"/>
    <w:rsid w:val="00DF527F"/>
    <w:rsid w:val="00DF5329"/>
    <w:rsid w:val="00DF60E2"/>
    <w:rsid w:val="00DF619C"/>
    <w:rsid w:val="00DF62F2"/>
    <w:rsid w:val="00DF6632"/>
    <w:rsid w:val="00DF67A6"/>
    <w:rsid w:val="00DF682B"/>
    <w:rsid w:val="00DF6846"/>
    <w:rsid w:val="00DF6CB3"/>
    <w:rsid w:val="00DF76DE"/>
    <w:rsid w:val="00DF781B"/>
    <w:rsid w:val="00DF795D"/>
    <w:rsid w:val="00DF7D1A"/>
    <w:rsid w:val="00DF7EE8"/>
    <w:rsid w:val="00DF7EEA"/>
    <w:rsid w:val="00E0001B"/>
    <w:rsid w:val="00E0014C"/>
    <w:rsid w:val="00E001EA"/>
    <w:rsid w:val="00E0025C"/>
    <w:rsid w:val="00E00760"/>
    <w:rsid w:val="00E010D4"/>
    <w:rsid w:val="00E01178"/>
    <w:rsid w:val="00E012F5"/>
    <w:rsid w:val="00E018D9"/>
    <w:rsid w:val="00E02056"/>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9AE"/>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1D0A"/>
    <w:rsid w:val="00E120BC"/>
    <w:rsid w:val="00E12386"/>
    <w:rsid w:val="00E124D8"/>
    <w:rsid w:val="00E125DA"/>
    <w:rsid w:val="00E12609"/>
    <w:rsid w:val="00E128B2"/>
    <w:rsid w:val="00E12A65"/>
    <w:rsid w:val="00E12CB2"/>
    <w:rsid w:val="00E12F34"/>
    <w:rsid w:val="00E1362F"/>
    <w:rsid w:val="00E13998"/>
    <w:rsid w:val="00E13A5D"/>
    <w:rsid w:val="00E13A8F"/>
    <w:rsid w:val="00E13D1C"/>
    <w:rsid w:val="00E13FBB"/>
    <w:rsid w:val="00E13FDF"/>
    <w:rsid w:val="00E140B1"/>
    <w:rsid w:val="00E14495"/>
    <w:rsid w:val="00E14916"/>
    <w:rsid w:val="00E149FA"/>
    <w:rsid w:val="00E14D75"/>
    <w:rsid w:val="00E14E2A"/>
    <w:rsid w:val="00E153AC"/>
    <w:rsid w:val="00E153CD"/>
    <w:rsid w:val="00E15661"/>
    <w:rsid w:val="00E15B28"/>
    <w:rsid w:val="00E15FA5"/>
    <w:rsid w:val="00E15FAE"/>
    <w:rsid w:val="00E161B5"/>
    <w:rsid w:val="00E165FD"/>
    <w:rsid w:val="00E166DE"/>
    <w:rsid w:val="00E16BB6"/>
    <w:rsid w:val="00E16C72"/>
    <w:rsid w:val="00E16F5F"/>
    <w:rsid w:val="00E17239"/>
    <w:rsid w:val="00E1771A"/>
    <w:rsid w:val="00E17BDE"/>
    <w:rsid w:val="00E17E90"/>
    <w:rsid w:val="00E204E7"/>
    <w:rsid w:val="00E206BE"/>
    <w:rsid w:val="00E20745"/>
    <w:rsid w:val="00E209C2"/>
    <w:rsid w:val="00E20A39"/>
    <w:rsid w:val="00E20B76"/>
    <w:rsid w:val="00E20CF0"/>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0BB"/>
    <w:rsid w:val="00E2447C"/>
    <w:rsid w:val="00E24D66"/>
    <w:rsid w:val="00E2539C"/>
    <w:rsid w:val="00E253FF"/>
    <w:rsid w:val="00E2544D"/>
    <w:rsid w:val="00E25768"/>
    <w:rsid w:val="00E25CF0"/>
    <w:rsid w:val="00E25D20"/>
    <w:rsid w:val="00E261F9"/>
    <w:rsid w:val="00E26A9D"/>
    <w:rsid w:val="00E26BCA"/>
    <w:rsid w:val="00E27032"/>
    <w:rsid w:val="00E27802"/>
    <w:rsid w:val="00E279A2"/>
    <w:rsid w:val="00E27DD2"/>
    <w:rsid w:val="00E30396"/>
    <w:rsid w:val="00E307EF"/>
    <w:rsid w:val="00E30FA5"/>
    <w:rsid w:val="00E3104F"/>
    <w:rsid w:val="00E31290"/>
    <w:rsid w:val="00E31856"/>
    <w:rsid w:val="00E31922"/>
    <w:rsid w:val="00E3199E"/>
    <w:rsid w:val="00E31D6A"/>
    <w:rsid w:val="00E31E0B"/>
    <w:rsid w:val="00E31E27"/>
    <w:rsid w:val="00E323C4"/>
    <w:rsid w:val="00E32531"/>
    <w:rsid w:val="00E3274A"/>
    <w:rsid w:val="00E32750"/>
    <w:rsid w:val="00E32846"/>
    <w:rsid w:val="00E32878"/>
    <w:rsid w:val="00E32F85"/>
    <w:rsid w:val="00E32FA8"/>
    <w:rsid w:val="00E3305E"/>
    <w:rsid w:val="00E330DD"/>
    <w:rsid w:val="00E332D7"/>
    <w:rsid w:val="00E3343D"/>
    <w:rsid w:val="00E335D7"/>
    <w:rsid w:val="00E33A09"/>
    <w:rsid w:val="00E33F9E"/>
    <w:rsid w:val="00E341C0"/>
    <w:rsid w:val="00E3436F"/>
    <w:rsid w:val="00E34631"/>
    <w:rsid w:val="00E346B9"/>
    <w:rsid w:val="00E34750"/>
    <w:rsid w:val="00E35C56"/>
    <w:rsid w:val="00E35EAE"/>
    <w:rsid w:val="00E3612B"/>
    <w:rsid w:val="00E36278"/>
    <w:rsid w:val="00E3629C"/>
    <w:rsid w:val="00E363CD"/>
    <w:rsid w:val="00E366C4"/>
    <w:rsid w:val="00E36C23"/>
    <w:rsid w:val="00E36D93"/>
    <w:rsid w:val="00E373C7"/>
    <w:rsid w:val="00E376D5"/>
    <w:rsid w:val="00E401B0"/>
    <w:rsid w:val="00E4058C"/>
    <w:rsid w:val="00E40896"/>
    <w:rsid w:val="00E40DF8"/>
    <w:rsid w:val="00E41288"/>
    <w:rsid w:val="00E41B43"/>
    <w:rsid w:val="00E42338"/>
    <w:rsid w:val="00E42430"/>
    <w:rsid w:val="00E4298A"/>
    <w:rsid w:val="00E42E10"/>
    <w:rsid w:val="00E42E93"/>
    <w:rsid w:val="00E43296"/>
    <w:rsid w:val="00E43418"/>
    <w:rsid w:val="00E4358C"/>
    <w:rsid w:val="00E435AD"/>
    <w:rsid w:val="00E43B06"/>
    <w:rsid w:val="00E43DDE"/>
    <w:rsid w:val="00E4412B"/>
    <w:rsid w:val="00E4457A"/>
    <w:rsid w:val="00E44917"/>
    <w:rsid w:val="00E449DF"/>
    <w:rsid w:val="00E45084"/>
    <w:rsid w:val="00E45318"/>
    <w:rsid w:val="00E4540F"/>
    <w:rsid w:val="00E45988"/>
    <w:rsid w:val="00E459C7"/>
    <w:rsid w:val="00E45BC6"/>
    <w:rsid w:val="00E45C6F"/>
    <w:rsid w:val="00E45E3E"/>
    <w:rsid w:val="00E45E49"/>
    <w:rsid w:val="00E45FF7"/>
    <w:rsid w:val="00E46044"/>
    <w:rsid w:val="00E460E5"/>
    <w:rsid w:val="00E46571"/>
    <w:rsid w:val="00E465B6"/>
    <w:rsid w:val="00E4669A"/>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7B7"/>
    <w:rsid w:val="00E5094C"/>
    <w:rsid w:val="00E50CDA"/>
    <w:rsid w:val="00E50F9E"/>
    <w:rsid w:val="00E513BC"/>
    <w:rsid w:val="00E5165F"/>
    <w:rsid w:val="00E51936"/>
    <w:rsid w:val="00E51C6F"/>
    <w:rsid w:val="00E51D0E"/>
    <w:rsid w:val="00E51D63"/>
    <w:rsid w:val="00E51DD5"/>
    <w:rsid w:val="00E5203D"/>
    <w:rsid w:val="00E52A71"/>
    <w:rsid w:val="00E52D76"/>
    <w:rsid w:val="00E52DC7"/>
    <w:rsid w:val="00E52DD3"/>
    <w:rsid w:val="00E52F1F"/>
    <w:rsid w:val="00E53DBA"/>
    <w:rsid w:val="00E541C6"/>
    <w:rsid w:val="00E54297"/>
    <w:rsid w:val="00E5454B"/>
    <w:rsid w:val="00E54A8F"/>
    <w:rsid w:val="00E54B95"/>
    <w:rsid w:val="00E54DB2"/>
    <w:rsid w:val="00E54F34"/>
    <w:rsid w:val="00E55164"/>
    <w:rsid w:val="00E5569E"/>
    <w:rsid w:val="00E55B75"/>
    <w:rsid w:val="00E55D79"/>
    <w:rsid w:val="00E55E3A"/>
    <w:rsid w:val="00E5604E"/>
    <w:rsid w:val="00E56259"/>
    <w:rsid w:val="00E56757"/>
    <w:rsid w:val="00E56843"/>
    <w:rsid w:val="00E56872"/>
    <w:rsid w:val="00E56882"/>
    <w:rsid w:val="00E56D5B"/>
    <w:rsid w:val="00E56F3C"/>
    <w:rsid w:val="00E57621"/>
    <w:rsid w:val="00E57CB4"/>
    <w:rsid w:val="00E57CC5"/>
    <w:rsid w:val="00E57E84"/>
    <w:rsid w:val="00E603E3"/>
    <w:rsid w:val="00E60770"/>
    <w:rsid w:val="00E607C9"/>
    <w:rsid w:val="00E609FD"/>
    <w:rsid w:val="00E60F02"/>
    <w:rsid w:val="00E60FBC"/>
    <w:rsid w:val="00E610C5"/>
    <w:rsid w:val="00E6116B"/>
    <w:rsid w:val="00E6138A"/>
    <w:rsid w:val="00E61559"/>
    <w:rsid w:val="00E6191D"/>
    <w:rsid w:val="00E6191E"/>
    <w:rsid w:val="00E61FD7"/>
    <w:rsid w:val="00E620A7"/>
    <w:rsid w:val="00E620D1"/>
    <w:rsid w:val="00E6245A"/>
    <w:rsid w:val="00E625AB"/>
    <w:rsid w:val="00E626B1"/>
    <w:rsid w:val="00E6277B"/>
    <w:rsid w:val="00E627E5"/>
    <w:rsid w:val="00E6289E"/>
    <w:rsid w:val="00E6295C"/>
    <w:rsid w:val="00E62C22"/>
    <w:rsid w:val="00E62C42"/>
    <w:rsid w:val="00E62E2F"/>
    <w:rsid w:val="00E6303D"/>
    <w:rsid w:val="00E63337"/>
    <w:rsid w:val="00E636D0"/>
    <w:rsid w:val="00E63972"/>
    <w:rsid w:val="00E63D83"/>
    <w:rsid w:val="00E63E79"/>
    <w:rsid w:val="00E640EF"/>
    <w:rsid w:val="00E64147"/>
    <w:rsid w:val="00E6462C"/>
    <w:rsid w:val="00E64656"/>
    <w:rsid w:val="00E64A69"/>
    <w:rsid w:val="00E64AC7"/>
    <w:rsid w:val="00E65360"/>
    <w:rsid w:val="00E655D3"/>
    <w:rsid w:val="00E65E10"/>
    <w:rsid w:val="00E6601E"/>
    <w:rsid w:val="00E664D5"/>
    <w:rsid w:val="00E665B7"/>
    <w:rsid w:val="00E66830"/>
    <w:rsid w:val="00E669F3"/>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B62"/>
    <w:rsid w:val="00E72B9E"/>
    <w:rsid w:val="00E72D63"/>
    <w:rsid w:val="00E7303D"/>
    <w:rsid w:val="00E7323F"/>
    <w:rsid w:val="00E7373B"/>
    <w:rsid w:val="00E73A80"/>
    <w:rsid w:val="00E73FEB"/>
    <w:rsid w:val="00E7415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D31"/>
    <w:rsid w:val="00E77F3A"/>
    <w:rsid w:val="00E80005"/>
    <w:rsid w:val="00E80150"/>
    <w:rsid w:val="00E802E1"/>
    <w:rsid w:val="00E809D6"/>
    <w:rsid w:val="00E80C10"/>
    <w:rsid w:val="00E80D45"/>
    <w:rsid w:val="00E80D8B"/>
    <w:rsid w:val="00E8107C"/>
    <w:rsid w:val="00E8124D"/>
    <w:rsid w:val="00E8178E"/>
    <w:rsid w:val="00E81B4E"/>
    <w:rsid w:val="00E81F6E"/>
    <w:rsid w:val="00E82336"/>
    <w:rsid w:val="00E828C1"/>
    <w:rsid w:val="00E82A36"/>
    <w:rsid w:val="00E82C37"/>
    <w:rsid w:val="00E82EFF"/>
    <w:rsid w:val="00E83098"/>
    <w:rsid w:val="00E83387"/>
    <w:rsid w:val="00E83519"/>
    <w:rsid w:val="00E835FF"/>
    <w:rsid w:val="00E8394E"/>
    <w:rsid w:val="00E841CF"/>
    <w:rsid w:val="00E84540"/>
    <w:rsid w:val="00E8468E"/>
    <w:rsid w:val="00E847EF"/>
    <w:rsid w:val="00E84A02"/>
    <w:rsid w:val="00E84CE9"/>
    <w:rsid w:val="00E84F77"/>
    <w:rsid w:val="00E85342"/>
    <w:rsid w:val="00E853FE"/>
    <w:rsid w:val="00E85739"/>
    <w:rsid w:val="00E85BE8"/>
    <w:rsid w:val="00E85D54"/>
    <w:rsid w:val="00E86164"/>
    <w:rsid w:val="00E86276"/>
    <w:rsid w:val="00E862A0"/>
    <w:rsid w:val="00E86691"/>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30"/>
    <w:rsid w:val="00E91CFB"/>
    <w:rsid w:val="00E921D8"/>
    <w:rsid w:val="00E927F9"/>
    <w:rsid w:val="00E92CBD"/>
    <w:rsid w:val="00E92E53"/>
    <w:rsid w:val="00E92F1E"/>
    <w:rsid w:val="00E92FCB"/>
    <w:rsid w:val="00E93A54"/>
    <w:rsid w:val="00E93AAD"/>
    <w:rsid w:val="00E93C9E"/>
    <w:rsid w:val="00E93E37"/>
    <w:rsid w:val="00E93FA4"/>
    <w:rsid w:val="00E94379"/>
    <w:rsid w:val="00E9437C"/>
    <w:rsid w:val="00E94481"/>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C1"/>
    <w:rsid w:val="00EA1554"/>
    <w:rsid w:val="00EA1768"/>
    <w:rsid w:val="00EA1B56"/>
    <w:rsid w:val="00EA1C13"/>
    <w:rsid w:val="00EA1CED"/>
    <w:rsid w:val="00EA1DA2"/>
    <w:rsid w:val="00EA1F34"/>
    <w:rsid w:val="00EA20D4"/>
    <w:rsid w:val="00EA21CB"/>
    <w:rsid w:val="00EA237D"/>
    <w:rsid w:val="00EA275A"/>
    <w:rsid w:val="00EA2C8C"/>
    <w:rsid w:val="00EA2D63"/>
    <w:rsid w:val="00EA2E8E"/>
    <w:rsid w:val="00EA3B89"/>
    <w:rsid w:val="00EA3D60"/>
    <w:rsid w:val="00EA4085"/>
    <w:rsid w:val="00EA4227"/>
    <w:rsid w:val="00EA45BF"/>
    <w:rsid w:val="00EA4EC4"/>
    <w:rsid w:val="00EA4F63"/>
    <w:rsid w:val="00EA59DB"/>
    <w:rsid w:val="00EA5D51"/>
    <w:rsid w:val="00EA64B9"/>
    <w:rsid w:val="00EA652A"/>
    <w:rsid w:val="00EA6A01"/>
    <w:rsid w:val="00EA6B98"/>
    <w:rsid w:val="00EA6FAC"/>
    <w:rsid w:val="00EA73E8"/>
    <w:rsid w:val="00EA74E0"/>
    <w:rsid w:val="00EA7635"/>
    <w:rsid w:val="00EA7CA5"/>
    <w:rsid w:val="00EA7E44"/>
    <w:rsid w:val="00EA7F3B"/>
    <w:rsid w:val="00EB034D"/>
    <w:rsid w:val="00EB05A6"/>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41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2A8"/>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EC5"/>
    <w:rsid w:val="00ED0F17"/>
    <w:rsid w:val="00ED11E1"/>
    <w:rsid w:val="00ED18BE"/>
    <w:rsid w:val="00ED1DA9"/>
    <w:rsid w:val="00ED214E"/>
    <w:rsid w:val="00ED25F4"/>
    <w:rsid w:val="00ED26CD"/>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60"/>
    <w:rsid w:val="00ED5E8E"/>
    <w:rsid w:val="00ED5FE8"/>
    <w:rsid w:val="00ED64E5"/>
    <w:rsid w:val="00ED67C2"/>
    <w:rsid w:val="00ED6915"/>
    <w:rsid w:val="00ED6991"/>
    <w:rsid w:val="00ED6C0F"/>
    <w:rsid w:val="00ED6C9E"/>
    <w:rsid w:val="00ED6EAD"/>
    <w:rsid w:val="00ED70E6"/>
    <w:rsid w:val="00ED7212"/>
    <w:rsid w:val="00ED7247"/>
    <w:rsid w:val="00ED7560"/>
    <w:rsid w:val="00ED76A6"/>
    <w:rsid w:val="00ED776B"/>
    <w:rsid w:val="00ED7792"/>
    <w:rsid w:val="00ED784E"/>
    <w:rsid w:val="00ED7D12"/>
    <w:rsid w:val="00EE013C"/>
    <w:rsid w:val="00EE0304"/>
    <w:rsid w:val="00EE0480"/>
    <w:rsid w:val="00EE062C"/>
    <w:rsid w:val="00EE06AB"/>
    <w:rsid w:val="00EE06F6"/>
    <w:rsid w:val="00EE079B"/>
    <w:rsid w:val="00EE0B2D"/>
    <w:rsid w:val="00EE0C18"/>
    <w:rsid w:val="00EE0CC8"/>
    <w:rsid w:val="00EE0DA7"/>
    <w:rsid w:val="00EE0E95"/>
    <w:rsid w:val="00EE1560"/>
    <w:rsid w:val="00EE1A15"/>
    <w:rsid w:val="00EE1DB3"/>
    <w:rsid w:val="00EE1F45"/>
    <w:rsid w:val="00EE2396"/>
    <w:rsid w:val="00EE290C"/>
    <w:rsid w:val="00EE2A71"/>
    <w:rsid w:val="00EE2C8C"/>
    <w:rsid w:val="00EE2DAC"/>
    <w:rsid w:val="00EE3155"/>
    <w:rsid w:val="00EE34AF"/>
    <w:rsid w:val="00EE399B"/>
    <w:rsid w:val="00EE41B8"/>
    <w:rsid w:val="00EE4280"/>
    <w:rsid w:val="00EE42E2"/>
    <w:rsid w:val="00EE4693"/>
    <w:rsid w:val="00EE51F7"/>
    <w:rsid w:val="00EE593F"/>
    <w:rsid w:val="00EE5A73"/>
    <w:rsid w:val="00EE5C15"/>
    <w:rsid w:val="00EE5CC3"/>
    <w:rsid w:val="00EE5EE2"/>
    <w:rsid w:val="00EE60B3"/>
    <w:rsid w:val="00EE6BBB"/>
    <w:rsid w:val="00EE6CA7"/>
    <w:rsid w:val="00EE6DBF"/>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A88"/>
    <w:rsid w:val="00EF1B05"/>
    <w:rsid w:val="00EF2358"/>
    <w:rsid w:val="00EF23AB"/>
    <w:rsid w:val="00EF2983"/>
    <w:rsid w:val="00EF29C0"/>
    <w:rsid w:val="00EF29D9"/>
    <w:rsid w:val="00EF2EAB"/>
    <w:rsid w:val="00EF339A"/>
    <w:rsid w:val="00EF344E"/>
    <w:rsid w:val="00EF3871"/>
    <w:rsid w:val="00EF3C0D"/>
    <w:rsid w:val="00EF41D7"/>
    <w:rsid w:val="00EF41DA"/>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40E"/>
    <w:rsid w:val="00F008CE"/>
    <w:rsid w:val="00F00A3F"/>
    <w:rsid w:val="00F00E29"/>
    <w:rsid w:val="00F00E94"/>
    <w:rsid w:val="00F00EDF"/>
    <w:rsid w:val="00F013F5"/>
    <w:rsid w:val="00F0153A"/>
    <w:rsid w:val="00F017EB"/>
    <w:rsid w:val="00F0183E"/>
    <w:rsid w:val="00F01C5D"/>
    <w:rsid w:val="00F01F32"/>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E6"/>
    <w:rsid w:val="00F0530E"/>
    <w:rsid w:val="00F0534B"/>
    <w:rsid w:val="00F05369"/>
    <w:rsid w:val="00F058ED"/>
    <w:rsid w:val="00F05D46"/>
    <w:rsid w:val="00F05DBC"/>
    <w:rsid w:val="00F060BE"/>
    <w:rsid w:val="00F06196"/>
    <w:rsid w:val="00F061D0"/>
    <w:rsid w:val="00F062D3"/>
    <w:rsid w:val="00F064B8"/>
    <w:rsid w:val="00F06C53"/>
    <w:rsid w:val="00F0712A"/>
    <w:rsid w:val="00F0764F"/>
    <w:rsid w:val="00F07802"/>
    <w:rsid w:val="00F0783C"/>
    <w:rsid w:val="00F07AA8"/>
    <w:rsid w:val="00F07CF2"/>
    <w:rsid w:val="00F07EA6"/>
    <w:rsid w:val="00F07EB5"/>
    <w:rsid w:val="00F10373"/>
    <w:rsid w:val="00F103CA"/>
    <w:rsid w:val="00F10865"/>
    <w:rsid w:val="00F10AA5"/>
    <w:rsid w:val="00F10ABE"/>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541"/>
    <w:rsid w:val="00F156B9"/>
    <w:rsid w:val="00F15A25"/>
    <w:rsid w:val="00F15A9C"/>
    <w:rsid w:val="00F15C7C"/>
    <w:rsid w:val="00F15EA4"/>
    <w:rsid w:val="00F1617B"/>
    <w:rsid w:val="00F16229"/>
    <w:rsid w:val="00F1652B"/>
    <w:rsid w:val="00F166EE"/>
    <w:rsid w:val="00F16CF5"/>
    <w:rsid w:val="00F16EBE"/>
    <w:rsid w:val="00F16EDA"/>
    <w:rsid w:val="00F16FD7"/>
    <w:rsid w:val="00F17231"/>
    <w:rsid w:val="00F174A3"/>
    <w:rsid w:val="00F17BE6"/>
    <w:rsid w:val="00F17C76"/>
    <w:rsid w:val="00F17D42"/>
    <w:rsid w:val="00F200F7"/>
    <w:rsid w:val="00F202E4"/>
    <w:rsid w:val="00F20849"/>
    <w:rsid w:val="00F209D1"/>
    <w:rsid w:val="00F20BA5"/>
    <w:rsid w:val="00F21819"/>
    <w:rsid w:val="00F2187C"/>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DB8"/>
    <w:rsid w:val="00F30263"/>
    <w:rsid w:val="00F30B6F"/>
    <w:rsid w:val="00F31194"/>
    <w:rsid w:val="00F31298"/>
    <w:rsid w:val="00F317AA"/>
    <w:rsid w:val="00F31A22"/>
    <w:rsid w:val="00F3202B"/>
    <w:rsid w:val="00F3226B"/>
    <w:rsid w:val="00F32448"/>
    <w:rsid w:val="00F324CA"/>
    <w:rsid w:val="00F32646"/>
    <w:rsid w:val="00F32653"/>
    <w:rsid w:val="00F32957"/>
    <w:rsid w:val="00F32DF0"/>
    <w:rsid w:val="00F32F80"/>
    <w:rsid w:val="00F32FB2"/>
    <w:rsid w:val="00F3322D"/>
    <w:rsid w:val="00F333A5"/>
    <w:rsid w:val="00F3347E"/>
    <w:rsid w:val="00F33527"/>
    <w:rsid w:val="00F339B7"/>
    <w:rsid w:val="00F33C00"/>
    <w:rsid w:val="00F33E28"/>
    <w:rsid w:val="00F34049"/>
    <w:rsid w:val="00F3415C"/>
    <w:rsid w:val="00F341F3"/>
    <w:rsid w:val="00F34247"/>
    <w:rsid w:val="00F3462B"/>
    <w:rsid w:val="00F34B35"/>
    <w:rsid w:val="00F34C24"/>
    <w:rsid w:val="00F350E3"/>
    <w:rsid w:val="00F356AB"/>
    <w:rsid w:val="00F3579B"/>
    <w:rsid w:val="00F35DE4"/>
    <w:rsid w:val="00F35EA2"/>
    <w:rsid w:val="00F35F5B"/>
    <w:rsid w:val="00F3608D"/>
    <w:rsid w:val="00F36148"/>
    <w:rsid w:val="00F3619E"/>
    <w:rsid w:val="00F36474"/>
    <w:rsid w:val="00F3649A"/>
    <w:rsid w:val="00F365D0"/>
    <w:rsid w:val="00F3671B"/>
    <w:rsid w:val="00F36967"/>
    <w:rsid w:val="00F36B2A"/>
    <w:rsid w:val="00F3798D"/>
    <w:rsid w:val="00F37E7F"/>
    <w:rsid w:val="00F40463"/>
    <w:rsid w:val="00F40B29"/>
    <w:rsid w:val="00F40EC9"/>
    <w:rsid w:val="00F40FAA"/>
    <w:rsid w:val="00F411B2"/>
    <w:rsid w:val="00F41AC1"/>
    <w:rsid w:val="00F41C1A"/>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00C"/>
    <w:rsid w:val="00F44138"/>
    <w:rsid w:val="00F444B9"/>
    <w:rsid w:val="00F4454E"/>
    <w:rsid w:val="00F44ABC"/>
    <w:rsid w:val="00F44C9A"/>
    <w:rsid w:val="00F451C6"/>
    <w:rsid w:val="00F45309"/>
    <w:rsid w:val="00F45631"/>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3BF"/>
    <w:rsid w:val="00F527EF"/>
    <w:rsid w:val="00F52AC5"/>
    <w:rsid w:val="00F52C0F"/>
    <w:rsid w:val="00F52F97"/>
    <w:rsid w:val="00F53488"/>
    <w:rsid w:val="00F53A44"/>
    <w:rsid w:val="00F53BC3"/>
    <w:rsid w:val="00F54265"/>
    <w:rsid w:val="00F543FD"/>
    <w:rsid w:val="00F546CB"/>
    <w:rsid w:val="00F54BB5"/>
    <w:rsid w:val="00F54C29"/>
    <w:rsid w:val="00F5533B"/>
    <w:rsid w:val="00F56079"/>
    <w:rsid w:val="00F561E1"/>
    <w:rsid w:val="00F56245"/>
    <w:rsid w:val="00F5648C"/>
    <w:rsid w:val="00F56572"/>
    <w:rsid w:val="00F5671F"/>
    <w:rsid w:val="00F570C6"/>
    <w:rsid w:val="00F574D7"/>
    <w:rsid w:val="00F577E8"/>
    <w:rsid w:val="00F5784D"/>
    <w:rsid w:val="00F578F8"/>
    <w:rsid w:val="00F57978"/>
    <w:rsid w:val="00F57C5B"/>
    <w:rsid w:val="00F57C86"/>
    <w:rsid w:val="00F57F08"/>
    <w:rsid w:val="00F6047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1A"/>
    <w:rsid w:val="00F6334C"/>
    <w:rsid w:val="00F636DC"/>
    <w:rsid w:val="00F6385C"/>
    <w:rsid w:val="00F639B0"/>
    <w:rsid w:val="00F63A98"/>
    <w:rsid w:val="00F63B3A"/>
    <w:rsid w:val="00F63D0A"/>
    <w:rsid w:val="00F6440C"/>
    <w:rsid w:val="00F646D9"/>
    <w:rsid w:val="00F647EC"/>
    <w:rsid w:val="00F64A4F"/>
    <w:rsid w:val="00F6588D"/>
    <w:rsid w:val="00F658A3"/>
    <w:rsid w:val="00F65EA2"/>
    <w:rsid w:val="00F661CB"/>
    <w:rsid w:val="00F66201"/>
    <w:rsid w:val="00F6620B"/>
    <w:rsid w:val="00F6666F"/>
    <w:rsid w:val="00F66DB6"/>
    <w:rsid w:val="00F66E0B"/>
    <w:rsid w:val="00F6756C"/>
    <w:rsid w:val="00F6763C"/>
    <w:rsid w:val="00F67AB2"/>
    <w:rsid w:val="00F67C20"/>
    <w:rsid w:val="00F7029C"/>
    <w:rsid w:val="00F70462"/>
    <w:rsid w:val="00F70A70"/>
    <w:rsid w:val="00F70B6E"/>
    <w:rsid w:val="00F7109D"/>
    <w:rsid w:val="00F7188E"/>
    <w:rsid w:val="00F71F4D"/>
    <w:rsid w:val="00F71FAB"/>
    <w:rsid w:val="00F72102"/>
    <w:rsid w:val="00F72107"/>
    <w:rsid w:val="00F72137"/>
    <w:rsid w:val="00F721BE"/>
    <w:rsid w:val="00F72693"/>
    <w:rsid w:val="00F72D81"/>
    <w:rsid w:val="00F7320D"/>
    <w:rsid w:val="00F73549"/>
    <w:rsid w:val="00F7360C"/>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C8B"/>
    <w:rsid w:val="00F77C93"/>
    <w:rsid w:val="00F77CC1"/>
    <w:rsid w:val="00F80463"/>
    <w:rsid w:val="00F808D7"/>
    <w:rsid w:val="00F808EB"/>
    <w:rsid w:val="00F80DDF"/>
    <w:rsid w:val="00F80F2A"/>
    <w:rsid w:val="00F812FE"/>
    <w:rsid w:val="00F81518"/>
    <w:rsid w:val="00F81B52"/>
    <w:rsid w:val="00F81D03"/>
    <w:rsid w:val="00F81D68"/>
    <w:rsid w:val="00F81FE9"/>
    <w:rsid w:val="00F821A3"/>
    <w:rsid w:val="00F8253D"/>
    <w:rsid w:val="00F8277D"/>
    <w:rsid w:val="00F8282F"/>
    <w:rsid w:val="00F82AFE"/>
    <w:rsid w:val="00F82FCB"/>
    <w:rsid w:val="00F834E3"/>
    <w:rsid w:val="00F834E8"/>
    <w:rsid w:val="00F83A16"/>
    <w:rsid w:val="00F83F1F"/>
    <w:rsid w:val="00F84000"/>
    <w:rsid w:val="00F84106"/>
    <w:rsid w:val="00F84542"/>
    <w:rsid w:val="00F846E6"/>
    <w:rsid w:val="00F84B2B"/>
    <w:rsid w:val="00F850D7"/>
    <w:rsid w:val="00F8515D"/>
    <w:rsid w:val="00F8535A"/>
    <w:rsid w:val="00F8551D"/>
    <w:rsid w:val="00F85880"/>
    <w:rsid w:val="00F85C42"/>
    <w:rsid w:val="00F85EE7"/>
    <w:rsid w:val="00F85FB2"/>
    <w:rsid w:val="00F86553"/>
    <w:rsid w:val="00F8671B"/>
    <w:rsid w:val="00F86A1A"/>
    <w:rsid w:val="00F86B45"/>
    <w:rsid w:val="00F870DD"/>
    <w:rsid w:val="00F872BE"/>
    <w:rsid w:val="00F87877"/>
    <w:rsid w:val="00F878AE"/>
    <w:rsid w:val="00F8792B"/>
    <w:rsid w:val="00F87DFC"/>
    <w:rsid w:val="00F87E35"/>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493"/>
    <w:rsid w:val="00F969F8"/>
    <w:rsid w:val="00F96C4D"/>
    <w:rsid w:val="00F96DCC"/>
    <w:rsid w:val="00F96F4C"/>
    <w:rsid w:val="00F977EF"/>
    <w:rsid w:val="00F97A71"/>
    <w:rsid w:val="00F97F90"/>
    <w:rsid w:val="00FA0008"/>
    <w:rsid w:val="00FA0022"/>
    <w:rsid w:val="00FA017E"/>
    <w:rsid w:val="00FA0A30"/>
    <w:rsid w:val="00FA0B4C"/>
    <w:rsid w:val="00FA0E55"/>
    <w:rsid w:val="00FA0F6A"/>
    <w:rsid w:val="00FA1391"/>
    <w:rsid w:val="00FA16C7"/>
    <w:rsid w:val="00FA236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316"/>
    <w:rsid w:val="00FA5786"/>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AFD"/>
    <w:rsid w:val="00FA6D76"/>
    <w:rsid w:val="00FA7385"/>
    <w:rsid w:val="00FA73F6"/>
    <w:rsid w:val="00FA7809"/>
    <w:rsid w:val="00FA7BEB"/>
    <w:rsid w:val="00FA7DEF"/>
    <w:rsid w:val="00FB0117"/>
    <w:rsid w:val="00FB02DF"/>
    <w:rsid w:val="00FB0337"/>
    <w:rsid w:val="00FB05C2"/>
    <w:rsid w:val="00FB081B"/>
    <w:rsid w:val="00FB0EE5"/>
    <w:rsid w:val="00FB1111"/>
    <w:rsid w:val="00FB17BD"/>
    <w:rsid w:val="00FB18BE"/>
    <w:rsid w:val="00FB1F13"/>
    <w:rsid w:val="00FB206F"/>
    <w:rsid w:val="00FB2329"/>
    <w:rsid w:val="00FB2DB4"/>
    <w:rsid w:val="00FB3298"/>
    <w:rsid w:val="00FB32A4"/>
    <w:rsid w:val="00FB3852"/>
    <w:rsid w:val="00FB3A8E"/>
    <w:rsid w:val="00FB3F67"/>
    <w:rsid w:val="00FB3F7C"/>
    <w:rsid w:val="00FB41AF"/>
    <w:rsid w:val="00FB41B4"/>
    <w:rsid w:val="00FB42FA"/>
    <w:rsid w:val="00FB431E"/>
    <w:rsid w:val="00FB46D6"/>
    <w:rsid w:val="00FB4940"/>
    <w:rsid w:val="00FB4A86"/>
    <w:rsid w:val="00FB4C82"/>
    <w:rsid w:val="00FB4DC0"/>
    <w:rsid w:val="00FB4E9B"/>
    <w:rsid w:val="00FB56A6"/>
    <w:rsid w:val="00FB56B2"/>
    <w:rsid w:val="00FB5943"/>
    <w:rsid w:val="00FB5C35"/>
    <w:rsid w:val="00FB5CFC"/>
    <w:rsid w:val="00FB5D8A"/>
    <w:rsid w:val="00FB600B"/>
    <w:rsid w:val="00FB6200"/>
    <w:rsid w:val="00FB65A1"/>
    <w:rsid w:val="00FB6B92"/>
    <w:rsid w:val="00FB6D0B"/>
    <w:rsid w:val="00FB7045"/>
    <w:rsid w:val="00FB753A"/>
    <w:rsid w:val="00FB78F7"/>
    <w:rsid w:val="00FB7C62"/>
    <w:rsid w:val="00FB7D5D"/>
    <w:rsid w:val="00FC002C"/>
    <w:rsid w:val="00FC02A3"/>
    <w:rsid w:val="00FC0344"/>
    <w:rsid w:val="00FC073A"/>
    <w:rsid w:val="00FC09BC"/>
    <w:rsid w:val="00FC0A9C"/>
    <w:rsid w:val="00FC0D18"/>
    <w:rsid w:val="00FC0F65"/>
    <w:rsid w:val="00FC126C"/>
    <w:rsid w:val="00FC152E"/>
    <w:rsid w:val="00FC1ABA"/>
    <w:rsid w:val="00FC1AD2"/>
    <w:rsid w:val="00FC1BA7"/>
    <w:rsid w:val="00FC1D63"/>
    <w:rsid w:val="00FC24DA"/>
    <w:rsid w:val="00FC256C"/>
    <w:rsid w:val="00FC273E"/>
    <w:rsid w:val="00FC2809"/>
    <w:rsid w:val="00FC296E"/>
    <w:rsid w:val="00FC2A43"/>
    <w:rsid w:val="00FC2E00"/>
    <w:rsid w:val="00FC2E86"/>
    <w:rsid w:val="00FC31D7"/>
    <w:rsid w:val="00FC3461"/>
    <w:rsid w:val="00FC3972"/>
    <w:rsid w:val="00FC3B89"/>
    <w:rsid w:val="00FC3D5C"/>
    <w:rsid w:val="00FC42AF"/>
    <w:rsid w:val="00FC4572"/>
    <w:rsid w:val="00FC4CDA"/>
    <w:rsid w:val="00FC4F3A"/>
    <w:rsid w:val="00FC515B"/>
    <w:rsid w:val="00FC51D8"/>
    <w:rsid w:val="00FC548C"/>
    <w:rsid w:val="00FC54F9"/>
    <w:rsid w:val="00FC5850"/>
    <w:rsid w:val="00FC586C"/>
    <w:rsid w:val="00FC58B2"/>
    <w:rsid w:val="00FC59ED"/>
    <w:rsid w:val="00FC5CBE"/>
    <w:rsid w:val="00FC67C7"/>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4F9"/>
    <w:rsid w:val="00FD15B8"/>
    <w:rsid w:val="00FD1749"/>
    <w:rsid w:val="00FD18F4"/>
    <w:rsid w:val="00FD1DC0"/>
    <w:rsid w:val="00FD1F96"/>
    <w:rsid w:val="00FD23E8"/>
    <w:rsid w:val="00FD2A90"/>
    <w:rsid w:val="00FD32DC"/>
    <w:rsid w:val="00FD33AC"/>
    <w:rsid w:val="00FD3565"/>
    <w:rsid w:val="00FD3623"/>
    <w:rsid w:val="00FD3643"/>
    <w:rsid w:val="00FD3C66"/>
    <w:rsid w:val="00FD3C89"/>
    <w:rsid w:val="00FD3E31"/>
    <w:rsid w:val="00FD405B"/>
    <w:rsid w:val="00FD425D"/>
    <w:rsid w:val="00FD474F"/>
    <w:rsid w:val="00FD47C0"/>
    <w:rsid w:val="00FD4969"/>
    <w:rsid w:val="00FD49CC"/>
    <w:rsid w:val="00FD4B8D"/>
    <w:rsid w:val="00FD4CE1"/>
    <w:rsid w:val="00FD4E14"/>
    <w:rsid w:val="00FD4F8A"/>
    <w:rsid w:val="00FD5587"/>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5AE"/>
    <w:rsid w:val="00FE0668"/>
    <w:rsid w:val="00FE0B10"/>
    <w:rsid w:val="00FE1501"/>
    <w:rsid w:val="00FE2507"/>
    <w:rsid w:val="00FE26BF"/>
    <w:rsid w:val="00FE2A94"/>
    <w:rsid w:val="00FE2BA8"/>
    <w:rsid w:val="00FE2BDB"/>
    <w:rsid w:val="00FE310F"/>
    <w:rsid w:val="00FE390A"/>
    <w:rsid w:val="00FE3B83"/>
    <w:rsid w:val="00FE3E8D"/>
    <w:rsid w:val="00FE4075"/>
    <w:rsid w:val="00FE40E1"/>
    <w:rsid w:val="00FE44F0"/>
    <w:rsid w:val="00FE4E29"/>
    <w:rsid w:val="00FE4F46"/>
    <w:rsid w:val="00FE514A"/>
    <w:rsid w:val="00FE52DB"/>
    <w:rsid w:val="00FE5756"/>
    <w:rsid w:val="00FE598C"/>
    <w:rsid w:val="00FE5E3E"/>
    <w:rsid w:val="00FE6119"/>
    <w:rsid w:val="00FE6149"/>
    <w:rsid w:val="00FE6238"/>
    <w:rsid w:val="00FE6403"/>
    <w:rsid w:val="00FE6583"/>
    <w:rsid w:val="00FE668D"/>
    <w:rsid w:val="00FE690F"/>
    <w:rsid w:val="00FE7264"/>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BA3"/>
    <w:rsid w:val="00FF0FB2"/>
    <w:rsid w:val="00FF1440"/>
    <w:rsid w:val="00FF158D"/>
    <w:rsid w:val="00FF1593"/>
    <w:rsid w:val="00FF15CD"/>
    <w:rsid w:val="00FF1C15"/>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4C"/>
    <w:rsid w:val="00FF645C"/>
    <w:rsid w:val="00FF65B8"/>
    <w:rsid w:val="00FF663A"/>
    <w:rsid w:val="00FF687B"/>
    <w:rsid w:val="00FF6A1A"/>
    <w:rsid w:val="00FF6A1F"/>
    <w:rsid w:val="00FF6A68"/>
    <w:rsid w:val="00FF6E7F"/>
    <w:rsid w:val="00FF6F73"/>
    <w:rsid w:val="00FF7064"/>
    <w:rsid w:val="00FF7205"/>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B7FFCBC9-45C7-4F1A-97E5-9F37F7650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84DAE"/>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outlineLvl w:val="3"/>
    </w:pPr>
    <w:rPr>
      <w:i/>
    </w:rPr>
  </w:style>
  <w:style w:type="paragraph" w:styleId="5">
    <w:name w:val="heading 5"/>
    <w:basedOn w:val="4"/>
    <w:next w:val="a0"/>
    <w:link w:val="50"/>
    <w:uiPriority w:val="9"/>
    <w:qFormat/>
    <w:rsid w:val="004A192D"/>
    <w:pPr>
      <w:tabs>
        <w:tab w:val="left" w:pos="864"/>
      </w:tabs>
      <w:outlineLvl w:val="4"/>
    </w:pPr>
    <w:rPr>
      <w:bCs w:val="0"/>
      <w:i w:val="0"/>
      <w:iCs/>
      <w:sz w:val="18"/>
    </w:rPr>
  </w:style>
  <w:style w:type="paragraph" w:styleId="6">
    <w:name w:val="heading 6"/>
    <w:basedOn w:val="a0"/>
    <w:next w:val="a0"/>
    <w:link w:val="60"/>
    <w:uiPriority w:val="9"/>
    <w:qFormat/>
    <w:rsid w:val="00CF73E3"/>
    <w:p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a0"/>
    <w:next w:val="a0"/>
    <w:autoRedefine/>
    <w:uiPriority w:val="39"/>
    <w:rsid w:val="00576214"/>
    <w:pPr>
      <w:tabs>
        <w:tab w:val="left" w:pos="1200"/>
        <w:tab w:val="right" w:leader="dot" w:pos="9631"/>
      </w:tabs>
      <w:ind w:left="403"/>
    </w:pPr>
  </w:style>
  <w:style w:type="paragraph" w:styleId="TOC4">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1"/>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1">
    <w:name w:val="List 2"/>
    <w:basedOn w:val="a0"/>
    <w:rsid w:val="00D9550F"/>
    <w:pPr>
      <w:ind w:left="566" w:hanging="283"/>
    </w:pPr>
  </w:style>
  <w:style w:type="paragraph" w:styleId="TOC5">
    <w:name w:val="toc 5"/>
    <w:basedOn w:val="a0"/>
    <w:next w:val="a0"/>
    <w:autoRedefine/>
    <w:uiPriority w:val="39"/>
    <w:rsid w:val="00576214"/>
    <w:pPr>
      <w:ind w:left="960"/>
    </w:pPr>
    <w:rPr>
      <w:rFonts w:ascii="Times New Roman" w:eastAsia="MS Mincho" w:hAnsi="Times New Roman"/>
      <w:sz w:val="24"/>
      <w:lang w:eastAsia="ja-JP"/>
    </w:rPr>
  </w:style>
  <w:style w:type="paragraph" w:styleId="TOC6">
    <w:name w:val="toc 6"/>
    <w:basedOn w:val="a0"/>
    <w:next w:val="a0"/>
    <w:autoRedefine/>
    <w:uiPriority w:val="39"/>
    <w:rsid w:val="00576214"/>
    <w:pPr>
      <w:ind w:left="1200"/>
    </w:pPr>
    <w:rPr>
      <w:rFonts w:ascii="Times New Roman" w:eastAsia="MS Mincho" w:hAnsi="Times New Roman"/>
      <w:sz w:val="24"/>
      <w:lang w:eastAsia="ja-JP"/>
    </w:rPr>
  </w:style>
  <w:style w:type="paragraph" w:styleId="TOC7">
    <w:name w:val="toc 7"/>
    <w:basedOn w:val="a0"/>
    <w:next w:val="a0"/>
    <w:autoRedefine/>
    <w:uiPriority w:val="39"/>
    <w:rsid w:val="00576214"/>
    <w:rPr>
      <w:rFonts w:ascii="Times New Roman" w:eastAsia="MS Mincho" w:hAnsi="Times New Roman"/>
      <w:sz w:val="24"/>
      <w:lang w:eastAsia="ja-JP"/>
    </w:rPr>
  </w:style>
  <w:style w:type="paragraph" w:styleId="TOC8">
    <w:name w:val="toc 8"/>
    <w:basedOn w:val="a0"/>
    <w:next w:val="a0"/>
    <w:autoRedefine/>
    <w:uiPriority w:val="39"/>
    <w:rsid w:val="00576214"/>
    <w:pPr>
      <w:ind w:left="1680"/>
    </w:pPr>
    <w:rPr>
      <w:rFonts w:ascii="Times New Roman" w:eastAsia="MS Mincho" w:hAnsi="Times New Roman"/>
      <w:sz w:val="24"/>
      <w:lang w:eastAsia="ja-JP"/>
    </w:rPr>
  </w:style>
  <w:style w:type="paragraph" w:styleId="TOC9">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6"/>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semiHidden/>
    <w:rsid w:val="000E4594"/>
    <w:rPr>
      <w:sz w:val="16"/>
      <w:szCs w:val="16"/>
    </w:rPr>
  </w:style>
  <w:style w:type="paragraph" w:styleId="af9">
    <w:name w:val="annotation text"/>
    <w:basedOn w:val="a0"/>
    <w:link w:val="afa"/>
    <w:semiHidden/>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f0">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numbere,列出段落"/>
    <w:basedOn w:val="a0"/>
    <w:link w:val="aff1"/>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5"/>
    <w:rsid w:val="000A3E0C"/>
    <w:rPr>
      <w:rFonts w:eastAsia="Times New Roman"/>
      <w:b/>
      <w:lang w:val="en-GB" w:eastAsia="ar-SA"/>
    </w:rPr>
  </w:style>
  <w:style w:type="character" w:styleId="aff2">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ilvl w:val="2"/>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3">
    <w:name w:val="Plain Text"/>
    <w:basedOn w:val="a0"/>
    <w:link w:val="aff4"/>
    <w:uiPriority w:val="99"/>
    <w:unhideWhenUsed/>
    <w:rsid w:val="001D6883"/>
    <w:rPr>
      <w:rFonts w:ascii="Arial" w:eastAsia="MS Gothic" w:hAnsi="Arial"/>
      <w:color w:val="000000"/>
      <w:szCs w:val="20"/>
      <w:lang w:val="x-none" w:eastAsia="x-none"/>
    </w:rPr>
  </w:style>
  <w:style w:type="character" w:customStyle="1" w:styleId="aff4">
    <w:name w:val="纯文本 字符"/>
    <w:link w:val="aff3"/>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1">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ilvl w:val="3"/>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ilvl w:val="3"/>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rsid w:val="001133AB"/>
    <w:pPr>
      <w:spacing w:after="120" w:line="276" w:lineRule="auto"/>
    </w:pPr>
    <w:rPr>
      <w:rFonts w:ascii="Arial" w:hAnsi="Arial"/>
      <w:lang w:val="en-GB" w:eastAsia="en-US"/>
    </w:rPr>
  </w:style>
  <w:style w:type="paragraph" w:customStyle="1" w:styleId="bullet">
    <w:name w:val="bullet"/>
    <w:basedOn w:val="a0"/>
    <w:link w:val="bulletChar"/>
    <w:qFormat/>
    <w:rsid w:val="00237719"/>
    <w:pPr>
      <w:numPr>
        <w:numId w:val="8"/>
      </w:numPr>
    </w:pPr>
    <w:rPr>
      <w:rFonts w:ascii="Times New Roman" w:eastAsia="MS Mincho" w:hAnsi="Times New Roman" w:cs="Arial"/>
      <w:szCs w:val="16"/>
      <w:lang w:val="en-US" w:eastAsia="ja-JP"/>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FA7DEF"/>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aff1">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31"/>
    <w:link w:val="B3Char2"/>
    <w:qFormat/>
    <w:rsid w:val="007208AA"/>
    <w:pPr>
      <w:spacing w:after="180"/>
      <w:ind w:left="1135" w:hanging="284"/>
      <w:contextualSpacing w:val="0"/>
    </w:pPr>
    <w:rPr>
      <w:rFonts w:ascii="Times New Roman" w:eastAsia="Malgun Gothic" w:hAnsi="Times New Roman"/>
      <w:szCs w:val="20"/>
    </w:rPr>
  </w:style>
  <w:style w:type="paragraph" w:styleId="31">
    <w:name w:val="List 3"/>
    <w:basedOn w:val="a0"/>
    <w:rsid w:val="007208AA"/>
    <w:pPr>
      <w:ind w:left="1080" w:hanging="360"/>
      <w:contextualSpacing/>
    </w:pPr>
  </w:style>
  <w:style w:type="character" w:styleId="aff6">
    <w:name w:val="Placeholder Text"/>
    <w:basedOn w:val="a1"/>
    <w:uiPriority w:val="99"/>
    <w:semiHidden/>
    <w:rsid w:val="006667B7"/>
    <w:rPr>
      <w:color w:val="808080"/>
    </w:rPr>
  </w:style>
  <w:style w:type="paragraph" w:customStyle="1" w:styleId="reference0">
    <w:name w:val="reference"/>
    <w:basedOn w:val="a0"/>
    <w:rsid w:val="00043216"/>
    <w:pPr>
      <w:widowControl w:val="0"/>
      <w:numPr>
        <w:numId w:val="9"/>
      </w:numPr>
      <w:autoSpaceDE w:val="0"/>
      <w:autoSpaceDN w:val="0"/>
      <w:adjustRightInd w:val="0"/>
      <w:spacing w:after="60"/>
    </w:pPr>
    <w:rPr>
      <w:rFonts w:ascii="Times New Roman" w:eastAsia="Times New Roman" w:hAnsi="Times New Roman"/>
      <w:sz w:val="22"/>
      <w:szCs w:val="20"/>
      <w:lang w:eastAsia="ko-KR"/>
    </w:rPr>
  </w:style>
  <w:style w:type="paragraph" w:customStyle="1" w:styleId="Text">
    <w:name w:val="Text"/>
    <w:basedOn w:val="a0"/>
    <w:rsid w:val="008A750F"/>
    <w:pPr>
      <w:suppressAutoHyphens/>
      <w:autoSpaceDE w:val="0"/>
      <w:autoSpaceDN w:val="0"/>
      <w:adjustRightInd w:val="0"/>
      <w:spacing w:line="240" w:lineRule="exact"/>
      <w:jc w:val="both"/>
    </w:pPr>
    <w:rPr>
      <w:rFonts w:ascii="Times New Roman" w:eastAsia="Malgun Gothic" w:hAnsi="Times New Roman" w:cs="TimesLTStd-Roman"/>
      <w:spacing w:val="-2"/>
      <w:szCs w:val="20"/>
      <w:lang w:val="en-US"/>
    </w:rPr>
  </w:style>
  <w:style w:type="paragraph" w:customStyle="1" w:styleId="TableTitle">
    <w:name w:val="Table Title"/>
    <w:basedOn w:val="a0"/>
    <w:rsid w:val="008A750F"/>
    <w:pPr>
      <w:jc w:val="center"/>
    </w:pPr>
    <w:rPr>
      <w:rFonts w:ascii="Times New Roman" w:eastAsia="Malgun Gothic" w:hAnsi="Times New Roman"/>
      <w:smallCaps/>
      <w:sz w:val="16"/>
      <w:szCs w:val="16"/>
      <w:lang w:val="en-US"/>
    </w:rPr>
  </w:style>
  <w:style w:type="character" w:customStyle="1" w:styleId="B1Char1">
    <w:name w:val="B1 Char1"/>
    <w:locked/>
    <w:rsid w:val="001D3D7A"/>
    <w:rPr>
      <w:lang w:val="en-GB" w:eastAsia="en-GB"/>
    </w:rPr>
  </w:style>
  <w:style w:type="character" w:customStyle="1" w:styleId="apple-converted-space">
    <w:name w:val="apple-converted-space"/>
    <w:qFormat/>
    <w:rsid w:val="00C36841"/>
  </w:style>
  <w:style w:type="character" w:customStyle="1" w:styleId="B3Char2">
    <w:name w:val="B3 Char2"/>
    <w:link w:val="B3"/>
    <w:qFormat/>
    <w:rsid w:val="00DD00AC"/>
    <w:rPr>
      <w:rFonts w:eastAsia="Malgun Gothic"/>
      <w:lang w:val="en-GB" w:eastAsia="en-US"/>
    </w:rPr>
  </w:style>
  <w:style w:type="paragraph" w:customStyle="1" w:styleId="Reference">
    <w:name w:val="Reference"/>
    <w:basedOn w:val="a4"/>
    <w:rsid w:val="00002EB0"/>
    <w:pPr>
      <w:numPr>
        <w:numId w:val="10"/>
      </w:numPr>
      <w:spacing w:line="259" w:lineRule="auto"/>
    </w:pPr>
    <w:rPr>
      <w:rFonts w:ascii="Arial" w:eastAsiaTheme="minorHAnsi" w:hAnsi="Arial" w:cstheme="minorBidi"/>
      <w:szCs w:val="22"/>
      <w:lang w:val="en-US" w:eastAsia="zh-CN"/>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B05993"/>
    <w:rPr>
      <w:rFonts w:ascii="Times" w:eastAsia="Batang" w:hAnsi="Times"/>
      <w:szCs w:val="24"/>
      <w:lang w:val="en-GB" w:eastAsia="x-none"/>
    </w:rPr>
  </w:style>
  <w:style w:type="paragraph" w:customStyle="1" w:styleId="Agreement">
    <w:name w:val="Agreement"/>
    <w:basedOn w:val="a0"/>
    <w:next w:val="a0"/>
    <w:uiPriority w:val="99"/>
    <w:qFormat/>
    <w:rsid w:val="009B3F28"/>
    <w:pPr>
      <w:numPr>
        <w:numId w:val="11"/>
      </w:numPr>
      <w:overflowPunct w:val="0"/>
      <w:autoSpaceDE w:val="0"/>
      <w:autoSpaceDN w:val="0"/>
      <w:adjustRightInd w:val="0"/>
      <w:spacing w:before="60"/>
      <w:textAlignment w:val="baseline"/>
    </w:pPr>
    <w:rPr>
      <w:rFonts w:ascii="Arial" w:eastAsia="Times New Roman" w:hAnsi="Arial"/>
      <w:b/>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744390">
      <w:bodyDiv w:val="1"/>
      <w:marLeft w:val="0"/>
      <w:marRight w:val="0"/>
      <w:marTop w:val="0"/>
      <w:marBottom w:val="0"/>
      <w:divBdr>
        <w:top w:val="none" w:sz="0" w:space="0" w:color="auto"/>
        <w:left w:val="none" w:sz="0" w:space="0" w:color="auto"/>
        <w:bottom w:val="none" w:sz="0" w:space="0" w:color="auto"/>
        <w:right w:val="none" w:sz="0" w:space="0" w:color="auto"/>
      </w:divBdr>
      <w:divsChild>
        <w:div w:id="673385870">
          <w:marLeft w:val="1267"/>
          <w:marRight w:val="0"/>
          <w:marTop w:val="0"/>
          <w:marBottom w:val="0"/>
          <w:divBdr>
            <w:top w:val="none" w:sz="0" w:space="0" w:color="auto"/>
            <w:left w:val="none" w:sz="0" w:space="0" w:color="auto"/>
            <w:bottom w:val="none" w:sz="0" w:space="0" w:color="auto"/>
            <w:right w:val="none" w:sz="0" w:space="0" w:color="auto"/>
          </w:divBdr>
        </w:div>
        <w:div w:id="762798011">
          <w:marLeft w:val="1267"/>
          <w:marRight w:val="0"/>
          <w:marTop w:val="0"/>
          <w:marBottom w:val="0"/>
          <w:divBdr>
            <w:top w:val="none" w:sz="0" w:space="0" w:color="auto"/>
            <w:left w:val="none" w:sz="0" w:space="0" w:color="auto"/>
            <w:bottom w:val="none" w:sz="0" w:space="0" w:color="auto"/>
            <w:right w:val="none" w:sz="0" w:space="0" w:color="auto"/>
          </w:divBdr>
        </w:div>
        <w:div w:id="903223857">
          <w:marLeft w:val="1267"/>
          <w:marRight w:val="0"/>
          <w:marTop w:val="0"/>
          <w:marBottom w:val="0"/>
          <w:divBdr>
            <w:top w:val="none" w:sz="0" w:space="0" w:color="auto"/>
            <w:left w:val="none" w:sz="0" w:space="0" w:color="auto"/>
            <w:bottom w:val="none" w:sz="0" w:space="0" w:color="auto"/>
            <w:right w:val="none" w:sz="0" w:space="0" w:color="auto"/>
          </w:divBdr>
        </w:div>
        <w:div w:id="1050033447">
          <w:marLeft w:val="547"/>
          <w:marRight w:val="0"/>
          <w:marTop w:val="0"/>
          <w:marBottom w:val="0"/>
          <w:divBdr>
            <w:top w:val="none" w:sz="0" w:space="0" w:color="auto"/>
            <w:left w:val="none" w:sz="0" w:space="0" w:color="auto"/>
            <w:bottom w:val="none" w:sz="0" w:space="0" w:color="auto"/>
            <w:right w:val="none" w:sz="0" w:space="0" w:color="auto"/>
          </w:divBdr>
        </w:div>
        <w:div w:id="1589147385">
          <w:marLeft w:val="547"/>
          <w:marRight w:val="0"/>
          <w:marTop w:val="0"/>
          <w:marBottom w:val="0"/>
          <w:divBdr>
            <w:top w:val="none" w:sz="0" w:space="0" w:color="auto"/>
            <w:left w:val="none" w:sz="0" w:space="0" w:color="auto"/>
            <w:bottom w:val="none" w:sz="0" w:space="0" w:color="auto"/>
            <w:right w:val="none" w:sz="0" w:space="0" w:color="auto"/>
          </w:divBdr>
        </w:div>
        <w:div w:id="1763993598">
          <w:marLeft w:val="547"/>
          <w:marRight w:val="0"/>
          <w:marTop w:val="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680650">
      <w:bodyDiv w:val="1"/>
      <w:marLeft w:val="0"/>
      <w:marRight w:val="0"/>
      <w:marTop w:val="0"/>
      <w:marBottom w:val="0"/>
      <w:divBdr>
        <w:top w:val="none" w:sz="0" w:space="0" w:color="auto"/>
        <w:left w:val="none" w:sz="0" w:space="0" w:color="auto"/>
        <w:bottom w:val="none" w:sz="0" w:space="0" w:color="auto"/>
        <w:right w:val="none" w:sz="0" w:space="0" w:color="auto"/>
      </w:divBdr>
      <w:divsChild>
        <w:div w:id="774012203">
          <w:marLeft w:val="418"/>
          <w:marRight w:val="0"/>
          <w:marTop w:val="0"/>
          <w:marBottom w:val="0"/>
          <w:divBdr>
            <w:top w:val="none" w:sz="0" w:space="0" w:color="auto"/>
            <w:left w:val="none" w:sz="0" w:space="0" w:color="auto"/>
            <w:bottom w:val="none" w:sz="0" w:space="0" w:color="auto"/>
            <w:right w:val="none" w:sz="0" w:space="0" w:color="auto"/>
          </w:divBdr>
        </w:div>
      </w:divsChild>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8500595">
      <w:bodyDiv w:val="1"/>
      <w:marLeft w:val="0"/>
      <w:marRight w:val="0"/>
      <w:marTop w:val="0"/>
      <w:marBottom w:val="0"/>
      <w:divBdr>
        <w:top w:val="none" w:sz="0" w:space="0" w:color="auto"/>
        <w:left w:val="none" w:sz="0" w:space="0" w:color="auto"/>
        <w:bottom w:val="none" w:sz="0" w:space="0" w:color="auto"/>
        <w:right w:val="none" w:sz="0" w:space="0" w:color="auto"/>
      </w:divBdr>
      <w:divsChild>
        <w:div w:id="392967295">
          <w:marLeft w:val="547"/>
          <w:marRight w:val="0"/>
          <w:marTop w:val="0"/>
          <w:marBottom w:val="0"/>
          <w:divBdr>
            <w:top w:val="none" w:sz="0" w:space="0" w:color="auto"/>
            <w:left w:val="none" w:sz="0" w:space="0" w:color="auto"/>
            <w:bottom w:val="none" w:sz="0" w:space="0" w:color="auto"/>
            <w:right w:val="none" w:sz="0" w:space="0" w:color="auto"/>
          </w:divBdr>
        </w:div>
        <w:div w:id="748696396">
          <w:marLeft w:val="547"/>
          <w:marRight w:val="0"/>
          <w:marTop w:val="0"/>
          <w:marBottom w:val="0"/>
          <w:divBdr>
            <w:top w:val="none" w:sz="0" w:space="0" w:color="auto"/>
            <w:left w:val="none" w:sz="0" w:space="0" w:color="auto"/>
            <w:bottom w:val="none" w:sz="0" w:space="0" w:color="auto"/>
            <w:right w:val="none" w:sz="0" w:space="0" w:color="auto"/>
          </w:divBdr>
        </w:div>
        <w:div w:id="1146699894">
          <w:marLeft w:val="547"/>
          <w:marRight w:val="0"/>
          <w:marTop w:val="0"/>
          <w:marBottom w:val="0"/>
          <w:divBdr>
            <w:top w:val="none" w:sz="0" w:space="0" w:color="auto"/>
            <w:left w:val="none" w:sz="0" w:space="0" w:color="auto"/>
            <w:bottom w:val="none" w:sz="0" w:space="0" w:color="auto"/>
            <w:right w:val="none" w:sz="0" w:space="0" w:color="auto"/>
          </w:divBdr>
        </w:div>
        <w:div w:id="1293947432">
          <w:marLeft w:val="547"/>
          <w:marRight w:val="0"/>
          <w:marTop w:val="0"/>
          <w:marBottom w:val="0"/>
          <w:divBdr>
            <w:top w:val="none" w:sz="0" w:space="0" w:color="auto"/>
            <w:left w:val="none" w:sz="0" w:space="0" w:color="auto"/>
            <w:bottom w:val="none" w:sz="0" w:space="0" w:color="auto"/>
            <w:right w:val="none" w:sz="0" w:space="0" w:color="auto"/>
          </w:divBdr>
        </w:div>
        <w:div w:id="2003117763">
          <w:marLeft w:val="547"/>
          <w:marRight w:val="0"/>
          <w:marTop w:val="0"/>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315060">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483104">
      <w:bodyDiv w:val="1"/>
      <w:marLeft w:val="0"/>
      <w:marRight w:val="0"/>
      <w:marTop w:val="0"/>
      <w:marBottom w:val="0"/>
      <w:divBdr>
        <w:top w:val="none" w:sz="0" w:space="0" w:color="auto"/>
        <w:left w:val="none" w:sz="0" w:space="0" w:color="auto"/>
        <w:bottom w:val="none" w:sz="0" w:space="0" w:color="auto"/>
        <w:right w:val="none" w:sz="0" w:space="0" w:color="auto"/>
      </w:divBdr>
      <w:divsChild>
        <w:div w:id="45953167">
          <w:marLeft w:val="994"/>
          <w:marRight w:val="0"/>
          <w:marTop w:val="0"/>
          <w:marBottom w:val="0"/>
          <w:divBdr>
            <w:top w:val="none" w:sz="0" w:space="0" w:color="auto"/>
            <w:left w:val="none" w:sz="0" w:space="0" w:color="auto"/>
            <w:bottom w:val="none" w:sz="0" w:space="0" w:color="auto"/>
            <w:right w:val="none" w:sz="0" w:space="0" w:color="auto"/>
          </w:divBdr>
        </w:div>
        <w:div w:id="96534579">
          <w:marLeft w:val="1714"/>
          <w:marRight w:val="0"/>
          <w:marTop w:val="0"/>
          <w:marBottom w:val="0"/>
          <w:divBdr>
            <w:top w:val="none" w:sz="0" w:space="0" w:color="auto"/>
            <w:left w:val="none" w:sz="0" w:space="0" w:color="auto"/>
            <w:bottom w:val="none" w:sz="0" w:space="0" w:color="auto"/>
            <w:right w:val="none" w:sz="0" w:space="0" w:color="auto"/>
          </w:divBdr>
        </w:div>
        <w:div w:id="248200870">
          <w:marLeft w:val="1714"/>
          <w:marRight w:val="0"/>
          <w:marTop w:val="0"/>
          <w:marBottom w:val="0"/>
          <w:divBdr>
            <w:top w:val="none" w:sz="0" w:space="0" w:color="auto"/>
            <w:left w:val="none" w:sz="0" w:space="0" w:color="auto"/>
            <w:bottom w:val="none" w:sz="0" w:space="0" w:color="auto"/>
            <w:right w:val="none" w:sz="0" w:space="0" w:color="auto"/>
          </w:divBdr>
        </w:div>
        <w:div w:id="687416000">
          <w:marLeft w:val="2448"/>
          <w:marRight w:val="0"/>
          <w:marTop w:val="0"/>
          <w:marBottom w:val="0"/>
          <w:divBdr>
            <w:top w:val="none" w:sz="0" w:space="0" w:color="auto"/>
            <w:left w:val="none" w:sz="0" w:space="0" w:color="auto"/>
            <w:bottom w:val="none" w:sz="0" w:space="0" w:color="auto"/>
            <w:right w:val="none" w:sz="0" w:space="0" w:color="auto"/>
          </w:divBdr>
        </w:div>
        <w:div w:id="874974372">
          <w:marLeft w:val="994"/>
          <w:marRight w:val="0"/>
          <w:marTop w:val="0"/>
          <w:marBottom w:val="0"/>
          <w:divBdr>
            <w:top w:val="none" w:sz="0" w:space="0" w:color="auto"/>
            <w:left w:val="none" w:sz="0" w:space="0" w:color="auto"/>
            <w:bottom w:val="none" w:sz="0" w:space="0" w:color="auto"/>
            <w:right w:val="none" w:sz="0" w:space="0" w:color="auto"/>
          </w:divBdr>
        </w:div>
        <w:div w:id="913010826">
          <w:marLeft w:val="1714"/>
          <w:marRight w:val="0"/>
          <w:marTop w:val="0"/>
          <w:marBottom w:val="0"/>
          <w:divBdr>
            <w:top w:val="none" w:sz="0" w:space="0" w:color="auto"/>
            <w:left w:val="none" w:sz="0" w:space="0" w:color="auto"/>
            <w:bottom w:val="none" w:sz="0" w:space="0" w:color="auto"/>
            <w:right w:val="none" w:sz="0" w:space="0" w:color="auto"/>
          </w:divBdr>
        </w:div>
        <w:div w:id="1087262673">
          <w:marLeft w:val="2448"/>
          <w:marRight w:val="0"/>
          <w:marTop w:val="0"/>
          <w:marBottom w:val="0"/>
          <w:divBdr>
            <w:top w:val="none" w:sz="0" w:space="0" w:color="auto"/>
            <w:left w:val="none" w:sz="0" w:space="0" w:color="auto"/>
            <w:bottom w:val="none" w:sz="0" w:space="0" w:color="auto"/>
            <w:right w:val="none" w:sz="0" w:space="0" w:color="auto"/>
          </w:divBdr>
        </w:div>
        <w:div w:id="1164080825">
          <w:marLeft w:val="1714"/>
          <w:marRight w:val="0"/>
          <w:marTop w:val="0"/>
          <w:marBottom w:val="0"/>
          <w:divBdr>
            <w:top w:val="none" w:sz="0" w:space="0" w:color="auto"/>
            <w:left w:val="none" w:sz="0" w:space="0" w:color="auto"/>
            <w:bottom w:val="none" w:sz="0" w:space="0" w:color="auto"/>
            <w:right w:val="none" w:sz="0" w:space="0" w:color="auto"/>
          </w:divBdr>
        </w:div>
        <w:div w:id="1417092785">
          <w:marLeft w:val="1714"/>
          <w:marRight w:val="0"/>
          <w:marTop w:val="0"/>
          <w:marBottom w:val="0"/>
          <w:divBdr>
            <w:top w:val="none" w:sz="0" w:space="0" w:color="auto"/>
            <w:left w:val="none" w:sz="0" w:space="0" w:color="auto"/>
            <w:bottom w:val="none" w:sz="0" w:space="0" w:color="auto"/>
            <w:right w:val="none" w:sz="0" w:space="0" w:color="auto"/>
          </w:divBdr>
        </w:div>
        <w:div w:id="1576163818">
          <w:marLeft w:val="418"/>
          <w:marRight w:val="0"/>
          <w:marTop w:val="0"/>
          <w:marBottom w:val="0"/>
          <w:divBdr>
            <w:top w:val="none" w:sz="0" w:space="0" w:color="auto"/>
            <w:left w:val="none" w:sz="0" w:space="0" w:color="auto"/>
            <w:bottom w:val="none" w:sz="0" w:space="0" w:color="auto"/>
            <w:right w:val="none" w:sz="0" w:space="0" w:color="auto"/>
          </w:divBdr>
        </w:div>
        <w:div w:id="1767115746">
          <w:marLeft w:val="2448"/>
          <w:marRight w:val="0"/>
          <w:marTop w:val="0"/>
          <w:marBottom w:val="0"/>
          <w:divBdr>
            <w:top w:val="none" w:sz="0" w:space="0" w:color="auto"/>
            <w:left w:val="none" w:sz="0" w:space="0" w:color="auto"/>
            <w:bottom w:val="none" w:sz="0" w:space="0" w:color="auto"/>
            <w:right w:val="none" w:sz="0" w:space="0" w:color="auto"/>
          </w:divBdr>
        </w:div>
        <w:div w:id="1815872572">
          <w:marLeft w:val="1714"/>
          <w:marRight w:val="0"/>
          <w:marTop w:val="0"/>
          <w:marBottom w:val="0"/>
          <w:divBdr>
            <w:top w:val="none" w:sz="0" w:space="0" w:color="auto"/>
            <w:left w:val="none" w:sz="0" w:space="0" w:color="auto"/>
            <w:bottom w:val="none" w:sz="0" w:space="0" w:color="auto"/>
            <w:right w:val="none" w:sz="0" w:space="0" w:color="auto"/>
          </w:divBdr>
        </w:div>
        <w:div w:id="1964194726">
          <w:marLeft w:val="1714"/>
          <w:marRight w:val="0"/>
          <w:marTop w:val="0"/>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3415800">
      <w:bodyDiv w:val="1"/>
      <w:marLeft w:val="0"/>
      <w:marRight w:val="0"/>
      <w:marTop w:val="0"/>
      <w:marBottom w:val="0"/>
      <w:divBdr>
        <w:top w:val="none" w:sz="0" w:space="0" w:color="auto"/>
        <w:left w:val="none" w:sz="0" w:space="0" w:color="auto"/>
        <w:bottom w:val="none" w:sz="0" w:space="0" w:color="auto"/>
        <w:right w:val="none" w:sz="0" w:space="0" w:color="auto"/>
      </w:divBdr>
      <w:divsChild>
        <w:div w:id="88239677">
          <w:marLeft w:val="1714"/>
          <w:marRight w:val="0"/>
          <w:marTop w:val="0"/>
          <w:marBottom w:val="0"/>
          <w:divBdr>
            <w:top w:val="none" w:sz="0" w:space="0" w:color="auto"/>
            <w:left w:val="none" w:sz="0" w:space="0" w:color="auto"/>
            <w:bottom w:val="none" w:sz="0" w:space="0" w:color="auto"/>
            <w:right w:val="none" w:sz="0" w:space="0" w:color="auto"/>
          </w:divBdr>
        </w:div>
        <w:div w:id="298732467">
          <w:marLeft w:val="994"/>
          <w:marRight w:val="0"/>
          <w:marTop w:val="0"/>
          <w:marBottom w:val="0"/>
          <w:divBdr>
            <w:top w:val="none" w:sz="0" w:space="0" w:color="auto"/>
            <w:left w:val="none" w:sz="0" w:space="0" w:color="auto"/>
            <w:bottom w:val="none" w:sz="0" w:space="0" w:color="auto"/>
            <w:right w:val="none" w:sz="0" w:space="0" w:color="auto"/>
          </w:divBdr>
        </w:div>
        <w:div w:id="403256478">
          <w:marLeft w:val="994"/>
          <w:marRight w:val="0"/>
          <w:marTop w:val="0"/>
          <w:marBottom w:val="0"/>
          <w:divBdr>
            <w:top w:val="none" w:sz="0" w:space="0" w:color="auto"/>
            <w:left w:val="none" w:sz="0" w:space="0" w:color="auto"/>
            <w:bottom w:val="none" w:sz="0" w:space="0" w:color="auto"/>
            <w:right w:val="none" w:sz="0" w:space="0" w:color="auto"/>
          </w:divBdr>
        </w:div>
        <w:div w:id="486439116">
          <w:marLeft w:val="2448"/>
          <w:marRight w:val="0"/>
          <w:marTop w:val="0"/>
          <w:marBottom w:val="0"/>
          <w:divBdr>
            <w:top w:val="none" w:sz="0" w:space="0" w:color="auto"/>
            <w:left w:val="none" w:sz="0" w:space="0" w:color="auto"/>
            <w:bottom w:val="none" w:sz="0" w:space="0" w:color="auto"/>
            <w:right w:val="none" w:sz="0" w:space="0" w:color="auto"/>
          </w:divBdr>
        </w:div>
        <w:div w:id="590311176">
          <w:marLeft w:val="1714"/>
          <w:marRight w:val="0"/>
          <w:marTop w:val="0"/>
          <w:marBottom w:val="0"/>
          <w:divBdr>
            <w:top w:val="none" w:sz="0" w:space="0" w:color="auto"/>
            <w:left w:val="none" w:sz="0" w:space="0" w:color="auto"/>
            <w:bottom w:val="none" w:sz="0" w:space="0" w:color="auto"/>
            <w:right w:val="none" w:sz="0" w:space="0" w:color="auto"/>
          </w:divBdr>
        </w:div>
        <w:div w:id="659769953">
          <w:marLeft w:val="418"/>
          <w:marRight w:val="0"/>
          <w:marTop w:val="0"/>
          <w:marBottom w:val="0"/>
          <w:divBdr>
            <w:top w:val="none" w:sz="0" w:space="0" w:color="auto"/>
            <w:left w:val="none" w:sz="0" w:space="0" w:color="auto"/>
            <w:bottom w:val="none" w:sz="0" w:space="0" w:color="auto"/>
            <w:right w:val="none" w:sz="0" w:space="0" w:color="auto"/>
          </w:divBdr>
        </w:div>
        <w:div w:id="915094100">
          <w:marLeft w:val="1714"/>
          <w:marRight w:val="0"/>
          <w:marTop w:val="0"/>
          <w:marBottom w:val="0"/>
          <w:divBdr>
            <w:top w:val="none" w:sz="0" w:space="0" w:color="auto"/>
            <w:left w:val="none" w:sz="0" w:space="0" w:color="auto"/>
            <w:bottom w:val="none" w:sz="0" w:space="0" w:color="auto"/>
            <w:right w:val="none" w:sz="0" w:space="0" w:color="auto"/>
          </w:divBdr>
        </w:div>
        <w:div w:id="1131633122">
          <w:marLeft w:val="2448"/>
          <w:marRight w:val="0"/>
          <w:marTop w:val="0"/>
          <w:marBottom w:val="0"/>
          <w:divBdr>
            <w:top w:val="none" w:sz="0" w:space="0" w:color="auto"/>
            <w:left w:val="none" w:sz="0" w:space="0" w:color="auto"/>
            <w:bottom w:val="none" w:sz="0" w:space="0" w:color="auto"/>
            <w:right w:val="none" w:sz="0" w:space="0" w:color="auto"/>
          </w:divBdr>
        </w:div>
        <w:div w:id="1378042959">
          <w:marLeft w:val="1714"/>
          <w:marRight w:val="0"/>
          <w:marTop w:val="0"/>
          <w:marBottom w:val="0"/>
          <w:divBdr>
            <w:top w:val="none" w:sz="0" w:space="0" w:color="auto"/>
            <w:left w:val="none" w:sz="0" w:space="0" w:color="auto"/>
            <w:bottom w:val="none" w:sz="0" w:space="0" w:color="auto"/>
            <w:right w:val="none" w:sz="0" w:space="0" w:color="auto"/>
          </w:divBdr>
        </w:div>
        <w:div w:id="1492454016">
          <w:marLeft w:val="2448"/>
          <w:marRight w:val="0"/>
          <w:marTop w:val="0"/>
          <w:marBottom w:val="0"/>
          <w:divBdr>
            <w:top w:val="none" w:sz="0" w:space="0" w:color="auto"/>
            <w:left w:val="none" w:sz="0" w:space="0" w:color="auto"/>
            <w:bottom w:val="none" w:sz="0" w:space="0" w:color="auto"/>
            <w:right w:val="none" w:sz="0" w:space="0" w:color="auto"/>
          </w:divBdr>
        </w:div>
        <w:div w:id="1704088182">
          <w:marLeft w:val="1714"/>
          <w:marRight w:val="0"/>
          <w:marTop w:val="0"/>
          <w:marBottom w:val="0"/>
          <w:divBdr>
            <w:top w:val="none" w:sz="0" w:space="0" w:color="auto"/>
            <w:left w:val="none" w:sz="0" w:space="0" w:color="auto"/>
            <w:bottom w:val="none" w:sz="0" w:space="0" w:color="auto"/>
            <w:right w:val="none" w:sz="0" w:space="0" w:color="auto"/>
          </w:divBdr>
        </w:div>
        <w:div w:id="2072726848">
          <w:marLeft w:val="1714"/>
          <w:marRight w:val="0"/>
          <w:marTop w:val="0"/>
          <w:marBottom w:val="0"/>
          <w:divBdr>
            <w:top w:val="none" w:sz="0" w:space="0" w:color="auto"/>
            <w:left w:val="none" w:sz="0" w:space="0" w:color="auto"/>
            <w:bottom w:val="none" w:sz="0" w:space="0" w:color="auto"/>
            <w:right w:val="none" w:sz="0" w:space="0" w:color="auto"/>
          </w:divBdr>
        </w:div>
        <w:div w:id="2086419340">
          <w:marLeft w:val="1714"/>
          <w:marRight w:val="0"/>
          <w:marTop w:val="0"/>
          <w:marBottom w:val="0"/>
          <w:divBdr>
            <w:top w:val="none" w:sz="0" w:space="0" w:color="auto"/>
            <w:left w:val="none" w:sz="0" w:space="0" w:color="auto"/>
            <w:bottom w:val="none" w:sz="0" w:space="0" w:color="auto"/>
            <w:right w:val="none" w:sz="0" w:space="0" w:color="auto"/>
          </w:divBdr>
        </w:div>
      </w:divsChild>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2661247">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443558">
      <w:bodyDiv w:val="1"/>
      <w:marLeft w:val="0"/>
      <w:marRight w:val="0"/>
      <w:marTop w:val="0"/>
      <w:marBottom w:val="0"/>
      <w:divBdr>
        <w:top w:val="none" w:sz="0" w:space="0" w:color="auto"/>
        <w:left w:val="none" w:sz="0" w:space="0" w:color="auto"/>
        <w:bottom w:val="none" w:sz="0" w:space="0" w:color="auto"/>
        <w:right w:val="none" w:sz="0" w:space="0" w:color="auto"/>
      </w:divBdr>
      <w:divsChild>
        <w:div w:id="378822860">
          <w:marLeft w:val="1267"/>
          <w:marRight w:val="0"/>
          <w:marTop w:val="0"/>
          <w:marBottom w:val="0"/>
          <w:divBdr>
            <w:top w:val="none" w:sz="0" w:space="0" w:color="auto"/>
            <w:left w:val="none" w:sz="0" w:space="0" w:color="auto"/>
            <w:bottom w:val="none" w:sz="0" w:space="0" w:color="auto"/>
            <w:right w:val="none" w:sz="0" w:space="0" w:color="auto"/>
          </w:divBdr>
        </w:div>
        <w:div w:id="483010087">
          <w:marLeft w:val="1267"/>
          <w:marRight w:val="0"/>
          <w:marTop w:val="0"/>
          <w:marBottom w:val="0"/>
          <w:divBdr>
            <w:top w:val="none" w:sz="0" w:space="0" w:color="auto"/>
            <w:left w:val="none" w:sz="0" w:space="0" w:color="auto"/>
            <w:bottom w:val="none" w:sz="0" w:space="0" w:color="auto"/>
            <w:right w:val="none" w:sz="0" w:space="0" w:color="auto"/>
          </w:divBdr>
        </w:div>
        <w:div w:id="492986527">
          <w:marLeft w:val="1267"/>
          <w:marRight w:val="0"/>
          <w:marTop w:val="0"/>
          <w:marBottom w:val="0"/>
          <w:divBdr>
            <w:top w:val="none" w:sz="0" w:space="0" w:color="auto"/>
            <w:left w:val="none" w:sz="0" w:space="0" w:color="auto"/>
            <w:bottom w:val="none" w:sz="0" w:space="0" w:color="auto"/>
            <w:right w:val="none" w:sz="0" w:space="0" w:color="auto"/>
          </w:divBdr>
        </w:div>
        <w:div w:id="1043403648">
          <w:marLeft w:val="547"/>
          <w:marRight w:val="0"/>
          <w:marTop w:val="0"/>
          <w:marBottom w:val="0"/>
          <w:divBdr>
            <w:top w:val="none" w:sz="0" w:space="0" w:color="auto"/>
            <w:left w:val="none" w:sz="0" w:space="0" w:color="auto"/>
            <w:bottom w:val="none" w:sz="0" w:space="0" w:color="auto"/>
            <w:right w:val="none" w:sz="0" w:space="0" w:color="auto"/>
          </w:divBdr>
        </w:div>
        <w:div w:id="1477601450">
          <w:marLeft w:val="547"/>
          <w:marRight w:val="0"/>
          <w:marTop w:val="0"/>
          <w:marBottom w:val="0"/>
          <w:divBdr>
            <w:top w:val="none" w:sz="0" w:space="0" w:color="auto"/>
            <w:left w:val="none" w:sz="0" w:space="0" w:color="auto"/>
            <w:bottom w:val="none" w:sz="0" w:space="0" w:color="auto"/>
            <w:right w:val="none" w:sz="0" w:space="0" w:color="auto"/>
          </w:divBdr>
        </w:div>
        <w:div w:id="1841771184">
          <w:marLeft w:val="547"/>
          <w:marRight w:val="0"/>
          <w:marTop w:val="0"/>
          <w:marBottom w:val="0"/>
          <w:divBdr>
            <w:top w:val="none" w:sz="0" w:space="0" w:color="auto"/>
            <w:left w:val="none" w:sz="0" w:space="0" w:color="auto"/>
            <w:bottom w:val="none" w:sz="0" w:space="0" w:color="auto"/>
            <w:right w:val="none" w:sz="0" w:space="0" w:color="auto"/>
          </w:divBdr>
        </w:div>
      </w:divsChild>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208244">
      <w:bodyDiv w:val="1"/>
      <w:marLeft w:val="0"/>
      <w:marRight w:val="0"/>
      <w:marTop w:val="0"/>
      <w:marBottom w:val="0"/>
      <w:divBdr>
        <w:top w:val="none" w:sz="0" w:space="0" w:color="auto"/>
        <w:left w:val="none" w:sz="0" w:space="0" w:color="auto"/>
        <w:bottom w:val="none" w:sz="0" w:space="0" w:color="auto"/>
        <w:right w:val="none" w:sz="0" w:space="0" w:color="auto"/>
      </w:divBdr>
      <w:divsChild>
        <w:div w:id="829559490">
          <w:marLeft w:val="994"/>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1836479">
      <w:bodyDiv w:val="1"/>
      <w:marLeft w:val="0"/>
      <w:marRight w:val="0"/>
      <w:marTop w:val="0"/>
      <w:marBottom w:val="0"/>
      <w:divBdr>
        <w:top w:val="none" w:sz="0" w:space="0" w:color="auto"/>
        <w:left w:val="none" w:sz="0" w:space="0" w:color="auto"/>
        <w:bottom w:val="none" w:sz="0" w:space="0" w:color="auto"/>
        <w:right w:val="none" w:sz="0" w:space="0" w:color="auto"/>
      </w:divBdr>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411822">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4960117">
      <w:bodyDiv w:val="1"/>
      <w:marLeft w:val="0"/>
      <w:marRight w:val="0"/>
      <w:marTop w:val="0"/>
      <w:marBottom w:val="0"/>
      <w:divBdr>
        <w:top w:val="none" w:sz="0" w:space="0" w:color="auto"/>
        <w:left w:val="none" w:sz="0" w:space="0" w:color="auto"/>
        <w:bottom w:val="none" w:sz="0" w:space="0" w:color="auto"/>
        <w:right w:val="none" w:sz="0" w:space="0" w:color="auto"/>
      </w:divBdr>
      <w:divsChild>
        <w:div w:id="247619400">
          <w:marLeft w:val="418"/>
          <w:marRight w:val="0"/>
          <w:marTop w:val="0"/>
          <w:marBottom w:val="0"/>
          <w:divBdr>
            <w:top w:val="none" w:sz="0" w:space="0" w:color="auto"/>
            <w:left w:val="none" w:sz="0" w:space="0" w:color="auto"/>
            <w:bottom w:val="none" w:sz="0" w:space="0" w:color="auto"/>
            <w:right w:val="none" w:sz="0" w:space="0" w:color="auto"/>
          </w:divBdr>
        </w:div>
        <w:div w:id="655374778">
          <w:marLeft w:val="1411"/>
          <w:marRight w:val="0"/>
          <w:marTop w:val="0"/>
          <w:marBottom w:val="0"/>
          <w:divBdr>
            <w:top w:val="none" w:sz="0" w:space="0" w:color="auto"/>
            <w:left w:val="none" w:sz="0" w:space="0" w:color="auto"/>
            <w:bottom w:val="none" w:sz="0" w:space="0" w:color="auto"/>
            <w:right w:val="none" w:sz="0" w:space="0" w:color="auto"/>
          </w:divBdr>
        </w:div>
        <w:div w:id="845940785">
          <w:marLeft w:val="994"/>
          <w:marRight w:val="0"/>
          <w:marTop w:val="0"/>
          <w:marBottom w:val="0"/>
          <w:divBdr>
            <w:top w:val="none" w:sz="0" w:space="0" w:color="auto"/>
            <w:left w:val="none" w:sz="0" w:space="0" w:color="auto"/>
            <w:bottom w:val="none" w:sz="0" w:space="0" w:color="auto"/>
            <w:right w:val="none" w:sz="0" w:space="0" w:color="auto"/>
          </w:divBdr>
        </w:div>
        <w:div w:id="1104420737">
          <w:marLeft w:val="1829"/>
          <w:marRight w:val="0"/>
          <w:marTop w:val="0"/>
          <w:marBottom w:val="0"/>
          <w:divBdr>
            <w:top w:val="none" w:sz="0" w:space="0" w:color="auto"/>
            <w:left w:val="none" w:sz="0" w:space="0" w:color="auto"/>
            <w:bottom w:val="none" w:sz="0" w:space="0" w:color="auto"/>
            <w:right w:val="none" w:sz="0" w:space="0" w:color="auto"/>
          </w:divBdr>
        </w:div>
        <w:div w:id="1181815561">
          <w:marLeft w:val="1411"/>
          <w:marRight w:val="0"/>
          <w:marTop w:val="0"/>
          <w:marBottom w:val="0"/>
          <w:divBdr>
            <w:top w:val="none" w:sz="0" w:space="0" w:color="auto"/>
            <w:left w:val="none" w:sz="0" w:space="0" w:color="auto"/>
            <w:bottom w:val="none" w:sz="0" w:space="0" w:color="auto"/>
            <w:right w:val="none" w:sz="0" w:space="0" w:color="auto"/>
          </w:divBdr>
        </w:div>
        <w:div w:id="1337151236">
          <w:marLeft w:val="994"/>
          <w:marRight w:val="0"/>
          <w:marTop w:val="0"/>
          <w:marBottom w:val="0"/>
          <w:divBdr>
            <w:top w:val="none" w:sz="0" w:space="0" w:color="auto"/>
            <w:left w:val="none" w:sz="0" w:space="0" w:color="auto"/>
            <w:bottom w:val="none" w:sz="0" w:space="0" w:color="auto"/>
            <w:right w:val="none" w:sz="0" w:space="0" w:color="auto"/>
          </w:divBdr>
        </w:div>
        <w:div w:id="1414546405">
          <w:marLeft w:val="1411"/>
          <w:marRight w:val="0"/>
          <w:marTop w:val="0"/>
          <w:marBottom w:val="0"/>
          <w:divBdr>
            <w:top w:val="none" w:sz="0" w:space="0" w:color="auto"/>
            <w:left w:val="none" w:sz="0" w:space="0" w:color="auto"/>
            <w:bottom w:val="none" w:sz="0" w:space="0" w:color="auto"/>
            <w:right w:val="none" w:sz="0" w:space="0" w:color="auto"/>
          </w:divBdr>
        </w:div>
        <w:div w:id="1909070073">
          <w:marLeft w:val="994"/>
          <w:marRight w:val="0"/>
          <w:marTop w:val="0"/>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1251866">
      <w:bodyDiv w:val="1"/>
      <w:marLeft w:val="0"/>
      <w:marRight w:val="0"/>
      <w:marTop w:val="0"/>
      <w:marBottom w:val="0"/>
      <w:divBdr>
        <w:top w:val="none" w:sz="0" w:space="0" w:color="auto"/>
        <w:left w:val="none" w:sz="0" w:space="0" w:color="auto"/>
        <w:bottom w:val="none" w:sz="0" w:space="0" w:color="auto"/>
        <w:right w:val="none" w:sz="0" w:space="0" w:color="auto"/>
      </w:divBdr>
      <w:divsChild>
        <w:div w:id="347483671">
          <w:marLeft w:val="994"/>
          <w:marRight w:val="0"/>
          <w:marTop w:val="0"/>
          <w:marBottom w:val="0"/>
          <w:divBdr>
            <w:top w:val="none" w:sz="0" w:space="0" w:color="auto"/>
            <w:left w:val="none" w:sz="0" w:space="0" w:color="auto"/>
            <w:bottom w:val="none" w:sz="0" w:space="0" w:color="auto"/>
            <w:right w:val="none" w:sz="0" w:space="0" w:color="auto"/>
          </w:divBdr>
        </w:div>
        <w:div w:id="552035660">
          <w:marLeft w:val="994"/>
          <w:marRight w:val="0"/>
          <w:marTop w:val="0"/>
          <w:marBottom w:val="0"/>
          <w:divBdr>
            <w:top w:val="none" w:sz="0" w:space="0" w:color="auto"/>
            <w:left w:val="none" w:sz="0" w:space="0" w:color="auto"/>
            <w:bottom w:val="none" w:sz="0" w:space="0" w:color="auto"/>
            <w:right w:val="none" w:sz="0" w:space="0" w:color="auto"/>
          </w:divBdr>
        </w:div>
        <w:div w:id="855115633">
          <w:marLeft w:val="1411"/>
          <w:marRight w:val="0"/>
          <w:marTop w:val="0"/>
          <w:marBottom w:val="0"/>
          <w:divBdr>
            <w:top w:val="none" w:sz="0" w:space="0" w:color="auto"/>
            <w:left w:val="none" w:sz="0" w:space="0" w:color="auto"/>
            <w:bottom w:val="none" w:sz="0" w:space="0" w:color="auto"/>
            <w:right w:val="none" w:sz="0" w:space="0" w:color="auto"/>
          </w:divBdr>
        </w:div>
        <w:div w:id="1203783564">
          <w:marLeft w:val="1411"/>
          <w:marRight w:val="0"/>
          <w:marTop w:val="0"/>
          <w:marBottom w:val="0"/>
          <w:divBdr>
            <w:top w:val="none" w:sz="0" w:space="0" w:color="auto"/>
            <w:left w:val="none" w:sz="0" w:space="0" w:color="auto"/>
            <w:bottom w:val="none" w:sz="0" w:space="0" w:color="auto"/>
            <w:right w:val="none" w:sz="0" w:space="0" w:color="auto"/>
          </w:divBdr>
        </w:div>
        <w:div w:id="1242981010">
          <w:marLeft w:val="994"/>
          <w:marRight w:val="0"/>
          <w:marTop w:val="0"/>
          <w:marBottom w:val="0"/>
          <w:divBdr>
            <w:top w:val="none" w:sz="0" w:space="0" w:color="auto"/>
            <w:left w:val="none" w:sz="0" w:space="0" w:color="auto"/>
            <w:bottom w:val="none" w:sz="0" w:space="0" w:color="auto"/>
            <w:right w:val="none" w:sz="0" w:space="0" w:color="auto"/>
          </w:divBdr>
        </w:div>
        <w:div w:id="1425344419">
          <w:marLeft w:val="1829"/>
          <w:marRight w:val="0"/>
          <w:marTop w:val="0"/>
          <w:marBottom w:val="0"/>
          <w:divBdr>
            <w:top w:val="none" w:sz="0" w:space="0" w:color="auto"/>
            <w:left w:val="none" w:sz="0" w:space="0" w:color="auto"/>
            <w:bottom w:val="none" w:sz="0" w:space="0" w:color="auto"/>
            <w:right w:val="none" w:sz="0" w:space="0" w:color="auto"/>
          </w:divBdr>
        </w:div>
        <w:div w:id="1505198057">
          <w:marLeft w:val="418"/>
          <w:marRight w:val="0"/>
          <w:marTop w:val="0"/>
          <w:marBottom w:val="0"/>
          <w:divBdr>
            <w:top w:val="none" w:sz="0" w:space="0" w:color="auto"/>
            <w:left w:val="none" w:sz="0" w:space="0" w:color="auto"/>
            <w:bottom w:val="none" w:sz="0" w:space="0" w:color="auto"/>
            <w:right w:val="none" w:sz="0" w:space="0" w:color="auto"/>
          </w:divBdr>
        </w:div>
        <w:div w:id="1957635799">
          <w:marLeft w:val="1411"/>
          <w:marRight w:val="0"/>
          <w:marTop w:val="0"/>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50005">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025985">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0542049">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025060">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83981">
      <w:bodyDiv w:val="1"/>
      <w:marLeft w:val="0"/>
      <w:marRight w:val="0"/>
      <w:marTop w:val="0"/>
      <w:marBottom w:val="0"/>
      <w:divBdr>
        <w:top w:val="none" w:sz="0" w:space="0" w:color="auto"/>
        <w:left w:val="none" w:sz="0" w:space="0" w:color="auto"/>
        <w:bottom w:val="none" w:sz="0" w:space="0" w:color="auto"/>
        <w:right w:val="none" w:sz="0" w:space="0" w:color="auto"/>
      </w:divBdr>
      <w:divsChild>
        <w:div w:id="235239881">
          <w:marLeft w:val="1411"/>
          <w:marRight w:val="0"/>
          <w:marTop w:val="0"/>
          <w:marBottom w:val="0"/>
          <w:divBdr>
            <w:top w:val="none" w:sz="0" w:space="0" w:color="auto"/>
            <w:left w:val="none" w:sz="0" w:space="0" w:color="auto"/>
            <w:bottom w:val="none" w:sz="0" w:space="0" w:color="auto"/>
            <w:right w:val="none" w:sz="0" w:space="0" w:color="auto"/>
          </w:divBdr>
        </w:div>
        <w:div w:id="661660772">
          <w:marLeft w:val="994"/>
          <w:marRight w:val="0"/>
          <w:marTop w:val="0"/>
          <w:marBottom w:val="0"/>
          <w:divBdr>
            <w:top w:val="none" w:sz="0" w:space="0" w:color="auto"/>
            <w:left w:val="none" w:sz="0" w:space="0" w:color="auto"/>
            <w:bottom w:val="none" w:sz="0" w:space="0" w:color="auto"/>
            <w:right w:val="none" w:sz="0" w:space="0" w:color="auto"/>
          </w:divBdr>
        </w:div>
        <w:div w:id="1044063385">
          <w:marLeft w:val="994"/>
          <w:marRight w:val="0"/>
          <w:marTop w:val="0"/>
          <w:marBottom w:val="0"/>
          <w:divBdr>
            <w:top w:val="none" w:sz="0" w:space="0" w:color="auto"/>
            <w:left w:val="none" w:sz="0" w:space="0" w:color="auto"/>
            <w:bottom w:val="none" w:sz="0" w:space="0" w:color="auto"/>
            <w:right w:val="none" w:sz="0" w:space="0" w:color="auto"/>
          </w:divBdr>
        </w:div>
        <w:div w:id="1307124581">
          <w:marLeft w:val="1411"/>
          <w:marRight w:val="0"/>
          <w:marTop w:val="0"/>
          <w:marBottom w:val="0"/>
          <w:divBdr>
            <w:top w:val="none" w:sz="0" w:space="0" w:color="auto"/>
            <w:left w:val="none" w:sz="0" w:space="0" w:color="auto"/>
            <w:bottom w:val="none" w:sz="0" w:space="0" w:color="auto"/>
            <w:right w:val="none" w:sz="0" w:space="0" w:color="auto"/>
          </w:divBdr>
        </w:div>
        <w:div w:id="1385911503">
          <w:marLeft w:val="1411"/>
          <w:marRight w:val="0"/>
          <w:marTop w:val="0"/>
          <w:marBottom w:val="0"/>
          <w:divBdr>
            <w:top w:val="none" w:sz="0" w:space="0" w:color="auto"/>
            <w:left w:val="none" w:sz="0" w:space="0" w:color="auto"/>
            <w:bottom w:val="none" w:sz="0" w:space="0" w:color="auto"/>
            <w:right w:val="none" w:sz="0" w:space="0" w:color="auto"/>
          </w:divBdr>
        </w:div>
        <w:div w:id="1523974641">
          <w:marLeft w:val="994"/>
          <w:marRight w:val="0"/>
          <w:marTop w:val="0"/>
          <w:marBottom w:val="0"/>
          <w:divBdr>
            <w:top w:val="none" w:sz="0" w:space="0" w:color="auto"/>
            <w:left w:val="none" w:sz="0" w:space="0" w:color="auto"/>
            <w:bottom w:val="none" w:sz="0" w:space="0" w:color="auto"/>
            <w:right w:val="none" w:sz="0" w:space="0" w:color="auto"/>
          </w:divBdr>
        </w:div>
        <w:div w:id="1547331676">
          <w:marLeft w:val="1411"/>
          <w:marRight w:val="0"/>
          <w:marTop w:val="0"/>
          <w:marBottom w:val="0"/>
          <w:divBdr>
            <w:top w:val="none" w:sz="0" w:space="0" w:color="auto"/>
            <w:left w:val="none" w:sz="0" w:space="0" w:color="auto"/>
            <w:bottom w:val="none" w:sz="0" w:space="0" w:color="auto"/>
            <w:right w:val="none" w:sz="0" w:space="0" w:color="auto"/>
          </w:divBdr>
        </w:div>
        <w:div w:id="1575244104">
          <w:marLeft w:val="1411"/>
          <w:marRight w:val="0"/>
          <w:marTop w:val="0"/>
          <w:marBottom w:val="0"/>
          <w:divBdr>
            <w:top w:val="none" w:sz="0" w:space="0" w:color="auto"/>
            <w:left w:val="none" w:sz="0" w:space="0" w:color="auto"/>
            <w:bottom w:val="none" w:sz="0" w:space="0" w:color="auto"/>
            <w:right w:val="none" w:sz="0" w:space="0" w:color="auto"/>
          </w:divBdr>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444057">
      <w:bodyDiv w:val="1"/>
      <w:marLeft w:val="0"/>
      <w:marRight w:val="0"/>
      <w:marTop w:val="0"/>
      <w:marBottom w:val="0"/>
      <w:divBdr>
        <w:top w:val="none" w:sz="0" w:space="0" w:color="auto"/>
        <w:left w:val="none" w:sz="0" w:space="0" w:color="auto"/>
        <w:bottom w:val="none" w:sz="0" w:space="0" w:color="auto"/>
        <w:right w:val="none" w:sz="0" w:space="0" w:color="auto"/>
      </w:divBdr>
      <w:divsChild>
        <w:div w:id="149757849">
          <w:marLeft w:val="1411"/>
          <w:marRight w:val="0"/>
          <w:marTop w:val="0"/>
          <w:marBottom w:val="0"/>
          <w:divBdr>
            <w:top w:val="none" w:sz="0" w:space="0" w:color="auto"/>
            <w:left w:val="none" w:sz="0" w:space="0" w:color="auto"/>
            <w:bottom w:val="none" w:sz="0" w:space="0" w:color="auto"/>
            <w:right w:val="none" w:sz="0" w:space="0" w:color="auto"/>
          </w:divBdr>
        </w:div>
        <w:div w:id="210504331">
          <w:marLeft w:val="1411"/>
          <w:marRight w:val="0"/>
          <w:marTop w:val="0"/>
          <w:marBottom w:val="0"/>
          <w:divBdr>
            <w:top w:val="none" w:sz="0" w:space="0" w:color="auto"/>
            <w:left w:val="none" w:sz="0" w:space="0" w:color="auto"/>
            <w:bottom w:val="none" w:sz="0" w:space="0" w:color="auto"/>
            <w:right w:val="none" w:sz="0" w:space="0" w:color="auto"/>
          </w:divBdr>
        </w:div>
        <w:div w:id="357507952">
          <w:marLeft w:val="994"/>
          <w:marRight w:val="0"/>
          <w:marTop w:val="0"/>
          <w:marBottom w:val="0"/>
          <w:divBdr>
            <w:top w:val="none" w:sz="0" w:space="0" w:color="auto"/>
            <w:left w:val="none" w:sz="0" w:space="0" w:color="auto"/>
            <w:bottom w:val="none" w:sz="0" w:space="0" w:color="auto"/>
            <w:right w:val="none" w:sz="0" w:space="0" w:color="auto"/>
          </w:divBdr>
        </w:div>
        <w:div w:id="578290488">
          <w:marLeft w:val="994"/>
          <w:marRight w:val="0"/>
          <w:marTop w:val="0"/>
          <w:marBottom w:val="0"/>
          <w:divBdr>
            <w:top w:val="none" w:sz="0" w:space="0" w:color="auto"/>
            <w:left w:val="none" w:sz="0" w:space="0" w:color="auto"/>
            <w:bottom w:val="none" w:sz="0" w:space="0" w:color="auto"/>
            <w:right w:val="none" w:sz="0" w:space="0" w:color="auto"/>
          </w:divBdr>
        </w:div>
        <w:div w:id="1293516553">
          <w:marLeft w:val="1411"/>
          <w:marRight w:val="0"/>
          <w:marTop w:val="0"/>
          <w:marBottom w:val="0"/>
          <w:divBdr>
            <w:top w:val="none" w:sz="0" w:space="0" w:color="auto"/>
            <w:left w:val="none" w:sz="0" w:space="0" w:color="auto"/>
            <w:bottom w:val="none" w:sz="0" w:space="0" w:color="auto"/>
            <w:right w:val="none" w:sz="0" w:space="0" w:color="auto"/>
          </w:divBdr>
        </w:div>
        <w:div w:id="1362438654">
          <w:marLeft w:val="418"/>
          <w:marRight w:val="0"/>
          <w:marTop w:val="0"/>
          <w:marBottom w:val="0"/>
          <w:divBdr>
            <w:top w:val="none" w:sz="0" w:space="0" w:color="auto"/>
            <w:left w:val="none" w:sz="0" w:space="0" w:color="auto"/>
            <w:bottom w:val="none" w:sz="0" w:space="0" w:color="auto"/>
            <w:right w:val="none" w:sz="0" w:space="0" w:color="auto"/>
          </w:divBdr>
        </w:div>
        <w:div w:id="1503012074">
          <w:marLeft w:val="994"/>
          <w:marRight w:val="0"/>
          <w:marTop w:val="0"/>
          <w:marBottom w:val="0"/>
          <w:divBdr>
            <w:top w:val="none" w:sz="0" w:space="0" w:color="auto"/>
            <w:left w:val="none" w:sz="0" w:space="0" w:color="auto"/>
            <w:bottom w:val="none" w:sz="0" w:space="0" w:color="auto"/>
            <w:right w:val="none" w:sz="0" w:space="0" w:color="auto"/>
          </w:divBdr>
        </w:div>
        <w:div w:id="1898777431">
          <w:marLeft w:val="1829"/>
          <w:marRight w:val="0"/>
          <w:marTop w:val="0"/>
          <w:marBottom w:val="0"/>
          <w:divBdr>
            <w:top w:val="none" w:sz="0" w:space="0" w:color="auto"/>
            <w:left w:val="none" w:sz="0" w:space="0" w:color="auto"/>
            <w:bottom w:val="none" w:sz="0" w:space="0" w:color="auto"/>
            <w:right w:val="none" w:sz="0" w:space="0" w:color="auto"/>
          </w:divBdr>
        </w:div>
      </w:divsChild>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3484246">
      <w:bodyDiv w:val="1"/>
      <w:marLeft w:val="0"/>
      <w:marRight w:val="0"/>
      <w:marTop w:val="0"/>
      <w:marBottom w:val="0"/>
      <w:divBdr>
        <w:top w:val="none" w:sz="0" w:space="0" w:color="auto"/>
        <w:left w:val="none" w:sz="0" w:space="0" w:color="auto"/>
        <w:bottom w:val="none" w:sz="0" w:space="0" w:color="auto"/>
        <w:right w:val="none" w:sz="0" w:space="0" w:color="auto"/>
      </w:divBdr>
      <w:divsChild>
        <w:div w:id="444429075">
          <w:marLeft w:val="1267"/>
          <w:marRight w:val="0"/>
          <w:marTop w:val="0"/>
          <w:marBottom w:val="0"/>
          <w:divBdr>
            <w:top w:val="none" w:sz="0" w:space="0" w:color="auto"/>
            <w:left w:val="none" w:sz="0" w:space="0" w:color="auto"/>
            <w:bottom w:val="none" w:sz="0" w:space="0" w:color="auto"/>
            <w:right w:val="none" w:sz="0" w:space="0" w:color="auto"/>
          </w:divBdr>
        </w:div>
        <w:div w:id="578250965">
          <w:marLeft w:val="547"/>
          <w:marRight w:val="0"/>
          <w:marTop w:val="0"/>
          <w:marBottom w:val="0"/>
          <w:divBdr>
            <w:top w:val="none" w:sz="0" w:space="0" w:color="auto"/>
            <w:left w:val="none" w:sz="0" w:space="0" w:color="auto"/>
            <w:bottom w:val="none" w:sz="0" w:space="0" w:color="auto"/>
            <w:right w:val="none" w:sz="0" w:space="0" w:color="auto"/>
          </w:divBdr>
        </w:div>
        <w:div w:id="1043292854">
          <w:marLeft w:val="1267"/>
          <w:marRight w:val="0"/>
          <w:marTop w:val="0"/>
          <w:marBottom w:val="0"/>
          <w:divBdr>
            <w:top w:val="none" w:sz="0" w:space="0" w:color="auto"/>
            <w:left w:val="none" w:sz="0" w:space="0" w:color="auto"/>
            <w:bottom w:val="none" w:sz="0" w:space="0" w:color="auto"/>
            <w:right w:val="none" w:sz="0" w:space="0" w:color="auto"/>
          </w:divBdr>
        </w:div>
        <w:div w:id="1284920331">
          <w:marLeft w:val="1267"/>
          <w:marRight w:val="0"/>
          <w:marTop w:val="0"/>
          <w:marBottom w:val="0"/>
          <w:divBdr>
            <w:top w:val="none" w:sz="0" w:space="0" w:color="auto"/>
            <w:left w:val="none" w:sz="0" w:space="0" w:color="auto"/>
            <w:bottom w:val="none" w:sz="0" w:space="0" w:color="auto"/>
            <w:right w:val="none" w:sz="0" w:space="0" w:color="auto"/>
          </w:divBdr>
        </w:div>
        <w:div w:id="1451968388">
          <w:marLeft w:val="547"/>
          <w:marRight w:val="0"/>
          <w:marTop w:val="0"/>
          <w:marBottom w:val="0"/>
          <w:divBdr>
            <w:top w:val="none" w:sz="0" w:space="0" w:color="auto"/>
            <w:left w:val="none" w:sz="0" w:space="0" w:color="auto"/>
            <w:bottom w:val="none" w:sz="0" w:space="0" w:color="auto"/>
            <w:right w:val="none" w:sz="0" w:space="0" w:color="auto"/>
          </w:divBdr>
        </w:div>
        <w:div w:id="1535076464">
          <w:marLeft w:val="547"/>
          <w:marRight w:val="0"/>
          <w:marTop w:val="0"/>
          <w:marBottom w:val="0"/>
          <w:divBdr>
            <w:top w:val="none" w:sz="0" w:space="0" w:color="auto"/>
            <w:left w:val="none" w:sz="0" w:space="0" w:color="auto"/>
            <w:bottom w:val="none" w:sz="0" w:space="0" w:color="auto"/>
            <w:right w:val="none" w:sz="0" w:space="0" w:color="auto"/>
          </w:divBdr>
        </w:div>
      </w:divsChild>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6538634">
      <w:bodyDiv w:val="1"/>
      <w:marLeft w:val="0"/>
      <w:marRight w:val="0"/>
      <w:marTop w:val="0"/>
      <w:marBottom w:val="0"/>
      <w:divBdr>
        <w:top w:val="none" w:sz="0" w:space="0" w:color="auto"/>
        <w:left w:val="none" w:sz="0" w:space="0" w:color="auto"/>
        <w:bottom w:val="none" w:sz="0" w:space="0" w:color="auto"/>
        <w:right w:val="none" w:sz="0" w:space="0" w:color="auto"/>
      </w:divBdr>
      <w:divsChild>
        <w:div w:id="505099449">
          <w:marLeft w:val="994"/>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749442">
      <w:bodyDiv w:val="1"/>
      <w:marLeft w:val="0"/>
      <w:marRight w:val="0"/>
      <w:marTop w:val="0"/>
      <w:marBottom w:val="0"/>
      <w:divBdr>
        <w:top w:val="none" w:sz="0" w:space="0" w:color="auto"/>
        <w:left w:val="none" w:sz="0" w:space="0" w:color="auto"/>
        <w:bottom w:val="none" w:sz="0" w:space="0" w:color="auto"/>
        <w:right w:val="none" w:sz="0" w:space="0" w:color="auto"/>
      </w:divBdr>
      <w:divsChild>
        <w:div w:id="1582982129">
          <w:marLeft w:val="994"/>
          <w:marRight w:val="0"/>
          <w:marTop w:val="0"/>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033606">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1578581">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621410">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7719122">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337842">
      <w:bodyDiv w:val="1"/>
      <w:marLeft w:val="0"/>
      <w:marRight w:val="0"/>
      <w:marTop w:val="0"/>
      <w:marBottom w:val="0"/>
      <w:divBdr>
        <w:top w:val="none" w:sz="0" w:space="0" w:color="auto"/>
        <w:left w:val="none" w:sz="0" w:space="0" w:color="auto"/>
        <w:bottom w:val="none" w:sz="0" w:space="0" w:color="auto"/>
        <w:right w:val="none" w:sz="0" w:space="0" w:color="auto"/>
      </w:divBdr>
      <w:divsChild>
        <w:div w:id="108090241">
          <w:marLeft w:val="547"/>
          <w:marRight w:val="0"/>
          <w:marTop w:val="0"/>
          <w:marBottom w:val="0"/>
          <w:divBdr>
            <w:top w:val="none" w:sz="0" w:space="0" w:color="auto"/>
            <w:left w:val="none" w:sz="0" w:space="0" w:color="auto"/>
            <w:bottom w:val="none" w:sz="0" w:space="0" w:color="auto"/>
            <w:right w:val="none" w:sz="0" w:space="0" w:color="auto"/>
          </w:divBdr>
        </w:div>
        <w:div w:id="186022221">
          <w:marLeft w:val="547"/>
          <w:marRight w:val="0"/>
          <w:marTop w:val="0"/>
          <w:marBottom w:val="0"/>
          <w:divBdr>
            <w:top w:val="none" w:sz="0" w:space="0" w:color="auto"/>
            <w:left w:val="none" w:sz="0" w:space="0" w:color="auto"/>
            <w:bottom w:val="none" w:sz="0" w:space="0" w:color="auto"/>
            <w:right w:val="none" w:sz="0" w:space="0" w:color="auto"/>
          </w:divBdr>
        </w:div>
        <w:div w:id="861747898">
          <w:marLeft w:val="547"/>
          <w:marRight w:val="0"/>
          <w:marTop w:val="0"/>
          <w:marBottom w:val="0"/>
          <w:divBdr>
            <w:top w:val="none" w:sz="0" w:space="0" w:color="auto"/>
            <w:left w:val="none" w:sz="0" w:space="0" w:color="auto"/>
            <w:bottom w:val="none" w:sz="0" w:space="0" w:color="auto"/>
            <w:right w:val="none" w:sz="0" w:space="0" w:color="auto"/>
          </w:divBdr>
        </w:div>
        <w:div w:id="1403261118">
          <w:marLeft w:val="547"/>
          <w:marRight w:val="0"/>
          <w:marTop w:val="0"/>
          <w:marBottom w:val="0"/>
          <w:divBdr>
            <w:top w:val="none" w:sz="0" w:space="0" w:color="auto"/>
            <w:left w:val="none" w:sz="0" w:space="0" w:color="auto"/>
            <w:bottom w:val="none" w:sz="0" w:space="0" w:color="auto"/>
            <w:right w:val="none" w:sz="0" w:space="0" w:color="auto"/>
          </w:divBdr>
        </w:div>
        <w:div w:id="1598437458">
          <w:marLeft w:val="547"/>
          <w:marRight w:val="0"/>
          <w:marTop w:val="0"/>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4387773">
      <w:bodyDiv w:val="1"/>
      <w:marLeft w:val="0"/>
      <w:marRight w:val="0"/>
      <w:marTop w:val="0"/>
      <w:marBottom w:val="0"/>
      <w:divBdr>
        <w:top w:val="none" w:sz="0" w:space="0" w:color="auto"/>
        <w:left w:val="none" w:sz="0" w:space="0" w:color="auto"/>
        <w:bottom w:val="none" w:sz="0" w:space="0" w:color="auto"/>
        <w:right w:val="none" w:sz="0" w:space="0" w:color="auto"/>
      </w:divBdr>
      <w:divsChild>
        <w:div w:id="822283544">
          <w:marLeft w:val="994"/>
          <w:marRight w:val="0"/>
          <w:marTop w:val="0"/>
          <w:marBottom w:val="0"/>
          <w:divBdr>
            <w:top w:val="none" w:sz="0" w:space="0" w:color="auto"/>
            <w:left w:val="none" w:sz="0" w:space="0" w:color="auto"/>
            <w:bottom w:val="none" w:sz="0" w:space="0" w:color="auto"/>
            <w:right w:val="none" w:sz="0" w:space="0" w:color="auto"/>
          </w:divBdr>
        </w:div>
      </w:divsChild>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36995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05847">
      <w:bodyDiv w:val="1"/>
      <w:marLeft w:val="0"/>
      <w:marRight w:val="0"/>
      <w:marTop w:val="0"/>
      <w:marBottom w:val="0"/>
      <w:divBdr>
        <w:top w:val="none" w:sz="0" w:space="0" w:color="auto"/>
        <w:left w:val="none" w:sz="0" w:space="0" w:color="auto"/>
        <w:bottom w:val="none" w:sz="0" w:space="0" w:color="auto"/>
        <w:right w:val="none" w:sz="0" w:space="0" w:color="auto"/>
      </w:divBdr>
      <w:divsChild>
        <w:div w:id="253321355">
          <w:marLeft w:val="994"/>
          <w:marRight w:val="0"/>
          <w:marTop w:val="0"/>
          <w:marBottom w:val="0"/>
          <w:divBdr>
            <w:top w:val="none" w:sz="0" w:space="0" w:color="auto"/>
            <w:left w:val="none" w:sz="0" w:space="0" w:color="auto"/>
            <w:bottom w:val="none" w:sz="0" w:space="0" w:color="auto"/>
            <w:right w:val="none" w:sz="0" w:space="0" w:color="auto"/>
          </w:divBdr>
        </w:div>
        <w:div w:id="284623094">
          <w:marLeft w:val="2448"/>
          <w:marRight w:val="0"/>
          <w:marTop w:val="0"/>
          <w:marBottom w:val="0"/>
          <w:divBdr>
            <w:top w:val="none" w:sz="0" w:space="0" w:color="auto"/>
            <w:left w:val="none" w:sz="0" w:space="0" w:color="auto"/>
            <w:bottom w:val="none" w:sz="0" w:space="0" w:color="auto"/>
            <w:right w:val="none" w:sz="0" w:space="0" w:color="auto"/>
          </w:divBdr>
        </w:div>
        <w:div w:id="286743421">
          <w:marLeft w:val="1714"/>
          <w:marRight w:val="0"/>
          <w:marTop w:val="0"/>
          <w:marBottom w:val="0"/>
          <w:divBdr>
            <w:top w:val="none" w:sz="0" w:space="0" w:color="auto"/>
            <w:left w:val="none" w:sz="0" w:space="0" w:color="auto"/>
            <w:bottom w:val="none" w:sz="0" w:space="0" w:color="auto"/>
            <w:right w:val="none" w:sz="0" w:space="0" w:color="auto"/>
          </w:divBdr>
        </w:div>
        <w:div w:id="327053775">
          <w:marLeft w:val="418"/>
          <w:marRight w:val="0"/>
          <w:marTop w:val="0"/>
          <w:marBottom w:val="0"/>
          <w:divBdr>
            <w:top w:val="none" w:sz="0" w:space="0" w:color="auto"/>
            <w:left w:val="none" w:sz="0" w:space="0" w:color="auto"/>
            <w:bottom w:val="none" w:sz="0" w:space="0" w:color="auto"/>
            <w:right w:val="none" w:sz="0" w:space="0" w:color="auto"/>
          </w:divBdr>
        </w:div>
        <w:div w:id="568737211">
          <w:marLeft w:val="2448"/>
          <w:marRight w:val="0"/>
          <w:marTop w:val="0"/>
          <w:marBottom w:val="0"/>
          <w:divBdr>
            <w:top w:val="none" w:sz="0" w:space="0" w:color="auto"/>
            <w:left w:val="none" w:sz="0" w:space="0" w:color="auto"/>
            <w:bottom w:val="none" w:sz="0" w:space="0" w:color="auto"/>
            <w:right w:val="none" w:sz="0" w:space="0" w:color="auto"/>
          </w:divBdr>
        </w:div>
        <w:div w:id="790436093">
          <w:marLeft w:val="2448"/>
          <w:marRight w:val="0"/>
          <w:marTop w:val="0"/>
          <w:marBottom w:val="0"/>
          <w:divBdr>
            <w:top w:val="none" w:sz="0" w:space="0" w:color="auto"/>
            <w:left w:val="none" w:sz="0" w:space="0" w:color="auto"/>
            <w:bottom w:val="none" w:sz="0" w:space="0" w:color="auto"/>
            <w:right w:val="none" w:sz="0" w:space="0" w:color="auto"/>
          </w:divBdr>
        </w:div>
        <w:div w:id="821428420">
          <w:marLeft w:val="1714"/>
          <w:marRight w:val="0"/>
          <w:marTop w:val="0"/>
          <w:marBottom w:val="0"/>
          <w:divBdr>
            <w:top w:val="none" w:sz="0" w:space="0" w:color="auto"/>
            <w:left w:val="none" w:sz="0" w:space="0" w:color="auto"/>
            <w:bottom w:val="none" w:sz="0" w:space="0" w:color="auto"/>
            <w:right w:val="none" w:sz="0" w:space="0" w:color="auto"/>
          </w:divBdr>
        </w:div>
        <w:div w:id="1253902929">
          <w:marLeft w:val="994"/>
          <w:marRight w:val="0"/>
          <w:marTop w:val="0"/>
          <w:marBottom w:val="0"/>
          <w:divBdr>
            <w:top w:val="none" w:sz="0" w:space="0" w:color="auto"/>
            <w:left w:val="none" w:sz="0" w:space="0" w:color="auto"/>
            <w:bottom w:val="none" w:sz="0" w:space="0" w:color="auto"/>
            <w:right w:val="none" w:sz="0" w:space="0" w:color="auto"/>
          </w:divBdr>
        </w:div>
        <w:div w:id="1677461675">
          <w:marLeft w:val="1714"/>
          <w:marRight w:val="0"/>
          <w:marTop w:val="0"/>
          <w:marBottom w:val="0"/>
          <w:divBdr>
            <w:top w:val="none" w:sz="0" w:space="0" w:color="auto"/>
            <w:left w:val="none" w:sz="0" w:space="0" w:color="auto"/>
            <w:bottom w:val="none" w:sz="0" w:space="0" w:color="auto"/>
            <w:right w:val="none" w:sz="0" w:space="0" w:color="auto"/>
          </w:divBdr>
        </w:div>
        <w:div w:id="1784883852">
          <w:marLeft w:val="1714"/>
          <w:marRight w:val="0"/>
          <w:marTop w:val="0"/>
          <w:marBottom w:val="0"/>
          <w:divBdr>
            <w:top w:val="none" w:sz="0" w:space="0" w:color="auto"/>
            <w:left w:val="none" w:sz="0" w:space="0" w:color="auto"/>
            <w:bottom w:val="none" w:sz="0" w:space="0" w:color="auto"/>
            <w:right w:val="none" w:sz="0" w:space="0" w:color="auto"/>
          </w:divBdr>
        </w:div>
        <w:div w:id="2049333177">
          <w:marLeft w:val="1714"/>
          <w:marRight w:val="0"/>
          <w:marTop w:val="0"/>
          <w:marBottom w:val="0"/>
          <w:divBdr>
            <w:top w:val="none" w:sz="0" w:space="0" w:color="auto"/>
            <w:left w:val="none" w:sz="0" w:space="0" w:color="auto"/>
            <w:bottom w:val="none" w:sz="0" w:space="0" w:color="auto"/>
            <w:right w:val="none" w:sz="0" w:space="0" w:color="auto"/>
          </w:divBdr>
        </w:div>
        <w:div w:id="2102405485">
          <w:marLeft w:val="1714"/>
          <w:marRight w:val="0"/>
          <w:marTop w:val="0"/>
          <w:marBottom w:val="0"/>
          <w:divBdr>
            <w:top w:val="none" w:sz="0" w:space="0" w:color="auto"/>
            <w:left w:val="none" w:sz="0" w:space="0" w:color="auto"/>
            <w:bottom w:val="none" w:sz="0" w:space="0" w:color="auto"/>
            <w:right w:val="none" w:sz="0" w:space="0" w:color="auto"/>
          </w:divBdr>
        </w:div>
        <w:div w:id="2134127587">
          <w:marLeft w:val="1714"/>
          <w:marRight w:val="0"/>
          <w:marTop w:val="0"/>
          <w:marBottom w:val="0"/>
          <w:divBdr>
            <w:top w:val="none" w:sz="0" w:space="0" w:color="auto"/>
            <w:left w:val="none" w:sz="0" w:space="0" w:color="auto"/>
            <w:bottom w:val="none" w:sz="0" w:space="0" w:color="auto"/>
            <w:right w:val="none" w:sz="0" w:space="0" w:color="auto"/>
          </w:divBdr>
        </w:div>
      </w:divsChild>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3675030">
      <w:bodyDiv w:val="1"/>
      <w:marLeft w:val="0"/>
      <w:marRight w:val="0"/>
      <w:marTop w:val="0"/>
      <w:marBottom w:val="0"/>
      <w:divBdr>
        <w:top w:val="none" w:sz="0" w:space="0" w:color="auto"/>
        <w:left w:val="none" w:sz="0" w:space="0" w:color="auto"/>
        <w:bottom w:val="none" w:sz="0" w:space="0" w:color="auto"/>
        <w:right w:val="none" w:sz="0" w:space="0" w:color="auto"/>
      </w:divBdr>
      <w:divsChild>
        <w:div w:id="1193807746">
          <w:marLeft w:val="547"/>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161011">
      <w:bodyDiv w:val="1"/>
      <w:marLeft w:val="0"/>
      <w:marRight w:val="0"/>
      <w:marTop w:val="0"/>
      <w:marBottom w:val="0"/>
      <w:divBdr>
        <w:top w:val="none" w:sz="0" w:space="0" w:color="auto"/>
        <w:left w:val="none" w:sz="0" w:space="0" w:color="auto"/>
        <w:bottom w:val="none" w:sz="0" w:space="0" w:color="auto"/>
        <w:right w:val="none" w:sz="0" w:space="0" w:color="auto"/>
      </w:divBdr>
      <w:divsChild>
        <w:div w:id="527833325">
          <w:marLeft w:val="418"/>
          <w:marRight w:val="0"/>
          <w:marTop w:val="0"/>
          <w:marBottom w:val="0"/>
          <w:divBdr>
            <w:top w:val="none" w:sz="0" w:space="0" w:color="auto"/>
            <w:left w:val="none" w:sz="0" w:space="0" w:color="auto"/>
            <w:bottom w:val="none" w:sz="0" w:space="0" w:color="auto"/>
            <w:right w:val="none" w:sz="0" w:space="0" w:color="auto"/>
          </w:divBdr>
        </w:div>
      </w:divsChild>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635795">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2182485">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472032">
      <w:bodyDiv w:val="1"/>
      <w:marLeft w:val="0"/>
      <w:marRight w:val="0"/>
      <w:marTop w:val="0"/>
      <w:marBottom w:val="0"/>
      <w:divBdr>
        <w:top w:val="none" w:sz="0" w:space="0" w:color="auto"/>
        <w:left w:val="none" w:sz="0" w:space="0" w:color="auto"/>
        <w:bottom w:val="none" w:sz="0" w:space="0" w:color="auto"/>
        <w:right w:val="none" w:sz="0" w:space="0" w:color="auto"/>
      </w:divBdr>
      <w:divsChild>
        <w:div w:id="351613631">
          <w:marLeft w:val="994"/>
          <w:marRight w:val="0"/>
          <w:marTop w:val="0"/>
          <w:marBottom w:val="0"/>
          <w:divBdr>
            <w:top w:val="none" w:sz="0" w:space="0" w:color="auto"/>
            <w:left w:val="none" w:sz="0" w:space="0" w:color="auto"/>
            <w:bottom w:val="none" w:sz="0" w:space="0" w:color="auto"/>
            <w:right w:val="none" w:sz="0" w:space="0" w:color="auto"/>
          </w:divBdr>
        </w:div>
      </w:divsChild>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3779639">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269633">
      <w:bodyDiv w:val="1"/>
      <w:marLeft w:val="0"/>
      <w:marRight w:val="0"/>
      <w:marTop w:val="0"/>
      <w:marBottom w:val="0"/>
      <w:divBdr>
        <w:top w:val="none" w:sz="0" w:space="0" w:color="auto"/>
        <w:left w:val="none" w:sz="0" w:space="0" w:color="auto"/>
        <w:bottom w:val="none" w:sz="0" w:space="0" w:color="auto"/>
        <w:right w:val="none" w:sz="0" w:space="0" w:color="auto"/>
      </w:divBdr>
      <w:divsChild>
        <w:div w:id="1853714252">
          <w:marLeft w:val="994"/>
          <w:marRight w:val="0"/>
          <w:marTop w:val="0"/>
          <w:marBottom w:val="0"/>
          <w:divBdr>
            <w:top w:val="none" w:sz="0" w:space="0" w:color="auto"/>
            <w:left w:val="none" w:sz="0" w:space="0" w:color="auto"/>
            <w:bottom w:val="none" w:sz="0" w:space="0" w:color="auto"/>
            <w:right w:val="none" w:sz="0" w:space="0" w:color="auto"/>
          </w:divBdr>
        </w:div>
      </w:divsChild>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282121">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135802">
      <w:bodyDiv w:val="1"/>
      <w:marLeft w:val="0"/>
      <w:marRight w:val="0"/>
      <w:marTop w:val="0"/>
      <w:marBottom w:val="0"/>
      <w:divBdr>
        <w:top w:val="none" w:sz="0" w:space="0" w:color="auto"/>
        <w:left w:val="none" w:sz="0" w:space="0" w:color="auto"/>
        <w:bottom w:val="none" w:sz="0" w:space="0" w:color="auto"/>
        <w:right w:val="none" w:sz="0" w:space="0" w:color="auto"/>
      </w:divBdr>
      <w:divsChild>
        <w:div w:id="183641713">
          <w:marLeft w:val="1411"/>
          <w:marRight w:val="0"/>
          <w:marTop w:val="0"/>
          <w:marBottom w:val="0"/>
          <w:divBdr>
            <w:top w:val="none" w:sz="0" w:space="0" w:color="auto"/>
            <w:left w:val="none" w:sz="0" w:space="0" w:color="auto"/>
            <w:bottom w:val="none" w:sz="0" w:space="0" w:color="auto"/>
            <w:right w:val="none" w:sz="0" w:space="0" w:color="auto"/>
          </w:divBdr>
        </w:div>
        <w:div w:id="397434574">
          <w:marLeft w:val="994"/>
          <w:marRight w:val="0"/>
          <w:marTop w:val="0"/>
          <w:marBottom w:val="0"/>
          <w:divBdr>
            <w:top w:val="none" w:sz="0" w:space="0" w:color="auto"/>
            <w:left w:val="none" w:sz="0" w:space="0" w:color="auto"/>
            <w:bottom w:val="none" w:sz="0" w:space="0" w:color="auto"/>
            <w:right w:val="none" w:sz="0" w:space="0" w:color="auto"/>
          </w:divBdr>
        </w:div>
        <w:div w:id="1152795065">
          <w:marLeft w:val="1411"/>
          <w:marRight w:val="0"/>
          <w:marTop w:val="0"/>
          <w:marBottom w:val="0"/>
          <w:divBdr>
            <w:top w:val="none" w:sz="0" w:space="0" w:color="auto"/>
            <w:left w:val="none" w:sz="0" w:space="0" w:color="auto"/>
            <w:bottom w:val="none" w:sz="0" w:space="0" w:color="auto"/>
            <w:right w:val="none" w:sz="0" w:space="0" w:color="auto"/>
          </w:divBdr>
        </w:div>
        <w:div w:id="1178499817">
          <w:marLeft w:val="994"/>
          <w:marRight w:val="0"/>
          <w:marTop w:val="0"/>
          <w:marBottom w:val="0"/>
          <w:divBdr>
            <w:top w:val="none" w:sz="0" w:space="0" w:color="auto"/>
            <w:left w:val="none" w:sz="0" w:space="0" w:color="auto"/>
            <w:bottom w:val="none" w:sz="0" w:space="0" w:color="auto"/>
            <w:right w:val="none" w:sz="0" w:space="0" w:color="auto"/>
          </w:divBdr>
        </w:div>
        <w:div w:id="1355183206">
          <w:marLeft w:val="994"/>
          <w:marRight w:val="0"/>
          <w:marTop w:val="0"/>
          <w:marBottom w:val="0"/>
          <w:divBdr>
            <w:top w:val="none" w:sz="0" w:space="0" w:color="auto"/>
            <w:left w:val="none" w:sz="0" w:space="0" w:color="auto"/>
            <w:bottom w:val="none" w:sz="0" w:space="0" w:color="auto"/>
            <w:right w:val="none" w:sz="0" w:space="0" w:color="auto"/>
          </w:divBdr>
        </w:div>
      </w:divsChild>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598380">
      <w:bodyDiv w:val="1"/>
      <w:marLeft w:val="0"/>
      <w:marRight w:val="0"/>
      <w:marTop w:val="0"/>
      <w:marBottom w:val="0"/>
      <w:divBdr>
        <w:top w:val="none" w:sz="0" w:space="0" w:color="auto"/>
        <w:left w:val="none" w:sz="0" w:space="0" w:color="auto"/>
        <w:bottom w:val="none" w:sz="0" w:space="0" w:color="auto"/>
        <w:right w:val="none" w:sz="0" w:space="0" w:color="auto"/>
      </w:divBdr>
      <w:divsChild>
        <w:div w:id="14814823">
          <w:marLeft w:val="1411"/>
          <w:marRight w:val="0"/>
          <w:marTop w:val="0"/>
          <w:marBottom w:val="0"/>
          <w:divBdr>
            <w:top w:val="none" w:sz="0" w:space="0" w:color="auto"/>
            <w:left w:val="none" w:sz="0" w:space="0" w:color="auto"/>
            <w:bottom w:val="none" w:sz="0" w:space="0" w:color="auto"/>
            <w:right w:val="none" w:sz="0" w:space="0" w:color="auto"/>
          </w:divBdr>
        </w:div>
        <w:div w:id="524951169">
          <w:marLeft w:val="1829"/>
          <w:marRight w:val="0"/>
          <w:marTop w:val="0"/>
          <w:marBottom w:val="0"/>
          <w:divBdr>
            <w:top w:val="none" w:sz="0" w:space="0" w:color="auto"/>
            <w:left w:val="none" w:sz="0" w:space="0" w:color="auto"/>
            <w:bottom w:val="none" w:sz="0" w:space="0" w:color="auto"/>
            <w:right w:val="none" w:sz="0" w:space="0" w:color="auto"/>
          </w:divBdr>
        </w:div>
        <w:div w:id="983437882">
          <w:marLeft w:val="994"/>
          <w:marRight w:val="0"/>
          <w:marTop w:val="0"/>
          <w:marBottom w:val="0"/>
          <w:divBdr>
            <w:top w:val="none" w:sz="0" w:space="0" w:color="auto"/>
            <w:left w:val="none" w:sz="0" w:space="0" w:color="auto"/>
            <w:bottom w:val="none" w:sz="0" w:space="0" w:color="auto"/>
            <w:right w:val="none" w:sz="0" w:space="0" w:color="auto"/>
          </w:divBdr>
        </w:div>
        <w:div w:id="1049839398">
          <w:marLeft w:val="994"/>
          <w:marRight w:val="0"/>
          <w:marTop w:val="0"/>
          <w:marBottom w:val="0"/>
          <w:divBdr>
            <w:top w:val="none" w:sz="0" w:space="0" w:color="auto"/>
            <w:left w:val="none" w:sz="0" w:space="0" w:color="auto"/>
            <w:bottom w:val="none" w:sz="0" w:space="0" w:color="auto"/>
            <w:right w:val="none" w:sz="0" w:space="0" w:color="auto"/>
          </w:divBdr>
        </w:div>
        <w:div w:id="1514417035">
          <w:marLeft w:val="1411"/>
          <w:marRight w:val="0"/>
          <w:marTop w:val="0"/>
          <w:marBottom w:val="0"/>
          <w:divBdr>
            <w:top w:val="none" w:sz="0" w:space="0" w:color="auto"/>
            <w:left w:val="none" w:sz="0" w:space="0" w:color="auto"/>
            <w:bottom w:val="none" w:sz="0" w:space="0" w:color="auto"/>
            <w:right w:val="none" w:sz="0" w:space="0" w:color="auto"/>
          </w:divBdr>
        </w:div>
        <w:div w:id="1912303690">
          <w:marLeft w:val="1411"/>
          <w:marRight w:val="0"/>
          <w:marTop w:val="0"/>
          <w:marBottom w:val="0"/>
          <w:divBdr>
            <w:top w:val="none" w:sz="0" w:space="0" w:color="auto"/>
            <w:left w:val="none" w:sz="0" w:space="0" w:color="auto"/>
            <w:bottom w:val="none" w:sz="0" w:space="0" w:color="auto"/>
            <w:right w:val="none" w:sz="0" w:space="0" w:color="auto"/>
          </w:divBdr>
        </w:div>
        <w:div w:id="2070304719">
          <w:marLeft w:val="994"/>
          <w:marRight w:val="0"/>
          <w:marTop w:val="0"/>
          <w:marBottom w:val="0"/>
          <w:divBdr>
            <w:top w:val="none" w:sz="0" w:space="0" w:color="auto"/>
            <w:left w:val="none" w:sz="0" w:space="0" w:color="auto"/>
            <w:bottom w:val="none" w:sz="0" w:space="0" w:color="auto"/>
            <w:right w:val="none" w:sz="0" w:space="0" w:color="auto"/>
          </w:divBdr>
        </w:div>
        <w:div w:id="2088921276">
          <w:marLeft w:val="418"/>
          <w:marRight w:val="0"/>
          <w:marTop w:val="0"/>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439885">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0564927">
      <w:bodyDiv w:val="1"/>
      <w:marLeft w:val="0"/>
      <w:marRight w:val="0"/>
      <w:marTop w:val="0"/>
      <w:marBottom w:val="0"/>
      <w:divBdr>
        <w:top w:val="none" w:sz="0" w:space="0" w:color="auto"/>
        <w:left w:val="none" w:sz="0" w:space="0" w:color="auto"/>
        <w:bottom w:val="none" w:sz="0" w:space="0" w:color="auto"/>
        <w:right w:val="none" w:sz="0" w:space="0" w:color="auto"/>
      </w:divBdr>
      <w:divsChild>
        <w:div w:id="1304654578">
          <w:marLeft w:val="994"/>
          <w:marRight w:val="0"/>
          <w:marTop w:val="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8565308">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275432">
      <w:bodyDiv w:val="1"/>
      <w:marLeft w:val="0"/>
      <w:marRight w:val="0"/>
      <w:marTop w:val="0"/>
      <w:marBottom w:val="0"/>
      <w:divBdr>
        <w:top w:val="none" w:sz="0" w:space="0" w:color="auto"/>
        <w:left w:val="none" w:sz="0" w:space="0" w:color="auto"/>
        <w:bottom w:val="none" w:sz="0" w:space="0" w:color="auto"/>
        <w:right w:val="none" w:sz="0" w:space="0" w:color="auto"/>
      </w:divBdr>
      <w:divsChild>
        <w:div w:id="89474229">
          <w:marLeft w:val="547"/>
          <w:marRight w:val="0"/>
          <w:marTop w:val="0"/>
          <w:marBottom w:val="0"/>
          <w:divBdr>
            <w:top w:val="none" w:sz="0" w:space="0" w:color="auto"/>
            <w:left w:val="none" w:sz="0" w:space="0" w:color="auto"/>
            <w:bottom w:val="none" w:sz="0" w:space="0" w:color="auto"/>
            <w:right w:val="none" w:sz="0" w:space="0" w:color="auto"/>
          </w:divBdr>
        </w:div>
        <w:div w:id="380330257">
          <w:marLeft w:val="547"/>
          <w:marRight w:val="0"/>
          <w:marTop w:val="0"/>
          <w:marBottom w:val="0"/>
          <w:divBdr>
            <w:top w:val="none" w:sz="0" w:space="0" w:color="auto"/>
            <w:left w:val="none" w:sz="0" w:space="0" w:color="auto"/>
            <w:bottom w:val="none" w:sz="0" w:space="0" w:color="auto"/>
            <w:right w:val="none" w:sz="0" w:space="0" w:color="auto"/>
          </w:divBdr>
        </w:div>
        <w:div w:id="1961374511">
          <w:marLeft w:val="547"/>
          <w:marRight w:val="0"/>
          <w:marTop w:val="0"/>
          <w:marBottom w:val="0"/>
          <w:divBdr>
            <w:top w:val="none" w:sz="0" w:space="0" w:color="auto"/>
            <w:left w:val="none" w:sz="0" w:space="0" w:color="auto"/>
            <w:bottom w:val="none" w:sz="0" w:space="0" w:color="auto"/>
            <w:right w:val="none" w:sz="0" w:space="0" w:color="auto"/>
          </w:divBdr>
        </w:div>
      </w:divsChild>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5773000">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202509">
      <w:bodyDiv w:val="1"/>
      <w:marLeft w:val="0"/>
      <w:marRight w:val="0"/>
      <w:marTop w:val="0"/>
      <w:marBottom w:val="0"/>
      <w:divBdr>
        <w:top w:val="none" w:sz="0" w:space="0" w:color="auto"/>
        <w:left w:val="none" w:sz="0" w:space="0" w:color="auto"/>
        <w:bottom w:val="none" w:sz="0" w:space="0" w:color="auto"/>
        <w:right w:val="none" w:sz="0" w:space="0" w:color="auto"/>
      </w:divBdr>
      <w:divsChild>
        <w:div w:id="618684645">
          <w:marLeft w:val="547"/>
          <w:marRight w:val="0"/>
          <w:marTop w:val="0"/>
          <w:marBottom w:val="0"/>
          <w:divBdr>
            <w:top w:val="none" w:sz="0" w:space="0" w:color="auto"/>
            <w:left w:val="none" w:sz="0" w:space="0" w:color="auto"/>
            <w:bottom w:val="none" w:sz="0" w:space="0" w:color="auto"/>
            <w:right w:val="none" w:sz="0" w:space="0" w:color="auto"/>
          </w:divBdr>
        </w:div>
        <w:div w:id="965547702">
          <w:marLeft w:val="547"/>
          <w:marRight w:val="0"/>
          <w:marTop w:val="0"/>
          <w:marBottom w:val="0"/>
          <w:divBdr>
            <w:top w:val="none" w:sz="0" w:space="0" w:color="auto"/>
            <w:left w:val="none" w:sz="0" w:space="0" w:color="auto"/>
            <w:bottom w:val="none" w:sz="0" w:space="0" w:color="auto"/>
            <w:right w:val="none" w:sz="0" w:space="0" w:color="auto"/>
          </w:divBdr>
        </w:div>
        <w:div w:id="1587762655">
          <w:marLeft w:val="547"/>
          <w:marRight w:val="0"/>
          <w:marTop w:val="0"/>
          <w:marBottom w:val="0"/>
          <w:divBdr>
            <w:top w:val="none" w:sz="0" w:space="0" w:color="auto"/>
            <w:left w:val="none" w:sz="0" w:space="0" w:color="auto"/>
            <w:bottom w:val="none" w:sz="0" w:space="0" w:color="auto"/>
            <w:right w:val="none" w:sz="0" w:space="0" w:color="auto"/>
          </w:divBdr>
        </w:div>
      </w:divsChild>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2927">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CBDB4F-1F92-48B7-A435-25CE0646A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2</Pages>
  <Words>580</Words>
  <Characters>3311</Characters>
  <Application>Microsoft Office Word</Application>
  <DocSecurity>0</DocSecurity>
  <Lines>27</Lines>
  <Paragraphs>7</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RAN1#75</vt:lpstr>
      <vt:lpstr>RAN1 Chairman's Notes RAN1#75</vt:lpstr>
      <vt:lpstr>RAN1 Chairman's Notes RAN1#75</vt:lpstr>
    </vt:vector>
  </TitlesOfParts>
  <Company>Alcatel-Lucent</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feifei sun</dc:creator>
  <cp:keywords/>
  <dc:description/>
  <cp:lastModifiedBy>Feifei Sun</cp:lastModifiedBy>
  <cp:revision>3</cp:revision>
  <cp:lastPrinted>2013-05-13T04:37:00Z</cp:lastPrinted>
  <dcterms:created xsi:type="dcterms:W3CDTF">2023-05-15T11:04:00Z</dcterms:created>
  <dcterms:modified xsi:type="dcterms:W3CDTF">2023-05-15T11:04:00Z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