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BBA18" w14:textId="27ACADA6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3GPP TSG RAN WG1 Meeting #11</w:t>
      </w:r>
      <w:r w:rsidR="0081190E">
        <w:rPr>
          <w:rFonts w:ascii="Arial" w:hAnsi="Arial" w:cs="Arial"/>
          <w:b/>
          <w:kern w:val="2"/>
          <w:lang w:eastAsia="zh-CN"/>
        </w:rPr>
        <w:t>3</w:t>
      </w:r>
      <w:r>
        <w:rPr>
          <w:rFonts w:ascii="Arial" w:hAnsi="Arial" w:cs="Arial"/>
          <w:b/>
          <w:kern w:val="2"/>
          <w:lang w:eastAsia="zh-CN"/>
        </w:rPr>
        <w:tab/>
        <w:t>R1-</w:t>
      </w:r>
      <w:r w:rsidRPr="003860BB">
        <w:rPr>
          <w:rFonts w:ascii="Arial" w:hAnsi="Arial" w:cs="Arial"/>
          <w:b/>
          <w:kern w:val="2"/>
          <w:lang w:eastAsia="zh-CN"/>
        </w:rPr>
        <w:t>2</w:t>
      </w:r>
      <w:r w:rsidR="002A107C">
        <w:rPr>
          <w:rFonts w:ascii="Arial" w:hAnsi="Arial" w:cs="Arial"/>
          <w:b/>
          <w:kern w:val="2"/>
          <w:lang w:eastAsia="zh-CN"/>
        </w:rPr>
        <w:t>30</w:t>
      </w:r>
      <w:r w:rsidR="00D320AC">
        <w:rPr>
          <w:rFonts w:ascii="Arial" w:hAnsi="Arial" w:cs="Arial"/>
          <w:b/>
          <w:kern w:val="2"/>
          <w:lang w:eastAsia="zh-CN"/>
        </w:rPr>
        <w:t>4368</w:t>
      </w:r>
    </w:p>
    <w:p w14:paraId="32148778" w14:textId="15BF4757" w:rsidR="00DF24E7" w:rsidRPr="0053647E" w:rsidRDefault="00C40747" w:rsidP="00EF26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Incheon,</w:t>
      </w:r>
      <w:r w:rsidR="009266A4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Korea</w:t>
      </w:r>
      <w:r w:rsidR="00DF24E7" w:rsidRPr="0053647E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May</w:t>
      </w:r>
      <w:r w:rsidR="00DF24E7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22</w:t>
      </w:r>
      <w:r w:rsidR="002A107C">
        <w:rPr>
          <w:rFonts w:ascii="Arial" w:hAnsi="Arial" w:cs="Arial"/>
          <w:b/>
          <w:kern w:val="2"/>
          <w:lang w:eastAsia="zh-CN"/>
        </w:rPr>
        <w:t xml:space="preserve"> –</w:t>
      </w:r>
      <w:r w:rsidR="001328E0">
        <w:rPr>
          <w:rFonts w:ascii="Arial" w:hAnsi="Arial" w:cs="Arial"/>
          <w:b/>
          <w:kern w:val="2"/>
          <w:lang w:eastAsia="zh-CN"/>
        </w:rPr>
        <w:t xml:space="preserve"> </w:t>
      </w:r>
      <w:r w:rsidR="009266A4">
        <w:rPr>
          <w:rFonts w:ascii="Arial" w:hAnsi="Arial" w:cs="Arial"/>
          <w:b/>
          <w:kern w:val="2"/>
          <w:lang w:eastAsia="zh-CN"/>
        </w:rPr>
        <w:t>2</w:t>
      </w:r>
      <w:r>
        <w:rPr>
          <w:rFonts w:ascii="Arial" w:hAnsi="Arial" w:cs="Arial"/>
          <w:b/>
          <w:kern w:val="2"/>
          <w:lang w:eastAsia="zh-CN"/>
        </w:rPr>
        <w:t>6</w:t>
      </w:r>
      <w:r w:rsidR="00DF24E7" w:rsidRPr="0053647E">
        <w:rPr>
          <w:rFonts w:ascii="Arial" w:hAnsi="Arial" w:cs="Arial"/>
          <w:b/>
          <w:kern w:val="2"/>
          <w:lang w:eastAsia="zh-CN"/>
        </w:rPr>
        <w:t>, 202</w:t>
      </w:r>
      <w:r w:rsidR="001328E0">
        <w:rPr>
          <w:rFonts w:ascii="Arial" w:hAnsi="Arial" w:cs="Arial"/>
          <w:b/>
          <w:kern w:val="2"/>
          <w:lang w:eastAsia="zh-CN"/>
        </w:rPr>
        <w:t>3</w:t>
      </w:r>
    </w:p>
    <w:p w14:paraId="589DCD66" w14:textId="61CFA9BA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Pr="00311758">
        <w:rPr>
          <w:rFonts w:ascii="Arial" w:hAnsi="Arial" w:cs="Arial"/>
          <w:b/>
          <w:lang w:eastAsia="zh-CN"/>
        </w:rPr>
        <w:t>9.</w:t>
      </w:r>
      <w:r w:rsidR="00B83CD3" w:rsidRPr="00311758">
        <w:rPr>
          <w:rFonts w:ascii="Arial" w:hAnsi="Arial" w:cs="Arial"/>
          <w:b/>
          <w:lang w:eastAsia="zh-CN"/>
        </w:rPr>
        <w:t>5</w:t>
      </w:r>
      <w:r w:rsidRPr="00311758">
        <w:rPr>
          <w:rFonts w:ascii="Arial" w:hAnsi="Arial" w:cs="Arial"/>
          <w:b/>
          <w:lang w:eastAsia="zh-CN"/>
        </w:rPr>
        <w:t>.</w:t>
      </w:r>
      <w:r w:rsidR="00054DAF" w:rsidRPr="00311758">
        <w:rPr>
          <w:rFonts w:ascii="Arial" w:hAnsi="Arial" w:cs="Arial"/>
          <w:b/>
          <w:lang w:eastAsia="zh-CN"/>
        </w:rPr>
        <w:t>5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1DD87361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r w:rsidR="00D25371">
        <w:rPr>
          <w:rFonts w:ascii="Arial" w:hAnsi="Arial" w:cs="Arial"/>
          <w:b/>
          <w:lang w:eastAsia="zh-CN"/>
        </w:rPr>
        <w:t>O</w:t>
      </w:r>
      <w:r w:rsidR="00452500">
        <w:rPr>
          <w:rFonts w:ascii="Arial" w:hAnsi="Arial" w:cs="Arial"/>
          <w:b/>
          <w:lang w:eastAsia="zh-CN"/>
        </w:rPr>
        <w:t>n</w:t>
      </w:r>
      <w:r w:rsidR="00063D06">
        <w:rPr>
          <w:rFonts w:ascii="Arial" w:hAnsi="Arial" w:cs="Arial"/>
          <w:b/>
          <w:lang w:eastAsia="zh-CN"/>
        </w:rPr>
        <w:t xml:space="preserve"> </w:t>
      </w:r>
      <w:r w:rsidR="00452500">
        <w:rPr>
          <w:rFonts w:ascii="Arial" w:hAnsi="Arial" w:cs="Arial"/>
          <w:b/>
          <w:lang w:eastAsia="zh-CN"/>
        </w:rPr>
        <w:t xml:space="preserve">positioning for </w:t>
      </w:r>
      <w:proofErr w:type="spellStart"/>
      <w:r w:rsidR="00224FB6">
        <w:rPr>
          <w:rFonts w:ascii="Arial" w:hAnsi="Arial" w:cs="Arial"/>
          <w:b/>
          <w:lang w:eastAsia="zh-CN"/>
        </w:rPr>
        <w:t>RedCap</w:t>
      </w:r>
      <w:proofErr w:type="spellEnd"/>
      <w:r w:rsidR="00452500">
        <w:rPr>
          <w:rFonts w:ascii="Arial" w:hAnsi="Arial" w:cs="Arial"/>
          <w:b/>
          <w:lang w:eastAsia="zh-CN"/>
        </w:rPr>
        <w:t xml:space="preserve"> UE</w:t>
      </w:r>
      <w:r w:rsidR="008B0A91">
        <w:rPr>
          <w:rFonts w:ascii="Arial" w:hAnsi="Arial" w:cs="Arial"/>
          <w:b/>
          <w:lang w:eastAsia="zh-CN"/>
        </w:rPr>
        <w:t xml:space="preserve"> in Rel-18</w:t>
      </w:r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1E70D2">
        <w:rPr>
          <w:rFonts w:cs="Arial"/>
        </w:rPr>
        <w:t>Introduction</w:t>
      </w:r>
      <w:bookmarkEnd w:id="0"/>
      <w:bookmarkEnd w:id="1"/>
    </w:p>
    <w:p w14:paraId="0C3A6BF1" w14:textId="1157ADEE" w:rsidR="00DF24E7" w:rsidRDefault="00DF24E7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In </w:t>
      </w:r>
      <w:r w:rsidR="00BE0578">
        <w:rPr>
          <w:rFonts w:eastAsia="Yu Mincho"/>
          <w:bCs/>
          <w:iCs/>
          <w:lang w:eastAsia="ja-JP"/>
        </w:rPr>
        <w:t>the approved new WID on</w:t>
      </w:r>
      <w:r w:rsidR="00BE0578" w:rsidRPr="00BE0578">
        <w:rPr>
          <w:rFonts w:eastAsia="Yu Mincho"/>
          <w:bCs/>
          <w:iCs/>
          <w:lang w:eastAsia="ja-JP"/>
        </w:rPr>
        <w:t xml:space="preserve"> Expanded and Improved NR Positioning </w:t>
      </w:r>
      <w:r w:rsidR="002F2439">
        <w:rPr>
          <w:rFonts w:eastAsia="Yu Mincho"/>
          <w:bCs/>
          <w:iCs/>
          <w:lang w:eastAsia="ja-JP"/>
        </w:rPr>
        <w:t>[1]</w:t>
      </w:r>
      <w:r>
        <w:rPr>
          <w:rFonts w:eastAsia="Yu Mincho"/>
          <w:bCs/>
          <w:iCs/>
          <w:lang w:eastAsia="ja-JP"/>
        </w:rPr>
        <w:t>,</w:t>
      </w:r>
      <w:r w:rsidR="00F30339">
        <w:rPr>
          <w:rFonts w:eastAsia="Yu Mincho"/>
          <w:bCs/>
          <w:iCs/>
          <w:lang w:eastAsia="ja-JP"/>
        </w:rPr>
        <w:t xml:space="preserve"> </w:t>
      </w:r>
      <w:r w:rsidR="002F2439">
        <w:rPr>
          <w:rFonts w:eastAsia="Yu Mincho"/>
          <w:bCs/>
          <w:iCs/>
          <w:lang w:eastAsia="ja-JP"/>
        </w:rPr>
        <w:t>th</w:t>
      </w:r>
      <w:r>
        <w:rPr>
          <w:rFonts w:eastAsia="Yu Mincho"/>
          <w:bCs/>
          <w:iCs/>
          <w:lang w:eastAsia="ja-JP"/>
        </w:rPr>
        <w:t xml:space="preserve">e objectives of </w:t>
      </w:r>
      <w:r w:rsidR="00BA5930" w:rsidRPr="00BA5930">
        <w:rPr>
          <w:rFonts w:eastAsia="Yu Mincho"/>
          <w:bCs/>
          <w:iCs/>
          <w:lang w:eastAsia="ja-JP"/>
        </w:rPr>
        <w:t>positioning for UEs with Reduced Capabilities</w:t>
      </w:r>
      <w:r>
        <w:rPr>
          <w:rFonts w:eastAsia="Yu Mincho"/>
          <w:bCs/>
          <w:iCs/>
          <w:lang w:eastAsia="ja-JP"/>
        </w:rPr>
        <w:t xml:space="preserve"> </w:t>
      </w:r>
      <w:r w:rsidR="00BA5930">
        <w:rPr>
          <w:rFonts w:eastAsia="Yu Mincho"/>
          <w:bCs/>
          <w:iCs/>
          <w:lang w:eastAsia="ja-JP"/>
        </w:rPr>
        <w:t>are as follows</w:t>
      </w:r>
      <w:r w:rsidR="002F2439">
        <w:rPr>
          <w:rFonts w:eastAsia="Yu Mincho"/>
          <w:bCs/>
          <w:iCs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83FF3" w14:paraId="24F81ECC" w14:textId="77777777" w:rsidTr="00C83FF3">
        <w:tc>
          <w:tcPr>
            <w:tcW w:w="9307" w:type="dxa"/>
          </w:tcPr>
          <w:p w14:paraId="5ED948A4" w14:textId="77777777" w:rsidR="00BA5930" w:rsidRPr="00077148" w:rsidRDefault="00BA5930" w:rsidP="00BA5930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077148">
              <w:rPr>
                <w:rFonts w:eastAsia="MS Mincho"/>
                <w:lang w:eastAsia="ko-KR"/>
              </w:rPr>
              <w:t>Specify support of positioning for UEs with Reduced Capabilities (</w:t>
            </w:r>
            <w:proofErr w:type="spellStart"/>
            <w:r w:rsidRPr="00077148">
              <w:rPr>
                <w:rFonts w:eastAsia="MS Mincho"/>
                <w:lang w:eastAsia="ko-KR"/>
              </w:rPr>
              <w:t>RedCap</w:t>
            </w:r>
            <w:proofErr w:type="spellEnd"/>
            <w:r w:rsidRPr="00077148">
              <w:rPr>
                <w:rFonts w:eastAsia="MS Mincho"/>
                <w:lang w:eastAsia="ko-KR"/>
              </w:rPr>
              <w:t xml:space="preserve"> UEs)</w:t>
            </w:r>
          </w:p>
          <w:p w14:paraId="50C49D22" w14:textId="77777777" w:rsidR="00BA5930" w:rsidRDefault="00BA5930" w:rsidP="00BA5930">
            <w:pPr>
              <w:numPr>
                <w:ilvl w:val="1"/>
                <w:numId w:val="40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  <w:lang w:eastAsia="ko-KR"/>
              </w:rPr>
            </w:pPr>
            <w:r w:rsidRPr="0042281F">
              <w:rPr>
                <w:rFonts w:eastAsia="MS Mincho"/>
                <w:lang w:eastAsia="ko-KR"/>
              </w:rPr>
              <w:t xml:space="preserve">Specify support of Frequency Hopping (FH) beyond maximum </w:t>
            </w:r>
            <w:proofErr w:type="spellStart"/>
            <w:r w:rsidRPr="0042281F">
              <w:rPr>
                <w:rFonts w:eastAsia="MS Mincho"/>
                <w:lang w:eastAsia="ko-KR"/>
              </w:rPr>
              <w:t>RedCap</w:t>
            </w:r>
            <w:proofErr w:type="spellEnd"/>
            <w:r w:rsidRPr="0042281F">
              <w:rPr>
                <w:rFonts w:eastAsia="MS Mincho"/>
                <w:lang w:eastAsia="ko-KR"/>
              </w:rPr>
              <w:t xml:space="preserve"> UE bandwidth for</w:t>
            </w:r>
            <w:r>
              <w:rPr>
                <w:rFonts w:eastAsia="MS Mincho"/>
                <w:lang w:eastAsia="ko-KR"/>
              </w:rPr>
              <w:t xml:space="preserve"> </w:t>
            </w:r>
            <w:r w:rsidRPr="0042281F">
              <w:rPr>
                <w:rFonts w:eastAsia="MS Mincho"/>
                <w:lang w:eastAsia="ko-KR"/>
              </w:rPr>
              <w:t xml:space="preserve">reception of DL PRS </w:t>
            </w:r>
            <w:r w:rsidRPr="00B43351">
              <w:rPr>
                <w:rFonts w:hint="eastAsia"/>
                <w:lang w:eastAsia="zh-CN"/>
              </w:rPr>
              <w:t>and</w:t>
            </w:r>
            <w:r w:rsidRPr="0042281F">
              <w:rPr>
                <w:rFonts w:eastAsia="MS Mincho"/>
                <w:lang w:eastAsia="ko-KR"/>
              </w:rPr>
              <w:t xml:space="preserve"> transmission of UL SRS for positioning [RAN1</w:t>
            </w:r>
            <w:r>
              <w:rPr>
                <w:rFonts w:eastAsia="MS Mincho"/>
                <w:lang w:eastAsia="ko-KR"/>
              </w:rPr>
              <w:t>, RAN2</w:t>
            </w:r>
            <w:r w:rsidRPr="0042281F">
              <w:rPr>
                <w:rFonts w:eastAsia="MS Mincho"/>
                <w:lang w:eastAsia="ko-KR"/>
              </w:rPr>
              <w:t>].</w:t>
            </w:r>
          </w:p>
          <w:p w14:paraId="21CD0E39" w14:textId="77777777" w:rsidR="00BA5930" w:rsidRDefault="00BA5930" w:rsidP="00BA5930">
            <w:pPr>
              <w:numPr>
                <w:ilvl w:val="2"/>
                <w:numId w:val="40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NOTE: T</w:t>
            </w:r>
            <w:r w:rsidRPr="00D2517D">
              <w:rPr>
                <w:rFonts w:eastAsia="MS Mincho"/>
                <w:lang w:eastAsia="ko-KR"/>
              </w:rPr>
              <w:t xml:space="preserve">he complexity of the corresponding capabilities for </w:t>
            </w:r>
            <w:proofErr w:type="spellStart"/>
            <w:r w:rsidRPr="00D2517D">
              <w:rPr>
                <w:rFonts w:eastAsia="MS Mincho"/>
                <w:lang w:eastAsia="ko-KR"/>
              </w:rPr>
              <w:t>RedCap</w:t>
            </w:r>
            <w:proofErr w:type="spellEnd"/>
            <w:r w:rsidRPr="00D2517D">
              <w:rPr>
                <w:rFonts w:eastAsia="MS Mincho"/>
                <w:lang w:eastAsia="ko-KR"/>
              </w:rPr>
              <w:t xml:space="preserve"> UEs should be addressed for the introduction of appropriate capabilities for </w:t>
            </w:r>
            <w:proofErr w:type="spellStart"/>
            <w:r w:rsidRPr="00D2517D">
              <w:rPr>
                <w:rFonts w:eastAsia="MS Mincho"/>
                <w:lang w:eastAsia="ko-KR"/>
              </w:rPr>
              <w:t>RedCap</w:t>
            </w:r>
            <w:proofErr w:type="spellEnd"/>
            <w:r w:rsidRPr="00D2517D">
              <w:rPr>
                <w:rFonts w:eastAsia="MS Mincho"/>
                <w:lang w:eastAsia="ko-KR"/>
              </w:rPr>
              <w:t xml:space="preserve"> UEs.</w:t>
            </w:r>
          </w:p>
          <w:p w14:paraId="52A7779F" w14:textId="77777777" w:rsidR="00BA5930" w:rsidRPr="00DC1C9F" w:rsidRDefault="00BA5930" w:rsidP="00BA5930">
            <w:pPr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S</w:t>
            </w:r>
            <w:r w:rsidRPr="00077148">
              <w:rPr>
                <w:rFonts w:eastAsia="MS Mincho"/>
                <w:lang w:eastAsia="ko-KR"/>
              </w:rPr>
              <w:t xml:space="preserve">pecify </w:t>
            </w:r>
            <w:r>
              <w:rPr>
                <w:rFonts w:eastAsia="MS Mincho"/>
                <w:lang w:eastAsia="ko-KR"/>
              </w:rPr>
              <w:t>RRM</w:t>
            </w:r>
            <w:r w:rsidRPr="00077148">
              <w:rPr>
                <w:rFonts w:eastAsia="MS Mincho"/>
                <w:lang w:eastAsia="ko-KR"/>
              </w:rPr>
              <w:t xml:space="preserve"> requirements for positioning </w:t>
            </w:r>
            <w:r>
              <w:rPr>
                <w:rFonts w:eastAsia="MS Mincho"/>
                <w:lang w:eastAsia="ko-KR"/>
              </w:rPr>
              <w:t>including</w:t>
            </w:r>
            <w:r w:rsidRPr="00077148">
              <w:rPr>
                <w:rFonts w:eastAsia="MS Mincho"/>
                <w:lang w:eastAsia="ko-KR"/>
              </w:rPr>
              <w:t xml:space="preserve"> RRM measurements and procedures </w:t>
            </w:r>
            <w:r w:rsidRPr="007C6CCA">
              <w:rPr>
                <w:rFonts w:eastAsia="MS Mincho"/>
                <w:lang w:eastAsia="ko-KR"/>
              </w:rPr>
              <w:t xml:space="preserve">for </w:t>
            </w:r>
            <w:proofErr w:type="spellStart"/>
            <w:r w:rsidRPr="00CA0168">
              <w:rPr>
                <w:rFonts w:eastAsia="MS Mincho"/>
                <w:lang w:eastAsia="ko-KR"/>
              </w:rPr>
              <w:t>RedCap</w:t>
            </w:r>
            <w:proofErr w:type="spellEnd"/>
            <w:r w:rsidRPr="00CA0168">
              <w:rPr>
                <w:rFonts w:eastAsia="MS Mincho"/>
                <w:lang w:eastAsia="ko-KR"/>
              </w:rPr>
              <w:t xml:space="preserve"> UEs for both with and without frequency hopping</w:t>
            </w:r>
            <w:r w:rsidRPr="007C6CCA">
              <w:rPr>
                <w:rFonts w:eastAsia="MS Mincho"/>
                <w:lang w:eastAsia="ko-KR"/>
              </w:rPr>
              <w:t xml:space="preserve"> </w:t>
            </w:r>
            <w:r w:rsidRPr="00077148">
              <w:rPr>
                <w:rFonts w:eastAsia="MS Mincho"/>
                <w:lang w:eastAsia="ko-KR"/>
              </w:rPr>
              <w:t>[RAN4].</w:t>
            </w:r>
          </w:p>
          <w:p w14:paraId="1C0FCB54" w14:textId="56358918" w:rsidR="00B626EB" w:rsidRPr="00B626EB" w:rsidRDefault="00B626EB" w:rsidP="00BA5930">
            <w:pPr>
              <w:overflowPunct w:val="0"/>
              <w:snapToGrid/>
              <w:spacing w:after="0" w:line="288" w:lineRule="auto"/>
              <w:textAlignment w:val="baseline"/>
              <w:rPr>
                <w:rFonts w:ascii="Arial" w:hAnsi="Arial" w:cs="Arial"/>
                <w:bCs/>
              </w:rPr>
            </w:pPr>
          </w:p>
        </w:tc>
      </w:tr>
    </w:tbl>
    <w:p w14:paraId="014C3144" w14:textId="33EC020D" w:rsidR="00204EB8" w:rsidRDefault="00204EB8" w:rsidP="00DF24E7">
      <w:pPr>
        <w:rPr>
          <w:rFonts w:eastAsia="Yu Mincho"/>
          <w:bCs/>
          <w:iCs/>
          <w:lang w:eastAsia="ja-JP"/>
        </w:rPr>
      </w:pPr>
    </w:p>
    <w:p w14:paraId="207860A9" w14:textId="63FE8FE3" w:rsidR="00CD1CC3" w:rsidRDefault="00C6451F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This contribution </w:t>
      </w:r>
      <w:r w:rsidR="0019292D">
        <w:rPr>
          <w:rFonts w:eastAsia="Yu Mincho"/>
          <w:bCs/>
          <w:iCs/>
          <w:lang w:eastAsia="ja-JP"/>
        </w:rPr>
        <w:t xml:space="preserve">discusses and </w:t>
      </w:r>
      <w:r w:rsidR="006F0BB4">
        <w:rPr>
          <w:rFonts w:eastAsia="Yu Mincho"/>
          <w:bCs/>
          <w:iCs/>
          <w:lang w:eastAsia="ja-JP"/>
        </w:rPr>
        <w:t>addresses</w:t>
      </w:r>
      <w:r w:rsidR="003C14A1">
        <w:rPr>
          <w:rFonts w:eastAsia="Yu Mincho"/>
          <w:bCs/>
          <w:iCs/>
          <w:lang w:eastAsia="ja-JP"/>
        </w:rPr>
        <w:t xml:space="preserve"> the</w:t>
      </w:r>
      <w:r w:rsidR="006F0BB4">
        <w:rPr>
          <w:rFonts w:eastAsia="Yu Mincho"/>
          <w:bCs/>
          <w:iCs/>
          <w:lang w:eastAsia="ja-JP"/>
        </w:rPr>
        <w:t xml:space="preserve"> open issues associated with the agreements reached at the</w:t>
      </w:r>
      <w:r w:rsidR="006F0BB4" w:rsidRPr="006F0BB4">
        <w:rPr>
          <w:rFonts w:eastAsia="Yu Mincho"/>
          <w:bCs/>
          <w:iCs/>
          <w:lang w:eastAsia="ja-JP"/>
        </w:rPr>
        <w:t xml:space="preserve"> RAN1#112</w:t>
      </w:r>
      <w:r w:rsidR="00C02617">
        <w:rPr>
          <w:rFonts w:eastAsia="Yu Mincho"/>
          <w:bCs/>
          <w:iCs/>
          <w:lang w:eastAsia="ja-JP"/>
        </w:rPr>
        <w:t>bis-e</w:t>
      </w:r>
      <w:r w:rsidR="006F0BB4" w:rsidRPr="006F0BB4">
        <w:rPr>
          <w:rFonts w:eastAsia="Yu Mincho"/>
          <w:bCs/>
          <w:iCs/>
          <w:lang w:eastAsia="ja-JP"/>
        </w:rPr>
        <w:t xml:space="preserve"> meeting</w:t>
      </w:r>
      <w:r w:rsidR="006F0BB4">
        <w:rPr>
          <w:rFonts w:eastAsia="Yu Mincho"/>
          <w:bCs/>
          <w:iCs/>
          <w:lang w:eastAsia="ja-JP"/>
        </w:rPr>
        <w:t>.</w:t>
      </w:r>
      <w:r w:rsidR="00945940">
        <w:rPr>
          <w:rFonts w:eastAsia="Yu Mincho"/>
          <w:bCs/>
          <w:iCs/>
          <w:lang w:eastAsia="ja-JP"/>
        </w:rPr>
        <w:t xml:space="preserve"> </w:t>
      </w:r>
      <w:r w:rsidR="006F0BB4">
        <w:rPr>
          <w:rFonts w:eastAsia="Yu Mincho"/>
          <w:bCs/>
          <w:iCs/>
          <w:lang w:eastAsia="ja-JP"/>
        </w:rPr>
        <w:t xml:space="preserve">  </w:t>
      </w:r>
      <w:r w:rsidR="0019292D">
        <w:rPr>
          <w:rFonts w:eastAsia="Yu Mincho"/>
          <w:bCs/>
          <w:iCs/>
          <w:lang w:eastAsia="ja-JP"/>
        </w:rPr>
        <w:t xml:space="preserve"> </w:t>
      </w:r>
      <w:r w:rsidR="00D864B1">
        <w:rPr>
          <w:rFonts w:eastAsia="Yu Mincho"/>
          <w:bCs/>
          <w:iCs/>
          <w:lang w:eastAsia="ja-JP"/>
        </w:rPr>
        <w:t xml:space="preserve"> </w:t>
      </w:r>
      <w:r w:rsidR="00E758F6">
        <w:rPr>
          <w:rFonts w:eastAsia="Yu Mincho"/>
          <w:bCs/>
          <w:iCs/>
          <w:lang w:eastAsia="ja-JP"/>
        </w:rPr>
        <w:t xml:space="preserve"> </w:t>
      </w:r>
      <w:r w:rsidR="009D26E4">
        <w:rPr>
          <w:rFonts w:eastAsia="Yu Mincho"/>
          <w:bCs/>
          <w:iCs/>
          <w:lang w:eastAsia="ja-JP"/>
        </w:rPr>
        <w:t xml:space="preserve">   </w:t>
      </w:r>
      <w:r w:rsidR="001827D3">
        <w:rPr>
          <w:rFonts w:eastAsia="Yu Mincho"/>
          <w:bCs/>
          <w:iCs/>
          <w:lang w:eastAsia="ja-JP"/>
        </w:rPr>
        <w:t xml:space="preserve"> </w:t>
      </w:r>
    </w:p>
    <w:p w14:paraId="28731A38" w14:textId="77777777" w:rsidR="00263F29" w:rsidRPr="00A73DA0" w:rsidRDefault="00263F29" w:rsidP="00DF24E7">
      <w:pPr>
        <w:rPr>
          <w:rFonts w:eastAsia="Yu Mincho"/>
          <w:bCs/>
          <w:iCs/>
          <w:lang w:eastAsia="ja-JP"/>
        </w:rPr>
      </w:pPr>
    </w:p>
    <w:p w14:paraId="1E588976" w14:textId="3BFF94D1" w:rsidR="004F7695" w:rsidRDefault="0064662C" w:rsidP="004F7695">
      <w:pPr>
        <w:pStyle w:val="Heading1"/>
        <w:rPr>
          <w:rFonts w:cs="Arial"/>
          <w:lang w:eastAsia="zh-CN"/>
        </w:rPr>
      </w:pPr>
      <w:bookmarkStart w:id="2" w:name="_Ref115331598"/>
      <w:bookmarkStart w:id="3" w:name="_Ref129681832"/>
      <w:r>
        <w:rPr>
          <w:rFonts w:cs="Arial"/>
          <w:lang w:eastAsia="zh-CN"/>
        </w:rPr>
        <w:t>Discussion</w:t>
      </w:r>
      <w:bookmarkEnd w:id="2"/>
    </w:p>
    <w:p w14:paraId="451F2613" w14:textId="0EB685B2" w:rsidR="007D26F2" w:rsidRDefault="00F5163E" w:rsidP="00DC6B8E">
      <w:pPr>
        <w:rPr>
          <w:lang w:eastAsia="zh-CN"/>
        </w:rPr>
      </w:pPr>
      <w:r>
        <w:rPr>
          <w:lang w:eastAsia="zh-CN"/>
        </w:rPr>
        <w:t>F</w:t>
      </w:r>
      <w:r w:rsidR="00F12575">
        <w:rPr>
          <w:lang w:eastAsia="zh-CN"/>
        </w:rPr>
        <w:t xml:space="preserve">requency hopping </w:t>
      </w:r>
      <w:r w:rsidR="00087CA8">
        <w:rPr>
          <w:lang w:eastAsia="zh-CN"/>
        </w:rPr>
        <w:t xml:space="preserve">is </w:t>
      </w:r>
      <w:r w:rsidR="008630CB">
        <w:rPr>
          <w:lang w:eastAsia="zh-CN"/>
        </w:rPr>
        <w:t>a</w:t>
      </w:r>
      <w:r>
        <w:rPr>
          <w:lang w:eastAsia="zh-CN"/>
        </w:rPr>
        <w:t xml:space="preserve"> promising</w:t>
      </w:r>
      <w:r w:rsidR="00497F74">
        <w:rPr>
          <w:lang w:eastAsia="zh-CN"/>
        </w:rPr>
        <w:t xml:space="preserve"> </w:t>
      </w:r>
      <w:r w:rsidR="0047678F">
        <w:rPr>
          <w:lang w:eastAsia="zh-CN"/>
        </w:rPr>
        <w:t>solution</w:t>
      </w:r>
      <w:r w:rsidR="002A1B85">
        <w:rPr>
          <w:lang w:eastAsia="zh-CN"/>
        </w:rPr>
        <w:t>,</w:t>
      </w:r>
      <w:r w:rsidR="00F4614F">
        <w:rPr>
          <w:lang w:eastAsia="zh-CN"/>
        </w:rPr>
        <w:t xml:space="preserve"> </w:t>
      </w:r>
      <w:r w:rsidR="00117046">
        <w:rPr>
          <w:lang w:eastAsia="zh-CN"/>
        </w:rPr>
        <w:t xml:space="preserve">which </w:t>
      </w:r>
      <w:r w:rsidR="00054FCB">
        <w:rPr>
          <w:lang w:eastAsia="zh-CN"/>
        </w:rPr>
        <w:t xml:space="preserve">can </w:t>
      </w:r>
      <w:r w:rsidR="00D7233D">
        <w:rPr>
          <w:lang w:eastAsia="zh-CN"/>
        </w:rPr>
        <w:t>improve</w:t>
      </w:r>
      <w:r w:rsidR="00054FCB">
        <w:rPr>
          <w:lang w:eastAsia="zh-CN"/>
        </w:rPr>
        <w:t xml:space="preserve"> positioning accuracy by </w:t>
      </w:r>
      <w:r w:rsidR="000F38B5">
        <w:rPr>
          <w:lang w:eastAsia="zh-CN"/>
        </w:rPr>
        <w:t>extend</w:t>
      </w:r>
      <w:r w:rsidR="00054FCB">
        <w:rPr>
          <w:lang w:eastAsia="zh-CN"/>
        </w:rPr>
        <w:t>ing</w:t>
      </w:r>
      <w:r w:rsidR="00F12575">
        <w:rPr>
          <w:lang w:eastAsia="zh-CN"/>
        </w:rPr>
        <w:t xml:space="preserve"> the</w:t>
      </w:r>
      <w:r w:rsidR="00B22744">
        <w:rPr>
          <w:lang w:eastAsia="zh-CN"/>
        </w:rPr>
        <w:t xml:space="preserve"> </w:t>
      </w:r>
      <w:r w:rsidR="00CE6FFA">
        <w:rPr>
          <w:lang w:eastAsia="zh-CN"/>
        </w:rPr>
        <w:t xml:space="preserve">maximum </w:t>
      </w:r>
      <w:r w:rsidR="00172C2F">
        <w:rPr>
          <w:lang w:eastAsia="zh-CN"/>
        </w:rPr>
        <w:t xml:space="preserve">narrow </w:t>
      </w:r>
      <w:r w:rsidR="00B22744">
        <w:rPr>
          <w:lang w:eastAsia="zh-CN"/>
        </w:rPr>
        <w:t>transmission</w:t>
      </w:r>
      <w:r w:rsidR="00BE2AEB">
        <w:rPr>
          <w:lang w:eastAsia="zh-CN"/>
        </w:rPr>
        <w:t xml:space="preserve"> </w:t>
      </w:r>
      <w:r w:rsidR="00F12575">
        <w:rPr>
          <w:lang w:eastAsia="zh-CN"/>
        </w:rPr>
        <w:t>bandwidth</w:t>
      </w:r>
      <w:r w:rsidR="001C663F">
        <w:rPr>
          <w:lang w:eastAsia="zh-CN"/>
        </w:rPr>
        <w:t xml:space="preserve"> of SRS and PRS </w:t>
      </w:r>
      <w:r w:rsidR="00F12575">
        <w:rPr>
          <w:lang w:eastAsia="zh-CN"/>
        </w:rPr>
        <w:t xml:space="preserve">to beyond 20 MHz and 100 MHz for FR1 and FR2, respectively. </w:t>
      </w:r>
      <w:r w:rsidR="00580B22">
        <w:rPr>
          <w:lang w:eastAsia="zh-CN"/>
        </w:rPr>
        <w:t xml:space="preserve">The frequency hopping solution enables </w:t>
      </w:r>
      <w:r w:rsidR="00A37991">
        <w:rPr>
          <w:lang w:eastAsia="zh-CN"/>
        </w:rPr>
        <w:t xml:space="preserve">a </w:t>
      </w:r>
      <w:proofErr w:type="spellStart"/>
      <w:r w:rsidR="00580B22">
        <w:rPr>
          <w:lang w:eastAsia="zh-CN"/>
        </w:rPr>
        <w:t>RedCap</w:t>
      </w:r>
      <w:proofErr w:type="spellEnd"/>
      <w:r w:rsidR="00580B22">
        <w:rPr>
          <w:lang w:eastAsia="zh-CN"/>
        </w:rPr>
        <w:t xml:space="preserve"> UE to transmit/receive narrowband reference signals </w:t>
      </w:r>
      <w:r w:rsidR="00D50E8F">
        <w:rPr>
          <w:lang w:eastAsia="zh-CN"/>
        </w:rPr>
        <w:t xml:space="preserve">(e.g., 20 MHz or 5 MHz) </w:t>
      </w:r>
      <w:r w:rsidR="00580B22">
        <w:rPr>
          <w:lang w:eastAsia="zh-CN"/>
        </w:rPr>
        <w:t xml:space="preserve">for positioning at each hopping occasion. </w:t>
      </w:r>
      <w:r w:rsidR="000C44FD">
        <w:rPr>
          <w:lang w:eastAsia="zh-CN"/>
        </w:rPr>
        <w:t>At e</w:t>
      </w:r>
      <w:r w:rsidR="00580B22">
        <w:rPr>
          <w:lang w:eastAsia="zh-CN"/>
        </w:rPr>
        <w:t>ach hop</w:t>
      </w:r>
      <w:r w:rsidR="000C44FD">
        <w:rPr>
          <w:lang w:eastAsia="zh-CN"/>
        </w:rPr>
        <w:t xml:space="preserve">, the </w:t>
      </w:r>
      <w:proofErr w:type="spellStart"/>
      <w:r w:rsidR="000C44FD">
        <w:rPr>
          <w:lang w:eastAsia="zh-CN"/>
        </w:rPr>
        <w:t>RedCap</w:t>
      </w:r>
      <w:proofErr w:type="spellEnd"/>
      <w:r w:rsidR="000C44FD">
        <w:rPr>
          <w:lang w:eastAsia="zh-CN"/>
        </w:rPr>
        <w:t xml:space="preserve"> UE</w:t>
      </w:r>
      <w:r w:rsidR="00580B22">
        <w:rPr>
          <w:lang w:eastAsia="zh-CN"/>
        </w:rPr>
        <w:t xml:space="preserve"> </w:t>
      </w:r>
      <w:r w:rsidR="00856ADC">
        <w:rPr>
          <w:lang w:eastAsia="zh-CN"/>
        </w:rPr>
        <w:t>selects</w:t>
      </w:r>
      <w:r w:rsidR="00580B22">
        <w:rPr>
          <w:lang w:eastAsia="zh-CN"/>
        </w:rPr>
        <w:t xml:space="preserve"> a different </w:t>
      </w:r>
      <w:r w:rsidR="00E42C6A">
        <w:rPr>
          <w:lang w:eastAsia="zh-CN"/>
        </w:rPr>
        <w:t>chunk</w:t>
      </w:r>
      <w:r w:rsidR="00580B22">
        <w:rPr>
          <w:lang w:eastAsia="zh-CN"/>
        </w:rPr>
        <w:t xml:space="preserve"> of the </w:t>
      </w:r>
      <w:r w:rsidR="00113361">
        <w:rPr>
          <w:lang w:eastAsia="zh-CN"/>
        </w:rPr>
        <w:t>wide</w:t>
      </w:r>
      <w:r w:rsidR="00B5237C">
        <w:rPr>
          <w:lang w:eastAsia="zh-CN"/>
        </w:rPr>
        <w:t xml:space="preserve"> </w:t>
      </w:r>
      <w:r w:rsidR="00856ADC">
        <w:rPr>
          <w:lang w:eastAsia="zh-CN"/>
        </w:rPr>
        <w:t>bandwidth</w:t>
      </w:r>
      <w:r w:rsidR="00D50E8F">
        <w:rPr>
          <w:lang w:eastAsia="zh-CN"/>
        </w:rPr>
        <w:t>.</w:t>
      </w:r>
      <w:r w:rsidR="00580B22">
        <w:rPr>
          <w:lang w:eastAsia="zh-CN"/>
        </w:rPr>
        <w:t xml:space="preserve"> </w:t>
      </w:r>
      <w:r w:rsidR="00D50E8F">
        <w:rPr>
          <w:lang w:eastAsia="zh-CN"/>
        </w:rPr>
        <w:t>F</w:t>
      </w:r>
      <w:r w:rsidR="00580B22">
        <w:rPr>
          <w:lang w:eastAsia="zh-CN"/>
        </w:rPr>
        <w:t xml:space="preserve">requency hopping will continue until a </w:t>
      </w:r>
      <w:r w:rsidR="00595C54">
        <w:rPr>
          <w:lang w:eastAsia="zh-CN"/>
        </w:rPr>
        <w:t xml:space="preserve">sufficiently </w:t>
      </w:r>
      <w:r w:rsidR="00580B22">
        <w:rPr>
          <w:lang w:eastAsia="zh-CN"/>
        </w:rPr>
        <w:t>wide</w:t>
      </w:r>
      <w:r w:rsidR="006E3403">
        <w:rPr>
          <w:lang w:eastAsia="zh-CN"/>
        </w:rPr>
        <w:t xml:space="preserve"> </w:t>
      </w:r>
      <w:r w:rsidR="00580B22">
        <w:rPr>
          <w:lang w:eastAsia="zh-CN"/>
        </w:rPr>
        <w:t xml:space="preserve">bandwidth </w:t>
      </w:r>
      <w:r w:rsidR="00595C54">
        <w:rPr>
          <w:lang w:eastAsia="zh-CN"/>
        </w:rPr>
        <w:t>for positioning (e.g., 100 MHz for FR1</w:t>
      </w:r>
      <w:r w:rsidR="003C14A1">
        <w:rPr>
          <w:lang w:eastAsia="zh-CN"/>
        </w:rPr>
        <w:t xml:space="preserve"> or 400 MHz for FR2</w:t>
      </w:r>
      <w:r w:rsidR="00595C54">
        <w:rPr>
          <w:lang w:eastAsia="zh-CN"/>
        </w:rPr>
        <w:t xml:space="preserve">) </w:t>
      </w:r>
      <w:r w:rsidR="00580B22">
        <w:rPr>
          <w:lang w:eastAsia="zh-CN"/>
        </w:rPr>
        <w:t xml:space="preserve">is covered. </w:t>
      </w:r>
      <w:r w:rsidR="00B12A07">
        <w:rPr>
          <w:lang w:eastAsia="zh-CN"/>
        </w:rPr>
        <w:t xml:space="preserve">At the receiver side, </w:t>
      </w:r>
      <w:r w:rsidR="00694EA4">
        <w:rPr>
          <w:lang w:eastAsia="zh-CN"/>
        </w:rPr>
        <w:t xml:space="preserve">the </w:t>
      </w:r>
      <w:r w:rsidR="00AE1DEB">
        <w:rPr>
          <w:lang w:eastAsia="zh-CN"/>
        </w:rPr>
        <w:t xml:space="preserve">received </w:t>
      </w:r>
      <w:r w:rsidR="00694EA4">
        <w:rPr>
          <w:lang w:eastAsia="zh-CN"/>
        </w:rPr>
        <w:t xml:space="preserve">narrowband reference signal at each hop is </w:t>
      </w:r>
      <w:r w:rsidR="00140322">
        <w:rPr>
          <w:lang w:eastAsia="zh-CN"/>
        </w:rPr>
        <w:t xml:space="preserve">coherently </w:t>
      </w:r>
      <w:r w:rsidR="00694EA4">
        <w:rPr>
          <w:lang w:eastAsia="zh-CN"/>
        </w:rPr>
        <w:t xml:space="preserve">combined to </w:t>
      </w:r>
      <w:r w:rsidR="00593EDE">
        <w:rPr>
          <w:lang w:eastAsia="zh-CN"/>
        </w:rPr>
        <w:t>obtain</w:t>
      </w:r>
      <w:r w:rsidR="00694EA4">
        <w:rPr>
          <w:lang w:eastAsia="zh-CN"/>
        </w:rPr>
        <w:t xml:space="preserve"> wideband positioning measurements.</w:t>
      </w:r>
      <w:r w:rsidR="00580B22">
        <w:rPr>
          <w:lang w:eastAsia="zh-CN"/>
        </w:rPr>
        <w:t xml:space="preserve">   </w:t>
      </w:r>
    </w:p>
    <w:p w14:paraId="6521AFCB" w14:textId="433BCD56" w:rsidR="007D26F2" w:rsidRDefault="007D26F2" w:rsidP="00B83CD3">
      <w:pPr>
        <w:rPr>
          <w:lang w:eastAsia="zh-CN"/>
        </w:rPr>
      </w:pPr>
    </w:p>
    <w:p w14:paraId="33342202" w14:textId="10ECC2E2" w:rsidR="003A7AB9" w:rsidRPr="00D87978" w:rsidRDefault="002F245E" w:rsidP="00E81CAB">
      <w:pPr>
        <w:pStyle w:val="Heading2"/>
        <w:rPr>
          <w:lang w:eastAsia="zh-CN"/>
        </w:rPr>
      </w:pPr>
      <w:r>
        <w:rPr>
          <w:lang w:eastAsia="zh-CN"/>
        </w:rPr>
        <w:t xml:space="preserve">DL PRS and UL SRS measurement reporting </w:t>
      </w:r>
    </w:p>
    <w:p w14:paraId="71E688B9" w14:textId="5037438C" w:rsidR="003A7AB9" w:rsidRDefault="002F245E" w:rsidP="003A7AB9">
      <w:pPr>
        <w:rPr>
          <w:lang w:eastAsia="zh-CN"/>
        </w:rPr>
      </w:pPr>
      <w:r>
        <w:rPr>
          <w:lang w:eastAsia="zh-CN"/>
        </w:rPr>
        <w:t>During</w:t>
      </w:r>
      <w:r w:rsidRPr="00615A86">
        <w:rPr>
          <w:lang w:eastAsia="zh-CN"/>
        </w:rPr>
        <w:t xml:space="preserve"> the RAN1#112</w:t>
      </w:r>
      <w:r>
        <w:rPr>
          <w:lang w:eastAsia="zh-CN"/>
        </w:rPr>
        <w:t>bis-e</w:t>
      </w:r>
      <w:r w:rsidRPr="00615A86">
        <w:rPr>
          <w:lang w:eastAsia="zh-CN"/>
        </w:rPr>
        <w:t xml:space="preserve"> meeting, RAN1 made the following agreement</w:t>
      </w:r>
      <w:r>
        <w:rPr>
          <w:lang w:eastAsia="zh-CN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B24D4" w14:paraId="15F6E895" w14:textId="77777777" w:rsidTr="00EB24D4">
        <w:tc>
          <w:tcPr>
            <w:tcW w:w="9307" w:type="dxa"/>
          </w:tcPr>
          <w:p w14:paraId="2A4E6F8C" w14:textId="77777777" w:rsidR="00EB24D4" w:rsidRPr="00EB24D4" w:rsidRDefault="00EB24D4" w:rsidP="00EB24D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lang w:val="en-GB" w:eastAsia="ja-JP"/>
              </w:rPr>
            </w:pPr>
            <w:r w:rsidRPr="00EB24D4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1E1A053C" w14:textId="77777777" w:rsidR="00EB24D4" w:rsidRPr="00EB24D4" w:rsidRDefault="00EB24D4" w:rsidP="00EB24D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</w:pPr>
            <w:bookmarkStart w:id="4" w:name="_Hlk134711183"/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 xml:space="preserve">For DL Rx hopping or UL Tx hopping, support the UE or </w:t>
            </w:r>
            <w:proofErr w:type="spellStart"/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>gNB</w:t>
            </w:r>
            <w:proofErr w:type="spellEnd"/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 xml:space="preserve"> to report the following:</w:t>
            </w:r>
          </w:p>
          <w:p w14:paraId="67478B30" w14:textId="77777777" w:rsidR="00EB24D4" w:rsidRPr="00EB24D4" w:rsidRDefault="00EB24D4" w:rsidP="00EB24D4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</w:pPr>
            <w:bookmarkStart w:id="5" w:name="_Hlk134711200"/>
            <w:bookmarkEnd w:id="4"/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 xml:space="preserve">A single measurement based on receiving multiple hops of the DL PRS or UL SRS for </w:t>
            </w:r>
            <w:proofErr w:type="gramStart"/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>positioning</w:t>
            </w:r>
            <w:proofErr w:type="gramEnd"/>
          </w:p>
          <w:p w14:paraId="3EB399B6" w14:textId="77777777" w:rsidR="00EB24D4" w:rsidRPr="00EB24D4" w:rsidRDefault="00EB24D4" w:rsidP="00EB24D4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color w:val="000000"/>
                <w:sz w:val="20"/>
                <w:szCs w:val="24"/>
                <w:lang w:val="en-GB" w:eastAsia="ja-JP"/>
              </w:rPr>
            </w:pPr>
            <w:r w:rsidRPr="00EB24D4">
              <w:rPr>
                <w:rFonts w:ascii="Times" w:eastAsia="Batang" w:hAnsi="Times"/>
                <w:bCs/>
                <w:color w:val="000000"/>
                <w:sz w:val="20"/>
                <w:szCs w:val="24"/>
                <w:lang w:val="en-GB" w:eastAsia="ja-JP"/>
              </w:rPr>
              <w:t xml:space="preserve">One [or more] measurements where each measurement is associated with one received </w:t>
            </w:r>
            <w:proofErr w:type="gramStart"/>
            <w:r w:rsidRPr="00EB24D4">
              <w:rPr>
                <w:rFonts w:ascii="Times" w:eastAsia="Batang" w:hAnsi="Times"/>
                <w:bCs/>
                <w:color w:val="000000"/>
                <w:sz w:val="20"/>
                <w:szCs w:val="24"/>
                <w:lang w:val="en-GB" w:eastAsia="ja-JP"/>
              </w:rPr>
              <w:t>hop</w:t>
            </w:r>
            <w:proofErr w:type="gramEnd"/>
          </w:p>
          <w:p w14:paraId="0B1CBCD4" w14:textId="77777777" w:rsidR="00EB24D4" w:rsidRPr="00EB24D4" w:rsidRDefault="00EB24D4" w:rsidP="00EB24D4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</w:pPr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 xml:space="preserve">FFS: indication of how many received hops / which received hops </w:t>
            </w:r>
            <w:proofErr w:type="gramStart"/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>where</w:t>
            </w:r>
            <w:proofErr w:type="gramEnd"/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 xml:space="preserve"> used in the measurement report.</w:t>
            </w:r>
          </w:p>
          <w:p w14:paraId="6884BF18" w14:textId="77777777" w:rsidR="00EB24D4" w:rsidRPr="00EB24D4" w:rsidRDefault="00EB24D4" w:rsidP="00EB24D4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color w:val="000000"/>
                <w:sz w:val="20"/>
                <w:szCs w:val="24"/>
                <w:lang w:val="en-GB" w:eastAsia="ja-JP"/>
              </w:rPr>
            </w:pPr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>Note: no new measurement definition is introduced in RAN1</w:t>
            </w:r>
          </w:p>
          <w:p w14:paraId="412A7C7F" w14:textId="5EFD30F1" w:rsidR="00EB24D4" w:rsidRPr="00EB24D4" w:rsidRDefault="00EB24D4" w:rsidP="003A7AB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color w:val="000000"/>
                <w:sz w:val="20"/>
                <w:szCs w:val="24"/>
                <w:lang w:val="en-GB" w:eastAsia="ja-JP"/>
              </w:rPr>
            </w:pPr>
            <w:r w:rsidRPr="00EB24D4">
              <w:rPr>
                <w:rFonts w:ascii="Times" w:eastAsia="Batang" w:hAnsi="Times"/>
                <w:bCs/>
                <w:sz w:val="20"/>
                <w:szCs w:val="24"/>
                <w:lang w:val="en-GB" w:eastAsia="ja-JP"/>
              </w:rPr>
              <w:t>FFS: conditions when the above measurements are reported, and whether the above measurements can be reported together</w:t>
            </w:r>
            <w:bookmarkEnd w:id="5"/>
          </w:p>
        </w:tc>
      </w:tr>
    </w:tbl>
    <w:p w14:paraId="7F89F308" w14:textId="77777777" w:rsidR="00FA06B4" w:rsidRDefault="00FA06B4" w:rsidP="003A7AB9">
      <w:pPr>
        <w:rPr>
          <w:lang w:eastAsia="zh-CN"/>
        </w:rPr>
      </w:pPr>
    </w:p>
    <w:p w14:paraId="661E3A72" w14:textId="6C0014EB" w:rsidR="004B67A4" w:rsidRDefault="004B67A4" w:rsidP="003A7AB9">
      <w:pPr>
        <w:rPr>
          <w:lang w:eastAsia="zh-CN"/>
        </w:rPr>
      </w:pPr>
      <w:r>
        <w:rPr>
          <w:lang w:eastAsia="zh-CN"/>
        </w:rPr>
        <w:lastRenderedPageBreak/>
        <w:t xml:space="preserve">Since a single measurement </w:t>
      </w:r>
      <w:r w:rsidR="00710C29">
        <w:rPr>
          <w:lang w:eastAsia="zh-CN"/>
        </w:rPr>
        <w:t xml:space="preserve">is </w:t>
      </w:r>
      <w:r>
        <w:rPr>
          <w:lang w:eastAsia="zh-CN"/>
        </w:rPr>
        <w:t xml:space="preserve">based on receiving multiple hops of the DL PRS </w:t>
      </w:r>
      <w:r w:rsidR="00710C29">
        <w:rPr>
          <w:lang w:eastAsia="zh-CN"/>
        </w:rPr>
        <w:t xml:space="preserve">or UL SRS for positioning is </w:t>
      </w:r>
      <w:r w:rsidR="00F152CE">
        <w:rPr>
          <w:lang w:eastAsia="zh-CN"/>
        </w:rPr>
        <w:t xml:space="preserve">already </w:t>
      </w:r>
      <w:r w:rsidR="00710C29">
        <w:rPr>
          <w:lang w:eastAsia="zh-CN"/>
        </w:rPr>
        <w:t xml:space="preserve">supported, we do not observe any potential benefits of </w:t>
      </w:r>
      <w:r w:rsidR="00F152CE">
        <w:rPr>
          <w:lang w:eastAsia="zh-CN"/>
        </w:rPr>
        <w:t xml:space="preserve">reporting </w:t>
      </w:r>
      <w:r w:rsidR="00710C29">
        <w:rPr>
          <w:lang w:eastAsia="zh-CN"/>
        </w:rPr>
        <w:t>more than one measurement</w:t>
      </w:r>
      <w:r w:rsidR="00353365">
        <w:rPr>
          <w:lang w:eastAsia="zh-CN"/>
        </w:rPr>
        <w:t>,</w:t>
      </w:r>
      <w:r w:rsidR="00710C29">
        <w:rPr>
          <w:lang w:eastAsia="zh-CN"/>
        </w:rPr>
        <w:t xml:space="preserve"> where each measurement is associated with one received hop.</w:t>
      </w:r>
    </w:p>
    <w:p w14:paraId="40F255D2" w14:textId="2137ADE3" w:rsidR="00710C29" w:rsidRDefault="002E0D17" w:rsidP="003A7AB9">
      <w:pPr>
        <w:rPr>
          <w:lang w:eastAsia="zh-CN"/>
        </w:rPr>
      </w:pPr>
      <w:r>
        <w:rPr>
          <w:lang w:eastAsia="zh-CN"/>
        </w:rPr>
        <w:t xml:space="preserve">Concerning </w:t>
      </w:r>
      <w:r w:rsidR="00337BB3">
        <w:rPr>
          <w:lang w:eastAsia="zh-CN"/>
        </w:rPr>
        <w:t xml:space="preserve">the FFS sub-bullet, </w:t>
      </w:r>
      <w:r w:rsidR="001E6E78">
        <w:rPr>
          <w:lang w:eastAsia="zh-CN"/>
        </w:rPr>
        <w:t xml:space="preserve">i.e., </w:t>
      </w:r>
      <w:r w:rsidR="00337BB3">
        <w:rPr>
          <w:lang w:eastAsia="zh-CN"/>
        </w:rPr>
        <w:t xml:space="preserve">conditions when the above measurements are report, and </w:t>
      </w:r>
      <w:r>
        <w:rPr>
          <w:lang w:eastAsia="zh-CN"/>
        </w:rPr>
        <w:t>whether measurements can be reported together, we observe that such reporting incurs overhead which consumes extra time-frequency resources and causes longer latency</w:t>
      </w:r>
      <w:r w:rsidR="00501EDC">
        <w:rPr>
          <w:lang w:eastAsia="zh-CN"/>
        </w:rPr>
        <w:t>;</w:t>
      </w:r>
      <w:r w:rsidR="001E6E78">
        <w:rPr>
          <w:lang w:eastAsia="zh-CN"/>
        </w:rPr>
        <w:t xml:space="preserve"> and the conditions for reporting the measurements amount to switching between </w:t>
      </w:r>
      <w:r w:rsidR="00A64C40">
        <w:rPr>
          <w:lang w:eastAsia="zh-CN"/>
        </w:rPr>
        <w:t>combining multi-hop measurements into one single measurement report or prov</w:t>
      </w:r>
      <w:r w:rsidR="00235BDD">
        <w:rPr>
          <w:lang w:eastAsia="zh-CN"/>
        </w:rPr>
        <w:t>id</w:t>
      </w:r>
      <w:r w:rsidR="00A64C40">
        <w:rPr>
          <w:lang w:eastAsia="zh-CN"/>
        </w:rPr>
        <w:t>ing a legacy report for each hop.</w:t>
      </w:r>
      <w:r w:rsidR="009D0517">
        <w:rPr>
          <w:lang w:eastAsia="zh-CN"/>
        </w:rPr>
        <w:t xml:space="preserve"> </w:t>
      </w:r>
      <w:r w:rsidR="002011E4">
        <w:rPr>
          <w:lang w:eastAsia="zh-CN"/>
        </w:rPr>
        <w:t>Based on our observations, we propose to revise the above agreement as follows:</w:t>
      </w:r>
    </w:p>
    <w:p w14:paraId="451E7AB4" w14:textId="1D9C2B7F" w:rsidR="002011E4" w:rsidRPr="00481994" w:rsidRDefault="002011E4" w:rsidP="003A7AB9">
      <w:pPr>
        <w:rPr>
          <w:b/>
          <w:bCs/>
          <w:lang w:eastAsia="zh-CN"/>
        </w:rPr>
      </w:pPr>
      <w:r w:rsidRPr="00481994">
        <w:rPr>
          <w:b/>
          <w:bCs/>
          <w:lang w:eastAsia="zh-CN"/>
        </w:rPr>
        <w:t xml:space="preserve">Proposal 1: For DL Rx hopping or UL Tx hopping, support the UE or </w:t>
      </w:r>
      <w:proofErr w:type="spellStart"/>
      <w:r w:rsidRPr="00481994">
        <w:rPr>
          <w:b/>
          <w:bCs/>
          <w:lang w:eastAsia="zh-CN"/>
        </w:rPr>
        <w:t>gNB</w:t>
      </w:r>
      <w:proofErr w:type="spellEnd"/>
      <w:r w:rsidRPr="00481994">
        <w:rPr>
          <w:b/>
          <w:bCs/>
          <w:lang w:eastAsia="zh-CN"/>
        </w:rPr>
        <w:t xml:space="preserve"> to report the following:</w:t>
      </w:r>
    </w:p>
    <w:p w14:paraId="0E76C86D" w14:textId="77777777" w:rsidR="00481994" w:rsidRPr="00481994" w:rsidRDefault="00481994" w:rsidP="0048199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lang w:val="en-GB" w:eastAsia="ja-JP"/>
        </w:rPr>
      </w:pPr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 xml:space="preserve">A single measurement based on receiving multiple hops of the DL PRS or UL SRS for </w:t>
      </w:r>
      <w:proofErr w:type="gramStart"/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>positioning</w:t>
      </w:r>
      <w:proofErr w:type="gramEnd"/>
    </w:p>
    <w:p w14:paraId="7DF3B591" w14:textId="77777777" w:rsidR="00481994" w:rsidRPr="00481994" w:rsidRDefault="00481994" w:rsidP="0048199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</w:pPr>
      <w:r w:rsidRPr="00481994"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  <w:t xml:space="preserve">One </w:t>
      </w:r>
      <w:r w:rsidRPr="006050EA">
        <w:rPr>
          <w:rFonts w:ascii="Times" w:eastAsia="Batang" w:hAnsi="Times"/>
          <w:b/>
          <w:bCs/>
          <w:strike/>
          <w:color w:val="000000"/>
          <w:sz w:val="20"/>
          <w:szCs w:val="24"/>
          <w:highlight w:val="yellow"/>
          <w:lang w:val="en-GB" w:eastAsia="ja-JP"/>
        </w:rPr>
        <w:t>[or more]</w:t>
      </w:r>
      <w:r w:rsidRPr="00481994"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  <w:t xml:space="preserve"> measurements where each measurement is associated with one received </w:t>
      </w:r>
      <w:proofErr w:type="gramStart"/>
      <w:r w:rsidRPr="00481994"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  <w:t>hop</w:t>
      </w:r>
      <w:proofErr w:type="gramEnd"/>
    </w:p>
    <w:p w14:paraId="09896FD1" w14:textId="77777777" w:rsidR="00481994" w:rsidRPr="00481994" w:rsidRDefault="00481994" w:rsidP="0048199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lang w:val="en-GB" w:eastAsia="ja-JP"/>
        </w:rPr>
      </w:pPr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 xml:space="preserve">FFS: indication of how many received hops / which received hops </w:t>
      </w:r>
      <w:proofErr w:type="gramStart"/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>where</w:t>
      </w:r>
      <w:proofErr w:type="gramEnd"/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 xml:space="preserve"> used in the measurement report.</w:t>
      </w:r>
    </w:p>
    <w:p w14:paraId="21C673C9" w14:textId="68F6C044" w:rsidR="00481994" w:rsidRPr="00481994" w:rsidRDefault="00481994" w:rsidP="0048199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</w:pPr>
      <w:r w:rsidRPr="00481994"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  <w:t>Note: no new measurement definition is introduced in RAN1</w:t>
      </w:r>
    </w:p>
    <w:p w14:paraId="12017C61" w14:textId="410914CA" w:rsidR="002011E4" w:rsidRPr="00481994" w:rsidRDefault="00481994" w:rsidP="0048199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</w:pPr>
      <w:r w:rsidRPr="005E1AC9">
        <w:rPr>
          <w:rFonts w:ascii="Times" w:eastAsia="Batang" w:hAnsi="Times"/>
          <w:b/>
          <w:bCs/>
          <w:sz w:val="20"/>
          <w:szCs w:val="24"/>
          <w:lang w:val="en-GB" w:eastAsia="ja-JP"/>
        </w:rPr>
        <w:t>FFS: conditions when the above measurements are report</w:t>
      </w:r>
      <w:r w:rsidRPr="005E1AC9">
        <w:rPr>
          <w:rFonts w:ascii="Times" w:eastAsia="Batang" w:hAnsi="Times"/>
          <w:b/>
          <w:bCs/>
          <w:strike/>
          <w:sz w:val="20"/>
          <w:szCs w:val="24"/>
          <w:highlight w:val="yellow"/>
          <w:lang w:val="en-GB" w:eastAsia="ja-JP"/>
        </w:rPr>
        <w:t>, and whether the above measurements can be reported together</w:t>
      </w:r>
      <w:r w:rsidR="006555F9" w:rsidRPr="00B13234"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  <w:t xml:space="preserve"> </w:t>
      </w:r>
    </w:p>
    <w:p w14:paraId="209E518E" w14:textId="77777777" w:rsidR="00481994" w:rsidRDefault="00481994" w:rsidP="003A7AB9">
      <w:pPr>
        <w:rPr>
          <w:lang w:eastAsia="zh-CN"/>
        </w:rPr>
      </w:pPr>
    </w:p>
    <w:p w14:paraId="53EAB16D" w14:textId="77777777" w:rsidR="00FA06B4" w:rsidRPr="003A7AB9" w:rsidRDefault="00FA06B4" w:rsidP="003A7AB9">
      <w:pPr>
        <w:rPr>
          <w:lang w:eastAsia="zh-CN"/>
        </w:rPr>
      </w:pPr>
    </w:p>
    <w:p w14:paraId="11D56BE0" w14:textId="70CE3E2C" w:rsidR="00E81CAB" w:rsidRDefault="00E81CAB" w:rsidP="00E81CAB">
      <w:pPr>
        <w:pStyle w:val="Heading2"/>
        <w:rPr>
          <w:lang w:eastAsia="zh-CN"/>
        </w:rPr>
      </w:pPr>
      <w:r>
        <w:rPr>
          <w:lang w:eastAsia="zh-CN"/>
        </w:rPr>
        <w:t>SRS</w:t>
      </w:r>
      <w:r w:rsidR="009826F4">
        <w:rPr>
          <w:lang w:eastAsia="zh-CN"/>
        </w:rPr>
        <w:t xml:space="preserve"> </w:t>
      </w:r>
      <w:r w:rsidR="00B615F8">
        <w:rPr>
          <w:lang w:eastAsia="zh-CN"/>
        </w:rPr>
        <w:t xml:space="preserve">for positioning </w:t>
      </w:r>
      <w:r w:rsidR="00FB4F29">
        <w:rPr>
          <w:lang w:eastAsia="zh-CN"/>
        </w:rPr>
        <w:t>in</w:t>
      </w:r>
      <w:r w:rsidR="003E374E">
        <w:rPr>
          <w:lang w:eastAsia="zh-CN"/>
        </w:rPr>
        <w:t xml:space="preserve"> wideband</w:t>
      </w:r>
      <w:r w:rsidR="00D90676">
        <w:rPr>
          <w:lang w:eastAsia="zh-CN"/>
        </w:rPr>
        <w:t xml:space="preserve"> </w:t>
      </w:r>
      <w:r w:rsidR="00B615F8">
        <w:rPr>
          <w:lang w:eastAsia="zh-CN"/>
        </w:rPr>
        <w:t xml:space="preserve">frequency-hopping </w:t>
      </w:r>
      <w:r w:rsidR="009826F4">
        <w:rPr>
          <w:lang w:eastAsia="zh-CN"/>
        </w:rPr>
        <w:t>UE</w:t>
      </w:r>
      <w:r w:rsidR="005920C8">
        <w:rPr>
          <w:lang w:eastAsia="zh-CN"/>
        </w:rPr>
        <w:t xml:space="preserve"> </w:t>
      </w:r>
      <w:r w:rsidR="00205647">
        <w:rPr>
          <w:lang w:eastAsia="zh-CN"/>
        </w:rPr>
        <w:t>Tx</w:t>
      </w:r>
      <w:r w:rsidR="003E374E">
        <w:rPr>
          <w:lang w:eastAsia="zh-CN"/>
        </w:rPr>
        <w:t xml:space="preserve"> </w:t>
      </w:r>
    </w:p>
    <w:p w14:paraId="41B4F090" w14:textId="1153594C" w:rsidR="00E81CAB" w:rsidRDefault="009826F4" w:rsidP="00B83CD3">
      <w:pPr>
        <w:rPr>
          <w:lang w:eastAsia="zh-CN"/>
        </w:rPr>
      </w:pPr>
      <w:r>
        <w:rPr>
          <w:lang w:eastAsia="zh-CN"/>
        </w:rPr>
        <w:t xml:space="preserve">At RAN1#112bis-e, RAN1 concluded that </w:t>
      </w:r>
      <w:r w:rsidR="00D90676">
        <w:rPr>
          <w:lang w:eastAsia="zh-CN"/>
        </w:rPr>
        <w:t xml:space="preserve">the </w:t>
      </w:r>
      <w:r w:rsidR="00A73473">
        <w:rPr>
          <w:lang w:eastAsia="zh-CN"/>
        </w:rPr>
        <w:t xml:space="preserve">maximum </w:t>
      </w:r>
      <w:r w:rsidR="00D90676">
        <w:rPr>
          <w:lang w:eastAsia="zh-CN"/>
        </w:rPr>
        <w:t>instantaneous bandwidth per hop or hopping bandwidth for both DL PRS and UL SRS is 20 MHz and 100 MHz for FR1 and FR2, respectively [2]</w:t>
      </w:r>
      <w:r w:rsidR="00F97939">
        <w:rPr>
          <w:lang w:eastAsia="zh-CN"/>
        </w:rPr>
        <w:t xml:space="preserve">, which </w:t>
      </w:r>
      <w:proofErr w:type="gramStart"/>
      <w:r w:rsidR="00F97939">
        <w:rPr>
          <w:lang w:eastAsia="zh-CN"/>
        </w:rPr>
        <w:t>is</w:t>
      </w:r>
      <w:proofErr w:type="gramEnd"/>
      <w:r w:rsidR="00F97939">
        <w:rPr>
          <w:lang w:eastAsia="zh-CN"/>
        </w:rPr>
        <w:t xml:space="preserve"> </w:t>
      </w:r>
      <w:r w:rsidR="00D90676">
        <w:rPr>
          <w:lang w:eastAsia="zh-CN"/>
        </w:rPr>
        <w:t xml:space="preserve"> </w:t>
      </w:r>
      <w:r w:rsidR="0035543C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C6471" w14:paraId="68760F1A" w14:textId="77777777" w:rsidTr="00AC6471">
        <w:tc>
          <w:tcPr>
            <w:tcW w:w="9307" w:type="dxa"/>
          </w:tcPr>
          <w:p w14:paraId="46CE68D8" w14:textId="77777777" w:rsidR="00D90676" w:rsidRPr="00D90676" w:rsidRDefault="00D90676" w:rsidP="00D90676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val="en-GB" w:eastAsia="zh-CN"/>
              </w:rPr>
            </w:pPr>
            <w:r w:rsidRPr="00D90676">
              <w:rPr>
                <w:b/>
                <w:bCs/>
                <w:lang w:val="en-GB" w:eastAsia="zh-CN"/>
              </w:rPr>
              <w:t>Conclusion</w:t>
            </w:r>
          </w:p>
          <w:p w14:paraId="296A2765" w14:textId="7798FDE8" w:rsidR="00AC6471" w:rsidRDefault="00D90676" w:rsidP="00BD33BB">
            <w:pPr>
              <w:autoSpaceDE/>
              <w:autoSpaceDN/>
              <w:adjustRightInd/>
              <w:snapToGrid/>
              <w:jc w:val="left"/>
              <w:rPr>
                <w:lang w:eastAsia="zh-CN"/>
              </w:rPr>
            </w:pPr>
            <w:r w:rsidRPr="00D90676">
              <w:rPr>
                <w:bCs/>
                <w:lang w:val="en-GB" w:eastAsia="zh-CN"/>
              </w:rPr>
              <w:t>For the positioning of redcap UEs, for the DL PRS reception and UL SRS transmission, the maximum hopping bandwidth for a single hop is 20MHz for FR1 and 100MHz with FR2.</w:t>
            </w:r>
          </w:p>
        </w:tc>
      </w:tr>
    </w:tbl>
    <w:p w14:paraId="57B55A6D" w14:textId="37E740D9" w:rsidR="00E25465" w:rsidRDefault="00E25465" w:rsidP="00C93459">
      <w:pPr>
        <w:rPr>
          <w:lang w:eastAsia="zh-CN"/>
        </w:rPr>
      </w:pPr>
    </w:p>
    <w:p w14:paraId="533856D6" w14:textId="21BE8133" w:rsidR="00EC59A4" w:rsidRDefault="00EC59A4" w:rsidP="00C93459">
      <w:pPr>
        <w:rPr>
          <w:lang w:eastAsia="zh-CN"/>
        </w:rPr>
      </w:pPr>
      <w:r>
        <w:rPr>
          <w:lang w:eastAsia="zh-CN"/>
        </w:rPr>
        <w:t xml:space="preserve">In response to the LS from RAN1, RAN4 reached agreements on </w:t>
      </w:r>
      <w:r w:rsidR="00634327">
        <w:rPr>
          <w:lang w:eastAsia="zh-CN"/>
        </w:rPr>
        <w:t xml:space="preserve">a set of </w:t>
      </w:r>
      <w:proofErr w:type="gramStart"/>
      <w:r w:rsidR="00F97939">
        <w:rPr>
          <w:lang w:eastAsia="zh-CN"/>
        </w:rPr>
        <w:t>hop</w:t>
      </w:r>
      <w:proofErr w:type="gramEnd"/>
      <w:r w:rsidR="00F97939">
        <w:rPr>
          <w:lang w:eastAsia="zh-CN"/>
        </w:rPr>
        <w:t xml:space="preserve"> switching time </w:t>
      </w:r>
      <w:r w:rsidR="00634327">
        <w:rPr>
          <w:lang w:eastAsia="zh-CN"/>
        </w:rPr>
        <w:t xml:space="preserve">values </w:t>
      </w:r>
      <w:r w:rsidR="00F97939">
        <w:rPr>
          <w:lang w:eastAsia="zh-CN"/>
        </w:rPr>
        <w:t xml:space="preserve">for </w:t>
      </w:r>
      <w:proofErr w:type="spellStart"/>
      <w:r w:rsidR="00F97939">
        <w:rPr>
          <w:lang w:eastAsia="zh-CN"/>
        </w:rPr>
        <w:t>RedCap</w:t>
      </w:r>
      <w:proofErr w:type="spellEnd"/>
      <w:r w:rsidR="00F97939">
        <w:rPr>
          <w:lang w:eastAsia="zh-CN"/>
        </w:rPr>
        <w:t xml:space="preserve"> UE UL SRS Tx frequency hopping for FR1 and FR2 [3],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C59A4" w14:paraId="337E7E3D" w14:textId="77777777" w:rsidTr="00EC59A4">
        <w:tc>
          <w:tcPr>
            <w:tcW w:w="9307" w:type="dxa"/>
          </w:tcPr>
          <w:p w14:paraId="7FD224AD" w14:textId="77777777" w:rsidR="00F97939" w:rsidRPr="00F97939" w:rsidRDefault="00F97939" w:rsidP="00F97939">
            <w:pPr>
              <w:numPr>
                <w:ilvl w:val="0"/>
                <w:numId w:val="48"/>
              </w:numPr>
              <w:rPr>
                <w:lang w:val="en-GB" w:eastAsia="zh-CN"/>
              </w:rPr>
            </w:pPr>
            <w:r w:rsidRPr="00F97939">
              <w:rPr>
                <w:lang w:val="en-GB" w:eastAsia="zh-CN"/>
              </w:rPr>
              <w:t xml:space="preserve">For </w:t>
            </w:r>
            <w:proofErr w:type="spellStart"/>
            <w:r w:rsidRPr="00F97939">
              <w:rPr>
                <w:lang w:val="en-GB" w:eastAsia="zh-CN"/>
              </w:rPr>
              <w:t>RedCap</w:t>
            </w:r>
            <w:proofErr w:type="spellEnd"/>
            <w:r w:rsidRPr="00F97939">
              <w:rPr>
                <w:lang w:val="en-GB" w:eastAsia="zh-CN"/>
              </w:rPr>
              <w:t xml:space="preserve"> UE UL SRS Tx frequency hopping, RAN4 considers the switching time of {70us, 140us} for FR1 as the starting </w:t>
            </w:r>
            <w:proofErr w:type="gramStart"/>
            <w:r w:rsidRPr="00F97939">
              <w:rPr>
                <w:lang w:val="en-GB" w:eastAsia="zh-CN"/>
              </w:rPr>
              <w:t>point</w:t>
            </w:r>
            <w:proofErr w:type="gramEnd"/>
          </w:p>
          <w:p w14:paraId="3BD5EBC5" w14:textId="77777777" w:rsidR="00F97939" w:rsidRPr="00F97939" w:rsidRDefault="00F97939" w:rsidP="00F97939">
            <w:pPr>
              <w:numPr>
                <w:ilvl w:val="1"/>
                <w:numId w:val="48"/>
              </w:numPr>
              <w:rPr>
                <w:lang w:val="en-GB" w:eastAsia="zh-CN"/>
              </w:rPr>
            </w:pPr>
            <w:r w:rsidRPr="00F97939">
              <w:rPr>
                <w:lang w:val="en-GB" w:eastAsia="zh-CN"/>
              </w:rPr>
              <w:t>SRS Tx frequency hopping range can be up to 100MHz.</w:t>
            </w:r>
          </w:p>
          <w:p w14:paraId="18C2C633" w14:textId="77777777" w:rsidR="00F97939" w:rsidRPr="00F97939" w:rsidRDefault="00F97939" w:rsidP="00F97939">
            <w:pPr>
              <w:numPr>
                <w:ilvl w:val="1"/>
                <w:numId w:val="48"/>
              </w:numPr>
              <w:rPr>
                <w:lang w:val="en-GB" w:eastAsia="zh-CN"/>
              </w:rPr>
            </w:pPr>
            <w:r w:rsidRPr="00F97939">
              <w:rPr>
                <w:lang w:val="en-GB" w:eastAsia="zh-CN"/>
              </w:rPr>
              <w:t>Which specific value for frequency hopping is applied depends on UE capability, if multiple values are agreed.</w:t>
            </w:r>
          </w:p>
          <w:p w14:paraId="033A6002" w14:textId="77777777" w:rsidR="00F97939" w:rsidRPr="00F97939" w:rsidRDefault="00F97939" w:rsidP="00F97939">
            <w:pPr>
              <w:numPr>
                <w:ilvl w:val="0"/>
                <w:numId w:val="50"/>
              </w:numPr>
              <w:rPr>
                <w:lang w:val="en-GB" w:eastAsia="zh-CN"/>
              </w:rPr>
            </w:pPr>
            <w:r w:rsidRPr="00F97939">
              <w:rPr>
                <w:lang w:val="en-GB" w:eastAsia="zh-CN"/>
              </w:rPr>
              <w:t xml:space="preserve">For UL SRS Tx frequency hopping, RAN4 considers the switching time of {35us, 70us, 140us} for FR2 as the starting </w:t>
            </w:r>
            <w:proofErr w:type="gramStart"/>
            <w:r w:rsidRPr="00F97939">
              <w:rPr>
                <w:lang w:val="en-GB" w:eastAsia="zh-CN"/>
              </w:rPr>
              <w:t>point</w:t>
            </w:r>
            <w:proofErr w:type="gramEnd"/>
          </w:p>
          <w:p w14:paraId="7181D928" w14:textId="77777777" w:rsidR="00F97939" w:rsidRPr="00F97939" w:rsidRDefault="00F97939" w:rsidP="00F97939">
            <w:pPr>
              <w:numPr>
                <w:ilvl w:val="0"/>
                <w:numId w:val="49"/>
              </w:numPr>
              <w:rPr>
                <w:lang w:val="en-GB" w:eastAsia="zh-CN"/>
              </w:rPr>
            </w:pPr>
            <w:r w:rsidRPr="00F97939">
              <w:rPr>
                <w:lang w:val="en-GB" w:eastAsia="zh-CN"/>
              </w:rPr>
              <w:t xml:space="preserve">SRS Tx frequency hopping range can be up to </w:t>
            </w:r>
            <w:proofErr w:type="gramStart"/>
            <w:r w:rsidRPr="00F97939">
              <w:rPr>
                <w:lang w:val="en-GB" w:eastAsia="zh-CN"/>
              </w:rPr>
              <w:t>400MHz</w:t>
            </w:r>
            <w:proofErr w:type="gramEnd"/>
          </w:p>
          <w:p w14:paraId="69747377" w14:textId="02816DC5" w:rsidR="00EC59A4" w:rsidRPr="00F97939" w:rsidRDefault="00F97939" w:rsidP="00C93459">
            <w:pPr>
              <w:numPr>
                <w:ilvl w:val="0"/>
                <w:numId w:val="49"/>
              </w:numPr>
              <w:rPr>
                <w:lang w:val="en-GB" w:eastAsia="zh-CN"/>
              </w:rPr>
            </w:pPr>
            <w:r w:rsidRPr="00F97939">
              <w:rPr>
                <w:lang w:val="en-GB" w:eastAsia="zh-CN"/>
              </w:rPr>
              <w:t>Which specific value for frequency hopping is applied depends on UE capability, if multiple values are agreed</w:t>
            </w:r>
          </w:p>
        </w:tc>
      </w:tr>
    </w:tbl>
    <w:p w14:paraId="550C79AA" w14:textId="77777777" w:rsidR="00BD33BB" w:rsidRDefault="00BD33BB" w:rsidP="00C93459">
      <w:pPr>
        <w:rPr>
          <w:lang w:eastAsia="zh-CN"/>
        </w:rPr>
      </w:pPr>
    </w:p>
    <w:p w14:paraId="2EA7587C" w14:textId="715DF6A2" w:rsidR="00880190" w:rsidRPr="00880190" w:rsidRDefault="00C0598E" w:rsidP="005157C5">
      <w:pPr>
        <w:rPr>
          <w:lang w:eastAsia="zh-CN"/>
        </w:rPr>
      </w:pPr>
      <w:r>
        <w:rPr>
          <w:lang w:eastAsia="zh-CN"/>
        </w:rPr>
        <w:t xml:space="preserve">For example, let us consider the </w:t>
      </w:r>
      <w:r w:rsidR="00DF258F">
        <w:rPr>
          <w:lang w:eastAsia="zh-CN"/>
        </w:rPr>
        <w:t>14</w:t>
      </w:r>
      <w:r>
        <w:rPr>
          <w:lang w:eastAsia="zh-CN"/>
        </w:rPr>
        <w:t>0 us switching time for 30 kHz SCS. Rounding this switching time to the nearest number of symbols gives</w:t>
      </w:r>
      <w:r w:rsidR="0041305A">
        <w:rPr>
          <w:lang w:eastAsia="zh-CN"/>
        </w:rPr>
        <w:t xml:space="preserve"> us</w:t>
      </w:r>
      <w:r>
        <w:rPr>
          <w:lang w:eastAsia="zh-CN"/>
        </w:rPr>
        <w:t xml:space="preserve"> </w:t>
      </w:r>
      <w:r w:rsidR="00C73677">
        <w:rPr>
          <w:lang w:eastAsia="zh-CN"/>
        </w:rPr>
        <w:t>2</w:t>
      </w:r>
      <w:r>
        <w:rPr>
          <w:lang w:eastAsia="zh-CN"/>
        </w:rPr>
        <w:t xml:space="preserve"> symbols. </w:t>
      </w:r>
      <w:r w:rsidR="0036478B">
        <w:rPr>
          <w:lang w:eastAsia="zh-CN"/>
        </w:rPr>
        <w:t>Assuming</w:t>
      </w:r>
      <w:r w:rsidR="005157C5">
        <w:rPr>
          <w:lang w:eastAsia="zh-CN"/>
        </w:rPr>
        <w:t xml:space="preserve"> the total </w:t>
      </w:r>
      <w:r w:rsidR="00A76489">
        <w:rPr>
          <w:lang w:eastAsia="zh-CN"/>
        </w:rPr>
        <w:t xml:space="preserve">(or wide) </w:t>
      </w:r>
      <w:r w:rsidR="005157C5">
        <w:rPr>
          <w:lang w:eastAsia="zh-CN"/>
        </w:rPr>
        <w:t xml:space="preserve">frequency-hopping bandwidth of 100 MHz, </w:t>
      </w:r>
      <w:r w:rsidR="00DF258F">
        <w:rPr>
          <w:lang w:eastAsia="zh-CN"/>
        </w:rPr>
        <w:t xml:space="preserve">it takes a minimum of 5 hops. With a switching time of </w:t>
      </w:r>
      <w:r w:rsidR="00C73677">
        <w:rPr>
          <w:lang w:eastAsia="zh-CN"/>
        </w:rPr>
        <w:t>2</w:t>
      </w:r>
      <w:r w:rsidR="00DF258F">
        <w:rPr>
          <w:lang w:eastAsia="zh-CN"/>
        </w:rPr>
        <w:t xml:space="preserve"> symbols and 1 symbol for SRS transmissions,</w:t>
      </w:r>
      <w:r w:rsidR="00C73677">
        <w:rPr>
          <w:lang w:eastAsia="zh-CN"/>
        </w:rPr>
        <w:t xml:space="preserve"> five hop transmissions require at least 15 symbols</w:t>
      </w:r>
      <w:r w:rsidR="00B51B77">
        <w:rPr>
          <w:lang w:eastAsia="zh-CN"/>
        </w:rPr>
        <w:t>, occupying more than one slot</w:t>
      </w:r>
      <w:r w:rsidR="00C73677">
        <w:rPr>
          <w:lang w:eastAsia="zh-CN"/>
        </w:rPr>
        <w:t xml:space="preserve">. </w:t>
      </w:r>
      <w:r w:rsidR="00B51B77">
        <w:rPr>
          <w:lang w:eastAsia="zh-CN"/>
        </w:rPr>
        <w:t xml:space="preserve">A similar observation can be made for FR2. </w:t>
      </w:r>
      <w:r w:rsidR="00C73677">
        <w:rPr>
          <w:lang w:eastAsia="zh-CN"/>
        </w:rPr>
        <w:t>As such,</w:t>
      </w:r>
      <w:r w:rsidR="00DF258F">
        <w:rPr>
          <w:lang w:eastAsia="zh-CN"/>
        </w:rPr>
        <w:t xml:space="preserve"> </w:t>
      </w:r>
      <w:r w:rsidR="005157C5">
        <w:rPr>
          <w:lang w:eastAsia="zh-CN"/>
        </w:rPr>
        <w:t>it is not feasible to complete the</w:t>
      </w:r>
      <w:r w:rsidR="0036478B">
        <w:rPr>
          <w:lang w:eastAsia="zh-CN"/>
        </w:rPr>
        <w:t xml:space="preserve"> </w:t>
      </w:r>
      <w:r w:rsidR="00B615F8">
        <w:rPr>
          <w:lang w:eastAsia="zh-CN"/>
        </w:rPr>
        <w:t>UL SRS frequency hopping</w:t>
      </w:r>
      <w:r w:rsidR="005157C5">
        <w:rPr>
          <w:lang w:eastAsia="zh-CN"/>
        </w:rPr>
        <w:t xml:space="preserve"> within one slot</w:t>
      </w:r>
      <w:r w:rsidR="00FB4F29">
        <w:rPr>
          <w:lang w:eastAsia="zh-CN"/>
        </w:rPr>
        <w:t xml:space="preserve"> </w:t>
      </w:r>
      <w:r w:rsidR="000047F3">
        <w:rPr>
          <w:lang w:eastAsia="zh-CN"/>
        </w:rPr>
        <w:t>given</w:t>
      </w:r>
      <w:r w:rsidR="00FB4F29">
        <w:rPr>
          <w:lang w:eastAsia="zh-CN"/>
        </w:rPr>
        <w:t xml:space="preserve"> the above maximum hopping bandwidth for both FR1 and FR2</w:t>
      </w:r>
      <w:r w:rsidR="005157C5">
        <w:rPr>
          <w:lang w:eastAsia="zh-CN"/>
        </w:rPr>
        <w:t xml:space="preserve">. </w:t>
      </w:r>
      <w:r w:rsidR="003477C8">
        <w:rPr>
          <w:lang w:eastAsia="zh-CN"/>
        </w:rPr>
        <w:t xml:space="preserve">Thus, RAN1 </w:t>
      </w:r>
      <w:r w:rsidR="003477C8">
        <w:rPr>
          <w:lang w:eastAsia="zh-CN"/>
        </w:rPr>
        <w:lastRenderedPageBreak/>
        <w:t xml:space="preserve">should consider supporting </w:t>
      </w:r>
      <w:r w:rsidR="001A5C74">
        <w:rPr>
          <w:lang w:eastAsia="zh-CN"/>
        </w:rPr>
        <w:t xml:space="preserve">multiple </w:t>
      </w:r>
      <w:r w:rsidR="003477C8">
        <w:rPr>
          <w:lang w:eastAsia="zh-CN"/>
        </w:rPr>
        <w:t>slot</w:t>
      </w:r>
      <w:r w:rsidR="001A5C74">
        <w:rPr>
          <w:lang w:eastAsia="zh-CN"/>
        </w:rPr>
        <w:t>s for</w:t>
      </w:r>
      <w:r w:rsidR="003477C8">
        <w:rPr>
          <w:lang w:eastAsia="zh-CN"/>
        </w:rPr>
        <w:t xml:space="preserve"> </w:t>
      </w:r>
      <w:r w:rsidR="00205647">
        <w:rPr>
          <w:lang w:eastAsia="zh-CN"/>
        </w:rPr>
        <w:t xml:space="preserve">UL </w:t>
      </w:r>
      <w:r w:rsidR="00B615F8">
        <w:rPr>
          <w:lang w:eastAsia="zh-CN"/>
        </w:rPr>
        <w:t xml:space="preserve">SRS </w:t>
      </w:r>
      <w:r w:rsidR="003477C8">
        <w:rPr>
          <w:lang w:eastAsia="zh-CN"/>
        </w:rPr>
        <w:t xml:space="preserve">frequency </w:t>
      </w:r>
      <w:proofErr w:type="gramStart"/>
      <w:r w:rsidR="003477C8">
        <w:rPr>
          <w:lang w:eastAsia="zh-CN"/>
        </w:rPr>
        <w:t>hopping</w:t>
      </w:r>
      <w:proofErr w:type="gramEnd"/>
      <w:r w:rsidR="001A5C74">
        <w:rPr>
          <w:lang w:eastAsia="zh-CN"/>
        </w:rPr>
        <w:t xml:space="preserve"> to</w:t>
      </w:r>
      <w:r w:rsidR="00523921">
        <w:rPr>
          <w:lang w:eastAsia="zh-CN"/>
        </w:rPr>
        <w:t xml:space="preserve"> cover a wideband frequency spectrum</w:t>
      </w:r>
      <w:r w:rsidR="003477C8">
        <w:rPr>
          <w:lang w:eastAsia="zh-CN"/>
        </w:rPr>
        <w:t xml:space="preserve">. </w:t>
      </w:r>
    </w:p>
    <w:p w14:paraId="2BCB2816" w14:textId="77E8C41B" w:rsidR="0021234D" w:rsidRPr="0067150D" w:rsidRDefault="0021234D" w:rsidP="0021234D">
      <w:pPr>
        <w:rPr>
          <w:b/>
          <w:bCs/>
          <w:lang w:eastAsia="zh-CN"/>
        </w:rPr>
      </w:pPr>
      <w:r w:rsidRPr="0067150D">
        <w:rPr>
          <w:b/>
          <w:bCs/>
          <w:lang w:eastAsia="zh-CN"/>
        </w:rPr>
        <w:t>Observation 1: UL SRS Tx frequency hopping takes multiple slots (depending on hop switching time</w:t>
      </w:r>
      <w:r w:rsidR="000047F3">
        <w:rPr>
          <w:b/>
          <w:bCs/>
          <w:lang w:eastAsia="zh-CN"/>
        </w:rPr>
        <w:t xml:space="preserve"> values</w:t>
      </w:r>
      <w:r w:rsidRPr="0067150D">
        <w:rPr>
          <w:b/>
          <w:bCs/>
          <w:lang w:eastAsia="zh-CN"/>
        </w:rPr>
        <w:t xml:space="preserve">) to cover 100 MHz (FR1) and 400 MHz (FR2) bandwidth. </w:t>
      </w:r>
    </w:p>
    <w:p w14:paraId="0DB47615" w14:textId="77777777" w:rsidR="0023211E" w:rsidRDefault="0023211E" w:rsidP="00E8254F">
      <w:pPr>
        <w:rPr>
          <w:lang w:eastAsia="zh-CN"/>
        </w:rPr>
      </w:pPr>
      <w:bookmarkStart w:id="6" w:name="_Hlk134478973"/>
    </w:p>
    <w:p w14:paraId="30B80325" w14:textId="5A97D432" w:rsidR="00F97939" w:rsidRDefault="00615A86" w:rsidP="00E8254F">
      <w:pPr>
        <w:rPr>
          <w:lang w:eastAsia="zh-CN"/>
        </w:rPr>
      </w:pPr>
      <w:r>
        <w:rPr>
          <w:lang w:eastAsia="zh-CN"/>
        </w:rPr>
        <w:t>During</w:t>
      </w:r>
      <w:r w:rsidRPr="00615A86">
        <w:rPr>
          <w:lang w:eastAsia="zh-CN"/>
        </w:rPr>
        <w:t xml:space="preserve"> the RAN1#112</w:t>
      </w:r>
      <w:r>
        <w:rPr>
          <w:lang w:eastAsia="zh-CN"/>
        </w:rPr>
        <w:t>bis-e</w:t>
      </w:r>
      <w:r w:rsidRPr="00615A86">
        <w:rPr>
          <w:lang w:eastAsia="zh-CN"/>
        </w:rPr>
        <w:t xml:space="preserve"> meeting</w:t>
      </w:r>
      <w:bookmarkEnd w:id="6"/>
      <w:r w:rsidRPr="00615A86">
        <w:rPr>
          <w:lang w:eastAsia="zh-CN"/>
        </w:rPr>
        <w:t>, RAN1 made the following agreement</w:t>
      </w:r>
      <w:r>
        <w:rPr>
          <w:lang w:eastAsia="zh-CN"/>
        </w:rPr>
        <w:t xml:space="preserve"> [2]: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15A86" w14:paraId="1DC83944" w14:textId="77777777" w:rsidTr="00615A86">
        <w:tc>
          <w:tcPr>
            <w:tcW w:w="9307" w:type="dxa"/>
          </w:tcPr>
          <w:p w14:paraId="5BB15467" w14:textId="77777777" w:rsidR="00615A86" w:rsidRPr="000A7F7E" w:rsidRDefault="00615A86" w:rsidP="00615A86">
            <w:pPr>
              <w:rPr>
                <w:b/>
                <w:bCs/>
                <w:lang w:eastAsia="ja-JP"/>
              </w:rPr>
            </w:pPr>
            <w:r w:rsidRPr="00542C86">
              <w:rPr>
                <w:b/>
                <w:bCs/>
                <w:highlight w:val="green"/>
                <w:lang w:eastAsia="ja-JP"/>
              </w:rPr>
              <w:t>Agreement</w:t>
            </w:r>
          </w:p>
          <w:p w14:paraId="381F2481" w14:textId="6E0E5745" w:rsidR="00615A86" w:rsidRPr="00615A86" w:rsidRDefault="00615A86" w:rsidP="00E8254F">
            <w:pPr>
              <w:rPr>
                <w:bCs/>
              </w:rPr>
            </w:pPr>
            <w:r w:rsidRPr="00B51ED2">
              <w:rPr>
                <w:bCs/>
                <w:lang w:eastAsia="ja-JP"/>
              </w:rPr>
              <w:t xml:space="preserve">For </w:t>
            </w:r>
            <w:proofErr w:type="spellStart"/>
            <w:r w:rsidRPr="00B51ED2">
              <w:rPr>
                <w:bCs/>
                <w:lang w:eastAsia="ja-JP"/>
              </w:rPr>
              <w:t>RedCap</w:t>
            </w:r>
            <w:proofErr w:type="spellEnd"/>
            <w:r w:rsidRPr="00B51ED2">
              <w:rPr>
                <w:bCs/>
                <w:lang w:eastAsia="ja-JP"/>
              </w:rPr>
              <w:t xml:space="preserve"> UEs, SRS for positioning Tx frequency hopping is configured </w:t>
            </w:r>
            <w:r w:rsidRPr="00B51ED2">
              <w:rPr>
                <w:bCs/>
              </w:rPr>
              <w:t>within o</w:t>
            </w:r>
            <w:r>
              <w:rPr>
                <w:bCs/>
              </w:rPr>
              <w:t>ne SRS for positioning resource.</w:t>
            </w:r>
          </w:p>
        </w:tc>
      </w:tr>
    </w:tbl>
    <w:p w14:paraId="42A7BA7A" w14:textId="77777777" w:rsidR="00615A86" w:rsidRDefault="00615A86" w:rsidP="00E8254F">
      <w:pPr>
        <w:rPr>
          <w:lang w:eastAsia="zh-CN"/>
        </w:rPr>
      </w:pPr>
    </w:p>
    <w:p w14:paraId="15F520E0" w14:textId="77777777" w:rsidR="00EA7566" w:rsidRDefault="00F926C8" w:rsidP="00E8254F">
      <w:pPr>
        <w:rPr>
          <w:lang w:eastAsia="zh-CN"/>
        </w:rPr>
      </w:pPr>
      <w:r>
        <w:rPr>
          <w:lang w:eastAsia="zh-CN"/>
        </w:rPr>
        <w:t xml:space="preserve">From the above agreement, </w:t>
      </w:r>
      <w:r w:rsidR="00EA7566">
        <w:rPr>
          <w:lang w:eastAsia="zh-CN"/>
        </w:rPr>
        <w:t xml:space="preserve">two alternative configurations for the positioning SRS resource are feasible: </w:t>
      </w:r>
    </w:p>
    <w:p w14:paraId="571407B1" w14:textId="2E63859A" w:rsidR="00EA7566" w:rsidRDefault="00EA7566" w:rsidP="00E8254F">
      <w:pPr>
        <w:rPr>
          <w:lang w:eastAsia="zh-CN"/>
        </w:rPr>
      </w:pPr>
      <w:r>
        <w:rPr>
          <w:lang w:eastAsia="zh-CN"/>
        </w:rPr>
        <w:t xml:space="preserve">Alt 1: One positioning SRS resource with a short </w:t>
      </w:r>
      <w:proofErr w:type="spellStart"/>
      <w:r>
        <w:rPr>
          <w:lang w:eastAsia="zh-CN"/>
        </w:rPr>
        <w:t>Zadoff</w:t>
      </w:r>
      <w:proofErr w:type="spellEnd"/>
      <w:r>
        <w:rPr>
          <w:lang w:eastAsia="zh-CN"/>
        </w:rPr>
        <w:t xml:space="preserve">-Chu sequence (see </w:t>
      </w:r>
      <w:r w:rsidR="00F926C8">
        <w:rPr>
          <w:lang w:eastAsia="zh-CN"/>
        </w:rPr>
        <w:t>Fig. 1</w:t>
      </w:r>
      <w:r>
        <w:rPr>
          <w:lang w:eastAsia="zh-CN"/>
        </w:rPr>
        <w:t>)</w:t>
      </w:r>
    </w:p>
    <w:p w14:paraId="3D8B5039" w14:textId="5BD14E72" w:rsidR="00F926C8" w:rsidRDefault="00EA7566" w:rsidP="00E8254F">
      <w:pPr>
        <w:rPr>
          <w:lang w:eastAsia="zh-CN"/>
        </w:rPr>
      </w:pPr>
      <w:r>
        <w:rPr>
          <w:lang w:eastAsia="zh-CN"/>
        </w:rPr>
        <w:t xml:space="preserve">Alt 2: One positioning SRS resource with a long </w:t>
      </w:r>
      <w:proofErr w:type="spellStart"/>
      <w:r>
        <w:rPr>
          <w:lang w:eastAsia="zh-CN"/>
        </w:rPr>
        <w:t>Zadoff</w:t>
      </w:r>
      <w:proofErr w:type="spellEnd"/>
      <w:r>
        <w:rPr>
          <w:lang w:eastAsia="zh-CN"/>
        </w:rPr>
        <w:t>-Chu sequence (see Fig. 2)</w:t>
      </w:r>
      <w:r w:rsidR="00F926C8">
        <w:rPr>
          <w:lang w:eastAsia="zh-CN"/>
        </w:rPr>
        <w:t xml:space="preserve"> </w:t>
      </w:r>
    </w:p>
    <w:p w14:paraId="2A15C535" w14:textId="61F76DF5" w:rsidR="00EA7566" w:rsidRDefault="0042744A" w:rsidP="00E8254F">
      <w:pPr>
        <w:rPr>
          <w:lang w:eastAsia="zh-CN"/>
        </w:rPr>
      </w:pPr>
      <w:r>
        <w:rPr>
          <w:lang w:eastAsia="zh-CN"/>
        </w:rPr>
        <w:t xml:space="preserve">As for Alt 1, the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is configured with one SRS</w:t>
      </w:r>
      <w:r w:rsidR="00A76489">
        <w:rPr>
          <w:lang w:eastAsia="zh-CN"/>
        </w:rPr>
        <w:t xml:space="preserve"> positioning</w:t>
      </w:r>
      <w:r>
        <w:rPr>
          <w:lang w:eastAsia="zh-CN"/>
        </w:rPr>
        <w:t xml:space="preserve"> resource </w:t>
      </w:r>
      <w:proofErr w:type="spellStart"/>
      <w:r>
        <w:rPr>
          <w:lang w:eastAsia="zh-CN"/>
        </w:rPr>
        <w:t>SRSp</w:t>
      </w:r>
      <w:proofErr w:type="spellEnd"/>
      <w:r>
        <w:rPr>
          <w:lang w:eastAsia="zh-CN"/>
        </w:rPr>
        <w:t xml:space="preserve"> Resource </w:t>
      </w:r>
      <w:proofErr w:type="spellStart"/>
      <w:r w:rsidRPr="00A316C1">
        <w:rPr>
          <w:i/>
          <w:iCs/>
          <w:lang w:eastAsia="zh-CN"/>
        </w:rPr>
        <w:t>i</w:t>
      </w:r>
      <w:proofErr w:type="spellEnd"/>
      <w:r>
        <w:rPr>
          <w:lang w:eastAsia="zh-CN"/>
        </w:rPr>
        <w:t xml:space="preserve">, where the </w:t>
      </w:r>
      <w:proofErr w:type="spellStart"/>
      <w:r>
        <w:rPr>
          <w:lang w:eastAsia="zh-CN"/>
        </w:rPr>
        <w:t>Zadoff</w:t>
      </w:r>
      <w:proofErr w:type="spellEnd"/>
      <w:r>
        <w:rPr>
          <w:lang w:eastAsia="zh-CN"/>
        </w:rPr>
        <w:t xml:space="preserve">-Chu sequence length </w:t>
      </w:r>
      <w:r w:rsidR="00AB0D68">
        <w:rPr>
          <w:lang w:eastAsia="zh-CN"/>
        </w:rPr>
        <w:t>does not exceed</w:t>
      </w:r>
      <w:r>
        <w:rPr>
          <w:lang w:eastAsia="zh-CN"/>
        </w:rPr>
        <w:t xml:space="preserve"> the hopping bandwidth or the instantaneous bandwidth (IBW). </w:t>
      </w:r>
      <w:r w:rsidR="00E45DC8">
        <w:rPr>
          <w:lang w:eastAsia="zh-CN"/>
        </w:rPr>
        <w:t xml:space="preserve">At each </w:t>
      </w:r>
      <w:proofErr w:type="gramStart"/>
      <w:r w:rsidR="00E45DC8">
        <w:rPr>
          <w:lang w:eastAsia="zh-CN"/>
        </w:rPr>
        <w:t>hop</w:t>
      </w:r>
      <w:proofErr w:type="gramEnd"/>
      <w:r w:rsidR="00E45DC8">
        <w:rPr>
          <w:lang w:eastAsia="zh-CN"/>
        </w:rPr>
        <w:t xml:space="preserve">, the same SRS resource is transmitted by the UE. </w:t>
      </w:r>
      <w:r>
        <w:rPr>
          <w:lang w:eastAsia="zh-CN"/>
        </w:rPr>
        <w:t xml:space="preserve">On the other hand, the </w:t>
      </w:r>
      <w:proofErr w:type="spellStart"/>
      <w:r>
        <w:rPr>
          <w:lang w:eastAsia="zh-CN"/>
        </w:rPr>
        <w:t>Zadoff</w:t>
      </w:r>
      <w:proofErr w:type="spellEnd"/>
      <w:r>
        <w:rPr>
          <w:lang w:eastAsia="zh-CN"/>
        </w:rPr>
        <w:t xml:space="preserve">-Chu sequence length for Alt 2 is greater than the hopping bandwidth </w:t>
      </w:r>
      <w:r w:rsidR="00AB0D68">
        <w:rPr>
          <w:lang w:eastAsia="zh-CN"/>
        </w:rPr>
        <w:t xml:space="preserve">and </w:t>
      </w:r>
      <w:r w:rsidR="007C008B">
        <w:rPr>
          <w:lang w:eastAsia="zh-CN"/>
        </w:rPr>
        <w:t xml:space="preserve">up </w:t>
      </w:r>
      <w:r w:rsidR="00AB0D68">
        <w:rPr>
          <w:lang w:eastAsia="zh-CN"/>
        </w:rPr>
        <w:t>to</w:t>
      </w:r>
      <w:r>
        <w:rPr>
          <w:lang w:eastAsia="zh-CN"/>
        </w:rPr>
        <w:t xml:space="preserve"> the total frequency-hopping bandwidth. </w:t>
      </w:r>
    </w:p>
    <w:p w14:paraId="29D98D18" w14:textId="68B0FBC2" w:rsidR="00F926C8" w:rsidRDefault="00F926C8" w:rsidP="00E8254F">
      <w:pPr>
        <w:rPr>
          <w:lang w:eastAsia="zh-CN"/>
        </w:rPr>
      </w:pPr>
      <w:r w:rsidRPr="00F926C8">
        <w:rPr>
          <w:noProof/>
        </w:rPr>
        <w:drawing>
          <wp:inline distT="0" distB="0" distL="0" distR="0" wp14:anchorId="29615C97" wp14:editId="34BDBCD9">
            <wp:extent cx="5916295" cy="3111500"/>
            <wp:effectExtent l="0" t="0" r="0" b="0"/>
            <wp:docPr id="10356064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62641" w14:textId="4A5AB64B" w:rsidR="00F926C8" w:rsidRDefault="00F926C8" w:rsidP="00E8254F">
      <w:pPr>
        <w:rPr>
          <w:lang w:eastAsia="zh-CN"/>
        </w:rPr>
      </w:pPr>
      <w:r>
        <w:rPr>
          <w:lang w:eastAsia="zh-CN"/>
        </w:rPr>
        <w:t xml:space="preserve">Fig. 1: </w:t>
      </w:r>
      <w:r>
        <w:t xml:space="preserve">UE Tx frequency hopping is configured within one SRS resource with short </w:t>
      </w:r>
      <w:proofErr w:type="gramStart"/>
      <w:r>
        <w:t>sequences</w:t>
      </w:r>
      <w:proofErr w:type="gramEnd"/>
    </w:p>
    <w:p w14:paraId="4854F5D4" w14:textId="37EC3004" w:rsidR="00EA7566" w:rsidRDefault="00EA7566" w:rsidP="00E8254F">
      <w:pPr>
        <w:rPr>
          <w:lang w:eastAsia="zh-CN"/>
        </w:rPr>
      </w:pPr>
      <w:r w:rsidRPr="00EA7566">
        <w:rPr>
          <w:noProof/>
        </w:rPr>
        <w:lastRenderedPageBreak/>
        <w:drawing>
          <wp:inline distT="0" distB="0" distL="0" distR="0" wp14:anchorId="770D55EA" wp14:editId="6981D2B2">
            <wp:extent cx="5916295" cy="2495550"/>
            <wp:effectExtent l="0" t="0" r="8255" b="0"/>
            <wp:docPr id="2110527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60DCF" w14:textId="508EB23F" w:rsidR="00EA7566" w:rsidRDefault="00EA7566" w:rsidP="00EA7566">
      <w:pPr>
        <w:rPr>
          <w:lang w:eastAsia="zh-CN"/>
        </w:rPr>
      </w:pPr>
      <w:r>
        <w:rPr>
          <w:lang w:eastAsia="zh-CN"/>
        </w:rPr>
        <w:t xml:space="preserve">Fig.2: </w:t>
      </w:r>
      <w:r>
        <w:t xml:space="preserve">UE Tx frequency hopping is configured within one SRS resource with long </w:t>
      </w:r>
      <w:proofErr w:type="gramStart"/>
      <w:r>
        <w:t>sequences</w:t>
      </w:r>
      <w:proofErr w:type="gramEnd"/>
    </w:p>
    <w:p w14:paraId="0C011117" w14:textId="1C6C8CCD" w:rsidR="00EA7566" w:rsidRDefault="00EA7566" w:rsidP="00E8254F">
      <w:pPr>
        <w:rPr>
          <w:lang w:eastAsia="zh-CN"/>
        </w:rPr>
      </w:pPr>
    </w:p>
    <w:p w14:paraId="55E9177B" w14:textId="5925917A" w:rsidR="0042744A" w:rsidRDefault="0061074B" w:rsidP="00A76489">
      <w:pPr>
        <w:rPr>
          <w:lang w:eastAsia="zh-CN"/>
        </w:rPr>
      </w:pPr>
      <w:r>
        <w:rPr>
          <w:lang w:eastAsia="zh-CN"/>
        </w:rPr>
        <w:t>The configuration of a positioning SRS resource in wideband frequency</w:t>
      </w:r>
      <w:r w:rsidR="0042744A">
        <w:rPr>
          <w:lang w:eastAsia="zh-CN"/>
        </w:rPr>
        <w:t>-</w:t>
      </w:r>
      <w:r>
        <w:rPr>
          <w:lang w:eastAsia="zh-CN"/>
        </w:rPr>
        <w:t xml:space="preserve">hopping </w:t>
      </w:r>
      <w:proofErr w:type="spellStart"/>
      <w:r w:rsidR="0042744A">
        <w:rPr>
          <w:lang w:eastAsia="zh-CN"/>
        </w:rPr>
        <w:t>RedCap</w:t>
      </w:r>
      <w:proofErr w:type="spellEnd"/>
      <w:r w:rsidR="0042744A">
        <w:rPr>
          <w:lang w:eastAsia="zh-CN"/>
        </w:rPr>
        <w:t xml:space="preserve"> </w:t>
      </w:r>
      <w:r>
        <w:rPr>
          <w:lang w:eastAsia="zh-CN"/>
        </w:rPr>
        <w:t>UE include</w:t>
      </w:r>
      <w:r w:rsidR="00C02617">
        <w:rPr>
          <w:lang w:eastAsia="zh-CN"/>
        </w:rPr>
        <w:t>s</w:t>
      </w:r>
      <w:r>
        <w:rPr>
          <w:lang w:eastAsia="zh-CN"/>
        </w:rPr>
        <w:t xml:space="preserve"> the following </w:t>
      </w:r>
      <w:r w:rsidR="00884FC8">
        <w:rPr>
          <w:lang w:eastAsia="zh-CN"/>
        </w:rPr>
        <w:t xml:space="preserve">configurable </w:t>
      </w:r>
      <w:r>
        <w:rPr>
          <w:lang w:eastAsia="zh-CN"/>
        </w:rPr>
        <w:t>parameters</w:t>
      </w:r>
      <w:r w:rsidR="00F5163E">
        <w:rPr>
          <w:lang w:eastAsia="zh-CN"/>
        </w:rPr>
        <w:t xml:space="preserve"> as </w:t>
      </w:r>
      <w:r w:rsidR="0042744A">
        <w:rPr>
          <w:lang w:eastAsia="zh-CN"/>
        </w:rPr>
        <w:t xml:space="preserve">a </w:t>
      </w:r>
      <w:r w:rsidR="00F5163E">
        <w:rPr>
          <w:lang w:eastAsia="zh-CN"/>
        </w:rPr>
        <w:t>baseline</w:t>
      </w:r>
      <w:r>
        <w:rPr>
          <w:lang w:eastAsia="zh-CN"/>
        </w:rPr>
        <w:t>:</w:t>
      </w:r>
    </w:p>
    <w:p w14:paraId="7BCA7884" w14:textId="5E67F9DA" w:rsidR="00C02617" w:rsidRDefault="0061074B" w:rsidP="0061074B">
      <w:pPr>
        <w:pStyle w:val="ListParagraph"/>
        <w:numPr>
          <w:ilvl w:val="0"/>
          <w:numId w:val="51"/>
        </w:numPr>
        <w:rPr>
          <w:lang w:eastAsia="zh-CN"/>
        </w:rPr>
      </w:pPr>
      <w:r>
        <w:rPr>
          <w:lang w:eastAsia="zh-CN"/>
        </w:rPr>
        <w:t>Hop switching</w:t>
      </w:r>
      <w:r w:rsidR="00C02617">
        <w:rPr>
          <w:lang w:eastAsia="zh-CN"/>
        </w:rPr>
        <w:t xml:space="preserve"> time which can be an</w:t>
      </w:r>
      <w:r w:rsidR="009C15CD">
        <w:rPr>
          <w:lang w:eastAsia="zh-CN"/>
        </w:rPr>
        <w:t>y</w:t>
      </w:r>
      <w:r w:rsidR="00C02617">
        <w:rPr>
          <w:lang w:eastAsia="zh-CN"/>
        </w:rPr>
        <w:t xml:space="preserve"> of</w:t>
      </w:r>
      <w:r>
        <w:rPr>
          <w:lang w:eastAsia="zh-CN"/>
        </w:rPr>
        <w:t xml:space="preserve"> </w:t>
      </w:r>
      <w:r w:rsidR="009C15CD">
        <w:rPr>
          <w:lang w:eastAsia="zh-CN"/>
        </w:rPr>
        <w:t xml:space="preserve">this set of values: </w:t>
      </w:r>
      <w:r>
        <w:rPr>
          <w:lang w:eastAsia="zh-CN"/>
        </w:rPr>
        <w:t>{</w:t>
      </w:r>
      <w:r w:rsidRPr="00F97939">
        <w:rPr>
          <w:lang w:eastAsia="zh-CN"/>
        </w:rPr>
        <w:t>70</w:t>
      </w:r>
      <w:r w:rsidR="00C02617">
        <w:rPr>
          <w:lang w:eastAsia="zh-CN"/>
        </w:rPr>
        <w:t xml:space="preserve"> µ</w:t>
      </w:r>
      <w:r w:rsidRPr="00F97939">
        <w:rPr>
          <w:lang w:eastAsia="zh-CN"/>
        </w:rPr>
        <w:t>s, 140</w:t>
      </w:r>
      <w:r w:rsidR="00C02617">
        <w:rPr>
          <w:lang w:eastAsia="zh-CN"/>
        </w:rPr>
        <w:t xml:space="preserve"> µ</w:t>
      </w:r>
      <w:r w:rsidRPr="00F97939">
        <w:rPr>
          <w:lang w:eastAsia="zh-CN"/>
        </w:rPr>
        <w:t>s</w:t>
      </w:r>
      <w:r>
        <w:rPr>
          <w:lang w:eastAsia="zh-CN"/>
        </w:rPr>
        <w:t>} for FR1 and</w:t>
      </w:r>
      <w:r w:rsidR="00C02617">
        <w:rPr>
          <w:lang w:eastAsia="zh-CN"/>
        </w:rPr>
        <w:t xml:space="preserve"> {</w:t>
      </w:r>
      <w:r w:rsidR="00C02617" w:rsidRPr="00F97939">
        <w:rPr>
          <w:lang w:eastAsia="zh-CN"/>
        </w:rPr>
        <w:t>35</w:t>
      </w:r>
      <w:r w:rsidR="00C02617">
        <w:rPr>
          <w:lang w:eastAsia="zh-CN"/>
        </w:rPr>
        <w:t xml:space="preserve"> µ</w:t>
      </w:r>
      <w:r w:rsidR="00C02617" w:rsidRPr="00F97939">
        <w:rPr>
          <w:lang w:eastAsia="zh-CN"/>
        </w:rPr>
        <w:t>s, 70</w:t>
      </w:r>
      <w:r w:rsidR="00C02617">
        <w:rPr>
          <w:lang w:eastAsia="zh-CN"/>
        </w:rPr>
        <w:t xml:space="preserve"> µ</w:t>
      </w:r>
      <w:r w:rsidR="00C02617" w:rsidRPr="00F97939">
        <w:rPr>
          <w:lang w:eastAsia="zh-CN"/>
        </w:rPr>
        <w:t>s, 140</w:t>
      </w:r>
      <w:r w:rsidR="00C02617">
        <w:rPr>
          <w:lang w:eastAsia="zh-CN"/>
        </w:rPr>
        <w:t xml:space="preserve"> µ</w:t>
      </w:r>
      <w:r w:rsidR="00C02617" w:rsidRPr="00F97939">
        <w:rPr>
          <w:lang w:eastAsia="zh-CN"/>
        </w:rPr>
        <w:t>s</w:t>
      </w:r>
      <w:r w:rsidR="00C02617">
        <w:rPr>
          <w:lang w:eastAsia="zh-CN"/>
        </w:rPr>
        <w:t xml:space="preserve">} for </w:t>
      </w:r>
      <w:proofErr w:type="gramStart"/>
      <w:r w:rsidR="00C02617">
        <w:rPr>
          <w:lang w:eastAsia="zh-CN"/>
        </w:rPr>
        <w:t>FR2</w:t>
      </w:r>
      <w:proofErr w:type="gramEnd"/>
    </w:p>
    <w:p w14:paraId="03E961A2" w14:textId="0A0FCEFC" w:rsidR="0061074B" w:rsidRDefault="00C02617" w:rsidP="0061074B">
      <w:pPr>
        <w:pStyle w:val="ListParagraph"/>
        <w:numPr>
          <w:ilvl w:val="0"/>
          <w:numId w:val="51"/>
        </w:numPr>
        <w:rPr>
          <w:lang w:eastAsia="zh-CN"/>
        </w:rPr>
      </w:pPr>
      <w:r>
        <w:rPr>
          <w:lang w:eastAsia="zh-CN"/>
        </w:rPr>
        <w:t xml:space="preserve">Hopping bandwidth which can be </w:t>
      </w:r>
      <w:r w:rsidR="009C15CD">
        <w:rPr>
          <w:lang w:eastAsia="zh-CN"/>
        </w:rPr>
        <w:t>any of this set of values:</w:t>
      </w:r>
      <w:r>
        <w:rPr>
          <w:lang w:eastAsia="zh-CN"/>
        </w:rPr>
        <w:t xml:space="preserve"> </w:t>
      </w:r>
      <w:r w:rsidR="009C15CD">
        <w:rPr>
          <w:lang w:eastAsia="zh-CN"/>
        </w:rPr>
        <w:t xml:space="preserve">for example, </w:t>
      </w:r>
      <w:r>
        <w:rPr>
          <w:lang w:eastAsia="zh-CN"/>
        </w:rPr>
        <w:t>{</w:t>
      </w:r>
      <w:r w:rsidR="00F5163E">
        <w:rPr>
          <w:lang w:eastAsia="zh-CN"/>
        </w:rPr>
        <w:t>5 MHz, 10 MHz, 15 MHz, 20 MHz</w:t>
      </w:r>
      <w:r>
        <w:rPr>
          <w:lang w:eastAsia="zh-CN"/>
        </w:rPr>
        <w:t>} for FR1 and {</w:t>
      </w:r>
      <w:r w:rsidR="00F5163E">
        <w:rPr>
          <w:lang w:eastAsia="zh-CN"/>
        </w:rPr>
        <w:t>50 MHz, 100 MHz</w:t>
      </w:r>
      <w:r>
        <w:rPr>
          <w:lang w:eastAsia="zh-CN"/>
        </w:rPr>
        <w:t xml:space="preserve">} for </w:t>
      </w:r>
      <w:proofErr w:type="gramStart"/>
      <w:r>
        <w:rPr>
          <w:lang w:eastAsia="zh-CN"/>
        </w:rPr>
        <w:t>FR2</w:t>
      </w:r>
      <w:proofErr w:type="gramEnd"/>
      <w:r>
        <w:rPr>
          <w:lang w:eastAsia="zh-CN"/>
        </w:rPr>
        <w:t xml:space="preserve"> </w:t>
      </w:r>
      <w:r w:rsidR="0061074B">
        <w:rPr>
          <w:lang w:eastAsia="zh-CN"/>
        </w:rPr>
        <w:t xml:space="preserve"> </w:t>
      </w:r>
    </w:p>
    <w:p w14:paraId="41848B1D" w14:textId="683C5D20" w:rsidR="00A76489" w:rsidRDefault="00A76489" w:rsidP="00E1614B">
      <w:pPr>
        <w:pStyle w:val="ListParagraph"/>
        <w:numPr>
          <w:ilvl w:val="0"/>
          <w:numId w:val="51"/>
        </w:numPr>
        <w:rPr>
          <w:lang w:eastAsia="zh-CN"/>
        </w:rPr>
      </w:pPr>
      <w:r w:rsidRPr="00A76489">
        <w:rPr>
          <w:lang w:eastAsia="zh-CN"/>
        </w:rPr>
        <w:t xml:space="preserve">Short </w:t>
      </w:r>
      <w:proofErr w:type="spellStart"/>
      <w:r w:rsidRPr="00A76489">
        <w:rPr>
          <w:lang w:eastAsia="zh-CN"/>
        </w:rPr>
        <w:t>Zadoff</w:t>
      </w:r>
      <w:proofErr w:type="spellEnd"/>
      <w:r w:rsidRPr="00A76489">
        <w:rPr>
          <w:lang w:eastAsia="zh-CN"/>
        </w:rPr>
        <w:t>-Chu sequence</w:t>
      </w:r>
      <w:r w:rsidR="00AB0D68">
        <w:rPr>
          <w:lang w:eastAsia="zh-CN"/>
        </w:rPr>
        <w:t xml:space="preserve"> length up to</w:t>
      </w:r>
      <w:r w:rsidRPr="00A76489">
        <w:rPr>
          <w:lang w:eastAsia="zh-CN"/>
        </w:rPr>
        <w:t xml:space="preserve"> the hopping bandwidth or long </w:t>
      </w:r>
      <w:proofErr w:type="spellStart"/>
      <w:r w:rsidRPr="00A76489">
        <w:rPr>
          <w:lang w:eastAsia="zh-CN"/>
        </w:rPr>
        <w:t>Zadoff</w:t>
      </w:r>
      <w:proofErr w:type="spellEnd"/>
      <w:r w:rsidRPr="00A76489">
        <w:rPr>
          <w:lang w:eastAsia="zh-CN"/>
        </w:rPr>
        <w:t>-Chu sequence</w:t>
      </w:r>
      <w:r w:rsidR="00AB0D68">
        <w:rPr>
          <w:lang w:eastAsia="zh-CN"/>
        </w:rPr>
        <w:t xml:space="preserve"> length up to</w:t>
      </w:r>
      <w:r w:rsidRPr="00A76489">
        <w:rPr>
          <w:lang w:eastAsia="zh-CN"/>
        </w:rPr>
        <w:t xml:space="preserve"> the total (or wide) frequency-hopping bandwidth</w:t>
      </w:r>
    </w:p>
    <w:p w14:paraId="5AC08686" w14:textId="06A02B65" w:rsidR="0042744A" w:rsidRPr="00204B92" w:rsidRDefault="00F5163E" w:rsidP="00204B92">
      <w:pPr>
        <w:rPr>
          <w:b/>
          <w:bCs/>
          <w:lang w:eastAsia="zh-CN"/>
        </w:rPr>
      </w:pPr>
      <w:r w:rsidRPr="00F040B9">
        <w:rPr>
          <w:b/>
          <w:bCs/>
          <w:lang w:eastAsia="zh-CN"/>
        </w:rPr>
        <w:t xml:space="preserve">Proposal 2: </w:t>
      </w:r>
      <w:r w:rsidR="00387DFA" w:rsidRPr="00F040B9">
        <w:rPr>
          <w:b/>
          <w:bCs/>
          <w:lang w:eastAsia="zh-CN"/>
        </w:rPr>
        <w:t xml:space="preserve">For </w:t>
      </w:r>
      <w:r w:rsidR="00F040B9" w:rsidRPr="00F040B9">
        <w:rPr>
          <w:b/>
          <w:bCs/>
          <w:lang w:eastAsia="zh-CN"/>
        </w:rPr>
        <w:t>Tx</w:t>
      </w:r>
      <w:r w:rsidR="00387DFA" w:rsidRPr="00F040B9">
        <w:rPr>
          <w:b/>
          <w:bCs/>
          <w:lang w:eastAsia="zh-CN"/>
        </w:rPr>
        <w:t xml:space="preserve"> </w:t>
      </w:r>
      <w:r w:rsidR="00F040B9" w:rsidRPr="00F040B9">
        <w:rPr>
          <w:b/>
          <w:bCs/>
          <w:lang w:eastAsia="zh-CN"/>
        </w:rPr>
        <w:t xml:space="preserve">frequency hopping configured within one positioning SRS resource, support the </w:t>
      </w:r>
      <w:r w:rsidR="0042744A">
        <w:rPr>
          <w:b/>
          <w:bCs/>
          <w:lang w:eastAsia="zh-CN"/>
        </w:rPr>
        <w:t xml:space="preserve">following </w:t>
      </w:r>
      <w:r w:rsidR="00F040B9" w:rsidRPr="00F040B9">
        <w:rPr>
          <w:b/>
          <w:bCs/>
          <w:lang w:eastAsia="zh-CN"/>
        </w:rPr>
        <w:t>configura</w:t>
      </w:r>
      <w:r w:rsidR="00CC0054">
        <w:rPr>
          <w:b/>
          <w:bCs/>
          <w:lang w:eastAsia="zh-CN"/>
        </w:rPr>
        <w:t>ble</w:t>
      </w:r>
      <w:r w:rsidR="00F040B9" w:rsidRPr="00F040B9">
        <w:rPr>
          <w:b/>
          <w:bCs/>
          <w:lang w:eastAsia="zh-CN"/>
        </w:rPr>
        <w:t xml:space="preserve"> parameters as </w:t>
      </w:r>
      <w:r w:rsidR="0042744A">
        <w:rPr>
          <w:b/>
          <w:bCs/>
          <w:lang w:eastAsia="zh-CN"/>
        </w:rPr>
        <w:t xml:space="preserve">a </w:t>
      </w:r>
      <w:r w:rsidR="00F040B9" w:rsidRPr="00F040B9">
        <w:rPr>
          <w:b/>
          <w:bCs/>
          <w:lang w:eastAsia="zh-CN"/>
        </w:rPr>
        <w:t>baseline:</w:t>
      </w:r>
      <w:r w:rsidR="00387DFA" w:rsidRPr="00F040B9">
        <w:rPr>
          <w:b/>
          <w:bCs/>
          <w:lang w:eastAsia="zh-CN"/>
        </w:rPr>
        <w:t xml:space="preserve"> </w:t>
      </w:r>
    </w:p>
    <w:p w14:paraId="01B98A9B" w14:textId="1AFC43C4" w:rsidR="00F040B9" w:rsidRPr="00F040B9" w:rsidRDefault="00F040B9" w:rsidP="00F040B9">
      <w:pPr>
        <w:pStyle w:val="ListParagraph"/>
        <w:numPr>
          <w:ilvl w:val="0"/>
          <w:numId w:val="51"/>
        </w:numPr>
        <w:rPr>
          <w:b/>
          <w:bCs/>
          <w:lang w:eastAsia="zh-CN"/>
        </w:rPr>
      </w:pPr>
      <w:r w:rsidRPr="00F040B9">
        <w:rPr>
          <w:b/>
          <w:bCs/>
          <w:lang w:eastAsia="zh-CN"/>
        </w:rPr>
        <w:t>Hop switching time which can be</w:t>
      </w:r>
      <w:r w:rsidR="009C15CD">
        <w:rPr>
          <w:b/>
          <w:bCs/>
          <w:lang w:eastAsia="zh-CN"/>
        </w:rPr>
        <w:t xml:space="preserve"> any of this set</w:t>
      </w:r>
      <w:r w:rsidRPr="00F040B9">
        <w:rPr>
          <w:b/>
          <w:bCs/>
          <w:lang w:eastAsia="zh-CN"/>
        </w:rPr>
        <w:t xml:space="preserve"> of</w:t>
      </w:r>
      <w:r w:rsidR="009C15CD">
        <w:rPr>
          <w:b/>
          <w:bCs/>
          <w:lang w:eastAsia="zh-CN"/>
        </w:rPr>
        <w:t xml:space="preserve"> values:</w:t>
      </w:r>
      <w:r w:rsidRPr="00F040B9">
        <w:rPr>
          <w:b/>
          <w:bCs/>
          <w:lang w:eastAsia="zh-CN"/>
        </w:rPr>
        <w:t xml:space="preserve"> {</w:t>
      </w:r>
      <w:r w:rsidRPr="00F97939">
        <w:rPr>
          <w:b/>
          <w:bCs/>
          <w:lang w:eastAsia="zh-CN"/>
        </w:rPr>
        <w:t>70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s, 140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</w:t>
      </w:r>
      <w:r w:rsidRPr="00F040B9">
        <w:rPr>
          <w:b/>
          <w:bCs/>
          <w:lang w:eastAsia="zh-CN"/>
        </w:rPr>
        <w:t>} for FR1 and {</w:t>
      </w:r>
      <w:r w:rsidRPr="00F97939">
        <w:rPr>
          <w:b/>
          <w:bCs/>
          <w:lang w:eastAsia="zh-CN"/>
        </w:rPr>
        <w:t>35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s, 70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s, 140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</w:t>
      </w:r>
      <w:r w:rsidRPr="00F040B9">
        <w:rPr>
          <w:b/>
          <w:bCs/>
          <w:lang w:eastAsia="zh-CN"/>
        </w:rPr>
        <w:t xml:space="preserve">} for </w:t>
      </w:r>
      <w:proofErr w:type="gramStart"/>
      <w:r w:rsidRPr="00F040B9">
        <w:rPr>
          <w:b/>
          <w:bCs/>
          <w:lang w:eastAsia="zh-CN"/>
        </w:rPr>
        <w:t>FR2</w:t>
      </w:r>
      <w:proofErr w:type="gramEnd"/>
    </w:p>
    <w:p w14:paraId="4606FDF4" w14:textId="11E40A5B" w:rsidR="00F040B9" w:rsidRDefault="00F040B9" w:rsidP="00F040B9">
      <w:pPr>
        <w:pStyle w:val="ListParagraph"/>
        <w:numPr>
          <w:ilvl w:val="0"/>
          <w:numId w:val="51"/>
        </w:numPr>
        <w:rPr>
          <w:b/>
          <w:bCs/>
          <w:lang w:eastAsia="zh-CN"/>
        </w:rPr>
      </w:pPr>
      <w:r w:rsidRPr="00F040B9">
        <w:rPr>
          <w:b/>
          <w:bCs/>
          <w:lang w:eastAsia="zh-CN"/>
        </w:rPr>
        <w:t>Hopping bandwidth which can be</w:t>
      </w:r>
      <w:r w:rsidR="009C15CD">
        <w:rPr>
          <w:b/>
          <w:bCs/>
          <w:lang w:eastAsia="zh-CN"/>
        </w:rPr>
        <w:t xml:space="preserve"> any of this set of values:</w:t>
      </w:r>
      <w:r w:rsidRPr="00F040B9">
        <w:rPr>
          <w:b/>
          <w:bCs/>
          <w:lang w:eastAsia="zh-CN"/>
        </w:rPr>
        <w:t xml:space="preserve"> for instance, {5 MHz, 10 MHz, 15 MHz, 20 MHz} for FR1 and {50 MHz, 100 MHz} for </w:t>
      </w:r>
      <w:proofErr w:type="gramStart"/>
      <w:r w:rsidRPr="00F040B9">
        <w:rPr>
          <w:b/>
          <w:bCs/>
          <w:lang w:eastAsia="zh-CN"/>
        </w:rPr>
        <w:t>FR2</w:t>
      </w:r>
      <w:proofErr w:type="gramEnd"/>
      <w:r w:rsidRPr="00F040B9">
        <w:rPr>
          <w:b/>
          <w:bCs/>
          <w:lang w:eastAsia="zh-CN"/>
        </w:rPr>
        <w:t xml:space="preserve">  </w:t>
      </w:r>
    </w:p>
    <w:p w14:paraId="11DF075E" w14:textId="184EF31C" w:rsidR="00204B92" w:rsidRPr="00F040B9" w:rsidRDefault="00204B92" w:rsidP="00F040B9">
      <w:pPr>
        <w:pStyle w:val="ListParagraph"/>
        <w:numPr>
          <w:ilvl w:val="0"/>
          <w:numId w:val="51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Short </w:t>
      </w:r>
      <w:proofErr w:type="spellStart"/>
      <w:r>
        <w:rPr>
          <w:b/>
          <w:bCs/>
          <w:lang w:eastAsia="zh-CN"/>
        </w:rPr>
        <w:t>Zadoff</w:t>
      </w:r>
      <w:proofErr w:type="spellEnd"/>
      <w:r>
        <w:rPr>
          <w:b/>
          <w:bCs/>
          <w:lang w:eastAsia="zh-CN"/>
        </w:rPr>
        <w:t>-Chu sequence</w:t>
      </w:r>
      <w:r w:rsidR="00AB0D68">
        <w:rPr>
          <w:b/>
          <w:bCs/>
          <w:lang w:eastAsia="zh-CN"/>
        </w:rPr>
        <w:t xml:space="preserve"> </w:t>
      </w:r>
      <w:r w:rsidR="00CC0054">
        <w:rPr>
          <w:b/>
          <w:bCs/>
          <w:lang w:eastAsia="zh-CN"/>
        </w:rPr>
        <w:t xml:space="preserve">with </w:t>
      </w:r>
      <w:r w:rsidR="00AB0D68">
        <w:rPr>
          <w:b/>
          <w:bCs/>
          <w:lang w:eastAsia="zh-CN"/>
        </w:rPr>
        <w:t>length up to</w:t>
      </w:r>
      <w:r>
        <w:rPr>
          <w:b/>
          <w:bCs/>
          <w:lang w:eastAsia="zh-CN"/>
        </w:rPr>
        <w:t xml:space="preserve"> the hopping bandwidth or long </w:t>
      </w:r>
      <w:proofErr w:type="spellStart"/>
      <w:r>
        <w:rPr>
          <w:b/>
          <w:bCs/>
          <w:lang w:eastAsia="zh-CN"/>
        </w:rPr>
        <w:t>Zadoff</w:t>
      </w:r>
      <w:proofErr w:type="spellEnd"/>
      <w:r>
        <w:rPr>
          <w:b/>
          <w:bCs/>
          <w:lang w:eastAsia="zh-CN"/>
        </w:rPr>
        <w:t>-Chu sequence</w:t>
      </w:r>
      <w:r w:rsidR="00AB0D68">
        <w:rPr>
          <w:b/>
          <w:bCs/>
          <w:lang w:eastAsia="zh-CN"/>
        </w:rPr>
        <w:t xml:space="preserve"> </w:t>
      </w:r>
      <w:r w:rsidR="00CC0054">
        <w:rPr>
          <w:b/>
          <w:bCs/>
          <w:lang w:eastAsia="zh-CN"/>
        </w:rPr>
        <w:t xml:space="preserve">with </w:t>
      </w:r>
      <w:r w:rsidR="00AB0D68">
        <w:rPr>
          <w:b/>
          <w:bCs/>
          <w:lang w:eastAsia="zh-CN"/>
        </w:rPr>
        <w:t>length up to</w:t>
      </w:r>
      <w:r>
        <w:rPr>
          <w:b/>
          <w:bCs/>
          <w:lang w:eastAsia="zh-CN"/>
        </w:rPr>
        <w:t xml:space="preserve"> the total (or wide) frequency-hopping bandwidth</w:t>
      </w:r>
    </w:p>
    <w:p w14:paraId="19FCE29E" w14:textId="77777777" w:rsidR="0014620C" w:rsidRDefault="0014620C" w:rsidP="00E8254F">
      <w:pPr>
        <w:rPr>
          <w:lang w:eastAsia="zh-CN"/>
        </w:rPr>
      </w:pPr>
    </w:p>
    <w:p w14:paraId="3B0403CF" w14:textId="3A3D46E7" w:rsidR="00945632" w:rsidRDefault="00945632" w:rsidP="00E8254F">
      <w:pPr>
        <w:rPr>
          <w:lang w:eastAsia="zh-CN"/>
        </w:rPr>
      </w:pPr>
      <w:r>
        <w:rPr>
          <w:lang w:eastAsia="zh-CN"/>
        </w:rPr>
        <w:t>During</w:t>
      </w:r>
      <w:r w:rsidRPr="00615A86">
        <w:rPr>
          <w:lang w:eastAsia="zh-CN"/>
        </w:rPr>
        <w:t xml:space="preserve"> the RAN1#112</w:t>
      </w:r>
      <w:r>
        <w:rPr>
          <w:lang w:eastAsia="zh-CN"/>
        </w:rPr>
        <w:t>bis-e</w:t>
      </w:r>
      <w:r w:rsidRPr="00615A86">
        <w:rPr>
          <w:lang w:eastAsia="zh-CN"/>
        </w:rPr>
        <w:t xml:space="preserve"> meeting</w:t>
      </w:r>
      <w:r>
        <w:rPr>
          <w:lang w:eastAsia="zh-CN"/>
        </w:rPr>
        <w:t xml:space="preserve">, RAN1 agreed to support non-overlapping and overlapping hops in the time domain for UL SRS Tx frequency hopping.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45632" w14:paraId="35957348" w14:textId="77777777" w:rsidTr="00945632">
        <w:tc>
          <w:tcPr>
            <w:tcW w:w="9307" w:type="dxa"/>
          </w:tcPr>
          <w:p w14:paraId="621EBC4B" w14:textId="77777777" w:rsidR="00945632" w:rsidRPr="00171FC4" w:rsidRDefault="00945632" w:rsidP="00945632">
            <w:pPr>
              <w:rPr>
                <w:rStyle w:val="Strong"/>
                <w:color w:val="000000"/>
              </w:rPr>
            </w:pPr>
            <w:r w:rsidRPr="00171FC4">
              <w:rPr>
                <w:rStyle w:val="Strong"/>
                <w:color w:val="000000"/>
                <w:highlight w:val="green"/>
              </w:rPr>
              <w:t>Agreement</w:t>
            </w:r>
          </w:p>
          <w:p w14:paraId="502A6495" w14:textId="77777777" w:rsidR="00945632" w:rsidRPr="00171FC4" w:rsidRDefault="00945632" w:rsidP="00945632">
            <w:pPr>
              <w:rPr>
                <w:rFonts w:eastAsia="MS Mincho"/>
                <w:bCs/>
                <w:lang w:eastAsia="ja-JP"/>
              </w:rPr>
            </w:pPr>
            <w:r w:rsidRPr="00171FC4">
              <w:rPr>
                <w:rFonts w:eastAsia="MS Mincho"/>
                <w:lang w:eastAsia="ja-JP"/>
              </w:rPr>
              <w:t>For UL SRS Tx hopping, the frequency hopping pattern is configured with overlapping or non-overlapping hops.</w:t>
            </w:r>
          </w:p>
          <w:p w14:paraId="05619215" w14:textId="77777777" w:rsidR="00945632" w:rsidRPr="00171FC4" w:rsidRDefault="00945632" w:rsidP="00945632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lang w:eastAsia="ja-JP"/>
              </w:rPr>
            </w:pPr>
            <w:r w:rsidRPr="00171FC4">
              <w:rPr>
                <w:bCs/>
                <w:lang w:eastAsia="ja-JP"/>
              </w:rPr>
              <w:t xml:space="preserve">FFS: exact patterns to be supported </w:t>
            </w:r>
          </w:p>
          <w:p w14:paraId="0B2DDCF7" w14:textId="77777777" w:rsidR="00945632" w:rsidRPr="00171FC4" w:rsidRDefault="00945632" w:rsidP="00945632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lang w:eastAsia="ja-JP"/>
              </w:rPr>
            </w:pPr>
            <w:r w:rsidRPr="00171FC4">
              <w:rPr>
                <w:bCs/>
                <w:lang w:eastAsia="ja-JP"/>
              </w:rPr>
              <w:t>FFS: whether the overlapping hops may or may not be adjacent in the time domain</w:t>
            </w:r>
          </w:p>
          <w:p w14:paraId="69D1ED9C" w14:textId="1649838A" w:rsidR="00945632" w:rsidRDefault="00945632" w:rsidP="00E8254F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ja-JP"/>
              </w:rPr>
            </w:pPr>
            <w:r w:rsidRPr="00171FC4">
              <w:rPr>
                <w:bCs/>
                <w:lang w:eastAsia="ja-JP"/>
              </w:rPr>
              <w:t>Note: RAN1 assumes that 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</w:r>
          </w:p>
        </w:tc>
      </w:tr>
    </w:tbl>
    <w:p w14:paraId="6B2CE0CC" w14:textId="77777777" w:rsidR="00945632" w:rsidRDefault="00945632" w:rsidP="00E8254F">
      <w:pPr>
        <w:rPr>
          <w:lang w:eastAsia="zh-CN"/>
        </w:rPr>
      </w:pPr>
    </w:p>
    <w:p w14:paraId="7BACB4C2" w14:textId="440EBF7E" w:rsidR="001C6D91" w:rsidRDefault="00120EED" w:rsidP="00E8254F">
      <w:pPr>
        <w:rPr>
          <w:lang w:eastAsia="zh-CN"/>
        </w:rPr>
      </w:pPr>
      <w:proofErr w:type="gramStart"/>
      <w:r>
        <w:rPr>
          <w:lang w:eastAsia="zh-CN"/>
        </w:rPr>
        <w:lastRenderedPageBreak/>
        <w:t>With regard to</w:t>
      </w:r>
      <w:proofErr w:type="gramEnd"/>
      <w:r>
        <w:rPr>
          <w:lang w:eastAsia="zh-CN"/>
        </w:rPr>
        <w:t xml:space="preserve"> frequency hopping patterns, RAN1 </w:t>
      </w:r>
      <w:r w:rsidR="00535AF8">
        <w:rPr>
          <w:lang w:eastAsia="zh-CN"/>
        </w:rPr>
        <w:t>support</w:t>
      </w:r>
      <w:r w:rsidR="00AE01A6">
        <w:rPr>
          <w:lang w:eastAsia="zh-CN"/>
        </w:rPr>
        <w:t>s</w:t>
      </w:r>
      <w:r>
        <w:rPr>
          <w:lang w:eastAsia="zh-CN"/>
        </w:rPr>
        <w:t xml:space="preserve"> </w:t>
      </w:r>
      <w:r w:rsidR="00535AF8">
        <w:rPr>
          <w:lang w:eastAsia="zh-CN"/>
        </w:rPr>
        <w:t xml:space="preserve">the </w:t>
      </w:r>
      <w:r>
        <w:rPr>
          <w:lang w:eastAsia="zh-CN"/>
        </w:rPr>
        <w:t xml:space="preserve">staircase </w:t>
      </w:r>
      <w:r w:rsidR="00535AF8">
        <w:rPr>
          <w:lang w:eastAsia="zh-CN"/>
        </w:rPr>
        <w:t xml:space="preserve">pattern as a starting point </w:t>
      </w:r>
      <w:r>
        <w:rPr>
          <w:lang w:eastAsia="zh-CN"/>
        </w:rPr>
        <w:t xml:space="preserve">and </w:t>
      </w:r>
      <w:r w:rsidR="00535AF8">
        <w:rPr>
          <w:lang w:eastAsia="zh-CN"/>
        </w:rPr>
        <w:t xml:space="preserve">FFS the </w:t>
      </w:r>
      <w:r>
        <w:rPr>
          <w:lang w:eastAsia="zh-CN"/>
        </w:rPr>
        <w:t xml:space="preserve">staggered pattern. </w:t>
      </w:r>
    </w:p>
    <w:p w14:paraId="64689036" w14:textId="62F92132" w:rsidR="00120EED" w:rsidRPr="00B13234" w:rsidRDefault="00120EED" w:rsidP="00E8254F">
      <w:pPr>
        <w:rPr>
          <w:rFonts w:eastAsia="MS Mincho"/>
          <w:b/>
          <w:bCs/>
          <w:lang w:eastAsia="ja-JP"/>
        </w:rPr>
      </w:pPr>
      <w:r w:rsidRPr="00B13234">
        <w:rPr>
          <w:b/>
          <w:bCs/>
          <w:lang w:eastAsia="zh-CN"/>
        </w:rPr>
        <w:t xml:space="preserve">Proposal </w:t>
      </w:r>
      <w:r w:rsidR="000157BD" w:rsidRPr="00B13234">
        <w:rPr>
          <w:b/>
          <w:bCs/>
          <w:lang w:eastAsia="zh-CN"/>
        </w:rPr>
        <w:t>3</w:t>
      </w:r>
      <w:r w:rsidRPr="00B13234">
        <w:rPr>
          <w:b/>
          <w:bCs/>
          <w:lang w:eastAsia="zh-CN"/>
        </w:rPr>
        <w:t xml:space="preserve">: </w:t>
      </w:r>
      <w:r w:rsidRPr="00B13234">
        <w:rPr>
          <w:rFonts w:eastAsia="MS Mincho"/>
          <w:b/>
          <w:bCs/>
          <w:lang w:eastAsia="ja-JP"/>
        </w:rPr>
        <w:t xml:space="preserve">For UL SRS Tx hopping, support the following: </w:t>
      </w:r>
    </w:p>
    <w:p w14:paraId="44686F24" w14:textId="6C37491D" w:rsidR="00120EED" w:rsidRPr="00B13234" w:rsidRDefault="00120EED" w:rsidP="00120EED">
      <w:pPr>
        <w:pStyle w:val="ListParagraph"/>
        <w:numPr>
          <w:ilvl w:val="0"/>
          <w:numId w:val="53"/>
        </w:numPr>
        <w:rPr>
          <w:b/>
          <w:bCs/>
          <w:lang w:eastAsia="zh-CN"/>
        </w:rPr>
      </w:pPr>
      <w:r w:rsidRPr="00B13234">
        <w:rPr>
          <w:b/>
          <w:bCs/>
          <w:lang w:eastAsia="zh-CN"/>
        </w:rPr>
        <w:t xml:space="preserve">the staircase </w:t>
      </w:r>
      <w:r w:rsidR="00EF255F" w:rsidRPr="00B13234">
        <w:rPr>
          <w:b/>
          <w:bCs/>
          <w:lang w:eastAsia="zh-CN"/>
        </w:rPr>
        <w:t xml:space="preserve">hopping </w:t>
      </w:r>
      <w:r w:rsidRPr="00B13234">
        <w:rPr>
          <w:b/>
          <w:bCs/>
          <w:lang w:eastAsia="zh-CN"/>
        </w:rPr>
        <w:t xml:space="preserve">pattern </w:t>
      </w:r>
      <w:r w:rsidR="00B368D6" w:rsidRPr="00B13234">
        <w:rPr>
          <w:b/>
          <w:bCs/>
          <w:lang w:eastAsia="zh-CN"/>
        </w:rPr>
        <w:t>(</w:t>
      </w:r>
      <w:r w:rsidRPr="00B13234">
        <w:rPr>
          <w:b/>
          <w:bCs/>
          <w:lang w:eastAsia="zh-CN"/>
        </w:rPr>
        <w:t>as a starting point</w:t>
      </w:r>
      <w:r w:rsidR="00B368D6" w:rsidRPr="00B13234">
        <w:rPr>
          <w:b/>
          <w:bCs/>
          <w:lang w:eastAsia="zh-CN"/>
        </w:rPr>
        <w:t>)</w:t>
      </w:r>
      <w:r w:rsidR="00CC3CE1" w:rsidRPr="00B13234">
        <w:rPr>
          <w:b/>
          <w:bCs/>
          <w:lang w:eastAsia="zh-CN"/>
        </w:rPr>
        <w:t>; and</w:t>
      </w:r>
    </w:p>
    <w:p w14:paraId="18B550EC" w14:textId="46F4F229" w:rsidR="00120EED" w:rsidRPr="00B13234" w:rsidRDefault="00535AF8" w:rsidP="00B13234">
      <w:pPr>
        <w:pStyle w:val="ListParagraph"/>
        <w:numPr>
          <w:ilvl w:val="0"/>
          <w:numId w:val="53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FFS </w:t>
      </w:r>
      <w:r w:rsidR="00120EED" w:rsidRPr="00B13234">
        <w:rPr>
          <w:b/>
          <w:bCs/>
          <w:lang w:eastAsia="zh-CN"/>
        </w:rPr>
        <w:t xml:space="preserve">the staggered </w:t>
      </w:r>
      <w:r w:rsidR="00EF255F" w:rsidRPr="00B13234">
        <w:rPr>
          <w:b/>
          <w:bCs/>
          <w:lang w:eastAsia="zh-CN"/>
        </w:rPr>
        <w:t xml:space="preserve">hopping </w:t>
      </w:r>
      <w:proofErr w:type="gramStart"/>
      <w:r w:rsidR="00120EED" w:rsidRPr="00B13234">
        <w:rPr>
          <w:b/>
          <w:bCs/>
          <w:lang w:eastAsia="zh-CN"/>
        </w:rPr>
        <w:t>pattern</w:t>
      </w:r>
      <w:proofErr w:type="gramEnd"/>
    </w:p>
    <w:p w14:paraId="25700FAE" w14:textId="455F0D45" w:rsidR="0046774B" w:rsidRDefault="00327F6F" w:rsidP="00E8254F">
      <w:pPr>
        <w:rPr>
          <w:lang w:eastAsia="zh-CN"/>
        </w:rPr>
      </w:pPr>
      <w:r>
        <w:rPr>
          <w:lang w:eastAsia="zh-CN"/>
        </w:rPr>
        <w:t>In the case of overlapping, Fig. 3 shows p</w:t>
      </w:r>
      <w:r w:rsidR="0046774B">
        <w:rPr>
          <w:lang w:eastAsia="zh-CN"/>
        </w:rPr>
        <w:t xml:space="preserve">artial overlapping </w:t>
      </w:r>
      <w:r w:rsidR="006D26BA">
        <w:rPr>
          <w:lang w:eastAsia="zh-CN"/>
        </w:rPr>
        <w:t>between two hops</w:t>
      </w:r>
      <w:r w:rsidR="0046774B">
        <w:rPr>
          <w:lang w:eastAsia="zh-CN"/>
        </w:rPr>
        <w:t xml:space="preserve"> for UL SRS transmissions</w:t>
      </w:r>
      <w:r>
        <w:rPr>
          <w:lang w:eastAsia="zh-CN"/>
        </w:rPr>
        <w:t>.</w:t>
      </w:r>
      <w:r w:rsidR="008814B2">
        <w:rPr>
          <w:lang w:eastAsia="zh-CN"/>
        </w:rPr>
        <w:t xml:space="preserve"> </w:t>
      </w:r>
      <w:r w:rsidR="008814B2" w:rsidRPr="008814B2">
        <w:rPr>
          <w:lang w:eastAsia="zh-CN"/>
        </w:rPr>
        <w:t>The transmission bandwidth of the first hop will cover the guard bands of the secon</w:t>
      </w:r>
      <w:r w:rsidR="008814B2" w:rsidRPr="008814B2">
        <w:rPr>
          <w:lang w:eastAsia="zh-CN"/>
        </w:rPr>
        <w:t>d hop and vice versa, ensuring the RBs located in the guard bands can be measured on different hops.</w:t>
      </w:r>
      <w:r w:rsidR="002D602F">
        <w:rPr>
          <w:lang w:eastAsia="zh-CN"/>
        </w:rPr>
        <w:t xml:space="preserve"> </w:t>
      </w:r>
      <w:r w:rsidR="002D602F" w:rsidRPr="002D602F">
        <w:rPr>
          <w:rFonts w:hint="eastAsia"/>
          <w:lang w:eastAsia="zh-CN"/>
        </w:rPr>
        <w:t xml:space="preserve">The amount of overlapping transmission bandwidth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lang w:eastAsia="zh-CN"/>
              </w:rPr>
              <m:t>overlap</m:t>
            </m:r>
          </m:sub>
        </m:sSub>
      </m:oMath>
      <w:r w:rsidR="002D602F" w:rsidRPr="002D602F">
        <w:rPr>
          <w:rFonts w:hint="eastAsia"/>
          <w:lang w:eastAsia="zh-CN"/>
        </w:rPr>
        <w:t xml:space="preserve"> can consist of an integer multiple of PRBs (e.g., two PRBs) or a fraction of PRBs (e.g., half a PRB), which can be expressed mathematically as</w:t>
      </w:r>
    </w:p>
    <w:p w14:paraId="39BB94C9" w14:textId="2FD240EC" w:rsidR="002D602F" w:rsidRDefault="00000000" w:rsidP="00E8254F">
      <w:p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BW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overlap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start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BW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channel</m:t>
            </m:r>
          </m:sub>
        </m:sSub>
        <m:r>
          <w:rPr>
            <w:rFonts w:ascii="Cambria Math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start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n+1</m:t>
            </m:r>
          </m:e>
        </m:d>
        <m:r>
          <w:rPr>
            <w:rFonts w:ascii="Cambria Math" w:hAnsi="Cambria Math"/>
            <w:sz w:val="20"/>
            <w:szCs w:val="20"/>
          </w:rPr>
          <m:t>-2G</m:t>
        </m:r>
      </m:oMath>
      <w:r w:rsidR="002D602F">
        <w:rPr>
          <w:sz w:val="20"/>
          <w:szCs w:val="20"/>
        </w:rPr>
        <w:t xml:space="preserve"> </w:t>
      </w:r>
    </w:p>
    <w:p w14:paraId="1177D476" w14:textId="760151C0" w:rsidR="002D602F" w:rsidRPr="002D602F" w:rsidRDefault="002D602F" w:rsidP="002D602F">
      <w:pPr>
        <w:rPr>
          <w:lang w:eastAsia="zh-CN"/>
        </w:rPr>
      </w:pPr>
      <w:r w:rsidRPr="002D602F">
        <w:rPr>
          <w:lang w:eastAsia="zh-CN"/>
        </w:rPr>
        <w:t>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start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 w:rsidRPr="002D602F">
        <w:rPr>
          <w:lang w:eastAsia="zh-CN"/>
        </w:rPr>
        <w:t xml:space="preserve"> is the frequency start location of hop </w:t>
      </w:r>
      <m:oMath>
        <m:r>
          <w:rPr>
            <w:rFonts w:ascii="Cambria Math" w:hAnsi="Cambria Math"/>
            <w:lang w:eastAsia="zh-CN"/>
          </w:rPr>
          <m:t xml:space="preserve">n </m:t>
        </m:r>
      </m:oMath>
    </w:p>
    <w:p w14:paraId="48107EEE" w14:textId="6D4EDF39" w:rsidR="002D602F" w:rsidRPr="002D602F" w:rsidRDefault="002D602F" w:rsidP="002D602F">
      <w:pPr>
        <w:rPr>
          <w:lang w:eastAsia="zh-CN"/>
        </w:rPr>
      </w:pPr>
      <w:r w:rsidRPr="002D602F">
        <w:rPr>
          <w:lang w:eastAsia="zh-CN"/>
        </w:rPr>
        <w:tab/>
      </w:r>
      <w:r>
        <w:rPr>
          <w:lang w:eastAsia="zh-CN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start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n+1</m:t>
            </m:r>
          </m:e>
        </m:d>
      </m:oMath>
      <w:r w:rsidRPr="002D602F">
        <w:rPr>
          <w:lang w:eastAsia="zh-CN"/>
        </w:rPr>
        <w:t xml:space="preserve"> is the frequency start location of hop </w:t>
      </w:r>
      <m:oMath>
        <m:r>
          <w:rPr>
            <w:rFonts w:ascii="Cambria Math" w:hAnsi="Cambria Math"/>
            <w:lang w:eastAsia="zh-CN"/>
          </w:rPr>
          <m:t>n</m:t>
        </m:r>
      </m:oMath>
      <w:r w:rsidRPr="002D602F">
        <w:rPr>
          <w:lang w:eastAsia="zh-CN"/>
        </w:rPr>
        <w:t xml:space="preserve"> + </w:t>
      </w:r>
      <w:proofErr w:type="gramStart"/>
      <w:r w:rsidRPr="002D602F">
        <w:rPr>
          <w:lang w:eastAsia="zh-CN"/>
        </w:rPr>
        <w:t>1</w:t>
      </w:r>
      <w:proofErr w:type="gramEnd"/>
    </w:p>
    <w:p w14:paraId="3BE2546A" w14:textId="7C37373B" w:rsidR="002D602F" w:rsidRPr="002D602F" w:rsidRDefault="002D602F" w:rsidP="002D602F">
      <w:pPr>
        <w:ind w:firstLine="432"/>
        <w:rPr>
          <w:lang w:eastAsia="zh-CN"/>
        </w:rPr>
      </w:pPr>
      <w:r>
        <w:rPr>
          <w:lang w:eastAsia="zh-CN"/>
        </w:rPr>
        <w:t xml:space="preserve">   </w:t>
      </w:r>
      <m:oMath>
        <m:r>
          <w:rPr>
            <w:rFonts w:ascii="Cambria Math" w:hAnsi="Cambria Math"/>
            <w:lang w:eastAsia="zh-CN"/>
          </w:rPr>
          <m:t>G</m:t>
        </m:r>
      </m:oMath>
      <w:r w:rsidRPr="002D602F">
        <w:rPr>
          <w:lang w:eastAsia="zh-CN"/>
        </w:rPr>
        <w:t xml:space="preserve"> is the guard </w:t>
      </w:r>
      <w:proofErr w:type="gramStart"/>
      <w:r w:rsidRPr="002D602F">
        <w:rPr>
          <w:lang w:eastAsia="zh-CN"/>
        </w:rPr>
        <w:t>band</w:t>
      </w:r>
      <w:proofErr w:type="gramEnd"/>
    </w:p>
    <w:p w14:paraId="5495ED40" w14:textId="77777777" w:rsidR="00CC2CA7" w:rsidRDefault="00CC2CA7" w:rsidP="00E8254F">
      <w:pPr>
        <w:rPr>
          <w:lang w:eastAsia="zh-CN"/>
        </w:rPr>
      </w:pPr>
    </w:p>
    <w:p w14:paraId="1EBB0417" w14:textId="26E7B264" w:rsidR="00BC6EDD" w:rsidRDefault="002D602F" w:rsidP="00E8254F">
      <w:pPr>
        <w:rPr>
          <w:b/>
          <w:bCs/>
          <w:lang w:eastAsia="zh-CN"/>
        </w:rPr>
      </w:pPr>
      <w:r w:rsidRPr="00F778E8">
        <w:rPr>
          <w:b/>
          <w:bCs/>
          <w:lang w:eastAsia="zh-CN"/>
        </w:rPr>
        <w:t xml:space="preserve">Proposal </w:t>
      </w:r>
      <w:r w:rsidR="00CC2CA7">
        <w:rPr>
          <w:b/>
          <w:bCs/>
          <w:lang w:eastAsia="zh-CN"/>
        </w:rPr>
        <w:t>4</w:t>
      </w:r>
      <w:r w:rsidRPr="00F778E8">
        <w:rPr>
          <w:b/>
          <w:bCs/>
          <w:lang w:eastAsia="zh-CN"/>
        </w:rPr>
        <w:t xml:space="preserve">: </w:t>
      </w:r>
      <w:r w:rsidR="00F778E8" w:rsidRPr="00F778E8">
        <w:rPr>
          <w:b/>
          <w:bCs/>
          <w:lang w:eastAsia="zh-CN"/>
        </w:rPr>
        <w:t xml:space="preserve">For UL SRS frequency hopping with partial overlapping, </w:t>
      </w:r>
      <w:r w:rsidR="00BC6EDD">
        <w:rPr>
          <w:b/>
          <w:bCs/>
          <w:lang w:eastAsia="zh-CN"/>
        </w:rPr>
        <w:t>support</w:t>
      </w:r>
    </w:p>
    <w:p w14:paraId="735EF2F5" w14:textId="7B2EA97A" w:rsidR="00BC6EDD" w:rsidRDefault="00F778E8" w:rsidP="00BC6EDD">
      <w:pPr>
        <w:pStyle w:val="ListParagraph"/>
        <w:numPr>
          <w:ilvl w:val="0"/>
          <w:numId w:val="52"/>
        </w:numPr>
        <w:rPr>
          <w:b/>
          <w:bCs/>
          <w:lang w:eastAsia="zh-CN"/>
        </w:rPr>
      </w:pPr>
      <w:r w:rsidRPr="00BC6EDD">
        <w:rPr>
          <w:b/>
          <w:bCs/>
          <w:lang w:eastAsia="zh-CN"/>
        </w:rPr>
        <w:t>exclud</w:t>
      </w:r>
      <w:r w:rsidR="00BC6EDD">
        <w:rPr>
          <w:b/>
          <w:bCs/>
          <w:lang w:eastAsia="zh-CN"/>
        </w:rPr>
        <w:t>ing</w:t>
      </w:r>
      <w:r w:rsidRPr="00BC6EDD">
        <w:rPr>
          <w:b/>
          <w:bCs/>
          <w:lang w:eastAsia="zh-CN"/>
        </w:rPr>
        <w:t xml:space="preserve"> the guard bands on </w:t>
      </w:r>
      <w:r w:rsidR="00C2760E" w:rsidRPr="00BC6EDD">
        <w:rPr>
          <w:b/>
          <w:bCs/>
          <w:lang w:eastAsia="zh-CN"/>
        </w:rPr>
        <w:t>either</w:t>
      </w:r>
      <w:r w:rsidRPr="00BC6EDD">
        <w:rPr>
          <w:b/>
          <w:bCs/>
          <w:lang w:eastAsia="zh-CN"/>
        </w:rPr>
        <w:t xml:space="preserve"> side of the channel edge</w:t>
      </w:r>
      <w:r w:rsidR="00BC6EDD">
        <w:rPr>
          <w:b/>
          <w:bCs/>
          <w:lang w:eastAsia="zh-CN"/>
        </w:rPr>
        <w:t xml:space="preserve"> from the overlapping bandwidth </w:t>
      </w:r>
      <w:r w:rsidR="00FD6105">
        <w:rPr>
          <w:b/>
          <w:bCs/>
          <w:lang w:eastAsia="zh-CN"/>
        </w:rPr>
        <w:t>determination</w:t>
      </w:r>
    </w:p>
    <w:p w14:paraId="181F2A58" w14:textId="4CAD15E5" w:rsidR="002D602F" w:rsidRPr="00BC6EDD" w:rsidRDefault="00FD6105" w:rsidP="00BC6EDD">
      <w:pPr>
        <w:pStyle w:val="ListParagraph"/>
        <w:numPr>
          <w:ilvl w:val="0"/>
          <w:numId w:val="52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the overlapping bandwidth is a configurable </w:t>
      </w:r>
      <w:proofErr w:type="gramStart"/>
      <w:r>
        <w:rPr>
          <w:b/>
          <w:bCs/>
          <w:lang w:eastAsia="zh-CN"/>
        </w:rPr>
        <w:t>parameter</w:t>
      </w:r>
      <w:proofErr w:type="gramEnd"/>
      <w:r w:rsidR="00F778E8" w:rsidRPr="00BC6EDD">
        <w:rPr>
          <w:b/>
          <w:bCs/>
          <w:lang w:eastAsia="zh-CN"/>
        </w:rPr>
        <w:t xml:space="preserve">  </w:t>
      </w:r>
    </w:p>
    <w:p w14:paraId="3161A95E" w14:textId="4FAA64F8" w:rsidR="00F96F50" w:rsidRDefault="00F96F50" w:rsidP="00E8254F">
      <w:pPr>
        <w:rPr>
          <w:lang w:eastAsia="zh-CN"/>
        </w:rPr>
      </w:pPr>
    </w:p>
    <w:p w14:paraId="398D72CA" w14:textId="6E8FE38A" w:rsidR="00F63BB1" w:rsidRPr="00C91818" w:rsidRDefault="00D4078B" w:rsidP="00E8254F">
      <w:pPr>
        <w:rPr>
          <w:lang w:eastAsia="zh-CN"/>
        </w:rPr>
      </w:pPr>
      <w:r w:rsidRPr="00D4078B">
        <w:rPr>
          <w:noProof/>
        </w:rPr>
        <w:drawing>
          <wp:inline distT="0" distB="0" distL="0" distR="0" wp14:anchorId="3942288C" wp14:editId="0DDC836D">
            <wp:extent cx="5916295" cy="3489325"/>
            <wp:effectExtent l="0" t="0" r="0" b="0"/>
            <wp:docPr id="161990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F95BD" w14:textId="11BBF968" w:rsidR="0042744A" w:rsidRDefault="0046774B" w:rsidP="000426FC">
      <w:pPr>
        <w:rPr>
          <w:lang w:eastAsia="zh-CN"/>
        </w:rPr>
      </w:pPr>
      <w:r>
        <w:rPr>
          <w:lang w:eastAsia="zh-CN"/>
        </w:rPr>
        <w:t>Fig. 3: Partial overlapping frequency hopping for UL SRS transmissions</w:t>
      </w:r>
    </w:p>
    <w:p w14:paraId="4243C161" w14:textId="77777777" w:rsidR="0042744A" w:rsidRDefault="0042744A" w:rsidP="000426FC">
      <w:pPr>
        <w:rPr>
          <w:lang w:eastAsia="zh-CN"/>
        </w:rPr>
      </w:pPr>
    </w:p>
    <w:p w14:paraId="4546EE43" w14:textId="77777777" w:rsidR="003A76C1" w:rsidRPr="003A76C1" w:rsidRDefault="003A76C1" w:rsidP="003A76C1">
      <w:pPr>
        <w:rPr>
          <w:lang w:eastAsia="zh-CN"/>
        </w:rPr>
      </w:pPr>
    </w:p>
    <w:p w14:paraId="59C5685B" w14:textId="77777777" w:rsidR="000010AE" w:rsidRDefault="000010AE" w:rsidP="000010AE"/>
    <w:p w14:paraId="6ED732CC" w14:textId="56C49E59" w:rsidR="00635EBC" w:rsidRDefault="00635EBC" w:rsidP="00635EBC">
      <w:pPr>
        <w:pStyle w:val="Heading1"/>
      </w:pPr>
      <w:r w:rsidRPr="00493C77">
        <w:lastRenderedPageBreak/>
        <w:t>Conclusion</w:t>
      </w:r>
    </w:p>
    <w:p w14:paraId="681C32A1" w14:textId="4884E93A" w:rsidR="00FC1102" w:rsidRDefault="006608EB" w:rsidP="005D2877">
      <w:r>
        <w:t>Th</w:t>
      </w:r>
      <w:r w:rsidR="009D52F4">
        <w:t>is</w:t>
      </w:r>
      <w:r>
        <w:t xml:space="preserve"> contribution </w:t>
      </w:r>
      <w:r w:rsidR="00D513E8">
        <w:t xml:space="preserve">has </w:t>
      </w:r>
      <w:r w:rsidR="00D078CA">
        <w:t>discussed</w:t>
      </w:r>
      <w:r w:rsidR="00D513E8">
        <w:t xml:space="preserve"> </w:t>
      </w:r>
      <w:r w:rsidR="00E51DA1">
        <w:t xml:space="preserve">wideband frequency hopping </w:t>
      </w:r>
      <w:proofErr w:type="spellStart"/>
      <w:r w:rsidR="00E51DA1">
        <w:t>RedCap</w:t>
      </w:r>
      <w:proofErr w:type="spellEnd"/>
      <w:r w:rsidR="00E51DA1">
        <w:t xml:space="preserve"> UE</w:t>
      </w:r>
      <w:r w:rsidR="00D513E8">
        <w:rPr>
          <w:lang w:eastAsia="zh-CN"/>
        </w:rPr>
        <w:t xml:space="preserve"> for positioning with </w:t>
      </w:r>
      <w:r w:rsidR="00E51DA1">
        <w:rPr>
          <w:lang w:eastAsia="zh-CN"/>
        </w:rPr>
        <w:t xml:space="preserve">uplink </w:t>
      </w:r>
      <w:r w:rsidR="00D513E8">
        <w:rPr>
          <w:lang w:eastAsia="zh-CN"/>
        </w:rPr>
        <w:t xml:space="preserve">SRS. </w:t>
      </w:r>
      <w:r w:rsidR="00D513E8">
        <w:t>The following</w:t>
      </w:r>
      <w:r w:rsidR="00DC4558">
        <w:t xml:space="preserve"> </w:t>
      </w:r>
      <w:r w:rsidR="00D513E8">
        <w:t>proposals have been made:</w:t>
      </w:r>
    </w:p>
    <w:p w14:paraId="2228E866" w14:textId="77777777" w:rsidR="00CA781D" w:rsidRPr="00481994" w:rsidRDefault="00CA781D" w:rsidP="00CA781D">
      <w:pPr>
        <w:rPr>
          <w:b/>
          <w:bCs/>
          <w:lang w:eastAsia="zh-CN"/>
        </w:rPr>
      </w:pPr>
      <w:r w:rsidRPr="00481994">
        <w:rPr>
          <w:b/>
          <w:bCs/>
          <w:lang w:eastAsia="zh-CN"/>
        </w:rPr>
        <w:t xml:space="preserve">Proposal 1: For DL Rx hopping or UL Tx hopping, support the UE or </w:t>
      </w:r>
      <w:proofErr w:type="spellStart"/>
      <w:r w:rsidRPr="00481994">
        <w:rPr>
          <w:b/>
          <w:bCs/>
          <w:lang w:eastAsia="zh-CN"/>
        </w:rPr>
        <w:t>gNB</w:t>
      </w:r>
      <w:proofErr w:type="spellEnd"/>
      <w:r w:rsidRPr="00481994">
        <w:rPr>
          <w:b/>
          <w:bCs/>
          <w:lang w:eastAsia="zh-CN"/>
        </w:rPr>
        <w:t xml:space="preserve"> to report the following:</w:t>
      </w:r>
    </w:p>
    <w:p w14:paraId="16684F06" w14:textId="77777777" w:rsidR="00CA781D" w:rsidRPr="00481994" w:rsidRDefault="00CA781D" w:rsidP="00CA781D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lang w:val="en-GB" w:eastAsia="ja-JP"/>
        </w:rPr>
      </w:pPr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 xml:space="preserve">A single measurement based on receiving multiple hops of the DL PRS or UL SRS for </w:t>
      </w:r>
      <w:proofErr w:type="gramStart"/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>positioning</w:t>
      </w:r>
      <w:proofErr w:type="gramEnd"/>
    </w:p>
    <w:p w14:paraId="3AAC54F9" w14:textId="77777777" w:rsidR="00CA781D" w:rsidRPr="00481994" w:rsidRDefault="00CA781D" w:rsidP="00CA781D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</w:pPr>
      <w:r w:rsidRPr="00481994"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  <w:t xml:space="preserve">One </w:t>
      </w:r>
      <w:r w:rsidRPr="006050EA">
        <w:rPr>
          <w:rFonts w:ascii="Times" w:eastAsia="Batang" w:hAnsi="Times"/>
          <w:b/>
          <w:bCs/>
          <w:strike/>
          <w:color w:val="000000"/>
          <w:sz w:val="20"/>
          <w:szCs w:val="24"/>
          <w:highlight w:val="yellow"/>
          <w:lang w:val="en-GB" w:eastAsia="ja-JP"/>
        </w:rPr>
        <w:t>[or more]</w:t>
      </w:r>
      <w:r w:rsidRPr="00481994"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  <w:t xml:space="preserve"> measurements where each measurement is associated with one received </w:t>
      </w:r>
      <w:proofErr w:type="gramStart"/>
      <w:r w:rsidRPr="00481994"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  <w:t>hop</w:t>
      </w:r>
      <w:proofErr w:type="gramEnd"/>
    </w:p>
    <w:p w14:paraId="0044AC5A" w14:textId="77777777" w:rsidR="00CA781D" w:rsidRPr="00481994" w:rsidRDefault="00CA781D" w:rsidP="00CA781D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lang w:val="en-GB" w:eastAsia="ja-JP"/>
        </w:rPr>
      </w:pPr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 xml:space="preserve">FFS: indication of how many received hops / which received hops </w:t>
      </w:r>
      <w:proofErr w:type="gramStart"/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>where</w:t>
      </w:r>
      <w:proofErr w:type="gramEnd"/>
      <w:r w:rsidRPr="00481994">
        <w:rPr>
          <w:rFonts w:ascii="Times" w:eastAsia="Batang" w:hAnsi="Times"/>
          <w:b/>
          <w:bCs/>
          <w:sz w:val="20"/>
          <w:szCs w:val="24"/>
          <w:lang w:val="en-GB" w:eastAsia="ja-JP"/>
        </w:rPr>
        <w:t xml:space="preserve"> used in the measurement report.</w:t>
      </w:r>
    </w:p>
    <w:p w14:paraId="6594AEA4" w14:textId="77777777" w:rsidR="00CA781D" w:rsidRPr="00481994" w:rsidRDefault="00CA781D" w:rsidP="00CA781D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</w:pPr>
      <w:r w:rsidRPr="00481994"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  <w:t>Note: no new measurement definition is introduced in RAN1</w:t>
      </w:r>
    </w:p>
    <w:p w14:paraId="13FCC165" w14:textId="4630CB0E" w:rsidR="00CA781D" w:rsidRPr="00481994" w:rsidRDefault="00CA781D" w:rsidP="00CA781D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color w:val="000000"/>
          <w:sz w:val="20"/>
          <w:szCs w:val="24"/>
          <w:lang w:val="en-GB" w:eastAsia="ja-JP"/>
        </w:rPr>
      </w:pPr>
      <w:r w:rsidRPr="00604771">
        <w:rPr>
          <w:rFonts w:ascii="Times" w:eastAsia="Batang" w:hAnsi="Times"/>
          <w:b/>
          <w:bCs/>
          <w:sz w:val="20"/>
          <w:szCs w:val="24"/>
          <w:lang w:val="en-GB" w:eastAsia="ja-JP"/>
        </w:rPr>
        <w:t>FFS: conditions when the above measurements are report</w:t>
      </w:r>
      <w:r w:rsidRPr="00604771">
        <w:rPr>
          <w:rFonts w:ascii="Times" w:eastAsia="Batang" w:hAnsi="Times"/>
          <w:b/>
          <w:bCs/>
          <w:strike/>
          <w:sz w:val="20"/>
          <w:szCs w:val="24"/>
          <w:highlight w:val="yellow"/>
          <w:lang w:val="en-GB" w:eastAsia="ja-JP"/>
        </w:rPr>
        <w:t>, and whether the above measurements can be reported together</w:t>
      </w:r>
    </w:p>
    <w:p w14:paraId="5CB6A9D1" w14:textId="77777777" w:rsidR="0042744A" w:rsidRDefault="0042744A" w:rsidP="005D2877">
      <w:pPr>
        <w:rPr>
          <w:b/>
          <w:bCs/>
          <w:lang w:eastAsia="zh-CN"/>
        </w:rPr>
      </w:pPr>
    </w:p>
    <w:p w14:paraId="58DA8A1F" w14:textId="24358E5C" w:rsidR="00F33984" w:rsidRPr="00984FF4" w:rsidRDefault="00F33984" w:rsidP="00F33984">
      <w:pPr>
        <w:rPr>
          <w:b/>
          <w:bCs/>
          <w:lang w:eastAsia="zh-CN"/>
        </w:rPr>
      </w:pPr>
      <w:r w:rsidRPr="00984FF4">
        <w:rPr>
          <w:b/>
          <w:bCs/>
          <w:lang w:eastAsia="zh-CN"/>
        </w:rPr>
        <w:t>Observation 1: UL SRS Tx frequency hopping takes multiple slots (depending on hop switching time</w:t>
      </w:r>
      <w:r w:rsidR="000C5C12">
        <w:rPr>
          <w:b/>
          <w:bCs/>
          <w:lang w:eastAsia="zh-CN"/>
        </w:rPr>
        <w:t xml:space="preserve"> values</w:t>
      </w:r>
      <w:r w:rsidRPr="00984FF4">
        <w:rPr>
          <w:b/>
          <w:bCs/>
          <w:lang w:eastAsia="zh-CN"/>
        </w:rPr>
        <w:t xml:space="preserve">) to cover 100 MHz (FR1) and 400 MHz (FR2) bandwidth. </w:t>
      </w:r>
    </w:p>
    <w:p w14:paraId="6A6B7AF8" w14:textId="77777777" w:rsidR="00F33984" w:rsidRPr="00204B92" w:rsidRDefault="00F33984" w:rsidP="00F33984">
      <w:pPr>
        <w:rPr>
          <w:b/>
          <w:bCs/>
          <w:lang w:eastAsia="zh-CN"/>
        </w:rPr>
      </w:pPr>
      <w:r w:rsidRPr="00F040B9">
        <w:rPr>
          <w:b/>
          <w:bCs/>
          <w:lang w:eastAsia="zh-CN"/>
        </w:rPr>
        <w:t xml:space="preserve">Proposal 2: For Tx frequency hopping configured within one positioning SRS resource, support the </w:t>
      </w:r>
      <w:r>
        <w:rPr>
          <w:b/>
          <w:bCs/>
          <w:lang w:eastAsia="zh-CN"/>
        </w:rPr>
        <w:t xml:space="preserve">following </w:t>
      </w:r>
      <w:r w:rsidRPr="00F040B9">
        <w:rPr>
          <w:b/>
          <w:bCs/>
          <w:lang w:eastAsia="zh-CN"/>
        </w:rPr>
        <w:t>configura</w:t>
      </w:r>
      <w:r>
        <w:rPr>
          <w:b/>
          <w:bCs/>
          <w:lang w:eastAsia="zh-CN"/>
        </w:rPr>
        <w:t>ble</w:t>
      </w:r>
      <w:r w:rsidRPr="00F040B9">
        <w:rPr>
          <w:b/>
          <w:bCs/>
          <w:lang w:eastAsia="zh-CN"/>
        </w:rPr>
        <w:t xml:space="preserve"> parameters as </w:t>
      </w:r>
      <w:r>
        <w:rPr>
          <w:b/>
          <w:bCs/>
          <w:lang w:eastAsia="zh-CN"/>
        </w:rPr>
        <w:t xml:space="preserve">a </w:t>
      </w:r>
      <w:r w:rsidRPr="00F040B9">
        <w:rPr>
          <w:b/>
          <w:bCs/>
          <w:lang w:eastAsia="zh-CN"/>
        </w:rPr>
        <w:t xml:space="preserve">baseline: </w:t>
      </w:r>
    </w:p>
    <w:p w14:paraId="385966CB" w14:textId="77777777" w:rsidR="00F33984" w:rsidRPr="00F040B9" w:rsidRDefault="00F33984" w:rsidP="00F33984">
      <w:pPr>
        <w:pStyle w:val="ListParagraph"/>
        <w:numPr>
          <w:ilvl w:val="0"/>
          <w:numId w:val="51"/>
        </w:numPr>
        <w:rPr>
          <w:b/>
          <w:bCs/>
          <w:lang w:eastAsia="zh-CN"/>
        </w:rPr>
      </w:pPr>
      <w:r w:rsidRPr="00F040B9">
        <w:rPr>
          <w:b/>
          <w:bCs/>
          <w:lang w:eastAsia="zh-CN"/>
        </w:rPr>
        <w:t>Hop switching time which can be</w:t>
      </w:r>
      <w:r>
        <w:rPr>
          <w:b/>
          <w:bCs/>
          <w:lang w:eastAsia="zh-CN"/>
        </w:rPr>
        <w:t xml:space="preserve"> any of this set</w:t>
      </w:r>
      <w:r w:rsidRPr="00F040B9">
        <w:rPr>
          <w:b/>
          <w:bCs/>
          <w:lang w:eastAsia="zh-CN"/>
        </w:rPr>
        <w:t xml:space="preserve"> of</w:t>
      </w:r>
      <w:r>
        <w:rPr>
          <w:b/>
          <w:bCs/>
          <w:lang w:eastAsia="zh-CN"/>
        </w:rPr>
        <w:t xml:space="preserve"> values:</w:t>
      </w:r>
      <w:r w:rsidRPr="00F040B9">
        <w:rPr>
          <w:b/>
          <w:bCs/>
          <w:lang w:eastAsia="zh-CN"/>
        </w:rPr>
        <w:t xml:space="preserve"> {</w:t>
      </w:r>
      <w:r w:rsidRPr="00F97939">
        <w:rPr>
          <w:b/>
          <w:bCs/>
          <w:lang w:eastAsia="zh-CN"/>
        </w:rPr>
        <w:t>70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s, 140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</w:t>
      </w:r>
      <w:r w:rsidRPr="00F040B9">
        <w:rPr>
          <w:b/>
          <w:bCs/>
          <w:lang w:eastAsia="zh-CN"/>
        </w:rPr>
        <w:t>} for FR1 and {</w:t>
      </w:r>
      <w:r w:rsidRPr="00F97939">
        <w:rPr>
          <w:b/>
          <w:bCs/>
          <w:lang w:eastAsia="zh-CN"/>
        </w:rPr>
        <w:t>35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s, 70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s, 140</w:t>
      </w:r>
      <w:r w:rsidRPr="00F040B9">
        <w:rPr>
          <w:b/>
          <w:bCs/>
          <w:lang w:eastAsia="zh-CN"/>
        </w:rPr>
        <w:t xml:space="preserve"> µ</w:t>
      </w:r>
      <w:r w:rsidRPr="00F97939">
        <w:rPr>
          <w:b/>
          <w:bCs/>
          <w:lang w:eastAsia="zh-CN"/>
        </w:rPr>
        <w:t>s</w:t>
      </w:r>
      <w:r w:rsidRPr="00F040B9">
        <w:rPr>
          <w:b/>
          <w:bCs/>
          <w:lang w:eastAsia="zh-CN"/>
        </w:rPr>
        <w:t xml:space="preserve">} for </w:t>
      </w:r>
      <w:proofErr w:type="gramStart"/>
      <w:r w:rsidRPr="00F040B9">
        <w:rPr>
          <w:b/>
          <w:bCs/>
          <w:lang w:eastAsia="zh-CN"/>
        </w:rPr>
        <w:t>FR2</w:t>
      </w:r>
      <w:proofErr w:type="gramEnd"/>
    </w:p>
    <w:p w14:paraId="58C94666" w14:textId="77777777" w:rsidR="00F33984" w:rsidRDefault="00F33984" w:rsidP="00F33984">
      <w:pPr>
        <w:pStyle w:val="ListParagraph"/>
        <w:numPr>
          <w:ilvl w:val="0"/>
          <w:numId w:val="51"/>
        </w:numPr>
        <w:rPr>
          <w:b/>
          <w:bCs/>
          <w:lang w:eastAsia="zh-CN"/>
        </w:rPr>
      </w:pPr>
      <w:r w:rsidRPr="00F040B9">
        <w:rPr>
          <w:b/>
          <w:bCs/>
          <w:lang w:eastAsia="zh-CN"/>
        </w:rPr>
        <w:t>Hopping bandwidth which can be</w:t>
      </w:r>
      <w:r>
        <w:rPr>
          <w:b/>
          <w:bCs/>
          <w:lang w:eastAsia="zh-CN"/>
        </w:rPr>
        <w:t xml:space="preserve"> any of this set of values:</w:t>
      </w:r>
      <w:r w:rsidRPr="00F040B9">
        <w:rPr>
          <w:b/>
          <w:bCs/>
          <w:lang w:eastAsia="zh-CN"/>
        </w:rPr>
        <w:t xml:space="preserve"> for instance, {5 MHz, 10 MHz, 15 MHz, 20 MHz} for FR1 and {50 MHz, 100 MHz} for </w:t>
      </w:r>
      <w:proofErr w:type="gramStart"/>
      <w:r w:rsidRPr="00F040B9">
        <w:rPr>
          <w:b/>
          <w:bCs/>
          <w:lang w:eastAsia="zh-CN"/>
        </w:rPr>
        <w:t>FR2</w:t>
      </w:r>
      <w:proofErr w:type="gramEnd"/>
      <w:r w:rsidRPr="00F040B9">
        <w:rPr>
          <w:b/>
          <w:bCs/>
          <w:lang w:eastAsia="zh-CN"/>
        </w:rPr>
        <w:t xml:space="preserve">  </w:t>
      </w:r>
    </w:p>
    <w:p w14:paraId="3C9E89ED" w14:textId="77777777" w:rsidR="00F33984" w:rsidRPr="00F040B9" w:rsidRDefault="00F33984" w:rsidP="00F33984">
      <w:pPr>
        <w:pStyle w:val="ListParagraph"/>
        <w:numPr>
          <w:ilvl w:val="0"/>
          <w:numId w:val="51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Short </w:t>
      </w:r>
      <w:proofErr w:type="spellStart"/>
      <w:r>
        <w:rPr>
          <w:b/>
          <w:bCs/>
          <w:lang w:eastAsia="zh-CN"/>
        </w:rPr>
        <w:t>Zadoff</w:t>
      </w:r>
      <w:proofErr w:type="spellEnd"/>
      <w:r>
        <w:rPr>
          <w:b/>
          <w:bCs/>
          <w:lang w:eastAsia="zh-CN"/>
        </w:rPr>
        <w:t xml:space="preserve">-Chu sequence with length up to the hopping bandwidth or long </w:t>
      </w:r>
      <w:proofErr w:type="spellStart"/>
      <w:r>
        <w:rPr>
          <w:b/>
          <w:bCs/>
          <w:lang w:eastAsia="zh-CN"/>
        </w:rPr>
        <w:t>Zadoff</w:t>
      </w:r>
      <w:proofErr w:type="spellEnd"/>
      <w:r>
        <w:rPr>
          <w:b/>
          <w:bCs/>
          <w:lang w:eastAsia="zh-CN"/>
        </w:rPr>
        <w:t>-Chu sequence with length up to the total (or wide) frequency-hopping bandwidth</w:t>
      </w:r>
    </w:p>
    <w:p w14:paraId="745EAE23" w14:textId="77777777" w:rsidR="00535AF8" w:rsidRPr="0094619C" w:rsidRDefault="00535AF8" w:rsidP="00535AF8">
      <w:pPr>
        <w:rPr>
          <w:rFonts w:eastAsia="MS Mincho"/>
          <w:b/>
          <w:bCs/>
          <w:lang w:eastAsia="ja-JP"/>
        </w:rPr>
      </w:pPr>
      <w:r w:rsidRPr="0094619C">
        <w:rPr>
          <w:b/>
          <w:bCs/>
          <w:lang w:eastAsia="zh-CN"/>
        </w:rPr>
        <w:t xml:space="preserve">Proposal 3: </w:t>
      </w:r>
      <w:r w:rsidRPr="0094619C">
        <w:rPr>
          <w:rFonts w:eastAsia="MS Mincho"/>
          <w:b/>
          <w:bCs/>
          <w:lang w:eastAsia="ja-JP"/>
        </w:rPr>
        <w:t xml:space="preserve">For UL SRS Tx hopping, support the following: </w:t>
      </w:r>
    </w:p>
    <w:p w14:paraId="6F4B63C2" w14:textId="77777777" w:rsidR="00535AF8" w:rsidRPr="0094619C" w:rsidRDefault="00535AF8" w:rsidP="00535AF8">
      <w:pPr>
        <w:pStyle w:val="ListParagraph"/>
        <w:numPr>
          <w:ilvl w:val="0"/>
          <w:numId w:val="53"/>
        </w:numPr>
        <w:rPr>
          <w:b/>
          <w:bCs/>
          <w:lang w:eastAsia="zh-CN"/>
        </w:rPr>
      </w:pPr>
      <w:r w:rsidRPr="0094619C">
        <w:rPr>
          <w:b/>
          <w:bCs/>
          <w:lang w:eastAsia="zh-CN"/>
        </w:rPr>
        <w:t>the staircase hopping pattern (as a starting point); and</w:t>
      </w:r>
    </w:p>
    <w:p w14:paraId="3A3EEACF" w14:textId="77777777" w:rsidR="00535AF8" w:rsidRPr="0094619C" w:rsidRDefault="00535AF8" w:rsidP="00535AF8">
      <w:pPr>
        <w:pStyle w:val="ListParagraph"/>
        <w:numPr>
          <w:ilvl w:val="0"/>
          <w:numId w:val="53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FFS </w:t>
      </w:r>
      <w:r w:rsidRPr="0094619C">
        <w:rPr>
          <w:b/>
          <w:bCs/>
          <w:lang w:eastAsia="zh-CN"/>
        </w:rPr>
        <w:t xml:space="preserve">the staggered hopping </w:t>
      </w:r>
      <w:proofErr w:type="gramStart"/>
      <w:r w:rsidRPr="0094619C">
        <w:rPr>
          <w:b/>
          <w:bCs/>
          <w:lang w:eastAsia="zh-CN"/>
        </w:rPr>
        <w:t>pattern</w:t>
      </w:r>
      <w:proofErr w:type="gramEnd"/>
    </w:p>
    <w:p w14:paraId="2E9C446C" w14:textId="77777777" w:rsidR="00F33984" w:rsidRDefault="00F33984" w:rsidP="00F33984">
      <w:pPr>
        <w:rPr>
          <w:b/>
          <w:bCs/>
          <w:lang w:eastAsia="zh-CN"/>
        </w:rPr>
      </w:pPr>
      <w:r w:rsidRPr="00F778E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F778E8">
        <w:rPr>
          <w:b/>
          <w:bCs/>
          <w:lang w:eastAsia="zh-CN"/>
        </w:rPr>
        <w:t xml:space="preserve">: For UL SRS frequency hopping with partial overlapping, </w:t>
      </w:r>
      <w:r>
        <w:rPr>
          <w:b/>
          <w:bCs/>
          <w:lang w:eastAsia="zh-CN"/>
        </w:rPr>
        <w:t>support</w:t>
      </w:r>
    </w:p>
    <w:p w14:paraId="3BF9A9D1" w14:textId="77777777" w:rsidR="00F33984" w:rsidRDefault="00F33984" w:rsidP="00F33984">
      <w:pPr>
        <w:pStyle w:val="ListParagraph"/>
        <w:numPr>
          <w:ilvl w:val="0"/>
          <w:numId w:val="52"/>
        </w:numPr>
        <w:rPr>
          <w:b/>
          <w:bCs/>
          <w:lang w:eastAsia="zh-CN"/>
        </w:rPr>
      </w:pPr>
      <w:r w:rsidRPr="00BC6EDD">
        <w:rPr>
          <w:b/>
          <w:bCs/>
          <w:lang w:eastAsia="zh-CN"/>
        </w:rPr>
        <w:t>exclud</w:t>
      </w:r>
      <w:r>
        <w:rPr>
          <w:b/>
          <w:bCs/>
          <w:lang w:eastAsia="zh-CN"/>
        </w:rPr>
        <w:t>ing</w:t>
      </w:r>
      <w:r w:rsidRPr="00BC6EDD">
        <w:rPr>
          <w:b/>
          <w:bCs/>
          <w:lang w:eastAsia="zh-CN"/>
        </w:rPr>
        <w:t xml:space="preserve"> the guard bands on either side of the channel edge</w:t>
      </w:r>
      <w:r>
        <w:rPr>
          <w:b/>
          <w:bCs/>
          <w:lang w:eastAsia="zh-CN"/>
        </w:rPr>
        <w:t xml:space="preserve"> from the overlapping bandwidth determination</w:t>
      </w:r>
    </w:p>
    <w:p w14:paraId="1F90B599" w14:textId="4F9E0CE3" w:rsidR="0083722E" w:rsidRPr="00F33984" w:rsidRDefault="00F33984" w:rsidP="005D2877">
      <w:pPr>
        <w:pStyle w:val="ListParagraph"/>
        <w:numPr>
          <w:ilvl w:val="0"/>
          <w:numId w:val="52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the overlapping bandwidth is a configurable </w:t>
      </w:r>
      <w:proofErr w:type="gramStart"/>
      <w:r>
        <w:rPr>
          <w:b/>
          <w:bCs/>
          <w:lang w:eastAsia="zh-CN"/>
        </w:rPr>
        <w:t>parameter</w:t>
      </w:r>
      <w:proofErr w:type="gramEnd"/>
      <w:r w:rsidRPr="00BC6EDD">
        <w:rPr>
          <w:b/>
          <w:bCs/>
          <w:lang w:eastAsia="zh-CN"/>
        </w:rPr>
        <w:t xml:space="preserve">  </w:t>
      </w:r>
    </w:p>
    <w:p w14:paraId="7FCDD35A" w14:textId="77777777" w:rsidR="00CC2CA7" w:rsidRDefault="00CC2CA7" w:rsidP="005D2877"/>
    <w:p w14:paraId="33860B8E" w14:textId="77777777" w:rsidR="00215E4F" w:rsidRPr="00380A70" w:rsidRDefault="00215E4F" w:rsidP="007D6A4B">
      <w:pPr>
        <w:rPr>
          <w:lang w:val="en-GB" w:eastAsia="zh-CN"/>
        </w:rPr>
      </w:pPr>
    </w:p>
    <w:p w14:paraId="7BC09804" w14:textId="77777777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bookmarkEnd w:id="3"/>
      <w:r w:rsidRPr="00FA21D4">
        <w:t>References</w:t>
      </w:r>
    </w:p>
    <w:p w14:paraId="1B7112EF" w14:textId="421DC870" w:rsidR="008F5B89" w:rsidRDefault="008F5B89" w:rsidP="008F5B89">
      <w:pPr>
        <w:pStyle w:val="References"/>
        <w:rPr>
          <w:lang w:eastAsia="zh-CN"/>
        </w:rPr>
      </w:pPr>
      <w:bookmarkStart w:id="10" w:name="_Ref114230782"/>
      <w:bookmarkStart w:id="11" w:name="_Ref100319889"/>
      <w:bookmarkEnd w:id="7"/>
      <w:bookmarkEnd w:id="8"/>
      <w:bookmarkEnd w:id="9"/>
      <w:r w:rsidRPr="00800785">
        <w:rPr>
          <w:lang w:eastAsia="zh-CN"/>
        </w:rPr>
        <w:t>RP-</w:t>
      </w:r>
      <w:r w:rsidR="0089080C">
        <w:rPr>
          <w:lang w:eastAsia="zh-CN"/>
        </w:rPr>
        <w:t>223549</w:t>
      </w:r>
      <w:r>
        <w:rPr>
          <w:lang w:eastAsia="zh-CN"/>
        </w:rPr>
        <w:t>, “</w:t>
      </w:r>
      <w:r w:rsidR="006055E6" w:rsidRPr="006055E6">
        <w:rPr>
          <w:lang w:eastAsia="zh-CN"/>
        </w:rPr>
        <w:t>New WID on Expanded and Improved NR Positioning</w:t>
      </w:r>
      <w:r>
        <w:rPr>
          <w:lang w:eastAsia="zh-CN"/>
        </w:rPr>
        <w:t xml:space="preserve">”, </w:t>
      </w:r>
      <w:r w:rsidR="006055E6" w:rsidRPr="006055E6">
        <w:rPr>
          <w:lang w:eastAsia="zh-CN"/>
        </w:rPr>
        <w:t>Intel Corporation, CATT, Ericsson</w:t>
      </w:r>
    </w:p>
    <w:p w14:paraId="2CDACA27" w14:textId="113E23A7" w:rsidR="0022147C" w:rsidRDefault="0022147C" w:rsidP="00101528">
      <w:pPr>
        <w:pStyle w:val="References"/>
        <w:rPr>
          <w:lang w:eastAsia="zh-CN"/>
        </w:rPr>
      </w:pPr>
      <w:r>
        <w:rPr>
          <w:lang w:eastAsia="zh-CN"/>
        </w:rPr>
        <w:t>R1-230</w:t>
      </w:r>
      <w:r w:rsidR="00FC68B0">
        <w:rPr>
          <w:lang w:eastAsia="zh-CN"/>
        </w:rPr>
        <w:t>4170</w:t>
      </w:r>
      <w:r>
        <w:rPr>
          <w:lang w:eastAsia="zh-CN"/>
        </w:rPr>
        <w:t xml:space="preserve">, </w:t>
      </w:r>
      <w:r w:rsidRPr="0022147C">
        <w:rPr>
          <w:lang w:eastAsia="zh-CN"/>
        </w:rPr>
        <w:t>Session notes for 9.5 Expanded and Improved NR Positioning</w:t>
      </w:r>
      <w:r>
        <w:rPr>
          <w:lang w:eastAsia="zh-CN"/>
        </w:rPr>
        <w:t xml:space="preserve">, </w:t>
      </w:r>
      <w:r w:rsidRPr="0022147C">
        <w:rPr>
          <w:lang w:eastAsia="zh-CN"/>
        </w:rPr>
        <w:t>Ad-Hoc Chair (Huawei)</w:t>
      </w:r>
    </w:p>
    <w:p w14:paraId="4FE6D143" w14:textId="4320CA63" w:rsidR="0095058F" w:rsidRDefault="00166216" w:rsidP="002F245E">
      <w:pPr>
        <w:pStyle w:val="References"/>
        <w:rPr>
          <w:lang w:eastAsia="zh-CN"/>
        </w:rPr>
      </w:pPr>
      <w:r>
        <w:rPr>
          <w:lang w:eastAsia="zh-CN"/>
        </w:rPr>
        <w:t xml:space="preserve">R1-2304316, </w:t>
      </w:r>
      <w:r w:rsidRPr="00166216">
        <w:rPr>
          <w:lang w:eastAsia="zh-CN"/>
        </w:rPr>
        <w:t xml:space="preserve">LS reply on switching time for DL PRS or UL SRS frequency hopping for </w:t>
      </w:r>
      <w:proofErr w:type="spellStart"/>
      <w:r w:rsidRPr="00166216">
        <w:rPr>
          <w:lang w:eastAsia="zh-CN"/>
        </w:rPr>
        <w:t>RedCap</w:t>
      </w:r>
      <w:proofErr w:type="spellEnd"/>
      <w:r w:rsidRPr="00166216">
        <w:rPr>
          <w:lang w:eastAsia="zh-CN"/>
        </w:rPr>
        <w:t xml:space="preserve"> UEs</w:t>
      </w:r>
      <w:r>
        <w:rPr>
          <w:lang w:eastAsia="zh-CN"/>
        </w:rPr>
        <w:t>, RAN WG4</w:t>
      </w:r>
    </w:p>
    <w:p w14:paraId="3F9F0D37" w14:textId="187F4CC7" w:rsidR="009B4A1E" w:rsidRDefault="009B4A1E" w:rsidP="0095058F">
      <w:pPr>
        <w:pStyle w:val="References"/>
        <w:numPr>
          <w:ilvl w:val="0"/>
          <w:numId w:val="0"/>
        </w:numPr>
        <w:ind w:left="432"/>
        <w:rPr>
          <w:lang w:eastAsia="zh-CN"/>
        </w:rPr>
      </w:pPr>
      <w:bookmarkStart w:id="12" w:name="_Ref67920550"/>
      <w:bookmarkEnd w:id="10"/>
      <w:bookmarkEnd w:id="11"/>
    </w:p>
    <w:bookmarkEnd w:id="12"/>
    <w:p w14:paraId="2B51FE28" w14:textId="77777777" w:rsidR="0042744A" w:rsidRDefault="0042744A" w:rsidP="0095058F">
      <w:pPr>
        <w:pStyle w:val="References"/>
        <w:numPr>
          <w:ilvl w:val="0"/>
          <w:numId w:val="0"/>
        </w:numPr>
        <w:ind w:left="432"/>
        <w:rPr>
          <w:lang w:eastAsia="zh-CN"/>
        </w:rPr>
      </w:pPr>
    </w:p>
    <w:sectPr w:rsidR="004274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B8F7E" w14:textId="77777777" w:rsidR="00342CE7" w:rsidRDefault="00342CE7">
      <w:r>
        <w:separator/>
      </w:r>
    </w:p>
  </w:endnote>
  <w:endnote w:type="continuationSeparator" w:id="0">
    <w:p w14:paraId="410E9C5D" w14:textId="77777777" w:rsidR="00342CE7" w:rsidRDefault="0034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AC1DE" w14:textId="77777777" w:rsidR="00342CE7" w:rsidRDefault="00342CE7">
      <w:r>
        <w:separator/>
      </w:r>
    </w:p>
  </w:footnote>
  <w:footnote w:type="continuationSeparator" w:id="0">
    <w:p w14:paraId="17B89051" w14:textId="77777777" w:rsidR="00342CE7" w:rsidRDefault="00342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5E5"/>
    <w:multiLevelType w:val="hybridMultilevel"/>
    <w:tmpl w:val="8CD09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73186"/>
    <w:multiLevelType w:val="hybridMultilevel"/>
    <w:tmpl w:val="3EBC1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11473E"/>
    <w:multiLevelType w:val="hybridMultilevel"/>
    <w:tmpl w:val="744021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4621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814D16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186C66F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57EFDF6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36C4CC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AE4005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3EA020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61C8A0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E83EA3"/>
    <w:multiLevelType w:val="hybridMultilevel"/>
    <w:tmpl w:val="A5AC24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09A52">
      <w:start w:val="89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902AF"/>
    <w:multiLevelType w:val="hybridMultilevel"/>
    <w:tmpl w:val="8BC20B06"/>
    <w:lvl w:ilvl="0" w:tplc="20A830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08043C"/>
    <w:multiLevelType w:val="hybridMultilevel"/>
    <w:tmpl w:val="40EAE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11C9037C"/>
    <w:multiLevelType w:val="hybridMultilevel"/>
    <w:tmpl w:val="0A0A9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8E79E6"/>
    <w:multiLevelType w:val="hybridMultilevel"/>
    <w:tmpl w:val="E3E8D246"/>
    <w:lvl w:ilvl="0" w:tplc="E1F0417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4315BA9"/>
    <w:multiLevelType w:val="hybridMultilevel"/>
    <w:tmpl w:val="47ACE428"/>
    <w:lvl w:ilvl="0" w:tplc="DF7E85B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600F6A"/>
    <w:multiLevelType w:val="hybridMultilevel"/>
    <w:tmpl w:val="80BADD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14AB3"/>
    <w:multiLevelType w:val="hybridMultilevel"/>
    <w:tmpl w:val="3D566108"/>
    <w:lvl w:ilvl="0" w:tplc="3BCC82D6">
      <w:numFmt w:val="bullet"/>
      <w:lvlText w:val="-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4C2B4C"/>
    <w:multiLevelType w:val="multilevel"/>
    <w:tmpl w:val="284C2B4C"/>
    <w:lvl w:ilvl="0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AFF44FD"/>
    <w:multiLevelType w:val="hybridMultilevel"/>
    <w:tmpl w:val="C46A970A"/>
    <w:lvl w:ilvl="0" w:tplc="3BCC82D6">
      <w:numFmt w:val="bullet"/>
      <w:lvlText w:val="-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79921E5"/>
    <w:multiLevelType w:val="hybridMultilevel"/>
    <w:tmpl w:val="2D4282A4"/>
    <w:lvl w:ilvl="0" w:tplc="C3E4BD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24B73CE"/>
    <w:multiLevelType w:val="hybridMultilevel"/>
    <w:tmpl w:val="ED32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07260"/>
    <w:multiLevelType w:val="hybridMultilevel"/>
    <w:tmpl w:val="000E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4AF0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2A8A0">
      <w:numFmt w:val="bullet"/>
      <w:lvlText w:val="•"/>
      <w:lvlJc w:val="left"/>
      <w:pPr>
        <w:ind w:left="3015" w:hanging="495"/>
      </w:pPr>
      <w:rPr>
        <w:rFonts w:ascii="Times New Roman" w:eastAsia="DengXi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330E0"/>
    <w:multiLevelType w:val="hybridMultilevel"/>
    <w:tmpl w:val="91945F6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4CEC4226"/>
    <w:multiLevelType w:val="hybridMultilevel"/>
    <w:tmpl w:val="A82041B0"/>
    <w:lvl w:ilvl="0" w:tplc="EEEA4E9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305D77"/>
    <w:multiLevelType w:val="hybridMultilevel"/>
    <w:tmpl w:val="3C1EDDA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FF2990"/>
    <w:multiLevelType w:val="hybridMultilevel"/>
    <w:tmpl w:val="5748E1D0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" w15:restartNumberingAfterBreak="0">
    <w:nsid w:val="56AE194F"/>
    <w:multiLevelType w:val="hybridMultilevel"/>
    <w:tmpl w:val="1F067F2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 w15:restartNumberingAfterBreak="0">
    <w:nsid w:val="595A19F3"/>
    <w:multiLevelType w:val="hybridMultilevel"/>
    <w:tmpl w:val="63B48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742F4"/>
    <w:multiLevelType w:val="hybridMultilevel"/>
    <w:tmpl w:val="C9CE6836"/>
    <w:lvl w:ilvl="0" w:tplc="3BCC82D6">
      <w:numFmt w:val="bullet"/>
      <w:lvlText w:val="-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827569"/>
    <w:multiLevelType w:val="hybridMultilevel"/>
    <w:tmpl w:val="1D1AC21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3F3F92"/>
    <w:multiLevelType w:val="hybridMultilevel"/>
    <w:tmpl w:val="2F961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590DD0"/>
    <w:multiLevelType w:val="hybridMultilevel"/>
    <w:tmpl w:val="29725132"/>
    <w:lvl w:ilvl="0" w:tplc="3BCC82D6">
      <w:numFmt w:val="bullet"/>
      <w:lvlText w:val="-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F7EEE"/>
    <w:multiLevelType w:val="hybridMultilevel"/>
    <w:tmpl w:val="B93EF05A"/>
    <w:lvl w:ilvl="0" w:tplc="E1F0417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8A00A1"/>
    <w:multiLevelType w:val="hybridMultilevel"/>
    <w:tmpl w:val="84DEA94A"/>
    <w:lvl w:ilvl="0" w:tplc="E1F04170">
      <w:start w:val="2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55D386D"/>
    <w:multiLevelType w:val="hybridMultilevel"/>
    <w:tmpl w:val="428C4F26"/>
    <w:lvl w:ilvl="0" w:tplc="DF044B6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30CC6"/>
    <w:multiLevelType w:val="hybridMultilevel"/>
    <w:tmpl w:val="90EAE328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5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4428CE"/>
    <w:multiLevelType w:val="hybridMultilevel"/>
    <w:tmpl w:val="27C06AB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9B14E0A"/>
    <w:multiLevelType w:val="hybridMultilevel"/>
    <w:tmpl w:val="8D28D804"/>
    <w:lvl w:ilvl="0" w:tplc="A0625AD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20F19"/>
    <w:multiLevelType w:val="hybridMultilevel"/>
    <w:tmpl w:val="99CE1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E1A80"/>
    <w:multiLevelType w:val="hybridMultilevel"/>
    <w:tmpl w:val="B4524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82288">
    <w:abstractNumId w:val="22"/>
  </w:num>
  <w:num w:numId="2" w16cid:durableId="1043552862">
    <w:abstractNumId w:val="20"/>
  </w:num>
  <w:num w:numId="3" w16cid:durableId="1799109342">
    <w:abstractNumId w:val="34"/>
  </w:num>
  <w:num w:numId="4" w16cid:durableId="527060624">
    <w:abstractNumId w:val="21"/>
  </w:num>
  <w:num w:numId="5" w16cid:durableId="634221772">
    <w:abstractNumId w:val="1"/>
  </w:num>
  <w:num w:numId="6" w16cid:durableId="2099208140">
    <w:abstractNumId w:val="46"/>
  </w:num>
  <w:num w:numId="7" w16cid:durableId="1276248381">
    <w:abstractNumId w:val="0"/>
  </w:num>
  <w:num w:numId="8" w16cid:durableId="1133249284">
    <w:abstractNumId w:val="42"/>
  </w:num>
  <w:num w:numId="9" w16cid:durableId="1888032494">
    <w:abstractNumId w:val="26"/>
  </w:num>
  <w:num w:numId="10" w16cid:durableId="625426811">
    <w:abstractNumId w:val="23"/>
  </w:num>
  <w:num w:numId="11" w16cid:durableId="317542158">
    <w:abstractNumId w:val="13"/>
  </w:num>
  <w:num w:numId="12" w16cid:durableId="776874611">
    <w:abstractNumId w:val="39"/>
  </w:num>
  <w:num w:numId="13" w16cid:durableId="1556965402">
    <w:abstractNumId w:val="27"/>
  </w:num>
  <w:num w:numId="14" w16cid:durableId="1123964968">
    <w:abstractNumId w:val="33"/>
  </w:num>
  <w:num w:numId="15" w16cid:durableId="48697784">
    <w:abstractNumId w:val="40"/>
  </w:num>
  <w:num w:numId="16" w16cid:durableId="1846895650">
    <w:abstractNumId w:val="24"/>
  </w:num>
  <w:num w:numId="17" w16cid:durableId="423498133">
    <w:abstractNumId w:val="6"/>
  </w:num>
  <w:num w:numId="18" w16cid:durableId="999239385">
    <w:abstractNumId w:val="19"/>
  </w:num>
  <w:num w:numId="19" w16cid:durableId="1249197876">
    <w:abstractNumId w:val="47"/>
  </w:num>
  <w:num w:numId="20" w16cid:durableId="1303390775">
    <w:abstractNumId w:val="14"/>
  </w:num>
  <w:num w:numId="21" w16cid:durableId="204874372">
    <w:abstractNumId w:val="15"/>
  </w:num>
  <w:num w:numId="22" w16cid:durableId="472868862">
    <w:abstractNumId w:val="31"/>
  </w:num>
  <w:num w:numId="23" w16cid:durableId="2086952864">
    <w:abstractNumId w:val="45"/>
  </w:num>
  <w:num w:numId="24" w16cid:durableId="776370341">
    <w:abstractNumId w:val="16"/>
  </w:num>
  <w:num w:numId="25" w16cid:durableId="240145668">
    <w:abstractNumId w:val="37"/>
  </w:num>
  <w:num w:numId="26" w16cid:durableId="1003707310">
    <w:abstractNumId w:val="22"/>
  </w:num>
  <w:num w:numId="27" w16cid:durableId="1224097794">
    <w:abstractNumId w:val="10"/>
  </w:num>
  <w:num w:numId="28" w16cid:durableId="1543059573">
    <w:abstractNumId w:val="14"/>
  </w:num>
  <w:num w:numId="29" w16cid:durableId="673148873">
    <w:abstractNumId w:val="5"/>
  </w:num>
  <w:num w:numId="30" w16cid:durableId="1203984957">
    <w:abstractNumId w:val="41"/>
  </w:num>
  <w:num w:numId="31" w16cid:durableId="50616804">
    <w:abstractNumId w:val="12"/>
  </w:num>
  <w:num w:numId="32" w16cid:durableId="1164661032">
    <w:abstractNumId w:val="22"/>
  </w:num>
  <w:num w:numId="33" w16cid:durableId="1431118972">
    <w:abstractNumId w:val="9"/>
  </w:num>
  <w:num w:numId="34" w16cid:durableId="913465556">
    <w:abstractNumId w:val="32"/>
  </w:num>
  <w:num w:numId="35" w16cid:durableId="708451899">
    <w:abstractNumId w:val="18"/>
  </w:num>
  <w:num w:numId="36" w16cid:durableId="799884262">
    <w:abstractNumId w:val="30"/>
  </w:num>
  <w:num w:numId="37" w16cid:durableId="1969388915">
    <w:abstractNumId w:val="36"/>
  </w:num>
  <w:num w:numId="38" w16cid:durableId="1286693659">
    <w:abstractNumId w:val="44"/>
  </w:num>
  <w:num w:numId="39" w16cid:durableId="1928808660">
    <w:abstractNumId w:val="17"/>
  </w:num>
  <w:num w:numId="40" w16cid:durableId="966933016">
    <w:abstractNumId w:val="8"/>
  </w:num>
  <w:num w:numId="41" w16cid:durableId="59333453">
    <w:abstractNumId w:val="49"/>
  </w:num>
  <w:num w:numId="42" w16cid:durableId="656301512">
    <w:abstractNumId w:val="28"/>
  </w:num>
  <w:num w:numId="43" w16cid:durableId="1020620218">
    <w:abstractNumId w:val="2"/>
  </w:num>
  <w:num w:numId="44" w16cid:durableId="589704902">
    <w:abstractNumId w:val="4"/>
  </w:num>
  <w:num w:numId="45" w16cid:durableId="322130030">
    <w:abstractNumId w:val="38"/>
  </w:num>
  <w:num w:numId="46" w16cid:durableId="628172662">
    <w:abstractNumId w:val="3"/>
  </w:num>
  <w:num w:numId="47" w16cid:durableId="2103841404">
    <w:abstractNumId w:val="29"/>
  </w:num>
  <w:num w:numId="48" w16cid:durableId="1642997630">
    <w:abstractNumId w:val="43"/>
  </w:num>
  <w:num w:numId="49" w16cid:durableId="1460102099">
    <w:abstractNumId w:val="11"/>
  </w:num>
  <w:num w:numId="50" w16cid:durableId="1904833548">
    <w:abstractNumId w:val="7"/>
  </w:num>
  <w:num w:numId="51" w16cid:durableId="1928926422">
    <w:abstractNumId w:val="48"/>
  </w:num>
  <w:num w:numId="52" w16cid:durableId="931084233">
    <w:abstractNumId w:val="35"/>
  </w:num>
  <w:num w:numId="53" w16cid:durableId="332225306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0AE"/>
    <w:rsid w:val="00001718"/>
    <w:rsid w:val="000019FC"/>
    <w:rsid w:val="000020F6"/>
    <w:rsid w:val="00002893"/>
    <w:rsid w:val="00002E42"/>
    <w:rsid w:val="000033A3"/>
    <w:rsid w:val="00003605"/>
    <w:rsid w:val="00003AEA"/>
    <w:rsid w:val="00003B0B"/>
    <w:rsid w:val="00003C56"/>
    <w:rsid w:val="00003EC2"/>
    <w:rsid w:val="000040A9"/>
    <w:rsid w:val="0000451C"/>
    <w:rsid w:val="0000458E"/>
    <w:rsid w:val="000047F3"/>
    <w:rsid w:val="00004E70"/>
    <w:rsid w:val="00005E66"/>
    <w:rsid w:val="000061BD"/>
    <w:rsid w:val="000062EE"/>
    <w:rsid w:val="000067E8"/>
    <w:rsid w:val="000068F0"/>
    <w:rsid w:val="00006B4B"/>
    <w:rsid w:val="000072B6"/>
    <w:rsid w:val="00007813"/>
    <w:rsid w:val="0001018C"/>
    <w:rsid w:val="000102D7"/>
    <w:rsid w:val="000109E6"/>
    <w:rsid w:val="00010E2F"/>
    <w:rsid w:val="0001116D"/>
    <w:rsid w:val="00011278"/>
    <w:rsid w:val="000113E1"/>
    <w:rsid w:val="00011581"/>
    <w:rsid w:val="00011D19"/>
    <w:rsid w:val="00011F67"/>
    <w:rsid w:val="00012663"/>
    <w:rsid w:val="00012862"/>
    <w:rsid w:val="000128E6"/>
    <w:rsid w:val="00012F77"/>
    <w:rsid w:val="00013371"/>
    <w:rsid w:val="00013EE2"/>
    <w:rsid w:val="000148B3"/>
    <w:rsid w:val="000149F9"/>
    <w:rsid w:val="00014F9B"/>
    <w:rsid w:val="0001559F"/>
    <w:rsid w:val="000157BD"/>
    <w:rsid w:val="00015A05"/>
    <w:rsid w:val="00015EFB"/>
    <w:rsid w:val="000165E2"/>
    <w:rsid w:val="00016B0E"/>
    <w:rsid w:val="00016B54"/>
    <w:rsid w:val="00016EF9"/>
    <w:rsid w:val="000172BE"/>
    <w:rsid w:val="00017D8A"/>
    <w:rsid w:val="00021318"/>
    <w:rsid w:val="00022182"/>
    <w:rsid w:val="000227D0"/>
    <w:rsid w:val="000232AF"/>
    <w:rsid w:val="000232EC"/>
    <w:rsid w:val="00023317"/>
    <w:rsid w:val="00023388"/>
    <w:rsid w:val="00023425"/>
    <w:rsid w:val="00023685"/>
    <w:rsid w:val="0002391B"/>
    <w:rsid w:val="00023B02"/>
    <w:rsid w:val="00023F39"/>
    <w:rsid w:val="000241BE"/>
    <w:rsid w:val="000242F2"/>
    <w:rsid w:val="0002570A"/>
    <w:rsid w:val="00025927"/>
    <w:rsid w:val="00026875"/>
    <w:rsid w:val="0002694C"/>
    <w:rsid w:val="00026D4B"/>
    <w:rsid w:val="000275C6"/>
    <w:rsid w:val="00027AD6"/>
    <w:rsid w:val="00027C82"/>
    <w:rsid w:val="0003011A"/>
    <w:rsid w:val="0003024C"/>
    <w:rsid w:val="00030533"/>
    <w:rsid w:val="0003083D"/>
    <w:rsid w:val="00030FFD"/>
    <w:rsid w:val="00031ADB"/>
    <w:rsid w:val="00032056"/>
    <w:rsid w:val="00032792"/>
    <w:rsid w:val="000328CA"/>
    <w:rsid w:val="00032C87"/>
    <w:rsid w:val="00032E40"/>
    <w:rsid w:val="0003376B"/>
    <w:rsid w:val="00033F6C"/>
    <w:rsid w:val="00034676"/>
    <w:rsid w:val="000346E6"/>
    <w:rsid w:val="00034944"/>
    <w:rsid w:val="00035164"/>
    <w:rsid w:val="000352B3"/>
    <w:rsid w:val="000361C9"/>
    <w:rsid w:val="00036660"/>
    <w:rsid w:val="000371DD"/>
    <w:rsid w:val="00040180"/>
    <w:rsid w:val="0004023E"/>
    <w:rsid w:val="0004024B"/>
    <w:rsid w:val="0004041A"/>
    <w:rsid w:val="000404D2"/>
    <w:rsid w:val="00041C10"/>
    <w:rsid w:val="00041C57"/>
    <w:rsid w:val="00041D2E"/>
    <w:rsid w:val="00041D96"/>
    <w:rsid w:val="00042447"/>
    <w:rsid w:val="00042625"/>
    <w:rsid w:val="000426FC"/>
    <w:rsid w:val="0004291F"/>
    <w:rsid w:val="00042ADB"/>
    <w:rsid w:val="000434B7"/>
    <w:rsid w:val="000435E4"/>
    <w:rsid w:val="00043AAD"/>
    <w:rsid w:val="00043ADA"/>
    <w:rsid w:val="00043B59"/>
    <w:rsid w:val="00043D2C"/>
    <w:rsid w:val="000441B0"/>
    <w:rsid w:val="00044934"/>
    <w:rsid w:val="00045D17"/>
    <w:rsid w:val="00046189"/>
    <w:rsid w:val="00046555"/>
    <w:rsid w:val="00046796"/>
    <w:rsid w:val="000467FD"/>
    <w:rsid w:val="0004682C"/>
    <w:rsid w:val="00046AAF"/>
    <w:rsid w:val="00047225"/>
    <w:rsid w:val="0004776A"/>
    <w:rsid w:val="00047D21"/>
    <w:rsid w:val="00047D47"/>
    <w:rsid w:val="00047E60"/>
    <w:rsid w:val="0005028A"/>
    <w:rsid w:val="00050D8A"/>
    <w:rsid w:val="000512E3"/>
    <w:rsid w:val="00051825"/>
    <w:rsid w:val="00051D59"/>
    <w:rsid w:val="00052144"/>
    <w:rsid w:val="00052AD2"/>
    <w:rsid w:val="00052FEE"/>
    <w:rsid w:val="000530DF"/>
    <w:rsid w:val="000543DD"/>
    <w:rsid w:val="00054BBB"/>
    <w:rsid w:val="00054DAF"/>
    <w:rsid w:val="00054E0C"/>
    <w:rsid w:val="00054FCB"/>
    <w:rsid w:val="0005541D"/>
    <w:rsid w:val="00055B33"/>
    <w:rsid w:val="000565C8"/>
    <w:rsid w:val="000567AD"/>
    <w:rsid w:val="000574A3"/>
    <w:rsid w:val="0005773E"/>
    <w:rsid w:val="00057DC8"/>
    <w:rsid w:val="00057F4F"/>
    <w:rsid w:val="00060AB2"/>
    <w:rsid w:val="000612E1"/>
    <w:rsid w:val="000614FE"/>
    <w:rsid w:val="000621B1"/>
    <w:rsid w:val="000621C7"/>
    <w:rsid w:val="0006295E"/>
    <w:rsid w:val="00062B46"/>
    <w:rsid w:val="00063273"/>
    <w:rsid w:val="00063D06"/>
    <w:rsid w:val="00063FF4"/>
    <w:rsid w:val="00064AF8"/>
    <w:rsid w:val="00064B99"/>
    <w:rsid w:val="00065D38"/>
    <w:rsid w:val="0006694E"/>
    <w:rsid w:val="00066AC4"/>
    <w:rsid w:val="00067C1E"/>
    <w:rsid w:val="00067DD1"/>
    <w:rsid w:val="00070447"/>
    <w:rsid w:val="000706E7"/>
    <w:rsid w:val="00070EF8"/>
    <w:rsid w:val="00070F3B"/>
    <w:rsid w:val="00071192"/>
    <w:rsid w:val="000713A7"/>
    <w:rsid w:val="000720F4"/>
    <w:rsid w:val="0007258D"/>
    <w:rsid w:val="0007272F"/>
    <w:rsid w:val="00072A80"/>
    <w:rsid w:val="000730E0"/>
    <w:rsid w:val="000731A0"/>
    <w:rsid w:val="000736C1"/>
    <w:rsid w:val="00073797"/>
    <w:rsid w:val="0007391B"/>
    <w:rsid w:val="00073A82"/>
    <w:rsid w:val="00073DEC"/>
    <w:rsid w:val="000745AA"/>
    <w:rsid w:val="00074E86"/>
    <w:rsid w:val="000754BF"/>
    <w:rsid w:val="0007557C"/>
    <w:rsid w:val="00075860"/>
    <w:rsid w:val="00076097"/>
    <w:rsid w:val="00076541"/>
    <w:rsid w:val="00076E44"/>
    <w:rsid w:val="000772F4"/>
    <w:rsid w:val="000775F9"/>
    <w:rsid w:val="000776EB"/>
    <w:rsid w:val="000820B9"/>
    <w:rsid w:val="000823B0"/>
    <w:rsid w:val="00082D41"/>
    <w:rsid w:val="0008335B"/>
    <w:rsid w:val="00083379"/>
    <w:rsid w:val="00083429"/>
    <w:rsid w:val="00083587"/>
    <w:rsid w:val="00083838"/>
    <w:rsid w:val="00083B6A"/>
    <w:rsid w:val="0008434E"/>
    <w:rsid w:val="00084946"/>
    <w:rsid w:val="00084CD2"/>
    <w:rsid w:val="00084CF5"/>
    <w:rsid w:val="000859C9"/>
    <w:rsid w:val="00085E04"/>
    <w:rsid w:val="00086800"/>
    <w:rsid w:val="0008695C"/>
    <w:rsid w:val="00086AA0"/>
    <w:rsid w:val="000874D8"/>
    <w:rsid w:val="00087913"/>
    <w:rsid w:val="00087CA8"/>
    <w:rsid w:val="000902DC"/>
    <w:rsid w:val="00090946"/>
    <w:rsid w:val="000911AE"/>
    <w:rsid w:val="00091481"/>
    <w:rsid w:val="00092DF7"/>
    <w:rsid w:val="0009347D"/>
    <w:rsid w:val="000934BA"/>
    <w:rsid w:val="00093697"/>
    <w:rsid w:val="000939FE"/>
    <w:rsid w:val="00093D42"/>
    <w:rsid w:val="00093DD0"/>
    <w:rsid w:val="00094A16"/>
    <w:rsid w:val="00094DE6"/>
    <w:rsid w:val="00095799"/>
    <w:rsid w:val="00096356"/>
    <w:rsid w:val="00096372"/>
    <w:rsid w:val="00096383"/>
    <w:rsid w:val="000963BF"/>
    <w:rsid w:val="00096545"/>
    <w:rsid w:val="00097213"/>
    <w:rsid w:val="0009798B"/>
    <w:rsid w:val="00097C40"/>
    <w:rsid w:val="00097C99"/>
    <w:rsid w:val="00097F5C"/>
    <w:rsid w:val="000A018B"/>
    <w:rsid w:val="000A04BD"/>
    <w:rsid w:val="000A09E0"/>
    <w:rsid w:val="000A09F9"/>
    <w:rsid w:val="000A0A43"/>
    <w:rsid w:val="000A0B2A"/>
    <w:rsid w:val="000A0F14"/>
    <w:rsid w:val="000A1441"/>
    <w:rsid w:val="000A1611"/>
    <w:rsid w:val="000A1A06"/>
    <w:rsid w:val="000A1B60"/>
    <w:rsid w:val="000A21B4"/>
    <w:rsid w:val="000A2CC7"/>
    <w:rsid w:val="000A2ED6"/>
    <w:rsid w:val="000A2F92"/>
    <w:rsid w:val="000A41D1"/>
    <w:rsid w:val="000A4205"/>
    <w:rsid w:val="000A4226"/>
    <w:rsid w:val="000A4A19"/>
    <w:rsid w:val="000A4CC0"/>
    <w:rsid w:val="000A4DEA"/>
    <w:rsid w:val="000A54B7"/>
    <w:rsid w:val="000A60D8"/>
    <w:rsid w:val="000A6351"/>
    <w:rsid w:val="000A63D6"/>
    <w:rsid w:val="000A74D4"/>
    <w:rsid w:val="000A7B38"/>
    <w:rsid w:val="000A7E84"/>
    <w:rsid w:val="000A7F11"/>
    <w:rsid w:val="000B0343"/>
    <w:rsid w:val="000B13B8"/>
    <w:rsid w:val="000B1665"/>
    <w:rsid w:val="000B1ABF"/>
    <w:rsid w:val="000B1E35"/>
    <w:rsid w:val="000B1FE1"/>
    <w:rsid w:val="000B2985"/>
    <w:rsid w:val="000B2C88"/>
    <w:rsid w:val="000B3342"/>
    <w:rsid w:val="000B3905"/>
    <w:rsid w:val="000B3A59"/>
    <w:rsid w:val="000B3B37"/>
    <w:rsid w:val="000B4D45"/>
    <w:rsid w:val="000B4F36"/>
    <w:rsid w:val="000B51FA"/>
    <w:rsid w:val="000B56AB"/>
    <w:rsid w:val="000B5905"/>
    <w:rsid w:val="000B5975"/>
    <w:rsid w:val="000B60DB"/>
    <w:rsid w:val="000B63EC"/>
    <w:rsid w:val="000B6821"/>
    <w:rsid w:val="000B6E2C"/>
    <w:rsid w:val="000B6EBD"/>
    <w:rsid w:val="000B71BC"/>
    <w:rsid w:val="000B76C5"/>
    <w:rsid w:val="000B76F1"/>
    <w:rsid w:val="000B7A10"/>
    <w:rsid w:val="000C055B"/>
    <w:rsid w:val="000C08F6"/>
    <w:rsid w:val="000C0D4F"/>
    <w:rsid w:val="000C115D"/>
    <w:rsid w:val="000C1535"/>
    <w:rsid w:val="000C170B"/>
    <w:rsid w:val="000C1F4B"/>
    <w:rsid w:val="000C252B"/>
    <w:rsid w:val="000C2667"/>
    <w:rsid w:val="000C2FBD"/>
    <w:rsid w:val="000C37A3"/>
    <w:rsid w:val="000C3B0C"/>
    <w:rsid w:val="000C422D"/>
    <w:rsid w:val="000C4272"/>
    <w:rsid w:val="000C44FD"/>
    <w:rsid w:val="000C46E4"/>
    <w:rsid w:val="000C5ADD"/>
    <w:rsid w:val="000C5C12"/>
    <w:rsid w:val="000C5F91"/>
    <w:rsid w:val="000C6025"/>
    <w:rsid w:val="000C61A0"/>
    <w:rsid w:val="000C6EFA"/>
    <w:rsid w:val="000C7257"/>
    <w:rsid w:val="000C7345"/>
    <w:rsid w:val="000C748B"/>
    <w:rsid w:val="000C76D6"/>
    <w:rsid w:val="000C7A1C"/>
    <w:rsid w:val="000D00B3"/>
    <w:rsid w:val="000D01DA"/>
    <w:rsid w:val="000D0326"/>
    <w:rsid w:val="000D0565"/>
    <w:rsid w:val="000D0662"/>
    <w:rsid w:val="000D0811"/>
    <w:rsid w:val="000D0E4E"/>
    <w:rsid w:val="000D0FA6"/>
    <w:rsid w:val="000D113C"/>
    <w:rsid w:val="000D12D1"/>
    <w:rsid w:val="000D159A"/>
    <w:rsid w:val="000D16FF"/>
    <w:rsid w:val="000D1796"/>
    <w:rsid w:val="000D2096"/>
    <w:rsid w:val="000D22CC"/>
    <w:rsid w:val="000D274B"/>
    <w:rsid w:val="000D33DD"/>
    <w:rsid w:val="000D36AE"/>
    <w:rsid w:val="000D38A1"/>
    <w:rsid w:val="000D3C4B"/>
    <w:rsid w:val="000D4C4E"/>
    <w:rsid w:val="000D4D0B"/>
    <w:rsid w:val="000D5077"/>
    <w:rsid w:val="000D5168"/>
    <w:rsid w:val="000D51C3"/>
    <w:rsid w:val="000D5362"/>
    <w:rsid w:val="000D57F8"/>
    <w:rsid w:val="000D5851"/>
    <w:rsid w:val="000D59AC"/>
    <w:rsid w:val="000D59C7"/>
    <w:rsid w:val="000D5BEB"/>
    <w:rsid w:val="000D5C60"/>
    <w:rsid w:val="000D71E2"/>
    <w:rsid w:val="000D7310"/>
    <w:rsid w:val="000D73A5"/>
    <w:rsid w:val="000D746F"/>
    <w:rsid w:val="000D75AA"/>
    <w:rsid w:val="000E07D6"/>
    <w:rsid w:val="000E0C0B"/>
    <w:rsid w:val="000E11A6"/>
    <w:rsid w:val="000E1380"/>
    <w:rsid w:val="000E1688"/>
    <w:rsid w:val="000E18DF"/>
    <w:rsid w:val="000E1A78"/>
    <w:rsid w:val="000E21A1"/>
    <w:rsid w:val="000E27CC"/>
    <w:rsid w:val="000E41BE"/>
    <w:rsid w:val="000E4761"/>
    <w:rsid w:val="000E4770"/>
    <w:rsid w:val="000E48AF"/>
    <w:rsid w:val="000E59A0"/>
    <w:rsid w:val="000E7403"/>
    <w:rsid w:val="000E7450"/>
    <w:rsid w:val="000E7A84"/>
    <w:rsid w:val="000F0D6B"/>
    <w:rsid w:val="000F0E41"/>
    <w:rsid w:val="000F13AF"/>
    <w:rsid w:val="000F13D0"/>
    <w:rsid w:val="000F15BC"/>
    <w:rsid w:val="000F180A"/>
    <w:rsid w:val="000F1A22"/>
    <w:rsid w:val="000F1C92"/>
    <w:rsid w:val="000F2D25"/>
    <w:rsid w:val="000F2EEE"/>
    <w:rsid w:val="000F3457"/>
    <w:rsid w:val="000F3697"/>
    <w:rsid w:val="000F38B5"/>
    <w:rsid w:val="000F407D"/>
    <w:rsid w:val="000F4889"/>
    <w:rsid w:val="000F4A23"/>
    <w:rsid w:val="000F5BC8"/>
    <w:rsid w:val="000F60B7"/>
    <w:rsid w:val="000F619F"/>
    <w:rsid w:val="000F631C"/>
    <w:rsid w:val="000F637B"/>
    <w:rsid w:val="000F65A0"/>
    <w:rsid w:val="000F683B"/>
    <w:rsid w:val="000F6A7D"/>
    <w:rsid w:val="000F6CB1"/>
    <w:rsid w:val="000F6E67"/>
    <w:rsid w:val="000F7326"/>
    <w:rsid w:val="000F7970"/>
    <w:rsid w:val="000F7F58"/>
    <w:rsid w:val="00100128"/>
    <w:rsid w:val="0010074C"/>
    <w:rsid w:val="00100C5B"/>
    <w:rsid w:val="00100CDC"/>
    <w:rsid w:val="00100FF3"/>
    <w:rsid w:val="00101528"/>
    <w:rsid w:val="00101753"/>
    <w:rsid w:val="00101CB8"/>
    <w:rsid w:val="00101EB7"/>
    <w:rsid w:val="001020C5"/>
    <w:rsid w:val="001026CA"/>
    <w:rsid w:val="0010287C"/>
    <w:rsid w:val="00103136"/>
    <w:rsid w:val="00103229"/>
    <w:rsid w:val="001033E1"/>
    <w:rsid w:val="001040E4"/>
    <w:rsid w:val="00104210"/>
    <w:rsid w:val="001043C2"/>
    <w:rsid w:val="001043E1"/>
    <w:rsid w:val="001046C3"/>
    <w:rsid w:val="0010495C"/>
    <w:rsid w:val="00104B45"/>
    <w:rsid w:val="0010505A"/>
    <w:rsid w:val="0010532D"/>
    <w:rsid w:val="00105614"/>
    <w:rsid w:val="001059F3"/>
    <w:rsid w:val="00105CC7"/>
    <w:rsid w:val="00106162"/>
    <w:rsid w:val="001061BC"/>
    <w:rsid w:val="0010662A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1B03"/>
    <w:rsid w:val="00111B23"/>
    <w:rsid w:val="001128EE"/>
    <w:rsid w:val="001129B5"/>
    <w:rsid w:val="00112AD7"/>
    <w:rsid w:val="00112BE6"/>
    <w:rsid w:val="00112FE5"/>
    <w:rsid w:val="00113361"/>
    <w:rsid w:val="001141E3"/>
    <w:rsid w:val="001144DF"/>
    <w:rsid w:val="00114862"/>
    <w:rsid w:val="00114BF1"/>
    <w:rsid w:val="001151E0"/>
    <w:rsid w:val="001152B9"/>
    <w:rsid w:val="0011557B"/>
    <w:rsid w:val="00115B5D"/>
    <w:rsid w:val="001161A4"/>
    <w:rsid w:val="00116585"/>
    <w:rsid w:val="001169EC"/>
    <w:rsid w:val="00116D4D"/>
    <w:rsid w:val="00117032"/>
    <w:rsid w:val="00117046"/>
    <w:rsid w:val="00117141"/>
    <w:rsid w:val="001172F5"/>
    <w:rsid w:val="00117678"/>
    <w:rsid w:val="001179BC"/>
    <w:rsid w:val="00117C85"/>
    <w:rsid w:val="001203A0"/>
    <w:rsid w:val="00120719"/>
    <w:rsid w:val="00120B13"/>
    <w:rsid w:val="00120EED"/>
    <w:rsid w:val="0012195B"/>
    <w:rsid w:val="00122249"/>
    <w:rsid w:val="00122460"/>
    <w:rsid w:val="00122684"/>
    <w:rsid w:val="001233BB"/>
    <w:rsid w:val="00124258"/>
    <w:rsid w:val="00124875"/>
    <w:rsid w:val="00124970"/>
    <w:rsid w:val="00124D84"/>
    <w:rsid w:val="00124D97"/>
    <w:rsid w:val="001250DD"/>
    <w:rsid w:val="00125733"/>
    <w:rsid w:val="00125FFB"/>
    <w:rsid w:val="001263AA"/>
    <w:rsid w:val="00126B27"/>
    <w:rsid w:val="001273F3"/>
    <w:rsid w:val="00127E42"/>
    <w:rsid w:val="00130779"/>
    <w:rsid w:val="001307A1"/>
    <w:rsid w:val="001309CB"/>
    <w:rsid w:val="00130F5A"/>
    <w:rsid w:val="00131001"/>
    <w:rsid w:val="001314A8"/>
    <w:rsid w:val="0013160D"/>
    <w:rsid w:val="00131876"/>
    <w:rsid w:val="001321D3"/>
    <w:rsid w:val="001328E0"/>
    <w:rsid w:val="001329D6"/>
    <w:rsid w:val="00132FAA"/>
    <w:rsid w:val="00133599"/>
    <w:rsid w:val="00133BF7"/>
    <w:rsid w:val="001348F1"/>
    <w:rsid w:val="00134B88"/>
    <w:rsid w:val="00134D6F"/>
    <w:rsid w:val="00134FDE"/>
    <w:rsid w:val="00135A01"/>
    <w:rsid w:val="00136661"/>
    <w:rsid w:val="00136A23"/>
    <w:rsid w:val="00136B99"/>
    <w:rsid w:val="001375B9"/>
    <w:rsid w:val="00137996"/>
    <w:rsid w:val="00137D71"/>
    <w:rsid w:val="001401F4"/>
    <w:rsid w:val="00140322"/>
    <w:rsid w:val="0014063E"/>
    <w:rsid w:val="0014087D"/>
    <w:rsid w:val="00140F74"/>
    <w:rsid w:val="00141101"/>
    <w:rsid w:val="00141191"/>
    <w:rsid w:val="00141295"/>
    <w:rsid w:val="0014159C"/>
    <w:rsid w:val="00142665"/>
    <w:rsid w:val="00142B26"/>
    <w:rsid w:val="0014309D"/>
    <w:rsid w:val="0014384A"/>
    <w:rsid w:val="00143CE9"/>
    <w:rsid w:val="0014450F"/>
    <w:rsid w:val="00144922"/>
    <w:rsid w:val="00144D8F"/>
    <w:rsid w:val="00144DCF"/>
    <w:rsid w:val="00145293"/>
    <w:rsid w:val="001452A5"/>
    <w:rsid w:val="001458A5"/>
    <w:rsid w:val="00145C74"/>
    <w:rsid w:val="0014620C"/>
    <w:rsid w:val="001462E9"/>
    <w:rsid w:val="00146B4B"/>
    <w:rsid w:val="00146E32"/>
    <w:rsid w:val="001476BE"/>
    <w:rsid w:val="0015005A"/>
    <w:rsid w:val="001501F2"/>
    <w:rsid w:val="00150C0B"/>
    <w:rsid w:val="00150CE4"/>
    <w:rsid w:val="00151058"/>
    <w:rsid w:val="00151619"/>
    <w:rsid w:val="00151CA4"/>
    <w:rsid w:val="00151FDC"/>
    <w:rsid w:val="00152732"/>
    <w:rsid w:val="00152835"/>
    <w:rsid w:val="00152CFF"/>
    <w:rsid w:val="00152D96"/>
    <w:rsid w:val="00152F89"/>
    <w:rsid w:val="00153899"/>
    <w:rsid w:val="00154914"/>
    <w:rsid w:val="001549DA"/>
    <w:rsid w:val="00155020"/>
    <w:rsid w:val="00155134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3B0B"/>
    <w:rsid w:val="00163D1B"/>
    <w:rsid w:val="00164DAB"/>
    <w:rsid w:val="0016541D"/>
    <w:rsid w:val="00165444"/>
    <w:rsid w:val="0016572A"/>
    <w:rsid w:val="00165BBB"/>
    <w:rsid w:val="00165C72"/>
    <w:rsid w:val="00165D82"/>
    <w:rsid w:val="00165FEB"/>
    <w:rsid w:val="0016613F"/>
    <w:rsid w:val="00166215"/>
    <w:rsid w:val="00166216"/>
    <w:rsid w:val="00166487"/>
    <w:rsid w:val="00166591"/>
    <w:rsid w:val="001666C4"/>
    <w:rsid w:val="001666F6"/>
    <w:rsid w:val="00166E39"/>
    <w:rsid w:val="0016736A"/>
    <w:rsid w:val="00167A37"/>
    <w:rsid w:val="00167C3C"/>
    <w:rsid w:val="00170E24"/>
    <w:rsid w:val="00171143"/>
    <w:rsid w:val="001721FB"/>
    <w:rsid w:val="00172864"/>
    <w:rsid w:val="00172B82"/>
    <w:rsid w:val="00172C2F"/>
    <w:rsid w:val="00172EFA"/>
    <w:rsid w:val="00173608"/>
    <w:rsid w:val="001745EC"/>
    <w:rsid w:val="001747B7"/>
    <w:rsid w:val="00174B63"/>
    <w:rsid w:val="001751AB"/>
    <w:rsid w:val="001751AD"/>
    <w:rsid w:val="00175C30"/>
    <w:rsid w:val="001762F8"/>
    <w:rsid w:val="00177069"/>
    <w:rsid w:val="0017791F"/>
    <w:rsid w:val="00177FC1"/>
    <w:rsid w:val="0018014F"/>
    <w:rsid w:val="0018070A"/>
    <w:rsid w:val="0018096D"/>
    <w:rsid w:val="00180E8D"/>
    <w:rsid w:val="001815A2"/>
    <w:rsid w:val="00181D0E"/>
    <w:rsid w:val="00181FC1"/>
    <w:rsid w:val="001827D3"/>
    <w:rsid w:val="00182F13"/>
    <w:rsid w:val="00183034"/>
    <w:rsid w:val="001830F7"/>
    <w:rsid w:val="001831D4"/>
    <w:rsid w:val="0018371D"/>
    <w:rsid w:val="00183B15"/>
    <w:rsid w:val="00183EE6"/>
    <w:rsid w:val="001844E5"/>
    <w:rsid w:val="00184D49"/>
    <w:rsid w:val="00184E75"/>
    <w:rsid w:val="0018528A"/>
    <w:rsid w:val="001857FB"/>
    <w:rsid w:val="0018588A"/>
    <w:rsid w:val="00186233"/>
    <w:rsid w:val="00186622"/>
    <w:rsid w:val="00186BE6"/>
    <w:rsid w:val="00187252"/>
    <w:rsid w:val="00187B03"/>
    <w:rsid w:val="0019148D"/>
    <w:rsid w:val="00191C91"/>
    <w:rsid w:val="00192031"/>
    <w:rsid w:val="001921A9"/>
    <w:rsid w:val="0019292D"/>
    <w:rsid w:val="00192B67"/>
    <w:rsid w:val="00192DD9"/>
    <w:rsid w:val="001931F7"/>
    <w:rsid w:val="00193878"/>
    <w:rsid w:val="00193CCA"/>
    <w:rsid w:val="00194339"/>
    <w:rsid w:val="00194848"/>
    <w:rsid w:val="00194BA9"/>
    <w:rsid w:val="00194F05"/>
    <w:rsid w:val="00194F68"/>
    <w:rsid w:val="001958EA"/>
    <w:rsid w:val="00195E0E"/>
    <w:rsid w:val="00196D67"/>
    <w:rsid w:val="001A009C"/>
    <w:rsid w:val="001A01A5"/>
    <w:rsid w:val="001A0383"/>
    <w:rsid w:val="001A0E0D"/>
    <w:rsid w:val="001A0E2F"/>
    <w:rsid w:val="001A13E7"/>
    <w:rsid w:val="001A180D"/>
    <w:rsid w:val="001A192B"/>
    <w:rsid w:val="001A1BAC"/>
    <w:rsid w:val="001A23CE"/>
    <w:rsid w:val="001A28AA"/>
    <w:rsid w:val="001A2C22"/>
    <w:rsid w:val="001A2C89"/>
    <w:rsid w:val="001A3138"/>
    <w:rsid w:val="001A420F"/>
    <w:rsid w:val="001A4347"/>
    <w:rsid w:val="001A4965"/>
    <w:rsid w:val="001A57EE"/>
    <w:rsid w:val="001A5C71"/>
    <w:rsid w:val="001A5C74"/>
    <w:rsid w:val="001A670E"/>
    <w:rsid w:val="001A673E"/>
    <w:rsid w:val="001A6919"/>
    <w:rsid w:val="001A7763"/>
    <w:rsid w:val="001A778F"/>
    <w:rsid w:val="001B0525"/>
    <w:rsid w:val="001B0A49"/>
    <w:rsid w:val="001B13B5"/>
    <w:rsid w:val="001B2439"/>
    <w:rsid w:val="001B26B2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014"/>
    <w:rsid w:val="001B64C4"/>
    <w:rsid w:val="001B6564"/>
    <w:rsid w:val="001B691A"/>
    <w:rsid w:val="001B7254"/>
    <w:rsid w:val="001B72E7"/>
    <w:rsid w:val="001B7520"/>
    <w:rsid w:val="001B7720"/>
    <w:rsid w:val="001B788A"/>
    <w:rsid w:val="001B7D23"/>
    <w:rsid w:val="001B7D9B"/>
    <w:rsid w:val="001C02D8"/>
    <w:rsid w:val="001C04C2"/>
    <w:rsid w:val="001C04E3"/>
    <w:rsid w:val="001C05A3"/>
    <w:rsid w:val="001C19AC"/>
    <w:rsid w:val="001C1FF5"/>
    <w:rsid w:val="001C2378"/>
    <w:rsid w:val="001C3214"/>
    <w:rsid w:val="001C353B"/>
    <w:rsid w:val="001C3EE9"/>
    <w:rsid w:val="001C3FA4"/>
    <w:rsid w:val="001C40F9"/>
    <w:rsid w:val="001C40FC"/>
    <w:rsid w:val="001C41B6"/>
    <w:rsid w:val="001C458B"/>
    <w:rsid w:val="001C4A9F"/>
    <w:rsid w:val="001C50F9"/>
    <w:rsid w:val="001C5666"/>
    <w:rsid w:val="001C5805"/>
    <w:rsid w:val="001C5D4F"/>
    <w:rsid w:val="001C64C0"/>
    <w:rsid w:val="001C663F"/>
    <w:rsid w:val="001C66B8"/>
    <w:rsid w:val="001C69DA"/>
    <w:rsid w:val="001C6ABE"/>
    <w:rsid w:val="001C6D13"/>
    <w:rsid w:val="001C6D91"/>
    <w:rsid w:val="001C6F06"/>
    <w:rsid w:val="001C7334"/>
    <w:rsid w:val="001C75AF"/>
    <w:rsid w:val="001C7611"/>
    <w:rsid w:val="001D1D5A"/>
    <w:rsid w:val="001D1F66"/>
    <w:rsid w:val="001D2360"/>
    <w:rsid w:val="001D2372"/>
    <w:rsid w:val="001D25B5"/>
    <w:rsid w:val="001D26A7"/>
    <w:rsid w:val="001D27FF"/>
    <w:rsid w:val="001D2CE6"/>
    <w:rsid w:val="001D3109"/>
    <w:rsid w:val="001D332E"/>
    <w:rsid w:val="001D37B3"/>
    <w:rsid w:val="001D4380"/>
    <w:rsid w:val="001D4402"/>
    <w:rsid w:val="001D4968"/>
    <w:rsid w:val="001D5033"/>
    <w:rsid w:val="001D5C79"/>
    <w:rsid w:val="001D5C88"/>
    <w:rsid w:val="001D6567"/>
    <w:rsid w:val="001D695C"/>
    <w:rsid w:val="001D6F5A"/>
    <w:rsid w:val="001D6FD9"/>
    <w:rsid w:val="001D75B8"/>
    <w:rsid w:val="001D76AE"/>
    <w:rsid w:val="001D780E"/>
    <w:rsid w:val="001D7A29"/>
    <w:rsid w:val="001E05C3"/>
    <w:rsid w:val="001E0AB0"/>
    <w:rsid w:val="001E0AD3"/>
    <w:rsid w:val="001E0D1F"/>
    <w:rsid w:val="001E2BE4"/>
    <w:rsid w:val="001E2E83"/>
    <w:rsid w:val="001E36E4"/>
    <w:rsid w:val="001E379D"/>
    <w:rsid w:val="001E3A3C"/>
    <w:rsid w:val="001E462D"/>
    <w:rsid w:val="001E4686"/>
    <w:rsid w:val="001E5570"/>
    <w:rsid w:val="001E58D9"/>
    <w:rsid w:val="001E5C23"/>
    <w:rsid w:val="001E5E98"/>
    <w:rsid w:val="001E625C"/>
    <w:rsid w:val="001E6354"/>
    <w:rsid w:val="001E6E78"/>
    <w:rsid w:val="001E6F23"/>
    <w:rsid w:val="001E6FAB"/>
    <w:rsid w:val="001E70D2"/>
    <w:rsid w:val="001E7504"/>
    <w:rsid w:val="001E76DF"/>
    <w:rsid w:val="001E78B0"/>
    <w:rsid w:val="001F020D"/>
    <w:rsid w:val="001F03C8"/>
    <w:rsid w:val="001F0745"/>
    <w:rsid w:val="001F0CEF"/>
    <w:rsid w:val="001F1308"/>
    <w:rsid w:val="001F1525"/>
    <w:rsid w:val="001F1E87"/>
    <w:rsid w:val="001F1EB6"/>
    <w:rsid w:val="001F249D"/>
    <w:rsid w:val="001F2E23"/>
    <w:rsid w:val="001F341F"/>
    <w:rsid w:val="001F3911"/>
    <w:rsid w:val="001F3F09"/>
    <w:rsid w:val="001F3F1A"/>
    <w:rsid w:val="001F40E6"/>
    <w:rsid w:val="001F4306"/>
    <w:rsid w:val="001F4315"/>
    <w:rsid w:val="001F45D3"/>
    <w:rsid w:val="001F4CBD"/>
    <w:rsid w:val="001F5545"/>
    <w:rsid w:val="001F569A"/>
    <w:rsid w:val="001F5777"/>
    <w:rsid w:val="001F5937"/>
    <w:rsid w:val="001F59E3"/>
    <w:rsid w:val="001F59ED"/>
    <w:rsid w:val="001F5A1B"/>
    <w:rsid w:val="001F7121"/>
    <w:rsid w:val="001F7534"/>
    <w:rsid w:val="001F7A86"/>
    <w:rsid w:val="002009BC"/>
    <w:rsid w:val="00200D2C"/>
    <w:rsid w:val="002011E4"/>
    <w:rsid w:val="002019D8"/>
    <w:rsid w:val="00201AAA"/>
    <w:rsid w:val="00201EC7"/>
    <w:rsid w:val="00203385"/>
    <w:rsid w:val="0020349A"/>
    <w:rsid w:val="002034B4"/>
    <w:rsid w:val="00203BF3"/>
    <w:rsid w:val="00204032"/>
    <w:rsid w:val="002048C2"/>
    <w:rsid w:val="002049A3"/>
    <w:rsid w:val="00204AFE"/>
    <w:rsid w:val="00204B92"/>
    <w:rsid w:val="00204BAD"/>
    <w:rsid w:val="00204D60"/>
    <w:rsid w:val="00204EB8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10860"/>
    <w:rsid w:val="002108B7"/>
    <w:rsid w:val="00210B6A"/>
    <w:rsid w:val="002111E1"/>
    <w:rsid w:val="0021120F"/>
    <w:rsid w:val="00211812"/>
    <w:rsid w:val="00211C40"/>
    <w:rsid w:val="00211DAC"/>
    <w:rsid w:val="00212029"/>
    <w:rsid w:val="0021234D"/>
    <w:rsid w:val="002125AD"/>
    <w:rsid w:val="00212CB6"/>
    <w:rsid w:val="00212E37"/>
    <w:rsid w:val="00212FCC"/>
    <w:rsid w:val="0021385A"/>
    <w:rsid w:val="00213B5D"/>
    <w:rsid w:val="002140FF"/>
    <w:rsid w:val="00214503"/>
    <w:rsid w:val="00214E95"/>
    <w:rsid w:val="00215309"/>
    <w:rsid w:val="00215E4F"/>
    <w:rsid w:val="002164D8"/>
    <w:rsid w:val="0021766C"/>
    <w:rsid w:val="0022055C"/>
    <w:rsid w:val="00220695"/>
    <w:rsid w:val="00220857"/>
    <w:rsid w:val="00220894"/>
    <w:rsid w:val="0022095C"/>
    <w:rsid w:val="0022147C"/>
    <w:rsid w:val="00221772"/>
    <w:rsid w:val="002221D6"/>
    <w:rsid w:val="00222A8E"/>
    <w:rsid w:val="002239EF"/>
    <w:rsid w:val="00223B29"/>
    <w:rsid w:val="00224952"/>
    <w:rsid w:val="00224DD2"/>
    <w:rsid w:val="00224FB6"/>
    <w:rsid w:val="002258A5"/>
    <w:rsid w:val="00225905"/>
    <w:rsid w:val="00225A6A"/>
    <w:rsid w:val="00225AC7"/>
    <w:rsid w:val="00225ACC"/>
    <w:rsid w:val="00225CEB"/>
    <w:rsid w:val="002264B7"/>
    <w:rsid w:val="002268DC"/>
    <w:rsid w:val="00227DBD"/>
    <w:rsid w:val="0023029F"/>
    <w:rsid w:val="00230B2B"/>
    <w:rsid w:val="00231525"/>
    <w:rsid w:val="002319C7"/>
    <w:rsid w:val="00231C25"/>
    <w:rsid w:val="00231C6F"/>
    <w:rsid w:val="0023211E"/>
    <w:rsid w:val="0023244C"/>
    <w:rsid w:val="002329C4"/>
    <w:rsid w:val="00232A90"/>
    <w:rsid w:val="00232B3B"/>
    <w:rsid w:val="0023378E"/>
    <w:rsid w:val="002339CA"/>
    <w:rsid w:val="002339E9"/>
    <w:rsid w:val="00234151"/>
    <w:rsid w:val="00234A0B"/>
    <w:rsid w:val="00234D62"/>
    <w:rsid w:val="00234F8C"/>
    <w:rsid w:val="0023535E"/>
    <w:rsid w:val="00235463"/>
    <w:rsid w:val="00235542"/>
    <w:rsid w:val="00235553"/>
    <w:rsid w:val="0023572C"/>
    <w:rsid w:val="00235BDD"/>
    <w:rsid w:val="00235DAD"/>
    <w:rsid w:val="002369B0"/>
    <w:rsid w:val="00236A1A"/>
    <w:rsid w:val="00236AD8"/>
    <w:rsid w:val="00236B3F"/>
    <w:rsid w:val="002401F5"/>
    <w:rsid w:val="002407C9"/>
    <w:rsid w:val="00240887"/>
    <w:rsid w:val="00240E54"/>
    <w:rsid w:val="00240ECE"/>
    <w:rsid w:val="002419CC"/>
    <w:rsid w:val="00241CCD"/>
    <w:rsid w:val="00241CFB"/>
    <w:rsid w:val="00242380"/>
    <w:rsid w:val="00242B19"/>
    <w:rsid w:val="002432B8"/>
    <w:rsid w:val="00243B1A"/>
    <w:rsid w:val="00244198"/>
    <w:rsid w:val="00244C2D"/>
    <w:rsid w:val="002451C5"/>
    <w:rsid w:val="00245E4A"/>
    <w:rsid w:val="00245E6C"/>
    <w:rsid w:val="00245F1F"/>
    <w:rsid w:val="002461E6"/>
    <w:rsid w:val="00246497"/>
    <w:rsid w:val="0024663B"/>
    <w:rsid w:val="00246F24"/>
    <w:rsid w:val="00247103"/>
    <w:rsid w:val="00247B8B"/>
    <w:rsid w:val="00250067"/>
    <w:rsid w:val="00250B56"/>
    <w:rsid w:val="00250C4E"/>
    <w:rsid w:val="00250FCC"/>
    <w:rsid w:val="002516DE"/>
    <w:rsid w:val="00251F81"/>
    <w:rsid w:val="00252688"/>
    <w:rsid w:val="00252709"/>
    <w:rsid w:val="00252BE0"/>
    <w:rsid w:val="00252BFC"/>
    <w:rsid w:val="00252FDF"/>
    <w:rsid w:val="00253588"/>
    <w:rsid w:val="00253C1D"/>
    <w:rsid w:val="00253E98"/>
    <w:rsid w:val="002543E0"/>
    <w:rsid w:val="002546F4"/>
    <w:rsid w:val="00255032"/>
    <w:rsid w:val="002551D0"/>
    <w:rsid w:val="00255374"/>
    <w:rsid w:val="00255780"/>
    <w:rsid w:val="002559BE"/>
    <w:rsid w:val="00255B22"/>
    <w:rsid w:val="00255BA9"/>
    <w:rsid w:val="00255BAA"/>
    <w:rsid w:val="002561F9"/>
    <w:rsid w:val="0025704A"/>
    <w:rsid w:val="00257703"/>
    <w:rsid w:val="00257BF4"/>
    <w:rsid w:val="00260003"/>
    <w:rsid w:val="00260236"/>
    <w:rsid w:val="0026035D"/>
    <w:rsid w:val="002606D6"/>
    <w:rsid w:val="00260894"/>
    <w:rsid w:val="00260F70"/>
    <w:rsid w:val="00261C98"/>
    <w:rsid w:val="0026248E"/>
    <w:rsid w:val="00262914"/>
    <w:rsid w:val="00263F29"/>
    <w:rsid w:val="00263F38"/>
    <w:rsid w:val="00264171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08B"/>
    <w:rsid w:val="002677C4"/>
    <w:rsid w:val="00267AD4"/>
    <w:rsid w:val="00267B72"/>
    <w:rsid w:val="00267DBB"/>
    <w:rsid w:val="00270728"/>
    <w:rsid w:val="00270A82"/>
    <w:rsid w:val="00270D42"/>
    <w:rsid w:val="00270FA0"/>
    <w:rsid w:val="002714D5"/>
    <w:rsid w:val="0027156D"/>
    <w:rsid w:val="0027195D"/>
    <w:rsid w:val="002724CE"/>
    <w:rsid w:val="00272B03"/>
    <w:rsid w:val="002733E2"/>
    <w:rsid w:val="002750B1"/>
    <w:rsid w:val="00276815"/>
    <w:rsid w:val="00276A35"/>
    <w:rsid w:val="00276F36"/>
    <w:rsid w:val="002774DD"/>
    <w:rsid w:val="00277835"/>
    <w:rsid w:val="00277E9A"/>
    <w:rsid w:val="00280AB1"/>
    <w:rsid w:val="00281274"/>
    <w:rsid w:val="002812E3"/>
    <w:rsid w:val="00281354"/>
    <w:rsid w:val="0028344F"/>
    <w:rsid w:val="00283743"/>
    <w:rsid w:val="00283AD1"/>
    <w:rsid w:val="00283E22"/>
    <w:rsid w:val="00283E7E"/>
    <w:rsid w:val="002846CE"/>
    <w:rsid w:val="00284B4D"/>
    <w:rsid w:val="00284BAE"/>
    <w:rsid w:val="002859AF"/>
    <w:rsid w:val="00285C51"/>
    <w:rsid w:val="00286A26"/>
    <w:rsid w:val="00286AE7"/>
    <w:rsid w:val="002870AA"/>
    <w:rsid w:val="00287243"/>
    <w:rsid w:val="00287552"/>
    <w:rsid w:val="00287E8C"/>
    <w:rsid w:val="00290647"/>
    <w:rsid w:val="00290C7A"/>
    <w:rsid w:val="00290C9C"/>
    <w:rsid w:val="00291385"/>
    <w:rsid w:val="00291422"/>
    <w:rsid w:val="00291B83"/>
    <w:rsid w:val="00291F48"/>
    <w:rsid w:val="0029237F"/>
    <w:rsid w:val="00292715"/>
    <w:rsid w:val="00292A00"/>
    <w:rsid w:val="00293E57"/>
    <w:rsid w:val="002940C6"/>
    <w:rsid w:val="002940D1"/>
    <w:rsid w:val="002947D1"/>
    <w:rsid w:val="002948DF"/>
    <w:rsid w:val="00294D90"/>
    <w:rsid w:val="002953C0"/>
    <w:rsid w:val="0029546B"/>
    <w:rsid w:val="00295499"/>
    <w:rsid w:val="0029628D"/>
    <w:rsid w:val="00297A24"/>
    <w:rsid w:val="002A0244"/>
    <w:rsid w:val="002A0348"/>
    <w:rsid w:val="002A04D0"/>
    <w:rsid w:val="002A055B"/>
    <w:rsid w:val="002A0749"/>
    <w:rsid w:val="002A0A72"/>
    <w:rsid w:val="002A0E29"/>
    <w:rsid w:val="002A107C"/>
    <w:rsid w:val="002A1B62"/>
    <w:rsid w:val="002A1B85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ADD"/>
    <w:rsid w:val="002A3B1C"/>
    <w:rsid w:val="002A4065"/>
    <w:rsid w:val="002A45F7"/>
    <w:rsid w:val="002A4AF3"/>
    <w:rsid w:val="002A4B4D"/>
    <w:rsid w:val="002A4E11"/>
    <w:rsid w:val="002A59F0"/>
    <w:rsid w:val="002A633C"/>
    <w:rsid w:val="002A6432"/>
    <w:rsid w:val="002A662D"/>
    <w:rsid w:val="002A6F25"/>
    <w:rsid w:val="002A6FD3"/>
    <w:rsid w:val="002A7CD6"/>
    <w:rsid w:val="002B0A49"/>
    <w:rsid w:val="002B0A7D"/>
    <w:rsid w:val="002B0BC8"/>
    <w:rsid w:val="002B0E10"/>
    <w:rsid w:val="002B1A69"/>
    <w:rsid w:val="002B1BD3"/>
    <w:rsid w:val="002B1F96"/>
    <w:rsid w:val="002B20D7"/>
    <w:rsid w:val="002B2723"/>
    <w:rsid w:val="002B29E9"/>
    <w:rsid w:val="002B2DBC"/>
    <w:rsid w:val="002B2E4A"/>
    <w:rsid w:val="002B303A"/>
    <w:rsid w:val="002B45D0"/>
    <w:rsid w:val="002B4936"/>
    <w:rsid w:val="002B4FD2"/>
    <w:rsid w:val="002B5013"/>
    <w:rsid w:val="002B538E"/>
    <w:rsid w:val="002B5B12"/>
    <w:rsid w:val="002B5DCA"/>
    <w:rsid w:val="002B62B4"/>
    <w:rsid w:val="002B6AE2"/>
    <w:rsid w:val="002B6BDC"/>
    <w:rsid w:val="002B73AD"/>
    <w:rsid w:val="002B75B0"/>
    <w:rsid w:val="002B7DCF"/>
    <w:rsid w:val="002B7EAF"/>
    <w:rsid w:val="002C099C"/>
    <w:rsid w:val="002C0B74"/>
    <w:rsid w:val="002C0C8B"/>
    <w:rsid w:val="002C0CBB"/>
    <w:rsid w:val="002C1201"/>
    <w:rsid w:val="002C1302"/>
    <w:rsid w:val="002C1460"/>
    <w:rsid w:val="002C20F2"/>
    <w:rsid w:val="002C2542"/>
    <w:rsid w:val="002C2B82"/>
    <w:rsid w:val="002C30EA"/>
    <w:rsid w:val="002C38B2"/>
    <w:rsid w:val="002C3DC2"/>
    <w:rsid w:val="002C3F15"/>
    <w:rsid w:val="002C3F54"/>
    <w:rsid w:val="002C3F9C"/>
    <w:rsid w:val="002C51A7"/>
    <w:rsid w:val="002C5662"/>
    <w:rsid w:val="002C5AFA"/>
    <w:rsid w:val="002C5E9F"/>
    <w:rsid w:val="002C6191"/>
    <w:rsid w:val="002C6577"/>
    <w:rsid w:val="002C73E3"/>
    <w:rsid w:val="002C75BE"/>
    <w:rsid w:val="002C7DF5"/>
    <w:rsid w:val="002D0439"/>
    <w:rsid w:val="002D081B"/>
    <w:rsid w:val="002D0CC3"/>
    <w:rsid w:val="002D1197"/>
    <w:rsid w:val="002D11B7"/>
    <w:rsid w:val="002D1563"/>
    <w:rsid w:val="002D15CB"/>
    <w:rsid w:val="002D29D2"/>
    <w:rsid w:val="002D2D24"/>
    <w:rsid w:val="002D2FC6"/>
    <w:rsid w:val="002D3055"/>
    <w:rsid w:val="002D3BBC"/>
    <w:rsid w:val="002D3C29"/>
    <w:rsid w:val="002D413B"/>
    <w:rsid w:val="002D4171"/>
    <w:rsid w:val="002D438A"/>
    <w:rsid w:val="002D503C"/>
    <w:rsid w:val="002D5152"/>
    <w:rsid w:val="002D53C8"/>
    <w:rsid w:val="002D56E4"/>
    <w:rsid w:val="002D5738"/>
    <w:rsid w:val="002D5E53"/>
    <w:rsid w:val="002D602F"/>
    <w:rsid w:val="002D72CC"/>
    <w:rsid w:val="002D72FD"/>
    <w:rsid w:val="002E0038"/>
    <w:rsid w:val="002E0319"/>
    <w:rsid w:val="002E0D17"/>
    <w:rsid w:val="002E1093"/>
    <w:rsid w:val="002E10EE"/>
    <w:rsid w:val="002E179B"/>
    <w:rsid w:val="002E1C76"/>
    <w:rsid w:val="002E1C9E"/>
    <w:rsid w:val="002E215A"/>
    <w:rsid w:val="002E228A"/>
    <w:rsid w:val="002E257B"/>
    <w:rsid w:val="002E28C5"/>
    <w:rsid w:val="002E295E"/>
    <w:rsid w:val="002E39FA"/>
    <w:rsid w:val="002E3A88"/>
    <w:rsid w:val="002E3C65"/>
    <w:rsid w:val="002E3F5B"/>
    <w:rsid w:val="002E4362"/>
    <w:rsid w:val="002E4F89"/>
    <w:rsid w:val="002E5B07"/>
    <w:rsid w:val="002E6173"/>
    <w:rsid w:val="002E63D9"/>
    <w:rsid w:val="002E640E"/>
    <w:rsid w:val="002E6823"/>
    <w:rsid w:val="002E729D"/>
    <w:rsid w:val="002E739D"/>
    <w:rsid w:val="002E797B"/>
    <w:rsid w:val="002F0C28"/>
    <w:rsid w:val="002F2439"/>
    <w:rsid w:val="002F245E"/>
    <w:rsid w:val="002F281C"/>
    <w:rsid w:val="002F2999"/>
    <w:rsid w:val="002F3CDE"/>
    <w:rsid w:val="002F41CC"/>
    <w:rsid w:val="002F431D"/>
    <w:rsid w:val="002F48DF"/>
    <w:rsid w:val="002F4D69"/>
    <w:rsid w:val="002F50BD"/>
    <w:rsid w:val="002F559A"/>
    <w:rsid w:val="002F5939"/>
    <w:rsid w:val="002F5DD6"/>
    <w:rsid w:val="002F5F4A"/>
    <w:rsid w:val="002F5FEA"/>
    <w:rsid w:val="002F63E7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3440"/>
    <w:rsid w:val="0030382C"/>
    <w:rsid w:val="00303A8E"/>
    <w:rsid w:val="00304D9B"/>
    <w:rsid w:val="00304E7F"/>
    <w:rsid w:val="0030580C"/>
    <w:rsid w:val="00305A48"/>
    <w:rsid w:val="00305FF9"/>
    <w:rsid w:val="00306827"/>
    <w:rsid w:val="00306E64"/>
    <w:rsid w:val="00306E6B"/>
    <w:rsid w:val="0030723C"/>
    <w:rsid w:val="00307262"/>
    <w:rsid w:val="00307ABF"/>
    <w:rsid w:val="003100C8"/>
    <w:rsid w:val="00311161"/>
    <w:rsid w:val="00311758"/>
    <w:rsid w:val="00311A9F"/>
    <w:rsid w:val="0031200A"/>
    <w:rsid w:val="0031214E"/>
    <w:rsid w:val="00312400"/>
    <w:rsid w:val="00312739"/>
    <w:rsid w:val="0031286F"/>
    <w:rsid w:val="00312D10"/>
    <w:rsid w:val="00313153"/>
    <w:rsid w:val="00313C7D"/>
    <w:rsid w:val="00316202"/>
    <w:rsid w:val="00316DFF"/>
    <w:rsid w:val="003172D4"/>
    <w:rsid w:val="0031733E"/>
    <w:rsid w:val="003178DA"/>
    <w:rsid w:val="003179D8"/>
    <w:rsid w:val="00317A41"/>
    <w:rsid w:val="00317D95"/>
    <w:rsid w:val="00317DB8"/>
    <w:rsid w:val="00317E6F"/>
    <w:rsid w:val="00320085"/>
    <w:rsid w:val="00320618"/>
    <w:rsid w:val="00320F61"/>
    <w:rsid w:val="0032100B"/>
    <w:rsid w:val="00321507"/>
    <w:rsid w:val="00321BD7"/>
    <w:rsid w:val="00321C2C"/>
    <w:rsid w:val="00322217"/>
    <w:rsid w:val="0032260F"/>
    <w:rsid w:val="003228DA"/>
    <w:rsid w:val="00322B78"/>
    <w:rsid w:val="00323384"/>
    <w:rsid w:val="0032377E"/>
    <w:rsid w:val="00323BF7"/>
    <w:rsid w:val="00323D6B"/>
    <w:rsid w:val="0032438B"/>
    <w:rsid w:val="003245D2"/>
    <w:rsid w:val="00324CF2"/>
    <w:rsid w:val="00325022"/>
    <w:rsid w:val="00326957"/>
    <w:rsid w:val="00326982"/>
    <w:rsid w:val="00326AE2"/>
    <w:rsid w:val="00326B32"/>
    <w:rsid w:val="00326E13"/>
    <w:rsid w:val="00327792"/>
    <w:rsid w:val="00327AE3"/>
    <w:rsid w:val="00327C0F"/>
    <w:rsid w:val="00327C31"/>
    <w:rsid w:val="00327F6F"/>
    <w:rsid w:val="00330329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3EB"/>
    <w:rsid w:val="003336B3"/>
    <w:rsid w:val="00333DD6"/>
    <w:rsid w:val="00334363"/>
    <w:rsid w:val="003343EC"/>
    <w:rsid w:val="0033501E"/>
    <w:rsid w:val="00335321"/>
    <w:rsid w:val="00335733"/>
    <w:rsid w:val="00335735"/>
    <w:rsid w:val="00335B75"/>
    <w:rsid w:val="00335D8C"/>
    <w:rsid w:val="00335DA8"/>
    <w:rsid w:val="00336072"/>
    <w:rsid w:val="003363A1"/>
    <w:rsid w:val="0033668B"/>
    <w:rsid w:val="003368F4"/>
    <w:rsid w:val="00337297"/>
    <w:rsid w:val="003373D2"/>
    <w:rsid w:val="00337BB3"/>
    <w:rsid w:val="00337F31"/>
    <w:rsid w:val="003401C8"/>
    <w:rsid w:val="003411B1"/>
    <w:rsid w:val="00341749"/>
    <w:rsid w:val="00341C3A"/>
    <w:rsid w:val="00341F43"/>
    <w:rsid w:val="0034226D"/>
    <w:rsid w:val="00342972"/>
    <w:rsid w:val="00342CE7"/>
    <w:rsid w:val="00342FDD"/>
    <w:rsid w:val="00343118"/>
    <w:rsid w:val="003432DE"/>
    <w:rsid w:val="00343B2F"/>
    <w:rsid w:val="00343F03"/>
    <w:rsid w:val="0034429B"/>
    <w:rsid w:val="003442D8"/>
    <w:rsid w:val="00344866"/>
    <w:rsid w:val="00344ADC"/>
    <w:rsid w:val="00344AE6"/>
    <w:rsid w:val="00345B60"/>
    <w:rsid w:val="00345C56"/>
    <w:rsid w:val="0034638C"/>
    <w:rsid w:val="00346D1D"/>
    <w:rsid w:val="00346F7F"/>
    <w:rsid w:val="00347715"/>
    <w:rsid w:val="003477C8"/>
    <w:rsid w:val="00347F87"/>
    <w:rsid w:val="00350108"/>
    <w:rsid w:val="00350367"/>
    <w:rsid w:val="00350762"/>
    <w:rsid w:val="003507C4"/>
    <w:rsid w:val="0035152D"/>
    <w:rsid w:val="003517E3"/>
    <w:rsid w:val="00351929"/>
    <w:rsid w:val="003519A1"/>
    <w:rsid w:val="00352480"/>
    <w:rsid w:val="00352500"/>
    <w:rsid w:val="0035275F"/>
    <w:rsid w:val="003528D7"/>
    <w:rsid w:val="00352BBC"/>
    <w:rsid w:val="00352F64"/>
    <w:rsid w:val="003530D2"/>
    <w:rsid w:val="0035331A"/>
    <w:rsid w:val="00353365"/>
    <w:rsid w:val="003534E1"/>
    <w:rsid w:val="0035382D"/>
    <w:rsid w:val="00353896"/>
    <w:rsid w:val="003538FE"/>
    <w:rsid w:val="00353F59"/>
    <w:rsid w:val="0035463B"/>
    <w:rsid w:val="003548D8"/>
    <w:rsid w:val="00354A07"/>
    <w:rsid w:val="0035543C"/>
    <w:rsid w:val="003554CA"/>
    <w:rsid w:val="00355918"/>
    <w:rsid w:val="0035622C"/>
    <w:rsid w:val="00356DA5"/>
    <w:rsid w:val="0035767D"/>
    <w:rsid w:val="00357AE8"/>
    <w:rsid w:val="00357DCA"/>
    <w:rsid w:val="00357FE6"/>
    <w:rsid w:val="003601DC"/>
    <w:rsid w:val="003601E6"/>
    <w:rsid w:val="00360209"/>
    <w:rsid w:val="00360232"/>
    <w:rsid w:val="003602E0"/>
    <w:rsid w:val="00360900"/>
    <w:rsid w:val="00360B1E"/>
    <w:rsid w:val="00360D01"/>
    <w:rsid w:val="00360D6E"/>
    <w:rsid w:val="00362369"/>
    <w:rsid w:val="00362569"/>
    <w:rsid w:val="003625DA"/>
    <w:rsid w:val="00362F51"/>
    <w:rsid w:val="003631D9"/>
    <w:rsid w:val="003636CD"/>
    <w:rsid w:val="0036394C"/>
    <w:rsid w:val="00363ABF"/>
    <w:rsid w:val="003642B8"/>
    <w:rsid w:val="0036478B"/>
    <w:rsid w:val="0036487C"/>
    <w:rsid w:val="003650DA"/>
    <w:rsid w:val="00365411"/>
    <w:rsid w:val="003655E9"/>
    <w:rsid w:val="00365A0E"/>
    <w:rsid w:val="00365AAA"/>
    <w:rsid w:val="00365FA2"/>
    <w:rsid w:val="003664B0"/>
    <w:rsid w:val="00366C69"/>
    <w:rsid w:val="00366FFE"/>
    <w:rsid w:val="0036704C"/>
    <w:rsid w:val="00367427"/>
    <w:rsid w:val="00367441"/>
    <w:rsid w:val="00367B1D"/>
    <w:rsid w:val="00367BF4"/>
    <w:rsid w:val="00367EC7"/>
    <w:rsid w:val="003707F6"/>
    <w:rsid w:val="00370906"/>
    <w:rsid w:val="00370E4F"/>
    <w:rsid w:val="00371215"/>
    <w:rsid w:val="0037122B"/>
    <w:rsid w:val="003713F8"/>
    <w:rsid w:val="00371CB1"/>
    <w:rsid w:val="00372162"/>
    <w:rsid w:val="0037216C"/>
    <w:rsid w:val="00372630"/>
    <w:rsid w:val="00372CA6"/>
    <w:rsid w:val="00372F0D"/>
    <w:rsid w:val="003738F7"/>
    <w:rsid w:val="00374059"/>
    <w:rsid w:val="003748F7"/>
    <w:rsid w:val="00374A8A"/>
    <w:rsid w:val="0037535B"/>
    <w:rsid w:val="00375394"/>
    <w:rsid w:val="0037552D"/>
    <w:rsid w:val="003756DB"/>
    <w:rsid w:val="0037588A"/>
    <w:rsid w:val="00376128"/>
    <w:rsid w:val="003761D4"/>
    <w:rsid w:val="003762E1"/>
    <w:rsid w:val="00376444"/>
    <w:rsid w:val="00376991"/>
    <w:rsid w:val="003770BB"/>
    <w:rsid w:val="0037771A"/>
    <w:rsid w:val="003802DC"/>
    <w:rsid w:val="003807F0"/>
    <w:rsid w:val="00380A70"/>
    <w:rsid w:val="00380E4E"/>
    <w:rsid w:val="00380FBF"/>
    <w:rsid w:val="00381156"/>
    <w:rsid w:val="00381836"/>
    <w:rsid w:val="00381D84"/>
    <w:rsid w:val="003820E9"/>
    <w:rsid w:val="003821DF"/>
    <w:rsid w:val="003826FB"/>
    <w:rsid w:val="00382A43"/>
    <w:rsid w:val="00382D60"/>
    <w:rsid w:val="00382F29"/>
    <w:rsid w:val="0038306B"/>
    <w:rsid w:val="00383C8D"/>
    <w:rsid w:val="003852FB"/>
    <w:rsid w:val="00385429"/>
    <w:rsid w:val="003857FE"/>
    <w:rsid w:val="00385B05"/>
    <w:rsid w:val="003860BB"/>
    <w:rsid w:val="00386382"/>
    <w:rsid w:val="003865EF"/>
    <w:rsid w:val="00386BA9"/>
    <w:rsid w:val="00387DFA"/>
    <w:rsid w:val="00390017"/>
    <w:rsid w:val="003901A3"/>
    <w:rsid w:val="0039072F"/>
    <w:rsid w:val="00390B69"/>
    <w:rsid w:val="00390EC7"/>
    <w:rsid w:val="00390EE9"/>
    <w:rsid w:val="003919F6"/>
    <w:rsid w:val="00391A04"/>
    <w:rsid w:val="00391CBD"/>
    <w:rsid w:val="00391EAA"/>
    <w:rsid w:val="0039218D"/>
    <w:rsid w:val="003923B7"/>
    <w:rsid w:val="00392B93"/>
    <w:rsid w:val="00393119"/>
    <w:rsid w:val="00393441"/>
    <w:rsid w:val="003940CE"/>
    <w:rsid w:val="00394739"/>
    <w:rsid w:val="00395826"/>
    <w:rsid w:val="00395CD9"/>
    <w:rsid w:val="00396D33"/>
    <w:rsid w:val="0039738B"/>
    <w:rsid w:val="00397A6C"/>
    <w:rsid w:val="00397C1D"/>
    <w:rsid w:val="00397D21"/>
    <w:rsid w:val="003A0131"/>
    <w:rsid w:val="003A015A"/>
    <w:rsid w:val="003A165E"/>
    <w:rsid w:val="003A17AD"/>
    <w:rsid w:val="003A180F"/>
    <w:rsid w:val="003A18DD"/>
    <w:rsid w:val="003A20C8"/>
    <w:rsid w:val="003A2C29"/>
    <w:rsid w:val="003A2E51"/>
    <w:rsid w:val="003A2EC3"/>
    <w:rsid w:val="003A36F2"/>
    <w:rsid w:val="003A3D39"/>
    <w:rsid w:val="003A3EC7"/>
    <w:rsid w:val="003A40B4"/>
    <w:rsid w:val="003A4C3F"/>
    <w:rsid w:val="003A58F7"/>
    <w:rsid w:val="003A597E"/>
    <w:rsid w:val="003A5A88"/>
    <w:rsid w:val="003A5BAD"/>
    <w:rsid w:val="003A5DDD"/>
    <w:rsid w:val="003A62AD"/>
    <w:rsid w:val="003A64B9"/>
    <w:rsid w:val="003A68EF"/>
    <w:rsid w:val="003A6B2C"/>
    <w:rsid w:val="003A6D1F"/>
    <w:rsid w:val="003A76C1"/>
    <w:rsid w:val="003A7702"/>
    <w:rsid w:val="003A7834"/>
    <w:rsid w:val="003A7AB9"/>
    <w:rsid w:val="003B0B5B"/>
    <w:rsid w:val="003B0CE2"/>
    <w:rsid w:val="003B0E79"/>
    <w:rsid w:val="003B0EE1"/>
    <w:rsid w:val="003B0EED"/>
    <w:rsid w:val="003B19A2"/>
    <w:rsid w:val="003B1F8C"/>
    <w:rsid w:val="003B28F9"/>
    <w:rsid w:val="003B31B1"/>
    <w:rsid w:val="003B3575"/>
    <w:rsid w:val="003B3709"/>
    <w:rsid w:val="003B38D1"/>
    <w:rsid w:val="003B3964"/>
    <w:rsid w:val="003B50BC"/>
    <w:rsid w:val="003B5D1C"/>
    <w:rsid w:val="003B5D97"/>
    <w:rsid w:val="003B63A4"/>
    <w:rsid w:val="003B68FE"/>
    <w:rsid w:val="003B6C75"/>
    <w:rsid w:val="003B6D7D"/>
    <w:rsid w:val="003B764E"/>
    <w:rsid w:val="003B7D7E"/>
    <w:rsid w:val="003C04B9"/>
    <w:rsid w:val="003C1012"/>
    <w:rsid w:val="003C108F"/>
    <w:rsid w:val="003C11C9"/>
    <w:rsid w:val="003C1229"/>
    <w:rsid w:val="003C149B"/>
    <w:rsid w:val="003C14A1"/>
    <w:rsid w:val="003C1FD4"/>
    <w:rsid w:val="003C213D"/>
    <w:rsid w:val="003C25AD"/>
    <w:rsid w:val="003C2AA7"/>
    <w:rsid w:val="003C2B8E"/>
    <w:rsid w:val="003C2D21"/>
    <w:rsid w:val="003C2DE5"/>
    <w:rsid w:val="003C4503"/>
    <w:rsid w:val="003C5159"/>
    <w:rsid w:val="003C5567"/>
    <w:rsid w:val="003C56F7"/>
    <w:rsid w:val="003C5E6B"/>
    <w:rsid w:val="003C5ED6"/>
    <w:rsid w:val="003C6B81"/>
    <w:rsid w:val="003C7AD7"/>
    <w:rsid w:val="003C7C4B"/>
    <w:rsid w:val="003D0992"/>
    <w:rsid w:val="003D0FC3"/>
    <w:rsid w:val="003D1186"/>
    <w:rsid w:val="003D1902"/>
    <w:rsid w:val="003D1CB3"/>
    <w:rsid w:val="003D1EF0"/>
    <w:rsid w:val="003D2C1D"/>
    <w:rsid w:val="003D2C34"/>
    <w:rsid w:val="003D31B9"/>
    <w:rsid w:val="003D3538"/>
    <w:rsid w:val="003D3568"/>
    <w:rsid w:val="003D3DDD"/>
    <w:rsid w:val="003D4022"/>
    <w:rsid w:val="003D4245"/>
    <w:rsid w:val="003D46F1"/>
    <w:rsid w:val="003D53B3"/>
    <w:rsid w:val="003D56CF"/>
    <w:rsid w:val="003D5CBF"/>
    <w:rsid w:val="003D60B6"/>
    <w:rsid w:val="003D66D2"/>
    <w:rsid w:val="003D6898"/>
    <w:rsid w:val="003D68D9"/>
    <w:rsid w:val="003D71F6"/>
    <w:rsid w:val="003D729E"/>
    <w:rsid w:val="003E0282"/>
    <w:rsid w:val="003E0473"/>
    <w:rsid w:val="003E07AE"/>
    <w:rsid w:val="003E08FB"/>
    <w:rsid w:val="003E09E8"/>
    <w:rsid w:val="003E0E50"/>
    <w:rsid w:val="003E128D"/>
    <w:rsid w:val="003E14FC"/>
    <w:rsid w:val="003E1CCC"/>
    <w:rsid w:val="003E1D44"/>
    <w:rsid w:val="003E2976"/>
    <w:rsid w:val="003E2F14"/>
    <w:rsid w:val="003E33B8"/>
    <w:rsid w:val="003E349D"/>
    <w:rsid w:val="003E374E"/>
    <w:rsid w:val="003E3B8E"/>
    <w:rsid w:val="003E3CCF"/>
    <w:rsid w:val="003E3F36"/>
    <w:rsid w:val="003E4820"/>
    <w:rsid w:val="003E4858"/>
    <w:rsid w:val="003E557D"/>
    <w:rsid w:val="003E6167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B25"/>
    <w:rsid w:val="003F2243"/>
    <w:rsid w:val="003F274B"/>
    <w:rsid w:val="003F2782"/>
    <w:rsid w:val="003F2AE2"/>
    <w:rsid w:val="003F2B82"/>
    <w:rsid w:val="003F324F"/>
    <w:rsid w:val="003F33BC"/>
    <w:rsid w:val="003F3D4E"/>
    <w:rsid w:val="003F4271"/>
    <w:rsid w:val="003F477E"/>
    <w:rsid w:val="003F6CD2"/>
    <w:rsid w:val="003F708C"/>
    <w:rsid w:val="003F788D"/>
    <w:rsid w:val="003F7936"/>
    <w:rsid w:val="003F799F"/>
    <w:rsid w:val="004001DF"/>
    <w:rsid w:val="004008FE"/>
    <w:rsid w:val="00400D1A"/>
    <w:rsid w:val="0040110D"/>
    <w:rsid w:val="0040126E"/>
    <w:rsid w:val="004020AA"/>
    <w:rsid w:val="004020D4"/>
    <w:rsid w:val="004021B6"/>
    <w:rsid w:val="0040274F"/>
    <w:rsid w:val="004032C4"/>
    <w:rsid w:val="004039EC"/>
    <w:rsid w:val="00403F9A"/>
    <w:rsid w:val="004047C4"/>
    <w:rsid w:val="0040523D"/>
    <w:rsid w:val="0040570B"/>
    <w:rsid w:val="00405EDB"/>
    <w:rsid w:val="00405FB1"/>
    <w:rsid w:val="00406460"/>
    <w:rsid w:val="004064A4"/>
    <w:rsid w:val="00406A2F"/>
    <w:rsid w:val="0041070B"/>
    <w:rsid w:val="00411040"/>
    <w:rsid w:val="0041183A"/>
    <w:rsid w:val="00411B81"/>
    <w:rsid w:val="00412461"/>
    <w:rsid w:val="004125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D9"/>
    <w:rsid w:val="00413CFD"/>
    <w:rsid w:val="00413F9A"/>
    <w:rsid w:val="004140CA"/>
    <w:rsid w:val="00414C65"/>
    <w:rsid w:val="00415A38"/>
    <w:rsid w:val="00415D76"/>
    <w:rsid w:val="00416256"/>
    <w:rsid w:val="00416422"/>
    <w:rsid w:val="00416665"/>
    <w:rsid w:val="00416718"/>
    <w:rsid w:val="00416A67"/>
    <w:rsid w:val="00416ACB"/>
    <w:rsid w:val="004173FA"/>
    <w:rsid w:val="004175AC"/>
    <w:rsid w:val="00417F6C"/>
    <w:rsid w:val="00421DCF"/>
    <w:rsid w:val="00421F52"/>
    <w:rsid w:val="00422341"/>
    <w:rsid w:val="004226CC"/>
    <w:rsid w:val="004234F8"/>
    <w:rsid w:val="00423641"/>
    <w:rsid w:val="004237F1"/>
    <w:rsid w:val="00423960"/>
    <w:rsid w:val="00423DA5"/>
    <w:rsid w:val="00423E88"/>
    <w:rsid w:val="00424262"/>
    <w:rsid w:val="00424323"/>
    <w:rsid w:val="00424D6A"/>
    <w:rsid w:val="00425605"/>
    <w:rsid w:val="0042571A"/>
    <w:rsid w:val="00426266"/>
    <w:rsid w:val="00426648"/>
    <w:rsid w:val="0042744A"/>
    <w:rsid w:val="004302EE"/>
    <w:rsid w:val="00430A2D"/>
    <w:rsid w:val="004312B0"/>
    <w:rsid w:val="00431505"/>
    <w:rsid w:val="0043190D"/>
    <w:rsid w:val="00431AF0"/>
    <w:rsid w:val="0043213A"/>
    <w:rsid w:val="004325EF"/>
    <w:rsid w:val="0043260B"/>
    <w:rsid w:val="004330F4"/>
    <w:rsid w:val="00433590"/>
    <w:rsid w:val="0043393D"/>
    <w:rsid w:val="00434207"/>
    <w:rsid w:val="004344C7"/>
    <w:rsid w:val="00435274"/>
    <w:rsid w:val="004352AD"/>
    <w:rsid w:val="0043545D"/>
    <w:rsid w:val="0043547E"/>
    <w:rsid w:val="00435B97"/>
    <w:rsid w:val="00435FE2"/>
    <w:rsid w:val="00436E2F"/>
    <w:rsid w:val="00436EAB"/>
    <w:rsid w:val="004370D0"/>
    <w:rsid w:val="004376CE"/>
    <w:rsid w:val="00437AA3"/>
    <w:rsid w:val="00437B99"/>
    <w:rsid w:val="00437E23"/>
    <w:rsid w:val="00440001"/>
    <w:rsid w:val="0044021A"/>
    <w:rsid w:val="004407B4"/>
    <w:rsid w:val="004423FF"/>
    <w:rsid w:val="00442E51"/>
    <w:rsid w:val="004434F4"/>
    <w:rsid w:val="00443D0E"/>
    <w:rsid w:val="004442CF"/>
    <w:rsid w:val="00445191"/>
    <w:rsid w:val="00445E81"/>
    <w:rsid w:val="004461D9"/>
    <w:rsid w:val="00446AC6"/>
    <w:rsid w:val="00447258"/>
    <w:rsid w:val="0044759B"/>
    <w:rsid w:val="00447E29"/>
    <w:rsid w:val="00447F54"/>
    <w:rsid w:val="0045037E"/>
    <w:rsid w:val="00450B7E"/>
    <w:rsid w:val="0045134F"/>
    <w:rsid w:val="0045136B"/>
    <w:rsid w:val="00451C25"/>
    <w:rsid w:val="00451C7E"/>
    <w:rsid w:val="00451CE6"/>
    <w:rsid w:val="00452500"/>
    <w:rsid w:val="00453BB6"/>
    <w:rsid w:val="00453CAA"/>
    <w:rsid w:val="00453DBD"/>
    <w:rsid w:val="00454358"/>
    <w:rsid w:val="00454624"/>
    <w:rsid w:val="00454770"/>
    <w:rsid w:val="00455113"/>
    <w:rsid w:val="004553DD"/>
    <w:rsid w:val="00455AC6"/>
    <w:rsid w:val="00456175"/>
    <w:rsid w:val="00456421"/>
    <w:rsid w:val="00456DAB"/>
    <w:rsid w:val="00456E04"/>
    <w:rsid w:val="00457656"/>
    <w:rsid w:val="00457825"/>
    <w:rsid w:val="00457D9A"/>
    <w:rsid w:val="00460BBD"/>
    <w:rsid w:val="00460CC3"/>
    <w:rsid w:val="00460E86"/>
    <w:rsid w:val="00461DF7"/>
    <w:rsid w:val="00462700"/>
    <w:rsid w:val="0046352E"/>
    <w:rsid w:val="00463690"/>
    <w:rsid w:val="00464184"/>
    <w:rsid w:val="00464468"/>
    <w:rsid w:val="004646B4"/>
    <w:rsid w:val="00464A88"/>
    <w:rsid w:val="00464B01"/>
    <w:rsid w:val="00464B0E"/>
    <w:rsid w:val="004651A0"/>
    <w:rsid w:val="004652E7"/>
    <w:rsid w:val="00465742"/>
    <w:rsid w:val="00466493"/>
    <w:rsid w:val="00466532"/>
    <w:rsid w:val="0046689A"/>
    <w:rsid w:val="00467488"/>
    <w:rsid w:val="0046774B"/>
    <w:rsid w:val="00467C2F"/>
    <w:rsid w:val="0047083E"/>
    <w:rsid w:val="00470B08"/>
    <w:rsid w:val="00470B8A"/>
    <w:rsid w:val="00470EB5"/>
    <w:rsid w:val="00471030"/>
    <w:rsid w:val="004711FF"/>
    <w:rsid w:val="00471BB6"/>
    <w:rsid w:val="00471D64"/>
    <w:rsid w:val="00471E1C"/>
    <w:rsid w:val="00472419"/>
    <w:rsid w:val="00472517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DA2"/>
    <w:rsid w:val="00474DA6"/>
    <w:rsid w:val="00474E54"/>
    <w:rsid w:val="00474FBB"/>
    <w:rsid w:val="00474FBF"/>
    <w:rsid w:val="00475248"/>
    <w:rsid w:val="004752D3"/>
    <w:rsid w:val="0047542A"/>
    <w:rsid w:val="004754E1"/>
    <w:rsid w:val="00475AE6"/>
    <w:rsid w:val="00475CE0"/>
    <w:rsid w:val="0047678F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E2F"/>
    <w:rsid w:val="00480F25"/>
    <w:rsid w:val="00480FBD"/>
    <w:rsid w:val="00481397"/>
    <w:rsid w:val="004816BE"/>
    <w:rsid w:val="00481994"/>
    <w:rsid w:val="004822E8"/>
    <w:rsid w:val="0048285E"/>
    <w:rsid w:val="00482BA7"/>
    <w:rsid w:val="00482BBE"/>
    <w:rsid w:val="00482D9A"/>
    <w:rsid w:val="004833A3"/>
    <w:rsid w:val="00483A12"/>
    <w:rsid w:val="00483BBB"/>
    <w:rsid w:val="00483C32"/>
    <w:rsid w:val="00484410"/>
    <w:rsid w:val="0048481F"/>
    <w:rsid w:val="004848BA"/>
    <w:rsid w:val="00484A77"/>
    <w:rsid w:val="00484F4F"/>
    <w:rsid w:val="0048540F"/>
    <w:rsid w:val="00485923"/>
    <w:rsid w:val="00485970"/>
    <w:rsid w:val="00485BA7"/>
    <w:rsid w:val="00485C0D"/>
    <w:rsid w:val="00485C35"/>
    <w:rsid w:val="00485F80"/>
    <w:rsid w:val="00486575"/>
    <w:rsid w:val="004866D0"/>
    <w:rsid w:val="00486936"/>
    <w:rsid w:val="00486A75"/>
    <w:rsid w:val="00487B59"/>
    <w:rsid w:val="00487CA3"/>
    <w:rsid w:val="00490589"/>
    <w:rsid w:val="0049162F"/>
    <w:rsid w:val="004916F7"/>
    <w:rsid w:val="004920B8"/>
    <w:rsid w:val="004923C5"/>
    <w:rsid w:val="0049257F"/>
    <w:rsid w:val="00492D44"/>
    <w:rsid w:val="00493895"/>
    <w:rsid w:val="00493A3C"/>
    <w:rsid w:val="00493C77"/>
    <w:rsid w:val="00494150"/>
    <w:rsid w:val="00494242"/>
    <w:rsid w:val="004947D6"/>
    <w:rsid w:val="00494E8E"/>
    <w:rsid w:val="00494F26"/>
    <w:rsid w:val="004955BC"/>
    <w:rsid w:val="00495676"/>
    <w:rsid w:val="00495969"/>
    <w:rsid w:val="00495D63"/>
    <w:rsid w:val="0049629E"/>
    <w:rsid w:val="0049648F"/>
    <w:rsid w:val="00496606"/>
    <w:rsid w:val="004966F4"/>
    <w:rsid w:val="00496F05"/>
    <w:rsid w:val="00497370"/>
    <w:rsid w:val="004976B8"/>
    <w:rsid w:val="00497A77"/>
    <w:rsid w:val="00497A7C"/>
    <w:rsid w:val="00497F74"/>
    <w:rsid w:val="004A00EC"/>
    <w:rsid w:val="004A0244"/>
    <w:rsid w:val="004A05C8"/>
    <w:rsid w:val="004A0F39"/>
    <w:rsid w:val="004A1457"/>
    <w:rsid w:val="004A152B"/>
    <w:rsid w:val="004A1C29"/>
    <w:rsid w:val="004A1F8A"/>
    <w:rsid w:val="004A251F"/>
    <w:rsid w:val="004A2BD0"/>
    <w:rsid w:val="004A2C8C"/>
    <w:rsid w:val="004A2FDE"/>
    <w:rsid w:val="004A3329"/>
    <w:rsid w:val="004A3874"/>
    <w:rsid w:val="004A3B5E"/>
    <w:rsid w:val="004A3BF1"/>
    <w:rsid w:val="004A3E42"/>
    <w:rsid w:val="004A4045"/>
    <w:rsid w:val="004A436E"/>
    <w:rsid w:val="004A4715"/>
    <w:rsid w:val="004A4E60"/>
    <w:rsid w:val="004A5007"/>
    <w:rsid w:val="004A5046"/>
    <w:rsid w:val="004A565E"/>
    <w:rsid w:val="004A5D55"/>
    <w:rsid w:val="004A5DF3"/>
    <w:rsid w:val="004A6134"/>
    <w:rsid w:val="004A7092"/>
    <w:rsid w:val="004A7437"/>
    <w:rsid w:val="004A74BE"/>
    <w:rsid w:val="004A7843"/>
    <w:rsid w:val="004B02D5"/>
    <w:rsid w:val="004B1452"/>
    <w:rsid w:val="004B1C92"/>
    <w:rsid w:val="004B1CFA"/>
    <w:rsid w:val="004B1DD3"/>
    <w:rsid w:val="004B242B"/>
    <w:rsid w:val="004B2E88"/>
    <w:rsid w:val="004B36B8"/>
    <w:rsid w:val="004B44D6"/>
    <w:rsid w:val="004B49E6"/>
    <w:rsid w:val="004B4D69"/>
    <w:rsid w:val="004B4DE4"/>
    <w:rsid w:val="004B52FB"/>
    <w:rsid w:val="004B5718"/>
    <w:rsid w:val="004B6710"/>
    <w:rsid w:val="004B67A4"/>
    <w:rsid w:val="004B6A5A"/>
    <w:rsid w:val="004B6C16"/>
    <w:rsid w:val="004B6D37"/>
    <w:rsid w:val="004B7A37"/>
    <w:rsid w:val="004B7E99"/>
    <w:rsid w:val="004C01A8"/>
    <w:rsid w:val="004C03E7"/>
    <w:rsid w:val="004C0FA5"/>
    <w:rsid w:val="004C1840"/>
    <w:rsid w:val="004C24C9"/>
    <w:rsid w:val="004C252E"/>
    <w:rsid w:val="004C2950"/>
    <w:rsid w:val="004C2B04"/>
    <w:rsid w:val="004C31B6"/>
    <w:rsid w:val="004C5319"/>
    <w:rsid w:val="004C5395"/>
    <w:rsid w:val="004C61C4"/>
    <w:rsid w:val="004C621F"/>
    <w:rsid w:val="004C6C17"/>
    <w:rsid w:val="004C6D43"/>
    <w:rsid w:val="004C70DB"/>
    <w:rsid w:val="004C73E6"/>
    <w:rsid w:val="004C7613"/>
    <w:rsid w:val="004C7948"/>
    <w:rsid w:val="004C7BB8"/>
    <w:rsid w:val="004C7C60"/>
    <w:rsid w:val="004C7DD8"/>
    <w:rsid w:val="004D0C61"/>
    <w:rsid w:val="004D0DFE"/>
    <w:rsid w:val="004D1D91"/>
    <w:rsid w:val="004D22C3"/>
    <w:rsid w:val="004D2E1A"/>
    <w:rsid w:val="004D39E3"/>
    <w:rsid w:val="004D40AE"/>
    <w:rsid w:val="004D41C6"/>
    <w:rsid w:val="004D4924"/>
    <w:rsid w:val="004D5A11"/>
    <w:rsid w:val="004D5ED7"/>
    <w:rsid w:val="004D6A8B"/>
    <w:rsid w:val="004D6AB0"/>
    <w:rsid w:val="004D6F4D"/>
    <w:rsid w:val="004D6F95"/>
    <w:rsid w:val="004D70CF"/>
    <w:rsid w:val="004D72FE"/>
    <w:rsid w:val="004D7358"/>
    <w:rsid w:val="004D77A8"/>
    <w:rsid w:val="004D780F"/>
    <w:rsid w:val="004D7E91"/>
    <w:rsid w:val="004E003A"/>
    <w:rsid w:val="004E0768"/>
    <w:rsid w:val="004E0AB7"/>
    <w:rsid w:val="004E0E03"/>
    <w:rsid w:val="004E1920"/>
    <w:rsid w:val="004E1A31"/>
    <w:rsid w:val="004E1C6F"/>
    <w:rsid w:val="004E223A"/>
    <w:rsid w:val="004E2413"/>
    <w:rsid w:val="004E2971"/>
    <w:rsid w:val="004E298C"/>
    <w:rsid w:val="004E2DE0"/>
    <w:rsid w:val="004E3540"/>
    <w:rsid w:val="004E4060"/>
    <w:rsid w:val="004E409A"/>
    <w:rsid w:val="004E4456"/>
    <w:rsid w:val="004E4A0A"/>
    <w:rsid w:val="004E4B44"/>
    <w:rsid w:val="004E5D0C"/>
    <w:rsid w:val="004E7A42"/>
    <w:rsid w:val="004E7C7A"/>
    <w:rsid w:val="004E7F04"/>
    <w:rsid w:val="004F0AEB"/>
    <w:rsid w:val="004F0C68"/>
    <w:rsid w:val="004F0E14"/>
    <w:rsid w:val="004F0E25"/>
    <w:rsid w:val="004F0FB9"/>
    <w:rsid w:val="004F1440"/>
    <w:rsid w:val="004F1BA2"/>
    <w:rsid w:val="004F1BBE"/>
    <w:rsid w:val="004F1C3B"/>
    <w:rsid w:val="004F1C8E"/>
    <w:rsid w:val="004F2817"/>
    <w:rsid w:val="004F2910"/>
    <w:rsid w:val="004F297A"/>
    <w:rsid w:val="004F2F7E"/>
    <w:rsid w:val="004F32B5"/>
    <w:rsid w:val="004F3896"/>
    <w:rsid w:val="004F407E"/>
    <w:rsid w:val="004F41E5"/>
    <w:rsid w:val="004F4489"/>
    <w:rsid w:val="004F49E7"/>
    <w:rsid w:val="004F4F46"/>
    <w:rsid w:val="004F517A"/>
    <w:rsid w:val="004F5479"/>
    <w:rsid w:val="004F6C73"/>
    <w:rsid w:val="004F7070"/>
    <w:rsid w:val="004F7242"/>
    <w:rsid w:val="004F7528"/>
    <w:rsid w:val="004F766C"/>
    <w:rsid w:val="004F7695"/>
    <w:rsid w:val="004F7BCA"/>
    <w:rsid w:val="004F7C3C"/>
    <w:rsid w:val="004F7D19"/>
    <w:rsid w:val="004F7D89"/>
    <w:rsid w:val="00500E5A"/>
    <w:rsid w:val="00501981"/>
    <w:rsid w:val="00501A85"/>
    <w:rsid w:val="00501BB3"/>
    <w:rsid w:val="00501EDC"/>
    <w:rsid w:val="005021DD"/>
    <w:rsid w:val="005026CA"/>
    <w:rsid w:val="00502A07"/>
    <w:rsid w:val="00502AB9"/>
    <w:rsid w:val="00502B72"/>
    <w:rsid w:val="00502FB1"/>
    <w:rsid w:val="00503006"/>
    <w:rsid w:val="00503506"/>
    <w:rsid w:val="0050376D"/>
    <w:rsid w:val="00503CEE"/>
    <w:rsid w:val="00503EEC"/>
    <w:rsid w:val="00504009"/>
    <w:rsid w:val="00504BC1"/>
    <w:rsid w:val="00504FC4"/>
    <w:rsid w:val="00505134"/>
    <w:rsid w:val="00505C04"/>
    <w:rsid w:val="00505E39"/>
    <w:rsid w:val="0050637B"/>
    <w:rsid w:val="00506853"/>
    <w:rsid w:val="00506DE4"/>
    <w:rsid w:val="005074B9"/>
    <w:rsid w:val="00507578"/>
    <w:rsid w:val="005076EC"/>
    <w:rsid w:val="00507EBB"/>
    <w:rsid w:val="00510026"/>
    <w:rsid w:val="005118E5"/>
    <w:rsid w:val="00511CCA"/>
    <w:rsid w:val="00511D92"/>
    <w:rsid w:val="00511F15"/>
    <w:rsid w:val="00512891"/>
    <w:rsid w:val="0051318C"/>
    <w:rsid w:val="005142CD"/>
    <w:rsid w:val="005143C9"/>
    <w:rsid w:val="005152EF"/>
    <w:rsid w:val="005157A9"/>
    <w:rsid w:val="005157C5"/>
    <w:rsid w:val="0051685C"/>
    <w:rsid w:val="00516951"/>
    <w:rsid w:val="005173A7"/>
    <w:rsid w:val="005176D7"/>
    <w:rsid w:val="00517742"/>
    <w:rsid w:val="005177E1"/>
    <w:rsid w:val="00520774"/>
    <w:rsid w:val="00520C0A"/>
    <w:rsid w:val="0052134B"/>
    <w:rsid w:val="005218B6"/>
    <w:rsid w:val="00521913"/>
    <w:rsid w:val="005219AF"/>
    <w:rsid w:val="00521BBB"/>
    <w:rsid w:val="00521C33"/>
    <w:rsid w:val="00522436"/>
    <w:rsid w:val="00522589"/>
    <w:rsid w:val="0052283C"/>
    <w:rsid w:val="00522F91"/>
    <w:rsid w:val="0052361E"/>
    <w:rsid w:val="00523694"/>
    <w:rsid w:val="00523921"/>
    <w:rsid w:val="00523EC2"/>
    <w:rsid w:val="00524129"/>
    <w:rsid w:val="00524204"/>
    <w:rsid w:val="00524489"/>
    <w:rsid w:val="00524545"/>
    <w:rsid w:val="00524937"/>
    <w:rsid w:val="00524E48"/>
    <w:rsid w:val="005255BF"/>
    <w:rsid w:val="005257DE"/>
    <w:rsid w:val="0052583D"/>
    <w:rsid w:val="00525D22"/>
    <w:rsid w:val="00525ED6"/>
    <w:rsid w:val="00526331"/>
    <w:rsid w:val="00527200"/>
    <w:rsid w:val="005274C1"/>
    <w:rsid w:val="00527802"/>
    <w:rsid w:val="00527AB4"/>
    <w:rsid w:val="00530157"/>
    <w:rsid w:val="005305A3"/>
    <w:rsid w:val="00530FEB"/>
    <w:rsid w:val="005310D0"/>
    <w:rsid w:val="00531491"/>
    <w:rsid w:val="00531B9E"/>
    <w:rsid w:val="00531EBE"/>
    <w:rsid w:val="0053217E"/>
    <w:rsid w:val="00532264"/>
    <w:rsid w:val="00532A75"/>
    <w:rsid w:val="00532F8B"/>
    <w:rsid w:val="00533737"/>
    <w:rsid w:val="00533D90"/>
    <w:rsid w:val="00534268"/>
    <w:rsid w:val="00534BBA"/>
    <w:rsid w:val="00534E8B"/>
    <w:rsid w:val="00535079"/>
    <w:rsid w:val="00535AF8"/>
    <w:rsid w:val="00535B79"/>
    <w:rsid w:val="00535D7C"/>
    <w:rsid w:val="00536579"/>
    <w:rsid w:val="00536C1E"/>
    <w:rsid w:val="00536DCF"/>
    <w:rsid w:val="005370EF"/>
    <w:rsid w:val="0053738B"/>
    <w:rsid w:val="005373F0"/>
    <w:rsid w:val="0054046C"/>
    <w:rsid w:val="005404A1"/>
    <w:rsid w:val="005405AC"/>
    <w:rsid w:val="005411F6"/>
    <w:rsid w:val="005419C4"/>
    <w:rsid w:val="00541B25"/>
    <w:rsid w:val="00541BEE"/>
    <w:rsid w:val="00541E53"/>
    <w:rsid w:val="00542A21"/>
    <w:rsid w:val="0054343A"/>
    <w:rsid w:val="005437F3"/>
    <w:rsid w:val="00543974"/>
    <w:rsid w:val="00543EBF"/>
    <w:rsid w:val="005447E5"/>
    <w:rsid w:val="005448B5"/>
    <w:rsid w:val="005449E3"/>
    <w:rsid w:val="00544ABA"/>
    <w:rsid w:val="00544C46"/>
    <w:rsid w:val="0054593A"/>
    <w:rsid w:val="0054622F"/>
    <w:rsid w:val="005467FB"/>
    <w:rsid w:val="00546AE9"/>
    <w:rsid w:val="00546CA8"/>
    <w:rsid w:val="00546D20"/>
    <w:rsid w:val="00547759"/>
    <w:rsid w:val="00547989"/>
    <w:rsid w:val="00547A77"/>
    <w:rsid w:val="0055081A"/>
    <w:rsid w:val="00550E98"/>
    <w:rsid w:val="00551320"/>
    <w:rsid w:val="005518A4"/>
    <w:rsid w:val="00552768"/>
    <w:rsid w:val="00552935"/>
    <w:rsid w:val="00552A30"/>
    <w:rsid w:val="00552BA8"/>
    <w:rsid w:val="00552CA5"/>
    <w:rsid w:val="00553127"/>
    <w:rsid w:val="005537D5"/>
    <w:rsid w:val="00553DEC"/>
    <w:rsid w:val="005540F9"/>
    <w:rsid w:val="00554189"/>
    <w:rsid w:val="00554287"/>
    <w:rsid w:val="00554973"/>
    <w:rsid w:val="00554BE7"/>
    <w:rsid w:val="00554F0B"/>
    <w:rsid w:val="005556F9"/>
    <w:rsid w:val="00555E31"/>
    <w:rsid w:val="005566C7"/>
    <w:rsid w:val="005566F3"/>
    <w:rsid w:val="005567E4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D23"/>
    <w:rsid w:val="005615D8"/>
    <w:rsid w:val="00561B5E"/>
    <w:rsid w:val="00562152"/>
    <w:rsid w:val="005626D6"/>
    <w:rsid w:val="0056307E"/>
    <w:rsid w:val="005638D4"/>
    <w:rsid w:val="005643CA"/>
    <w:rsid w:val="00564510"/>
    <w:rsid w:val="00564D67"/>
    <w:rsid w:val="005656ED"/>
    <w:rsid w:val="00565C9E"/>
    <w:rsid w:val="00566544"/>
    <w:rsid w:val="00566608"/>
    <w:rsid w:val="005668AC"/>
    <w:rsid w:val="00566C83"/>
    <w:rsid w:val="005679F8"/>
    <w:rsid w:val="005700FE"/>
    <w:rsid w:val="00570426"/>
    <w:rsid w:val="00570DA3"/>
    <w:rsid w:val="00570E24"/>
    <w:rsid w:val="00570FF8"/>
    <w:rsid w:val="00572760"/>
    <w:rsid w:val="0057320B"/>
    <w:rsid w:val="005743DE"/>
    <w:rsid w:val="00574F3F"/>
    <w:rsid w:val="00575458"/>
    <w:rsid w:val="0057562C"/>
    <w:rsid w:val="005759F6"/>
    <w:rsid w:val="00575E3E"/>
    <w:rsid w:val="00575FE7"/>
    <w:rsid w:val="005763B2"/>
    <w:rsid w:val="005763CD"/>
    <w:rsid w:val="005765F5"/>
    <w:rsid w:val="00576D6C"/>
    <w:rsid w:val="0057790E"/>
    <w:rsid w:val="00577A2E"/>
    <w:rsid w:val="005805E3"/>
    <w:rsid w:val="00580B22"/>
    <w:rsid w:val="00580E48"/>
    <w:rsid w:val="00580F0A"/>
    <w:rsid w:val="00581246"/>
    <w:rsid w:val="00582C3A"/>
    <w:rsid w:val="00582E1A"/>
    <w:rsid w:val="00583147"/>
    <w:rsid w:val="00583A32"/>
    <w:rsid w:val="005843EA"/>
    <w:rsid w:val="00584416"/>
    <w:rsid w:val="00584874"/>
    <w:rsid w:val="0058488D"/>
    <w:rsid w:val="00584B39"/>
    <w:rsid w:val="00584E8F"/>
    <w:rsid w:val="00585028"/>
    <w:rsid w:val="00585253"/>
    <w:rsid w:val="005854D1"/>
    <w:rsid w:val="005856A2"/>
    <w:rsid w:val="0058590B"/>
    <w:rsid w:val="00585F5B"/>
    <w:rsid w:val="0058620A"/>
    <w:rsid w:val="00586303"/>
    <w:rsid w:val="00587DB6"/>
    <w:rsid w:val="00587FC0"/>
    <w:rsid w:val="00590565"/>
    <w:rsid w:val="005906AD"/>
    <w:rsid w:val="005907DE"/>
    <w:rsid w:val="00590DA6"/>
    <w:rsid w:val="00590FF4"/>
    <w:rsid w:val="005910FE"/>
    <w:rsid w:val="00591C7D"/>
    <w:rsid w:val="005920C8"/>
    <w:rsid w:val="0059239D"/>
    <w:rsid w:val="00592A47"/>
    <w:rsid w:val="00592B03"/>
    <w:rsid w:val="00593AB9"/>
    <w:rsid w:val="00593EDE"/>
    <w:rsid w:val="005943B9"/>
    <w:rsid w:val="00594ABB"/>
    <w:rsid w:val="00594BE6"/>
    <w:rsid w:val="00594D1C"/>
    <w:rsid w:val="00594E36"/>
    <w:rsid w:val="00594F0A"/>
    <w:rsid w:val="00595255"/>
    <w:rsid w:val="0059525E"/>
    <w:rsid w:val="00595409"/>
    <w:rsid w:val="00595887"/>
    <w:rsid w:val="00595C54"/>
    <w:rsid w:val="00596123"/>
    <w:rsid w:val="005961F7"/>
    <w:rsid w:val="00596480"/>
    <w:rsid w:val="00596504"/>
    <w:rsid w:val="00596B9C"/>
    <w:rsid w:val="005A04BA"/>
    <w:rsid w:val="005A054D"/>
    <w:rsid w:val="005A0A46"/>
    <w:rsid w:val="005A0CE0"/>
    <w:rsid w:val="005A10B9"/>
    <w:rsid w:val="005A11EA"/>
    <w:rsid w:val="005A1232"/>
    <w:rsid w:val="005A1527"/>
    <w:rsid w:val="005A18D6"/>
    <w:rsid w:val="005A1BF0"/>
    <w:rsid w:val="005A1FA2"/>
    <w:rsid w:val="005A24D4"/>
    <w:rsid w:val="005A2515"/>
    <w:rsid w:val="005A264A"/>
    <w:rsid w:val="005A269F"/>
    <w:rsid w:val="005A2F29"/>
    <w:rsid w:val="005A305E"/>
    <w:rsid w:val="005A30BB"/>
    <w:rsid w:val="005A3887"/>
    <w:rsid w:val="005A3C5D"/>
    <w:rsid w:val="005A4284"/>
    <w:rsid w:val="005A57EA"/>
    <w:rsid w:val="005A585A"/>
    <w:rsid w:val="005A5E23"/>
    <w:rsid w:val="005A7192"/>
    <w:rsid w:val="005A7CC4"/>
    <w:rsid w:val="005B0542"/>
    <w:rsid w:val="005B1C65"/>
    <w:rsid w:val="005B1FD1"/>
    <w:rsid w:val="005B2225"/>
    <w:rsid w:val="005B2799"/>
    <w:rsid w:val="005B2B38"/>
    <w:rsid w:val="005B2B77"/>
    <w:rsid w:val="005B3330"/>
    <w:rsid w:val="005B3D4A"/>
    <w:rsid w:val="005B4D87"/>
    <w:rsid w:val="005B519B"/>
    <w:rsid w:val="005B54E5"/>
    <w:rsid w:val="005B6111"/>
    <w:rsid w:val="005B6717"/>
    <w:rsid w:val="005B6D7C"/>
    <w:rsid w:val="005B7AA9"/>
    <w:rsid w:val="005B7DD1"/>
    <w:rsid w:val="005B7F99"/>
    <w:rsid w:val="005C00A0"/>
    <w:rsid w:val="005C05A3"/>
    <w:rsid w:val="005C0A1E"/>
    <w:rsid w:val="005C1C39"/>
    <w:rsid w:val="005C1F42"/>
    <w:rsid w:val="005C28FA"/>
    <w:rsid w:val="005C40F4"/>
    <w:rsid w:val="005C4242"/>
    <w:rsid w:val="005C438A"/>
    <w:rsid w:val="005C43BE"/>
    <w:rsid w:val="005C44F3"/>
    <w:rsid w:val="005C4BBD"/>
    <w:rsid w:val="005C55C1"/>
    <w:rsid w:val="005C5B54"/>
    <w:rsid w:val="005C690E"/>
    <w:rsid w:val="005C6C31"/>
    <w:rsid w:val="005C6D03"/>
    <w:rsid w:val="005C6E4A"/>
    <w:rsid w:val="005C712D"/>
    <w:rsid w:val="005C7C75"/>
    <w:rsid w:val="005D00BD"/>
    <w:rsid w:val="005D01E7"/>
    <w:rsid w:val="005D0784"/>
    <w:rsid w:val="005D08F0"/>
    <w:rsid w:val="005D09FA"/>
    <w:rsid w:val="005D0E4F"/>
    <w:rsid w:val="005D1E32"/>
    <w:rsid w:val="005D1E47"/>
    <w:rsid w:val="005D206B"/>
    <w:rsid w:val="005D2100"/>
    <w:rsid w:val="005D22B7"/>
    <w:rsid w:val="005D2877"/>
    <w:rsid w:val="005D2B51"/>
    <w:rsid w:val="005D2BDE"/>
    <w:rsid w:val="005D2D29"/>
    <w:rsid w:val="005D2E30"/>
    <w:rsid w:val="005D2F04"/>
    <w:rsid w:val="005D3792"/>
    <w:rsid w:val="005D3D76"/>
    <w:rsid w:val="005D4578"/>
    <w:rsid w:val="005D4EFA"/>
    <w:rsid w:val="005D4F01"/>
    <w:rsid w:val="005D516A"/>
    <w:rsid w:val="005D51D9"/>
    <w:rsid w:val="005D5455"/>
    <w:rsid w:val="005D55BA"/>
    <w:rsid w:val="005D5ADB"/>
    <w:rsid w:val="005D5D45"/>
    <w:rsid w:val="005D648A"/>
    <w:rsid w:val="005D7608"/>
    <w:rsid w:val="005D7995"/>
    <w:rsid w:val="005D7E0D"/>
    <w:rsid w:val="005E0426"/>
    <w:rsid w:val="005E0B3F"/>
    <w:rsid w:val="005E1AC9"/>
    <w:rsid w:val="005E1B65"/>
    <w:rsid w:val="005E1FBC"/>
    <w:rsid w:val="005E234A"/>
    <w:rsid w:val="005E23ED"/>
    <w:rsid w:val="005E2867"/>
    <w:rsid w:val="005E35CC"/>
    <w:rsid w:val="005E36BE"/>
    <w:rsid w:val="005E371E"/>
    <w:rsid w:val="005E3915"/>
    <w:rsid w:val="005E45A7"/>
    <w:rsid w:val="005E53F9"/>
    <w:rsid w:val="005E5AA2"/>
    <w:rsid w:val="005E7332"/>
    <w:rsid w:val="005E73BE"/>
    <w:rsid w:val="005E7614"/>
    <w:rsid w:val="005E775D"/>
    <w:rsid w:val="005E7FD6"/>
    <w:rsid w:val="005F026D"/>
    <w:rsid w:val="005F0551"/>
    <w:rsid w:val="005F0A43"/>
    <w:rsid w:val="005F0E91"/>
    <w:rsid w:val="005F1C17"/>
    <w:rsid w:val="005F1E17"/>
    <w:rsid w:val="005F25A0"/>
    <w:rsid w:val="005F2797"/>
    <w:rsid w:val="005F27BF"/>
    <w:rsid w:val="005F2DFB"/>
    <w:rsid w:val="005F3D1F"/>
    <w:rsid w:val="005F4171"/>
    <w:rsid w:val="005F455B"/>
    <w:rsid w:val="005F46D6"/>
    <w:rsid w:val="005F4949"/>
    <w:rsid w:val="005F4CE8"/>
    <w:rsid w:val="005F4DD6"/>
    <w:rsid w:val="005F50D8"/>
    <w:rsid w:val="005F53A1"/>
    <w:rsid w:val="005F5879"/>
    <w:rsid w:val="005F592F"/>
    <w:rsid w:val="005F5D6F"/>
    <w:rsid w:val="005F60F0"/>
    <w:rsid w:val="005F6A57"/>
    <w:rsid w:val="005F6B77"/>
    <w:rsid w:val="005F7487"/>
    <w:rsid w:val="005F7625"/>
    <w:rsid w:val="005F7B27"/>
    <w:rsid w:val="006002C7"/>
    <w:rsid w:val="00600F95"/>
    <w:rsid w:val="00601839"/>
    <w:rsid w:val="00601F7B"/>
    <w:rsid w:val="00602759"/>
    <w:rsid w:val="0060277A"/>
    <w:rsid w:val="00602B7C"/>
    <w:rsid w:val="00603312"/>
    <w:rsid w:val="00603626"/>
    <w:rsid w:val="006046BF"/>
    <w:rsid w:val="00604771"/>
    <w:rsid w:val="00604DC7"/>
    <w:rsid w:val="00604E47"/>
    <w:rsid w:val="006050EA"/>
    <w:rsid w:val="00605441"/>
    <w:rsid w:val="006055E6"/>
    <w:rsid w:val="006068A8"/>
    <w:rsid w:val="00606970"/>
    <w:rsid w:val="00606A20"/>
    <w:rsid w:val="006072C6"/>
    <w:rsid w:val="00607A2E"/>
    <w:rsid w:val="00607D8D"/>
    <w:rsid w:val="00610111"/>
    <w:rsid w:val="0061074B"/>
    <w:rsid w:val="00611CA4"/>
    <w:rsid w:val="006122C5"/>
    <w:rsid w:val="00612714"/>
    <w:rsid w:val="006130F7"/>
    <w:rsid w:val="006131BB"/>
    <w:rsid w:val="006135A6"/>
    <w:rsid w:val="00613AF8"/>
    <w:rsid w:val="00613D8E"/>
    <w:rsid w:val="00614210"/>
    <w:rsid w:val="006142E0"/>
    <w:rsid w:val="0061444B"/>
    <w:rsid w:val="006145FD"/>
    <w:rsid w:val="006156F3"/>
    <w:rsid w:val="00615A86"/>
    <w:rsid w:val="00615D32"/>
    <w:rsid w:val="00615FF2"/>
    <w:rsid w:val="00616112"/>
    <w:rsid w:val="00616D5A"/>
    <w:rsid w:val="006173CF"/>
    <w:rsid w:val="006175A0"/>
    <w:rsid w:val="00620035"/>
    <w:rsid w:val="006204A8"/>
    <w:rsid w:val="006205CA"/>
    <w:rsid w:val="00620DAE"/>
    <w:rsid w:val="00621F53"/>
    <w:rsid w:val="00622E2A"/>
    <w:rsid w:val="00622FD6"/>
    <w:rsid w:val="00623089"/>
    <w:rsid w:val="0062308E"/>
    <w:rsid w:val="006234C4"/>
    <w:rsid w:val="00623A6F"/>
    <w:rsid w:val="00623D1F"/>
    <w:rsid w:val="00623D64"/>
    <w:rsid w:val="00623F7C"/>
    <w:rsid w:val="00624440"/>
    <w:rsid w:val="006244C9"/>
    <w:rsid w:val="00624584"/>
    <w:rsid w:val="006245F6"/>
    <w:rsid w:val="0062475D"/>
    <w:rsid w:val="0062491E"/>
    <w:rsid w:val="0062495F"/>
    <w:rsid w:val="0062496B"/>
    <w:rsid w:val="00625181"/>
    <w:rsid w:val="00625DFC"/>
    <w:rsid w:val="0062660B"/>
    <w:rsid w:val="00626AD1"/>
    <w:rsid w:val="006271B6"/>
    <w:rsid w:val="006272A4"/>
    <w:rsid w:val="00627A58"/>
    <w:rsid w:val="006300E9"/>
    <w:rsid w:val="006304BC"/>
    <w:rsid w:val="0063050D"/>
    <w:rsid w:val="00630899"/>
    <w:rsid w:val="00630DCE"/>
    <w:rsid w:val="00630EC8"/>
    <w:rsid w:val="0063120A"/>
    <w:rsid w:val="0063150B"/>
    <w:rsid w:val="00631585"/>
    <w:rsid w:val="00631730"/>
    <w:rsid w:val="00632082"/>
    <w:rsid w:val="00632303"/>
    <w:rsid w:val="00632473"/>
    <w:rsid w:val="00632F4C"/>
    <w:rsid w:val="00633657"/>
    <w:rsid w:val="006338B0"/>
    <w:rsid w:val="00634290"/>
    <w:rsid w:val="00634327"/>
    <w:rsid w:val="00634ACF"/>
    <w:rsid w:val="00635035"/>
    <w:rsid w:val="006351DD"/>
    <w:rsid w:val="0063580D"/>
    <w:rsid w:val="00635BEE"/>
    <w:rsid w:val="00635CAE"/>
    <w:rsid w:val="00635EBC"/>
    <w:rsid w:val="00636560"/>
    <w:rsid w:val="00637240"/>
    <w:rsid w:val="0063798A"/>
    <w:rsid w:val="0064023E"/>
    <w:rsid w:val="00641CD4"/>
    <w:rsid w:val="00642C94"/>
    <w:rsid w:val="00643607"/>
    <w:rsid w:val="00643660"/>
    <w:rsid w:val="00643B3B"/>
    <w:rsid w:val="006447DC"/>
    <w:rsid w:val="00644811"/>
    <w:rsid w:val="00644C95"/>
    <w:rsid w:val="00644EFA"/>
    <w:rsid w:val="00645361"/>
    <w:rsid w:val="00645817"/>
    <w:rsid w:val="0064662C"/>
    <w:rsid w:val="00646711"/>
    <w:rsid w:val="00646CA1"/>
    <w:rsid w:val="006475AB"/>
    <w:rsid w:val="00647CBC"/>
    <w:rsid w:val="00650139"/>
    <w:rsid w:val="006504F1"/>
    <w:rsid w:val="006507C5"/>
    <w:rsid w:val="00651704"/>
    <w:rsid w:val="0065185B"/>
    <w:rsid w:val="006520CE"/>
    <w:rsid w:val="006522E9"/>
    <w:rsid w:val="00652756"/>
    <w:rsid w:val="00652AD8"/>
    <w:rsid w:val="00652B79"/>
    <w:rsid w:val="006533C3"/>
    <w:rsid w:val="006538EE"/>
    <w:rsid w:val="00654068"/>
    <w:rsid w:val="00654705"/>
    <w:rsid w:val="0065479C"/>
    <w:rsid w:val="006549DE"/>
    <w:rsid w:val="00654B38"/>
    <w:rsid w:val="00654B83"/>
    <w:rsid w:val="00654D45"/>
    <w:rsid w:val="00655061"/>
    <w:rsid w:val="0065510C"/>
    <w:rsid w:val="006555F9"/>
    <w:rsid w:val="0065565F"/>
    <w:rsid w:val="006556EF"/>
    <w:rsid w:val="0065589D"/>
    <w:rsid w:val="00655B63"/>
    <w:rsid w:val="00655BB9"/>
    <w:rsid w:val="00655C19"/>
    <w:rsid w:val="00655CF2"/>
    <w:rsid w:val="006571F6"/>
    <w:rsid w:val="00657925"/>
    <w:rsid w:val="00660141"/>
    <w:rsid w:val="006608EB"/>
    <w:rsid w:val="006611CA"/>
    <w:rsid w:val="006613F4"/>
    <w:rsid w:val="006618CC"/>
    <w:rsid w:val="00661ACB"/>
    <w:rsid w:val="00661E09"/>
    <w:rsid w:val="00662111"/>
    <w:rsid w:val="00662118"/>
    <w:rsid w:val="00662C2D"/>
    <w:rsid w:val="00662E2F"/>
    <w:rsid w:val="006638AD"/>
    <w:rsid w:val="00666765"/>
    <w:rsid w:val="0066732C"/>
    <w:rsid w:val="006679F5"/>
    <w:rsid w:val="00667B77"/>
    <w:rsid w:val="00667D81"/>
    <w:rsid w:val="0067013A"/>
    <w:rsid w:val="00670E7B"/>
    <w:rsid w:val="00670F07"/>
    <w:rsid w:val="0067150D"/>
    <w:rsid w:val="006716DA"/>
    <w:rsid w:val="00672893"/>
    <w:rsid w:val="006728ED"/>
    <w:rsid w:val="006731A5"/>
    <w:rsid w:val="006732B1"/>
    <w:rsid w:val="00673980"/>
    <w:rsid w:val="00673B23"/>
    <w:rsid w:val="00673B5D"/>
    <w:rsid w:val="0067401F"/>
    <w:rsid w:val="0067446F"/>
    <w:rsid w:val="006746A4"/>
    <w:rsid w:val="00674D86"/>
    <w:rsid w:val="00675558"/>
    <w:rsid w:val="00675611"/>
    <w:rsid w:val="006757E4"/>
    <w:rsid w:val="00675A60"/>
    <w:rsid w:val="00675BE2"/>
    <w:rsid w:val="00675DDE"/>
    <w:rsid w:val="00676183"/>
    <w:rsid w:val="006763D7"/>
    <w:rsid w:val="0067689B"/>
    <w:rsid w:val="0067697E"/>
    <w:rsid w:val="00677394"/>
    <w:rsid w:val="00677443"/>
    <w:rsid w:val="0067769A"/>
    <w:rsid w:val="006777A2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427"/>
    <w:rsid w:val="00682701"/>
    <w:rsid w:val="00682D81"/>
    <w:rsid w:val="00682E14"/>
    <w:rsid w:val="00683665"/>
    <w:rsid w:val="00683B5F"/>
    <w:rsid w:val="0068436C"/>
    <w:rsid w:val="00684393"/>
    <w:rsid w:val="006851C4"/>
    <w:rsid w:val="0068545E"/>
    <w:rsid w:val="00685852"/>
    <w:rsid w:val="00685FD4"/>
    <w:rsid w:val="006860A2"/>
    <w:rsid w:val="00686324"/>
    <w:rsid w:val="006865B6"/>
    <w:rsid w:val="00686612"/>
    <w:rsid w:val="0068661E"/>
    <w:rsid w:val="00686DFC"/>
    <w:rsid w:val="0069070A"/>
    <w:rsid w:val="00690A49"/>
    <w:rsid w:val="00690BB6"/>
    <w:rsid w:val="0069135B"/>
    <w:rsid w:val="00691610"/>
    <w:rsid w:val="00691B30"/>
    <w:rsid w:val="00692012"/>
    <w:rsid w:val="0069202A"/>
    <w:rsid w:val="0069232D"/>
    <w:rsid w:val="006935FF"/>
    <w:rsid w:val="00693949"/>
    <w:rsid w:val="00693E1F"/>
    <w:rsid w:val="00693ECB"/>
    <w:rsid w:val="00694482"/>
    <w:rsid w:val="006944B9"/>
    <w:rsid w:val="00694797"/>
    <w:rsid w:val="0069492B"/>
    <w:rsid w:val="00694DEF"/>
    <w:rsid w:val="00694EA4"/>
    <w:rsid w:val="00694F2D"/>
    <w:rsid w:val="00695246"/>
    <w:rsid w:val="00695257"/>
    <w:rsid w:val="00695887"/>
    <w:rsid w:val="006963DA"/>
    <w:rsid w:val="006969CD"/>
    <w:rsid w:val="0069703D"/>
    <w:rsid w:val="00697733"/>
    <w:rsid w:val="00697EC7"/>
    <w:rsid w:val="006A0221"/>
    <w:rsid w:val="006A1277"/>
    <w:rsid w:val="006A1649"/>
    <w:rsid w:val="006A254E"/>
    <w:rsid w:val="006A2C30"/>
    <w:rsid w:val="006A301C"/>
    <w:rsid w:val="006A307F"/>
    <w:rsid w:val="006A3E2B"/>
    <w:rsid w:val="006A3FF2"/>
    <w:rsid w:val="006A4E4A"/>
    <w:rsid w:val="006A50AA"/>
    <w:rsid w:val="006A577A"/>
    <w:rsid w:val="006A5F71"/>
    <w:rsid w:val="006A6262"/>
    <w:rsid w:val="006A6E17"/>
    <w:rsid w:val="006A78AC"/>
    <w:rsid w:val="006B11A1"/>
    <w:rsid w:val="006B120D"/>
    <w:rsid w:val="006B17E7"/>
    <w:rsid w:val="006B19E8"/>
    <w:rsid w:val="006B1A8A"/>
    <w:rsid w:val="006B1E37"/>
    <w:rsid w:val="006B1FD5"/>
    <w:rsid w:val="006B20B4"/>
    <w:rsid w:val="006B24D6"/>
    <w:rsid w:val="006B2DD7"/>
    <w:rsid w:val="006B2E5F"/>
    <w:rsid w:val="006B2F57"/>
    <w:rsid w:val="006B3B9C"/>
    <w:rsid w:val="006B475C"/>
    <w:rsid w:val="006B4BCB"/>
    <w:rsid w:val="006B4C7E"/>
    <w:rsid w:val="006B506C"/>
    <w:rsid w:val="006B555A"/>
    <w:rsid w:val="006B5957"/>
    <w:rsid w:val="006B5BD6"/>
    <w:rsid w:val="006B5E8E"/>
    <w:rsid w:val="006B600A"/>
    <w:rsid w:val="006B6635"/>
    <w:rsid w:val="006B714A"/>
    <w:rsid w:val="006B7466"/>
    <w:rsid w:val="006B7A69"/>
    <w:rsid w:val="006B7D22"/>
    <w:rsid w:val="006B7D2C"/>
    <w:rsid w:val="006C0112"/>
    <w:rsid w:val="006C1019"/>
    <w:rsid w:val="006C2006"/>
    <w:rsid w:val="006C20D9"/>
    <w:rsid w:val="006C287A"/>
    <w:rsid w:val="006C2A44"/>
    <w:rsid w:val="006C2BB5"/>
    <w:rsid w:val="006C2BEE"/>
    <w:rsid w:val="006C2C71"/>
    <w:rsid w:val="006C316F"/>
    <w:rsid w:val="006C3170"/>
    <w:rsid w:val="006C3AD8"/>
    <w:rsid w:val="006C4037"/>
    <w:rsid w:val="006C419F"/>
    <w:rsid w:val="006C4516"/>
    <w:rsid w:val="006C455E"/>
    <w:rsid w:val="006C5393"/>
    <w:rsid w:val="006C5958"/>
    <w:rsid w:val="006C5B27"/>
    <w:rsid w:val="006C5B4F"/>
    <w:rsid w:val="006C5BAD"/>
    <w:rsid w:val="006C5DD7"/>
    <w:rsid w:val="006C642F"/>
    <w:rsid w:val="006C643C"/>
    <w:rsid w:val="006C6E3A"/>
    <w:rsid w:val="006C6FD7"/>
    <w:rsid w:val="006C75A5"/>
    <w:rsid w:val="006C7E14"/>
    <w:rsid w:val="006D00DB"/>
    <w:rsid w:val="006D0361"/>
    <w:rsid w:val="006D037A"/>
    <w:rsid w:val="006D03BF"/>
    <w:rsid w:val="006D0E17"/>
    <w:rsid w:val="006D1172"/>
    <w:rsid w:val="006D1567"/>
    <w:rsid w:val="006D16B0"/>
    <w:rsid w:val="006D1A7F"/>
    <w:rsid w:val="006D2182"/>
    <w:rsid w:val="006D2444"/>
    <w:rsid w:val="006D254B"/>
    <w:rsid w:val="006D26BA"/>
    <w:rsid w:val="006D2736"/>
    <w:rsid w:val="006D2835"/>
    <w:rsid w:val="006D289B"/>
    <w:rsid w:val="006D29AE"/>
    <w:rsid w:val="006D3467"/>
    <w:rsid w:val="006D3A5D"/>
    <w:rsid w:val="006D3AD7"/>
    <w:rsid w:val="006D3BE1"/>
    <w:rsid w:val="006D43B2"/>
    <w:rsid w:val="006D452A"/>
    <w:rsid w:val="006D4568"/>
    <w:rsid w:val="006D48FC"/>
    <w:rsid w:val="006D54ED"/>
    <w:rsid w:val="006D59E3"/>
    <w:rsid w:val="006D5D0E"/>
    <w:rsid w:val="006D622D"/>
    <w:rsid w:val="006D62BC"/>
    <w:rsid w:val="006D6450"/>
    <w:rsid w:val="006D6939"/>
    <w:rsid w:val="006D6F42"/>
    <w:rsid w:val="006D7A80"/>
    <w:rsid w:val="006D7EB0"/>
    <w:rsid w:val="006E0138"/>
    <w:rsid w:val="006E044E"/>
    <w:rsid w:val="006E06E9"/>
    <w:rsid w:val="006E0BB0"/>
    <w:rsid w:val="006E0E00"/>
    <w:rsid w:val="006E12C3"/>
    <w:rsid w:val="006E20E0"/>
    <w:rsid w:val="006E2407"/>
    <w:rsid w:val="006E2529"/>
    <w:rsid w:val="006E2A36"/>
    <w:rsid w:val="006E2B19"/>
    <w:rsid w:val="006E3403"/>
    <w:rsid w:val="006E3526"/>
    <w:rsid w:val="006E3CDC"/>
    <w:rsid w:val="006E3DA8"/>
    <w:rsid w:val="006E45F3"/>
    <w:rsid w:val="006E4A2F"/>
    <w:rsid w:val="006E4ED4"/>
    <w:rsid w:val="006E5030"/>
    <w:rsid w:val="006E5777"/>
    <w:rsid w:val="006E5E19"/>
    <w:rsid w:val="006E61C3"/>
    <w:rsid w:val="006E6D1F"/>
    <w:rsid w:val="006E780F"/>
    <w:rsid w:val="006E799D"/>
    <w:rsid w:val="006F0593"/>
    <w:rsid w:val="006F07F3"/>
    <w:rsid w:val="006F0BB4"/>
    <w:rsid w:val="006F1064"/>
    <w:rsid w:val="006F1B76"/>
    <w:rsid w:val="006F1EB7"/>
    <w:rsid w:val="006F1FFC"/>
    <w:rsid w:val="006F349A"/>
    <w:rsid w:val="006F38B2"/>
    <w:rsid w:val="006F49EF"/>
    <w:rsid w:val="006F4B8C"/>
    <w:rsid w:val="006F4BE0"/>
    <w:rsid w:val="006F52E5"/>
    <w:rsid w:val="006F52FF"/>
    <w:rsid w:val="006F54E1"/>
    <w:rsid w:val="006F6066"/>
    <w:rsid w:val="006F606A"/>
    <w:rsid w:val="006F6850"/>
    <w:rsid w:val="006F6CC2"/>
    <w:rsid w:val="006F707E"/>
    <w:rsid w:val="006F71BB"/>
    <w:rsid w:val="006F7DE5"/>
    <w:rsid w:val="007001DC"/>
    <w:rsid w:val="007003D1"/>
    <w:rsid w:val="007007E8"/>
    <w:rsid w:val="00700929"/>
    <w:rsid w:val="00700A0A"/>
    <w:rsid w:val="00700E86"/>
    <w:rsid w:val="00700F4B"/>
    <w:rsid w:val="007015D6"/>
    <w:rsid w:val="007016DB"/>
    <w:rsid w:val="00701A2F"/>
    <w:rsid w:val="007025CB"/>
    <w:rsid w:val="007034AA"/>
    <w:rsid w:val="007038CC"/>
    <w:rsid w:val="00703C5D"/>
    <w:rsid w:val="00703C9D"/>
    <w:rsid w:val="0070490C"/>
    <w:rsid w:val="007054F5"/>
    <w:rsid w:val="00705542"/>
    <w:rsid w:val="00705C38"/>
    <w:rsid w:val="007060B1"/>
    <w:rsid w:val="00706465"/>
    <w:rsid w:val="0070695A"/>
    <w:rsid w:val="007072EB"/>
    <w:rsid w:val="0070782D"/>
    <w:rsid w:val="00707D16"/>
    <w:rsid w:val="00707F91"/>
    <w:rsid w:val="007102DD"/>
    <w:rsid w:val="007109C2"/>
    <w:rsid w:val="00710C29"/>
    <w:rsid w:val="00711250"/>
    <w:rsid w:val="00711340"/>
    <w:rsid w:val="00711861"/>
    <w:rsid w:val="00711A27"/>
    <w:rsid w:val="00711E3D"/>
    <w:rsid w:val="00712C42"/>
    <w:rsid w:val="0071312C"/>
    <w:rsid w:val="007136E0"/>
    <w:rsid w:val="00713A4C"/>
    <w:rsid w:val="00713DE4"/>
    <w:rsid w:val="00713FFA"/>
    <w:rsid w:val="00714C47"/>
    <w:rsid w:val="00714F07"/>
    <w:rsid w:val="00715151"/>
    <w:rsid w:val="007157CD"/>
    <w:rsid w:val="00715A9A"/>
    <w:rsid w:val="00715EA0"/>
    <w:rsid w:val="00716462"/>
    <w:rsid w:val="007167F0"/>
    <w:rsid w:val="00716A60"/>
    <w:rsid w:val="00717CCE"/>
    <w:rsid w:val="00720084"/>
    <w:rsid w:val="00720093"/>
    <w:rsid w:val="0072067B"/>
    <w:rsid w:val="007209AC"/>
    <w:rsid w:val="00720B82"/>
    <w:rsid w:val="00721084"/>
    <w:rsid w:val="00721262"/>
    <w:rsid w:val="00721D9B"/>
    <w:rsid w:val="00721E63"/>
    <w:rsid w:val="00722121"/>
    <w:rsid w:val="007224B9"/>
    <w:rsid w:val="0072270A"/>
    <w:rsid w:val="0072284C"/>
    <w:rsid w:val="00722DAF"/>
    <w:rsid w:val="00722F94"/>
    <w:rsid w:val="007236DD"/>
    <w:rsid w:val="007239DB"/>
    <w:rsid w:val="00723AA7"/>
    <w:rsid w:val="00723BD6"/>
    <w:rsid w:val="00723F20"/>
    <w:rsid w:val="0072432E"/>
    <w:rsid w:val="0072530E"/>
    <w:rsid w:val="007253E8"/>
    <w:rsid w:val="007253FF"/>
    <w:rsid w:val="00725C99"/>
    <w:rsid w:val="00726036"/>
    <w:rsid w:val="00726279"/>
    <w:rsid w:val="0072692D"/>
    <w:rsid w:val="00726A9B"/>
    <w:rsid w:val="00726D75"/>
    <w:rsid w:val="00727530"/>
    <w:rsid w:val="007275F1"/>
    <w:rsid w:val="00727FBA"/>
    <w:rsid w:val="007300EA"/>
    <w:rsid w:val="00730CFF"/>
    <w:rsid w:val="007311C4"/>
    <w:rsid w:val="0073126D"/>
    <w:rsid w:val="007314F0"/>
    <w:rsid w:val="00731ACE"/>
    <w:rsid w:val="00731E7C"/>
    <w:rsid w:val="00732041"/>
    <w:rsid w:val="007329EF"/>
    <w:rsid w:val="00732F55"/>
    <w:rsid w:val="0073327A"/>
    <w:rsid w:val="007335CC"/>
    <w:rsid w:val="00733E6F"/>
    <w:rsid w:val="00734539"/>
    <w:rsid w:val="00734EBE"/>
    <w:rsid w:val="00734EDD"/>
    <w:rsid w:val="00734F68"/>
    <w:rsid w:val="007359E0"/>
    <w:rsid w:val="00735DD7"/>
    <w:rsid w:val="00735EA8"/>
    <w:rsid w:val="00736DD8"/>
    <w:rsid w:val="007373A4"/>
    <w:rsid w:val="00737832"/>
    <w:rsid w:val="00740106"/>
    <w:rsid w:val="0074076A"/>
    <w:rsid w:val="00740961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7CA"/>
    <w:rsid w:val="00743DB7"/>
    <w:rsid w:val="00744129"/>
    <w:rsid w:val="00744278"/>
    <w:rsid w:val="00744A26"/>
    <w:rsid w:val="00744A64"/>
    <w:rsid w:val="00744D47"/>
    <w:rsid w:val="00744D95"/>
    <w:rsid w:val="00744EA0"/>
    <w:rsid w:val="0074521D"/>
    <w:rsid w:val="0074638D"/>
    <w:rsid w:val="00746484"/>
    <w:rsid w:val="007464F4"/>
    <w:rsid w:val="0074704F"/>
    <w:rsid w:val="007476DF"/>
    <w:rsid w:val="0074787C"/>
    <w:rsid w:val="00747C65"/>
    <w:rsid w:val="00747F48"/>
    <w:rsid w:val="00747F4C"/>
    <w:rsid w:val="00750721"/>
    <w:rsid w:val="00750B20"/>
    <w:rsid w:val="00750C2C"/>
    <w:rsid w:val="00750D82"/>
    <w:rsid w:val="00751091"/>
    <w:rsid w:val="00751B83"/>
    <w:rsid w:val="0075268B"/>
    <w:rsid w:val="00752BB9"/>
    <w:rsid w:val="00753191"/>
    <w:rsid w:val="00753733"/>
    <w:rsid w:val="00753AF1"/>
    <w:rsid w:val="00754359"/>
    <w:rsid w:val="00754411"/>
    <w:rsid w:val="00754BD9"/>
    <w:rsid w:val="00754C4F"/>
    <w:rsid w:val="00754E7A"/>
    <w:rsid w:val="0075540C"/>
    <w:rsid w:val="00755DB1"/>
    <w:rsid w:val="00756398"/>
    <w:rsid w:val="007572AD"/>
    <w:rsid w:val="007574FC"/>
    <w:rsid w:val="007603F1"/>
    <w:rsid w:val="00760975"/>
    <w:rsid w:val="00761A5B"/>
    <w:rsid w:val="00761F4E"/>
    <w:rsid w:val="00761FDA"/>
    <w:rsid w:val="007621FF"/>
    <w:rsid w:val="0076266B"/>
    <w:rsid w:val="007627BE"/>
    <w:rsid w:val="0076333E"/>
    <w:rsid w:val="007634E3"/>
    <w:rsid w:val="00764021"/>
    <w:rsid w:val="00764194"/>
    <w:rsid w:val="0076443E"/>
    <w:rsid w:val="00764E6A"/>
    <w:rsid w:val="00765722"/>
    <w:rsid w:val="00765ED3"/>
    <w:rsid w:val="0076681D"/>
    <w:rsid w:val="00766A65"/>
    <w:rsid w:val="007671F5"/>
    <w:rsid w:val="007676B8"/>
    <w:rsid w:val="0077064C"/>
    <w:rsid w:val="0077175C"/>
    <w:rsid w:val="00771870"/>
    <w:rsid w:val="00771BF9"/>
    <w:rsid w:val="00771F00"/>
    <w:rsid w:val="00772A05"/>
    <w:rsid w:val="00772F8A"/>
    <w:rsid w:val="00773641"/>
    <w:rsid w:val="007739C6"/>
    <w:rsid w:val="00773D46"/>
    <w:rsid w:val="00774889"/>
    <w:rsid w:val="007749F0"/>
    <w:rsid w:val="00774E07"/>
    <w:rsid w:val="00774FF5"/>
    <w:rsid w:val="007750B3"/>
    <w:rsid w:val="00775318"/>
    <w:rsid w:val="007759A6"/>
    <w:rsid w:val="00775F76"/>
    <w:rsid w:val="007765E9"/>
    <w:rsid w:val="007767A5"/>
    <w:rsid w:val="00776AEA"/>
    <w:rsid w:val="007775AF"/>
    <w:rsid w:val="00777896"/>
    <w:rsid w:val="00777BA0"/>
    <w:rsid w:val="007803BD"/>
    <w:rsid w:val="00780507"/>
    <w:rsid w:val="007811DC"/>
    <w:rsid w:val="00781BA7"/>
    <w:rsid w:val="007820FA"/>
    <w:rsid w:val="00782371"/>
    <w:rsid w:val="0078285F"/>
    <w:rsid w:val="00783207"/>
    <w:rsid w:val="0078346F"/>
    <w:rsid w:val="00783E1D"/>
    <w:rsid w:val="007846A5"/>
    <w:rsid w:val="0078483B"/>
    <w:rsid w:val="00784C52"/>
    <w:rsid w:val="00784EED"/>
    <w:rsid w:val="00785120"/>
    <w:rsid w:val="007851E8"/>
    <w:rsid w:val="00785900"/>
    <w:rsid w:val="00786118"/>
    <w:rsid w:val="007865FF"/>
    <w:rsid w:val="00786810"/>
    <w:rsid w:val="0078685E"/>
    <w:rsid w:val="00786958"/>
    <w:rsid w:val="00786A97"/>
    <w:rsid w:val="00786E71"/>
    <w:rsid w:val="00787D22"/>
    <w:rsid w:val="007908F8"/>
    <w:rsid w:val="0079162F"/>
    <w:rsid w:val="00792503"/>
    <w:rsid w:val="00792D34"/>
    <w:rsid w:val="0079356C"/>
    <w:rsid w:val="00793EE9"/>
    <w:rsid w:val="00794924"/>
    <w:rsid w:val="0079506E"/>
    <w:rsid w:val="00796ECF"/>
    <w:rsid w:val="0079768D"/>
    <w:rsid w:val="007A0423"/>
    <w:rsid w:val="007A0BC2"/>
    <w:rsid w:val="007A11A5"/>
    <w:rsid w:val="007A16B1"/>
    <w:rsid w:val="007A1F44"/>
    <w:rsid w:val="007A23FF"/>
    <w:rsid w:val="007A25D6"/>
    <w:rsid w:val="007A25D8"/>
    <w:rsid w:val="007A295B"/>
    <w:rsid w:val="007A3424"/>
    <w:rsid w:val="007A35EF"/>
    <w:rsid w:val="007A43A2"/>
    <w:rsid w:val="007A4D04"/>
    <w:rsid w:val="007A4DBF"/>
    <w:rsid w:val="007A5916"/>
    <w:rsid w:val="007A59F6"/>
    <w:rsid w:val="007A6540"/>
    <w:rsid w:val="007A6600"/>
    <w:rsid w:val="007A6783"/>
    <w:rsid w:val="007A71CF"/>
    <w:rsid w:val="007A7A96"/>
    <w:rsid w:val="007B03AF"/>
    <w:rsid w:val="007B0BE3"/>
    <w:rsid w:val="007B10C7"/>
    <w:rsid w:val="007B1543"/>
    <w:rsid w:val="007B1AC0"/>
    <w:rsid w:val="007B1B9F"/>
    <w:rsid w:val="007B2230"/>
    <w:rsid w:val="007B25A8"/>
    <w:rsid w:val="007B270A"/>
    <w:rsid w:val="007B2D3B"/>
    <w:rsid w:val="007B3318"/>
    <w:rsid w:val="007B397B"/>
    <w:rsid w:val="007B41BE"/>
    <w:rsid w:val="007B46C6"/>
    <w:rsid w:val="007B52CD"/>
    <w:rsid w:val="007B7221"/>
    <w:rsid w:val="007B7C24"/>
    <w:rsid w:val="007B7DC1"/>
    <w:rsid w:val="007B7EDB"/>
    <w:rsid w:val="007C008B"/>
    <w:rsid w:val="007C0718"/>
    <w:rsid w:val="007C0CC6"/>
    <w:rsid w:val="007C0D33"/>
    <w:rsid w:val="007C18E1"/>
    <w:rsid w:val="007C19AD"/>
    <w:rsid w:val="007C1F83"/>
    <w:rsid w:val="007C23C4"/>
    <w:rsid w:val="007C2977"/>
    <w:rsid w:val="007C2A16"/>
    <w:rsid w:val="007C2ABC"/>
    <w:rsid w:val="007C2FBA"/>
    <w:rsid w:val="007C3598"/>
    <w:rsid w:val="007C35AA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F1A"/>
    <w:rsid w:val="007C64F0"/>
    <w:rsid w:val="007C6552"/>
    <w:rsid w:val="007C669D"/>
    <w:rsid w:val="007C68DA"/>
    <w:rsid w:val="007C7A95"/>
    <w:rsid w:val="007C7BB9"/>
    <w:rsid w:val="007C7EAF"/>
    <w:rsid w:val="007D01D9"/>
    <w:rsid w:val="007D02BD"/>
    <w:rsid w:val="007D0709"/>
    <w:rsid w:val="007D08D7"/>
    <w:rsid w:val="007D0E54"/>
    <w:rsid w:val="007D1A89"/>
    <w:rsid w:val="007D1C9B"/>
    <w:rsid w:val="007D229A"/>
    <w:rsid w:val="007D26F2"/>
    <w:rsid w:val="007D2CB2"/>
    <w:rsid w:val="007D2F44"/>
    <w:rsid w:val="007D2F4D"/>
    <w:rsid w:val="007D3800"/>
    <w:rsid w:val="007D3C97"/>
    <w:rsid w:val="007D4178"/>
    <w:rsid w:val="007D48FF"/>
    <w:rsid w:val="007D4AA9"/>
    <w:rsid w:val="007D4BE9"/>
    <w:rsid w:val="007D4D33"/>
    <w:rsid w:val="007D4DA5"/>
    <w:rsid w:val="007D5403"/>
    <w:rsid w:val="007D5415"/>
    <w:rsid w:val="007D6641"/>
    <w:rsid w:val="007D6A4B"/>
    <w:rsid w:val="007D7175"/>
    <w:rsid w:val="007D732E"/>
    <w:rsid w:val="007D78D4"/>
    <w:rsid w:val="007D7ADE"/>
    <w:rsid w:val="007E02A5"/>
    <w:rsid w:val="007E09C0"/>
    <w:rsid w:val="007E1369"/>
    <w:rsid w:val="007E1A1B"/>
    <w:rsid w:val="007E1A88"/>
    <w:rsid w:val="007E1C0E"/>
    <w:rsid w:val="007E1CE2"/>
    <w:rsid w:val="007E27EB"/>
    <w:rsid w:val="007E4782"/>
    <w:rsid w:val="007E4C88"/>
    <w:rsid w:val="007E52BF"/>
    <w:rsid w:val="007E553F"/>
    <w:rsid w:val="007E585E"/>
    <w:rsid w:val="007E59A3"/>
    <w:rsid w:val="007E5FD9"/>
    <w:rsid w:val="007E635F"/>
    <w:rsid w:val="007E6E00"/>
    <w:rsid w:val="007E7267"/>
    <w:rsid w:val="007E7B35"/>
    <w:rsid w:val="007E7DDF"/>
    <w:rsid w:val="007F070A"/>
    <w:rsid w:val="007F070C"/>
    <w:rsid w:val="007F0F4E"/>
    <w:rsid w:val="007F11C8"/>
    <w:rsid w:val="007F1205"/>
    <w:rsid w:val="007F1CFB"/>
    <w:rsid w:val="007F1F1C"/>
    <w:rsid w:val="007F211C"/>
    <w:rsid w:val="007F220B"/>
    <w:rsid w:val="007F22F5"/>
    <w:rsid w:val="007F25C6"/>
    <w:rsid w:val="007F27DD"/>
    <w:rsid w:val="007F35E1"/>
    <w:rsid w:val="007F4247"/>
    <w:rsid w:val="007F4809"/>
    <w:rsid w:val="007F4C0A"/>
    <w:rsid w:val="007F50B1"/>
    <w:rsid w:val="007F571A"/>
    <w:rsid w:val="007F58C6"/>
    <w:rsid w:val="007F5EC6"/>
    <w:rsid w:val="007F6851"/>
    <w:rsid w:val="007F6880"/>
    <w:rsid w:val="007F6B32"/>
    <w:rsid w:val="007F6E8E"/>
    <w:rsid w:val="007F76B4"/>
    <w:rsid w:val="007F77F3"/>
    <w:rsid w:val="007F7B38"/>
    <w:rsid w:val="007F7E00"/>
    <w:rsid w:val="008001B4"/>
    <w:rsid w:val="0080030D"/>
    <w:rsid w:val="008003BF"/>
    <w:rsid w:val="00800769"/>
    <w:rsid w:val="00800ED2"/>
    <w:rsid w:val="0080125C"/>
    <w:rsid w:val="008017B5"/>
    <w:rsid w:val="00801AB2"/>
    <w:rsid w:val="00801AD0"/>
    <w:rsid w:val="0080245F"/>
    <w:rsid w:val="00802801"/>
    <w:rsid w:val="0080297C"/>
    <w:rsid w:val="00802BFD"/>
    <w:rsid w:val="00802E74"/>
    <w:rsid w:val="00803739"/>
    <w:rsid w:val="0080377C"/>
    <w:rsid w:val="008038B1"/>
    <w:rsid w:val="00804083"/>
    <w:rsid w:val="00804B92"/>
    <w:rsid w:val="00804DA1"/>
    <w:rsid w:val="00804E21"/>
    <w:rsid w:val="00805092"/>
    <w:rsid w:val="00806AAF"/>
    <w:rsid w:val="008070AC"/>
    <w:rsid w:val="008072FF"/>
    <w:rsid w:val="008074A5"/>
    <w:rsid w:val="008074C6"/>
    <w:rsid w:val="00807E49"/>
    <w:rsid w:val="008101FD"/>
    <w:rsid w:val="008106F3"/>
    <w:rsid w:val="00810D8D"/>
    <w:rsid w:val="0081118C"/>
    <w:rsid w:val="00811835"/>
    <w:rsid w:val="0081190E"/>
    <w:rsid w:val="00812731"/>
    <w:rsid w:val="008128B1"/>
    <w:rsid w:val="00812B3C"/>
    <w:rsid w:val="00813F01"/>
    <w:rsid w:val="00813FD5"/>
    <w:rsid w:val="00814E3E"/>
    <w:rsid w:val="00814F60"/>
    <w:rsid w:val="0081581D"/>
    <w:rsid w:val="00816E73"/>
    <w:rsid w:val="00816E9B"/>
    <w:rsid w:val="00816FCB"/>
    <w:rsid w:val="008172BE"/>
    <w:rsid w:val="00817493"/>
    <w:rsid w:val="0081795F"/>
    <w:rsid w:val="00817B71"/>
    <w:rsid w:val="00820197"/>
    <w:rsid w:val="00820244"/>
    <w:rsid w:val="008205E8"/>
    <w:rsid w:val="00820DCE"/>
    <w:rsid w:val="00820EEA"/>
    <w:rsid w:val="0082102D"/>
    <w:rsid w:val="0082156A"/>
    <w:rsid w:val="008221B3"/>
    <w:rsid w:val="0082230B"/>
    <w:rsid w:val="0082248E"/>
    <w:rsid w:val="00822944"/>
    <w:rsid w:val="00822E6A"/>
    <w:rsid w:val="00823FB6"/>
    <w:rsid w:val="00823FE7"/>
    <w:rsid w:val="00824B6F"/>
    <w:rsid w:val="00824FDF"/>
    <w:rsid w:val="00825125"/>
    <w:rsid w:val="00825749"/>
    <w:rsid w:val="008257CC"/>
    <w:rsid w:val="00825F5C"/>
    <w:rsid w:val="00826972"/>
    <w:rsid w:val="00826DD0"/>
    <w:rsid w:val="008274BF"/>
    <w:rsid w:val="00827E78"/>
    <w:rsid w:val="00830DC3"/>
    <w:rsid w:val="00831555"/>
    <w:rsid w:val="00831F52"/>
    <w:rsid w:val="00832154"/>
    <w:rsid w:val="00832F5C"/>
    <w:rsid w:val="00834046"/>
    <w:rsid w:val="00834443"/>
    <w:rsid w:val="00834DE6"/>
    <w:rsid w:val="00834ECD"/>
    <w:rsid w:val="008359E0"/>
    <w:rsid w:val="00835D89"/>
    <w:rsid w:val="00835E90"/>
    <w:rsid w:val="00835F6B"/>
    <w:rsid w:val="0083689A"/>
    <w:rsid w:val="00836C90"/>
    <w:rsid w:val="0083722E"/>
    <w:rsid w:val="00837655"/>
    <w:rsid w:val="008376F6"/>
    <w:rsid w:val="00837D5B"/>
    <w:rsid w:val="00840505"/>
    <w:rsid w:val="00840607"/>
    <w:rsid w:val="0084063E"/>
    <w:rsid w:val="00840A16"/>
    <w:rsid w:val="00840E88"/>
    <w:rsid w:val="00841CD2"/>
    <w:rsid w:val="00841DD9"/>
    <w:rsid w:val="00841E1C"/>
    <w:rsid w:val="00842899"/>
    <w:rsid w:val="00842B77"/>
    <w:rsid w:val="00842B92"/>
    <w:rsid w:val="0084309F"/>
    <w:rsid w:val="008435CF"/>
    <w:rsid w:val="0084556E"/>
    <w:rsid w:val="00845898"/>
    <w:rsid w:val="00845B54"/>
    <w:rsid w:val="00845B5C"/>
    <w:rsid w:val="00845BA3"/>
    <w:rsid w:val="00845C12"/>
    <w:rsid w:val="008469D9"/>
    <w:rsid w:val="00846DC0"/>
    <w:rsid w:val="008474A7"/>
    <w:rsid w:val="008475B2"/>
    <w:rsid w:val="008506B6"/>
    <w:rsid w:val="0085073A"/>
    <w:rsid w:val="00850AE0"/>
    <w:rsid w:val="008522CD"/>
    <w:rsid w:val="008524D2"/>
    <w:rsid w:val="00852E19"/>
    <w:rsid w:val="00854BE0"/>
    <w:rsid w:val="00854C12"/>
    <w:rsid w:val="008551A3"/>
    <w:rsid w:val="008556FB"/>
    <w:rsid w:val="008558DC"/>
    <w:rsid w:val="00855F81"/>
    <w:rsid w:val="00856028"/>
    <w:rsid w:val="00856441"/>
    <w:rsid w:val="00856833"/>
    <w:rsid w:val="00856840"/>
    <w:rsid w:val="00856ADC"/>
    <w:rsid w:val="008575D1"/>
    <w:rsid w:val="0085775E"/>
    <w:rsid w:val="0086087C"/>
    <w:rsid w:val="0086099F"/>
    <w:rsid w:val="00860CA3"/>
    <w:rsid w:val="00860D8E"/>
    <w:rsid w:val="00860EF1"/>
    <w:rsid w:val="00861562"/>
    <w:rsid w:val="008616B2"/>
    <w:rsid w:val="008617B9"/>
    <w:rsid w:val="00861D51"/>
    <w:rsid w:val="0086275E"/>
    <w:rsid w:val="00862C97"/>
    <w:rsid w:val="008630CB"/>
    <w:rsid w:val="00863DAF"/>
    <w:rsid w:val="00864384"/>
    <w:rsid w:val="00864440"/>
    <w:rsid w:val="00864D76"/>
    <w:rsid w:val="008650FC"/>
    <w:rsid w:val="00865BBB"/>
    <w:rsid w:val="00865D2F"/>
    <w:rsid w:val="00866E61"/>
    <w:rsid w:val="00866EB3"/>
    <w:rsid w:val="0086701A"/>
    <w:rsid w:val="008672D0"/>
    <w:rsid w:val="00867BD2"/>
    <w:rsid w:val="008707F7"/>
    <w:rsid w:val="008712FD"/>
    <w:rsid w:val="008716A1"/>
    <w:rsid w:val="00872330"/>
    <w:rsid w:val="00872AA7"/>
    <w:rsid w:val="00872D3F"/>
    <w:rsid w:val="00873088"/>
    <w:rsid w:val="008733AA"/>
    <w:rsid w:val="008733E4"/>
    <w:rsid w:val="00873E1D"/>
    <w:rsid w:val="00873F15"/>
    <w:rsid w:val="00874096"/>
    <w:rsid w:val="008753AF"/>
    <w:rsid w:val="008756A4"/>
    <w:rsid w:val="00875793"/>
    <w:rsid w:val="00875F73"/>
    <w:rsid w:val="008766AA"/>
    <w:rsid w:val="00876970"/>
    <w:rsid w:val="00877049"/>
    <w:rsid w:val="008774DC"/>
    <w:rsid w:val="00877F56"/>
    <w:rsid w:val="00880190"/>
    <w:rsid w:val="008803BB"/>
    <w:rsid w:val="00880933"/>
    <w:rsid w:val="00880935"/>
    <w:rsid w:val="00880B3E"/>
    <w:rsid w:val="00880D53"/>
    <w:rsid w:val="00880F30"/>
    <w:rsid w:val="008814B2"/>
    <w:rsid w:val="00881538"/>
    <w:rsid w:val="00881766"/>
    <w:rsid w:val="00882238"/>
    <w:rsid w:val="008833E8"/>
    <w:rsid w:val="00884114"/>
    <w:rsid w:val="008843B1"/>
    <w:rsid w:val="00884811"/>
    <w:rsid w:val="00884AED"/>
    <w:rsid w:val="00884FC8"/>
    <w:rsid w:val="00886333"/>
    <w:rsid w:val="008865C8"/>
    <w:rsid w:val="00887168"/>
    <w:rsid w:val="00887475"/>
    <w:rsid w:val="00887934"/>
    <w:rsid w:val="00887B48"/>
    <w:rsid w:val="008905B8"/>
    <w:rsid w:val="0089080C"/>
    <w:rsid w:val="00890ACA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2365"/>
    <w:rsid w:val="00892BE5"/>
    <w:rsid w:val="008937BD"/>
    <w:rsid w:val="0089387C"/>
    <w:rsid w:val="00893C6D"/>
    <w:rsid w:val="008942AD"/>
    <w:rsid w:val="0089444E"/>
    <w:rsid w:val="00894598"/>
    <w:rsid w:val="0089467C"/>
    <w:rsid w:val="008948A4"/>
    <w:rsid w:val="008949DF"/>
    <w:rsid w:val="008951DB"/>
    <w:rsid w:val="0089691B"/>
    <w:rsid w:val="00896C81"/>
    <w:rsid w:val="00896D83"/>
    <w:rsid w:val="00896D9C"/>
    <w:rsid w:val="00897A17"/>
    <w:rsid w:val="00897EDC"/>
    <w:rsid w:val="008A012A"/>
    <w:rsid w:val="008A0167"/>
    <w:rsid w:val="008A03D1"/>
    <w:rsid w:val="008A0618"/>
    <w:rsid w:val="008A0831"/>
    <w:rsid w:val="008A0AB2"/>
    <w:rsid w:val="008A0C99"/>
    <w:rsid w:val="008A0CFC"/>
    <w:rsid w:val="008A12FE"/>
    <w:rsid w:val="008A2233"/>
    <w:rsid w:val="008A2282"/>
    <w:rsid w:val="008A276A"/>
    <w:rsid w:val="008A28B6"/>
    <w:rsid w:val="008A2BB1"/>
    <w:rsid w:val="008A2CDC"/>
    <w:rsid w:val="008A3298"/>
    <w:rsid w:val="008A3466"/>
    <w:rsid w:val="008A389F"/>
    <w:rsid w:val="008A3D02"/>
    <w:rsid w:val="008A417D"/>
    <w:rsid w:val="008A4FEB"/>
    <w:rsid w:val="008A505A"/>
    <w:rsid w:val="008A583D"/>
    <w:rsid w:val="008A5940"/>
    <w:rsid w:val="008A732B"/>
    <w:rsid w:val="008A73B2"/>
    <w:rsid w:val="008A7425"/>
    <w:rsid w:val="008A7DF7"/>
    <w:rsid w:val="008B043F"/>
    <w:rsid w:val="008B0808"/>
    <w:rsid w:val="008B0A91"/>
    <w:rsid w:val="008B0AEC"/>
    <w:rsid w:val="008B0FB4"/>
    <w:rsid w:val="008B1828"/>
    <w:rsid w:val="008B1A9F"/>
    <w:rsid w:val="008B1BBB"/>
    <w:rsid w:val="008B1E53"/>
    <w:rsid w:val="008B1E5B"/>
    <w:rsid w:val="008B24DC"/>
    <w:rsid w:val="008B272D"/>
    <w:rsid w:val="008B2E11"/>
    <w:rsid w:val="008B3017"/>
    <w:rsid w:val="008B322B"/>
    <w:rsid w:val="008B389D"/>
    <w:rsid w:val="008B3C5C"/>
    <w:rsid w:val="008B421E"/>
    <w:rsid w:val="008B42FC"/>
    <w:rsid w:val="008B50E1"/>
    <w:rsid w:val="008B5299"/>
    <w:rsid w:val="008B52E5"/>
    <w:rsid w:val="008B5A5F"/>
    <w:rsid w:val="008B5AB0"/>
    <w:rsid w:val="008B5D36"/>
    <w:rsid w:val="008B5F91"/>
    <w:rsid w:val="008B6054"/>
    <w:rsid w:val="008B63D5"/>
    <w:rsid w:val="008B7121"/>
    <w:rsid w:val="008B7452"/>
    <w:rsid w:val="008B7A08"/>
    <w:rsid w:val="008B7B08"/>
    <w:rsid w:val="008C05C0"/>
    <w:rsid w:val="008C068D"/>
    <w:rsid w:val="008C0724"/>
    <w:rsid w:val="008C13F0"/>
    <w:rsid w:val="008C1B6C"/>
    <w:rsid w:val="008C1F26"/>
    <w:rsid w:val="008C1F57"/>
    <w:rsid w:val="008C2A3A"/>
    <w:rsid w:val="008C2F72"/>
    <w:rsid w:val="008C376C"/>
    <w:rsid w:val="008C47A0"/>
    <w:rsid w:val="008C4C69"/>
    <w:rsid w:val="008C4C7E"/>
    <w:rsid w:val="008C5C46"/>
    <w:rsid w:val="008C6184"/>
    <w:rsid w:val="008C6865"/>
    <w:rsid w:val="008C6EBC"/>
    <w:rsid w:val="008C6FCF"/>
    <w:rsid w:val="008C7008"/>
    <w:rsid w:val="008C7847"/>
    <w:rsid w:val="008C785E"/>
    <w:rsid w:val="008C7A9A"/>
    <w:rsid w:val="008C7DD4"/>
    <w:rsid w:val="008C7F3B"/>
    <w:rsid w:val="008D0463"/>
    <w:rsid w:val="008D0499"/>
    <w:rsid w:val="008D0863"/>
    <w:rsid w:val="008D0AFB"/>
    <w:rsid w:val="008D1511"/>
    <w:rsid w:val="008D1B8D"/>
    <w:rsid w:val="008D2130"/>
    <w:rsid w:val="008D27E2"/>
    <w:rsid w:val="008D2BF2"/>
    <w:rsid w:val="008D32DF"/>
    <w:rsid w:val="008D35E9"/>
    <w:rsid w:val="008D3959"/>
    <w:rsid w:val="008D3966"/>
    <w:rsid w:val="008D4352"/>
    <w:rsid w:val="008D4E6B"/>
    <w:rsid w:val="008D4F66"/>
    <w:rsid w:val="008D5A60"/>
    <w:rsid w:val="008D5BFA"/>
    <w:rsid w:val="008D60BC"/>
    <w:rsid w:val="008D61CE"/>
    <w:rsid w:val="008D6D7B"/>
    <w:rsid w:val="008D6EB8"/>
    <w:rsid w:val="008D7D04"/>
    <w:rsid w:val="008D7E53"/>
    <w:rsid w:val="008D7EB7"/>
    <w:rsid w:val="008E0430"/>
    <w:rsid w:val="008E075A"/>
    <w:rsid w:val="008E0975"/>
    <w:rsid w:val="008E0EB8"/>
    <w:rsid w:val="008E10A6"/>
    <w:rsid w:val="008E1271"/>
    <w:rsid w:val="008E1A5B"/>
    <w:rsid w:val="008E2251"/>
    <w:rsid w:val="008E24B3"/>
    <w:rsid w:val="008E24CA"/>
    <w:rsid w:val="008E2672"/>
    <w:rsid w:val="008E2B1A"/>
    <w:rsid w:val="008E2F6E"/>
    <w:rsid w:val="008E37CC"/>
    <w:rsid w:val="008E382E"/>
    <w:rsid w:val="008E38AD"/>
    <w:rsid w:val="008E3E49"/>
    <w:rsid w:val="008E3EEC"/>
    <w:rsid w:val="008E3F1A"/>
    <w:rsid w:val="008E46AE"/>
    <w:rsid w:val="008E4CC9"/>
    <w:rsid w:val="008E4FE8"/>
    <w:rsid w:val="008E50AB"/>
    <w:rsid w:val="008E58C6"/>
    <w:rsid w:val="008E5BF2"/>
    <w:rsid w:val="008E5C81"/>
    <w:rsid w:val="008E6CA7"/>
    <w:rsid w:val="008E7748"/>
    <w:rsid w:val="008F01ED"/>
    <w:rsid w:val="008F0A38"/>
    <w:rsid w:val="008F0F84"/>
    <w:rsid w:val="008F1014"/>
    <w:rsid w:val="008F11C9"/>
    <w:rsid w:val="008F1447"/>
    <w:rsid w:val="008F14BD"/>
    <w:rsid w:val="008F1AEB"/>
    <w:rsid w:val="008F23D8"/>
    <w:rsid w:val="008F253A"/>
    <w:rsid w:val="008F261A"/>
    <w:rsid w:val="008F2FD5"/>
    <w:rsid w:val="008F31F2"/>
    <w:rsid w:val="008F37E5"/>
    <w:rsid w:val="008F387C"/>
    <w:rsid w:val="008F403C"/>
    <w:rsid w:val="008F4817"/>
    <w:rsid w:val="008F48C2"/>
    <w:rsid w:val="008F4DF9"/>
    <w:rsid w:val="008F4F35"/>
    <w:rsid w:val="008F509A"/>
    <w:rsid w:val="008F5840"/>
    <w:rsid w:val="008F5B14"/>
    <w:rsid w:val="008F5B89"/>
    <w:rsid w:val="008F5CFC"/>
    <w:rsid w:val="008F5EEF"/>
    <w:rsid w:val="008F6686"/>
    <w:rsid w:val="008F66FE"/>
    <w:rsid w:val="008F72CC"/>
    <w:rsid w:val="008F72CD"/>
    <w:rsid w:val="008F7575"/>
    <w:rsid w:val="008F7A35"/>
    <w:rsid w:val="00900712"/>
    <w:rsid w:val="00900727"/>
    <w:rsid w:val="00900EDD"/>
    <w:rsid w:val="0090177A"/>
    <w:rsid w:val="00903802"/>
    <w:rsid w:val="00904640"/>
    <w:rsid w:val="0090470C"/>
    <w:rsid w:val="00904748"/>
    <w:rsid w:val="00905F2A"/>
    <w:rsid w:val="00906231"/>
    <w:rsid w:val="0090696D"/>
    <w:rsid w:val="00906CD6"/>
    <w:rsid w:val="00906E4D"/>
    <w:rsid w:val="00906F31"/>
    <w:rsid w:val="0090729B"/>
    <w:rsid w:val="00907576"/>
    <w:rsid w:val="00907650"/>
    <w:rsid w:val="009078B3"/>
    <w:rsid w:val="00907980"/>
    <w:rsid w:val="00907A4F"/>
    <w:rsid w:val="00907A77"/>
    <w:rsid w:val="00907C68"/>
    <w:rsid w:val="00907E00"/>
    <w:rsid w:val="00910193"/>
    <w:rsid w:val="00910606"/>
    <w:rsid w:val="0091088D"/>
    <w:rsid w:val="00910929"/>
    <w:rsid w:val="00910FC9"/>
    <w:rsid w:val="009122A6"/>
    <w:rsid w:val="00912553"/>
    <w:rsid w:val="0091291A"/>
    <w:rsid w:val="009133A6"/>
    <w:rsid w:val="00913612"/>
    <w:rsid w:val="0091366A"/>
    <w:rsid w:val="00913824"/>
    <w:rsid w:val="00913CEC"/>
    <w:rsid w:val="00914129"/>
    <w:rsid w:val="00915757"/>
    <w:rsid w:val="009159B3"/>
    <w:rsid w:val="00915CFB"/>
    <w:rsid w:val="00915FC5"/>
    <w:rsid w:val="0091607D"/>
    <w:rsid w:val="0091609F"/>
    <w:rsid w:val="00916181"/>
    <w:rsid w:val="00916367"/>
    <w:rsid w:val="00916880"/>
    <w:rsid w:val="009174F8"/>
    <w:rsid w:val="00917A20"/>
    <w:rsid w:val="009204C5"/>
    <w:rsid w:val="00920E13"/>
    <w:rsid w:val="009212BF"/>
    <w:rsid w:val="0092180D"/>
    <w:rsid w:val="009218BD"/>
    <w:rsid w:val="009224F1"/>
    <w:rsid w:val="009226E0"/>
    <w:rsid w:val="00922F17"/>
    <w:rsid w:val="009232C9"/>
    <w:rsid w:val="00923608"/>
    <w:rsid w:val="009238E5"/>
    <w:rsid w:val="00923F12"/>
    <w:rsid w:val="00924A87"/>
    <w:rsid w:val="00924F50"/>
    <w:rsid w:val="00924FF8"/>
    <w:rsid w:val="009258AE"/>
    <w:rsid w:val="00925B69"/>
    <w:rsid w:val="00925BA8"/>
    <w:rsid w:val="00926058"/>
    <w:rsid w:val="009266A4"/>
    <w:rsid w:val="00926DA7"/>
    <w:rsid w:val="00927D09"/>
    <w:rsid w:val="00927F41"/>
    <w:rsid w:val="00927F8B"/>
    <w:rsid w:val="0093034B"/>
    <w:rsid w:val="0093094D"/>
    <w:rsid w:val="00930CEB"/>
    <w:rsid w:val="009312BE"/>
    <w:rsid w:val="00932264"/>
    <w:rsid w:val="009322EB"/>
    <w:rsid w:val="009326D9"/>
    <w:rsid w:val="009328C7"/>
    <w:rsid w:val="00932E13"/>
    <w:rsid w:val="009332AF"/>
    <w:rsid w:val="009336EC"/>
    <w:rsid w:val="00933F56"/>
    <w:rsid w:val="00934C13"/>
    <w:rsid w:val="0093515C"/>
    <w:rsid w:val="00935228"/>
    <w:rsid w:val="009355A2"/>
    <w:rsid w:val="00935A38"/>
    <w:rsid w:val="00935F9E"/>
    <w:rsid w:val="00936D98"/>
    <w:rsid w:val="00940147"/>
    <w:rsid w:val="00940324"/>
    <w:rsid w:val="009403D9"/>
    <w:rsid w:val="00941523"/>
    <w:rsid w:val="00941899"/>
    <w:rsid w:val="00941CB2"/>
    <w:rsid w:val="00941D3C"/>
    <w:rsid w:val="0094240E"/>
    <w:rsid w:val="00942559"/>
    <w:rsid w:val="00942B28"/>
    <w:rsid w:val="00942C80"/>
    <w:rsid w:val="00942DCE"/>
    <w:rsid w:val="00943029"/>
    <w:rsid w:val="00943197"/>
    <w:rsid w:val="009435F2"/>
    <w:rsid w:val="00943FBA"/>
    <w:rsid w:val="009445D5"/>
    <w:rsid w:val="009446D2"/>
    <w:rsid w:val="00944856"/>
    <w:rsid w:val="00945180"/>
    <w:rsid w:val="00945632"/>
    <w:rsid w:val="0094590C"/>
    <w:rsid w:val="00945940"/>
    <w:rsid w:val="00946355"/>
    <w:rsid w:val="009468B7"/>
    <w:rsid w:val="0094724E"/>
    <w:rsid w:val="00947973"/>
    <w:rsid w:val="00947BE6"/>
    <w:rsid w:val="0095048D"/>
    <w:rsid w:val="0095058F"/>
    <w:rsid w:val="00950729"/>
    <w:rsid w:val="009509ED"/>
    <w:rsid w:val="00951300"/>
    <w:rsid w:val="009515C2"/>
    <w:rsid w:val="00951ADB"/>
    <w:rsid w:val="00952239"/>
    <w:rsid w:val="00952633"/>
    <w:rsid w:val="009531CA"/>
    <w:rsid w:val="0095380C"/>
    <w:rsid w:val="00953DD5"/>
    <w:rsid w:val="00954353"/>
    <w:rsid w:val="0095443E"/>
    <w:rsid w:val="00954533"/>
    <w:rsid w:val="009551F5"/>
    <w:rsid w:val="009556BE"/>
    <w:rsid w:val="00955C0A"/>
    <w:rsid w:val="00955C4F"/>
    <w:rsid w:val="00956109"/>
    <w:rsid w:val="009567B5"/>
    <w:rsid w:val="009575AA"/>
    <w:rsid w:val="00957A6A"/>
    <w:rsid w:val="009602E5"/>
    <w:rsid w:val="009608CE"/>
    <w:rsid w:val="00960CE7"/>
    <w:rsid w:val="00960D9A"/>
    <w:rsid w:val="0096115B"/>
    <w:rsid w:val="00961A13"/>
    <w:rsid w:val="009623A2"/>
    <w:rsid w:val="009623B4"/>
    <w:rsid w:val="00962EB2"/>
    <w:rsid w:val="00963B86"/>
    <w:rsid w:val="00963CFA"/>
    <w:rsid w:val="00963D67"/>
    <w:rsid w:val="0096463D"/>
    <w:rsid w:val="00964777"/>
    <w:rsid w:val="00965575"/>
    <w:rsid w:val="0096564B"/>
    <w:rsid w:val="009657F1"/>
    <w:rsid w:val="00966229"/>
    <w:rsid w:val="0096625D"/>
    <w:rsid w:val="0096631F"/>
    <w:rsid w:val="0096648B"/>
    <w:rsid w:val="009664F5"/>
    <w:rsid w:val="00966FB4"/>
    <w:rsid w:val="0096725D"/>
    <w:rsid w:val="009677CE"/>
    <w:rsid w:val="00967998"/>
    <w:rsid w:val="00967B30"/>
    <w:rsid w:val="009709F8"/>
    <w:rsid w:val="00970A09"/>
    <w:rsid w:val="009712C3"/>
    <w:rsid w:val="00971A7B"/>
    <w:rsid w:val="009723C8"/>
    <w:rsid w:val="009726A1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2D3"/>
    <w:rsid w:val="009746D4"/>
    <w:rsid w:val="00974A46"/>
    <w:rsid w:val="0097597B"/>
    <w:rsid w:val="00976F32"/>
    <w:rsid w:val="00977082"/>
    <w:rsid w:val="00977284"/>
    <w:rsid w:val="00977B06"/>
    <w:rsid w:val="00977BA7"/>
    <w:rsid w:val="00977DF2"/>
    <w:rsid w:val="00977E45"/>
    <w:rsid w:val="00977EB0"/>
    <w:rsid w:val="009801D4"/>
    <w:rsid w:val="00980506"/>
    <w:rsid w:val="00980517"/>
    <w:rsid w:val="0098086D"/>
    <w:rsid w:val="00981711"/>
    <w:rsid w:val="0098194F"/>
    <w:rsid w:val="009820CE"/>
    <w:rsid w:val="009826C8"/>
    <w:rsid w:val="009826F4"/>
    <w:rsid w:val="00982F56"/>
    <w:rsid w:val="00982F5C"/>
    <w:rsid w:val="0098354D"/>
    <w:rsid w:val="00983686"/>
    <w:rsid w:val="009836E4"/>
    <w:rsid w:val="00983F12"/>
    <w:rsid w:val="0098412F"/>
    <w:rsid w:val="009847EF"/>
    <w:rsid w:val="009849AF"/>
    <w:rsid w:val="00984AED"/>
    <w:rsid w:val="00984E3E"/>
    <w:rsid w:val="00984FF4"/>
    <w:rsid w:val="00985669"/>
    <w:rsid w:val="00985F28"/>
    <w:rsid w:val="00986149"/>
    <w:rsid w:val="00986176"/>
    <w:rsid w:val="0098686E"/>
    <w:rsid w:val="00986E7F"/>
    <w:rsid w:val="00987536"/>
    <w:rsid w:val="009878BA"/>
    <w:rsid w:val="00987C4D"/>
    <w:rsid w:val="0099022F"/>
    <w:rsid w:val="009908F4"/>
    <w:rsid w:val="00990BD5"/>
    <w:rsid w:val="0099125D"/>
    <w:rsid w:val="00991418"/>
    <w:rsid w:val="00991930"/>
    <w:rsid w:val="0099196F"/>
    <w:rsid w:val="00992B98"/>
    <w:rsid w:val="0099359F"/>
    <w:rsid w:val="009938A3"/>
    <w:rsid w:val="00993AC5"/>
    <w:rsid w:val="00993C81"/>
    <w:rsid w:val="00994467"/>
    <w:rsid w:val="00994815"/>
    <w:rsid w:val="00994871"/>
    <w:rsid w:val="00994CB8"/>
    <w:rsid w:val="00994E08"/>
    <w:rsid w:val="00994F42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976A6"/>
    <w:rsid w:val="009A010D"/>
    <w:rsid w:val="009A0C6F"/>
    <w:rsid w:val="009A14EF"/>
    <w:rsid w:val="009A1729"/>
    <w:rsid w:val="009A1ED4"/>
    <w:rsid w:val="009A24D0"/>
    <w:rsid w:val="009A2DF9"/>
    <w:rsid w:val="009A373B"/>
    <w:rsid w:val="009A3A66"/>
    <w:rsid w:val="009A3A86"/>
    <w:rsid w:val="009A43CF"/>
    <w:rsid w:val="009A4869"/>
    <w:rsid w:val="009A49D5"/>
    <w:rsid w:val="009A4A4D"/>
    <w:rsid w:val="009A51C7"/>
    <w:rsid w:val="009A54CE"/>
    <w:rsid w:val="009A5738"/>
    <w:rsid w:val="009A61F3"/>
    <w:rsid w:val="009A6A6B"/>
    <w:rsid w:val="009A6E49"/>
    <w:rsid w:val="009A7DAA"/>
    <w:rsid w:val="009B03F6"/>
    <w:rsid w:val="009B1D46"/>
    <w:rsid w:val="009B1EF9"/>
    <w:rsid w:val="009B24E0"/>
    <w:rsid w:val="009B26AC"/>
    <w:rsid w:val="009B2A71"/>
    <w:rsid w:val="009B2B26"/>
    <w:rsid w:val="009B3454"/>
    <w:rsid w:val="009B37E2"/>
    <w:rsid w:val="009B38C1"/>
    <w:rsid w:val="009B4519"/>
    <w:rsid w:val="009B46F7"/>
    <w:rsid w:val="009B4A1E"/>
    <w:rsid w:val="009B4A48"/>
    <w:rsid w:val="009B4E28"/>
    <w:rsid w:val="009B506B"/>
    <w:rsid w:val="009B51AD"/>
    <w:rsid w:val="009B57EF"/>
    <w:rsid w:val="009B5B85"/>
    <w:rsid w:val="009B5FFF"/>
    <w:rsid w:val="009B611B"/>
    <w:rsid w:val="009B62D3"/>
    <w:rsid w:val="009B6644"/>
    <w:rsid w:val="009B66AF"/>
    <w:rsid w:val="009B6AF6"/>
    <w:rsid w:val="009B6D48"/>
    <w:rsid w:val="009B7204"/>
    <w:rsid w:val="009B725F"/>
    <w:rsid w:val="009B7B5B"/>
    <w:rsid w:val="009B7BB3"/>
    <w:rsid w:val="009C0074"/>
    <w:rsid w:val="009C0187"/>
    <w:rsid w:val="009C0564"/>
    <w:rsid w:val="009C15CD"/>
    <w:rsid w:val="009C17DA"/>
    <w:rsid w:val="009C1976"/>
    <w:rsid w:val="009C1E40"/>
    <w:rsid w:val="009C2685"/>
    <w:rsid w:val="009C2B9A"/>
    <w:rsid w:val="009C2CE0"/>
    <w:rsid w:val="009C37ED"/>
    <w:rsid w:val="009C39BC"/>
    <w:rsid w:val="009C4BC2"/>
    <w:rsid w:val="009C4CF1"/>
    <w:rsid w:val="009C4D22"/>
    <w:rsid w:val="009C5144"/>
    <w:rsid w:val="009C51B9"/>
    <w:rsid w:val="009C5302"/>
    <w:rsid w:val="009C60B1"/>
    <w:rsid w:val="009C6181"/>
    <w:rsid w:val="009C7249"/>
    <w:rsid w:val="009C7320"/>
    <w:rsid w:val="009C76FC"/>
    <w:rsid w:val="009C7DE1"/>
    <w:rsid w:val="009C7E5F"/>
    <w:rsid w:val="009C7F8A"/>
    <w:rsid w:val="009C7FE0"/>
    <w:rsid w:val="009D0517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26E4"/>
    <w:rsid w:val="009D30E9"/>
    <w:rsid w:val="009D319C"/>
    <w:rsid w:val="009D48F8"/>
    <w:rsid w:val="009D491C"/>
    <w:rsid w:val="009D4CBF"/>
    <w:rsid w:val="009D4CD6"/>
    <w:rsid w:val="009D52F4"/>
    <w:rsid w:val="009D5BAB"/>
    <w:rsid w:val="009D5D1A"/>
    <w:rsid w:val="009D5FF6"/>
    <w:rsid w:val="009D6307"/>
    <w:rsid w:val="009D67C2"/>
    <w:rsid w:val="009D6A0A"/>
    <w:rsid w:val="009D7580"/>
    <w:rsid w:val="009D7BE7"/>
    <w:rsid w:val="009E058F"/>
    <w:rsid w:val="009E0A9E"/>
    <w:rsid w:val="009E0BFA"/>
    <w:rsid w:val="009E0CD1"/>
    <w:rsid w:val="009E0D58"/>
    <w:rsid w:val="009E0F22"/>
    <w:rsid w:val="009E0F86"/>
    <w:rsid w:val="009E1475"/>
    <w:rsid w:val="009E19A2"/>
    <w:rsid w:val="009E20BC"/>
    <w:rsid w:val="009E20D6"/>
    <w:rsid w:val="009E2434"/>
    <w:rsid w:val="009E2B0C"/>
    <w:rsid w:val="009E3AFD"/>
    <w:rsid w:val="009E3B95"/>
    <w:rsid w:val="009E3CDD"/>
    <w:rsid w:val="009E4854"/>
    <w:rsid w:val="009E4A12"/>
    <w:rsid w:val="009E4B16"/>
    <w:rsid w:val="009E4B2A"/>
    <w:rsid w:val="009E4C1C"/>
    <w:rsid w:val="009E4D53"/>
    <w:rsid w:val="009E4F07"/>
    <w:rsid w:val="009E5C60"/>
    <w:rsid w:val="009E5F74"/>
    <w:rsid w:val="009E64DB"/>
    <w:rsid w:val="009E6794"/>
    <w:rsid w:val="009E7189"/>
    <w:rsid w:val="009E79CB"/>
    <w:rsid w:val="009E7C89"/>
    <w:rsid w:val="009E7E46"/>
    <w:rsid w:val="009E7FC1"/>
    <w:rsid w:val="009F01D3"/>
    <w:rsid w:val="009F01E1"/>
    <w:rsid w:val="009F0B4D"/>
    <w:rsid w:val="009F0BC3"/>
    <w:rsid w:val="009F0E1A"/>
    <w:rsid w:val="009F1096"/>
    <w:rsid w:val="009F1158"/>
    <w:rsid w:val="009F150E"/>
    <w:rsid w:val="009F2067"/>
    <w:rsid w:val="009F266E"/>
    <w:rsid w:val="009F27AD"/>
    <w:rsid w:val="009F348A"/>
    <w:rsid w:val="009F39A7"/>
    <w:rsid w:val="009F3E65"/>
    <w:rsid w:val="009F3FB5"/>
    <w:rsid w:val="009F4129"/>
    <w:rsid w:val="009F4383"/>
    <w:rsid w:val="009F521F"/>
    <w:rsid w:val="009F5356"/>
    <w:rsid w:val="009F553C"/>
    <w:rsid w:val="009F59F8"/>
    <w:rsid w:val="009F65F0"/>
    <w:rsid w:val="009F6AE7"/>
    <w:rsid w:val="009F6DA2"/>
    <w:rsid w:val="00A00457"/>
    <w:rsid w:val="00A005B0"/>
    <w:rsid w:val="00A00B3A"/>
    <w:rsid w:val="00A01370"/>
    <w:rsid w:val="00A01373"/>
    <w:rsid w:val="00A01514"/>
    <w:rsid w:val="00A01F17"/>
    <w:rsid w:val="00A022A5"/>
    <w:rsid w:val="00A031CB"/>
    <w:rsid w:val="00A0332F"/>
    <w:rsid w:val="00A03A22"/>
    <w:rsid w:val="00A03C72"/>
    <w:rsid w:val="00A04294"/>
    <w:rsid w:val="00A04634"/>
    <w:rsid w:val="00A0497B"/>
    <w:rsid w:val="00A04D67"/>
    <w:rsid w:val="00A05484"/>
    <w:rsid w:val="00A05672"/>
    <w:rsid w:val="00A05BA3"/>
    <w:rsid w:val="00A05EC8"/>
    <w:rsid w:val="00A06119"/>
    <w:rsid w:val="00A06E12"/>
    <w:rsid w:val="00A0703A"/>
    <w:rsid w:val="00A07A48"/>
    <w:rsid w:val="00A07E3C"/>
    <w:rsid w:val="00A100DD"/>
    <w:rsid w:val="00A108EE"/>
    <w:rsid w:val="00A10968"/>
    <w:rsid w:val="00A10AD4"/>
    <w:rsid w:val="00A10BB8"/>
    <w:rsid w:val="00A1158B"/>
    <w:rsid w:val="00A119EE"/>
    <w:rsid w:val="00A11C08"/>
    <w:rsid w:val="00A11F8C"/>
    <w:rsid w:val="00A1200D"/>
    <w:rsid w:val="00A124C2"/>
    <w:rsid w:val="00A12917"/>
    <w:rsid w:val="00A13247"/>
    <w:rsid w:val="00A13415"/>
    <w:rsid w:val="00A137E4"/>
    <w:rsid w:val="00A13DDD"/>
    <w:rsid w:val="00A14008"/>
    <w:rsid w:val="00A143A3"/>
    <w:rsid w:val="00A145A4"/>
    <w:rsid w:val="00A14813"/>
    <w:rsid w:val="00A14B91"/>
    <w:rsid w:val="00A14C49"/>
    <w:rsid w:val="00A150B2"/>
    <w:rsid w:val="00A1566A"/>
    <w:rsid w:val="00A15C1F"/>
    <w:rsid w:val="00A165BF"/>
    <w:rsid w:val="00A16E83"/>
    <w:rsid w:val="00A172E8"/>
    <w:rsid w:val="00A179A0"/>
    <w:rsid w:val="00A179FF"/>
    <w:rsid w:val="00A209EE"/>
    <w:rsid w:val="00A20D4F"/>
    <w:rsid w:val="00A20DD4"/>
    <w:rsid w:val="00A21A36"/>
    <w:rsid w:val="00A21DF7"/>
    <w:rsid w:val="00A22401"/>
    <w:rsid w:val="00A2275C"/>
    <w:rsid w:val="00A22A35"/>
    <w:rsid w:val="00A22A44"/>
    <w:rsid w:val="00A23C0B"/>
    <w:rsid w:val="00A23F35"/>
    <w:rsid w:val="00A23F46"/>
    <w:rsid w:val="00A25294"/>
    <w:rsid w:val="00A254EE"/>
    <w:rsid w:val="00A25BE7"/>
    <w:rsid w:val="00A26475"/>
    <w:rsid w:val="00A27008"/>
    <w:rsid w:val="00A27247"/>
    <w:rsid w:val="00A273DB"/>
    <w:rsid w:val="00A2787E"/>
    <w:rsid w:val="00A27CDF"/>
    <w:rsid w:val="00A27FA1"/>
    <w:rsid w:val="00A3042A"/>
    <w:rsid w:val="00A309C6"/>
    <w:rsid w:val="00A30D13"/>
    <w:rsid w:val="00A3146E"/>
    <w:rsid w:val="00A314F9"/>
    <w:rsid w:val="00A316C1"/>
    <w:rsid w:val="00A319D0"/>
    <w:rsid w:val="00A32316"/>
    <w:rsid w:val="00A33172"/>
    <w:rsid w:val="00A340E2"/>
    <w:rsid w:val="00A3432B"/>
    <w:rsid w:val="00A3440C"/>
    <w:rsid w:val="00A346BA"/>
    <w:rsid w:val="00A34BC4"/>
    <w:rsid w:val="00A34C59"/>
    <w:rsid w:val="00A34C67"/>
    <w:rsid w:val="00A34D62"/>
    <w:rsid w:val="00A35C73"/>
    <w:rsid w:val="00A3611D"/>
    <w:rsid w:val="00A36339"/>
    <w:rsid w:val="00A366E4"/>
    <w:rsid w:val="00A36E0F"/>
    <w:rsid w:val="00A37991"/>
    <w:rsid w:val="00A40D52"/>
    <w:rsid w:val="00A41278"/>
    <w:rsid w:val="00A41566"/>
    <w:rsid w:val="00A421E4"/>
    <w:rsid w:val="00A427B0"/>
    <w:rsid w:val="00A428FB"/>
    <w:rsid w:val="00A4376F"/>
    <w:rsid w:val="00A43A81"/>
    <w:rsid w:val="00A43C99"/>
    <w:rsid w:val="00A43FD0"/>
    <w:rsid w:val="00A447FC"/>
    <w:rsid w:val="00A44919"/>
    <w:rsid w:val="00A45127"/>
    <w:rsid w:val="00A45242"/>
    <w:rsid w:val="00A4549F"/>
    <w:rsid w:val="00A455E5"/>
    <w:rsid w:val="00A457B4"/>
    <w:rsid w:val="00A45B9B"/>
    <w:rsid w:val="00A45C93"/>
    <w:rsid w:val="00A460BF"/>
    <w:rsid w:val="00A462FE"/>
    <w:rsid w:val="00A466A5"/>
    <w:rsid w:val="00A46AC6"/>
    <w:rsid w:val="00A46EFA"/>
    <w:rsid w:val="00A47781"/>
    <w:rsid w:val="00A4787E"/>
    <w:rsid w:val="00A501C9"/>
    <w:rsid w:val="00A502E8"/>
    <w:rsid w:val="00A50506"/>
    <w:rsid w:val="00A505F0"/>
    <w:rsid w:val="00A509D4"/>
    <w:rsid w:val="00A50F0F"/>
    <w:rsid w:val="00A52133"/>
    <w:rsid w:val="00A52610"/>
    <w:rsid w:val="00A52A3E"/>
    <w:rsid w:val="00A53C82"/>
    <w:rsid w:val="00A53F55"/>
    <w:rsid w:val="00A540F6"/>
    <w:rsid w:val="00A5417B"/>
    <w:rsid w:val="00A5435B"/>
    <w:rsid w:val="00A54599"/>
    <w:rsid w:val="00A54B82"/>
    <w:rsid w:val="00A54C5E"/>
    <w:rsid w:val="00A55018"/>
    <w:rsid w:val="00A550E6"/>
    <w:rsid w:val="00A55416"/>
    <w:rsid w:val="00A55EAB"/>
    <w:rsid w:val="00A569D4"/>
    <w:rsid w:val="00A56A44"/>
    <w:rsid w:val="00A56B6B"/>
    <w:rsid w:val="00A56F74"/>
    <w:rsid w:val="00A570C6"/>
    <w:rsid w:val="00A5723F"/>
    <w:rsid w:val="00A572B4"/>
    <w:rsid w:val="00A57413"/>
    <w:rsid w:val="00A57642"/>
    <w:rsid w:val="00A57DC7"/>
    <w:rsid w:val="00A57F1A"/>
    <w:rsid w:val="00A60163"/>
    <w:rsid w:val="00A6038D"/>
    <w:rsid w:val="00A60CF0"/>
    <w:rsid w:val="00A61429"/>
    <w:rsid w:val="00A61514"/>
    <w:rsid w:val="00A61645"/>
    <w:rsid w:val="00A61814"/>
    <w:rsid w:val="00A61B57"/>
    <w:rsid w:val="00A61CF3"/>
    <w:rsid w:val="00A61D5D"/>
    <w:rsid w:val="00A6207C"/>
    <w:rsid w:val="00A62080"/>
    <w:rsid w:val="00A62322"/>
    <w:rsid w:val="00A630A2"/>
    <w:rsid w:val="00A632B8"/>
    <w:rsid w:val="00A634F7"/>
    <w:rsid w:val="00A63A25"/>
    <w:rsid w:val="00A63BF3"/>
    <w:rsid w:val="00A6412D"/>
    <w:rsid w:val="00A64942"/>
    <w:rsid w:val="00A64C40"/>
    <w:rsid w:val="00A64D40"/>
    <w:rsid w:val="00A65180"/>
    <w:rsid w:val="00A65911"/>
    <w:rsid w:val="00A65A26"/>
    <w:rsid w:val="00A65C0A"/>
    <w:rsid w:val="00A6643C"/>
    <w:rsid w:val="00A664E3"/>
    <w:rsid w:val="00A66C59"/>
    <w:rsid w:val="00A66F8E"/>
    <w:rsid w:val="00A67544"/>
    <w:rsid w:val="00A67678"/>
    <w:rsid w:val="00A67C37"/>
    <w:rsid w:val="00A7000A"/>
    <w:rsid w:val="00A701AD"/>
    <w:rsid w:val="00A7075B"/>
    <w:rsid w:val="00A707C6"/>
    <w:rsid w:val="00A71629"/>
    <w:rsid w:val="00A71CE6"/>
    <w:rsid w:val="00A71D1A"/>
    <w:rsid w:val="00A71D23"/>
    <w:rsid w:val="00A722D4"/>
    <w:rsid w:val="00A7333A"/>
    <w:rsid w:val="00A73473"/>
    <w:rsid w:val="00A736B2"/>
    <w:rsid w:val="00A73D0D"/>
    <w:rsid w:val="00A73DA0"/>
    <w:rsid w:val="00A74514"/>
    <w:rsid w:val="00A74A92"/>
    <w:rsid w:val="00A74BAE"/>
    <w:rsid w:val="00A74E31"/>
    <w:rsid w:val="00A75399"/>
    <w:rsid w:val="00A7588A"/>
    <w:rsid w:val="00A75B50"/>
    <w:rsid w:val="00A75BF0"/>
    <w:rsid w:val="00A75CC1"/>
    <w:rsid w:val="00A75E88"/>
    <w:rsid w:val="00A7611B"/>
    <w:rsid w:val="00A76489"/>
    <w:rsid w:val="00A775B9"/>
    <w:rsid w:val="00A8056E"/>
    <w:rsid w:val="00A80635"/>
    <w:rsid w:val="00A812E8"/>
    <w:rsid w:val="00A814BC"/>
    <w:rsid w:val="00A828D5"/>
    <w:rsid w:val="00A82D58"/>
    <w:rsid w:val="00A8399D"/>
    <w:rsid w:val="00A83E3D"/>
    <w:rsid w:val="00A8443A"/>
    <w:rsid w:val="00A8479C"/>
    <w:rsid w:val="00A84BAF"/>
    <w:rsid w:val="00A8557B"/>
    <w:rsid w:val="00A855A6"/>
    <w:rsid w:val="00A85A05"/>
    <w:rsid w:val="00A85D99"/>
    <w:rsid w:val="00A8605B"/>
    <w:rsid w:val="00A86800"/>
    <w:rsid w:val="00A86D63"/>
    <w:rsid w:val="00A8760D"/>
    <w:rsid w:val="00A87797"/>
    <w:rsid w:val="00A90165"/>
    <w:rsid w:val="00A90725"/>
    <w:rsid w:val="00A90E72"/>
    <w:rsid w:val="00A92142"/>
    <w:rsid w:val="00A921E9"/>
    <w:rsid w:val="00A92286"/>
    <w:rsid w:val="00A922A2"/>
    <w:rsid w:val="00A92372"/>
    <w:rsid w:val="00A93050"/>
    <w:rsid w:val="00A931F9"/>
    <w:rsid w:val="00A9327B"/>
    <w:rsid w:val="00A93470"/>
    <w:rsid w:val="00A9361B"/>
    <w:rsid w:val="00A93B69"/>
    <w:rsid w:val="00A94335"/>
    <w:rsid w:val="00A945A6"/>
    <w:rsid w:val="00A94B64"/>
    <w:rsid w:val="00A95BB1"/>
    <w:rsid w:val="00A95C8A"/>
    <w:rsid w:val="00A9616D"/>
    <w:rsid w:val="00A963C7"/>
    <w:rsid w:val="00A967F2"/>
    <w:rsid w:val="00A96C23"/>
    <w:rsid w:val="00A96DAA"/>
    <w:rsid w:val="00A97574"/>
    <w:rsid w:val="00AA080D"/>
    <w:rsid w:val="00AA0BF5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3DB7"/>
    <w:rsid w:val="00AA4073"/>
    <w:rsid w:val="00AA4358"/>
    <w:rsid w:val="00AA45A6"/>
    <w:rsid w:val="00AA4645"/>
    <w:rsid w:val="00AA50EB"/>
    <w:rsid w:val="00AA51F5"/>
    <w:rsid w:val="00AA5B8B"/>
    <w:rsid w:val="00AA5E3B"/>
    <w:rsid w:val="00AA6752"/>
    <w:rsid w:val="00AA68B4"/>
    <w:rsid w:val="00AA6A1D"/>
    <w:rsid w:val="00AA7713"/>
    <w:rsid w:val="00AA7D6C"/>
    <w:rsid w:val="00AA7DA9"/>
    <w:rsid w:val="00AB0543"/>
    <w:rsid w:val="00AB0AC9"/>
    <w:rsid w:val="00AB0D68"/>
    <w:rsid w:val="00AB1143"/>
    <w:rsid w:val="00AB14A4"/>
    <w:rsid w:val="00AB185A"/>
    <w:rsid w:val="00AB1BA7"/>
    <w:rsid w:val="00AB1E04"/>
    <w:rsid w:val="00AB1F02"/>
    <w:rsid w:val="00AB2332"/>
    <w:rsid w:val="00AB29CF"/>
    <w:rsid w:val="00AB2A1F"/>
    <w:rsid w:val="00AB2C99"/>
    <w:rsid w:val="00AB3113"/>
    <w:rsid w:val="00AB32D8"/>
    <w:rsid w:val="00AB348A"/>
    <w:rsid w:val="00AB3BBB"/>
    <w:rsid w:val="00AB3F38"/>
    <w:rsid w:val="00AB43EC"/>
    <w:rsid w:val="00AB4A4F"/>
    <w:rsid w:val="00AB4BF4"/>
    <w:rsid w:val="00AB4FE6"/>
    <w:rsid w:val="00AB53B9"/>
    <w:rsid w:val="00AB577C"/>
    <w:rsid w:val="00AB5ADF"/>
    <w:rsid w:val="00AB5E57"/>
    <w:rsid w:val="00AB5FB8"/>
    <w:rsid w:val="00AB6D45"/>
    <w:rsid w:val="00AB705C"/>
    <w:rsid w:val="00AB725F"/>
    <w:rsid w:val="00AB7C7D"/>
    <w:rsid w:val="00AB7D15"/>
    <w:rsid w:val="00AB7EE5"/>
    <w:rsid w:val="00AC00EF"/>
    <w:rsid w:val="00AC0705"/>
    <w:rsid w:val="00AC0F02"/>
    <w:rsid w:val="00AC109B"/>
    <w:rsid w:val="00AC1C5D"/>
    <w:rsid w:val="00AC209E"/>
    <w:rsid w:val="00AC4E94"/>
    <w:rsid w:val="00AC54AA"/>
    <w:rsid w:val="00AC5636"/>
    <w:rsid w:val="00AC568D"/>
    <w:rsid w:val="00AC6471"/>
    <w:rsid w:val="00AC67A8"/>
    <w:rsid w:val="00AC69C5"/>
    <w:rsid w:val="00AC72B2"/>
    <w:rsid w:val="00AC74DA"/>
    <w:rsid w:val="00AC763B"/>
    <w:rsid w:val="00AC7664"/>
    <w:rsid w:val="00AC76FD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78A"/>
    <w:rsid w:val="00AD3976"/>
    <w:rsid w:val="00AD4D2A"/>
    <w:rsid w:val="00AD542F"/>
    <w:rsid w:val="00AD5C4B"/>
    <w:rsid w:val="00AD5FBE"/>
    <w:rsid w:val="00AD6598"/>
    <w:rsid w:val="00AD6DA9"/>
    <w:rsid w:val="00AD7305"/>
    <w:rsid w:val="00AD745A"/>
    <w:rsid w:val="00AD75B2"/>
    <w:rsid w:val="00AD7D6C"/>
    <w:rsid w:val="00AD7E64"/>
    <w:rsid w:val="00AE01A6"/>
    <w:rsid w:val="00AE0B47"/>
    <w:rsid w:val="00AE0C56"/>
    <w:rsid w:val="00AE1112"/>
    <w:rsid w:val="00AE111A"/>
    <w:rsid w:val="00AE141B"/>
    <w:rsid w:val="00AE149E"/>
    <w:rsid w:val="00AE1DEB"/>
    <w:rsid w:val="00AE20A9"/>
    <w:rsid w:val="00AE2263"/>
    <w:rsid w:val="00AE22F2"/>
    <w:rsid w:val="00AE24CC"/>
    <w:rsid w:val="00AE2853"/>
    <w:rsid w:val="00AE28C5"/>
    <w:rsid w:val="00AE29FC"/>
    <w:rsid w:val="00AE2ADF"/>
    <w:rsid w:val="00AE2B81"/>
    <w:rsid w:val="00AE2F3F"/>
    <w:rsid w:val="00AE3368"/>
    <w:rsid w:val="00AE3B4E"/>
    <w:rsid w:val="00AE3F52"/>
    <w:rsid w:val="00AE4822"/>
    <w:rsid w:val="00AE4B51"/>
    <w:rsid w:val="00AE4DDA"/>
    <w:rsid w:val="00AE59EC"/>
    <w:rsid w:val="00AE67B3"/>
    <w:rsid w:val="00AE7864"/>
    <w:rsid w:val="00AE7933"/>
    <w:rsid w:val="00AE7949"/>
    <w:rsid w:val="00AE7C33"/>
    <w:rsid w:val="00AF0B68"/>
    <w:rsid w:val="00AF0D0C"/>
    <w:rsid w:val="00AF0F47"/>
    <w:rsid w:val="00AF12BF"/>
    <w:rsid w:val="00AF17C5"/>
    <w:rsid w:val="00AF19BE"/>
    <w:rsid w:val="00AF25D5"/>
    <w:rsid w:val="00AF2DA0"/>
    <w:rsid w:val="00AF33DD"/>
    <w:rsid w:val="00AF34E8"/>
    <w:rsid w:val="00AF38EA"/>
    <w:rsid w:val="00AF3DBB"/>
    <w:rsid w:val="00AF401C"/>
    <w:rsid w:val="00AF4B8D"/>
    <w:rsid w:val="00AF5021"/>
    <w:rsid w:val="00AF5194"/>
    <w:rsid w:val="00AF53EF"/>
    <w:rsid w:val="00AF67E7"/>
    <w:rsid w:val="00AF73C3"/>
    <w:rsid w:val="00AF75D3"/>
    <w:rsid w:val="00AF795C"/>
    <w:rsid w:val="00B00752"/>
    <w:rsid w:val="00B01229"/>
    <w:rsid w:val="00B0193D"/>
    <w:rsid w:val="00B019F8"/>
    <w:rsid w:val="00B02072"/>
    <w:rsid w:val="00B025E4"/>
    <w:rsid w:val="00B02627"/>
    <w:rsid w:val="00B026C1"/>
    <w:rsid w:val="00B02B9C"/>
    <w:rsid w:val="00B02C89"/>
    <w:rsid w:val="00B02D41"/>
    <w:rsid w:val="00B0353B"/>
    <w:rsid w:val="00B03DDB"/>
    <w:rsid w:val="00B040B2"/>
    <w:rsid w:val="00B04184"/>
    <w:rsid w:val="00B04D88"/>
    <w:rsid w:val="00B0569D"/>
    <w:rsid w:val="00B05FB0"/>
    <w:rsid w:val="00B0660C"/>
    <w:rsid w:val="00B07150"/>
    <w:rsid w:val="00B07442"/>
    <w:rsid w:val="00B07621"/>
    <w:rsid w:val="00B07F2F"/>
    <w:rsid w:val="00B10558"/>
    <w:rsid w:val="00B11079"/>
    <w:rsid w:val="00B12A07"/>
    <w:rsid w:val="00B12EF9"/>
    <w:rsid w:val="00B13234"/>
    <w:rsid w:val="00B13B21"/>
    <w:rsid w:val="00B143EF"/>
    <w:rsid w:val="00B14680"/>
    <w:rsid w:val="00B14977"/>
    <w:rsid w:val="00B149F1"/>
    <w:rsid w:val="00B14DA8"/>
    <w:rsid w:val="00B15230"/>
    <w:rsid w:val="00B156A9"/>
    <w:rsid w:val="00B15F83"/>
    <w:rsid w:val="00B15FC2"/>
    <w:rsid w:val="00B160FF"/>
    <w:rsid w:val="00B16322"/>
    <w:rsid w:val="00B1662E"/>
    <w:rsid w:val="00B16A6F"/>
    <w:rsid w:val="00B1716A"/>
    <w:rsid w:val="00B176DC"/>
    <w:rsid w:val="00B1778B"/>
    <w:rsid w:val="00B2048A"/>
    <w:rsid w:val="00B204A9"/>
    <w:rsid w:val="00B226C7"/>
    <w:rsid w:val="00B22743"/>
    <w:rsid w:val="00B22744"/>
    <w:rsid w:val="00B22AC9"/>
    <w:rsid w:val="00B22C0D"/>
    <w:rsid w:val="00B22FAC"/>
    <w:rsid w:val="00B22FB9"/>
    <w:rsid w:val="00B2334E"/>
    <w:rsid w:val="00B238F6"/>
    <w:rsid w:val="00B23AF4"/>
    <w:rsid w:val="00B23C15"/>
    <w:rsid w:val="00B243F2"/>
    <w:rsid w:val="00B246DD"/>
    <w:rsid w:val="00B25762"/>
    <w:rsid w:val="00B25981"/>
    <w:rsid w:val="00B25B40"/>
    <w:rsid w:val="00B25F4A"/>
    <w:rsid w:val="00B25FDE"/>
    <w:rsid w:val="00B26AB0"/>
    <w:rsid w:val="00B26AD2"/>
    <w:rsid w:val="00B26CA2"/>
    <w:rsid w:val="00B27526"/>
    <w:rsid w:val="00B30609"/>
    <w:rsid w:val="00B30B29"/>
    <w:rsid w:val="00B30B4E"/>
    <w:rsid w:val="00B31246"/>
    <w:rsid w:val="00B32347"/>
    <w:rsid w:val="00B32665"/>
    <w:rsid w:val="00B326FF"/>
    <w:rsid w:val="00B32783"/>
    <w:rsid w:val="00B32864"/>
    <w:rsid w:val="00B340AA"/>
    <w:rsid w:val="00B345DD"/>
    <w:rsid w:val="00B34771"/>
    <w:rsid w:val="00B34A9F"/>
    <w:rsid w:val="00B34B80"/>
    <w:rsid w:val="00B3501B"/>
    <w:rsid w:val="00B35CDA"/>
    <w:rsid w:val="00B363A8"/>
    <w:rsid w:val="00B368D6"/>
    <w:rsid w:val="00B36BAC"/>
    <w:rsid w:val="00B372F2"/>
    <w:rsid w:val="00B379C7"/>
    <w:rsid w:val="00B37D97"/>
    <w:rsid w:val="00B407A0"/>
    <w:rsid w:val="00B40BC3"/>
    <w:rsid w:val="00B41158"/>
    <w:rsid w:val="00B411BD"/>
    <w:rsid w:val="00B41559"/>
    <w:rsid w:val="00B418E8"/>
    <w:rsid w:val="00B41B35"/>
    <w:rsid w:val="00B420EE"/>
    <w:rsid w:val="00B4212D"/>
    <w:rsid w:val="00B42210"/>
    <w:rsid w:val="00B42285"/>
    <w:rsid w:val="00B4229B"/>
    <w:rsid w:val="00B4274B"/>
    <w:rsid w:val="00B42D63"/>
    <w:rsid w:val="00B435B1"/>
    <w:rsid w:val="00B4367F"/>
    <w:rsid w:val="00B437ED"/>
    <w:rsid w:val="00B438BA"/>
    <w:rsid w:val="00B438CE"/>
    <w:rsid w:val="00B44264"/>
    <w:rsid w:val="00B44284"/>
    <w:rsid w:val="00B44493"/>
    <w:rsid w:val="00B4469B"/>
    <w:rsid w:val="00B447F9"/>
    <w:rsid w:val="00B44D81"/>
    <w:rsid w:val="00B44F99"/>
    <w:rsid w:val="00B45679"/>
    <w:rsid w:val="00B45876"/>
    <w:rsid w:val="00B46082"/>
    <w:rsid w:val="00B462CA"/>
    <w:rsid w:val="00B46976"/>
    <w:rsid w:val="00B4732E"/>
    <w:rsid w:val="00B476CA"/>
    <w:rsid w:val="00B47A15"/>
    <w:rsid w:val="00B505C1"/>
    <w:rsid w:val="00B51130"/>
    <w:rsid w:val="00B5115A"/>
    <w:rsid w:val="00B51388"/>
    <w:rsid w:val="00B51542"/>
    <w:rsid w:val="00B518B8"/>
    <w:rsid w:val="00B51B77"/>
    <w:rsid w:val="00B51D1D"/>
    <w:rsid w:val="00B5237C"/>
    <w:rsid w:val="00B5310E"/>
    <w:rsid w:val="00B5321B"/>
    <w:rsid w:val="00B535D7"/>
    <w:rsid w:val="00B53A43"/>
    <w:rsid w:val="00B54ACC"/>
    <w:rsid w:val="00B54B63"/>
    <w:rsid w:val="00B54DCB"/>
    <w:rsid w:val="00B54E40"/>
    <w:rsid w:val="00B55AC2"/>
    <w:rsid w:val="00B55AE1"/>
    <w:rsid w:val="00B560C9"/>
    <w:rsid w:val="00B561C6"/>
    <w:rsid w:val="00B5641C"/>
    <w:rsid w:val="00B56533"/>
    <w:rsid w:val="00B56569"/>
    <w:rsid w:val="00B56647"/>
    <w:rsid w:val="00B56CFC"/>
    <w:rsid w:val="00B56D65"/>
    <w:rsid w:val="00B57777"/>
    <w:rsid w:val="00B579C4"/>
    <w:rsid w:val="00B57A17"/>
    <w:rsid w:val="00B57A29"/>
    <w:rsid w:val="00B57C5E"/>
    <w:rsid w:val="00B6088F"/>
    <w:rsid w:val="00B615F8"/>
    <w:rsid w:val="00B6186B"/>
    <w:rsid w:val="00B61BE2"/>
    <w:rsid w:val="00B61DBD"/>
    <w:rsid w:val="00B6266F"/>
    <w:rsid w:val="00B626EB"/>
    <w:rsid w:val="00B62907"/>
    <w:rsid w:val="00B62E0B"/>
    <w:rsid w:val="00B63453"/>
    <w:rsid w:val="00B6362A"/>
    <w:rsid w:val="00B63C32"/>
    <w:rsid w:val="00B64057"/>
    <w:rsid w:val="00B640E9"/>
    <w:rsid w:val="00B64434"/>
    <w:rsid w:val="00B649CA"/>
    <w:rsid w:val="00B65030"/>
    <w:rsid w:val="00B657E1"/>
    <w:rsid w:val="00B659C5"/>
    <w:rsid w:val="00B65E2C"/>
    <w:rsid w:val="00B66559"/>
    <w:rsid w:val="00B67742"/>
    <w:rsid w:val="00B70D58"/>
    <w:rsid w:val="00B711CE"/>
    <w:rsid w:val="00B71CA8"/>
    <w:rsid w:val="00B71DC8"/>
    <w:rsid w:val="00B73A4D"/>
    <w:rsid w:val="00B73A6A"/>
    <w:rsid w:val="00B746C6"/>
    <w:rsid w:val="00B74B5B"/>
    <w:rsid w:val="00B74F63"/>
    <w:rsid w:val="00B75CC5"/>
    <w:rsid w:val="00B7604C"/>
    <w:rsid w:val="00B7652C"/>
    <w:rsid w:val="00B76639"/>
    <w:rsid w:val="00B766BF"/>
    <w:rsid w:val="00B76FA6"/>
    <w:rsid w:val="00B774B7"/>
    <w:rsid w:val="00B80835"/>
    <w:rsid w:val="00B80910"/>
    <w:rsid w:val="00B80B71"/>
    <w:rsid w:val="00B810AB"/>
    <w:rsid w:val="00B818F4"/>
    <w:rsid w:val="00B81BC9"/>
    <w:rsid w:val="00B8222F"/>
    <w:rsid w:val="00B82295"/>
    <w:rsid w:val="00B82615"/>
    <w:rsid w:val="00B829BE"/>
    <w:rsid w:val="00B82B3D"/>
    <w:rsid w:val="00B82C5D"/>
    <w:rsid w:val="00B82CF3"/>
    <w:rsid w:val="00B82EA3"/>
    <w:rsid w:val="00B83444"/>
    <w:rsid w:val="00B836ED"/>
    <w:rsid w:val="00B83CD3"/>
    <w:rsid w:val="00B849D7"/>
    <w:rsid w:val="00B84BFE"/>
    <w:rsid w:val="00B853BE"/>
    <w:rsid w:val="00B8579F"/>
    <w:rsid w:val="00B86476"/>
    <w:rsid w:val="00B866EE"/>
    <w:rsid w:val="00B86852"/>
    <w:rsid w:val="00B86A3D"/>
    <w:rsid w:val="00B86A65"/>
    <w:rsid w:val="00B875C7"/>
    <w:rsid w:val="00B879BB"/>
    <w:rsid w:val="00B87B20"/>
    <w:rsid w:val="00B87C56"/>
    <w:rsid w:val="00B87EC9"/>
    <w:rsid w:val="00B90D10"/>
    <w:rsid w:val="00B90FE5"/>
    <w:rsid w:val="00B91022"/>
    <w:rsid w:val="00B910C7"/>
    <w:rsid w:val="00B919AD"/>
    <w:rsid w:val="00B919EF"/>
    <w:rsid w:val="00B91A2B"/>
    <w:rsid w:val="00B92136"/>
    <w:rsid w:val="00B925E3"/>
    <w:rsid w:val="00B92A40"/>
    <w:rsid w:val="00B9312D"/>
    <w:rsid w:val="00B93204"/>
    <w:rsid w:val="00B94479"/>
    <w:rsid w:val="00B9455D"/>
    <w:rsid w:val="00B9468C"/>
    <w:rsid w:val="00B94E17"/>
    <w:rsid w:val="00B957FE"/>
    <w:rsid w:val="00B958A8"/>
    <w:rsid w:val="00B958CD"/>
    <w:rsid w:val="00B95F02"/>
    <w:rsid w:val="00B961E4"/>
    <w:rsid w:val="00B965E0"/>
    <w:rsid w:val="00B96B90"/>
    <w:rsid w:val="00B96BEF"/>
    <w:rsid w:val="00B96FC0"/>
    <w:rsid w:val="00B97260"/>
    <w:rsid w:val="00B974E0"/>
    <w:rsid w:val="00B97A69"/>
    <w:rsid w:val="00B97CD9"/>
    <w:rsid w:val="00BA029E"/>
    <w:rsid w:val="00BA0375"/>
    <w:rsid w:val="00BA0632"/>
    <w:rsid w:val="00BA08D4"/>
    <w:rsid w:val="00BA0AAA"/>
    <w:rsid w:val="00BA0D3B"/>
    <w:rsid w:val="00BA0DFB"/>
    <w:rsid w:val="00BA0EB4"/>
    <w:rsid w:val="00BA1E61"/>
    <w:rsid w:val="00BA2139"/>
    <w:rsid w:val="00BA23F0"/>
    <w:rsid w:val="00BA2919"/>
    <w:rsid w:val="00BA2EAE"/>
    <w:rsid w:val="00BA2FEF"/>
    <w:rsid w:val="00BA3AFB"/>
    <w:rsid w:val="00BA5344"/>
    <w:rsid w:val="00BA5930"/>
    <w:rsid w:val="00BA5C78"/>
    <w:rsid w:val="00BA5E62"/>
    <w:rsid w:val="00BA5EAA"/>
    <w:rsid w:val="00BA6425"/>
    <w:rsid w:val="00BA66A2"/>
    <w:rsid w:val="00BA6B61"/>
    <w:rsid w:val="00BA7E4E"/>
    <w:rsid w:val="00BA7E92"/>
    <w:rsid w:val="00BB001A"/>
    <w:rsid w:val="00BB0149"/>
    <w:rsid w:val="00BB109D"/>
    <w:rsid w:val="00BB1258"/>
    <w:rsid w:val="00BB1548"/>
    <w:rsid w:val="00BB18A9"/>
    <w:rsid w:val="00BB1CE7"/>
    <w:rsid w:val="00BB24FB"/>
    <w:rsid w:val="00BB2FD3"/>
    <w:rsid w:val="00BB2FDF"/>
    <w:rsid w:val="00BB2FFF"/>
    <w:rsid w:val="00BB316B"/>
    <w:rsid w:val="00BB3C96"/>
    <w:rsid w:val="00BB408E"/>
    <w:rsid w:val="00BB4A16"/>
    <w:rsid w:val="00BB5910"/>
    <w:rsid w:val="00BB5FCB"/>
    <w:rsid w:val="00BB604B"/>
    <w:rsid w:val="00BB6D5C"/>
    <w:rsid w:val="00BB7297"/>
    <w:rsid w:val="00BC00EC"/>
    <w:rsid w:val="00BC01DD"/>
    <w:rsid w:val="00BC04E1"/>
    <w:rsid w:val="00BC08C5"/>
    <w:rsid w:val="00BC12FB"/>
    <w:rsid w:val="00BC13BA"/>
    <w:rsid w:val="00BC160A"/>
    <w:rsid w:val="00BC1C3C"/>
    <w:rsid w:val="00BC1E18"/>
    <w:rsid w:val="00BC28A5"/>
    <w:rsid w:val="00BC29ED"/>
    <w:rsid w:val="00BC307F"/>
    <w:rsid w:val="00BC3159"/>
    <w:rsid w:val="00BC3257"/>
    <w:rsid w:val="00BC35B5"/>
    <w:rsid w:val="00BC39DB"/>
    <w:rsid w:val="00BC3A32"/>
    <w:rsid w:val="00BC3B07"/>
    <w:rsid w:val="00BC3B9F"/>
    <w:rsid w:val="00BC4027"/>
    <w:rsid w:val="00BC4343"/>
    <w:rsid w:val="00BC46EF"/>
    <w:rsid w:val="00BC4A0D"/>
    <w:rsid w:val="00BC4E56"/>
    <w:rsid w:val="00BC4FE1"/>
    <w:rsid w:val="00BC6364"/>
    <w:rsid w:val="00BC6BC1"/>
    <w:rsid w:val="00BC6EDD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3BB"/>
    <w:rsid w:val="00BD43A2"/>
    <w:rsid w:val="00BD4708"/>
    <w:rsid w:val="00BD4BC6"/>
    <w:rsid w:val="00BD50AA"/>
    <w:rsid w:val="00BD5135"/>
    <w:rsid w:val="00BD596B"/>
    <w:rsid w:val="00BD5DC3"/>
    <w:rsid w:val="00BD6344"/>
    <w:rsid w:val="00BD6927"/>
    <w:rsid w:val="00BD7291"/>
    <w:rsid w:val="00BD7393"/>
    <w:rsid w:val="00BD7E6D"/>
    <w:rsid w:val="00BD7E7D"/>
    <w:rsid w:val="00BD7EA3"/>
    <w:rsid w:val="00BD7FE2"/>
    <w:rsid w:val="00BE00FC"/>
    <w:rsid w:val="00BE0578"/>
    <w:rsid w:val="00BE0B19"/>
    <w:rsid w:val="00BE0DD8"/>
    <w:rsid w:val="00BE13F0"/>
    <w:rsid w:val="00BE1D82"/>
    <w:rsid w:val="00BE1EE4"/>
    <w:rsid w:val="00BE1F8B"/>
    <w:rsid w:val="00BE2241"/>
    <w:rsid w:val="00BE27E4"/>
    <w:rsid w:val="00BE2AEB"/>
    <w:rsid w:val="00BE2B4F"/>
    <w:rsid w:val="00BE2F39"/>
    <w:rsid w:val="00BE3166"/>
    <w:rsid w:val="00BE332D"/>
    <w:rsid w:val="00BE3808"/>
    <w:rsid w:val="00BE3845"/>
    <w:rsid w:val="00BE3CF1"/>
    <w:rsid w:val="00BE3DC2"/>
    <w:rsid w:val="00BE4211"/>
    <w:rsid w:val="00BE4B20"/>
    <w:rsid w:val="00BE4E50"/>
    <w:rsid w:val="00BE5336"/>
    <w:rsid w:val="00BE5786"/>
    <w:rsid w:val="00BE5CCE"/>
    <w:rsid w:val="00BE5FC4"/>
    <w:rsid w:val="00BE65AF"/>
    <w:rsid w:val="00BE6984"/>
    <w:rsid w:val="00BE6C02"/>
    <w:rsid w:val="00BE6EA1"/>
    <w:rsid w:val="00BE71D2"/>
    <w:rsid w:val="00BE7529"/>
    <w:rsid w:val="00BE760A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124"/>
    <w:rsid w:val="00BF1254"/>
    <w:rsid w:val="00BF19CE"/>
    <w:rsid w:val="00BF2702"/>
    <w:rsid w:val="00BF2B6F"/>
    <w:rsid w:val="00BF2C24"/>
    <w:rsid w:val="00BF351A"/>
    <w:rsid w:val="00BF38C6"/>
    <w:rsid w:val="00BF3914"/>
    <w:rsid w:val="00BF3F3F"/>
    <w:rsid w:val="00BF3FBD"/>
    <w:rsid w:val="00BF442B"/>
    <w:rsid w:val="00BF49B1"/>
    <w:rsid w:val="00BF4A7E"/>
    <w:rsid w:val="00BF507C"/>
    <w:rsid w:val="00BF5552"/>
    <w:rsid w:val="00BF5ABE"/>
    <w:rsid w:val="00BF5CC9"/>
    <w:rsid w:val="00BF5F4B"/>
    <w:rsid w:val="00BF6B30"/>
    <w:rsid w:val="00BF6CBF"/>
    <w:rsid w:val="00BF73F2"/>
    <w:rsid w:val="00BF792E"/>
    <w:rsid w:val="00BF7DC0"/>
    <w:rsid w:val="00C00754"/>
    <w:rsid w:val="00C01671"/>
    <w:rsid w:val="00C0176B"/>
    <w:rsid w:val="00C02419"/>
    <w:rsid w:val="00C02617"/>
    <w:rsid w:val="00C02766"/>
    <w:rsid w:val="00C02F76"/>
    <w:rsid w:val="00C03225"/>
    <w:rsid w:val="00C03231"/>
    <w:rsid w:val="00C03EE8"/>
    <w:rsid w:val="00C049A2"/>
    <w:rsid w:val="00C04AAF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B7"/>
    <w:rsid w:val="00C06E7D"/>
    <w:rsid w:val="00C071C5"/>
    <w:rsid w:val="00C07295"/>
    <w:rsid w:val="00C07738"/>
    <w:rsid w:val="00C07F22"/>
    <w:rsid w:val="00C07F5D"/>
    <w:rsid w:val="00C102A2"/>
    <w:rsid w:val="00C1112B"/>
    <w:rsid w:val="00C11A88"/>
    <w:rsid w:val="00C11BED"/>
    <w:rsid w:val="00C12012"/>
    <w:rsid w:val="00C12874"/>
    <w:rsid w:val="00C12990"/>
    <w:rsid w:val="00C12BC1"/>
    <w:rsid w:val="00C13055"/>
    <w:rsid w:val="00C139B1"/>
    <w:rsid w:val="00C13BDA"/>
    <w:rsid w:val="00C13F49"/>
    <w:rsid w:val="00C13FFD"/>
    <w:rsid w:val="00C14632"/>
    <w:rsid w:val="00C1668D"/>
    <w:rsid w:val="00C167DB"/>
    <w:rsid w:val="00C16C30"/>
    <w:rsid w:val="00C17D8E"/>
    <w:rsid w:val="00C201A5"/>
    <w:rsid w:val="00C20A00"/>
    <w:rsid w:val="00C20A6B"/>
    <w:rsid w:val="00C21673"/>
    <w:rsid w:val="00C21AC8"/>
    <w:rsid w:val="00C21C7A"/>
    <w:rsid w:val="00C228EE"/>
    <w:rsid w:val="00C23130"/>
    <w:rsid w:val="00C23D32"/>
    <w:rsid w:val="00C243EA"/>
    <w:rsid w:val="00C24631"/>
    <w:rsid w:val="00C25238"/>
    <w:rsid w:val="00C255A5"/>
    <w:rsid w:val="00C25758"/>
    <w:rsid w:val="00C2584B"/>
    <w:rsid w:val="00C25942"/>
    <w:rsid w:val="00C25D34"/>
    <w:rsid w:val="00C25DD9"/>
    <w:rsid w:val="00C2663F"/>
    <w:rsid w:val="00C26D64"/>
    <w:rsid w:val="00C26DB8"/>
    <w:rsid w:val="00C270A0"/>
    <w:rsid w:val="00C272EF"/>
    <w:rsid w:val="00C2760E"/>
    <w:rsid w:val="00C309C9"/>
    <w:rsid w:val="00C30C87"/>
    <w:rsid w:val="00C30E58"/>
    <w:rsid w:val="00C312BD"/>
    <w:rsid w:val="00C312EB"/>
    <w:rsid w:val="00C313C2"/>
    <w:rsid w:val="00C32217"/>
    <w:rsid w:val="00C327B7"/>
    <w:rsid w:val="00C331C9"/>
    <w:rsid w:val="00C33C3A"/>
    <w:rsid w:val="00C3400F"/>
    <w:rsid w:val="00C344A0"/>
    <w:rsid w:val="00C34B64"/>
    <w:rsid w:val="00C34C36"/>
    <w:rsid w:val="00C351FB"/>
    <w:rsid w:val="00C352B3"/>
    <w:rsid w:val="00C35637"/>
    <w:rsid w:val="00C3654C"/>
    <w:rsid w:val="00C36BF5"/>
    <w:rsid w:val="00C36DBC"/>
    <w:rsid w:val="00C376BA"/>
    <w:rsid w:val="00C3787F"/>
    <w:rsid w:val="00C37FBE"/>
    <w:rsid w:val="00C40115"/>
    <w:rsid w:val="00C40373"/>
    <w:rsid w:val="00C40747"/>
    <w:rsid w:val="00C4082D"/>
    <w:rsid w:val="00C40982"/>
    <w:rsid w:val="00C40AE6"/>
    <w:rsid w:val="00C411AF"/>
    <w:rsid w:val="00C4138D"/>
    <w:rsid w:val="00C413CB"/>
    <w:rsid w:val="00C41CAC"/>
    <w:rsid w:val="00C41D0E"/>
    <w:rsid w:val="00C41D4B"/>
    <w:rsid w:val="00C41E3A"/>
    <w:rsid w:val="00C42259"/>
    <w:rsid w:val="00C42987"/>
    <w:rsid w:val="00C4304C"/>
    <w:rsid w:val="00C4324C"/>
    <w:rsid w:val="00C43315"/>
    <w:rsid w:val="00C43F62"/>
    <w:rsid w:val="00C44677"/>
    <w:rsid w:val="00C452F5"/>
    <w:rsid w:val="00C45714"/>
    <w:rsid w:val="00C46555"/>
    <w:rsid w:val="00C46596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2B53"/>
    <w:rsid w:val="00C52BC7"/>
    <w:rsid w:val="00C53659"/>
    <w:rsid w:val="00C53EB3"/>
    <w:rsid w:val="00C542D4"/>
    <w:rsid w:val="00C54685"/>
    <w:rsid w:val="00C54D71"/>
    <w:rsid w:val="00C563F5"/>
    <w:rsid w:val="00C567D8"/>
    <w:rsid w:val="00C56AFA"/>
    <w:rsid w:val="00C56E67"/>
    <w:rsid w:val="00C56FF4"/>
    <w:rsid w:val="00C57011"/>
    <w:rsid w:val="00C5707F"/>
    <w:rsid w:val="00C570F7"/>
    <w:rsid w:val="00C574BB"/>
    <w:rsid w:val="00C575AF"/>
    <w:rsid w:val="00C57683"/>
    <w:rsid w:val="00C600A4"/>
    <w:rsid w:val="00C61086"/>
    <w:rsid w:val="00C61E91"/>
    <w:rsid w:val="00C62254"/>
    <w:rsid w:val="00C62CD5"/>
    <w:rsid w:val="00C63247"/>
    <w:rsid w:val="00C636E6"/>
    <w:rsid w:val="00C639D6"/>
    <w:rsid w:val="00C63B23"/>
    <w:rsid w:val="00C63F8E"/>
    <w:rsid w:val="00C6451F"/>
    <w:rsid w:val="00C647FB"/>
    <w:rsid w:val="00C654E0"/>
    <w:rsid w:val="00C65F83"/>
    <w:rsid w:val="00C661E2"/>
    <w:rsid w:val="00C66B2B"/>
    <w:rsid w:val="00C672B1"/>
    <w:rsid w:val="00C6737A"/>
    <w:rsid w:val="00C6750D"/>
    <w:rsid w:val="00C675E6"/>
    <w:rsid w:val="00C67654"/>
    <w:rsid w:val="00C67719"/>
    <w:rsid w:val="00C67EAB"/>
    <w:rsid w:val="00C7035B"/>
    <w:rsid w:val="00C70DFF"/>
    <w:rsid w:val="00C7111C"/>
    <w:rsid w:val="00C72070"/>
    <w:rsid w:val="00C7282F"/>
    <w:rsid w:val="00C72D64"/>
    <w:rsid w:val="00C730D0"/>
    <w:rsid w:val="00C73231"/>
    <w:rsid w:val="00C73677"/>
    <w:rsid w:val="00C73A6B"/>
    <w:rsid w:val="00C746FA"/>
    <w:rsid w:val="00C74FEE"/>
    <w:rsid w:val="00C7509C"/>
    <w:rsid w:val="00C75792"/>
    <w:rsid w:val="00C75A6B"/>
    <w:rsid w:val="00C763B6"/>
    <w:rsid w:val="00C7644F"/>
    <w:rsid w:val="00C768F6"/>
    <w:rsid w:val="00C76E3B"/>
    <w:rsid w:val="00C7727E"/>
    <w:rsid w:val="00C80073"/>
    <w:rsid w:val="00C80326"/>
    <w:rsid w:val="00C804D5"/>
    <w:rsid w:val="00C805E7"/>
    <w:rsid w:val="00C80B4B"/>
    <w:rsid w:val="00C80DEA"/>
    <w:rsid w:val="00C80ED7"/>
    <w:rsid w:val="00C82EC1"/>
    <w:rsid w:val="00C832DC"/>
    <w:rsid w:val="00C8377F"/>
    <w:rsid w:val="00C83D54"/>
    <w:rsid w:val="00C83FF3"/>
    <w:rsid w:val="00C840B0"/>
    <w:rsid w:val="00C84D72"/>
    <w:rsid w:val="00C84ED0"/>
    <w:rsid w:val="00C852A9"/>
    <w:rsid w:val="00C859B6"/>
    <w:rsid w:val="00C8646D"/>
    <w:rsid w:val="00C864DD"/>
    <w:rsid w:val="00C86F80"/>
    <w:rsid w:val="00C876BC"/>
    <w:rsid w:val="00C87DEB"/>
    <w:rsid w:val="00C9017D"/>
    <w:rsid w:val="00C91295"/>
    <w:rsid w:val="00C91818"/>
    <w:rsid w:val="00C91B5A"/>
    <w:rsid w:val="00C91D51"/>
    <w:rsid w:val="00C91DE3"/>
    <w:rsid w:val="00C91E4A"/>
    <w:rsid w:val="00C9267C"/>
    <w:rsid w:val="00C92C7F"/>
    <w:rsid w:val="00C93459"/>
    <w:rsid w:val="00C9369D"/>
    <w:rsid w:val="00C9383D"/>
    <w:rsid w:val="00C944FA"/>
    <w:rsid w:val="00C95854"/>
    <w:rsid w:val="00C959FD"/>
    <w:rsid w:val="00C95D24"/>
    <w:rsid w:val="00C95EFF"/>
    <w:rsid w:val="00C9617F"/>
    <w:rsid w:val="00C96248"/>
    <w:rsid w:val="00C96E6F"/>
    <w:rsid w:val="00C977F1"/>
    <w:rsid w:val="00C97872"/>
    <w:rsid w:val="00CA0216"/>
    <w:rsid w:val="00CA0532"/>
    <w:rsid w:val="00CA17DE"/>
    <w:rsid w:val="00CA2066"/>
    <w:rsid w:val="00CA221D"/>
    <w:rsid w:val="00CA2241"/>
    <w:rsid w:val="00CA3694"/>
    <w:rsid w:val="00CA3CDD"/>
    <w:rsid w:val="00CA403B"/>
    <w:rsid w:val="00CA46C8"/>
    <w:rsid w:val="00CA505A"/>
    <w:rsid w:val="00CA5196"/>
    <w:rsid w:val="00CA533E"/>
    <w:rsid w:val="00CA58BB"/>
    <w:rsid w:val="00CA59DD"/>
    <w:rsid w:val="00CA5BEE"/>
    <w:rsid w:val="00CA624F"/>
    <w:rsid w:val="00CA6BD7"/>
    <w:rsid w:val="00CA751A"/>
    <w:rsid w:val="00CA781D"/>
    <w:rsid w:val="00CA7E5F"/>
    <w:rsid w:val="00CB008E"/>
    <w:rsid w:val="00CB01FA"/>
    <w:rsid w:val="00CB0240"/>
    <w:rsid w:val="00CB0737"/>
    <w:rsid w:val="00CB097A"/>
    <w:rsid w:val="00CB0E3E"/>
    <w:rsid w:val="00CB24A2"/>
    <w:rsid w:val="00CB26EC"/>
    <w:rsid w:val="00CB2881"/>
    <w:rsid w:val="00CB2D2A"/>
    <w:rsid w:val="00CB3661"/>
    <w:rsid w:val="00CB4793"/>
    <w:rsid w:val="00CB4A33"/>
    <w:rsid w:val="00CB4C17"/>
    <w:rsid w:val="00CB50CF"/>
    <w:rsid w:val="00CB5167"/>
    <w:rsid w:val="00CB5B1A"/>
    <w:rsid w:val="00CB5B1E"/>
    <w:rsid w:val="00CB5CBE"/>
    <w:rsid w:val="00CB5D3E"/>
    <w:rsid w:val="00CB6CA3"/>
    <w:rsid w:val="00CB7073"/>
    <w:rsid w:val="00CB735F"/>
    <w:rsid w:val="00CB787A"/>
    <w:rsid w:val="00CC0054"/>
    <w:rsid w:val="00CC00FD"/>
    <w:rsid w:val="00CC09A5"/>
    <w:rsid w:val="00CC0B0E"/>
    <w:rsid w:val="00CC0C4A"/>
    <w:rsid w:val="00CC12E2"/>
    <w:rsid w:val="00CC17F0"/>
    <w:rsid w:val="00CC1853"/>
    <w:rsid w:val="00CC1D13"/>
    <w:rsid w:val="00CC1FAE"/>
    <w:rsid w:val="00CC2CA7"/>
    <w:rsid w:val="00CC3640"/>
    <w:rsid w:val="00CC3A23"/>
    <w:rsid w:val="00CC3BD5"/>
    <w:rsid w:val="00CC3CD6"/>
    <w:rsid w:val="00CC3CE1"/>
    <w:rsid w:val="00CC426A"/>
    <w:rsid w:val="00CC4382"/>
    <w:rsid w:val="00CC50D9"/>
    <w:rsid w:val="00CC5531"/>
    <w:rsid w:val="00CC68AE"/>
    <w:rsid w:val="00CC70D9"/>
    <w:rsid w:val="00CC737C"/>
    <w:rsid w:val="00CC737E"/>
    <w:rsid w:val="00CC77F2"/>
    <w:rsid w:val="00CC7E00"/>
    <w:rsid w:val="00CD087D"/>
    <w:rsid w:val="00CD0F5D"/>
    <w:rsid w:val="00CD15E1"/>
    <w:rsid w:val="00CD17AC"/>
    <w:rsid w:val="00CD1C0B"/>
    <w:rsid w:val="00CD1CC3"/>
    <w:rsid w:val="00CD1EFB"/>
    <w:rsid w:val="00CD1F65"/>
    <w:rsid w:val="00CD2205"/>
    <w:rsid w:val="00CD239A"/>
    <w:rsid w:val="00CD3A7E"/>
    <w:rsid w:val="00CD3D64"/>
    <w:rsid w:val="00CD3E54"/>
    <w:rsid w:val="00CD4201"/>
    <w:rsid w:val="00CD469A"/>
    <w:rsid w:val="00CD4ACA"/>
    <w:rsid w:val="00CD5098"/>
    <w:rsid w:val="00CD51D9"/>
    <w:rsid w:val="00CD5512"/>
    <w:rsid w:val="00CD5BCB"/>
    <w:rsid w:val="00CD6B7C"/>
    <w:rsid w:val="00CD6E3D"/>
    <w:rsid w:val="00CD6E7E"/>
    <w:rsid w:val="00CD71AB"/>
    <w:rsid w:val="00CD72A6"/>
    <w:rsid w:val="00CD75A3"/>
    <w:rsid w:val="00CD7958"/>
    <w:rsid w:val="00CE0109"/>
    <w:rsid w:val="00CE01AA"/>
    <w:rsid w:val="00CE07E2"/>
    <w:rsid w:val="00CE0CF3"/>
    <w:rsid w:val="00CE0FDC"/>
    <w:rsid w:val="00CE1FC5"/>
    <w:rsid w:val="00CE1FDF"/>
    <w:rsid w:val="00CE34CF"/>
    <w:rsid w:val="00CE46E5"/>
    <w:rsid w:val="00CE485A"/>
    <w:rsid w:val="00CE4DF4"/>
    <w:rsid w:val="00CE50C2"/>
    <w:rsid w:val="00CE5279"/>
    <w:rsid w:val="00CE5528"/>
    <w:rsid w:val="00CE5A62"/>
    <w:rsid w:val="00CE5A78"/>
    <w:rsid w:val="00CE5CDE"/>
    <w:rsid w:val="00CE6234"/>
    <w:rsid w:val="00CE6FFA"/>
    <w:rsid w:val="00CE78AE"/>
    <w:rsid w:val="00CE7E62"/>
    <w:rsid w:val="00CE7F69"/>
    <w:rsid w:val="00CF0841"/>
    <w:rsid w:val="00CF195E"/>
    <w:rsid w:val="00CF19DA"/>
    <w:rsid w:val="00CF1C7F"/>
    <w:rsid w:val="00CF1CC0"/>
    <w:rsid w:val="00CF24F8"/>
    <w:rsid w:val="00CF2653"/>
    <w:rsid w:val="00CF2A07"/>
    <w:rsid w:val="00CF2CCB"/>
    <w:rsid w:val="00CF2E6A"/>
    <w:rsid w:val="00CF2FB7"/>
    <w:rsid w:val="00CF30D8"/>
    <w:rsid w:val="00CF3660"/>
    <w:rsid w:val="00CF3BFE"/>
    <w:rsid w:val="00CF3CD3"/>
    <w:rsid w:val="00CF4247"/>
    <w:rsid w:val="00CF4781"/>
    <w:rsid w:val="00CF5239"/>
    <w:rsid w:val="00CF5263"/>
    <w:rsid w:val="00CF5418"/>
    <w:rsid w:val="00CF5E61"/>
    <w:rsid w:val="00CF60B5"/>
    <w:rsid w:val="00CF776F"/>
    <w:rsid w:val="00D004FA"/>
    <w:rsid w:val="00D00642"/>
    <w:rsid w:val="00D0097B"/>
    <w:rsid w:val="00D0194C"/>
    <w:rsid w:val="00D01B21"/>
    <w:rsid w:val="00D01E2F"/>
    <w:rsid w:val="00D030B7"/>
    <w:rsid w:val="00D03102"/>
    <w:rsid w:val="00D03420"/>
    <w:rsid w:val="00D03727"/>
    <w:rsid w:val="00D0378A"/>
    <w:rsid w:val="00D03823"/>
    <w:rsid w:val="00D03D32"/>
    <w:rsid w:val="00D041B4"/>
    <w:rsid w:val="00D04221"/>
    <w:rsid w:val="00D04289"/>
    <w:rsid w:val="00D04681"/>
    <w:rsid w:val="00D04E17"/>
    <w:rsid w:val="00D05132"/>
    <w:rsid w:val="00D05EA9"/>
    <w:rsid w:val="00D069CE"/>
    <w:rsid w:val="00D071F8"/>
    <w:rsid w:val="00D07252"/>
    <w:rsid w:val="00D074F4"/>
    <w:rsid w:val="00D078CA"/>
    <w:rsid w:val="00D07B2F"/>
    <w:rsid w:val="00D07CC0"/>
    <w:rsid w:val="00D07CE1"/>
    <w:rsid w:val="00D1026A"/>
    <w:rsid w:val="00D107CF"/>
    <w:rsid w:val="00D10E56"/>
    <w:rsid w:val="00D110D5"/>
    <w:rsid w:val="00D11B0B"/>
    <w:rsid w:val="00D11D5B"/>
    <w:rsid w:val="00D1203D"/>
    <w:rsid w:val="00D12075"/>
    <w:rsid w:val="00D12293"/>
    <w:rsid w:val="00D1376C"/>
    <w:rsid w:val="00D13A98"/>
    <w:rsid w:val="00D1415C"/>
    <w:rsid w:val="00D14191"/>
    <w:rsid w:val="00D14236"/>
    <w:rsid w:val="00D14553"/>
    <w:rsid w:val="00D14DB1"/>
    <w:rsid w:val="00D15327"/>
    <w:rsid w:val="00D15ADA"/>
    <w:rsid w:val="00D15F43"/>
    <w:rsid w:val="00D16326"/>
    <w:rsid w:val="00D163AB"/>
    <w:rsid w:val="00D164E6"/>
    <w:rsid w:val="00D16E87"/>
    <w:rsid w:val="00D17A05"/>
    <w:rsid w:val="00D17C6A"/>
    <w:rsid w:val="00D200FA"/>
    <w:rsid w:val="00D207B0"/>
    <w:rsid w:val="00D209C6"/>
    <w:rsid w:val="00D20B8B"/>
    <w:rsid w:val="00D2162C"/>
    <w:rsid w:val="00D2167D"/>
    <w:rsid w:val="00D21A3C"/>
    <w:rsid w:val="00D21E22"/>
    <w:rsid w:val="00D220E8"/>
    <w:rsid w:val="00D22683"/>
    <w:rsid w:val="00D233F1"/>
    <w:rsid w:val="00D24765"/>
    <w:rsid w:val="00D249F2"/>
    <w:rsid w:val="00D24D54"/>
    <w:rsid w:val="00D25371"/>
    <w:rsid w:val="00D256F8"/>
    <w:rsid w:val="00D259EB"/>
    <w:rsid w:val="00D25AA0"/>
    <w:rsid w:val="00D260F0"/>
    <w:rsid w:val="00D2685C"/>
    <w:rsid w:val="00D26A3B"/>
    <w:rsid w:val="00D274BE"/>
    <w:rsid w:val="00D302FD"/>
    <w:rsid w:val="00D3038A"/>
    <w:rsid w:val="00D3098D"/>
    <w:rsid w:val="00D31999"/>
    <w:rsid w:val="00D31A02"/>
    <w:rsid w:val="00D320AC"/>
    <w:rsid w:val="00D32786"/>
    <w:rsid w:val="00D32A09"/>
    <w:rsid w:val="00D3323C"/>
    <w:rsid w:val="00D33456"/>
    <w:rsid w:val="00D3396F"/>
    <w:rsid w:val="00D33D4D"/>
    <w:rsid w:val="00D33FD3"/>
    <w:rsid w:val="00D34A0B"/>
    <w:rsid w:val="00D353BC"/>
    <w:rsid w:val="00D35484"/>
    <w:rsid w:val="00D36228"/>
    <w:rsid w:val="00D36234"/>
    <w:rsid w:val="00D36371"/>
    <w:rsid w:val="00D36EBE"/>
    <w:rsid w:val="00D37605"/>
    <w:rsid w:val="00D40043"/>
    <w:rsid w:val="00D4078B"/>
    <w:rsid w:val="00D41005"/>
    <w:rsid w:val="00D41CC4"/>
    <w:rsid w:val="00D437D8"/>
    <w:rsid w:val="00D44077"/>
    <w:rsid w:val="00D44994"/>
    <w:rsid w:val="00D4582E"/>
    <w:rsid w:val="00D45C8D"/>
    <w:rsid w:val="00D45DF3"/>
    <w:rsid w:val="00D45FA2"/>
    <w:rsid w:val="00D46174"/>
    <w:rsid w:val="00D467D5"/>
    <w:rsid w:val="00D47083"/>
    <w:rsid w:val="00D474BC"/>
    <w:rsid w:val="00D47DD0"/>
    <w:rsid w:val="00D47EB3"/>
    <w:rsid w:val="00D50183"/>
    <w:rsid w:val="00D50E8F"/>
    <w:rsid w:val="00D513E8"/>
    <w:rsid w:val="00D51D12"/>
    <w:rsid w:val="00D527C0"/>
    <w:rsid w:val="00D52F94"/>
    <w:rsid w:val="00D5329D"/>
    <w:rsid w:val="00D5362B"/>
    <w:rsid w:val="00D55026"/>
    <w:rsid w:val="00D55072"/>
    <w:rsid w:val="00D551B5"/>
    <w:rsid w:val="00D5614B"/>
    <w:rsid w:val="00D569FB"/>
    <w:rsid w:val="00D56AD6"/>
    <w:rsid w:val="00D56AF5"/>
    <w:rsid w:val="00D56DB2"/>
    <w:rsid w:val="00D57360"/>
    <w:rsid w:val="00D5747F"/>
    <w:rsid w:val="00D57495"/>
    <w:rsid w:val="00D574FA"/>
    <w:rsid w:val="00D5790E"/>
    <w:rsid w:val="00D57A0E"/>
    <w:rsid w:val="00D57AB5"/>
    <w:rsid w:val="00D57E21"/>
    <w:rsid w:val="00D60748"/>
    <w:rsid w:val="00D60C89"/>
    <w:rsid w:val="00D60C8D"/>
    <w:rsid w:val="00D61374"/>
    <w:rsid w:val="00D6168A"/>
    <w:rsid w:val="00D616A5"/>
    <w:rsid w:val="00D61B83"/>
    <w:rsid w:val="00D61D33"/>
    <w:rsid w:val="00D61FF0"/>
    <w:rsid w:val="00D6211D"/>
    <w:rsid w:val="00D62BD2"/>
    <w:rsid w:val="00D62C97"/>
    <w:rsid w:val="00D6303A"/>
    <w:rsid w:val="00D63517"/>
    <w:rsid w:val="00D6394B"/>
    <w:rsid w:val="00D63B75"/>
    <w:rsid w:val="00D648A1"/>
    <w:rsid w:val="00D64F4F"/>
    <w:rsid w:val="00D659B1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A36"/>
    <w:rsid w:val="00D70CD2"/>
    <w:rsid w:val="00D70E34"/>
    <w:rsid w:val="00D7188E"/>
    <w:rsid w:val="00D7233D"/>
    <w:rsid w:val="00D725EE"/>
    <w:rsid w:val="00D72DE1"/>
    <w:rsid w:val="00D73469"/>
    <w:rsid w:val="00D7356F"/>
    <w:rsid w:val="00D73587"/>
    <w:rsid w:val="00D73AC4"/>
    <w:rsid w:val="00D73CB7"/>
    <w:rsid w:val="00D73E91"/>
    <w:rsid w:val="00D73EBB"/>
    <w:rsid w:val="00D73F90"/>
    <w:rsid w:val="00D74B92"/>
    <w:rsid w:val="00D751FB"/>
    <w:rsid w:val="00D754D6"/>
    <w:rsid w:val="00D7585B"/>
    <w:rsid w:val="00D75A22"/>
    <w:rsid w:val="00D75B44"/>
    <w:rsid w:val="00D75DB3"/>
    <w:rsid w:val="00D761AA"/>
    <w:rsid w:val="00D76A0B"/>
    <w:rsid w:val="00D76CC6"/>
    <w:rsid w:val="00D76F33"/>
    <w:rsid w:val="00D76FAE"/>
    <w:rsid w:val="00D77040"/>
    <w:rsid w:val="00D777D7"/>
    <w:rsid w:val="00D77948"/>
    <w:rsid w:val="00D77A10"/>
    <w:rsid w:val="00D77B59"/>
    <w:rsid w:val="00D8054C"/>
    <w:rsid w:val="00D807ED"/>
    <w:rsid w:val="00D807F2"/>
    <w:rsid w:val="00D80AB8"/>
    <w:rsid w:val="00D80FEC"/>
    <w:rsid w:val="00D81792"/>
    <w:rsid w:val="00D819B1"/>
    <w:rsid w:val="00D81B0F"/>
    <w:rsid w:val="00D81BA1"/>
    <w:rsid w:val="00D821BF"/>
    <w:rsid w:val="00D82494"/>
    <w:rsid w:val="00D833CF"/>
    <w:rsid w:val="00D83898"/>
    <w:rsid w:val="00D83959"/>
    <w:rsid w:val="00D83AE9"/>
    <w:rsid w:val="00D83F48"/>
    <w:rsid w:val="00D84266"/>
    <w:rsid w:val="00D84485"/>
    <w:rsid w:val="00D84C46"/>
    <w:rsid w:val="00D855D0"/>
    <w:rsid w:val="00D857B8"/>
    <w:rsid w:val="00D85D1F"/>
    <w:rsid w:val="00D864B1"/>
    <w:rsid w:val="00D867C9"/>
    <w:rsid w:val="00D86BE4"/>
    <w:rsid w:val="00D87175"/>
    <w:rsid w:val="00D87978"/>
    <w:rsid w:val="00D87ABF"/>
    <w:rsid w:val="00D87C75"/>
    <w:rsid w:val="00D90588"/>
    <w:rsid w:val="00D90676"/>
    <w:rsid w:val="00D90C9E"/>
    <w:rsid w:val="00D90CD3"/>
    <w:rsid w:val="00D90E2C"/>
    <w:rsid w:val="00D919E6"/>
    <w:rsid w:val="00D91BE1"/>
    <w:rsid w:val="00D91DAE"/>
    <w:rsid w:val="00D92B24"/>
    <w:rsid w:val="00D92BF5"/>
    <w:rsid w:val="00D92C29"/>
    <w:rsid w:val="00D92EA5"/>
    <w:rsid w:val="00D933E0"/>
    <w:rsid w:val="00D936E2"/>
    <w:rsid w:val="00D94A8D"/>
    <w:rsid w:val="00D94B5A"/>
    <w:rsid w:val="00D94CD6"/>
    <w:rsid w:val="00D9503C"/>
    <w:rsid w:val="00D95104"/>
    <w:rsid w:val="00D95600"/>
    <w:rsid w:val="00D956F7"/>
    <w:rsid w:val="00D95900"/>
    <w:rsid w:val="00D95DA3"/>
    <w:rsid w:val="00D965CB"/>
    <w:rsid w:val="00D9683C"/>
    <w:rsid w:val="00D977A0"/>
    <w:rsid w:val="00D97884"/>
    <w:rsid w:val="00D97C79"/>
    <w:rsid w:val="00D97F43"/>
    <w:rsid w:val="00DA0712"/>
    <w:rsid w:val="00DA0A7F"/>
    <w:rsid w:val="00DA0DB8"/>
    <w:rsid w:val="00DA0DF5"/>
    <w:rsid w:val="00DA157C"/>
    <w:rsid w:val="00DA1C31"/>
    <w:rsid w:val="00DA20BC"/>
    <w:rsid w:val="00DA2575"/>
    <w:rsid w:val="00DA26BA"/>
    <w:rsid w:val="00DA26CA"/>
    <w:rsid w:val="00DA272E"/>
    <w:rsid w:val="00DA287C"/>
    <w:rsid w:val="00DA2ED7"/>
    <w:rsid w:val="00DA34CD"/>
    <w:rsid w:val="00DA3E7A"/>
    <w:rsid w:val="00DA3EF7"/>
    <w:rsid w:val="00DA4081"/>
    <w:rsid w:val="00DA430C"/>
    <w:rsid w:val="00DA4DE3"/>
    <w:rsid w:val="00DA5471"/>
    <w:rsid w:val="00DA615D"/>
    <w:rsid w:val="00DA6598"/>
    <w:rsid w:val="00DA666C"/>
    <w:rsid w:val="00DA6C0F"/>
    <w:rsid w:val="00DA702F"/>
    <w:rsid w:val="00DA7F8A"/>
    <w:rsid w:val="00DB0176"/>
    <w:rsid w:val="00DB0207"/>
    <w:rsid w:val="00DB0404"/>
    <w:rsid w:val="00DB069C"/>
    <w:rsid w:val="00DB0732"/>
    <w:rsid w:val="00DB08DD"/>
    <w:rsid w:val="00DB0E2A"/>
    <w:rsid w:val="00DB11F8"/>
    <w:rsid w:val="00DB18F8"/>
    <w:rsid w:val="00DB18FA"/>
    <w:rsid w:val="00DB1F2A"/>
    <w:rsid w:val="00DB2175"/>
    <w:rsid w:val="00DB297F"/>
    <w:rsid w:val="00DB2C83"/>
    <w:rsid w:val="00DB3153"/>
    <w:rsid w:val="00DB317A"/>
    <w:rsid w:val="00DB397F"/>
    <w:rsid w:val="00DB3B77"/>
    <w:rsid w:val="00DB3B82"/>
    <w:rsid w:val="00DB3FE3"/>
    <w:rsid w:val="00DB485D"/>
    <w:rsid w:val="00DB4BEA"/>
    <w:rsid w:val="00DB4C6E"/>
    <w:rsid w:val="00DB5293"/>
    <w:rsid w:val="00DB5B26"/>
    <w:rsid w:val="00DB6ED8"/>
    <w:rsid w:val="00DB79F9"/>
    <w:rsid w:val="00DC011A"/>
    <w:rsid w:val="00DC075C"/>
    <w:rsid w:val="00DC0BC6"/>
    <w:rsid w:val="00DC121A"/>
    <w:rsid w:val="00DC1301"/>
    <w:rsid w:val="00DC1327"/>
    <w:rsid w:val="00DC1350"/>
    <w:rsid w:val="00DC212E"/>
    <w:rsid w:val="00DC3237"/>
    <w:rsid w:val="00DC367A"/>
    <w:rsid w:val="00DC36F3"/>
    <w:rsid w:val="00DC3935"/>
    <w:rsid w:val="00DC41A4"/>
    <w:rsid w:val="00DC4558"/>
    <w:rsid w:val="00DC4C33"/>
    <w:rsid w:val="00DC4FDD"/>
    <w:rsid w:val="00DC5079"/>
    <w:rsid w:val="00DC52CD"/>
    <w:rsid w:val="00DC540C"/>
    <w:rsid w:val="00DC5672"/>
    <w:rsid w:val="00DC5726"/>
    <w:rsid w:val="00DC5839"/>
    <w:rsid w:val="00DC5875"/>
    <w:rsid w:val="00DC5D1E"/>
    <w:rsid w:val="00DC60A2"/>
    <w:rsid w:val="00DC6600"/>
    <w:rsid w:val="00DC67BD"/>
    <w:rsid w:val="00DC6819"/>
    <w:rsid w:val="00DC6924"/>
    <w:rsid w:val="00DC6AE0"/>
    <w:rsid w:val="00DC6B8E"/>
    <w:rsid w:val="00DC71F2"/>
    <w:rsid w:val="00DC7770"/>
    <w:rsid w:val="00DC7E52"/>
    <w:rsid w:val="00DD0292"/>
    <w:rsid w:val="00DD12C5"/>
    <w:rsid w:val="00DD2025"/>
    <w:rsid w:val="00DD219C"/>
    <w:rsid w:val="00DD22EA"/>
    <w:rsid w:val="00DD23A0"/>
    <w:rsid w:val="00DD3785"/>
    <w:rsid w:val="00DD3C88"/>
    <w:rsid w:val="00DD3EF5"/>
    <w:rsid w:val="00DD504F"/>
    <w:rsid w:val="00DD53FA"/>
    <w:rsid w:val="00DD54AE"/>
    <w:rsid w:val="00DD58C2"/>
    <w:rsid w:val="00DD5AB2"/>
    <w:rsid w:val="00DD5F42"/>
    <w:rsid w:val="00DD617B"/>
    <w:rsid w:val="00DD65A2"/>
    <w:rsid w:val="00DD6D4A"/>
    <w:rsid w:val="00DD6D4E"/>
    <w:rsid w:val="00DD79A6"/>
    <w:rsid w:val="00DD7C40"/>
    <w:rsid w:val="00DE022D"/>
    <w:rsid w:val="00DE0443"/>
    <w:rsid w:val="00DE068C"/>
    <w:rsid w:val="00DE0A9C"/>
    <w:rsid w:val="00DE0E59"/>
    <w:rsid w:val="00DE0F6C"/>
    <w:rsid w:val="00DE12F0"/>
    <w:rsid w:val="00DE219B"/>
    <w:rsid w:val="00DE21E0"/>
    <w:rsid w:val="00DE3407"/>
    <w:rsid w:val="00DE3979"/>
    <w:rsid w:val="00DE3A66"/>
    <w:rsid w:val="00DE3E8A"/>
    <w:rsid w:val="00DE52E3"/>
    <w:rsid w:val="00DE70CB"/>
    <w:rsid w:val="00DE71B9"/>
    <w:rsid w:val="00DE7C00"/>
    <w:rsid w:val="00DF03E9"/>
    <w:rsid w:val="00DF03ED"/>
    <w:rsid w:val="00DF04EE"/>
    <w:rsid w:val="00DF0829"/>
    <w:rsid w:val="00DF0AAB"/>
    <w:rsid w:val="00DF0BF4"/>
    <w:rsid w:val="00DF0BFA"/>
    <w:rsid w:val="00DF10B2"/>
    <w:rsid w:val="00DF12DF"/>
    <w:rsid w:val="00DF179D"/>
    <w:rsid w:val="00DF1C5D"/>
    <w:rsid w:val="00DF1E9C"/>
    <w:rsid w:val="00DF2168"/>
    <w:rsid w:val="00DF24E7"/>
    <w:rsid w:val="00DF2535"/>
    <w:rsid w:val="00DF258F"/>
    <w:rsid w:val="00DF27EB"/>
    <w:rsid w:val="00DF2976"/>
    <w:rsid w:val="00DF29D1"/>
    <w:rsid w:val="00DF2D2C"/>
    <w:rsid w:val="00DF3A95"/>
    <w:rsid w:val="00DF3BA3"/>
    <w:rsid w:val="00DF4572"/>
    <w:rsid w:val="00DF4658"/>
    <w:rsid w:val="00DF5A1C"/>
    <w:rsid w:val="00DF5C5B"/>
    <w:rsid w:val="00DF61A1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804"/>
    <w:rsid w:val="00E01DAA"/>
    <w:rsid w:val="00E023E5"/>
    <w:rsid w:val="00E02432"/>
    <w:rsid w:val="00E02DED"/>
    <w:rsid w:val="00E03718"/>
    <w:rsid w:val="00E03F4E"/>
    <w:rsid w:val="00E04022"/>
    <w:rsid w:val="00E048CB"/>
    <w:rsid w:val="00E04DC9"/>
    <w:rsid w:val="00E0563D"/>
    <w:rsid w:val="00E05A4F"/>
    <w:rsid w:val="00E05F20"/>
    <w:rsid w:val="00E06528"/>
    <w:rsid w:val="00E06637"/>
    <w:rsid w:val="00E066DB"/>
    <w:rsid w:val="00E0728F"/>
    <w:rsid w:val="00E0749C"/>
    <w:rsid w:val="00E0755C"/>
    <w:rsid w:val="00E07679"/>
    <w:rsid w:val="00E079BE"/>
    <w:rsid w:val="00E102B9"/>
    <w:rsid w:val="00E112CA"/>
    <w:rsid w:val="00E12900"/>
    <w:rsid w:val="00E1387B"/>
    <w:rsid w:val="00E141C6"/>
    <w:rsid w:val="00E14893"/>
    <w:rsid w:val="00E14A7E"/>
    <w:rsid w:val="00E14CF5"/>
    <w:rsid w:val="00E151E1"/>
    <w:rsid w:val="00E15805"/>
    <w:rsid w:val="00E15AB0"/>
    <w:rsid w:val="00E1614B"/>
    <w:rsid w:val="00E16766"/>
    <w:rsid w:val="00E17619"/>
    <w:rsid w:val="00E17805"/>
    <w:rsid w:val="00E17CAC"/>
    <w:rsid w:val="00E17F54"/>
    <w:rsid w:val="00E20AD3"/>
    <w:rsid w:val="00E20F79"/>
    <w:rsid w:val="00E21278"/>
    <w:rsid w:val="00E2150A"/>
    <w:rsid w:val="00E22CCD"/>
    <w:rsid w:val="00E22D67"/>
    <w:rsid w:val="00E22ED7"/>
    <w:rsid w:val="00E23180"/>
    <w:rsid w:val="00E23296"/>
    <w:rsid w:val="00E239FC"/>
    <w:rsid w:val="00E23A11"/>
    <w:rsid w:val="00E23CB5"/>
    <w:rsid w:val="00E23FB7"/>
    <w:rsid w:val="00E249CC"/>
    <w:rsid w:val="00E24A27"/>
    <w:rsid w:val="00E24B5C"/>
    <w:rsid w:val="00E2521E"/>
    <w:rsid w:val="00E25465"/>
    <w:rsid w:val="00E25AA9"/>
    <w:rsid w:val="00E25CD7"/>
    <w:rsid w:val="00E25F89"/>
    <w:rsid w:val="00E26009"/>
    <w:rsid w:val="00E26387"/>
    <w:rsid w:val="00E26A36"/>
    <w:rsid w:val="00E26E53"/>
    <w:rsid w:val="00E26EDC"/>
    <w:rsid w:val="00E274C4"/>
    <w:rsid w:val="00E27DB7"/>
    <w:rsid w:val="00E27DD3"/>
    <w:rsid w:val="00E27F98"/>
    <w:rsid w:val="00E30808"/>
    <w:rsid w:val="00E3117A"/>
    <w:rsid w:val="00E311C3"/>
    <w:rsid w:val="00E32D62"/>
    <w:rsid w:val="00E339DC"/>
    <w:rsid w:val="00E33E15"/>
    <w:rsid w:val="00E342C6"/>
    <w:rsid w:val="00E346AC"/>
    <w:rsid w:val="00E34F84"/>
    <w:rsid w:val="00E35015"/>
    <w:rsid w:val="00E353A4"/>
    <w:rsid w:val="00E35F44"/>
    <w:rsid w:val="00E361B8"/>
    <w:rsid w:val="00E366E4"/>
    <w:rsid w:val="00E36A1B"/>
    <w:rsid w:val="00E3780B"/>
    <w:rsid w:val="00E37DDE"/>
    <w:rsid w:val="00E40949"/>
    <w:rsid w:val="00E409AE"/>
    <w:rsid w:val="00E40C38"/>
    <w:rsid w:val="00E41B10"/>
    <w:rsid w:val="00E41D2E"/>
    <w:rsid w:val="00E42428"/>
    <w:rsid w:val="00E429ED"/>
    <w:rsid w:val="00E42C6A"/>
    <w:rsid w:val="00E439A9"/>
    <w:rsid w:val="00E43F37"/>
    <w:rsid w:val="00E441E6"/>
    <w:rsid w:val="00E44F18"/>
    <w:rsid w:val="00E450ED"/>
    <w:rsid w:val="00E453D0"/>
    <w:rsid w:val="00E45DC8"/>
    <w:rsid w:val="00E46637"/>
    <w:rsid w:val="00E46C47"/>
    <w:rsid w:val="00E4765D"/>
    <w:rsid w:val="00E4791B"/>
    <w:rsid w:val="00E47AC4"/>
    <w:rsid w:val="00E47E31"/>
    <w:rsid w:val="00E509B7"/>
    <w:rsid w:val="00E50A11"/>
    <w:rsid w:val="00E50AC6"/>
    <w:rsid w:val="00E5108D"/>
    <w:rsid w:val="00E510FD"/>
    <w:rsid w:val="00E5196E"/>
    <w:rsid w:val="00E51DA1"/>
    <w:rsid w:val="00E51DDD"/>
    <w:rsid w:val="00E51FD0"/>
    <w:rsid w:val="00E51FDD"/>
    <w:rsid w:val="00E523B4"/>
    <w:rsid w:val="00E523C6"/>
    <w:rsid w:val="00E52435"/>
    <w:rsid w:val="00E52904"/>
    <w:rsid w:val="00E53122"/>
    <w:rsid w:val="00E5351B"/>
    <w:rsid w:val="00E536D3"/>
    <w:rsid w:val="00E5396C"/>
    <w:rsid w:val="00E53C4B"/>
    <w:rsid w:val="00E53FA9"/>
    <w:rsid w:val="00E5414C"/>
    <w:rsid w:val="00E547B3"/>
    <w:rsid w:val="00E553EE"/>
    <w:rsid w:val="00E568B6"/>
    <w:rsid w:val="00E57050"/>
    <w:rsid w:val="00E5733D"/>
    <w:rsid w:val="00E57613"/>
    <w:rsid w:val="00E577D7"/>
    <w:rsid w:val="00E57EAC"/>
    <w:rsid w:val="00E604EF"/>
    <w:rsid w:val="00E61898"/>
    <w:rsid w:val="00E61CC0"/>
    <w:rsid w:val="00E61DBE"/>
    <w:rsid w:val="00E6277B"/>
    <w:rsid w:val="00E62D0C"/>
    <w:rsid w:val="00E6358D"/>
    <w:rsid w:val="00E63E5C"/>
    <w:rsid w:val="00E64424"/>
    <w:rsid w:val="00E64C99"/>
    <w:rsid w:val="00E64CD3"/>
    <w:rsid w:val="00E64E8F"/>
    <w:rsid w:val="00E65435"/>
    <w:rsid w:val="00E66248"/>
    <w:rsid w:val="00E66945"/>
    <w:rsid w:val="00E670C7"/>
    <w:rsid w:val="00E671C9"/>
    <w:rsid w:val="00E6743F"/>
    <w:rsid w:val="00E6758E"/>
    <w:rsid w:val="00E675DB"/>
    <w:rsid w:val="00E67E23"/>
    <w:rsid w:val="00E70016"/>
    <w:rsid w:val="00E70658"/>
    <w:rsid w:val="00E70A4D"/>
    <w:rsid w:val="00E70BC7"/>
    <w:rsid w:val="00E70F07"/>
    <w:rsid w:val="00E70FBC"/>
    <w:rsid w:val="00E716D6"/>
    <w:rsid w:val="00E72633"/>
    <w:rsid w:val="00E728B4"/>
    <w:rsid w:val="00E72BDF"/>
    <w:rsid w:val="00E72C01"/>
    <w:rsid w:val="00E72F21"/>
    <w:rsid w:val="00E741AC"/>
    <w:rsid w:val="00E74645"/>
    <w:rsid w:val="00E747AA"/>
    <w:rsid w:val="00E74F75"/>
    <w:rsid w:val="00E75174"/>
    <w:rsid w:val="00E757FC"/>
    <w:rsid w:val="00E758F6"/>
    <w:rsid w:val="00E75EBA"/>
    <w:rsid w:val="00E75F23"/>
    <w:rsid w:val="00E76157"/>
    <w:rsid w:val="00E763B4"/>
    <w:rsid w:val="00E77530"/>
    <w:rsid w:val="00E776C6"/>
    <w:rsid w:val="00E777A1"/>
    <w:rsid w:val="00E77848"/>
    <w:rsid w:val="00E779B3"/>
    <w:rsid w:val="00E803CA"/>
    <w:rsid w:val="00E804D2"/>
    <w:rsid w:val="00E80514"/>
    <w:rsid w:val="00E805E9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897"/>
    <w:rsid w:val="00E82D33"/>
    <w:rsid w:val="00E83552"/>
    <w:rsid w:val="00E83DA8"/>
    <w:rsid w:val="00E844D8"/>
    <w:rsid w:val="00E84C31"/>
    <w:rsid w:val="00E8519F"/>
    <w:rsid w:val="00E85387"/>
    <w:rsid w:val="00E85822"/>
    <w:rsid w:val="00E85CC3"/>
    <w:rsid w:val="00E8644A"/>
    <w:rsid w:val="00E870A9"/>
    <w:rsid w:val="00E87600"/>
    <w:rsid w:val="00E8789A"/>
    <w:rsid w:val="00E87985"/>
    <w:rsid w:val="00E87AC2"/>
    <w:rsid w:val="00E90279"/>
    <w:rsid w:val="00E9033E"/>
    <w:rsid w:val="00E903B0"/>
    <w:rsid w:val="00E90635"/>
    <w:rsid w:val="00E909A1"/>
    <w:rsid w:val="00E90BFF"/>
    <w:rsid w:val="00E90CA8"/>
    <w:rsid w:val="00E90ECD"/>
    <w:rsid w:val="00E9152F"/>
    <w:rsid w:val="00E91F04"/>
    <w:rsid w:val="00E91F35"/>
    <w:rsid w:val="00E923AF"/>
    <w:rsid w:val="00E9259E"/>
    <w:rsid w:val="00E92932"/>
    <w:rsid w:val="00E92A62"/>
    <w:rsid w:val="00E92CC1"/>
    <w:rsid w:val="00E94337"/>
    <w:rsid w:val="00E94DEF"/>
    <w:rsid w:val="00E94F74"/>
    <w:rsid w:val="00E95BA6"/>
    <w:rsid w:val="00E9601C"/>
    <w:rsid w:val="00E9607A"/>
    <w:rsid w:val="00E97648"/>
    <w:rsid w:val="00EA0056"/>
    <w:rsid w:val="00EA0345"/>
    <w:rsid w:val="00EA07E9"/>
    <w:rsid w:val="00EA0E4A"/>
    <w:rsid w:val="00EA1A54"/>
    <w:rsid w:val="00EA2226"/>
    <w:rsid w:val="00EA2483"/>
    <w:rsid w:val="00EA26FC"/>
    <w:rsid w:val="00EA2E51"/>
    <w:rsid w:val="00EA3B5A"/>
    <w:rsid w:val="00EA410E"/>
    <w:rsid w:val="00EA4273"/>
    <w:rsid w:val="00EA4EBA"/>
    <w:rsid w:val="00EA4FD1"/>
    <w:rsid w:val="00EA53C2"/>
    <w:rsid w:val="00EA5695"/>
    <w:rsid w:val="00EA587F"/>
    <w:rsid w:val="00EA5B0A"/>
    <w:rsid w:val="00EA5B4B"/>
    <w:rsid w:val="00EA5FF9"/>
    <w:rsid w:val="00EA64A4"/>
    <w:rsid w:val="00EA65AD"/>
    <w:rsid w:val="00EA664B"/>
    <w:rsid w:val="00EA7566"/>
    <w:rsid w:val="00EA7F49"/>
    <w:rsid w:val="00EA7FCF"/>
    <w:rsid w:val="00EB0433"/>
    <w:rsid w:val="00EB0566"/>
    <w:rsid w:val="00EB0802"/>
    <w:rsid w:val="00EB0835"/>
    <w:rsid w:val="00EB0CA3"/>
    <w:rsid w:val="00EB104F"/>
    <w:rsid w:val="00EB1AB2"/>
    <w:rsid w:val="00EB1B27"/>
    <w:rsid w:val="00EB1DA8"/>
    <w:rsid w:val="00EB24D4"/>
    <w:rsid w:val="00EB28C3"/>
    <w:rsid w:val="00EB2B65"/>
    <w:rsid w:val="00EB2D2E"/>
    <w:rsid w:val="00EB2E0E"/>
    <w:rsid w:val="00EB2E27"/>
    <w:rsid w:val="00EB32F0"/>
    <w:rsid w:val="00EB3A4B"/>
    <w:rsid w:val="00EB4408"/>
    <w:rsid w:val="00EB4669"/>
    <w:rsid w:val="00EB47AB"/>
    <w:rsid w:val="00EB4AAA"/>
    <w:rsid w:val="00EB4B75"/>
    <w:rsid w:val="00EB4CFF"/>
    <w:rsid w:val="00EB53A6"/>
    <w:rsid w:val="00EB5476"/>
    <w:rsid w:val="00EB5650"/>
    <w:rsid w:val="00EB5BF2"/>
    <w:rsid w:val="00EB5FB6"/>
    <w:rsid w:val="00EB5FF6"/>
    <w:rsid w:val="00EB64DC"/>
    <w:rsid w:val="00EB6939"/>
    <w:rsid w:val="00EB70B0"/>
    <w:rsid w:val="00EB74AD"/>
    <w:rsid w:val="00EB74F4"/>
    <w:rsid w:val="00EB7633"/>
    <w:rsid w:val="00EB7736"/>
    <w:rsid w:val="00EB7808"/>
    <w:rsid w:val="00EC11E6"/>
    <w:rsid w:val="00EC1409"/>
    <w:rsid w:val="00EC1DCD"/>
    <w:rsid w:val="00EC2BF5"/>
    <w:rsid w:val="00EC2E2D"/>
    <w:rsid w:val="00EC363A"/>
    <w:rsid w:val="00EC3C9D"/>
    <w:rsid w:val="00EC3F8A"/>
    <w:rsid w:val="00EC462B"/>
    <w:rsid w:val="00EC4723"/>
    <w:rsid w:val="00EC56E0"/>
    <w:rsid w:val="00EC59A4"/>
    <w:rsid w:val="00EC6057"/>
    <w:rsid w:val="00EC629D"/>
    <w:rsid w:val="00EC6847"/>
    <w:rsid w:val="00EC6EB4"/>
    <w:rsid w:val="00EC7764"/>
    <w:rsid w:val="00EC7DB6"/>
    <w:rsid w:val="00EC7F46"/>
    <w:rsid w:val="00ED03E1"/>
    <w:rsid w:val="00ED0E4A"/>
    <w:rsid w:val="00ED162F"/>
    <w:rsid w:val="00ED2AE0"/>
    <w:rsid w:val="00ED2E52"/>
    <w:rsid w:val="00ED3024"/>
    <w:rsid w:val="00ED313C"/>
    <w:rsid w:val="00ED31DB"/>
    <w:rsid w:val="00ED325C"/>
    <w:rsid w:val="00ED3C23"/>
    <w:rsid w:val="00ED49B0"/>
    <w:rsid w:val="00ED4ABA"/>
    <w:rsid w:val="00ED5507"/>
    <w:rsid w:val="00ED586E"/>
    <w:rsid w:val="00ED5FE4"/>
    <w:rsid w:val="00ED6FAD"/>
    <w:rsid w:val="00ED7173"/>
    <w:rsid w:val="00ED71C5"/>
    <w:rsid w:val="00ED78C9"/>
    <w:rsid w:val="00EE0393"/>
    <w:rsid w:val="00EE1017"/>
    <w:rsid w:val="00EE12A8"/>
    <w:rsid w:val="00EE16C8"/>
    <w:rsid w:val="00EE16FA"/>
    <w:rsid w:val="00EE18B9"/>
    <w:rsid w:val="00EE25AC"/>
    <w:rsid w:val="00EE32CE"/>
    <w:rsid w:val="00EE3827"/>
    <w:rsid w:val="00EE3947"/>
    <w:rsid w:val="00EE3C42"/>
    <w:rsid w:val="00EE3D4F"/>
    <w:rsid w:val="00EE4E46"/>
    <w:rsid w:val="00EE534D"/>
    <w:rsid w:val="00EE5498"/>
    <w:rsid w:val="00EE5560"/>
    <w:rsid w:val="00EE596F"/>
    <w:rsid w:val="00EE5AD0"/>
    <w:rsid w:val="00EE6185"/>
    <w:rsid w:val="00EE6493"/>
    <w:rsid w:val="00EE6ABC"/>
    <w:rsid w:val="00EE6EF5"/>
    <w:rsid w:val="00EE6F1E"/>
    <w:rsid w:val="00EE7849"/>
    <w:rsid w:val="00EE7D82"/>
    <w:rsid w:val="00EF01F3"/>
    <w:rsid w:val="00EF0348"/>
    <w:rsid w:val="00EF05DA"/>
    <w:rsid w:val="00EF0C73"/>
    <w:rsid w:val="00EF1BFD"/>
    <w:rsid w:val="00EF1F9C"/>
    <w:rsid w:val="00EF21E0"/>
    <w:rsid w:val="00EF22E7"/>
    <w:rsid w:val="00EF24F0"/>
    <w:rsid w:val="00EF255F"/>
    <w:rsid w:val="00EF25C1"/>
    <w:rsid w:val="00EF2612"/>
    <w:rsid w:val="00EF3D8C"/>
    <w:rsid w:val="00EF4366"/>
    <w:rsid w:val="00EF47CC"/>
    <w:rsid w:val="00EF4A83"/>
    <w:rsid w:val="00EF4CD6"/>
    <w:rsid w:val="00EF55A0"/>
    <w:rsid w:val="00EF63D1"/>
    <w:rsid w:val="00EF6476"/>
    <w:rsid w:val="00EF6513"/>
    <w:rsid w:val="00EF6683"/>
    <w:rsid w:val="00EF6CAC"/>
    <w:rsid w:val="00EF7002"/>
    <w:rsid w:val="00EF712D"/>
    <w:rsid w:val="00EF769B"/>
    <w:rsid w:val="00EF78F0"/>
    <w:rsid w:val="00F00490"/>
    <w:rsid w:val="00F02651"/>
    <w:rsid w:val="00F027BA"/>
    <w:rsid w:val="00F02C76"/>
    <w:rsid w:val="00F033F9"/>
    <w:rsid w:val="00F03E79"/>
    <w:rsid w:val="00F0400E"/>
    <w:rsid w:val="00F040B9"/>
    <w:rsid w:val="00F051BF"/>
    <w:rsid w:val="00F0628D"/>
    <w:rsid w:val="00F0661B"/>
    <w:rsid w:val="00F06651"/>
    <w:rsid w:val="00F068AA"/>
    <w:rsid w:val="00F06C97"/>
    <w:rsid w:val="00F07027"/>
    <w:rsid w:val="00F07DE6"/>
    <w:rsid w:val="00F1056C"/>
    <w:rsid w:val="00F107F1"/>
    <w:rsid w:val="00F10FC1"/>
    <w:rsid w:val="00F110B3"/>
    <w:rsid w:val="00F112FD"/>
    <w:rsid w:val="00F1149A"/>
    <w:rsid w:val="00F11831"/>
    <w:rsid w:val="00F118F0"/>
    <w:rsid w:val="00F11F03"/>
    <w:rsid w:val="00F122E4"/>
    <w:rsid w:val="00F12575"/>
    <w:rsid w:val="00F133A1"/>
    <w:rsid w:val="00F1381A"/>
    <w:rsid w:val="00F13872"/>
    <w:rsid w:val="00F138DE"/>
    <w:rsid w:val="00F13ECD"/>
    <w:rsid w:val="00F13FBB"/>
    <w:rsid w:val="00F14A81"/>
    <w:rsid w:val="00F14D13"/>
    <w:rsid w:val="00F151E2"/>
    <w:rsid w:val="00F152CE"/>
    <w:rsid w:val="00F154AD"/>
    <w:rsid w:val="00F155CE"/>
    <w:rsid w:val="00F16750"/>
    <w:rsid w:val="00F16BF2"/>
    <w:rsid w:val="00F17997"/>
    <w:rsid w:val="00F17D11"/>
    <w:rsid w:val="00F17EAE"/>
    <w:rsid w:val="00F20AAC"/>
    <w:rsid w:val="00F20AFE"/>
    <w:rsid w:val="00F2117B"/>
    <w:rsid w:val="00F2135D"/>
    <w:rsid w:val="00F218D4"/>
    <w:rsid w:val="00F21C54"/>
    <w:rsid w:val="00F21E9A"/>
    <w:rsid w:val="00F2250A"/>
    <w:rsid w:val="00F22738"/>
    <w:rsid w:val="00F22840"/>
    <w:rsid w:val="00F24345"/>
    <w:rsid w:val="00F245A3"/>
    <w:rsid w:val="00F246CF"/>
    <w:rsid w:val="00F24788"/>
    <w:rsid w:val="00F24DA7"/>
    <w:rsid w:val="00F25A20"/>
    <w:rsid w:val="00F26252"/>
    <w:rsid w:val="00F2640F"/>
    <w:rsid w:val="00F275A1"/>
    <w:rsid w:val="00F27A61"/>
    <w:rsid w:val="00F27C34"/>
    <w:rsid w:val="00F27CC8"/>
    <w:rsid w:val="00F27E46"/>
    <w:rsid w:val="00F30198"/>
    <w:rsid w:val="00F301C2"/>
    <w:rsid w:val="00F302E1"/>
    <w:rsid w:val="00F30339"/>
    <w:rsid w:val="00F3092C"/>
    <w:rsid w:val="00F30D4B"/>
    <w:rsid w:val="00F3107E"/>
    <w:rsid w:val="00F3115D"/>
    <w:rsid w:val="00F3125E"/>
    <w:rsid w:val="00F31643"/>
    <w:rsid w:val="00F31835"/>
    <w:rsid w:val="00F31B22"/>
    <w:rsid w:val="00F31B49"/>
    <w:rsid w:val="00F31D5B"/>
    <w:rsid w:val="00F322FA"/>
    <w:rsid w:val="00F3288D"/>
    <w:rsid w:val="00F32D66"/>
    <w:rsid w:val="00F32F56"/>
    <w:rsid w:val="00F33286"/>
    <w:rsid w:val="00F33855"/>
    <w:rsid w:val="00F33984"/>
    <w:rsid w:val="00F339F4"/>
    <w:rsid w:val="00F33D4F"/>
    <w:rsid w:val="00F34281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379E0"/>
    <w:rsid w:val="00F37A62"/>
    <w:rsid w:val="00F40421"/>
    <w:rsid w:val="00F405A4"/>
    <w:rsid w:val="00F406F4"/>
    <w:rsid w:val="00F40D23"/>
    <w:rsid w:val="00F41142"/>
    <w:rsid w:val="00F413CA"/>
    <w:rsid w:val="00F41F05"/>
    <w:rsid w:val="00F42279"/>
    <w:rsid w:val="00F42F90"/>
    <w:rsid w:val="00F43075"/>
    <w:rsid w:val="00F433BD"/>
    <w:rsid w:val="00F44295"/>
    <w:rsid w:val="00F444ED"/>
    <w:rsid w:val="00F44A17"/>
    <w:rsid w:val="00F44EC5"/>
    <w:rsid w:val="00F45F65"/>
    <w:rsid w:val="00F4614F"/>
    <w:rsid w:val="00F470D6"/>
    <w:rsid w:val="00F47498"/>
    <w:rsid w:val="00F47EB1"/>
    <w:rsid w:val="00F503C7"/>
    <w:rsid w:val="00F512B2"/>
    <w:rsid w:val="00F5163E"/>
    <w:rsid w:val="00F51EC1"/>
    <w:rsid w:val="00F5283D"/>
    <w:rsid w:val="00F52ABA"/>
    <w:rsid w:val="00F52BC7"/>
    <w:rsid w:val="00F53270"/>
    <w:rsid w:val="00F53BF4"/>
    <w:rsid w:val="00F53D9F"/>
    <w:rsid w:val="00F54266"/>
    <w:rsid w:val="00F54A7B"/>
    <w:rsid w:val="00F55043"/>
    <w:rsid w:val="00F55556"/>
    <w:rsid w:val="00F5626D"/>
    <w:rsid w:val="00F56510"/>
    <w:rsid w:val="00F56681"/>
    <w:rsid w:val="00F56DCF"/>
    <w:rsid w:val="00F56E79"/>
    <w:rsid w:val="00F57034"/>
    <w:rsid w:val="00F57B1F"/>
    <w:rsid w:val="00F60BE9"/>
    <w:rsid w:val="00F60BF1"/>
    <w:rsid w:val="00F61609"/>
    <w:rsid w:val="00F616A9"/>
    <w:rsid w:val="00F61D36"/>
    <w:rsid w:val="00F61FD8"/>
    <w:rsid w:val="00F62478"/>
    <w:rsid w:val="00F62BE6"/>
    <w:rsid w:val="00F62D67"/>
    <w:rsid w:val="00F62DBF"/>
    <w:rsid w:val="00F62FB2"/>
    <w:rsid w:val="00F636C6"/>
    <w:rsid w:val="00F63BB1"/>
    <w:rsid w:val="00F641FC"/>
    <w:rsid w:val="00F643B0"/>
    <w:rsid w:val="00F647F7"/>
    <w:rsid w:val="00F64985"/>
    <w:rsid w:val="00F65685"/>
    <w:rsid w:val="00F6583C"/>
    <w:rsid w:val="00F6589A"/>
    <w:rsid w:val="00F6665C"/>
    <w:rsid w:val="00F66920"/>
    <w:rsid w:val="00F66B47"/>
    <w:rsid w:val="00F671F2"/>
    <w:rsid w:val="00F673EE"/>
    <w:rsid w:val="00F676DE"/>
    <w:rsid w:val="00F6783E"/>
    <w:rsid w:val="00F67B53"/>
    <w:rsid w:val="00F67FD0"/>
    <w:rsid w:val="00F701CC"/>
    <w:rsid w:val="00F70822"/>
    <w:rsid w:val="00F70DBE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879"/>
    <w:rsid w:val="00F7290D"/>
    <w:rsid w:val="00F7302F"/>
    <w:rsid w:val="00F732EC"/>
    <w:rsid w:val="00F73D08"/>
    <w:rsid w:val="00F73D5A"/>
    <w:rsid w:val="00F748F1"/>
    <w:rsid w:val="00F749CD"/>
    <w:rsid w:val="00F7586B"/>
    <w:rsid w:val="00F75D45"/>
    <w:rsid w:val="00F75F2F"/>
    <w:rsid w:val="00F7608D"/>
    <w:rsid w:val="00F76445"/>
    <w:rsid w:val="00F76D0C"/>
    <w:rsid w:val="00F76E6C"/>
    <w:rsid w:val="00F76ECC"/>
    <w:rsid w:val="00F7710B"/>
    <w:rsid w:val="00F77544"/>
    <w:rsid w:val="00F778E8"/>
    <w:rsid w:val="00F779FD"/>
    <w:rsid w:val="00F80399"/>
    <w:rsid w:val="00F80549"/>
    <w:rsid w:val="00F807FB"/>
    <w:rsid w:val="00F80E3E"/>
    <w:rsid w:val="00F812C8"/>
    <w:rsid w:val="00F8132D"/>
    <w:rsid w:val="00F818AE"/>
    <w:rsid w:val="00F81B40"/>
    <w:rsid w:val="00F820C4"/>
    <w:rsid w:val="00F82659"/>
    <w:rsid w:val="00F82E10"/>
    <w:rsid w:val="00F82F25"/>
    <w:rsid w:val="00F834F1"/>
    <w:rsid w:val="00F83829"/>
    <w:rsid w:val="00F83E00"/>
    <w:rsid w:val="00F84069"/>
    <w:rsid w:val="00F843D7"/>
    <w:rsid w:val="00F84997"/>
    <w:rsid w:val="00F85338"/>
    <w:rsid w:val="00F8548B"/>
    <w:rsid w:val="00F85536"/>
    <w:rsid w:val="00F85E95"/>
    <w:rsid w:val="00F8631D"/>
    <w:rsid w:val="00F8657A"/>
    <w:rsid w:val="00F86637"/>
    <w:rsid w:val="00F8679A"/>
    <w:rsid w:val="00F86F07"/>
    <w:rsid w:val="00F87117"/>
    <w:rsid w:val="00F8736C"/>
    <w:rsid w:val="00F874A9"/>
    <w:rsid w:val="00F9030E"/>
    <w:rsid w:val="00F90ADB"/>
    <w:rsid w:val="00F90E78"/>
    <w:rsid w:val="00F91209"/>
    <w:rsid w:val="00F91C6A"/>
    <w:rsid w:val="00F9221F"/>
    <w:rsid w:val="00F9257B"/>
    <w:rsid w:val="00F926C8"/>
    <w:rsid w:val="00F931C7"/>
    <w:rsid w:val="00F93559"/>
    <w:rsid w:val="00F935E8"/>
    <w:rsid w:val="00F9364B"/>
    <w:rsid w:val="00F93D72"/>
    <w:rsid w:val="00F93D83"/>
    <w:rsid w:val="00F93E65"/>
    <w:rsid w:val="00F94070"/>
    <w:rsid w:val="00F9469E"/>
    <w:rsid w:val="00F950B5"/>
    <w:rsid w:val="00F9513F"/>
    <w:rsid w:val="00F956A6"/>
    <w:rsid w:val="00F95A85"/>
    <w:rsid w:val="00F9632B"/>
    <w:rsid w:val="00F9673D"/>
    <w:rsid w:val="00F96CDF"/>
    <w:rsid w:val="00F96F50"/>
    <w:rsid w:val="00F97120"/>
    <w:rsid w:val="00F9776A"/>
    <w:rsid w:val="00F97908"/>
    <w:rsid w:val="00F97939"/>
    <w:rsid w:val="00F97A88"/>
    <w:rsid w:val="00F97B43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AD5"/>
    <w:rsid w:val="00FA21A1"/>
    <w:rsid w:val="00FA26BA"/>
    <w:rsid w:val="00FA27C8"/>
    <w:rsid w:val="00FA2D22"/>
    <w:rsid w:val="00FA30CE"/>
    <w:rsid w:val="00FA346F"/>
    <w:rsid w:val="00FA35E3"/>
    <w:rsid w:val="00FA3B76"/>
    <w:rsid w:val="00FA45EE"/>
    <w:rsid w:val="00FA4A5D"/>
    <w:rsid w:val="00FA4D66"/>
    <w:rsid w:val="00FA5088"/>
    <w:rsid w:val="00FA56AE"/>
    <w:rsid w:val="00FA5A4E"/>
    <w:rsid w:val="00FA5C1A"/>
    <w:rsid w:val="00FA5E26"/>
    <w:rsid w:val="00FA6157"/>
    <w:rsid w:val="00FA6F60"/>
    <w:rsid w:val="00FA71F2"/>
    <w:rsid w:val="00FA7355"/>
    <w:rsid w:val="00FB0082"/>
    <w:rsid w:val="00FB0243"/>
    <w:rsid w:val="00FB0565"/>
    <w:rsid w:val="00FB0AC3"/>
    <w:rsid w:val="00FB1527"/>
    <w:rsid w:val="00FB1BCA"/>
    <w:rsid w:val="00FB1E67"/>
    <w:rsid w:val="00FB2200"/>
    <w:rsid w:val="00FB2537"/>
    <w:rsid w:val="00FB308D"/>
    <w:rsid w:val="00FB31BD"/>
    <w:rsid w:val="00FB338E"/>
    <w:rsid w:val="00FB33DC"/>
    <w:rsid w:val="00FB382A"/>
    <w:rsid w:val="00FB3AE0"/>
    <w:rsid w:val="00FB4338"/>
    <w:rsid w:val="00FB477E"/>
    <w:rsid w:val="00FB494F"/>
    <w:rsid w:val="00FB4C2A"/>
    <w:rsid w:val="00FB4C9C"/>
    <w:rsid w:val="00FB4F29"/>
    <w:rsid w:val="00FB4F2A"/>
    <w:rsid w:val="00FB5148"/>
    <w:rsid w:val="00FB570B"/>
    <w:rsid w:val="00FB5F8B"/>
    <w:rsid w:val="00FB6165"/>
    <w:rsid w:val="00FB7085"/>
    <w:rsid w:val="00FB78E7"/>
    <w:rsid w:val="00FC0150"/>
    <w:rsid w:val="00FC03AB"/>
    <w:rsid w:val="00FC08FA"/>
    <w:rsid w:val="00FC1102"/>
    <w:rsid w:val="00FC223F"/>
    <w:rsid w:val="00FC2E01"/>
    <w:rsid w:val="00FC2F44"/>
    <w:rsid w:val="00FC31F8"/>
    <w:rsid w:val="00FC376F"/>
    <w:rsid w:val="00FC3E52"/>
    <w:rsid w:val="00FC4668"/>
    <w:rsid w:val="00FC4729"/>
    <w:rsid w:val="00FC4A8C"/>
    <w:rsid w:val="00FC4D5F"/>
    <w:rsid w:val="00FC53DB"/>
    <w:rsid w:val="00FC5C8B"/>
    <w:rsid w:val="00FC5ED5"/>
    <w:rsid w:val="00FC5FC2"/>
    <w:rsid w:val="00FC6127"/>
    <w:rsid w:val="00FC6177"/>
    <w:rsid w:val="00FC63D1"/>
    <w:rsid w:val="00FC68B0"/>
    <w:rsid w:val="00FC6A63"/>
    <w:rsid w:val="00FC6BE8"/>
    <w:rsid w:val="00FC6EA7"/>
    <w:rsid w:val="00FC7528"/>
    <w:rsid w:val="00FD0011"/>
    <w:rsid w:val="00FD0572"/>
    <w:rsid w:val="00FD058F"/>
    <w:rsid w:val="00FD0832"/>
    <w:rsid w:val="00FD13F4"/>
    <w:rsid w:val="00FD1613"/>
    <w:rsid w:val="00FD1A40"/>
    <w:rsid w:val="00FD1A7E"/>
    <w:rsid w:val="00FD1A97"/>
    <w:rsid w:val="00FD2D7B"/>
    <w:rsid w:val="00FD3027"/>
    <w:rsid w:val="00FD31CC"/>
    <w:rsid w:val="00FD37F6"/>
    <w:rsid w:val="00FD39C8"/>
    <w:rsid w:val="00FD4198"/>
    <w:rsid w:val="00FD43B8"/>
    <w:rsid w:val="00FD4589"/>
    <w:rsid w:val="00FD4608"/>
    <w:rsid w:val="00FD473E"/>
    <w:rsid w:val="00FD5133"/>
    <w:rsid w:val="00FD5928"/>
    <w:rsid w:val="00FD6105"/>
    <w:rsid w:val="00FD6235"/>
    <w:rsid w:val="00FD66F4"/>
    <w:rsid w:val="00FD7DF9"/>
    <w:rsid w:val="00FD7FC9"/>
    <w:rsid w:val="00FE00F5"/>
    <w:rsid w:val="00FE021F"/>
    <w:rsid w:val="00FE0564"/>
    <w:rsid w:val="00FE0A29"/>
    <w:rsid w:val="00FE0B51"/>
    <w:rsid w:val="00FE0B78"/>
    <w:rsid w:val="00FE0ED4"/>
    <w:rsid w:val="00FE0F82"/>
    <w:rsid w:val="00FE133B"/>
    <w:rsid w:val="00FE1EAB"/>
    <w:rsid w:val="00FE23ED"/>
    <w:rsid w:val="00FE284B"/>
    <w:rsid w:val="00FE3004"/>
    <w:rsid w:val="00FE3290"/>
    <w:rsid w:val="00FE33DB"/>
    <w:rsid w:val="00FE3465"/>
    <w:rsid w:val="00FE35A6"/>
    <w:rsid w:val="00FE3621"/>
    <w:rsid w:val="00FE36A1"/>
    <w:rsid w:val="00FE3CC4"/>
    <w:rsid w:val="00FE5ABE"/>
    <w:rsid w:val="00FE655D"/>
    <w:rsid w:val="00FE67CF"/>
    <w:rsid w:val="00FE6941"/>
    <w:rsid w:val="00FE6D20"/>
    <w:rsid w:val="00FE6FB9"/>
    <w:rsid w:val="00FE7549"/>
    <w:rsid w:val="00FE7BCC"/>
    <w:rsid w:val="00FE7CA0"/>
    <w:rsid w:val="00FF0832"/>
    <w:rsid w:val="00FF126D"/>
    <w:rsid w:val="00FF1CE1"/>
    <w:rsid w:val="00FF2310"/>
    <w:rsid w:val="00FF2319"/>
    <w:rsid w:val="00FF244B"/>
    <w:rsid w:val="00FF2E73"/>
    <w:rsid w:val="00FF34D1"/>
    <w:rsid w:val="00FF3FE2"/>
    <w:rsid w:val="00FF47E1"/>
    <w:rsid w:val="00FF48A6"/>
    <w:rsid w:val="00FF4AE2"/>
    <w:rsid w:val="00FF4CD1"/>
    <w:rsid w:val="00FF50A8"/>
    <w:rsid w:val="00FF541E"/>
    <w:rsid w:val="00FF571E"/>
    <w:rsid w:val="00FF5BC1"/>
    <w:rsid w:val="00FF64E9"/>
    <w:rsid w:val="00FF6BD1"/>
    <w:rsid w:val="00FF6CC0"/>
    <w:rsid w:val="00FF7512"/>
    <w:rsid w:val="00FF7563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62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9467C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character" w:customStyle="1" w:styleId="B10">
    <w:name w:val="B1 (文字)"/>
    <w:qFormat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5580</TotalTime>
  <Pages>6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Anthony Lo</cp:lastModifiedBy>
  <cp:revision>1216</cp:revision>
  <cp:lastPrinted>2007-06-18T22:08:00Z</cp:lastPrinted>
  <dcterms:created xsi:type="dcterms:W3CDTF">2022-11-06T16:45:00Z</dcterms:created>
  <dcterms:modified xsi:type="dcterms:W3CDTF">2023-05-12T19:20:00Z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