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8BCDDE8" w:rsidR="009652E5" w:rsidRDefault="005C5E7A">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7018AE" w14:textId="68224F6F"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afe"/>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游明朝"/>
                <w:lang w:val="en-US" w:eastAsia="ja-JP"/>
              </w:rPr>
            </w:pPr>
            <w:r>
              <w:rPr>
                <w:rFonts w:eastAsia="游明朝"/>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SimSun"/>
                <w:lang w:val="en-US" w:eastAsia="zh-CN"/>
              </w:rPr>
            </w:pPr>
            <w:r>
              <w:rPr>
                <w:rFonts w:eastAsia="SimSun"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r w:rsidR="00761981" w14:paraId="7D894366" w14:textId="77777777">
        <w:tc>
          <w:tcPr>
            <w:tcW w:w="2518" w:type="dxa"/>
          </w:tcPr>
          <w:p w14:paraId="45FDC7BC" w14:textId="7EB3B6DF" w:rsidR="00761981" w:rsidRPr="00761981" w:rsidRDefault="00761981" w:rsidP="00AD6166">
            <w:pPr>
              <w:spacing w:after="0"/>
              <w:jc w:val="center"/>
              <w:rPr>
                <w:rFonts w:eastAsiaTheme="minorEastAsia"/>
                <w:lang w:eastAsia="zh-CN"/>
              </w:rPr>
            </w:pPr>
            <w:r>
              <w:rPr>
                <w:rFonts w:eastAsiaTheme="minorEastAsia"/>
                <w:lang w:eastAsia="zh-CN"/>
              </w:rPr>
              <w:t>Spreadtrum</w:t>
            </w:r>
          </w:p>
        </w:tc>
        <w:tc>
          <w:tcPr>
            <w:tcW w:w="2977" w:type="dxa"/>
          </w:tcPr>
          <w:p w14:paraId="33E45329" w14:textId="300C8385" w:rsidR="00761981" w:rsidRDefault="00761981" w:rsidP="00AD616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595719E5" w14:textId="13B4A8F7" w:rsidR="00761981" w:rsidRPr="00761981" w:rsidRDefault="00761981" w:rsidP="00AD6166">
            <w:pPr>
              <w:spacing w:after="0"/>
              <w:jc w:val="center"/>
              <w:rPr>
                <w:rFonts w:eastAsiaTheme="minorEastAsia"/>
                <w:lang w:val="en-US" w:eastAsia="zh-CN"/>
              </w:rPr>
            </w:pPr>
            <w:r>
              <w:rPr>
                <w:rFonts w:eastAsiaTheme="minorEastAsia"/>
                <w:lang w:val="en-US" w:eastAsia="zh-CN"/>
              </w:rPr>
              <w:t>Sicong.zhao@unisoc.com</w:t>
            </w:r>
          </w:p>
        </w:tc>
      </w:tr>
      <w:tr w:rsidR="00B25640" w14:paraId="08C87B04" w14:textId="77777777">
        <w:tc>
          <w:tcPr>
            <w:tcW w:w="2518" w:type="dxa"/>
          </w:tcPr>
          <w:p w14:paraId="43B2052B" w14:textId="7AE3A9AC" w:rsidR="00B25640" w:rsidRPr="00B25640" w:rsidRDefault="00B25640" w:rsidP="00AD6166">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1F7D1ED3" w14:textId="70612DC3" w:rsidR="00B25640" w:rsidRPr="00B25640" w:rsidRDefault="00B25640" w:rsidP="00AD6166">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1E143881" w14:textId="2304E07E" w:rsidR="00B25640" w:rsidRPr="00B25640" w:rsidRDefault="00B25640" w:rsidP="00AD6166">
            <w:pPr>
              <w:spacing w:after="0"/>
              <w:jc w:val="center"/>
              <w:rPr>
                <w:rFonts w:eastAsiaTheme="minorEastAsia"/>
                <w:lang w:val="en-US" w:eastAsia="zh-CN"/>
              </w:rPr>
            </w:pPr>
            <w:r w:rsidRPr="00B25640">
              <w:rPr>
                <w:rFonts w:eastAsia="游明朝"/>
                <w:lang w:val="en-US" w:eastAsia="ja-JP"/>
              </w:rPr>
              <w:t>maki.shotaro@jp.panasonic.com</w:t>
            </w:r>
          </w:p>
        </w:tc>
      </w:tr>
    </w:tbl>
    <w:p w14:paraId="4ED1FCAE" w14:textId="77777777" w:rsidR="009652E5" w:rsidRDefault="009652E5">
      <w:pPr>
        <w:rPr>
          <w:szCs w:val="22"/>
          <w:highlight w:val="magenta"/>
          <w:lang w:val="en-US"/>
        </w:rPr>
      </w:pPr>
    </w:p>
    <w:p w14:paraId="4ED1FCAF" w14:textId="77777777" w:rsidR="009652E5" w:rsidRDefault="005C5E7A">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CBA"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ED1FCFC" w14:textId="77777777" w:rsidR="009652E5" w:rsidRDefault="005C5E7A">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ＭＳ Ｐゴシック"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ＭＳ Ｐゴシック" w:hAnsi="Times"/>
                <w:szCs w:val="24"/>
                <w:lang w:val="en-US" w:eastAsia="ja-JP"/>
              </w:rPr>
              <w:lastRenderedPageBreak/>
              <w:t>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4ED1FD00"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D26" w14:textId="77777777" w:rsidR="009652E5" w:rsidRDefault="009652E5">
            <w:pPr>
              <w:tabs>
                <w:tab w:val="left" w:pos="551"/>
              </w:tabs>
              <w:jc w:val="left"/>
              <w:rPr>
                <w:rFonts w:eastAsia="游明朝"/>
                <w:lang w:val="en-US" w:eastAsia="ja-JP"/>
              </w:rPr>
            </w:pPr>
          </w:p>
        </w:tc>
        <w:tc>
          <w:tcPr>
            <w:tcW w:w="6780" w:type="dxa"/>
          </w:tcPr>
          <w:p w14:paraId="4ED1FD27" w14:textId="77777777" w:rsidR="009652E5" w:rsidRDefault="005C5E7A">
            <w:pPr>
              <w:jc w:val="left"/>
              <w:rPr>
                <w:rFonts w:eastAsia="游明朝"/>
                <w:lang w:val="en-US" w:eastAsia="ja-JP"/>
              </w:rPr>
            </w:pPr>
            <w:r>
              <w:rPr>
                <w:rFonts w:eastAsia="游明朝"/>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lastRenderedPageBreak/>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2618A">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2618A">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D2618A">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2618A">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2618A">
            <w:pPr>
              <w:tabs>
                <w:tab w:val="left" w:pos="551"/>
              </w:tabs>
              <w:jc w:val="left"/>
              <w:rPr>
                <w:rFonts w:eastAsiaTheme="minorEastAsia"/>
                <w:lang w:val="en-US" w:eastAsia="zh-CN"/>
              </w:rPr>
            </w:pPr>
          </w:p>
        </w:tc>
        <w:tc>
          <w:tcPr>
            <w:tcW w:w="6780" w:type="dxa"/>
          </w:tcPr>
          <w:p w14:paraId="697A2E9B" w14:textId="77777777" w:rsidR="00DC6632" w:rsidRDefault="00DC6632" w:rsidP="00D2618A">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 xml:space="preserve">We are open for 60KHz </w:t>
            </w:r>
            <w:proofErr w:type="gramStart"/>
            <w:r w:rsidRPr="009D4C7F">
              <w:rPr>
                <w:rFonts w:eastAsiaTheme="minorEastAsia"/>
                <w:lang w:val="en-US" w:eastAsia="zh-CN"/>
              </w:rPr>
              <w:t>SCS</w:t>
            </w:r>
            <w:proofErr w:type="gramEnd"/>
            <w:r w:rsidRPr="009D4C7F">
              <w:rPr>
                <w:rFonts w:eastAsiaTheme="minorEastAsia"/>
                <w:lang w:val="en-US" w:eastAsia="zh-CN"/>
              </w:rPr>
              <w:t xml:space="preserve">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lastRenderedPageBreak/>
              <w:t>Otherwise, the UE behavior is up to the UE implementation.</w:t>
            </w:r>
          </w:p>
          <w:p w14:paraId="4ED1FD73"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ED1FD74" w14:textId="77777777" w:rsidR="009652E5" w:rsidRDefault="005C5E7A">
            <w:pPr>
              <w:numPr>
                <w:ilvl w:val="0"/>
                <w:numId w:val="16"/>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4ED1FD78" w14:textId="77777777" w:rsidR="009652E5" w:rsidRDefault="009652E5">
            <w:pPr>
              <w:spacing w:after="0" w:line="240" w:lineRule="auto"/>
              <w:jc w:val="left"/>
              <w:rPr>
                <w:rFonts w:ascii="Times" w:eastAsia="ＭＳ Ｐゴシック"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afe"/>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afe"/>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afe"/>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afe"/>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afe"/>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afe"/>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ED1FD89" w14:textId="77777777" w:rsidR="009652E5" w:rsidRDefault="005C5E7A">
      <w:pPr>
        <w:pStyle w:val="afe"/>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afe"/>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afe"/>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afe"/>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afe"/>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afe"/>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afe"/>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afe"/>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afe"/>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afe"/>
        <w:numPr>
          <w:ilvl w:val="0"/>
          <w:numId w:val="21"/>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D98" w14:textId="53A5CD6C" w:rsidR="009652E5" w:rsidRDefault="005C5E7A">
            <w:pPr>
              <w:tabs>
                <w:tab w:val="left" w:pos="551"/>
              </w:tabs>
              <w:jc w:val="left"/>
              <w:rPr>
                <w:rFonts w:eastAsia="游明朝"/>
                <w:lang w:val="en-US" w:eastAsia="ja-JP"/>
              </w:rPr>
            </w:pPr>
            <w:r>
              <w:rPr>
                <w:rFonts w:eastAsia="游明朝"/>
                <w:lang w:val="en-US" w:eastAsia="ja-JP"/>
              </w:rPr>
              <w:t>1</w:t>
            </w:r>
          </w:p>
        </w:tc>
        <w:tc>
          <w:tcPr>
            <w:tcW w:w="6780" w:type="dxa"/>
          </w:tcPr>
          <w:p w14:paraId="4ED1FD99" w14:textId="77777777" w:rsidR="009652E5" w:rsidRDefault="005C5E7A">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w:t>
            </w:r>
            <w:r>
              <w:rPr>
                <w:rFonts w:eastAsiaTheme="minorEastAsia"/>
                <w:lang w:val="en-US" w:eastAsia="zh-CN"/>
              </w:rPr>
              <w:lastRenderedPageBreak/>
              <w:t>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2618A">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2618A">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2618A">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afa"/>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 xml:space="preserve">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proofErr w:type="spellStart"/>
            <w:r>
              <w:rPr>
                <w:rFonts w:eastAsiaTheme="minorEastAsia"/>
                <w:lang w:val="en-US" w:eastAsia="zh-CN"/>
              </w:rPr>
              <w:t>KHz</w:t>
            </w:r>
            <w:proofErr w:type="spellEnd"/>
            <w:r>
              <w:rPr>
                <w:rFonts w:eastAsiaTheme="minorEastAsia"/>
                <w:lang w:val="en-US" w:eastAsia="zh-CN"/>
              </w:rPr>
              <w:t xml:space="preserve">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afe"/>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prefer X=0.5/0.25 ms</w:t>
      </w:r>
    </w:p>
    <w:p w14:paraId="023404DC" w14:textId="77777777" w:rsidR="00F90CDB" w:rsidRDefault="00F90CDB" w:rsidP="00F90CDB">
      <w:pPr>
        <w:pStyle w:val="afe"/>
        <w:numPr>
          <w:ilvl w:val="1"/>
          <w:numId w:val="44"/>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0AB21F3" w14:textId="77777777" w:rsidR="00F90CDB" w:rsidRDefault="00F90CDB" w:rsidP="00F90CDB">
      <w:pPr>
        <w:pStyle w:val="afe"/>
        <w:numPr>
          <w:ilvl w:val="0"/>
          <w:numId w:val="44"/>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0421955" w14:textId="77777777" w:rsidR="00F90CDB" w:rsidRDefault="00F90CDB" w:rsidP="00F90CDB">
      <w:pPr>
        <w:pStyle w:val="afe"/>
        <w:numPr>
          <w:ilvl w:val="1"/>
          <w:numId w:val="44"/>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2D2A93E" w14:textId="77777777" w:rsidR="00F90CDB" w:rsidRDefault="00F90CDB" w:rsidP="00F90CDB">
      <w:pPr>
        <w:pStyle w:val="afe"/>
        <w:numPr>
          <w:ilvl w:val="0"/>
          <w:numId w:val="44"/>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6B3A7C9" w14:textId="4919260D" w:rsidR="00F90CDB" w:rsidRPr="000245C7" w:rsidRDefault="00F90CDB" w:rsidP="00F90CDB">
      <w:pPr>
        <w:pStyle w:val="afe"/>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2/1 ms</w:t>
      </w:r>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lastRenderedPageBreak/>
        <w:t>FL2 High Priority Proposal 2.2-1b</w:t>
      </w:r>
      <w:r w:rsidRPr="00CD6391">
        <w:rPr>
          <w:rFonts w:eastAsiaTheme="minorEastAsia"/>
          <w:b/>
          <w:bCs/>
          <w:lang w:val="en-US" w:eastAsia="zh-CN"/>
        </w:rPr>
        <w:t>:</w:t>
      </w:r>
    </w:p>
    <w:p w14:paraId="3FE45C81" w14:textId="77777777" w:rsidR="00F90CDB" w:rsidRPr="00F90CDB" w:rsidRDefault="00F90CDB" w:rsidP="00F90CDB">
      <w:pPr>
        <w:pStyle w:val="afe"/>
        <w:numPr>
          <w:ilvl w:val="0"/>
          <w:numId w:val="45"/>
        </w:numPr>
        <w:jc w:val="left"/>
        <w:rPr>
          <w:rFonts w:eastAsia="Calibri"/>
          <w:b/>
          <w:bCs/>
          <w:sz w:val="20"/>
          <w:szCs w:val="20"/>
          <w:lang w:val="en-US"/>
        </w:rPr>
      </w:pPr>
      <w:r w:rsidRPr="00F90CDB">
        <w:rPr>
          <w:rFonts w:eastAsia="Calibri"/>
          <w:b/>
          <w:bCs/>
          <w:sz w:val="20"/>
          <w:szCs w:val="20"/>
          <w:lang w:val="en-US"/>
        </w:rPr>
        <w:t>For the “FFS: value(s) of X”</w:t>
      </w:r>
    </w:p>
    <w:p w14:paraId="36BD87D2" w14:textId="77777777" w:rsidR="00F90CDB" w:rsidRPr="00F90CDB" w:rsidRDefault="00F90CDB" w:rsidP="00F90CDB">
      <w:pPr>
        <w:pStyle w:val="afe"/>
        <w:numPr>
          <w:ilvl w:val="1"/>
          <w:numId w:val="45"/>
        </w:numPr>
        <w:jc w:val="left"/>
        <w:rPr>
          <w:rFonts w:eastAsia="Calibri"/>
          <w:b/>
          <w:bCs/>
          <w:sz w:val="20"/>
          <w:szCs w:val="20"/>
          <w:lang w:val="en-US"/>
        </w:rPr>
      </w:pPr>
      <w:r w:rsidRPr="00F90CDB">
        <w:rPr>
          <w:rFonts w:eastAsia="Calibri"/>
          <w:b/>
          <w:bCs/>
          <w:sz w:val="20"/>
          <w:szCs w:val="20"/>
          <w:lang w:val="en-US"/>
        </w:rPr>
        <w:t>X = [0.5/0.25 or 1/0.5] ms for 15/30kHz SCS</w:t>
      </w:r>
    </w:p>
    <w:p w14:paraId="7890B4BF" w14:textId="20105DA8" w:rsidR="00F90CDB" w:rsidRPr="007B5C32" w:rsidRDefault="00F90CDB" w:rsidP="00F90CDB">
      <w:pPr>
        <w:pStyle w:val="afe"/>
        <w:numPr>
          <w:ilvl w:val="1"/>
          <w:numId w:val="45"/>
        </w:numPr>
        <w:jc w:val="left"/>
        <w:rPr>
          <w:rFonts w:eastAsia="Calibri"/>
          <w:b/>
          <w:bCs/>
          <w:sz w:val="20"/>
          <w:szCs w:val="20"/>
          <w:lang w:val="en-US"/>
        </w:rPr>
      </w:pPr>
      <w:r w:rsidRPr="00F90CDB">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F90CDB" w14:paraId="4BB10FFB" w14:textId="77777777" w:rsidTr="00D2618A">
        <w:tc>
          <w:tcPr>
            <w:tcW w:w="1479" w:type="dxa"/>
            <w:shd w:val="clear" w:color="auto" w:fill="D9D9D9" w:themeFill="background1" w:themeFillShade="D9"/>
          </w:tcPr>
          <w:p w14:paraId="24EE97EB" w14:textId="77777777" w:rsidR="00F90CDB" w:rsidRDefault="00F90CDB" w:rsidP="00D2618A">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D2618A">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D2618A">
            <w:pPr>
              <w:jc w:val="left"/>
              <w:rPr>
                <w:b/>
                <w:bCs/>
                <w:lang w:val="en-US"/>
              </w:rPr>
            </w:pPr>
            <w:r>
              <w:rPr>
                <w:b/>
                <w:bCs/>
                <w:lang w:val="en-US"/>
              </w:rPr>
              <w:t>Comments</w:t>
            </w:r>
          </w:p>
        </w:tc>
      </w:tr>
      <w:tr w:rsidR="00F90CDB" w14:paraId="3A6AEF31" w14:textId="77777777" w:rsidTr="00D2618A">
        <w:tc>
          <w:tcPr>
            <w:tcW w:w="1479" w:type="dxa"/>
          </w:tcPr>
          <w:p w14:paraId="62BEFC4E" w14:textId="7CBD5CA6" w:rsidR="00F90CDB" w:rsidRDefault="00C80EB3" w:rsidP="00D2618A">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D2618A">
            <w:pPr>
              <w:jc w:val="left"/>
              <w:rPr>
                <w:rFonts w:eastAsiaTheme="minorEastAsia"/>
                <w:lang w:val="en-US" w:eastAsia="zh-CN"/>
              </w:rPr>
            </w:pPr>
          </w:p>
        </w:tc>
      </w:tr>
      <w:tr w:rsidR="002F4EC5" w14:paraId="29A17F78" w14:textId="77777777" w:rsidTr="00D2618A">
        <w:tc>
          <w:tcPr>
            <w:tcW w:w="1479" w:type="dxa"/>
          </w:tcPr>
          <w:p w14:paraId="12FCCFBB" w14:textId="41F29139"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0.5/0.25 ms for 15/30 kHz SCS</w:t>
            </w:r>
          </w:p>
          <w:p w14:paraId="407E4D6B"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1/0.5 ms for 15/30 kHz SCS</w:t>
            </w:r>
          </w:p>
          <w:p w14:paraId="78EA2CCF"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2/1 ms for 15/30 kHz SCS</w:t>
            </w:r>
          </w:p>
          <w:p w14:paraId="3D4AC4CE" w14:textId="77777777" w:rsidR="002F4EC5" w:rsidRPr="00FE656F" w:rsidRDefault="002F4EC5" w:rsidP="002F4EC5">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afe"/>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D2618A">
            <w:pPr>
              <w:pStyle w:val="afe"/>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D2618A">
        <w:tc>
          <w:tcPr>
            <w:tcW w:w="1479" w:type="dxa"/>
            <w:shd w:val="clear" w:color="auto" w:fill="D9D9D9" w:themeFill="background1" w:themeFillShade="D9"/>
          </w:tcPr>
          <w:p w14:paraId="743CE6DF" w14:textId="77777777" w:rsidR="00D251C6" w:rsidRDefault="00D251C6" w:rsidP="00D2618A">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D2618A">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D2618A">
            <w:pPr>
              <w:jc w:val="left"/>
              <w:rPr>
                <w:b/>
                <w:bCs/>
                <w:lang w:val="en-US"/>
              </w:rPr>
            </w:pPr>
            <w:r>
              <w:rPr>
                <w:b/>
                <w:bCs/>
                <w:lang w:val="en-US"/>
              </w:rPr>
              <w:t>Comments</w:t>
            </w:r>
          </w:p>
        </w:tc>
      </w:tr>
      <w:tr w:rsidR="00D251C6" w14:paraId="57D33D93" w14:textId="77777777" w:rsidTr="00D2618A">
        <w:tc>
          <w:tcPr>
            <w:tcW w:w="1479" w:type="dxa"/>
          </w:tcPr>
          <w:p w14:paraId="56E1DE67" w14:textId="385A524E" w:rsidR="00D251C6" w:rsidRDefault="002273CC"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D2618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D2618A">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083D28" w14:paraId="1FAE5EC2" w14:textId="77777777" w:rsidTr="00D2618A">
        <w:tc>
          <w:tcPr>
            <w:tcW w:w="1479" w:type="dxa"/>
          </w:tcPr>
          <w:p w14:paraId="6ABFD8F8" w14:textId="1B8824FC" w:rsidR="00083D28" w:rsidRDefault="00083D28" w:rsidP="00D2618A">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CF38EF7" w14:textId="50FF8ED8" w:rsidR="00083D28" w:rsidRDefault="00083D28" w:rsidP="00D2618A">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17D041" w14:textId="77777777" w:rsidR="00083D28" w:rsidRDefault="00083D28" w:rsidP="00D2618A">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679D3B02" w14:textId="77777777" w:rsidR="00083D28" w:rsidRDefault="00083D28" w:rsidP="00D2618A">
            <w:pPr>
              <w:jc w:val="left"/>
              <w:rPr>
                <w:rFonts w:eastAsiaTheme="minorEastAsia"/>
                <w:lang w:val="en-US" w:eastAsia="zh-CN"/>
              </w:rPr>
            </w:pPr>
            <w:r>
              <w:rPr>
                <w:rFonts w:eastAsiaTheme="minorEastAsia" w:hint="eastAsia"/>
                <w:lang w:val="en-US" w:eastAsia="zh-CN"/>
              </w:rPr>
              <w:t>But after further checking, for</w:t>
            </w:r>
            <w:r w:rsidRPr="0075461D">
              <w:rPr>
                <w:rFonts w:eastAsiaTheme="minorEastAsia" w:hint="eastAsia"/>
                <w:lang w:val="en-US" w:eastAsia="zh-CN"/>
              </w:rPr>
              <w:t xml:space="preserve"> the </w:t>
            </w:r>
            <w:r>
              <w:rPr>
                <w:rFonts w:eastAsiaTheme="minorEastAsia" w:hint="eastAsia"/>
                <w:lang w:val="en-US" w:eastAsia="zh-CN"/>
              </w:rPr>
              <w:t xml:space="preserve">default </w:t>
            </w:r>
            <w:r w:rsidRPr="0075461D">
              <w:rPr>
                <w:rFonts w:eastAsiaTheme="minorEastAsia" w:hint="eastAsia"/>
                <w:lang w:val="en-US" w:eastAsia="zh-CN"/>
              </w:rPr>
              <w:t>legacy TDRA table</w:t>
            </w:r>
            <w:r>
              <w:rPr>
                <w:rFonts w:eastAsiaTheme="minorEastAsia" w:hint="eastAsia"/>
                <w:lang w:val="en-US" w:eastAsia="zh-CN"/>
              </w:rPr>
              <w:t>, if RAR&gt;5 MHz:</w:t>
            </w:r>
          </w:p>
          <w:p w14:paraId="15ED9D10" w14:textId="77777777" w:rsidR="00083D28" w:rsidRPr="0075461D" w:rsidRDefault="00083D28" w:rsidP="00D2618A">
            <w:pPr>
              <w:pStyle w:val="afe"/>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X=0.5/0.25 ms, </w:t>
            </w:r>
            <w:r>
              <w:rPr>
                <w:rFonts w:eastAsiaTheme="minorEastAsia" w:hint="eastAsia"/>
                <w:sz w:val="20"/>
                <w:lang w:val="en-US" w:eastAsia="zh-CN"/>
              </w:rPr>
              <w:t xml:space="preserve">at least </w:t>
            </w:r>
            <w:r w:rsidRPr="000C20F7">
              <w:rPr>
                <w:rFonts w:eastAsiaTheme="minorEastAsia" w:hint="eastAsia"/>
                <w:i/>
                <w:sz w:val="20"/>
                <w:lang w:val="en-US" w:eastAsia="zh-CN"/>
              </w:rPr>
              <w:t>j+1,</w:t>
            </w:r>
            <w:r w:rsidRPr="0075461D">
              <w:rPr>
                <w:rFonts w:eastAsiaTheme="minorEastAsia" w:hint="eastAsia"/>
                <w:sz w:val="20"/>
                <w:lang w:val="en-US" w:eastAsia="zh-CN"/>
              </w:rPr>
              <w:t xml:space="preserve">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 </w:t>
            </w:r>
            <w:r>
              <w:rPr>
                <w:rFonts w:eastAsiaTheme="minorEastAsia" w:hint="eastAsia"/>
                <w:sz w:val="20"/>
                <w:lang w:val="en-US" w:eastAsia="zh-CN"/>
              </w:rPr>
              <w:t>are</w:t>
            </w:r>
            <w:r w:rsidRPr="0075461D">
              <w:rPr>
                <w:rFonts w:eastAsiaTheme="minorEastAsia" w:hint="eastAsia"/>
                <w:sz w:val="20"/>
                <w:lang w:val="en-US" w:eastAsia="zh-CN"/>
              </w:rPr>
              <w:t xml:space="preserve"> </w:t>
            </w:r>
            <w:proofErr w:type="gramStart"/>
            <w:r w:rsidRPr="0075461D">
              <w:rPr>
                <w:rFonts w:eastAsiaTheme="minorEastAsia" w:hint="eastAsia"/>
                <w:sz w:val="20"/>
                <w:lang w:val="en-US" w:eastAsia="zh-CN"/>
              </w:rPr>
              <w:t>usable;</w:t>
            </w:r>
            <w:proofErr w:type="gramEnd"/>
          </w:p>
          <w:p w14:paraId="57AF206A" w14:textId="77777777" w:rsidR="00083D28" w:rsidRPr="0075461D" w:rsidRDefault="00083D28" w:rsidP="00D2618A">
            <w:pPr>
              <w:pStyle w:val="afe"/>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X=1/0.5 ms, </w:t>
            </w:r>
            <w:r>
              <w:rPr>
                <w:rFonts w:eastAsiaTheme="minorEastAsia" w:hint="eastAsia"/>
                <w:sz w:val="20"/>
                <w:lang w:val="en-US" w:eastAsia="zh-CN"/>
              </w:rPr>
              <w:t xml:space="preserve">at least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w:t>
            </w:r>
            <w:proofErr w:type="gramStart"/>
            <w:r w:rsidRPr="0075461D">
              <w:rPr>
                <w:rFonts w:eastAsiaTheme="minorEastAsia" w:hint="eastAsia"/>
                <w:sz w:val="20"/>
                <w:lang w:val="en-US" w:eastAsia="zh-CN"/>
              </w:rPr>
              <w:t>usable;</w:t>
            </w:r>
            <w:proofErr w:type="gramEnd"/>
          </w:p>
          <w:p w14:paraId="747B65C9" w14:textId="77777777" w:rsidR="00083D28" w:rsidRPr="0075461D" w:rsidRDefault="00083D28" w:rsidP="00D2618A">
            <w:pPr>
              <w:pStyle w:val="afe"/>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X=2/1 ms, </w:t>
            </w:r>
            <w:r>
              <w:rPr>
                <w:rFonts w:eastAsiaTheme="minorEastAsia" w:hint="eastAsia"/>
                <w:sz w:val="20"/>
                <w:lang w:val="en-US" w:eastAsia="zh-CN"/>
              </w:rPr>
              <w:t xml:space="preserve">at least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3CFCC3B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sidRPr="0003065C">
              <w:rPr>
                <w:rFonts w:eastAsiaTheme="minorEastAsia" w:hint="eastAsia"/>
                <w:u w:val="single"/>
                <w:lang w:val="en-US" w:eastAsia="zh-CN"/>
              </w:rPr>
              <w:t xml:space="preserve">X=1/0.5 ms or X=2/1 ms will always have to introduce new </w:t>
            </w:r>
            <w:r>
              <w:rPr>
                <w:rFonts w:eastAsiaTheme="minorEastAsia" w:hint="eastAsia"/>
                <w:u w:val="single"/>
                <w:lang w:val="en-US" w:eastAsia="zh-CN"/>
              </w:rPr>
              <w:t xml:space="preserve">default </w:t>
            </w:r>
            <w:r w:rsidRPr="0003065C">
              <w:rPr>
                <w:rFonts w:eastAsiaTheme="minorEastAsia" w:hint="eastAsia"/>
                <w:u w:val="single"/>
                <w:lang w:val="en-US" w:eastAsia="zh-CN"/>
              </w:rPr>
              <w:t>TDRA table</w:t>
            </w:r>
            <w:r>
              <w:rPr>
                <w:rFonts w:eastAsiaTheme="minorEastAsia" w:hint="eastAsia"/>
                <w:u w:val="single"/>
                <w:lang w:val="en-US" w:eastAsia="zh-CN"/>
              </w:rPr>
              <w:t>/manner</w:t>
            </w:r>
            <w:r w:rsidRPr="0003065C">
              <w:rPr>
                <w:rFonts w:eastAsiaTheme="minorEastAsia" w:hint="eastAsia"/>
                <w:u w:val="single"/>
                <w:lang w:val="en-US" w:eastAsia="zh-CN"/>
              </w:rPr>
              <w:t xml:space="preserve"> (?)</w:t>
            </w:r>
            <w:r>
              <w:rPr>
                <w:rFonts w:eastAsiaTheme="minorEastAsia" w:hint="eastAsia"/>
                <w:lang w:val="en-US" w:eastAsia="zh-CN"/>
              </w:rPr>
              <w:t>, which is not valid we doubt.</w:t>
            </w:r>
          </w:p>
          <w:p w14:paraId="06C070A7" w14:textId="2B5A9E6B" w:rsidR="00083D28" w:rsidRDefault="00083D28" w:rsidP="00083D28">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F6029" w14:paraId="2C653298" w14:textId="77777777" w:rsidTr="00D2618A">
        <w:tc>
          <w:tcPr>
            <w:tcW w:w="1479" w:type="dxa"/>
          </w:tcPr>
          <w:p w14:paraId="0A10D9C4" w14:textId="73ED30B7" w:rsidR="00EF6029" w:rsidRDefault="00D2618A" w:rsidP="00D2618A">
            <w:pPr>
              <w:jc w:val="left"/>
              <w:rPr>
                <w:rFonts w:eastAsiaTheme="minorEastAsia"/>
                <w:lang w:val="en-US" w:eastAsia="zh-CN"/>
              </w:rPr>
            </w:pPr>
            <w:r>
              <w:rPr>
                <w:rFonts w:eastAsiaTheme="minorEastAsia"/>
                <w:lang w:val="en-US" w:eastAsia="zh-CN"/>
              </w:rPr>
              <w:t>vivo</w:t>
            </w:r>
          </w:p>
        </w:tc>
        <w:tc>
          <w:tcPr>
            <w:tcW w:w="1372" w:type="dxa"/>
          </w:tcPr>
          <w:p w14:paraId="437EF551" w14:textId="42BB5028" w:rsidR="00EF6029" w:rsidRDefault="00D2618A"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24D7A0C" w14:textId="77777777" w:rsidR="00D2618A" w:rsidRDefault="00D2618A"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w:t>
            </w:r>
            <w:r w:rsidRPr="0065200F">
              <w:rPr>
                <w:rFonts w:eastAsiaTheme="minorEastAsia"/>
                <w:lang w:val="en-US" w:eastAsia="zh-CN"/>
              </w:rPr>
              <w:t>for 15/30 kHz SCS</w:t>
            </w:r>
            <w:r>
              <w:rPr>
                <w:rFonts w:eastAsiaTheme="minorEastAsia"/>
                <w:lang w:val="en-US" w:eastAsia="zh-CN"/>
              </w:rPr>
              <w:t xml:space="preserve"> </w:t>
            </w:r>
            <w:r w:rsidRPr="00735C82">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w:t>
            </w:r>
            <w:r w:rsidRPr="003E2CE3">
              <w:rPr>
                <w:rFonts w:eastAsiaTheme="minorEastAsia"/>
                <w:lang w:val="en-US" w:eastAsia="zh-CN"/>
              </w:rPr>
              <w:t>additional early indication in Msg1 is</w:t>
            </w:r>
            <w:r>
              <w:rPr>
                <w:rFonts w:eastAsiaTheme="minorEastAsia"/>
                <w:lang w:val="en-US" w:eastAsia="zh-CN"/>
              </w:rPr>
              <w:t xml:space="preserve"> </w:t>
            </w:r>
            <w:proofErr w:type="gramStart"/>
            <w:r>
              <w:rPr>
                <w:rFonts w:eastAsiaTheme="minorEastAsia"/>
                <w:lang w:val="en-US" w:eastAsia="zh-CN"/>
              </w:rPr>
              <w:t>needed;</w:t>
            </w:r>
            <w:proofErr w:type="gramEnd"/>
            <w:r>
              <w:rPr>
                <w:rFonts w:eastAsiaTheme="minorEastAsia"/>
                <w:lang w:val="en-US" w:eastAsia="zh-CN"/>
              </w:rPr>
              <w:t xml:space="preserve"> </w:t>
            </w:r>
          </w:p>
          <w:p w14:paraId="7895F858" w14:textId="114FDAD4" w:rsidR="00EF6029" w:rsidRDefault="00D2618A" w:rsidP="00D2618A">
            <w:pPr>
              <w:jc w:val="left"/>
              <w:rPr>
                <w:rFonts w:eastAsiaTheme="minorEastAsia"/>
                <w:lang w:val="en-US" w:eastAsia="zh-CN"/>
              </w:rPr>
            </w:pPr>
            <w:r>
              <w:rPr>
                <w:rFonts w:eastAsiaTheme="minorEastAsia"/>
                <w:lang w:val="en-US" w:eastAsia="zh-CN"/>
              </w:rPr>
              <w:t xml:space="preserve">If no enhancement on the default TDRA table or the Δ values, no </w:t>
            </w:r>
            <w:r w:rsidRPr="003E2CE3">
              <w:rPr>
                <w:rFonts w:eastAsiaTheme="minorEastAsia"/>
                <w:lang w:val="en-US" w:eastAsia="zh-CN"/>
              </w:rPr>
              <w:t>additional early indication in Msg1 is</w:t>
            </w:r>
            <w:r>
              <w:rPr>
                <w:rFonts w:eastAsiaTheme="minorEastAsia"/>
                <w:lang w:val="en-US" w:eastAsia="zh-CN"/>
              </w:rPr>
              <w:t xml:space="preserve"> needed. Because NW still has the flexibility to use any entry in the current default TDRA table, if the scheduling timing K2 of the </w:t>
            </w:r>
            <w:r>
              <w:rPr>
                <w:rFonts w:eastAsiaTheme="minorEastAsia"/>
                <w:lang w:val="en-US" w:eastAsia="zh-CN"/>
              </w:rPr>
              <w:lastRenderedPageBreak/>
              <w:t>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761981" w14:paraId="40C9866E" w14:textId="77777777" w:rsidTr="00D2618A">
        <w:tc>
          <w:tcPr>
            <w:tcW w:w="1479" w:type="dxa"/>
          </w:tcPr>
          <w:p w14:paraId="22EB7246" w14:textId="5C838667" w:rsidR="00761981" w:rsidRDefault="00761981" w:rsidP="00D2618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D8BABC4" w14:textId="37DC5C90" w:rsidR="00761981" w:rsidRDefault="00761981"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207802">
              <w:rPr>
                <w:rFonts w:eastAsiaTheme="minorEastAsia"/>
                <w:lang w:val="en-US" w:eastAsia="zh-CN"/>
              </w:rPr>
              <w:t xml:space="preserve"> </w:t>
            </w:r>
            <w:r>
              <w:rPr>
                <w:rFonts w:eastAsiaTheme="minorEastAsia"/>
                <w:lang w:val="en-US" w:eastAsia="zh-CN"/>
              </w:rPr>
              <w:t>3</w:t>
            </w:r>
          </w:p>
        </w:tc>
        <w:tc>
          <w:tcPr>
            <w:tcW w:w="6780" w:type="dxa"/>
          </w:tcPr>
          <w:p w14:paraId="547EF7B9" w14:textId="77777777" w:rsidR="00761981" w:rsidRDefault="00761981" w:rsidP="00761981">
            <w:pPr>
              <w:rPr>
                <w:rFonts w:eastAsia="SimSun"/>
                <w:lang w:val="en-US" w:eastAsia="zh-CN"/>
              </w:rPr>
            </w:pPr>
            <w:r>
              <w:rPr>
                <w:lang w:eastAsia="zh-CN"/>
              </w:rPr>
              <w:t>Sorry for missing the feedback in the last round</w:t>
            </w:r>
          </w:p>
          <w:p w14:paraId="25F24D86" w14:textId="77777777" w:rsidR="00761981" w:rsidRDefault="00761981" w:rsidP="00761981">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RedCap is smaller. </w:t>
            </w:r>
          </w:p>
          <w:p w14:paraId="66A7288F" w14:textId="06244262" w:rsidR="00761981" w:rsidRDefault="00761981" w:rsidP="00761981">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CBED29" w14:textId="77777777" w:rsidR="00761981" w:rsidRPr="00761981" w:rsidRDefault="00761981" w:rsidP="00761981">
            <w:pPr>
              <w:pStyle w:val="afe"/>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2:</w:t>
            </w:r>
          </w:p>
          <w:p w14:paraId="6B56175B" w14:textId="77777777" w:rsidR="00761981" w:rsidRPr="00761981" w:rsidRDefault="00761981" w:rsidP="00761981">
            <w:pPr>
              <w:pStyle w:val="afe"/>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1/0.5 ms for 15/30 kHz SCS</w:t>
            </w:r>
          </w:p>
          <w:p w14:paraId="60CAF99D" w14:textId="77777777" w:rsidR="00761981" w:rsidRPr="00BF46CB" w:rsidRDefault="00761981" w:rsidP="00761981">
            <w:pPr>
              <w:pStyle w:val="afe"/>
              <w:numPr>
                <w:ilvl w:val="1"/>
                <w:numId w:val="49"/>
              </w:numPr>
              <w:jc w:val="left"/>
              <w:rPr>
                <w:rFonts w:ascii="Times New Roman" w:hAnsi="Times New Roman" w:cs="Times New Roman"/>
                <w:b/>
                <w:bCs/>
                <w:sz w:val="20"/>
                <w:lang w:val="en-US"/>
              </w:rPr>
            </w:pPr>
            <w:r w:rsidRPr="00BF46CB">
              <w:rPr>
                <w:rFonts w:ascii="Times New Roman" w:hAnsi="Times New Roman" w:cs="Times New Roman"/>
                <w:b/>
                <w:bCs/>
                <w:sz w:val="20"/>
                <w:lang w:val="en-US"/>
              </w:rPr>
              <w:t>A network-configurable additional early indication in Msg1 is supported.</w:t>
            </w:r>
          </w:p>
          <w:p w14:paraId="65D6EA1A" w14:textId="77777777" w:rsidR="00761981" w:rsidRPr="00BF46CB" w:rsidRDefault="00761981" w:rsidP="00761981">
            <w:pPr>
              <w:pStyle w:val="afe"/>
              <w:numPr>
                <w:ilvl w:val="2"/>
                <w:numId w:val="49"/>
              </w:numPr>
              <w:jc w:val="left"/>
              <w:rPr>
                <w:rFonts w:ascii="Times New Roman" w:hAnsi="Times New Roman" w:cs="Times New Roman"/>
                <w:b/>
                <w:bCs/>
                <w:color w:val="FF0000"/>
                <w:sz w:val="20"/>
                <w:lang w:val="en-US"/>
              </w:rPr>
            </w:pPr>
            <w:r w:rsidRPr="00BF46CB">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DFE122" w14:textId="77777777" w:rsidR="00761981" w:rsidRPr="00761981" w:rsidRDefault="00761981" w:rsidP="00761981">
            <w:pPr>
              <w:pStyle w:val="afe"/>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3:</w:t>
            </w:r>
          </w:p>
          <w:p w14:paraId="27CC883B" w14:textId="77777777" w:rsidR="00761981" w:rsidRPr="00761981" w:rsidRDefault="00761981" w:rsidP="00761981">
            <w:pPr>
              <w:pStyle w:val="afe"/>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2/1 ms for 15/30 kHz SCS</w:t>
            </w:r>
          </w:p>
          <w:p w14:paraId="6C92FFB9" w14:textId="77777777" w:rsidR="00761981" w:rsidRPr="00BF46CB" w:rsidRDefault="00761981" w:rsidP="00761981">
            <w:pPr>
              <w:pStyle w:val="afe"/>
              <w:numPr>
                <w:ilvl w:val="1"/>
                <w:numId w:val="49"/>
              </w:numPr>
              <w:jc w:val="left"/>
              <w:rPr>
                <w:rFonts w:ascii="Times New Roman" w:hAnsi="Times New Roman" w:cs="Times New Roman"/>
                <w:b/>
                <w:bCs/>
                <w:sz w:val="20"/>
                <w:lang w:val="en-US"/>
              </w:rPr>
            </w:pPr>
            <w:r w:rsidRPr="00BF46CB">
              <w:rPr>
                <w:rFonts w:ascii="Times New Roman" w:hAnsi="Times New Roman" w:cs="Times New Roman"/>
                <w:b/>
                <w:bCs/>
                <w:sz w:val="20"/>
                <w:lang w:val="en-US"/>
              </w:rPr>
              <w:t>A network-configurable additional early indication in Msg1 is supported.</w:t>
            </w:r>
          </w:p>
          <w:p w14:paraId="32494ADB" w14:textId="028BCA61" w:rsidR="00761981" w:rsidRPr="00701183" w:rsidRDefault="00761981" w:rsidP="00D2618A">
            <w:pPr>
              <w:pStyle w:val="afe"/>
              <w:numPr>
                <w:ilvl w:val="2"/>
                <w:numId w:val="49"/>
              </w:numPr>
              <w:jc w:val="left"/>
              <w:rPr>
                <w:rFonts w:ascii="Times New Roman" w:hAnsi="Times New Roman" w:cs="Times New Roman"/>
                <w:b/>
                <w:bCs/>
                <w:color w:val="FF0000"/>
                <w:sz w:val="20"/>
                <w:lang w:val="en-US"/>
              </w:rPr>
            </w:pPr>
            <w:r w:rsidRPr="00BF46CB">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207802" w:rsidRPr="00C7417E" w14:paraId="5261DC7C" w14:textId="77777777" w:rsidTr="00207802">
        <w:tc>
          <w:tcPr>
            <w:tcW w:w="1479" w:type="dxa"/>
          </w:tcPr>
          <w:p w14:paraId="76D342AB" w14:textId="321056BD" w:rsidR="00207802" w:rsidRDefault="00207802" w:rsidP="007E3550">
            <w:pPr>
              <w:jc w:val="left"/>
              <w:rPr>
                <w:rFonts w:eastAsiaTheme="minorEastAsia"/>
                <w:lang w:val="en-US" w:eastAsia="zh-CN"/>
              </w:rPr>
            </w:pPr>
            <w:r>
              <w:rPr>
                <w:rFonts w:eastAsiaTheme="minorEastAsia"/>
                <w:lang w:val="en-US" w:eastAsia="zh-CN"/>
              </w:rPr>
              <w:t>Ericsson</w:t>
            </w:r>
          </w:p>
        </w:tc>
        <w:tc>
          <w:tcPr>
            <w:tcW w:w="1372" w:type="dxa"/>
          </w:tcPr>
          <w:p w14:paraId="21B1929C" w14:textId="77777777" w:rsidR="00207802" w:rsidRDefault="00207802" w:rsidP="007E3550">
            <w:pPr>
              <w:tabs>
                <w:tab w:val="left" w:pos="551"/>
              </w:tabs>
              <w:jc w:val="left"/>
              <w:rPr>
                <w:rFonts w:eastAsiaTheme="minorEastAsia"/>
                <w:lang w:val="en-US" w:eastAsia="zh-CN"/>
              </w:rPr>
            </w:pPr>
            <w:r>
              <w:rPr>
                <w:rFonts w:eastAsiaTheme="minorEastAsia"/>
                <w:lang w:val="en-US" w:eastAsia="zh-CN"/>
              </w:rPr>
              <w:t>2</w:t>
            </w:r>
          </w:p>
        </w:tc>
        <w:tc>
          <w:tcPr>
            <w:tcW w:w="6780" w:type="dxa"/>
          </w:tcPr>
          <w:p w14:paraId="34522125" w14:textId="77777777" w:rsidR="00207802" w:rsidRDefault="00207802" w:rsidP="007E3550">
            <w:pPr>
              <w:jc w:val="left"/>
              <w:rPr>
                <w:rFonts w:eastAsiaTheme="minorEastAsia"/>
                <w:lang w:val="en-US" w:eastAsia="zh-CN"/>
              </w:rPr>
            </w:pPr>
            <w:r>
              <w:rPr>
                <w:rFonts w:eastAsiaTheme="minorEastAsia"/>
                <w:lang w:val="en-US" w:eastAsia="zh-CN"/>
              </w:rPr>
              <w:t xml:space="preserve">We are fine to accept Option 2 as a compromise. </w:t>
            </w:r>
          </w:p>
          <w:p w14:paraId="4DCE644E" w14:textId="77777777" w:rsidR="00207802" w:rsidRDefault="00207802" w:rsidP="007E3550">
            <w:pPr>
              <w:jc w:val="left"/>
              <w:rPr>
                <w:rFonts w:eastAsiaTheme="minorEastAsia"/>
                <w:lang w:val="en-US" w:eastAsia="zh-CN"/>
              </w:rPr>
            </w:pPr>
            <w:r w:rsidRPr="008E4BC7">
              <w:rPr>
                <w:rFonts w:eastAsiaTheme="minorEastAsia"/>
                <w:lang w:val="en-US" w:eastAsia="zh-CN"/>
              </w:rPr>
              <w:t xml:space="preserve">The rationale behind the necessity of specifying </w:t>
            </w:r>
            <w:r>
              <w:rPr>
                <w:rFonts w:eastAsiaTheme="minorEastAsia"/>
                <w:lang w:val="en-US" w:eastAsia="zh-CN"/>
              </w:rPr>
              <w:t xml:space="preserve">smaller values of X has been clarified in our response to </w:t>
            </w:r>
            <w:r w:rsidRPr="00F70FF8">
              <w:rPr>
                <w:rFonts w:eastAsiaTheme="minorEastAsia"/>
                <w:lang w:val="en-US" w:eastAsia="zh-CN"/>
              </w:rPr>
              <w:t>Question 2.2-1a</w:t>
            </w:r>
            <w:r>
              <w:rPr>
                <w:rFonts w:eastAsiaTheme="minorEastAsia"/>
                <w:lang w:val="en-US" w:eastAsia="zh-CN"/>
              </w:rPr>
              <w:t xml:space="preserve"> and the </w:t>
            </w:r>
            <w:r w:rsidRPr="00712DC8">
              <w:rPr>
                <w:rFonts w:eastAsiaTheme="minorEastAsia"/>
                <w:lang w:val="en-US" w:eastAsia="zh-CN"/>
              </w:rPr>
              <w:t xml:space="preserve">necessity of specifying </w:t>
            </w:r>
            <w:r>
              <w:rPr>
                <w:rFonts w:eastAsiaTheme="minorEastAsia"/>
                <w:lang w:val="en-US" w:eastAsia="zh-CN"/>
              </w:rPr>
              <w:t xml:space="preserve">configurable Msg1 indication has been clarified in </w:t>
            </w:r>
            <w:r w:rsidRPr="007D0F1D">
              <w:rPr>
                <w:rFonts w:eastAsiaTheme="minorEastAsia"/>
                <w:lang w:val="en-US" w:eastAsia="zh-CN"/>
              </w:rPr>
              <w:t>Question 2.3-1a</w:t>
            </w:r>
            <w:r>
              <w:rPr>
                <w:rFonts w:eastAsiaTheme="minorEastAsia"/>
                <w:lang w:val="en-US" w:eastAsia="zh-CN"/>
              </w:rPr>
              <w:t xml:space="preserve">. </w:t>
            </w:r>
          </w:p>
          <w:p w14:paraId="28940A74" w14:textId="7F26E33A" w:rsidR="00207802" w:rsidRPr="00207802" w:rsidRDefault="00207802" w:rsidP="007E3550">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w:t>
            </w:r>
            <w:r w:rsidRPr="00E46BA0">
              <w:rPr>
                <w:rFonts w:eastAsiaTheme="minorEastAsia"/>
                <w:lang w:val="en-US" w:eastAsia="zh-CN"/>
              </w:rPr>
              <w:t>X = 2 ms</w:t>
            </w:r>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sidRPr="00C7417E">
              <w:rPr>
                <w:rFonts w:eastAsiaTheme="minorEastAsia"/>
                <w:strike/>
                <w:lang w:val="en-US" w:eastAsia="zh-CN"/>
              </w:rPr>
              <w:t xml:space="preserve"> </w:t>
            </w:r>
          </w:p>
        </w:tc>
      </w:tr>
      <w:tr w:rsidR="00955519" w:rsidRPr="00C7417E" w14:paraId="4459E95F" w14:textId="77777777" w:rsidTr="00207802">
        <w:tc>
          <w:tcPr>
            <w:tcW w:w="1479" w:type="dxa"/>
          </w:tcPr>
          <w:p w14:paraId="0CEDB24F" w14:textId="11F910BF" w:rsidR="00955519" w:rsidRDefault="00955519" w:rsidP="009555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5DE4483" w14:textId="1B042F9A" w:rsidR="00955519" w:rsidRDefault="00955519" w:rsidP="00955519">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921E067" w14:textId="40EA8160" w:rsidR="00955519" w:rsidRPr="00734AB5" w:rsidRDefault="00955519" w:rsidP="00955519">
            <w:pPr>
              <w:jc w:val="left"/>
              <w:rPr>
                <w:rFonts w:eastAsia="游明朝"/>
                <w:lang w:val="en-US" w:eastAsia="ja-JP"/>
              </w:rPr>
            </w:pPr>
            <w:r>
              <w:rPr>
                <w:rFonts w:eastAsia="游明朝"/>
                <w:lang w:val="en-US" w:eastAsia="ja-JP"/>
              </w:rPr>
              <w:t xml:space="preserve">Although we </w:t>
            </w:r>
            <w:r w:rsidR="00AA1032">
              <w:rPr>
                <w:rFonts w:eastAsia="游明朝"/>
                <w:lang w:val="en-US" w:eastAsia="ja-JP"/>
              </w:rPr>
              <w:t xml:space="preserve">can accept </w:t>
            </w:r>
            <w:r>
              <w:rPr>
                <w:rFonts w:eastAsia="游明朝"/>
                <w:lang w:val="en-US" w:eastAsia="ja-JP"/>
              </w:rPr>
              <w:t xml:space="preserve">any value among the candidates at the end, following is our analysis. </w:t>
            </w:r>
            <w:r>
              <w:rPr>
                <w:lang w:val="en-US" w:eastAsia="ja-JP"/>
              </w:rPr>
              <w:t>The PDSCH processing time is mainly composed by the channel estimation, demodulation, rate-matching, LDPC decoding and higher layer processing:</w:t>
            </w:r>
          </w:p>
          <w:p w14:paraId="23AACA01" w14:textId="77777777" w:rsidR="00955519" w:rsidRPr="00DE217F" w:rsidRDefault="00955519" w:rsidP="00955519">
            <w:pPr>
              <w:pStyle w:val="afe"/>
              <w:numPr>
                <w:ilvl w:val="0"/>
                <w:numId w:val="50"/>
              </w:numPr>
              <w:spacing w:after="0" w:line="240" w:lineRule="auto"/>
              <w:contextualSpacing w:val="0"/>
              <w:jc w:val="left"/>
              <w:rPr>
                <w:sz w:val="20"/>
                <w:szCs w:val="21"/>
                <w:lang w:val="en-US"/>
              </w:rPr>
            </w:pPr>
            <w:r w:rsidRPr="00DE217F">
              <w:rPr>
                <w:sz w:val="20"/>
                <w:szCs w:val="21"/>
                <w:lang w:val="en-US"/>
              </w:rPr>
              <w:t>Channel estimation and demodulation: No additional complexity because since these are also required for PDCCH up to 20 MHz.</w:t>
            </w:r>
          </w:p>
          <w:p w14:paraId="6A144221" w14:textId="77777777" w:rsidR="00955519" w:rsidRPr="00DE217F" w:rsidRDefault="00955519" w:rsidP="00955519">
            <w:pPr>
              <w:pStyle w:val="afe"/>
              <w:numPr>
                <w:ilvl w:val="0"/>
                <w:numId w:val="50"/>
              </w:numPr>
              <w:spacing w:after="0" w:line="240" w:lineRule="auto"/>
              <w:contextualSpacing w:val="0"/>
              <w:jc w:val="left"/>
              <w:rPr>
                <w:sz w:val="20"/>
                <w:szCs w:val="21"/>
                <w:lang w:val="en-US"/>
              </w:rPr>
            </w:pPr>
            <w:r w:rsidRPr="00DE217F">
              <w:rPr>
                <w:sz w:val="20"/>
                <w:szCs w:val="21"/>
                <w:lang w:val="en-US"/>
              </w:rPr>
              <w:t>Rate-matching: Because of larger number of PRBs, the number of bits after demodulation is increased compared with the unicast PDSCH capability.</w:t>
            </w:r>
          </w:p>
          <w:p w14:paraId="2639EDEA" w14:textId="77777777" w:rsidR="00955519" w:rsidRPr="00DE217F" w:rsidRDefault="00955519" w:rsidP="00955519">
            <w:pPr>
              <w:pStyle w:val="afe"/>
              <w:numPr>
                <w:ilvl w:val="0"/>
                <w:numId w:val="50"/>
              </w:numPr>
              <w:spacing w:after="0" w:line="240" w:lineRule="auto"/>
              <w:contextualSpacing w:val="0"/>
              <w:jc w:val="left"/>
              <w:rPr>
                <w:sz w:val="20"/>
                <w:szCs w:val="21"/>
                <w:lang w:val="en-US"/>
              </w:rPr>
            </w:pPr>
            <w:r w:rsidRPr="00DE217F">
              <w:rPr>
                <w:sz w:val="20"/>
                <w:szCs w:val="21"/>
                <w:lang w:val="en-US"/>
              </w:rPr>
              <w:t xml:space="preserve">LDPC decoding and higher layer processing: Using RAR-specific scaling factor, the lower coding rate is used. UE peak rate of [10] Mbps does not </w:t>
            </w:r>
            <w:r w:rsidRPr="00DE217F">
              <w:rPr>
                <w:sz w:val="20"/>
                <w:szCs w:val="21"/>
                <w:lang w:val="en-US"/>
              </w:rPr>
              <w:lastRenderedPageBreak/>
              <w:t xml:space="preserve">take account of 20 MHz of PRB allocation but only 5MHz corresponding capability (as section 2.2). Therefore, the number of bits after rate matching is no difference compared with the unicast PDSCH capability. </w:t>
            </w:r>
          </w:p>
          <w:p w14:paraId="0AF717D4" w14:textId="55421036" w:rsidR="00955519" w:rsidRPr="00955519" w:rsidRDefault="00955519" w:rsidP="00955519">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afe"/>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afe"/>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afe"/>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afe"/>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afe"/>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afe"/>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83D28" w14:paraId="4ED1FDD8" w14:textId="77777777">
        <w:tc>
          <w:tcPr>
            <w:tcW w:w="1479" w:type="dxa"/>
          </w:tcPr>
          <w:p w14:paraId="4ED1FDD6" w14:textId="22C20A23" w:rsidR="00083D28" w:rsidRPr="00C91353" w:rsidRDefault="00083D28" w:rsidP="00DB0972">
            <w:pPr>
              <w:jc w:val="left"/>
              <w:rPr>
                <w:rFonts w:eastAsiaTheme="minorEastAsia"/>
                <w:lang w:val="en-US" w:eastAsia="zh-CN"/>
              </w:rPr>
            </w:pPr>
            <w:r>
              <w:rPr>
                <w:rFonts w:eastAsiaTheme="minorEastAsia" w:hint="eastAsia"/>
                <w:lang w:val="en-US" w:eastAsia="zh-CN"/>
              </w:rPr>
              <w:t>CATT2</w:t>
            </w:r>
          </w:p>
        </w:tc>
        <w:tc>
          <w:tcPr>
            <w:tcW w:w="8155" w:type="dxa"/>
          </w:tcPr>
          <w:p w14:paraId="4ED1FDD7" w14:textId="090BAEB8" w:rsidR="00083D28" w:rsidRPr="00C91353" w:rsidRDefault="00083D28" w:rsidP="00DB097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2618A" w14:paraId="4ED1FDDB" w14:textId="77777777">
        <w:tc>
          <w:tcPr>
            <w:tcW w:w="1479" w:type="dxa"/>
          </w:tcPr>
          <w:p w14:paraId="4ED1FDD9" w14:textId="61767F34" w:rsidR="00D2618A" w:rsidRPr="00C91353"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DDA" w14:textId="19FAE5C7" w:rsidR="00D2618A" w:rsidRPr="00C91353"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sidRPr="00DD3604">
              <w:rPr>
                <w:rFonts w:eastAsiaTheme="minorEastAsia"/>
                <w:lang w:val="en-US" w:eastAsia="zh-CN"/>
              </w:rPr>
              <w:t>need</w:t>
            </w:r>
            <w:r>
              <w:rPr>
                <w:rFonts w:eastAsiaTheme="minorEastAsia"/>
                <w:lang w:val="en-US" w:eastAsia="zh-CN"/>
              </w:rPr>
              <w:t>s</w:t>
            </w:r>
            <w:r w:rsidRPr="00DD3604">
              <w:rPr>
                <w:rFonts w:eastAsiaTheme="minorEastAsia"/>
                <w:lang w:val="en-US" w:eastAsia="zh-CN"/>
              </w:rPr>
              <w:t xml:space="preserve"> a similar timing relaxation</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are open to discuss the other cases as QC mentioned.</w:t>
            </w: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lastRenderedPageBreak/>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ＭＳ 明朝"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lastRenderedPageBreak/>
        <w:br/>
        <w:t>So, additional early indication in Msg3 will be supported, but it remains to decide whether to also support it in Msg1.</w:t>
      </w:r>
    </w:p>
    <w:p w14:paraId="4ED1FDEB" w14:textId="77777777" w:rsidR="009652E5" w:rsidRDefault="005C5E7A">
      <w:pPr>
        <w:pStyle w:val="afe"/>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afe"/>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afe"/>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afe"/>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DFA" w14:textId="77777777" w:rsidR="009652E5" w:rsidRDefault="005C5E7A">
            <w:pPr>
              <w:tabs>
                <w:tab w:val="left" w:pos="551"/>
              </w:tabs>
              <w:jc w:val="left"/>
              <w:rPr>
                <w:rFonts w:eastAsia="游明朝"/>
                <w:lang w:val="en-US" w:eastAsia="ja-JP"/>
              </w:rPr>
            </w:pPr>
            <w:r>
              <w:rPr>
                <w:rFonts w:eastAsia="游明朝" w:hint="eastAsia"/>
                <w:lang w:val="en-US" w:eastAsia="ja-JP"/>
              </w:rPr>
              <w:t>Y</w:t>
            </w:r>
          </w:p>
        </w:tc>
        <w:tc>
          <w:tcPr>
            <w:tcW w:w="6780" w:type="dxa"/>
          </w:tcPr>
          <w:p w14:paraId="4ED1FDFB" w14:textId="77777777" w:rsidR="009652E5" w:rsidRDefault="005C5E7A">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w:t>
            </w:r>
            <w:r>
              <w:rPr>
                <w:rFonts w:eastAsia="Calibri"/>
                <w:lang w:val="en-US" w:eastAsia="ja-JP"/>
              </w:rPr>
              <w:lastRenderedPageBreak/>
              <w:t>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FD79EA" w14:paraId="380C1401" w14:textId="77777777" w:rsidTr="00FD79EA">
        <w:tc>
          <w:tcPr>
            <w:tcW w:w="1479" w:type="dxa"/>
          </w:tcPr>
          <w:p w14:paraId="6BC9447D" w14:textId="77777777" w:rsidR="00FD79EA" w:rsidRDefault="00FD79EA" w:rsidP="00D2618A">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2618A">
            <w:pPr>
              <w:tabs>
                <w:tab w:val="left" w:pos="551"/>
              </w:tabs>
              <w:jc w:val="left"/>
              <w:rPr>
                <w:rFonts w:eastAsiaTheme="minorEastAsia"/>
                <w:lang w:val="en-US" w:eastAsia="zh-CN"/>
              </w:rPr>
            </w:pPr>
          </w:p>
        </w:tc>
        <w:tc>
          <w:tcPr>
            <w:tcW w:w="6780" w:type="dxa"/>
          </w:tcPr>
          <w:p w14:paraId="1CC7CCE4" w14:textId="6BE9A9AB" w:rsidR="00FD79EA" w:rsidRDefault="005A054A" w:rsidP="00D2618A">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afe"/>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7B5C32" w14:paraId="218DF20B" w14:textId="77777777" w:rsidTr="00D2618A">
        <w:tc>
          <w:tcPr>
            <w:tcW w:w="1479" w:type="dxa"/>
            <w:shd w:val="clear" w:color="auto" w:fill="D9D9D9" w:themeFill="background1" w:themeFillShade="D9"/>
          </w:tcPr>
          <w:p w14:paraId="4C7840E9" w14:textId="77777777" w:rsidR="007B5C32" w:rsidRDefault="007B5C32" w:rsidP="00D2618A">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D2618A">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D2618A">
            <w:pPr>
              <w:jc w:val="left"/>
              <w:rPr>
                <w:b/>
                <w:bCs/>
                <w:lang w:val="en-US"/>
              </w:rPr>
            </w:pPr>
            <w:r>
              <w:rPr>
                <w:b/>
                <w:bCs/>
                <w:lang w:val="en-US"/>
              </w:rPr>
              <w:t>Comments</w:t>
            </w:r>
          </w:p>
        </w:tc>
      </w:tr>
      <w:tr w:rsidR="007B5C32" w14:paraId="7C6A27AC" w14:textId="77777777" w:rsidTr="00D2618A">
        <w:tc>
          <w:tcPr>
            <w:tcW w:w="1479" w:type="dxa"/>
          </w:tcPr>
          <w:p w14:paraId="5D8B5C1F" w14:textId="5294C4D0" w:rsidR="007B5C32" w:rsidRDefault="00767400" w:rsidP="00D2618A">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D2618A">
            <w:pPr>
              <w:jc w:val="left"/>
              <w:rPr>
                <w:rFonts w:eastAsiaTheme="minorEastAsia"/>
                <w:lang w:val="en-US" w:eastAsia="zh-CN"/>
              </w:rPr>
            </w:pPr>
          </w:p>
        </w:tc>
      </w:tr>
      <w:tr w:rsidR="002F4EC5" w14:paraId="12B2DFEA" w14:textId="77777777" w:rsidTr="00D2618A">
        <w:tc>
          <w:tcPr>
            <w:tcW w:w="1479" w:type="dxa"/>
          </w:tcPr>
          <w:p w14:paraId="69ABDFD4" w14:textId="57D061BA"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D2618A">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083D28" w14:paraId="4ED1FE47" w14:textId="77777777">
        <w:tc>
          <w:tcPr>
            <w:tcW w:w="1479" w:type="dxa"/>
          </w:tcPr>
          <w:p w14:paraId="4ED1FE44" w14:textId="4926AA1C" w:rsidR="00083D28" w:rsidRDefault="00083D28">
            <w:pPr>
              <w:jc w:val="left"/>
              <w:rPr>
                <w:rFonts w:eastAsiaTheme="minorEastAsia"/>
                <w:lang w:val="en-US" w:eastAsia="zh-CN"/>
              </w:rPr>
            </w:pPr>
            <w:r>
              <w:rPr>
                <w:rFonts w:eastAsiaTheme="minorEastAsia" w:hint="eastAsia"/>
                <w:lang w:val="en-US" w:eastAsia="zh-CN"/>
              </w:rPr>
              <w:t>CATT2</w:t>
            </w:r>
          </w:p>
        </w:tc>
        <w:tc>
          <w:tcPr>
            <w:tcW w:w="1372" w:type="dxa"/>
          </w:tcPr>
          <w:p w14:paraId="4ED1FE45" w14:textId="6B58C3D1"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E46" w14:textId="475D2C5A" w:rsidR="00083D28" w:rsidRDefault="00083D28">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MsgA PUSCH will always carry dedicated LCID for Rel-18 LCID, the network does not need other information to do proper scheduling of MsgB </w:t>
            </w:r>
            <w:r>
              <w:rPr>
                <w:rFonts w:eastAsiaTheme="minorEastAsia" w:hint="eastAsia"/>
                <w:lang w:val="en-US" w:eastAsia="zh-CN"/>
              </w:rPr>
              <w:lastRenderedPageBreak/>
              <w:t>and so on.</w:t>
            </w:r>
          </w:p>
        </w:tc>
      </w:tr>
      <w:tr w:rsidR="00D2618A" w14:paraId="77097DD3" w14:textId="77777777" w:rsidTr="00D2618A">
        <w:tc>
          <w:tcPr>
            <w:tcW w:w="1479" w:type="dxa"/>
          </w:tcPr>
          <w:p w14:paraId="0B407786" w14:textId="77777777" w:rsidR="00D2618A" w:rsidRDefault="00D2618A" w:rsidP="00D2618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602C8" w14:textId="77777777" w:rsidR="00D2618A" w:rsidRDefault="00D2618A"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1587DA" w14:textId="0A599C1C"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afe"/>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afe"/>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83D28" w14:paraId="66CEB94A" w14:textId="77777777">
        <w:tc>
          <w:tcPr>
            <w:tcW w:w="1479" w:type="dxa"/>
          </w:tcPr>
          <w:p w14:paraId="5D4879F6" w14:textId="0FF1565F" w:rsidR="00083D28" w:rsidRDefault="00083D28" w:rsidP="00FF2AED">
            <w:pPr>
              <w:jc w:val="left"/>
              <w:rPr>
                <w:rFonts w:eastAsiaTheme="minorEastAsia"/>
                <w:lang w:eastAsia="zh-CN"/>
              </w:rPr>
            </w:pPr>
            <w:r>
              <w:rPr>
                <w:rFonts w:eastAsiaTheme="minorEastAsia" w:hint="eastAsia"/>
                <w:lang w:eastAsia="zh-CN"/>
              </w:rPr>
              <w:t>CATT2</w:t>
            </w:r>
          </w:p>
        </w:tc>
        <w:tc>
          <w:tcPr>
            <w:tcW w:w="8155" w:type="dxa"/>
          </w:tcPr>
          <w:p w14:paraId="388B3961" w14:textId="77777777" w:rsidR="00083D28" w:rsidRDefault="00083D28" w:rsidP="00D2618A">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083D28" w14:paraId="65A9685C" w14:textId="77777777" w:rsidTr="00D2618A">
              <w:tc>
                <w:tcPr>
                  <w:tcW w:w="7924" w:type="dxa"/>
                </w:tcPr>
                <w:p w14:paraId="502500EC" w14:textId="77777777" w:rsidR="00083D28" w:rsidRPr="00E220CB" w:rsidRDefault="00083D28" w:rsidP="00D2618A">
                  <w:pPr>
                    <w:spacing w:after="120"/>
                  </w:pPr>
                  <w:r w:rsidRPr="00E220CB">
                    <w:t>Note 4: The initial access procedure of Rel-18 eRedCap UE capable of 20MHz + PR1 is realized by following:</w:t>
                  </w:r>
                </w:p>
                <w:p w14:paraId="36A150E6" w14:textId="77777777" w:rsidR="00083D28" w:rsidRPr="0003065C" w:rsidRDefault="00083D28" w:rsidP="00D2618A">
                  <w:pPr>
                    <w:pStyle w:val="afe"/>
                    <w:numPr>
                      <w:ilvl w:val="0"/>
                      <w:numId w:val="48"/>
                    </w:numPr>
                    <w:jc w:val="left"/>
                    <w:rPr>
                      <w:rFonts w:eastAsiaTheme="minorEastAsia"/>
                      <w:lang w:val="en-US" w:eastAsia="zh-CN"/>
                    </w:rPr>
                  </w:pPr>
                  <w:r w:rsidRPr="00207802">
                    <w:rPr>
                      <w:sz w:val="20"/>
                      <w:lang w:val="en-US"/>
                    </w:rPr>
                    <w:t>Same as Rel-18 eRedCap UE capable of BW3/PR3 + PR1</w:t>
                  </w:r>
                </w:p>
              </w:tc>
            </w:tr>
          </w:tbl>
          <w:p w14:paraId="407BC203" w14:textId="2F158556" w:rsidR="00083D28" w:rsidRDefault="00083D28" w:rsidP="00FF2AE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2618A" w14:paraId="2CF89F48" w14:textId="77777777" w:rsidTr="00D2618A">
        <w:tc>
          <w:tcPr>
            <w:tcW w:w="1479" w:type="dxa"/>
          </w:tcPr>
          <w:p w14:paraId="532276E2" w14:textId="77777777" w:rsidR="00D2618A" w:rsidRDefault="00D2618A" w:rsidP="00D2618A">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5" w:type="dxa"/>
          </w:tcPr>
          <w:p w14:paraId="6C379FC1" w14:textId="61EC693F"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bl>
    <w:p w14:paraId="4ED1FE62" w14:textId="77777777" w:rsidR="009652E5" w:rsidRPr="00D2618A"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ED1FE6B" w14:textId="77777777" w:rsidR="009652E5" w:rsidRDefault="005C5E7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afe"/>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30BD8F20" w:rsidR="009652E5" w:rsidRDefault="00BF46CB">
            <w:pPr>
              <w:jc w:val="left"/>
              <w:rPr>
                <w:rFonts w:eastAsiaTheme="minorEastAsia"/>
                <w:lang w:val="en-US" w:eastAsia="zh-CN"/>
              </w:rPr>
            </w:pPr>
            <w:r>
              <w:rPr>
                <w:rFonts w:eastAsiaTheme="minorEastAsia"/>
                <w:lang w:val="en-US" w:eastAsia="zh-CN"/>
              </w:rPr>
              <w:t>vivo</w:t>
            </w:r>
          </w:p>
        </w:tc>
        <w:tc>
          <w:tcPr>
            <w:tcW w:w="8155" w:type="dxa"/>
          </w:tcPr>
          <w:p w14:paraId="79700C79" w14:textId="77777777"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ED1FE7F" w14:textId="5A9B6DAC" w:rsidR="009652E5"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C05109" w14:paraId="659C35CD" w14:textId="77777777">
        <w:tc>
          <w:tcPr>
            <w:tcW w:w="1479" w:type="dxa"/>
          </w:tcPr>
          <w:p w14:paraId="48D408D9" w14:textId="4F1A7511" w:rsidR="00C05109" w:rsidRDefault="00C05109" w:rsidP="00C0510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09643D9C" w14:textId="0696C83D" w:rsidR="00C05109" w:rsidRDefault="00C05109" w:rsidP="00C05109">
            <w:pPr>
              <w:jc w:val="left"/>
              <w:rPr>
                <w:rFonts w:eastAsiaTheme="minorEastAsia"/>
                <w:lang w:val="en-US" w:eastAsia="zh-CN"/>
              </w:rPr>
            </w:pPr>
            <w:r w:rsidRPr="00663DB7">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sidRPr="00663DB7">
              <w:rPr>
                <w:rFonts w:eastAsiaTheme="minorEastAsia"/>
                <w:lang w:val="en-US" w:eastAsia="zh-CN"/>
              </w:rPr>
              <w:t xml:space="preserve"> The detail of the configuration is up to RAN2.</w:t>
            </w: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lastRenderedPageBreak/>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083D28" w14:paraId="4ED1FE8B" w14:textId="77777777">
        <w:tc>
          <w:tcPr>
            <w:tcW w:w="1479" w:type="dxa"/>
          </w:tcPr>
          <w:p w14:paraId="4ED1FE89" w14:textId="1B2E71D6" w:rsidR="00083D28" w:rsidRDefault="00083D28">
            <w:pPr>
              <w:jc w:val="left"/>
              <w:rPr>
                <w:rFonts w:eastAsiaTheme="minorEastAsia"/>
                <w:lang w:val="en-US" w:eastAsia="zh-CN"/>
              </w:rPr>
            </w:pPr>
            <w:r>
              <w:rPr>
                <w:rFonts w:eastAsiaTheme="minorEastAsia" w:hint="eastAsia"/>
                <w:lang w:val="en-US" w:eastAsia="zh-CN"/>
              </w:rPr>
              <w:t>CATT2</w:t>
            </w:r>
          </w:p>
        </w:tc>
        <w:tc>
          <w:tcPr>
            <w:tcW w:w="8155" w:type="dxa"/>
          </w:tcPr>
          <w:p w14:paraId="4ED1FE8A" w14:textId="5FD1E074" w:rsidR="00083D28" w:rsidRDefault="00083D28">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9652E5" w14:paraId="4ED1FE8E" w14:textId="77777777">
        <w:tc>
          <w:tcPr>
            <w:tcW w:w="1479" w:type="dxa"/>
          </w:tcPr>
          <w:p w14:paraId="4ED1FE8C" w14:textId="0F307207" w:rsidR="009652E5" w:rsidRDefault="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E8D" w14:textId="44C18AB9" w:rsidR="009652E5" w:rsidRDefault="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afe"/>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ED1FEAC" w14:textId="77777777" w:rsidR="009652E5" w:rsidRDefault="005C5E7A">
            <w:pPr>
              <w:tabs>
                <w:tab w:val="left" w:pos="551"/>
              </w:tabs>
              <w:jc w:val="left"/>
              <w:rPr>
                <w:rFonts w:eastAsia="游明朝"/>
                <w:lang w:val="en-US" w:eastAsia="ja-JP"/>
              </w:rPr>
            </w:pPr>
            <w:r>
              <w:rPr>
                <w:rFonts w:eastAsia="游明朝" w:hint="eastAsia"/>
                <w:lang w:val="en-US" w:eastAsia="ja-JP"/>
              </w:rPr>
              <w:t>N</w:t>
            </w:r>
          </w:p>
        </w:tc>
        <w:tc>
          <w:tcPr>
            <w:tcW w:w="6780" w:type="dxa"/>
          </w:tcPr>
          <w:p w14:paraId="4ED1FEAD" w14:textId="77777777" w:rsidR="009652E5" w:rsidRDefault="005C5E7A">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afe"/>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afe"/>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afe"/>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afe"/>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 xml:space="preserve">We would be fine with specifying some prioritization order, e.g., as for FR2. We would also be fine with no relaxation (i.e., the existing procedure applies). If </w:t>
            </w:r>
            <w:r>
              <w:rPr>
                <w:rFonts w:eastAsiaTheme="minorEastAsia"/>
                <w:lang w:val="en-US" w:eastAsia="zh-CN"/>
              </w:rPr>
              <w:lastRenderedPageBreak/>
              <w:t>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2618A">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2618A">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D2618A">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083D28" w14:paraId="42DAF931" w14:textId="77777777" w:rsidTr="0064173A">
        <w:tc>
          <w:tcPr>
            <w:tcW w:w="1479" w:type="dxa"/>
          </w:tcPr>
          <w:p w14:paraId="30BB77E2" w14:textId="5FC36AC7" w:rsidR="00083D28" w:rsidRDefault="00083D28" w:rsidP="00CC4E8B">
            <w:pPr>
              <w:jc w:val="left"/>
              <w:rPr>
                <w:rFonts w:eastAsiaTheme="minorEastAsia"/>
                <w:lang w:val="en-US" w:eastAsia="zh-CN"/>
              </w:rPr>
            </w:pPr>
            <w:r>
              <w:rPr>
                <w:rFonts w:eastAsiaTheme="minorEastAsia" w:hint="eastAsia"/>
                <w:lang w:val="en-US" w:eastAsia="zh-CN"/>
              </w:rPr>
              <w:t>CATT2</w:t>
            </w:r>
          </w:p>
        </w:tc>
        <w:tc>
          <w:tcPr>
            <w:tcW w:w="1372" w:type="dxa"/>
          </w:tcPr>
          <w:p w14:paraId="22F2D618" w14:textId="66E44DD3" w:rsidR="00083D28" w:rsidRDefault="00083D28"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8A8951" w14:textId="77777777" w:rsidR="00083D28" w:rsidRDefault="00083D28" w:rsidP="00D2618A">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0C2D751" w14:textId="77777777" w:rsidR="00083D28" w:rsidRPr="00BF46CB" w:rsidRDefault="00083D28" w:rsidP="00D2618A">
            <w:pPr>
              <w:pStyle w:val="afe"/>
              <w:numPr>
                <w:ilvl w:val="0"/>
                <w:numId w:val="48"/>
              </w:numPr>
              <w:jc w:val="left"/>
              <w:rPr>
                <w:rFonts w:eastAsiaTheme="minorEastAsia"/>
                <w:lang w:val="en-US" w:eastAsia="zh-CN"/>
              </w:rPr>
            </w:pPr>
            <w:r w:rsidRPr="00BF46CB">
              <w:rPr>
                <w:rFonts w:eastAsiaTheme="minorEastAsia" w:hint="eastAsia"/>
                <w:sz w:val="20"/>
                <w:lang w:val="en-US" w:eastAsia="zh-CN"/>
              </w:rPr>
              <w:t xml:space="preserve">NW can allocate </w:t>
            </w:r>
            <w:proofErr w:type="spellStart"/>
            <w:r w:rsidRPr="00BF46CB">
              <w:rPr>
                <w:rFonts w:eastAsiaTheme="minorEastAsia" w:hint="eastAsia"/>
                <w:sz w:val="20"/>
                <w:lang w:val="en-US" w:eastAsia="zh-CN"/>
              </w:rPr>
              <w:t>unicase</w:t>
            </w:r>
            <w:proofErr w:type="spellEnd"/>
            <w:r w:rsidRPr="00BF46CB">
              <w:rPr>
                <w:rFonts w:eastAsiaTheme="minorEastAsia" w:hint="eastAsia"/>
                <w:sz w:val="20"/>
                <w:lang w:val="en-US" w:eastAsia="zh-CN"/>
              </w:rPr>
              <w:t xml:space="preserve"> PDSCH only after RACH procedure is finished, </w:t>
            </w:r>
            <w:proofErr w:type="gramStart"/>
            <w:r w:rsidRPr="00BF46CB">
              <w:rPr>
                <w:rFonts w:eastAsiaTheme="minorEastAsia" w:hint="eastAsia"/>
                <w:sz w:val="20"/>
                <w:lang w:val="en-US" w:eastAsia="zh-CN"/>
              </w:rPr>
              <w:t>i.e.</w:t>
            </w:r>
            <w:proofErr w:type="gramEnd"/>
            <w:r w:rsidRPr="00BF46CB">
              <w:rPr>
                <w:rFonts w:eastAsiaTheme="minorEastAsia" w:hint="eastAsia"/>
                <w:sz w:val="20"/>
                <w:lang w:val="en-US" w:eastAsia="zh-CN"/>
              </w:rPr>
              <w:t xml:space="preserve"> UE ID is provided by Msg3, and C-RNTI is allocated by Msg4.</w:t>
            </w:r>
          </w:p>
          <w:p w14:paraId="590C2B03" w14:textId="2DCB3809" w:rsidR="00083D28" w:rsidRDefault="00083D28" w:rsidP="00083D28">
            <w:pPr>
              <w:pStyle w:val="afe"/>
              <w:numPr>
                <w:ilvl w:val="0"/>
                <w:numId w:val="48"/>
              </w:numPr>
              <w:jc w:val="left"/>
              <w:rPr>
                <w:rFonts w:eastAsiaTheme="minorEastAsia"/>
                <w:lang w:val="en-US" w:eastAsia="zh-CN"/>
              </w:rPr>
            </w:pPr>
            <w:r w:rsidRPr="00BF46CB">
              <w:rPr>
                <w:rFonts w:eastAsiaTheme="minorEastAsia" w:hint="eastAsia"/>
                <w:sz w:val="20"/>
                <w:lang w:val="en-US" w:eastAsia="zh-CN"/>
              </w:rPr>
              <w:t>Therefore, it</w:t>
            </w:r>
            <w:r w:rsidRPr="00BF46CB">
              <w:rPr>
                <w:rFonts w:eastAsiaTheme="minorEastAsia"/>
                <w:sz w:val="20"/>
                <w:lang w:val="en-US" w:eastAsia="zh-CN"/>
              </w:rPr>
              <w:t xml:space="preserve"> seems impossible for </w:t>
            </w:r>
            <w:r w:rsidRPr="00BF46CB">
              <w:rPr>
                <w:rFonts w:eastAsiaTheme="minorEastAsia" w:hint="eastAsia"/>
                <w:sz w:val="20"/>
                <w:lang w:val="en-US" w:eastAsia="zh-CN"/>
              </w:rPr>
              <w:t xml:space="preserve">NW </w:t>
            </w:r>
            <w:r w:rsidRPr="00BF46CB">
              <w:rPr>
                <w:rFonts w:eastAsiaTheme="minorEastAsia"/>
                <w:sz w:val="20"/>
                <w:lang w:val="en-US" w:eastAsia="zh-CN"/>
              </w:rPr>
              <w:t>to transmit another unicast PDSCH to the UE before its Msg3 is received. So simultaneous reception between RAR and a unicast PDSCH is unlikely to happen</w:t>
            </w:r>
            <w:r w:rsidRPr="00BF46CB">
              <w:rPr>
                <w:rFonts w:eastAsiaTheme="minorEastAsia" w:hint="eastAsia"/>
                <w:sz w:val="20"/>
                <w:lang w:val="en-US" w:eastAsia="zh-CN"/>
              </w:rPr>
              <w:t>, at least for initial access.</w:t>
            </w:r>
          </w:p>
        </w:tc>
      </w:tr>
      <w:tr w:rsidR="00D2618A" w14:paraId="39406BDE" w14:textId="77777777" w:rsidTr="0064173A">
        <w:tc>
          <w:tcPr>
            <w:tcW w:w="1479" w:type="dxa"/>
          </w:tcPr>
          <w:p w14:paraId="0549D47E" w14:textId="1DC5030B" w:rsidR="00D2618A" w:rsidRDefault="00D2618A" w:rsidP="00CC4E8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698FE1" w14:textId="2DB253C3" w:rsidR="00D2618A" w:rsidRDefault="00D2618A" w:rsidP="00CC4E8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C1AE16" w14:textId="56666496" w:rsidR="00D2618A" w:rsidRDefault="00D2618A" w:rsidP="00D2618A">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761981" w14:paraId="31F92B18" w14:textId="77777777" w:rsidTr="0064173A">
        <w:tc>
          <w:tcPr>
            <w:tcW w:w="1479" w:type="dxa"/>
          </w:tcPr>
          <w:p w14:paraId="34B5CC9B" w14:textId="1165B1EF" w:rsidR="00761981" w:rsidRDefault="0091500E" w:rsidP="00CC4E8B">
            <w:pPr>
              <w:jc w:val="left"/>
              <w:rPr>
                <w:rFonts w:eastAsiaTheme="minorEastAsia"/>
                <w:lang w:val="en-US" w:eastAsia="zh-CN"/>
              </w:rPr>
            </w:pPr>
            <w:r>
              <w:rPr>
                <w:rFonts w:eastAsiaTheme="minorEastAsia"/>
                <w:lang w:val="en-US" w:eastAsia="zh-CN"/>
              </w:rPr>
              <w:t>Spreadtrum</w:t>
            </w:r>
          </w:p>
        </w:tc>
        <w:tc>
          <w:tcPr>
            <w:tcW w:w="1372" w:type="dxa"/>
          </w:tcPr>
          <w:p w14:paraId="3D771F70" w14:textId="1265F633" w:rsidR="00761981" w:rsidRDefault="0091500E"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FDF052" w14:textId="44E9EF68" w:rsidR="00761981" w:rsidRDefault="00761981" w:rsidP="00D2618A">
            <w:pPr>
              <w:jc w:val="left"/>
              <w:rPr>
                <w:rFonts w:eastAsiaTheme="minorEastAsia"/>
                <w:lang w:val="en-US" w:eastAsia="zh-CN"/>
              </w:rPr>
            </w:pPr>
            <w:r>
              <w:rPr>
                <w:lang w:eastAsia="zh-CN"/>
              </w:rPr>
              <w:t>Same understanding as DOCOMO, i.e., up to UE implementation.</w:t>
            </w:r>
          </w:p>
        </w:tc>
      </w:tr>
      <w:tr w:rsidR="00A74FC0" w14:paraId="71565776" w14:textId="77777777" w:rsidTr="00A74FC0">
        <w:tc>
          <w:tcPr>
            <w:tcW w:w="1479" w:type="dxa"/>
          </w:tcPr>
          <w:p w14:paraId="0BB57B5D" w14:textId="73B54692" w:rsidR="00A74FC0" w:rsidRDefault="00A74FC0" w:rsidP="007E3550">
            <w:pPr>
              <w:jc w:val="left"/>
              <w:rPr>
                <w:rFonts w:eastAsiaTheme="minorEastAsia"/>
                <w:lang w:val="en-US" w:eastAsia="zh-CN"/>
              </w:rPr>
            </w:pPr>
            <w:r>
              <w:rPr>
                <w:rFonts w:eastAsiaTheme="minorEastAsia"/>
                <w:lang w:val="en-US" w:eastAsia="zh-CN"/>
              </w:rPr>
              <w:t>Ericsson</w:t>
            </w:r>
          </w:p>
        </w:tc>
        <w:tc>
          <w:tcPr>
            <w:tcW w:w="1372" w:type="dxa"/>
          </w:tcPr>
          <w:p w14:paraId="4C4A467F" w14:textId="77777777" w:rsidR="00A74FC0" w:rsidRDefault="00A74FC0" w:rsidP="007E3550">
            <w:pPr>
              <w:tabs>
                <w:tab w:val="left" w:pos="551"/>
              </w:tabs>
              <w:jc w:val="left"/>
              <w:rPr>
                <w:rFonts w:eastAsiaTheme="minorEastAsia"/>
                <w:lang w:val="en-US" w:eastAsia="zh-CN"/>
              </w:rPr>
            </w:pPr>
          </w:p>
        </w:tc>
        <w:tc>
          <w:tcPr>
            <w:tcW w:w="6780" w:type="dxa"/>
          </w:tcPr>
          <w:p w14:paraId="587F5A51" w14:textId="77777777" w:rsidR="00A74FC0" w:rsidRDefault="00A74FC0" w:rsidP="007E3550">
            <w:pPr>
              <w:jc w:val="left"/>
              <w:rPr>
                <w:rFonts w:eastAsiaTheme="minorEastAsia"/>
                <w:lang w:val="en-US" w:eastAsia="zh-CN"/>
              </w:rPr>
            </w:pPr>
            <w:r>
              <w:rPr>
                <w:rFonts w:eastAsiaTheme="minorEastAsia"/>
                <w:lang w:val="en-US" w:eastAsia="zh-CN"/>
              </w:rPr>
              <w:t>Same view as in the previous round.</w:t>
            </w:r>
          </w:p>
          <w:p w14:paraId="28B8A9A6" w14:textId="77777777" w:rsidR="00A74FC0" w:rsidRDefault="00A74FC0" w:rsidP="007E3550">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F50FF13" w14:textId="77777777" w:rsidR="00A74FC0" w:rsidRDefault="00A74FC0" w:rsidP="007E3550">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266F8C" w14:paraId="652D8490" w14:textId="77777777" w:rsidTr="00A74FC0">
        <w:tc>
          <w:tcPr>
            <w:tcW w:w="1479" w:type="dxa"/>
          </w:tcPr>
          <w:p w14:paraId="23C4D8EB" w14:textId="6E29C8B6" w:rsidR="00266F8C" w:rsidRDefault="00266F8C" w:rsidP="00266F8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FC6686C" w14:textId="77777777" w:rsidR="00266F8C" w:rsidRDefault="00266F8C" w:rsidP="00266F8C">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51C27E0C" w14:textId="79A0E4C7" w:rsidR="00266F8C" w:rsidRDefault="00266F8C" w:rsidP="00266F8C">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w:t>
            </w:r>
          </w:p>
        </w:tc>
        <w:tc>
          <w:tcPr>
            <w:tcW w:w="6780" w:type="dxa"/>
          </w:tcPr>
          <w:p w14:paraId="2C7595B6" w14:textId="77777777" w:rsidR="00266F8C" w:rsidRDefault="00266F8C" w:rsidP="00266F8C">
            <w:pPr>
              <w:jc w:val="left"/>
              <w:rPr>
                <w:rFonts w:eastAsia="游明朝"/>
                <w:b/>
                <w:bCs/>
                <w:u w:val="single"/>
                <w:lang w:val="en-US" w:eastAsia="ja-JP"/>
              </w:rPr>
            </w:pPr>
            <w:r w:rsidRPr="00734AB5">
              <w:rPr>
                <w:rFonts w:eastAsia="游明朝"/>
                <w:b/>
                <w:bCs/>
                <w:u w:val="single"/>
                <w:lang w:val="en-US" w:eastAsia="ja-JP"/>
              </w:rPr>
              <w:t xml:space="preserve">Unicast vs. P-RNTI </w:t>
            </w:r>
            <w:r>
              <w:rPr>
                <w:rFonts w:eastAsia="游明朝"/>
                <w:b/>
                <w:bCs/>
                <w:u w:val="single"/>
                <w:lang w:val="en-US" w:eastAsia="ja-JP"/>
              </w:rPr>
              <w:t xml:space="preserve">triggered </w:t>
            </w:r>
            <w:proofErr w:type="gramStart"/>
            <w:r w:rsidRPr="00734AB5">
              <w:rPr>
                <w:rFonts w:eastAsia="游明朝"/>
                <w:b/>
                <w:bCs/>
                <w:u w:val="single"/>
                <w:lang w:val="en-US" w:eastAsia="ja-JP"/>
              </w:rPr>
              <w:t>SI</w:t>
            </w:r>
            <w:proofErr w:type="gramEnd"/>
          </w:p>
          <w:p w14:paraId="35FD44DA" w14:textId="77777777" w:rsidR="00266F8C" w:rsidRDefault="00266F8C" w:rsidP="00266F8C">
            <w:pPr>
              <w:jc w:val="left"/>
              <w:rPr>
                <w:rFonts w:eastAsia="游明朝"/>
                <w:lang w:val="en-US" w:eastAsia="ja-JP"/>
              </w:rPr>
            </w:pPr>
            <w:r>
              <w:rPr>
                <w:rFonts w:eastAsia="游明朝"/>
                <w:lang w:val="en-US" w:eastAsia="ja-JP"/>
              </w:rPr>
              <w:t>The current spec (w/o change) for FR1 is interpreted as:</w:t>
            </w:r>
          </w:p>
          <w:p w14:paraId="504741F3" w14:textId="77777777" w:rsidR="00266F8C" w:rsidRPr="00734AB5" w:rsidRDefault="00266F8C" w:rsidP="00266F8C">
            <w:pPr>
              <w:pStyle w:val="afe"/>
              <w:numPr>
                <w:ilvl w:val="0"/>
                <w:numId w:val="30"/>
              </w:numPr>
              <w:jc w:val="left"/>
              <w:rPr>
                <w:rFonts w:eastAsia="游明朝"/>
                <w:lang w:val="en-US"/>
              </w:rPr>
            </w:pPr>
            <w:r>
              <w:rPr>
                <w:rFonts w:eastAsia="游明朝"/>
                <w:sz w:val="20"/>
                <w:szCs w:val="21"/>
                <w:lang w:val="en-US"/>
              </w:rPr>
              <w:t>When</w:t>
            </w:r>
            <w:r w:rsidRPr="00734AB5">
              <w:rPr>
                <w:rFonts w:eastAsia="游明朝"/>
                <w:sz w:val="20"/>
                <w:szCs w:val="21"/>
                <w:lang w:val="en-US"/>
              </w:rPr>
              <w:t xml:space="preserve"> unicast </w:t>
            </w:r>
            <w:r>
              <w:rPr>
                <w:rFonts w:eastAsia="游明朝"/>
                <w:sz w:val="20"/>
                <w:szCs w:val="21"/>
                <w:lang w:val="en-US"/>
              </w:rPr>
              <w:t xml:space="preserve">decoding is based on </w:t>
            </w:r>
            <w:r w:rsidRPr="00734AB5">
              <w:rPr>
                <w:rFonts w:eastAsia="游明朝"/>
                <w:sz w:val="20"/>
                <w:szCs w:val="21"/>
                <w:lang w:val="en-US"/>
              </w:rPr>
              <w:t>the capability 2 processing time</w:t>
            </w:r>
            <w:r>
              <w:rPr>
                <w:rFonts w:eastAsia="游明朝"/>
                <w:sz w:val="20"/>
                <w:szCs w:val="21"/>
                <w:lang w:val="en-US"/>
              </w:rPr>
              <w:t xml:space="preserve">, the </w:t>
            </w:r>
            <w:r w:rsidRPr="00734AB5">
              <w:rPr>
                <w:rFonts w:eastAsia="游明朝"/>
                <w:sz w:val="20"/>
                <w:szCs w:val="21"/>
                <w:lang w:val="en-US"/>
              </w:rPr>
              <w:t xml:space="preserve">SI </w:t>
            </w:r>
            <w:r>
              <w:rPr>
                <w:rFonts w:eastAsia="游明朝"/>
                <w:sz w:val="20"/>
                <w:szCs w:val="21"/>
                <w:lang w:val="en-US"/>
              </w:rPr>
              <w:t>shall be</w:t>
            </w:r>
            <w:r w:rsidRPr="00734AB5">
              <w:rPr>
                <w:rFonts w:eastAsia="游明朝"/>
                <w:sz w:val="20"/>
                <w:szCs w:val="21"/>
                <w:lang w:val="en-US"/>
              </w:rPr>
              <w:t xml:space="preserve"> </w:t>
            </w:r>
            <w:r>
              <w:rPr>
                <w:rFonts w:eastAsia="游明朝"/>
                <w:sz w:val="20"/>
                <w:szCs w:val="21"/>
                <w:lang w:val="en-US"/>
              </w:rPr>
              <w:t xml:space="preserve">able to be </w:t>
            </w:r>
            <w:r w:rsidRPr="00734AB5">
              <w:rPr>
                <w:rFonts w:eastAsia="游明朝"/>
                <w:sz w:val="20"/>
                <w:szCs w:val="21"/>
                <w:lang w:val="en-US"/>
              </w:rPr>
              <w:t xml:space="preserve">decoded while unicast may be skipped. Otherwise, the </w:t>
            </w:r>
            <w:r w:rsidRPr="00734AB5">
              <w:rPr>
                <w:rFonts w:eastAsia="游明朝"/>
                <w:sz w:val="20"/>
                <w:szCs w:val="21"/>
                <w:lang w:val="en-US"/>
              </w:rPr>
              <w:lastRenderedPageBreak/>
              <w:t>simultaneous reception of both unicast and SI is required.</w:t>
            </w:r>
            <w:r>
              <w:rPr>
                <w:rFonts w:eastAsia="游明朝"/>
                <w:sz w:val="20"/>
                <w:szCs w:val="21"/>
                <w:lang w:val="en-US"/>
              </w:rPr>
              <w:t xml:space="preserve"> (It is not up to the UE implementation which channel(s) are decoded)</w:t>
            </w:r>
          </w:p>
          <w:p w14:paraId="58B9F08D" w14:textId="77777777" w:rsidR="00266F8C" w:rsidRDefault="00266F8C" w:rsidP="00266F8C">
            <w:pPr>
              <w:jc w:val="left"/>
              <w:rPr>
                <w:rFonts w:eastAsia="游明朝"/>
                <w:lang w:val="en-US"/>
              </w:rPr>
            </w:pPr>
            <w:r>
              <w:rPr>
                <w:rFonts w:eastAsia="游明朝"/>
                <w:lang w:val="en-US"/>
              </w:rPr>
              <w:t xml:space="preserve">Our view is, </w:t>
            </w:r>
            <w:proofErr w:type="gramStart"/>
            <w:r>
              <w:rPr>
                <w:rFonts w:eastAsia="游明朝"/>
                <w:lang w:val="en-US"/>
              </w:rPr>
              <w:t>similar to</w:t>
            </w:r>
            <w:proofErr w:type="gramEnd"/>
            <w:r>
              <w:rPr>
                <w:rFonts w:eastAsia="游明朝"/>
                <w:lang w:val="en-US"/>
              </w:rPr>
              <w:t xml:space="preserve"> capability 2 processing is applied. </w:t>
            </w:r>
            <w:proofErr w:type="gramStart"/>
            <w:r>
              <w:rPr>
                <w:rFonts w:eastAsia="游明朝"/>
                <w:lang w:val="en-US"/>
              </w:rPr>
              <w:t>i.e.</w:t>
            </w:r>
            <w:proofErr w:type="gramEnd"/>
            <w:r>
              <w:rPr>
                <w:rFonts w:eastAsia="游明朝"/>
                <w:lang w:val="en-US"/>
              </w:rPr>
              <w:t xml:space="preserve"> the </w:t>
            </w:r>
            <w:r w:rsidRPr="00E47A8D">
              <w:rPr>
                <w:rFonts w:eastAsia="游明朝"/>
                <w:lang w:val="en-US"/>
              </w:rPr>
              <w:t xml:space="preserve">P-RNTI triggered </w:t>
            </w:r>
            <w:r>
              <w:rPr>
                <w:rFonts w:eastAsia="游明朝"/>
                <w:lang w:val="en-US"/>
              </w:rPr>
              <w:t xml:space="preserve">SI is decoded while unicast may be skipped. As the network </w:t>
            </w:r>
            <w:proofErr w:type="gramStart"/>
            <w:r>
              <w:rPr>
                <w:rFonts w:eastAsia="游明朝"/>
                <w:lang w:val="en-US"/>
              </w:rPr>
              <w:t>is able to</w:t>
            </w:r>
            <w:proofErr w:type="gramEnd"/>
            <w:r>
              <w:rPr>
                <w:rFonts w:eastAsia="游明朝"/>
                <w:lang w:val="en-US"/>
              </w:rPr>
              <w:t xml:space="preserve"> manage the case of capability 2 processing, precluding such simultaneous reception should be possible and it is beneficial for complexity reduction. </w:t>
            </w:r>
          </w:p>
          <w:p w14:paraId="704E32ED" w14:textId="77777777" w:rsidR="00266F8C" w:rsidRDefault="00266F8C" w:rsidP="00266F8C">
            <w:pPr>
              <w:jc w:val="left"/>
              <w:rPr>
                <w:rFonts w:eastAsia="游明朝"/>
                <w:lang w:val="en-US"/>
              </w:rPr>
            </w:pPr>
          </w:p>
          <w:p w14:paraId="0304A8E9" w14:textId="77777777" w:rsidR="00266F8C" w:rsidRPr="00734AB5" w:rsidRDefault="00266F8C" w:rsidP="00266F8C">
            <w:pPr>
              <w:jc w:val="left"/>
              <w:rPr>
                <w:b/>
                <w:bCs/>
                <w:color w:val="000000"/>
                <w:kern w:val="2"/>
                <w:u w:val="single"/>
                <w:lang w:eastAsia="zh-CN"/>
              </w:rPr>
            </w:pPr>
            <w:r w:rsidRPr="00734AB5">
              <w:rPr>
                <w:rFonts w:eastAsia="游明朝" w:hint="eastAsia"/>
                <w:b/>
                <w:bCs/>
                <w:u w:val="single"/>
                <w:lang w:val="en-US" w:eastAsia="ja-JP"/>
              </w:rPr>
              <w:t>U</w:t>
            </w:r>
            <w:r w:rsidRPr="00734AB5">
              <w:rPr>
                <w:rFonts w:eastAsia="游明朝"/>
                <w:b/>
                <w:bCs/>
                <w:u w:val="single"/>
                <w:lang w:val="en-US" w:eastAsia="ja-JP"/>
              </w:rPr>
              <w:t>nicast vs. SI other than P-RNTI triggered SI (=</w:t>
            </w:r>
            <w:r w:rsidRPr="00734AB5">
              <w:rPr>
                <w:b/>
                <w:bCs/>
                <w:color w:val="000000"/>
                <w:kern w:val="2"/>
                <w:u w:val="single"/>
                <w:lang w:eastAsia="zh-CN"/>
              </w:rPr>
              <w:t>autonomous SI acquisition)</w:t>
            </w:r>
          </w:p>
          <w:p w14:paraId="64D09B07" w14:textId="77777777" w:rsidR="00266F8C" w:rsidRDefault="00266F8C" w:rsidP="00266F8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266F8C" w14:paraId="53B7BD66" w14:textId="77777777" w:rsidTr="00734AB5">
              <w:tc>
                <w:tcPr>
                  <w:tcW w:w="6117" w:type="dxa"/>
                </w:tcPr>
                <w:p w14:paraId="31D85814" w14:textId="77777777" w:rsidR="00266F8C" w:rsidRDefault="00266F8C" w:rsidP="00266F8C">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4AE9CC7E" w14:textId="77777777" w:rsidR="00266F8C" w:rsidRDefault="00266F8C" w:rsidP="00266F8C">
            <w:pPr>
              <w:jc w:val="left"/>
              <w:rPr>
                <w:rFonts w:eastAsia="游明朝"/>
                <w:lang w:val="en-US" w:eastAsia="ja-JP"/>
              </w:rPr>
            </w:pPr>
            <w:r>
              <w:rPr>
                <w:color w:val="000000"/>
                <w:kern w:val="2"/>
                <w:lang w:eastAsia="zh-CN"/>
              </w:rPr>
              <w:t>“D</w:t>
            </w:r>
            <w:r w:rsidRPr="0075372E">
              <w:rPr>
                <w:color w:val="000000"/>
                <w:kern w:val="2"/>
                <w:lang w:eastAsia="zh-CN"/>
              </w:rPr>
              <w:t>uring a process of autonomous SI acquisition</w:t>
            </w:r>
            <w:r>
              <w:rPr>
                <w:color w:val="000000"/>
                <w:kern w:val="2"/>
                <w:lang w:eastAsia="zh-CN"/>
              </w:rPr>
              <w:t xml:space="preserve">” is intentionally vague without describing exact SI reception slot while unicast is expected to be decoded. The reason of such description is that the </w:t>
            </w:r>
            <w:r w:rsidRPr="00084D59">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 xml:space="preserve">P-RNTI triggered SI. </w:t>
            </w:r>
            <w:r w:rsidRPr="000A4180">
              <w:rPr>
                <w:rFonts w:eastAsia="游明朝"/>
                <w:lang w:val="en-US" w:eastAsia="ja-JP"/>
              </w:rPr>
              <w:t xml:space="preserve">P-RNTI triggered SI need to be received </w:t>
            </w:r>
            <w:r>
              <w:rPr>
                <w:rFonts w:eastAsia="游明朝"/>
                <w:lang w:val="en-US" w:eastAsia="ja-JP"/>
              </w:rPr>
              <w:t xml:space="preserve">priority </w:t>
            </w:r>
            <w:r w:rsidRPr="000A4180">
              <w:rPr>
                <w:rFonts w:eastAsia="游明朝"/>
                <w:lang w:val="en-US" w:eastAsia="ja-JP"/>
              </w:rPr>
              <w:t>as the system operation will be changed after SI are received</w:t>
            </w:r>
            <w:r>
              <w:rPr>
                <w:rFonts w:eastAsia="游明朝"/>
                <w:lang w:val="en-US" w:eastAsia="ja-JP"/>
              </w:rPr>
              <w:t>.</w:t>
            </w:r>
          </w:p>
          <w:p w14:paraId="0656E0D5" w14:textId="77777777" w:rsidR="00266F8C" w:rsidRDefault="00266F8C" w:rsidP="00266F8C">
            <w:pPr>
              <w:jc w:val="left"/>
              <w:rPr>
                <w:rFonts w:eastAsia="游明朝"/>
                <w:lang w:val="en-US" w:eastAsia="ja-JP"/>
              </w:rPr>
            </w:pPr>
            <w:r>
              <w:rPr>
                <w:rFonts w:eastAsia="游明朝"/>
                <w:lang w:val="en-US" w:eastAsia="ja-JP"/>
              </w:rPr>
              <w:t>So, our interpretation of the spec (w/o change) is:</w:t>
            </w:r>
          </w:p>
          <w:p w14:paraId="4DFC03CD" w14:textId="77777777" w:rsidR="00266F8C" w:rsidRPr="00734AB5" w:rsidRDefault="00266F8C" w:rsidP="00266F8C">
            <w:pPr>
              <w:pStyle w:val="afe"/>
              <w:numPr>
                <w:ilvl w:val="0"/>
                <w:numId w:val="30"/>
              </w:numPr>
              <w:jc w:val="left"/>
              <w:rPr>
                <w:rFonts w:eastAsia="游明朝"/>
                <w:lang w:val="en-US"/>
              </w:rPr>
            </w:pPr>
            <w:r w:rsidRPr="00994E05">
              <w:rPr>
                <w:rFonts w:eastAsia="游明朝"/>
                <w:sz w:val="20"/>
                <w:szCs w:val="21"/>
                <w:lang w:val="en-US"/>
              </w:rPr>
              <w:t xml:space="preserve">At the time of the autonomous SI acquisition, unicast is decoded while it is not </w:t>
            </w:r>
            <w:r>
              <w:rPr>
                <w:rFonts w:eastAsia="游明朝"/>
                <w:sz w:val="20"/>
                <w:szCs w:val="21"/>
                <w:lang w:val="en-US"/>
              </w:rPr>
              <w:t>described</w:t>
            </w:r>
            <w:r w:rsidRPr="00994E05">
              <w:rPr>
                <w:rFonts w:eastAsia="游明朝"/>
                <w:sz w:val="20"/>
                <w:szCs w:val="21"/>
                <w:lang w:val="en-US"/>
              </w:rPr>
              <w:t xml:space="preserve"> whether the SI should simultaneously be decoded or not</w:t>
            </w:r>
            <w:r>
              <w:rPr>
                <w:rFonts w:eastAsia="游明朝"/>
                <w:sz w:val="20"/>
                <w:szCs w:val="21"/>
                <w:lang w:val="en-US"/>
              </w:rPr>
              <w:t xml:space="preserve"> (It may be up to the UE implementation whether to decode the SI)</w:t>
            </w:r>
            <w:r w:rsidRPr="00994E05">
              <w:rPr>
                <w:rFonts w:eastAsia="游明朝"/>
                <w:sz w:val="20"/>
                <w:szCs w:val="21"/>
                <w:lang w:val="en-US"/>
              </w:rPr>
              <w:t>.</w:t>
            </w:r>
          </w:p>
          <w:p w14:paraId="582AA0B2" w14:textId="77777777" w:rsidR="00266F8C" w:rsidRDefault="00266F8C" w:rsidP="00266F8C">
            <w:pPr>
              <w:jc w:val="left"/>
              <w:rPr>
                <w:rFonts w:eastAsia="游明朝"/>
                <w:lang w:val="en-US" w:eastAsia="ja-JP"/>
              </w:rPr>
            </w:pPr>
            <w:r>
              <w:rPr>
                <w:rFonts w:eastAsia="游明朝"/>
                <w:lang w:val="en-US" w:eastAsia="ja-JP"/>
              </w:rPr>
              <w:t xml:space="preserve">We propose to clarify </w:t>
            </w:r>
            <w:proofErr w:type="gramStart"/>
            <w:r>
              <w:rPr>
                <w:rFonts w:eastAsia="游明朝"/>
                <w:lang w:val="en-US" w:eastAsia="ja-JP"/>
              </w:rPr>
              <w:t>to precluding</w:t>
            </w:r>
            <w:proofErr w:type="gramEnd"/>
            <w:r>
              <w:rPr>
                <w:rFonts w:eastAsia="游明朝"/>
                <w:lang w:val="en-US" w:eastAsia="ja-JP"/>
              </w:rPr>
              <w:t xml:space="preserve"> the potential simultaneous reception. But unlike the P-RNTI triggered SI case, the unicast should only be decoded while the autonomous SI acquisition, whose urgency is lower, is not expected. </w:t>
            </w:r>
            <w:proofErr w:type="gramStart"/>
            <w:r>
              <w:rPr>
                <w:rFonts w:eastAsia="游明朝"/>
                <w:lang w:val="en-US" w:eastAsia="ja-JP"/>
              </w:rPr>
              <w:t>So</w:t>
            </w:r>
            <w:proofErr w:type="gramEnd"/>
            <w:r>
              <w:rPr>
                <w:rFonts w:eastAsia="游明朝"/>
                <w:lang w:val="en-US" w:eastAsia="ja-JP"/>
              </w:rPr>
              <w:t xml:space="preserve"> the current wording can be acceptable but clarification of not mandating </w:t>
            </w:r>
            <w:r w:rsidRPr="00994E05">
              <w:rPr>
                <w:rFonts w:eastAsia="游明朝"/>
                <w:szCs w:val="21"/>
                <w:lang w:val="en-US"/>
              </w:rPr>
              <w:t>the autonomous SI acquisition</w:t>
            </w:r>
            <w:r>
              <w:rPr>
                <w:rFonts w:eastAsia="游明朝"/>
                <w:lang w:val="en-US" w:eastAsia="ja-JP"/>
              </w:rPr>
              <w:t xml:space="preserve"> would be useful.</w:t>
            </w:r>
          </w:p>
          <w:p w14:paraId="7663A29B" w14:textId="77777777" w:rsidR="00266F8C" w:rsidRDefault="00266F8C" w:rsidP="00266F8C">
            <w:pPr>
              <w:jc w:val="left"/>
              <w:rPr>
                <w:rFonts w:eastAsia="游明朝"/>
                <w:lang w:val="en-US" w:eastAsia="ja-JP"/>
              </w:rPr>
            </w:pPr>
          </w:p>
          <w:p w14:paraId="6761FB42" w14:textId="77777777" w:rsidR="00266F8C" w:rsidRDefault="00266F8C" w:rsidP="00266F8C">
            <w:pPr>
              <w:jc w:val="left"/>
              <w:rPr>
                <w:rFonts w:eastAsia="游明朝"/>
                <w:b/>
                <w:bCs/>
                <w:u w:val="single"/>
                <w:lang w:val="en-US" w:eastAsia="ja-JP"/>
              </w:rPr>
            </w:pPr>
            <w:r w:rsidRPr="00734AB5">
              <w:rPr>
                <w:rFonts w:eastAsia="游明朝" w:hint="eastAsia"/>
                <w:b/>
                <w:bCs/>
                <w:u w:val="single"/>
                <w:lang w:val="en-US" w:eastAsia="ja-JP"/>
              </w:rPr>
              <w:t>U</w:t>
            </w:r>
            <w:r w:rsidRPr="00734AB5">
              <w:rPr>
                <w:rFonts w:eastAsia="游明朝"/>
                <w:b/>
                <w:bCs/>
                <w:u w:val="single"/>
                <w:lang w:val="en-US" w:eastAsia="ja-JP"/>
              </w:rPr>
              <w:t xml:space="preserve">nicast vs. </w:t>
            </w:r>
            <w:r>
              <w:rPr>
                <w:rFonts w:eastAsia="游明朝"/>
                <w:b/>
                <w:bCs/>
                <w:u w:val="single"/>
                <w:lang w:val="en-US" w:eastAsia="ja-JP"/>
              </w:rPr>
              <w:t>RAR</w:t>
            </w:r>
          </w:p>
          <w:p w14:paraId="34F102FF" w14:textId="77777777" w:rsidR="00266F8C" w:rsidRDefault="00266F8C" w:rsidP="00266F8C">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266F8C" w14:paraId="0C2E399C" w14:textId="77777777" w:rsidTr="00734AB5">
              <w:tc>
                <w:tcPr>
                  <w:tcW w:w="6117" w:type="dxa"/>
                </w:tcPr>
                <w:p w14:paraId="1D0CB952" w14:textId="77777777" w:rsidR="00266F8C" w:rsidRDefault="00266F8C" w:rsidP="00266F8C">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464DFB3" w14:textId="77777777" w:rsidR="00266F8C" w:rsidRDefault="00266F8C" w:rsidP="00266F8C">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CE6C18E" w14:textId="77777777" w:rsidR="00266F8C" w:rsidRDefault="00266F8C" w:rsidP="00266F8C">
            <w:pPr>
              <w:jc w:val="left"/>
              <w:rPr>
                <w:rFonts w:eastAsia="游明朝"/>
                <w:lang w:val="en-US" w:eastAsia="ja-JP"/>
              </w:rPr>
            </w:pPr>
            <w:r w:rsidRPr="00734AB5">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2176"/>
              <w:gridCol w:w="2177"/>
              <w:gridCol w:w="2177"/>
            </w:tblGrid>
            <w:tr w:rsidR="00266F8C" w14:paraId="5072C006" w14:textId="77777777" w:rsidTr="00734AB5">
              <w:tc>
                <w:tcPr>
                  <w:tcW w:w="2176" w:type="dxa"/>
                </w:tcPr>
                <w:p w14:paraId="0B9C0ACE" w14:textId="77777777" w:rsidR="00266F8C" w:rsidRDefault="00266F8C" w:rsidP="00266F8C">
                  <w:pPr>
                    <w:jc w:val="left"/>
                    <w:rPr>
                      <w:rFonts w:eastAsia="游明朝"/>
                      <w:lang w:eastAsia="ja-JP"/>
                    </w:rPr>
                  </w:pPr>
                  <w:r w:rsidRPr="002E38E7">
                    <w:rPr>
                      <w:rFonts w:eastAsia="游明朝"/>
                      <w:lang w:eastAsia="ja-JP"/>
                    </w:rPr>
                    <w:t>unicast vs. P-RNTI triggered SI</w:t>
                  </w:r>
                </w:p>
              </w:tc>
              <w:tc>
                <w:tcPr>
                  <w:tcW w:w="2177" w:type="dxa"/>
                </w:tcPr>
                <w:p w14:paraId="7C57265F" w14:textId="77777777" w:rsidR="00266F8C" w:rsidRDefault="00266F8C" w:rsidP="00266F8C">
                  <w:pPr>
                    <w:jc w:val="left"/>
                    <w:rPr>
                      <w:rFonts w:eastAsia="游明朝"/>
                      <w:lang w:eastAsia="ja-JP"/>
                    </w:rPr>
                  </w:pPr>
                  <w:r w:rsidRPr="002E38E7">
                    <w:rPr>
                      <w:rFonts w:eastAsia="游明朝"/>
                      <w:lang w:eastAsia="ja-JP"/>
                    </w:rPr>
                    <w:t>unicast vs. autonomous SI a</w:t>
                  </w:r>
                  <w:r>
                    <w:rPr>
                      <w:rFonts w:eastAsia="游明朝"/>
                      <w:lang w:eastAsia="ja-JP"/>
                    </w:rPr>
                    <w:t>cquisition</w:t>
                  </w:r>
                </w:p>
              </w:tc>
              <w:tc>
                <w:tcPr>
                  <w:tcW w:w="2177" w:type="dxa"/>
                </w:tcPr>
                <w:p w14:paraId="36680ACA" w14:textId="77777777" w:rsidR="00266F8C" w:rsidRDefault="00266F8C" w:rsidP="00266F8C">
                  <w:pPr>
                    <w:jc w:val="left"/>
                    <w:rPr>
                      <w:rFonts w:eastAsia="游明朝"/>
                      <w:lang w:eastAsia="ja-JP"/>
                    </w:rPr>
                  </w:pPr>
                  <w:r w:rsidRPr="002E38E7">
                    <w:rPr>
                      <w:rFonts w:eastAsia="游明朝"/>
                      <w:lang w:eastAsia="ja-JP"/>
                    </w:rPr>
                    <w:t>unicast vs. RAR</w:t>
                  </w:r>
                </w:p>
              </w:tc>
            </w:tr>
            <w:tr w:rsidR="00266F8C" w14:paraId="697FCF4F" w14:textId="77777777" w:rsidTr="00734AB5">
              <w:tc>
                <w:tcPr>
                  <w:tcW w:w="2176" w:type="dxa"/>
                </w:tcPr>
                <w:p w14:paraId="5D3D7B72" w14:textId="77777777" w:rsidR="00266F8C" w:rsidRDefault="00266F8C" w:rsidP="00266F8C">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1AB5B961" w14:textId="77777777" w:rsidR="00266F8C" w:rsidRPr="00734AB5" w:rsidRDefault="00266F8C" w:rsidP="00266F8C">
                  <w:pPr>
                    <w:jc w:val="left"/>
                    <w:rPr>
                      <w:rFonts w:eastAsia="游明朝"/>
                      <w:lang w:val="en-US" w:eastAsia="ja-JP"/>
                    </w:rPr>
                  </w:pPr>
                  <w:r>
                    <w:rPr>
                      <w:rFonts w:eastAsia="游明朝"/>
                      <w:lang w:val="en-US" w:eastAsia="ja-JP"/>
                    </w:rPr>
                    <w:t>(Need spec change)</w:t>
                  </w:r>
                </w:p>
              </w:tc>
              <w:tc>
                <w:tcPr>
                  <w:tcW w:w="2177" w:type="dxa"/>
                </w:tcPr>
                <w:p w14:paraId="48958678" w14:textId="77777777" w:rsidR="00266F8C" w:rsidRDefault="00266F8C" w:rsidP="00266F8C">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2B548755" w14:textId="77777777" w:rsidR="00266F8C" w:rsidRPr="00734AB5" w:rsidRDefault="00266F8C" w:rsidP="00266F8C">
                  <w:pPr>
                    <w:jc w:val="left"/>
                    <w:rPr>
                      <w:rFonts w:eastAsia="游明朝"/>
                      <w:lang w:val="en-US" w:eastAsia="ja-JP"/>
                    </w:rPr>
                  </w:pPr>
                  <w:r>
                    <w:rPr>
                      <w:rFonts w:eastAsia="游明朝"/>
                      <w:lang w:val="en-US" w:eastAsia="ja-JP"/>
                    </w:rPr>
                    <w:t xml:space="preserve">(Clarification is useful </w:t>
                  </w:r>
                  <w:r>
                    <w:rPr>
                      <w:rFonts w:eastAsia="游明朝"/>
                      <w:lang w:val="en-US" w:eastAsia="ja-JP"/>
                    </w:rPr>
                    <w:lastRenderedPageBreak/>
                    <w:t>but keeping the current wording is also possible)</w:t>
                  </w:r>
                </w:p>
              </w:tc>
              <w:tc>
                <w:tcPr>
                  <w:tcW w:w="2177" w:type="dxa"/>
                </w:tcPr>
                <w:p w14:paraId="64D88445" w14:textId="77777777" w:rsidR="00266F8C" w:rsidRDefault="00266F8C" w:rsidP="00266F8C">
                  <w:pPr>
                    <w:jc w:val="left"/>
                    <w:rPr>
                      <w:rFonts w:eastAsia="游明朝"/>
                      <w:lang w:val="en-US" w:eastAsia="ja-JP"/>
                    </w:rPr>
                  </w:pPr>
                  <w:r>
                    <w:rPr>
                      <w:rFonts w:eastAsia="游明朝"/>
                      <w:lang w:val="en-US"/>
                    </w:rPr>
                    <w:lastRenderedPageBreak/>
                    <w:t xml:space="preserve">RAR is only decoded </w:t>
                  </w:r>
                  <w:r>
                    <w:rPr>
                      <w:rFonts w:eastAsia="游明朝"/>
                      <w:lang w:val="en-US" w:eastAsia="ja-JP"/>
                    </w:rPr>
                    <w:t>while the unicast decoding is not expected.</w:t>
                  </w:r>
                </w:p>
                <w:p w14:paraId="61573457" w14:textId="77777777" w:rsidR="00266F8C" w:rsidRPr="00734AB5" w:rsidRDefault="00266F8C" w:rsidP="00266F8C">
                  <w:pPr>
                    <w:jc w:val="left"/>
                    <w:rPr>
                      <w:rFonts w:eastAsia="游明朝"/>
                      <w:lang w:val="en-US" w:eastAsia="ja-JP"/>
                    </w:rPr>
                  </w:pPr>
                  <w:r>
                    <w:rPr>
                      <w:rFonts w:eastAsia="游明朝"/>
                      <w:lang w:val="en-US" w:eastAsia="ja-JP"/>
                    </w:rPr>
                    <w:lastRenderedPageBreak/>
                    <w:t>(No spec change)</w:t>
                  </w:r>
                </w:p>
              </w:tc>
            </w:tr>
          </w:tbl>
          <w:p w14:paraId="2D6A618F" w14:textId="77777777" w:rsidR="00266F8C" w:rsidRDefault="00266F8C" w:rsidP="00266F8C">
            <w:pPr>
              <w:jc w:val="left"/>
              <w:rPr>
                <w:rFonts w:eastAsiaTheme="minorEastAsia"/>
                <w:lang w:val="en-US" w:eastAsia="zh-CN"/>
              </w:rPr>
            </w:pP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afe"/>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afe"/>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afe"/>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afe"/>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2618A">
            <w:pPr>
              <w:jc w:val="left"/>
              <w:rPr>
                <w:rFonts w:eastAsiaTheme="minorEastAsia"/>
                <w:lang w:val="en-US" w:eastAsia="zh-CN"/>
              </w:rPr>
            </w:pPr>
            <w:r>
              <w:rPr>
                <w:rFonts w:eastAsiaTheme="minorEastAsia"/>
                <w:lang w:val="en-US" w:eastAsia="zh-CN"/>
              </w:rPr>
              <w:lastRenderedPageBreak/>
              <w:t>Nokia, NSB</w:t>
            </w:r>
          </w:p>
        </w:tc>
        <w:tc>
          <w:tcPr>
            <w:tcW w:w="1372" w:type="dxa"/>
          </w:tcPr>
          <w:p w14:paraId="2BD880A5" w14:textId="77777777" w:rsidR="00FF729C" w:rsidRDefault="00FF729C"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2618A">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r w:rsidR="00D2618A" w14:paraId="6452BB6A" w14:textId="77777777" w:rsidTr="00FF729C">
        <w:tc>
          <w:tcPr>
            <w:tcW w:w="1479" w:type="dxa"/>
          </w:tcPr>
          <w:p w14:paraId="194C4C07" w14:textId="1091772E" w:rsidR="00D2618A" w:rsidRDefault="00D2618A" w:rsidP="00DB59B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0D6CBB" w14:textId="3795E6AB" w:rsidR="00D2618A" w:rsidRDefault="00D2618A"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1100A6" w14:textId="77777777" w:rsidR="00D2618A" w:rsidRDefault="00D2618A" w:rsidP="00DB59BA">
            <w:pPr>
              <w:jc w:val="left"/>
              <w:rPr>
                <w:rFonts w:eastAsiaTheme="minorEastAsia"/>
                <w:lang w:val="en-US" w:eastAsia="zh-CN"/>
              </w:rPr>
            </w:pPr>
          </w:p>
        </w:tc>
      </w:tr>
      <w:tr w:rsidR="0050175E" w14:paraId="26201195" w14:textId="77777777" w:rsidTr="00FF729C">
        <w:tc>
          <w:tcPr>
            <w:tcW w:w="1479" w:type="dxa"/>
          </w:tcPr>
          <w:p w14:paraId="2E17590E" w14:textId="0F7D291A" w:rsidR="0050175E" w:rsidRPr="0050175E" w:rsidRDefault="0050175E" w:rsidP="00DB59B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C04620" w14:textId="4F9E9466" w:rsidR="0050175E" w:rsidRPr="0050175E" w:rsidRDefault="0050175E" w:rsidP="00DB59BA">
            <w:pPr>
              <w:tabs>
                <w:tab w:val="left" w:pos="551"/>
              </w:tabs>
              <w:jc w:val="left"/>
              <w:rPr>
                <w:rFonts w:eastAsia="游明朝"/>
                <w:lang w:val="en-US" w:eastAsia="ja-JP"/>
              </w:rPr>
            </w:pPr>
            <w:r>
              <w:rPr>
                <w:rFonts w:eastAsia="游明朝" w:hint="eastAsia"/>
                <w:lang w:val="en-US" w:eastAsia="ja-JP"/>
              </w:rPr>
              <w:t>Y</w:t>
            </w:r>
          </w:p>
        </w:tc>
        <w:tc>
          <w:tcPr>
            <w:tcW w:w="6780" w:type="dxa"/>
          </w:tcPr>
          <w:p w14:paraId="7B4F23DF" w14:textId="77777777" w:rsidR="0050175E" w:rsidRDefault="0050175E"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afe"/>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afe"/>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afe"/>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afe"/>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ED1FF2D" w14:textId="77777777" w:rsidR="009652E5" w:rsidRDefault="005C5E7A">
      <w:pPr>
        <w:pStyle w:val="afe"/>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F33" w14:textId="77777777" w:rsidR="009652E5" w:rsidRDefault="005C5E7A">
            <w:pPr>
              <w:tabs>
                <w:tab w:val="left" w:pos="551"/>
              </w:tabs>
              <w:jc w:val="left"/>
              <w:rPr>
                <w:rFonts w:eastAsia="游明朝"/>
                <w:lang w:val="en-US" w:eastAsia="ja-JP"/>
              </w:rPr>
            </w:pPr>
            <w:r>
              <w:rPr>
                <w:rFonts w:eastAsia="游明朝" w:hint="eastAsia"/>
                <w:lang w:val="en-US" w:eastAsia="ja-JP"/>
              </w:rPr>
              <w:t>Y</w:t>
            </w:r>
          </w:p>
        </w:tc>
        <w:tc>
          <w:tcPr>
            <w:tcW w:w="6780" w:type="dxa"/>
          </w:tcPr>
          <w:p w14:paraId="4ED1FF34" w14:textId="77777777" w:rsidR="009652E5" w:rsidRDefault="005C5E7A">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lastRenderedPageBreak/>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2618A">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2618A">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D2618A">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afe"/>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 xml:space="preserve">For UE BB complexity reduction, a UE </w:t>
            </w:r>
            <w:proofErr w:type="gramStart"/>
            <w:r w:rsidRPr="00884FF8">
              <w:rPr>
                <w:rFonts w:ascii="Times New Roman" w:hAnsi="Times New Roman" w:cs="Times New Roman"/>
                <w:sz w:val="20"/>
                <w:szCs w:val="20"/>
                <w:lang w:val="en-US"/>
              </w:rPr>
              <w:t>is able to</w:t>
            </w:r>
            <w:proofErr w:type="gramEnd"/>
            <w:r w:rsidRPr="00884FF8">
              <w:rPr>
                <w:rFonts w:ascii="Times New Roman" w:hAnsi="Times New Roman" w:cs="Times New Roman"/>
                <w:sz w:val="20"/>
                <w:szCs w:val="20"/>
                <w:lang w:val="en-US"/>
              </w:rPr>
              <w:t xml:space="preserve"> receive a Msg4 PDSCH resource allocation spanning a bandwidth of more than ~5 MHz per slot.</w:t>
            </w:r>
          </w:p>
          <w:p w14:paraId="2C3AA02A" w14:textId="1E3B8ADC" w:rsidR="00884FF8" w:rsidRPr="00884FF8" w:rsidRDefault="00884FF8" w:rsidP="00315667">
            <w:pPr>
              <w:pStyle w:val="afe"/>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D1FF6A" w14:textId="77777777" w:rsidR="009652E5" w:rsidRDefault="005C5E7A">
            <w:pPr>
              <w:tabs>
                <w:tab w:val="left" w:pos="551"/>
              </w:tabs>
              <w:jc w:val="left"/>
              <w:rPr>
                <w:rFonts w:eastAsia="游明朝"/>
                <w:lang w:val="en-US" w:eastAsia="ja-JP"/>
              </w:rPr>
            </w:pPr>
            <w:r>
              <w:rPr>
                <w:rFonts w:eastAsia="游明朝" w:hint="eastAsia"/>
                <w:lang w:val="en-US" w:eastAsia="ja-JP"/>
              </w:rPr>
              <w:t>N</w:t>
            </w:r>
          </w:p>
        </w:tc>
        <w:tc>
          <w:tcPr>
            <w:tcW w:w="6780" w:type="dxa"/>
          </w:tcPr>
          <w:p w14:paraId="4ED1FF6B" w14:textId="77777777" w:rsidR="009652E5" w:rsidRDefault="005C5E7A">
            <w:pPr>
              <w:jc w:val="left"/>
              <w:rPr>
                <w:rFonts w:eastAsia="游明朝"/>
                <w:lang w:val="en-US" w:eastAsia="ja-JP"/>
              </w:rPr>
            </w:pPr>
            <w:r>
              <w:rPr>
                <w:rFonts w:eastAsia="游明朝"/>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w:t>
            </w:r>
            <w:r>
              <w:rPr>
                <w:bCs/>
                <w:lang w:val="en-US"/>
              </w:rPr>
              <w:lastRenderedPageBreak/>
              <w:t xml:space="preserve">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1.7pt" o:ole="">
                  <v:imagedata r:id="rId17" o:title=""/>
                </v:shape>
                <o:OLEObject Type="Embed" ProgID="Visio.Drawing.15" ShapeID="_x0000_i1025" DrawAspect="Content" ObjectID="_1743358478"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afe"/>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behaviour is undefined (as if the event is not </w:t>
            </w:r>
            <w:r>
              <w:rPr>
                <w:rFonts w:eastAsiaTheme="minorEastAsia"/>
                <w:b/>
                <w:sz w:val="20"/>
                <w:szCs w:val="22"/>
                <w:lang w:val="en-US" w:eastAsia="zh-CN"/>
              </w:rPr>
              <w:lastRenderedPageBreak/>
              <w:t>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2618A">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2618A">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D2618A">
        <w:tc>
          <w:tcPr>
            <w:tcW w:w="1479" w:type="dxa"/>
          </w:tcPr>
          <w:p w14:paraId="6825321E" w14:textId="561D844F" w:rsidR="00BE2C9B" w:rsidRDefault="00BE2C9B" w:rsidP="00D2618A">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D2618A">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83D28" w14:paraId="5E8A286B" w14:textId="77777777" w:rsidTr="00D2618A">
        <w:tc>
          <w:tcPr>
            <w:tcW w:w="1479" w:type="dxa"/>
          </w:tcPr>
          <w:p w14:paraId="22654DC6" w14:textId="4568820B"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372" w:type="dxa"/>
          </w:tcPr>
          <w:p w14:paraId="2365587C" w14:textId="5551AC7F" w:rsidR="00083D28" w:rsidRDefault="00083D28"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536F6F"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2003F54" w14:textId="50E6D35C" w:rsidR="00083D28" w:rsidRDefault="00083D28" w:rsidP="00D2618A">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2618A" w14:paraId="2952075B" w14:textId="77777777" w:rsidTr="00D2618A">
        <w:tc>
          <w:tcPr>
            <w:tcW w:w="1479" w:type="dxa"/>
          </w:tcPr>
          <w:p w14:paraId="02F8C4D4" w14:textId="04E5C610"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3AC1F" w14:textId="61371000" w:rsidR="00D2618A" w:rsidRDefault="00D2618A" w:rsidP="00D2618A">
            <w:pPr>
              <w:tabs>
                <w:tab w:val="left" w:pos="551"/>
              </w:tabs>
              <w:jc w:val="left"/>
              <w:rPr>
                <w:rFonts w:eastAsiaTheme="minorEastAsia"/>
                <w:lang w:val="en-US" w:eastAsia="zh-CN"/>
              </w:rPr>
            </w:pPr>
          </w:p>
        </w:tc>
        <w:tc>
          <w:tcPr>
            <w:tcW w:w="6780" w:type="dxa"/>
          </w:tcPr>
          <w:p w14:paraId="4E0ED018" w14:textId="24C785B5" w:rsidR="00D2618A" w:rsidRDefault="00BE6DCF" w:rsidP="00D2618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w:t>
            </w:r>
            <w:r w:rsidRPr="00BE6DCF">
              <w:rPr>
                <w:rFonts w:eastAsiaTheme="minorEastAsia"/>
                <w:lang w:val="en-US" w:eastAsia="zh-CN"/>
              </w:rPr>
              <w:t>he UE considers the contention resolution as not successful.</w:t>
            </w:r>
            <w:r>
              <w:rPr>
                <w:rFonts w:eastAsiaTheme="minorEastAsia"/>
                <w:lang w:val="en-US" w:eastAsia="zh-CN"/>
              </w:rPr>
              <w:t xml:space="preserve"> We are open for discussing whether there is any specification impact.</w:t>
            </w:r>
          </w:p>
        </w:tc>
      </w:tr>
      <w:tr w:rsidR="0091500E" w14:paraId="783D5E86" w14:textId="77777777" w:rsidTr="00D2618A">
        <w:tc>
          <w:tcPr>
            <w:tcW w:w="1479" w:type="dxa"/>
          </w:tcPr>
          <w:p w14:paraId="21EAC17B" w14:textId="459FF6C8"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0D52B7" w14:textId="65604452" w:rsidR="0091500E" w:rsidRDefault="0091500E"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94403" w14:textId="77777777" w:rsidR="0091500E" w:rsidRDefault="0091500E" w:rsidP="0091500E">
            <w:pPr>
              <w:rPr>
                <w:rFonts w:eastAsia="SimSun"/>
                <w:lang w:val="en-US" w:eastAsia="zh-CN"/>
              </w:rPr>
            </w:pPr>
            <w:r>
              <w:rPr>
                <w:lang w:eastAsia="zh-CN"/>
              </w:rPr>
              <w:t>But maybe we can have a conclusion for this case, e.g.,</w:t>
            </w:r>
          </w:p>
          <w:p w14:paraId="082B17D1" w14:textId="12D2CEE1" w:rsidR="0091500E" w:rsidRDefault="0091500E" w:rsidP="0091500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rsidR="00DC14D7" w:rsidRPr="00607D74" w14:paraId="479B71DC" w14:textId="77777777" w:rsidTr="00DC14D7">
        <w:tc>
          <w:tcPr>
            <w:tcW w:w="1479" w:type="dxa"/>
          </w:tcPr>
          <w:p w14:paraId="4995FB59" w14:textId="6277B526" w:rsidR="00DC14D7" w:rsidRDefault="00DC14D7" w:rsidP="007E3550">
            <w:pPr>
              <w:jc w:val="left"/>
              <w:rPr>
                <w:rFonts w:eastAsiaTheme="minorEastAsia"/>
                <w:lang w:val="en-US" w:eastAsia="zh-CN"/>
              </w:rPr>
            </w:pPr>
            <w:r>
              <w:rPr>
                <w:rFonts w:eastAsiaTheme="minorEastAsia"/>
                <w:lang w:val="en-US" w:eastAsia="zh-CN"/>
              </w:rPr>
              <w:t>Ericsson</w:t>
            </w:r>
          </w:p>
        </w:tc>
        <w:tc>
          <w:tcPr>
            <w:tcW w:w="1372" w:type="dxa"/>
          </w:tcPr>
          <w:p w14:paraId="19D85881" w14:textId="77777777" w:rsidR="00DC14D7" w:rsidRDefault="00DC14D7" w:rsidP="007E3550">
            <w:pPr>
              <w:tabs>
                <w:tab w:val="left" w:pos="551"/>
              </w:tabs>
              <w:jc w:val="left"/>
              <w:rPr>
                <w:rFonts w:eastAsiaTheme="minorEastAsia"/>
                <w:lang w:val="en-US" w:eastAsia="zh-CN"/>
              </w:rPr>
            </w:pPr>
          </w:p>
        </w:tc>
        <w:tc>
          <w:tcPr>
            <w:tcW w:w="6780" w:type="dxa"/>
          </w:tcPr>
          <w:p w14:paraId="6AFDA61B" w14:textId="77777777" w:rsidR="00DC14D7" w:rsidRDefault="00DC14D7" w:rsidP="007E3550">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6653F226" w14:textId="1FDA3D17" w:rsidR="00DC14D7" w:rsidRPr="00F149D2" w:rsidRDefault="00DC14D7" w:rsidP="007E3550">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D7D956A" w14:textId="77777777" w:rsidR="00DC14D7" w:rsidRDefault="00DC14D7" w:rsidP="007E3550">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5D9D5C8" w14:textId="77777777" w:rsidR="00DC14D7" w:rsidRDefault="00DC14D7" w:rsidP="007E3550">
            <w:pPr>
              <w:pStyle w:val="afe"/>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36ED45CC" w14:textId="15F397AC" w:rsidR="00DC14D7" w:rsidRPr="00DC14D7" w:rsidRDefault="00DC14D7" w:rsidP="007E3550">
            <w:pPr>
              <w:pStyle w:val="afe"/>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8B6225" w:rsidRPr="00607D74" w14:paraId="446BB0E3" w14:textId="77777777" w:rsidTr="00DC14D7">
        <w:tc>
          <w:tcPr>
            <w:tcW w:w="1479" w:type="dxa"/>
          </w:tcPr>
          <w:p w14:paraId="29C40A27" w14:textId="75511871" w:rsidR="008B6225" w:rsidRDefault="008B6225" w:rsidP="008B622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C63C67" w14:textId="0EA1B9B5" w:rsidR="008B6225" w:rsidRDefault="008B6225" w:rsidP="008B6225">
            <w:pPr>
              <w:tabs>
                <w:tab w:val="left" w:pos="551"/>
              </w:tabs>
              <w:jc w:val="left"/>
              <w:rPr>
                <w:rFonts w:eastAsiaTheme="minorEastAsia"/>
                <w:lang w:val="en-US" w:eastAsia="zh-CN"/>
              </w:rPr>
            </w:pPr>
            <w:r>
              <w:rPr>
                <w:rFonts w:eastAsia="游明朝"/>
                <w:lang w:val="en-US" w:eastAsia="ja-JP"/>
              </w:rPr>
              <w:t>Y</w:t>
            </w:r>
          </w:p>
        </w:tc>
        <w:tc>
          <w:tcPr>
            <w:tcW w:w="6780" w:type="dxa"/>
          </w:tcPr>
          <w:p w14:paraId="6D5E0588" w14:textId="77777777" w:rsidR="008B6225" w:rsidRDefault="008B6225" w:rsidP="008B6225">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30082B23" w14:textId="4B0715C3" w:rsidR="008B6225" w:rsidRDefault="008B6225" w:rsidP="008B6225">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bl>
    <w:p w14:paraId="4ED1FF9D" w14:textId="77777777" w:rsidR="009652E5" w:rsidRPr="00DC14D7" w:rsidRDefault="009652E5">
      <w:pPr>
        <w:rPr>
          <w:rFonts w:eastAsia="Microsoft YaHei UI"/>
          <w:lang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afe"/>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083D28" w14:paraId="4ED1FFB4" w14:textId="77777777">
        <w:tc>
          <w:tcPr>
            <w:tcW w:w="1479" w:type="dxa"/>
          </w:tcPr>
          <w:p w14:paraId="4ED1FFB1" w14:textId="6B3955F2" w:rsidR="00083D28" w:rsidRDefault="00083D28">
            <w:pPr>
              <w:jc w:val="left"/>
              <w:rPr>
                <w:rFonts w:eastAsiaTheme="minorEastAsia"/>
                <w:lang w:val="en-US" w:eastAsia="zh-CN"/>
              </w:rPr>
            </w:pPr>
            <w:r>
              <w:rPr>
                <w:rFonts w:eastAsiaTheme="minorEastAsia" w:hint="eastAsia"/>
                <w:lang w:val="en-US" w:eastAsia="zh-CN"/>
              </w:rPr>
              <w:t>CATT2</w:t>
            </w:r>
          </w:p>
        </w:tc>
        <w:tc>
          <w:tcPr>
            <w:tcW w:w="1918" w:type="dxa"/>
          </w:tcPr>
          <w:p w14:paraId="4ED1FFB2" w14:textId="67C53465" w:rsidR="00083D28" w:rsidRDefault="00083D28">
            <w:pPr>
              <w:tabs>
                <w:tab w:val="left" w:pos="551"/>
              </w:tabs>
              <w:jc w:val="left"/>
              <w:rPr>
                <w:rFonts w:eastAsiaTheme="minorEastAsia"/>
                <w:lang w:val="en-US" w:eastAsia="zh-CN"/>
              </w:rPr>
            </w:pPr>
          </w:p>
        </w:tc>
        <w:tc>
          <w:tcPr>
            <w:tcW w:w="6234" w:type="dxa"/>
          </w:tcPr>
          <w:p w14:paraId="11A32678" w14:textId="77777777" w:rsidR="00083D28" w:rsidRDefault="00083D28" w:rsidP="00D2618A">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ED1FFB3" w14:textId="3B077F51" w:rsidR="00083D28" w:rsidRDefault="00083D28">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afe"/>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afe"/>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afe"/>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afe"/>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afe"/>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r w:rsidR="00083D28" w14:paraId="13F5BEE0" w14:textId="77777777">
        <w:tc>
          <w:tcPr>
            <w:tcW w:w="1479" w:type="dxa"/>
          </w:tcPr>
          <w:p w14:paraId="67221B67" w14:textId="5213A349"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22822479" w14:textId="566C06FA" w:rsidR="00083D28" w:rsidRDefault="00083D28">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9548E6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5BDF891" w14:textId="0BE78FE9" w:rsidR="00083D28" w:rsidRDefault="00083D28">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sidRPr="00543817">
              <w:rPr>
                <w:rFonts w:eastAsiaTheme="minorEastAsia"/>
                <w:lang w:val="en-US" w:eastAsia="zh-CN"/>
              </w:rPr>
              <w:t>there are some ways to address this issue by implementation. For example, the gNB can send multiple</w:t>
            </w:r>
            <w:r w:rsidRPr="00543817">
              <w:rPr>
                <w:rFonts w:eastAsiaTheme="minorEastAsia"/>
                <w:i/>
                <w:lang w:val="en-US" w:eastAsia="zh-CN"/>
              </w:rPr>
              <w:t xml:space="preserve"> fallbackRAR</w:t>
            </w:r>
            <w:r w:rsidRPr="00543817">
              <w:rPr>
                <w:rFonts w:eastAsiaTheme="minorEastAsia"/>
                <w:lang w:val="en-US" w:eastAsia="zh-CN"/>
              </w:rPr>
              <w:t xml:space="preserve"> in multiple MsgBs (with</w:t>
            </w:r>
            <w:r>
              <w:rPr>
                <w:rFonts w:eastAsiaTheme="minorEastAsia" w:hint="eastAsia"/>
                <w:lang w:val="en-US" w:eastAsia="zh-CN"/>
              </w:rPr>
              <w:t>in 5 MHz</w:t>
            </w:r>
            <w:r w:rsidRPr="00543817">
              <w:rPr>
                <w:rFonts w:eastAsiaTheme="minorEastAsia"/>
                <w:lang w:val="en-US" w:eastAsia="zh-CN"/>
              </w:rPr>
              <w:t xml:space="preserve">) within the </w:t>
            </w:r>
            <w:r w:rsidRPr="00543817">
              <w:rPr>
                <w:rFonts w:eastAsiaTheme="minorEastAsia"/>
                <w:i/>
                <w:lang w:val="en-US" w:eastAsia="zh-CN"/>
              </w:rPr>
              <w:t>msgB-ResponseWindow</w:t>
            </w:r>
            <w:r w:rsidRPr="00543817">
              <w:rPr>
                <w:rFonts w:eastAsiaTheme="minorEastAsia"/>
                <w:lang w:val="en-US" w:eastAsia="zh-CN"/>
              </w:rPr>
              <w:t>.</w:t>
            </w:r>
          </w:p>
        </w:tc>
      </w:tr>
      <w:tr w:rsidR="00BE6DCF" w14:paraId="27F6BD7A" w14:textId="77777777">
        <w:tc>
          <w:tcPr>
            <w:tcW w:w="1479" w:type="dxa"/>
          </w:tcPr>
          <w:p w14:paraId="474BEA80" w14:textId="6A79ED9C" w:rsidR="00BE6DCF" w:rsidRDefault="00BE6D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67003F8" w14:textId="5AF12B36" w:rsidR="00BE6DCF" w:rsidRDefault="00BE6DCF">
            <w:pPr>
              <w:tabs>
                <w:tab w:val="left" w:pos="551"/>
              </w:tabs>
              <w:jc w:val="left"/>
              <w:rPr>
                <w:rFonts w:eastAsiaTheme="minorEastAsia"/>
                <w:lang w:val="en-US" w:eastAsia="zh-CN"/>
              </w:rPr>
            </w:pPr>
          </w:p>
        </w:tc>
        <w:tc>
          <w:tcPr>
            <w:tcW w:w="6663" w:type="dxa"/>
          </w:tcPr>
          <w:p w14:paraId="52552845" w14:textId="386E89F8" w:rsidR="00BE6DCF" w:rsidRDefault="00BE6DCF"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w:t>
            </w:r>
            <w:r w:rsidR="000E49E5">
              <w:rPr>
                <w:rFonts w:eastAsiaTheme="minorEastAsia"/>
                <w:lang w:val="en-US" w:eastAsia="zh-CN"/>
              </w:rPr>
              <w:t>may want</w:t>
            </w:r>
            <w:r>
              <w:rPr>
                <w:rFonts w:eastAsiaTheme="minorEastAsia"/>
                <w:lang w:val="en-US" w:eastAsia="zh-CN"/>
              </w:rPr>
              <w:t xml:space="preserve"> to prioritize </w:t>
            </w:r>
            <w:r w:rsidR="000E49E5">
              <w:rPr>
                <w:rFonts w:eastAsiaTheme="minorEastAsia"/>
                <w:lang w:val="en-US" w:eastAsia="zh-CN"/>
              </w:rPr>
              <w:t>20MHz+PR1 R18 eRedCap UE</w:t>
            </w:r>
            <w:r>
              <w:rPr>
                <w:rFonts w:eastAsiaTheme="minorEastAsia"/>
                <w:lang w:val="en-US" w:eastAsia="zh-CN"/>
              </w:rPr>
              <w:t xml:space="preserve">. </w:t>
            </w: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83D28" w14:paraId="4ED1FFE3" w14:textId="77777777">
        <w:tc>
          <w:tcPr>
            <w:tcW w:w="1479" w:type="dxa"/>
          </w:tcPr>
          <w:p w14:paraId="4ED1FFE0" w14:textId="721128C5"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E1" w14:textId="1755FDD0"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D1FFE2" w14:textId="58F6CBC9" w:rsidR="00083D28" w:rsidRDefault="00083D28">
            <w:pPr>
              <w:jc w:val="left"/>
              <w:rPr>
                <w:rFonts w:eastAsiaTheme="minorEastAsia"/>
                <w:lang w:val="en-US" w:eastAsia="zh-CN"/>
              </w:rPr>
            </w:pPr>
            <w:r>
              <w:rPr>
                <w:rFonts w:eastAsiaTheme="minorEastAsia" w:hint="eastAsia"/>
                <w:lang w:val="en-US" w:eastAsia="zh-CN"/>
              </w:rPr>
              <w:t>Same as other broadcasting channel.</w:t>
            </w:r>
          </w:p>
        </w:tc>
      </w:tr>
      <w:tr w:rsidR="00712AF9" w14:paraId="4ED1FFE7" w14:textId="77777777">
        <w:tc>
          <w:tcPr>
            <w:tcW w:w="1479" w:type="dxa"/>
          </w:tcPr>
          <w:p w14:paraId="4ED1FFE4" w14:textId="6041919F" w:rsidR="00712AF9" w:rsidRDefault="00712AF9" w:rsidP="00712AF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ED1FFE5" w14:textId="73658EB6" w:rsidR="00712AF9" w:rsidRDefault="00712AF9" w:rsidP="00712AF9">
            <w:pPr>
              <w:tabs>
                <w:tab w:val="left" w:pos="551"/>
              </w:tabs>
              <w:jc w:val="left"/>
              <w:rPr>
                <w:rFonts w:eastAsiaTheme="minorEastAsia"/>
                <w:lang w:val="en-US" w:eastAsia="zh-CN"/>
              </w:rPr>
            </w:pPr>
            <w:r>
              <w:rPr>
                <w:rFonts w:eastAsia="游明朝"/>
                <w:lang w:val="en-US" w:eastAsia="ja-JP"/>
              </w:rPr>
              <w:t>N</w:t>
            </w:r>
          </w:p>
        </w:tc>
        <w:tc>
          <w:tcPr>
            <w:tcW w:w="6688" w:type="dxa"/>
          </w:tcPr>
          <w:p w14:paraId="4ED1FFE6" w14:textId="1A20D2BB" w:rsidR="00712AF9" w:rsidRDefault="00712AF9" w:rsidP="00712AF9">
            <w:pPr>
              <w:jc w:val="left"/>
              <w:rPr>
                <w:rFonts w:eastAsiaTheme="minorEastAsia"/>
                <w:lang w:val="en-US" w:eastAsia="zh-CN"/>
              </w:rPr>
            </w:pPr>
            <w:r>
              <w:rPr>
                <w:rFonts w:eastAsia="游明朝"/>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083D28" w14:paraId="4ED1FFF5" w14:textId="77777777">
        <w:tc>
          <w:tcPr>
            <w:tcW w:w="1479" w:type="dxa"/>
          </w:tcPr>
          <w:p w14:paraId="4ED1FFF2" w14:textId="2DB4373F"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F3" w14:textId="77777777" w:rsidR="00083D28" w:rsidRDefault="00083D28">
            <w:pPr>
              <w:tabs>
                <w:tab w:val="left" w:pos="551"/>
              </w:tabs>
              <w:jc w:val="left"/>
              <w:rPr>
                <w:rFonts w:eastAsiaTheme="minorEastAsia"/>
                <w:lang w:val="en-US" w:eastAsia="zh-CN"/>
              </w:rPr>
            </w:pPr>
          </w:p>
        </w:tc>
        <w:tc>
          <w:tcPr>
            <w:tcW w:w="6688" w:type="dxa"/>
          </w:tcPr>
          <w:p w14:paraId="4ED1FFF4" w14:textId="75B83CA8" w:rsidR="00083D28" w:rsidRDefault="00083D28">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961C12" w14:paraId="4ED1FFF9" w14:textId="77777777">
        <w:tc>
          <w:tcPr>
            <w:tcW w:w="1479" w:type="dxa"/>
          </w:tcPr>
          <w:p w14:paraId="4ED1FFF6" w14:textId="7EC355A7" w:rsidR="00961C12" w:rsidRDefault="00961C12" w:rsidP="00961C1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4ED1FFF7" w14:textId="0D9ACB83" w:rsidR="00961C12" w:rsidRDefault="00961C12" w:rsidP="00961C12">
            <w:pPr>
              <w:tabs>
                <w:tab w:val="left" w:pos="551"/>
              </w:tabs>
              <w:jc w:val="left"/>
              <w:rPr>
                <w:rFonts w:eastAsiaTheme="minorEastAsia"/>
                <w:lang w:val="en-US" w:eastAsia="zh-CN"/>
              </w:rPr>
            </w:pPr>
            <w:r>
              <w:rPr>
                <w:rFonts w:eastAsia="游明朝"/>
                <w:lang w:val="en-US" w:eastAsia="ja-JP"/>
              </w:rPr>
              <w:t>Y</w:t>
            </w:r>
          </w:p>
        </w:tc>
        <w:tc>
          <w:tcPr>
            <w:tcW w:w="6688" w:type="dxa"/>
          </w:tcPr>
          <w:p w14:paraId="4ED1FFF8" w14:textId="1156BCD5" w:rsidR="00961C12" w:rsidRDefault="00961C12" w:rsidP="00961C12">
            <w:pPr>
              <w:jc w:val="left"/>
              <w:rPr>
                <w:rFonts w:eastAsiaTheme="minorEastAsia"/>
                <w:lang w:val="en-US" w:eastAsia="zh-CN"/>
              </w:rPr>
            </w:pPr>
            <w:r>
              <w:rPr>
                <w:rFonts w:eastAsia="游明朝" w:hint="eastAsia"/>
                <w:lang w:val="en-US" w:eastAsia="ja-JP"/>
              </w:rPr>
              <w:t>S</w:t>
            </w:r>
            <w:r>
              <w:rPr>
                <w:rFonts w:eastAsia="游明朝"/>
                <w:lang w:val="en-US" w:eastAsia="ja-JP"/>
              </w:rPr>
              <w:t xml:space="preserve">hould be restricted as the unicast. </w:t>
            </w:r>
            <w:r w:rsidRPr="00866710">
              <w:rPr>
                <w:rFonts w:eastAsia="游明朝"/>
                <w:lang w:val="en-US" w:eastAsia="ja-JP"/>
              </w:rPr>
              <w:t xml:space="preserve">The </w:t>
            </w:r>
            <w:r>
              <w:rPr>
                <w:rFonts w:eastAsia="游明朝"/>
                <w:lang w:val="en-US" w:eastAsia="ja-JP"/>
              </w:rPr>
              <w:t>multicast</w:t>
            </w:r>
            <w:r w:rsidRPr="00866710">
              <w:rPr>
                <w:rFonts w:eastAsia="游明朝"/>
                <w:lang w:val="en-US" w:eastAsia="ja-JP"/>
              </w:rPr>
              <w:t xml:space="preserve"> retransmission is UE</w:t>
            </w:r>
            <w:r w:rsidR="00AB4B12">
              <w:rPr>
                <w:rFonts w:eastAsia="游明朝"/>
                <w:lang w:val="en-US" w:eastAsia="ja-JP"/>
              </w:rPr>
              <w:t>-</w:t>
            </w:r>
            <w:proofErr w:type="gramStart"/>
            <w:r w:rsidRPr="00866710">
              <w:rPr>
                <w:rFonts w:eastAsia="游明朝"/>
                <w:lang w:val="en-US" w:eastAsia="ja-JP"/>
              </w:rPr>
              <w:t>specific</w:t>
            </w:r>
            <w:proofErr w:type="gramEnd"/>
            <w:r w:rsidRPr="00866710">
              <w:rPr>
                <w:rFonts w:eastAsia="游明朝"/>
                <w:lang w:val="en-US" w:eastAsia="ja-JP"/>
              </w:rPr>
              <w:t xml:space="preserve"> and it should be limited to the capability.</w:t>
            </w: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lastRenderedPageBreak/>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afe"/>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afe"/>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ED20027" w14:textId="32A8B791" w:rsidR="009652E5" w:rsidRDefault="005C5E7A">
            <w:pPr>
              <w:tabs>
                <w:tab w:val="left" w:pos="551"/>
              </w:tabs>
              <w:jc w:val="left"/>
              <w:rPr>
                <w:rFonts w:eastAsia="游明朝"/>
                <w:lang w:val="en-US" w:eastAsia="ja-JP"/>
              </w:rPr>
            </w:pPr>
            <w:r>
              <w:rPr>
                <w:rFonts w:eastAsia="游明朝"/>
                <w:lang w:val="en-US" w:eastAsia="ja-JP"/>
              </w:rPr>
              <w:t>1</w:t>
            </w:r>
          </w:p>
        </w:tc>
        <w:tc>
          <w:tcPr>
            <w:tcW w:w="6688" w:type="dxa"/>
          </w:tcPr>
          <w:p w14:paraId="4ED20028" w14:textId="77777777" w:rsidR="009652E5" w:rsidRDefault="005C5E7A">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2618A">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2618A">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2618A">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D2618A">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D2618A">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afe"/>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afe"/>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afe"/>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D2618A">
        <w:tc>
          <w:tcPr>
            <w:tcW w:w="1479" w:type="dxa"/>
            <w:shd w:val="clear" w:color="auto" w:fill="D9D9D9" w:themeFill="background1" w:themeFillShade="D9"/>
          </w:tcPr>
          <w:p w14:paraId="3740C955" w14:textId="77777777" w:rsidR="000E7B4C" w:rsidRDefault="000E7B4C" w:rsidP="00D2618A">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D2618A">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D2618A">
            <w:pPr>
              <w:jc w:val="left"/>
              <w:rPr>
                <w:b/>
                <w:bCs/>
                <w:lang w:val="en-US"/>
              </w:rPr>
            </w:pPr>
            <w:r>
              <w:rPr>
                <w:b/>
                <w:bCs/>
                <w:lang w:val="en-US"/>
              </w:rPr>
              <w:t>Comments</w:t>
            </w:r>
          </w:p>
        </w:tc>
      </w:tr>
      <w:tr w:rsidR="000E7B4C" w14:paraId="57C6073D" w14:textId="77777777" w:rsidTr="00D2618A">
        <w:tc>
          <w:tcPr>
            <w:tcW w:w="1479" w:type="dxa"/>
          </w:tcPr>
          <w:p w14:paraId="7DEB7E28" w14:textId="63E7345A" w:rsidR="000E7B4C" w:rsidRPr="006B134D" w:rsidRDefault="00BB3A29" w:rsidP="00D2618A">
            <w:pPr>
              <w:jc w:val="left"/>
              <w:rPr>
                <w:rFonts w:eastAsia="PMingLiU"/>
                <w:lang w:val="en-US" w:eastAsia="zh-TW"/>
              </w:rPr>
            </w:pPr>
            <w:r w:rsidRPr="006B134D">
              <w:rPr>
                <w:rFonts w:eastAsia="PMingLiU"/>
                <w:lang w:val="en-US" w:eastAsia="zh-TW"/>
              </w:rPr>
              <w:t>MediaTek</w:t>
            </w:r>
          </w:p>
        </w:tc>
        <w:tc>
          <w:tcPr>
            <w:tcW w:w="1464" w:type="dxa"/>
          </w:tcPr>
          <w:p w14:paraId="4E53B107" w14:textId="37D04BB2" w:rsidR="000E7B4C" w:rsidRPr="006B134D" w:rsidRDefault="00BB3A29" w:rsidP="00D2618A">
            <w:pPr>
              <w:tabs>
                <w:tab w:val="left" w:pos="551"/>
              </w:tabs>
              <w:jc w:val="left"/>
              <w:rPr>
                <w:rFonts w:eastAsia="PMingLiU"/>
                <w:lang w:val="en-US" w:eastAsia="zh-TW"/>
              </w:rPr>
            </w:pPr>
            <w:r w:rsidRPr="006B134D">
              <w:rPr>
                <w:rFonts w:eastAsia="PMingLiU"/>
                <w:lang w:val="en-US" w:eastAsia="zh-TW"/>
              </w:rPr>
              <w:t>1</w:t>
            </w:r>
          </w:p>
        </w:tc>
        <w:tc>
          <w:tcPr>
            <w:tcW w:w="6688" w:type="dxa"/>
          </w:tcPr>
          <w:p w14:paraId="3941E9CB" w14:textId="183B9F47" w:rsidR="00BB3A29" w:rsidRPr="006B134D" w:rsidRDefault="00BB3A29" w:rsidP="00BB3A29">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 xml:space="preserve">The agreement at RP#99 </w:t>
            </w:r>
            <w:r w:rsidR="004214A0" w:rsidRPr="006B134D">
              <w:rPr>
                <w:rFonts w:ascii="Times New Roman" w:eastAsia="游明朝" w:hAnsi="Times New Roman" w:cs="Times New Roman"/>
                <w:sz w:val="20"/>
                <w:szCs w:val="20"/>
                <w:lang w:val="en-US"/>
              </w:rPr>
              <w:t>is</w:t>
            </w:r>
            <w:r w:rsidRPr="006B134D">
              <w:rPr>
                <w:rFonts w:ascii="Times New Roman" w:eastAsia="游明朝" w:hAnsi="Times New Roman" w:cs="Times New Roman"/>
                <w:sz w:val="20"/>
                <w:szCs w:val="20"/>
                <w:lang w:val="en-US"/>
              </w:rPr>
              <w:t xml:space="preserve"> the following</w:t>
            </w:r>
            <w:r w:rsidR="004214A0" w:rsidRPr="006B134D">
              <w:rPr>
                <w:rFonts w:ascii="Times New Roman" w:eastAsia="游明朝" w:hAnsi="Times New Roman" w:cs="Times New Roman"/>
                <w:sz w:val="20"/>
                <w:szCs w:val="20"/>
                <w:lang w:val="en-US"/>
              </w:rPr>
              <w:t xml:space="preserve">: </w:t>
            </w:r>
          </w:p>
          <w:p w14:paraId="14E843AA" w14:textId="77777777" w:rsidR="000E7B4C" w:rsidRPr="006B134D" w:rsidRDefault="00BB3A29" w:rsidP="00BB3A29">
            <w:pPr>
              <w:pStyle w:val="afe"/>
              <w:numPr>
                <w:ilvl w:val="1"/>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 xml:space="preserve">Rel-18 eRedCap UE capable of 20MHz + PR1 and Rel-18 eRedCap UE capable of BW3/PR3 + PR1 are designed/targeted to </w:t>
            </w:r>
            <w:r w:rsidRPr="006B134D">
              <w:rPr>
                <w:rFonts w:ascii="Times New Roman" w:eastAsia="游明朝" w:hAnsi="Times New Roman" w:cs="Times New Roman"/>
                <w:b/>
                <w:bCs/>
                <w:sz w:val="20"/>
                <w:szCs w:val="20"/>
                <w:lang w:val="en-US"/>
              </w:rPr>
              <w:t>same peak data rate</w:t>
            </w:r>
            <w:r w:rsidRPr="006B134D">
              <w:rPr>
                <w:rFonts w:ascii="Times New Roman" w:eastAsia="游明朝" w:hAnsi="Times New Roman" w:cs="Times New Roman"/>
                <w:sz w:val="20"/>
                <w:szCs w:val="20"/>
                <w:lang w:val="en-US"/>
              </w:rPr>
              <w:t xml:space="preserve">, </w:t>
            </w:r>
            <w:r w:rsidRPr="006B134D">
              <w:rPr>
                <w:rFonts w:ascii="Times New Roman" w:eastAsia="游明朝" w:hAnsi="Times New Roman" w:cs="Times New Roman"/>
                <w:b/>
                <w:bCs/>
                <w:sz w:val="20"/>
                <w:szCs w:val="20"/>
                <w:lang w:val="en-US"/>
              </w:rPr>
              <w:t>i.e., 10Mbps.</w:t>
            </w:r>
            <w:r w:rsidRPr="006B134D">
              <w:rPr>
                <w:rFonts w:ascii="Times New Roman" w:eastAsia="游明朝" w:hAnsi="Times New Roman" w:cs="Times New Roman"/>
                <w:sz w:val="20"/>
                <w:szCs w:val="20"/>
                <w:lang w:val="en-US"/>
              </w:rPr>
              <w:t xml:space="preserve"> </w:t>
            </w:r>
            <w:r w:rsidR="004214A0" w:rsidRPr="006B134D">
              <w:rPr>
                <w:rFonts w:ascii="Times New Roman" w:eastAsia="游明朝" w:hAnsi="Times New Roman" w:cs="Times New Roman"/>
                <w:sz w:val="20"/>
                <w:szCs w:val="20"/>
                <w:lang w:val="en-US"/>
              </w:rPr>
              <w:t>[RP-230778]</w:t>
            </w:r>
          </w:p>
          <w:p w14:paraId="3454C1C8" w14:textId="021E8C0D" w:rsidR="004214A0" w:rsidRPr="006B134D" w:rsidRDefault="004214A0" w:rsidP="004214A0">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w:t>
            </w:r>
            <w:r w:rsidRPr="006B134D">
              <w:rPr>
                <w:rFonts w:ascii="Times New Roman" w:eastAsia="游明朝" w:hAnsi="Times New Roman" w:cs="Times New Roman"/>
                <w:sz w:val="20"/>
                <w:szCs w:val="20"/>
                <w:lang w:val="en-US"/>
              </w:rPr>
              <w:lastRenderedPageBreak/>
              <w:t xml:space="preserve">RedCap)? </w:t>
            </w:r>
          </w:p>
          <w:p w14:paraId="46D9ECDB" w14:textId="77777777" w:rsidR="004214A0" w:rsidRPr="006B134D" w:rsidRDefault="004214A0" w:rsidP="004214A0">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PMingLiU" w:hAnsi="Times New Roman" w:cs="Times New Roman"/>
                <w:sz w:val="20"/>
                <w:szCs w:val="20"/>
                <w:lang w:val="en-US" w:eastAsia="zh-TW"/>
              </w:rPr>
              <w:t xml:space="preserve">If we allow Interpretation 2, </w:t>
            </w:r>
            <w:r w:rsidRPr="006B134D">
              <w:rPr>
                <w:rFonts w:ascii="Times New Roman" w:eastAsia="PMingLiU" w:hAnsi="Times New Roman" w:cs="Times New Roman"/>
                <w:b/>
                <w:bCs/>
                <w:sz w:val="20"/>
                <w:szCs w:val="20"/>
                <w:lang w:val="en-US" w:eastAsia="zh-TW"/>
              </w:rPr>
              <w:t>where is the boundary between R18 eRedCap and R17 RedCap</w:t>
            </w:r>
            <w:r w:rsidRPr="006B134D">
              <w:rPr>
                <w:rFonts w:ascii="Times New Roman" w:eastAsia="PMingLiU" w:hAnsi="Times New Roman" w:cs="Times New Roman"/>
                <w:sz w:val="20"/>
                <w:szCs w:val="20"/>
                <w:lang w:val="en-US" w:eastAsia="zh-TW"/>
              </w:rPr>
              <w:t xml:space="preserve">, especially </w:t>
            </w:r>
            <w:proofErr w:type="gramStart"/>
            <w:r w:rsidRPr="006B134D">
              <w:rPr>
                <w:rFonts w:ascii="Times New Roman" w:eastAsia="PMingLiU" w:hAnsi="Times New Roman" w:cs="Times New Roman"/>
                <w:sz w:val="20"/>
                <w:szCs w:val="20"/>
                <w:lang w:val="en-US" w:eastAsia="zh-TW"/>
              </w:rPr>
              <w:t>considering the fact that</w:t>
            </w:r>
            <w:proofErr w:type="gramEnd"/>
            <w:r w:rsidRPr="006B134D">
              <w:rPr>
                <w:rFonts w:ascii="Times New Roman" w:eastAsia="PMingLiU" w:hAnsi="Times New Roman" w:cs="Times New Roman"/>
                <w:sz w:val="20"/>
                <w:szCs w:val="20"/>
                <w:lang w:val="en-US" w:eastAsia="zh-TW"/>
              </w:rPr>
              <w:t xml:space="preserve"> “standalone PR1” has been agreed? </w:t>
            </w:r>
          </w:p>
          <w:p w14:paraId="7BBB33FA" w14:textId="0589022E" w:rsidR="004214A0" w:rsidRPr="006B134D" w:rsidRDefault="004214A0" w:rsidP="004214A0">
            <w:pPr>
              <w:pStyle w:val="afe"/>
              <w:numPr>
                <w:ilvl w:val="0"/>
                <w:numId w:val="46"/>
              </w:numPr>
              <w:jc w:val="left"/>
              <w:rPr>
                <w:rFonts w:ascii="Times New Roman" w:eastAsia="游明朝" w:hAnsi="Times New Roman" w:cs="Times New Roman"/>
                <w:sz w:val="20"/>
                <w:szCs w:val="20"/>
                <w:lang w:val="en-US"/>
              </w:rPr>
            </w:pPr>
            <w:r w:rsidRPr="006B134D">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83D28" w14:paraId="2FACB827" w14:textId="77777777" w:rsidTr="00D2618A">
        <w:tc>
          <w:tcPr>
            <w:tcW w:w="1479" w:type="dxa"/>
          </w:tcPr>
          <w:p w14:paraId="18754E42" w14:textId="497C18ED" w:rsidR="00083D28" w:rsidRDefault="00083D28" w:rsidP="00D2618A">
            <w:pPr>
              <w:jc w:val="left"/>
              <w:rPr>
                <w:rFonts w:eastAsia="PMingLiU"/>
                <w:lang w:val="en-US" w:eastAsia="zh-TW"/>
              </w:rPr>
            </w:pPr>
            <w:r>
              <w:rPr>
                <w:rFonts w:eastAsiaTheme="minorEastAsia" w:hint="eastAsia"/>
                <w:lang w:val="en-US" w:eastAsia="zh-CN"/>
              </w:rPr>
              <w:lastRenderedPageBreak/>
              <w:t>CATT2</w:t>
            </w:r>
          </w:p>
        </w:tc>
        <w:tc>
          <w:tcPr>
            <w:tcW w:w="1464" w:type="dxa"/>
          </w:tcPr>
          <w:p w14:paraId="674803EE" w14:textId="38D52599" w:rsidR="00083D28" w:rsidRDefault="00083D28" w:rsidP="00D2618A">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4102ED4"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0CBA604" w14:textId="5BE16975" w:rsidR="00083D28" w:rsidRPr="00083D28" w:rsidRDefault="00083D28" w:rsidP="00083D28">
            <w:pPr>
              <w:jc w:val="left"/>
              <w:rPr>
                <w:rFonts w:eastAsia="游明朝"/>
                <w:lang w:val="en-US"/>
              </w:rPr>
            </w:pPr>
            <w:r w:rsidRPr="00083D28">
              <w:rPr>
                <w:rFonts w:eastAsiaTheme="minorEastAsia" w:hint="eastAsia"/>
                <w:lang w:val="en-US" w:eastAsia="zh-CN"/>
              </w:rPr>
              <w:t xml:space="preserve">But this does not </w:t>
            </w:r>
            <w:r w:rsidRPr="00083D28">
              <w:rPr>
                <w:rFonts w:eastAsiaTheme="minorEastAsia"/>
                <w:lang w:val="en-US" w:eastAsia="zh-CN"/>
              </w:rPr>
              <w:t>prohibit</w:t>
            </w:r>
            <w:r w:rsidRPr="00083D28">
              <w:rPr>
                <w:rFonts w:eastAsiaTheme="minorEastAsia" w:hint="eastAsia"/>
                <w:lang w:val="en-US" w:eastAsia="zh-CN"/>
              </w:rPr>
              <w:t xml:space="preserve"> UE vendors implementing MIMO and/or 256QAM if they are interested in. This is the same as Rel-17 RedCap UE (only CA/DC is precluded).</w:t>
            </w:r>
          </w:p>
        </w:tc>
      </w:tr>
      <w:tr w:rsidR="000E49E5" w14:paraId="6E1F49AF" w14:textId="77777777" w:rsidTr="00D2618A">
        <w:tc>
          <w:tcPr>
            <w:tcW w:w="1479" w:type="dxa"/>
          </w:tcPr>
          <w:p w14:paraId="65BFAE04" w14:textId="76DF1B17" w:rsidR="000E49E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583CB9D" w14:textId="234D48EA" w:rsidR="000E49E5" w:rsidRDefault="000E49E5" w:rsidP="00D2618A">
            <w:pPr>
              <w:tabs>
                <w:tab w:val="left" w:pos="551"/>
              </w:tabs>
              <w:jc w:val="left"/>
              <w:rPr>
                <w:rFonts w:eastAsiaTheme="minorEastAsia"/>
                <w:lang w:val="en-US" w:eastAsia="zh-CN"/>
              </w:rPr>
            </w:pPr>
          </w:p>
        </w:tc>
        <w:tc>
          <w:tcPr>
            <w:tcW w:w="6688" w:type="dxa"/>
          </w:tcPr>
          <w:p w14:paraId="08858032" w14:textId="67B5B250" w:rsidR="000E49E5" w:rsidRDefault="000E49E5" w:rsidP="00D2618A">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C26F8B0" w14:textId="7C489B94" w:rsidR="000E49E5" w:rsidRDefault="000E49E5" w:rsidP="00D2618A">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91500E" w14:paraId="13B48DE2" w14:textId="77777777" w:rsidTr="00D2618A">
        <w:tc>
          <w:tcPr>
            <w:tcW w:w="1479" w:type="dxa"/>
          </w:tcPr>
          <w:p w14:paraId="7CE2C32F" w14:textId="158C0164"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66D5C4" w14:textId="371E1E6A" w:rsidR="0091500E" w:rsidRDefault="0091500E" w:rsidP="00D2618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9674AB9" w14:textId="30A1F3E5" w:rsidR="0091500E" w:rsidRDefault="0091500E" w:rsidP="0091500E">
            <w:pPr>
              <w:rPr>
                <w:rFonts w:eastAsia="SimSun"/>
                <w:lang w:val="en-US" w:eastAsia="zh-CN"/>
              </w:rPr>
            </w:pPr>
            <w:r>
              <w:rPr>
                <w:lang w:eastAsia="zh-CN"/>
              </w:rPr>
              <w:t xml:space="preserve">We prefer </w:t>
            </w:r>
            <w:r w:rsidR="00633727">
              <w:rPr>
                <w:rFonts w:eastAsiaTheme="minorEastAsia" w:hint="eastAsia"/>
                <w:lang w:eastAsia="zh-CN"/>
              </w:rPr>
              <w:t>i</w:t>
            </w:r>
            <w:r w:rsidR="00633727" w:rsidRPr="00633727">
              <w:rPr>
                <w:lang w:eastAsia="zh-CN"/>
              </w:rPr>
              <w:t>nterpretation</w:t>
            </w:r>
            <w:r>
              <w:rPr>
                <w:lang w:eastAsia="zh-CN"/>
              </w:rPr>
              <w:t xml:space="preserve"> 1, we think MTK’s comments make sense.</w:t>
            </w:r>
          </w:p>
          <w:p w14:paraId="7AAA6EAD" w14:textId="4F41B089" w:rsidR="0091500E" w:rsidRDefault="0091500E" w:rsidP="0091500E">
            <w:pPr>
              <w:rPr>
                <w:rFonts w:ascii="Calibri" w:hAnsi="Calibri" w:cs="Calibri"/>
                <w:sz w:val="22"/>
                <w:szCs w:val="22"/>
                <w:lang w:eastAsia="zh-CN"/>
              </w:rPr>
            </w:pPr>
            <w:r>
              <w:rPr>
                <w:lang w:eastAsia="zh-CN"/>
              </w:rPr>
              <w:t xml:space="preserve">If majority prefer </w:t>
            </w:r>
            <w:r w:rsidR="00633727">
              <w:rPr>
                <w:lang w:eastAsia="zh-CN"/>
              </w:rPr>
              <w:t>i</w:t>
            </w:r>
            <w:r w:rsidR="00633727" w:rsidRPr="00633727">
              <w:rPr>
                <w:lang w:eastAsia="zh-CN"/>
              </w:rPr>
              <w:t xml:space="preserve">nterpretation </w:t>
            </w:r>
            <w:r>
              <w:rPr>
                <w:lang w:eastAsia="zh-CN"/>
              </w:rPr>
              <w:t xml:space="preserve">2, we think we should at least define an upper bound for R18 RedCap, especially for SA PR1 RedCap. </w:t>
            </w:r>
          </w:p>
          <w:p w14:paraId="5E238510" w14:textId="20E9B1F6" w:rsidR="0091500E" w:rsidRDefault="0091500E" w:rsidP="0091500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710A76" w14:paraId="1C2F0A51" w14:textId="77777777" w:rsidTr="00710A76">
        <w:tc>
          <w:tcPr>
            <w:tcW w:w="1479" w:type="dxa"/>
          </w:tcPr>
          <w:p w14:paraId="4E38C9C1" w14:textId="2EF5F490" w:rsidR="00710A76" w:rsidRDefault="00710A76" w:rsidP="007E3550">
            <w:pPr>
              <w:jc w:val="left"/>
              <w:rPr>
                <w:rFonts w:eastAsia="游明朝"/>
                <w:lang w:val="en-US" w:eastAsia="ja-JP"/>
              </w:rPr>
            </w:pPr>
            <w:r>
              <w:rPr>
                <w:rFonts w:eastAsia="游明朝"/>
                <w:lang w:val="en-US" w:eastAsia="ja-JP"/>
              </w:rPr>
              <w:t>Ericsson</w:t>
            </w:r>
          </w:p>
        </w:tc>
        <w:tc>
          <w:tcPr>
            <w:tcW w:w="1464" w:type="dxa"/>
          </w:tcPr>
          <w:p w14:paraId="73A0CB8D" w14:textId="77777777" w:rsidR="00710A76" w:rsidRDefault="00710A76" w:rsidP="007E3550">
            <w:pPr>
              <w:tabs>
                <w:tab w:val="left" w:pos="551"/>
              </w:tabs>
              <w:jc w:val="left"/>
              <w:rPr>
                <w:rFonts w:eastAsia="游明朝"/>
                <w:lang w:val="en-US" w:eastAsia="ja-JP"/>
              </w:rPr>
            </w:pPr>
          </w:p>
        </w:tc>
        <w:tc>
          <w:tcPr>
            <w:tcW w:w="6688" w:type="dxa"/>
          </w:tcPr>
          <w:p w14:paraId="7AADC346" w14:textId="77777777" w:rsidR="00710A76" w:rsidRDefault="00710A76" w:rsidP="007E3550">
            <w:pPr>
              <w:jc w:val="left"/>
              <w:rPr>
                <w:rFonts w:eastAsia="游明朝"/>
                <w:lang w:val="en-US" w:eastAsia="ja-JP"/>
              </w:rPr>
            </w:pPr>
            <w:r>
              <w:rPr>
                <w:rFonts w:eastAsia="游明朝"/>
                <w:lang w:val="en-US" w:eastAsia="ja-JP"/>
              </w:rPr>
              <w:t xml:space="preserve">We have some sympathy for MediaTek’s concerns, although our understanding/ preference would be Interpretation 2. </w:t>
            </w:r>
            <w:proofErr w:type="gramStart"/>
            <w:r>
              <w:rPr>
                <w:rFonts w:eastAsia="游明朝"/>
                <w:lang w:val="en-US" w:eastAsia="ja-JP"/>
              </w:rPr>
              <w:t>In order to</w:t>
            </w:r>
            <w:proofErr w:type="gramEnd"/>
            <w:r>
              <w:rPr>
                <w:rFonts w:eastAsia="游明朝"/>
                <w:lang w:val="en-US" w:eastAsia="ja-JP"/>
              </w:rPr>
              <w:t xml:space="preserve"> avoid gridlock, we think that the following could be a possible way forward in RAN1:</w:t>
            </w:r>
          </w:p>
          <w:p w14:paraId="772959B9" w14:textId="77777777" w:rsidR="00710A76" w:rsidRPr="005C62D9" w:rsidRDefault="00710A76" w:rsidP="007E3550">
            <w:pPr>
              <w:pStyle w:val="afe"/>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w:t>
            </w:r>
            <w:r>
              <w:rPr>
                <w:rFonts w:eastAsia="Malgun Gothic"/>
                <w:b/>
                <w:bCs/>
                <w:sz w:val="20"/>
                <w:szCs w:val="22"/>
                <w:lang w:val="en-US" w:eastAsia="ko-KR"/>
              </w:rPr>
              <w:t>3</w:t>
            </w:r>
            <w:r w:rsidRPr="00D87F5C">
              <w:rPr>
                <w:rFonts w:eastAsia="Malgun Gothic"/>
                <w:b/>
                <w:bCs/>
                <w:sz w:val="20"/>
                <w:szCs w:val="22"/>
                <w:lang w:val="en-US" w:eastAsia="ko-KR"/>
              </w:rPr>
              <w:t xml:space="preserve">: </w:t>
            </w:r>
            <w:r>
              <w:rPr>
                <w:rFonts w:eastAsia="Malgun Gothic"/>
                <w:b/>
                <w:bCs/>
                <w:sz w:val="20"/>
                <w:szCs w:val="22"/>
                <w:lang w:val="en-US" w:eastAsia="ko-KR"/>
              </w:rPr>
              <w:t xml:space="preserve">At least baseline </w:t>
            </w:r>
            <w:r w:rsidRPr="00D87F5C">
              <w:rPr>
                <w:rFonts w:eastAsia="Malgun Gothic"/>
                <w:b/>
                <w:bCs/>
                <w:sz w:val="20"/>
                <w:szCs w:val="22"/>
                <w:lang w:val="en-US" w:eastAsia="ko-KR"/>
              </w:rPr>
              <w:t>“BW3/PR3+PR1 UEs” and “PR1-only UEs” should have the same 10-Mbps peak rate target</w:t>
            </w:r>
            <w:r>
              <w:rPr>
                <w:rFonts w:eastAsia="Malgun Gothic"/>
                <w:b/>
                <w:bCs/>
                <w:sz w:val="20"/>
                <w:szCs w:val="22"/>
                <w:lang w:val="en-US" w:eastAsia="ko-KR"/>
              </w:rPr>
              <w:t>. Whether or not</w:t>
            </w:r>
            <w:r w:rsidRPr="00D87F5C">
              <w:rPr>
                <w:rFonts w:eastAsia="Malgun Gothic"/>
                <w:b/>
                <w:bCs/>
                <w:sz w:val="20"/>
                <w:szCs w:val="22"/>
                <w:lang w:val="en-US" w:eastAsia="ko-KR"/>
              </w:rPr>
              <w:t xml:space="preserve"> Rel-18 eRedCap UEs </w:t>
            </w:r>
            <w:r>
              <w:rPr>
                <w:rFonts w:eastAsia="Malgun Gothic"/>
                <w:b/>
                <w:bCs/>
                <w:sz w:val="20"/>
                <w:szCs w:val="22"/>
                <w:lang w:val="en-US" w:eastAsia="ko-KR"/>
              </w:rPr>
              <w:t>would</w:t>
            </w:r>
            <w:r w:rsidRPr="00D87F5C">
              <w:rPr>
                <w:rFonts w:eastAsia="Malgun Gothic"/>
                <w:b/>
                <w:bCs/>
                <w:sz w:val="20"/>
                <w:szCs w:val="22"/>
                <w:lang w:val="en-US" w:eastAsia="ko-KR"/>
              </w:rPr>
              <w:t xml:space="preserve"> support optional capabilities</w:t>
            </w:r>
            <w:r>
              <w:rPr>
                <w:rFonts w:eastAsia="Malgun Gothic"/>
                <w:b/>
                <w:bCs/>
                <w:sz w:val="20"/>
                <w:szCs w:val="22"/>
                <w:lang w:val="en-US" w:eastAsia="ko-KR"/>
              </w:rPr>
              <w:t>, such as MIMO, can be</w:t>
            </w:r>
            <w:r w:rsidRPr="00D87F5C">
              <w:rPr>
                <w:rFonts w:eastAsia="Malgun Gothic"/>
                <w:b/>
                <w:bCs/>
                <w:sz w:val="20"/>
                <w:szCs w:val="22"/>
                <w:lang w:val="en-US" w:eastAsia="ko-KR"/>
              </w:rPr>
              <w:t xml:space="preserve"> </w:t>
            </w:r>
            <w:r>
              <w:rPr>
                <w:rFonts w:eastAsia="Malgun Gothic"/>
                <w:b/>
                <w:bCs/>
                <w:sz w:val="20"/>
                <w:szCs w:val="22"/>
                <w:lang w:val="en-US" w:eastAsia="ko-KR"/>
              </w:rPr>
              <w:t>further discussed during UE capabilities discussion</w:t>
            </w:r>
            <w:r w:rsidRPr="00D87F5C">
              <w:rPr>
                <w:rFonts w:eastAsia="Malgun Gothic"/>
                <w:b/>
                <w:bCs/>
                <w:sz w:val="20"/>
                <w:szCs w:val="22"/>
                <w:lang w:val="en-US" w:eastAsia="ko-KR"/>
              </w:rPr>
              <w:t>.</w:t>
            </w:r>
          </w:p>
          <w:p w14:paraId="086413CF" w14:textId="77777777" w:rsidR="00710A76" w:rsidRDefault="00710A76" w:rsidP="007E3550">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2589A95" w14:textId="77777777" w:rsidR="00710A76" w:rsidRDefault="00710A76" w:rsidP="007E3550">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6C725F" w14:paraId="74F42826" w14:textId="77777777" w:rsidTr="00710A76">
        <w:tc>
          <w:tcPr>
            <w:tcW w:w="1479" w:type="dxa"/>
          </w:tcPr>
          <w:p w14:paraId="6CC017AE" w14:textId="5D7C6A77" w:rsidR="006C725F" w:rsidRDefault="006C725F" w:rsidP="006C725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0596353" w14:textId="45F6E59C" w:rsidR="006C725F" w:rsidRDefault="006C725F" w:rsidP="006C725F">
            <w:pPr>
              <w:tabs>
                <w:tab w:val="left" w:pos="551"/>
              </w:tabs>
              <w:jc w:val="left"/>
              <w:rPr>
                <w:rFonts w:eastAsia="游明朝"/>
                <w:lang w:val="en-US" w:eastAsia="ja-JP"/>
              </w:rPr>
            </w:pPr>
            <w:r>
              <w:rPr>
                <w:rFonts w:eastAsia="游明朝"/>
                <w:lang w:val="en-US" w:eastAsia="ja-JP"/>
              </w:rPr>
              <w:t>1</w:t>
            </w:r>
          </w:p>
        </w:tc>
        <w:tc>
          <w:tcPr>
            <w:tcW w:w="6688" w:type="dxa"/>
          </w:tcPr>
          <w:p w14:paraId="2BD37D28" w14:textId="77777777" w:rsidR="006C725F" w:rsidRDefault="006C725F" w:rsidP="006C725F">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20443D66" w14:textId="4DA2DF19" w:rsidR="006C725F" w:rsidRDefault="006C725F" w:rsidP="006C725F">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sidRPr="003C08B0">
              <w:rPr>
                <w:rFonts w:eastAsia="SimSun"/>
                <w:b/>
                <w:lang w:val="en-US" w:eastAsia="ja-JP"/>
              </w:rPr>
              <w:t xml:space="preserve"> </w:t>
            </w:r>
            <w:r w:rsidRPr="00734AB5">
              <w:rPr>
                <w:rFonts w:eastAsia="游明朝"/>
                <w:bCs/>
                <w:lang w:val="en-US"/>
              </w:rPr>
              <w:t xml:space="preserve">Option 2: </w:t>
            </w:r>
            <w:proofErr w:type="spellStart"/>
            <w:r w:rsidRPr="00734AB5">
              <w:rPr>
                <w:rFonts w:eastAsia="游明朝"/>
                <w:bCs/>
                <w:i/>
                <w:iCs/>
                <w:lang w:val="en-US"/>
              </w:rPr>
              <w:t>v</w:t>
            </w:r>
            <w:r w:rsidRPr="00734AB5">
              <w:rPr>
                <w:rFonts w:eastAsia="游明朝"/>
                <w:bCs/>
                <w:i/>
                <w:iCs/>
                <w:vertAlign w:val="subscript"/>
                <w:lang w:val="en-US"/>
              </w:rPr>
              <w:t>Layers</w:t>
            </w:r>
            <w:r w:rsidRPr="00734AB5">
              <w:rPr>
                <w:rFonts w:eastAsia="游明朝"/>
                <w:bCs/>
                <w:lang w:val="en-US"/>
              </w:rPr>
              <w:t>·</w:t>
            </w:r>
            <w:r w:rsidRPr="00734AB5">
              <w:rPr>
                <w:rFonts w:eastAsia="游明朝"/>
                <w:bCs/>
                <w:i/>
                <w:iCs/>
                <w:lang w:val="en-US"/>
              </w:rPr>
              <w:t>Q</w:t>
            </w:r>
            <w:r w:rsidRPr="00734AB5">
              <w:rPr>
                <w:rFonts w:eastAsia="游明朝"/>
                <w:bCs/>
                <w:i/>
                <w:iCs/>
                <w:vertAlign w:val="subscript"/>
                <w:lang w:val="en-US"/>
              </w:rPr>
              <w:t>m</w:t>
            </w:r>
            <w:r w:rsidRPr="00734AB5">
              <w:rPr>
                <w:rFonts w:eastAsia="游明朝"/>
                <w:bCs/>
                <w:lang w:val="en-US"/>
              </w:rPr>
              <w:t>·</w:t>
            </w:r>
            <w:r w:rsidRPr="00734AB5">
              <w:rPr>
                <w:rFonts w:eastAsia="游明朝"/>
                <w:bCs/>
                <w:i/>
                <w:iCs/>
                <w:lang w:val="en-US"/>
              </w:rPr>
              <w:t>f</w:t>
            </w:r>
            <w:proofErr w:type="spellEnd"/>
            <w:r w:rsidRPr="00734AB5">
              <w:rPr>
                <w:rFonts w:eastAsia="游明朝"/>
                <w:bCs/>
                <w:lang w:val="en-US"/>
              </w:rPr>
              <w:t xml:space="preserve"> = X and </w:t>
            </w:r>
            <w:proofErr w:type="spellStart"/>
            <w:r w:rsidRPr="00734AB5">
              <w:rPr>
                <w:rFonts w:eastAsia="游明朝"/>
                <w:bCs/>
                <w:i/>
                <w:iCs/>
                <w:lang w:val="en-US"/>
              </w:rPr>
              <w:t>v</w:t>
            </w:r>
            <w:r w:rsidRPr="00734AB5">
              <w:rPr>
                <w:rFonts w:eastAsia="游明朝"/>
                <w:bCs/>
                <w:i/>
                <w:iCs/>
                <w:vertAlign w:val="subscript"/>
                <w:lang w:val="en-US"/>
              </w:rPr>
              <w:t>Layers</w:t>
            </w:r>
            <w:r w:rsidRPr="00734AB5">
              <w:rPr>
                <w:rFonts w:eastAsia="游明朝"/>
                <w:bCs/>
                <w:lang w:val="en-US"/>
              </w:rPr>
              <w:t>·</w:t>
            </w:r>
            <w:r w:rsidRPr="00734AB5">
              <w:rPr>
                <w:rFonts w:eastAsia="游明朝"/>
                <w:bCs/>
                <w:i/>
                <w:iCs/>
                <w:lang w:val="en-US"/>
              </w:rPr>
              <w:t>Q</w:t>
            </w:r>
            <w:r w:rsidRPr="00734AB5">
              <w:rPr>
                <w:rFonts w:eastAsia="游明朝"/>
                <w:bCs/>
                <w:i/>
                <w:iCs/>
                <w:vertAlign w:val="subscript"/>
                <w:lang w:val="en-US"/>
              </w:rPr>
              <w:t>m</w:t>
            </w:r>
            <w:r w:rsidRPr="00734AB5">
              <w:rPr>
                <w:rFonts w:eastAsia="游明朝"/>
                <w:bCs/>
                <w:lang w:val="en-US"/>
              </w:rPr>
              <w:t>·</w:t>
            </w:r>
            <w:r w:rsidRPr="00734AB5">
              <w:rPr>
                <w:rFonts w:eastAsia="游明朝"/>
                <w:bCs/>
                <w:i/>
                <w:iCs/>
                <w:lang w:val="en-US"/>
              </w:rPr>
              <w:t>f</w:t>
            </w:r>
            <w:proofErr w:type="spellEnd"/>
            <w:r w:rsidRPr="00734AB5">
              <w:rPr>
                <w:rFonts w:eastAsia="游明朝"/>
                <w:bCs/>
                <w:lang w:val="en-US"/>
              </w:rPr>
              <w:t> = Y, respectively</w:t>
            </w:r>
            <w:r>
              <w:rPr>
                <w:rFonts w:eastAsia="游明朝"/>
                <w:bCs/>
                <w:lang w:val="en-US"/>
              </w:rPr>
              <w:t xml:space="preserve">. Option 2 reduces the number of allowed combination of </w:t>
            </w:r>
            <w:proofErr w:type="spellStart"/>
            <w:r w:rsidRPr="003E63AB">
              <w:rPr>
                <w:rFonts w:eastAsia="游明朝"/>
                <w:bCs/>
                <w:i/>
                <w:iCs/>
                <w:lang w:val="en-US"/>
              </w:rPr>
              <w:t>v</w:t>
            </w:r>
            <w:r w:rsidRPr="003E63AB">
              <w:rPr>
                <w:rFonts w:eastAsia="游明朝"/>
                <w:bCs/>
                <w:i/>
                <w:iCs/>
                <w:vertAlign w:val="subscript"/>
                <w:lang w:val="en-US"/>
              </w:rPr>
              <w:t>Layers</w:t>
            </w:r>
            <w:proofErr w:type="spellEnd"/>
            <w:r>
              <w:rPr>
                <w:rFonts w:eastAsia="游明朝"/>
                <w:bCs/>
                <w:i/>
                <w:iCs/>
                <w:vertAlign w:val="subscript"/>
                <w:lang w:val="en-US"/>
              </w:rPr>
              <w:t xml:space="preserve"> </w:t>
            </w:r>
            <w:r>
              <w:rPr>
                <w:rFonts w:eastAsia="游明朝"/>
                <w:bCs/>
                <w:lang w:val="en-US"/>
              </w:rPr>
              <w:t xml:space="preserve">and </w:t>
            </w:r>
            <w:proofErr w:type="spellStart"/>
            <w:r w:rsidRPr="003E63AB">
              <w:rPr>
                <w:rFonts w:eastAsia="游明朝"/>
                <w:bCs/>
                <w:i/>
                <w:iCs/>
                <w:lang w:val="en-US"/>
              </w:rPr>
              <w:t>Q</w:t>
            </w:r>
            <w:r w:rsidRPr="003E63AB">
              <w:rPr>
                <w:rFonts w:eastAsia="游明朝"/>
                <w:bCs/>
                <w:i/>
                <w:iCs/>
                <w:vertAlign w:val="subscript"/>
                <w:lang w:val="en-US"/>
              </w:rPr>
              <w:t>m</w:t>
            </w:r>
            <w:proofErr w:type="spellEnd"/>
            <w:r w:rsidRPr="00734AB5">
              <w:rPr>
                <w:rFonts w:eastAsia="游明朝"/>
                <w:bCs/>
                <w:lang w:val="en-US"/>
              </w:rPr>
              <w:t xml:space="preserve">, </w:t>
            </w:r>
            <w:r>
              <w:rPr>
                <w:rFonts w:eastAsia="游明朝"/>
                <w:bCs/>
                <w:lang w:val="en-US"/>
              </w:rPr>
              <w:t>which would avoid the complexity increase at the network side.</w:t>
            </w:r>
          </w:p>
        </w:tc>
      </w:tr>
    </w:tbl>
    <w:p w14:paraId="3351ADA2" w14:textId="77777777" w:rsidR="000E7B4C" w:rsidRDefault="000E7B4C">
      <w:pPr>
        <w:rPr>
          <w:rFonts w:eastAsia="Microsoft YaHei UI"/>
          <w:szCs w:val="22"/>
          <w:lang w:val="en-US" w:eastAsia="zh-CN"/>
        </w:rPr>
      </w:pPr>
    </w:p>
    <w:p w14:paraId="4ED20059" w14:textId="405CDDD8" w:rsidR="009652E5" w:rsidRPr="0091500E" w:rsidRDefault="005C5E7A" w:rsidP="0091500E">
      <w:pPr>
        <w:pStyle w:val="afe"/>
        <w:keepNext/>
        <w:keepLines/>
        <w:numPr>
          <w:ilvl w:val="1"/>
          <w:numId w:val="26"/>
        </w:numPr>
        <w:spacing w:before="180" w:line="240" w:lineRule="auto"/>
        <w:jc w:val="left"/>
        <w:outlineLvl w:val="1"/>
        <w:rPr>
          <w:rFonts w:ascii="Arial" w:eastAsia="Times New Roman" w:hAnsi="Arial"/>
          <w:sz w:val="32"/>
          <w:lang w:val="en-US"/>
        </w:rPr>
      </w:pPr>
      <w:r w:rsidRPr="0091500E">
        <w:rPr>
          <w:rFonts w:ascii="Arial" w:eastAsia="Times New Roman" w:hAnsi="Arial"/>
          <w:sz w:val="32"/>
          <w:lang w:val="en-US"/>
        </w:rPr>
        <w:lastRenderedPageBreak/>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afe"/>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afe"/>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4ED20068" w14:textId="77777777" w:rsidR="009652E5" w:rsidRDefault="005C5E7A">
            <w:pPr>
              <w:tabs>
                <w:tab w:val="left" w:pos="551"/>
              </w:tabs>
              <w:jc w:val="left"/>
              <w:rPr>
                <w:rFonts w:eastAsia="游明朝"/>
                <w:lang w:val="en-US" w:eastAsia="ja-JP"/>
              </w:rPr>
            </w:pPr>
            <w:r>
              <w:rPr>
                <w:rFonts w:eastAsia="游明朝"/>
                <w:lang w:val="en-US" w:eastAsia="ja-JP"/>
              </w:rPr>
              <w:t>Y</w:t>
            </w:r>
          </w:p>
        </w:tc>
        <w:tc>
          <w:tcPr>
            <w:tcW w:w="6688" w:type="dxa"/>
          </w:tcPr>
          <w:p w14:paraId="4ED20069" w14:textId="77777777" w:rsidR="009652E5" w:rsidRDefault="005C5E7A">
            <w:pPr>
              <w:jc w:val="left"/>
              <w:rPr>
                <w:rFonts w:eastAsia="游明朝"/>
                <w:lang w:val="en-US" w:eastAsia="ja-JP"/>
              </w:rPr>
            </w:pPr>
            <w:r>
              <w:rPr>
                <w:rFonts w:eastAsia="游明朝"/>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480F878D" w:rsidR="009652E5" w:rsidRDefault="005C5E7A">
            <w:pPr>
              <w:jc w:val="left"/>
              <w:rPr>
                <w:rFonts w:eastAsiaTheme="minorEastAsia"/>
                <w:lang w:val="en-US" w:eastAsia="zh-CN"/>
              </w:rPr>
            </w:pPr>
            <w:r>
              <w:rPr>
                <w:rFonts w:eastAsiaTheme="minorEastAsia" w:hint="eastAsia"/>
                <w:lang w:val="en-US" w:eastAsia="zh-CN"/>
              </w:rPr>
              <w:t xml:space="preserve">15KHz or 30KHz is up to </w:t>
            </w:r>
            <w:r w:rsidR="0091500E">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5CBD0742" w:rsidR="009652E5" w:rsidRDefault="005C5E7A">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sidR="0091500E">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sidR="0091500E">
              <w:rPr>
                <w:rFonts w:eastAsiaTheme="minorEastAsia"/>
                <w:lang w:val="en-US" w:eastAsia="zh-CN"/>
              </w:rPr>
              <w:t>Gnb</w:t>
            </w:r>
            <w:r>
              <w:rPr>
                <w:rFonts w:eastAsiaTheme="minorEastAsia" w:hint="eastAsia"/>
                <w:lang w:val="en-US" w:eastAsia="zh-CN"/>
              </w:rPr>
              <w:t xml:space="preserve"> configuration.</w:t>
            </w:r>
          </w:p>
        </w:tc>
      </w:tr>
      <w:tr w:rsidR="00F10B30" w14:paraId="46966CA6" w14:textId="77777777" w:rsidTr="00F10B30">
        <w:tc>
          <w:tcPr>
            <w:tcW w:w="1479" w:type="dxa"/>
          </w:tcPr>
          <w:p w14:paraId="6DDF4EC8" w14:textId="77777777" w:rsidR="00F10B30" w:rsidRDefault="00F10B30" w:rsidP="00D2618A">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2618A">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lastRenderedPageBreak/>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afe"/>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afe"/>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afe"/>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afe"/>
        <w:numPr>
          <w:ilvl w:val="1"/>
          <w:numId w:val="45"/>
        </w:numPr>
        <w:jc w:val="left"/>
        <w:rPr>
          <w:b/>
          <w:sz w:val="20"/>
          <w:szCs w:val="22"/>
          <w:lang w:val="en-US"/>
        </w:rPr>
      </w:pPr>
      <w:r w:rsidRPr="00EE0C05">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EE0C05" w14:paraId="4FBE3754" w14:textId="77777777" w:rsidTr="00D2618A">
        <w:tc>
          <w:tcPr>
            <w:tcW w:w="1479" w:type="dxa"/>
            <w:shd w:val="clear" w:color="auto" w:fill="D9D9D9" w:themeFill="background1" w:themeFillShade="D9"/>
          </w:tcPr>
          <w:p w14:paraId="28252D79" w14:textId="77777777" w:rsidR="00EE0C05" w:rsidRDefault="00EE0C05" w:rsidP="00D2618A">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D2618A">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D2618A">
            <w:pPr>
              <w:jc w:val="left"/>
              <w:rPr>
                <w:b/>
                <w:bCs/>
                <w:lang w:val="en-US"/>
              </w:rPr>
            </w:pPr>
            <w:r>
              <w:rPr>
                <w:b/>
                <w:bCs/>
                <w:lang w:val="en-US"/>
              </w:rPr>
              <w:t>Comments</w:t>
            </w:r>
          </w:p>
        </w:tc>
      </w:tr>
      <w:tr w:rsidR="00EE0C05" w14:paraId="6B87119C" w14:textId="77777777" w:rsidTr="00D2618A">
        <w:tc>
          <w:tcPr>
            <w:tcW w:w="1479" w:type="dxa"/>
          </w:tcPr>
          <w:p w14:paraId="4F5D6177" w14:textId="1CB95767" w:rsidR="00EE0C05" w:rsidRDefault="008C6BF5" w:rsidP="00D2618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C70E4CD" w14:textId="77777777" w:rsidR="00EE0C05" w:rsidRDefault="00EE0C05" w:rsidP="00D2618A">
            <w:pPr>
              <w:tabs>
                <w:tab w:val="left" w:pos="551"/>
              </w:tabs>
              <w:jc w:val="left"/>
              <w:rPr>
                <w:rFonts w:eastAsia="游明朝"/>
                <w:lang w:val="en-US" w:eastAsia="ja-JP"/>
              </w:rPr>
            </w:pPr>
          </w:p>
        </w:tc>
        <w:tc>
          <w:tcPr>
            <w:tcW w:w="6688" w:type="dxa"/>
          </w:tcPr>
          <w:p w14:paraId="22066CC2" w14:textId="6A85466C" w:rsidR="00EE0C05" w:rsidRDefault="008C6BF5"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w:t>
            </w:r>
            <w:r w:rsidR="0091500E">
              <w:rPr>
                <w:rFonts w:eastAsiaTheme="minorEastAsia"/>
                <w:lang w:val="en-US" w:eastAsia="zh-CN"/>
              </w:rPr>
              <w:t>Gnb</w:t>
            </w:r>
            <w:r>
              <w:rPr>
                <w:rFonts w:eastAsiaTheme="minorEastAsia"/>
                <w:lang w:val="en-US" w:eastAsia="zh-CN"/>
              </w:rPr>
              <w:t xml:space="preserve"> can immediately figure out the peak data rate supported by the UE once it receives its early indication during RACH. </w:t>
            </w:r>
          </w:p>
        </w:tc>
      </w:tr>
      <w:tr w:rsidR="00083D28" w14:paraId="2B6C50EA" w14:textId="77777777" w:rsidTr="00D2618A">
        <w:tc>
          <w:tcPr>
            <w:tcW w:w="1479" w:type="dxa"/>
          </w:tcPr>
          <w:p w14:paraId="37BB8449" w14:textId="1F39A0B1"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FCEACAD" w14:textId="00D6744E"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6C33F9E" w14:textId="3E388B2F" w:rsidR="00083D28" w:rsidRDefault="00083D28" w:rsidP="00D2618A">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E0C05" w14:paraId="105C1AA7" w14:textId="77777777" w:rsidTr="00D2618A">
        <w:tc>
          <w:tcPr>
            <w:tcW w:w="1479" w:type="dxa"/>
          </w:tcPr>
          <w:p w14:paraId="7568E38B" w14:textId="20CCBDCF" w:rsidR="00EE0C0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EE30B9" w14:textId="699A80C5" w:rsidR="00EE0C05" w:rsidRDefault="000E49E5"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D01254" w14:textId="1BEBEF19" w:rsidR="00EE0C05" w:rsidRDefault="00EE0C05" w:rsidP="00D2618A">
            <w:pPr>
              <w:jc w:val="left"/>
              <w:rPr>
                <w:rFonts w:eastAsiaTheme="minorEastAsia"/>
                <w:lang w:val="en-US" w:eastAsia="zh-CN"/>
              </w:rPr>
            </w:pPr>
          </w:p>
        </w:tc>
      </w:tr>
      <w:tr w:rsidR="0091500E" w14:paraId="71BE893B" w14:textId="77777777" w:rsidTr="00D2618A">
        <w:tc>
          <w:tcPr>
            <w:tcW w:w="1479" w:type="dxa"/>
          </w:tcPr>
          <w:p w14:paraId="1D695898" w14:textId="49AEF6D1" w:rsidR="0091500E" w:rsidRDefault="0091500E" w:rsidP="00D2618A">
            <w:pPr>
              <w:jc w:val="left"/>
              <w:rPr>
                <w:rFonts w:eastAsiaTheme="minorEastAsia"/>
                <w:lang w:val="en-US" w:eastAsia="zh-CN"/>
              </w:rPr>
            </w:pPr>
            <w:r>
              <w:rPr>
                <w:rFonts w:eastAsiaTheme="minorEastAsia"/>
                <w:lang w:val="en-US" w:eastAsia="zh-CN"/>
              </w:rPr>
              <w:t>Spreadtrum</w:t>
            </w:r>
          </w:p>
        </w:tc>
        <w:tc>
          <w:tcPr>
            <w:tcW w:w="1464" w:type="dxa"/>
          </w:tcPr>
          <w:p w14:paraId="6D7882BA" w14:textId="583F8A10" w:rsidR="0091500E" w:rsidRDefault="0091500E"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3C0CA9" w14:textId="77777777" w:rsidR="0091500E" w:rsidRDefault="0091500E" w:rsidP="00D2618A">
            <w:pPr>
              <w:jc w:val="left"/>
              <w:rPr>
                <w:rFonts w:eastAsiaTheme="minorEastAsia"/>
                <w:lang w:val="en-US" w:eastAsia="zh-CN"/>
              </w:rPr>
            </w:pPr>
          </w:p>
        </w:tc>
      </w:tr>
      <w:tr w:rsidR="00795BBB" w14:paraId="273F94F2" w14:textId="77777777" w:rsidTr="00D2618A">
        <w:tc>
          <w:tcPr>
            <w:tcW w:w="1479" w:type="dxa"/>
          </w:tcPr>
          <w:p w14:paraId="5FF357AF" w14:textId="5EAFE138" w:rsidR="00795BBB" w:rsidRDefault="00795BBB" w:rsidP="00D2618A">
            <w:pPr>
              <w:jc w:val="left"/>
              <w:rPr>
                <w:rFonts w:eastAsiaTheme="minorEastAsia"/>
                <w:lang w:val="en-US" w:eastAsia="zh-CN"/>
              </w:rPr>
            </w:pPr>
            <w:r>
              <w:rPr>
                <w:rFonts w:eastAsiaTheme="minorEastAsia"/>
                <w:lang w:val="en-US" w:eastAsia="zh-CN"/>
              </w:rPr>
              <w:t>Ericsson</w:t>
            </w:r>
          </w:p>
        </w:tc>
        <w:tc>
          <w:tcPr>
            <w:tcW w:w="1464" w:type="dxa"/>
          </w:tcPr>
          <w:p w14:paraId="1577CD5D" w14:textId="1C5FF9B0" w:rsidR="00795BBB" w:rsidRDefault="00795BBB"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300E14C5" w14:textId="77777777" w:rsidR="00795BBB" w:rsidRDefault="00795BBB" w:rsidP="00D2618A">
            <w:pPr>
              <w:jc w:val="left"/>
              <w:rPr>
                <w:rFonts w:eastAsiaTheme="minorEastAsia"/>
                <w:lang w:val="en-US" w:eastAsia="zh-CN"/>
              </w:rPr>
            </w:pPr>
          </w:p>
        </w:tc>
      </w:tr>
      <w:tr w:rsidR="009E28EB" w14:paraId="53F0277E" w14:textId="77777777" w:rsidTr="00D2618A">
        <w:tc>
          <w:tcPr>
            <w:tcW w:w="1479" w:type="dxa"/>
          </w:tcPr>
          <w:p w14:paraId="02BB0964" w14:textId="2716356E" w:rsidR="009E28EB" w:rsidRPr="009E28EB" w:rsidRDefault="009E28EB" w:rsidP="00D2618A">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C63EF68" w14:textId="1A0C7649" w:rsidR="009E28EB" w:rsidRPr="009E28EB" w:rsidRDefault="009E28EB" w:rsidP="00D2618A">
            <w:pPr>
              <w:tabs>
                <w:tab w:val="left" w:pos="551"/>
              </w:tabs>
              <w:jc w:val="left"/>
              <w:rPr>
                <w:rFonts w:eastAsia="游明朝"/>
                <w:lang w:val="en-US" w:eastAsia="ja-JP"/>
              </w:rPr>
            </w:pPr>
            <w:r>
              <w:rPr>
                <w:rFonts w:eastAsia="游明朝" w:hint="eastAsia"/>
                <w:lang w:val="en-US" w:eastAsia="ja-JP"/>
              </w:rPr>
              <w:t>Y</w:t>
            </w:r>
          </w:p>
        </w:tc>
        <w:tc>
          <w:tcPr>
            <w:tcW w:w="6688" w:type="dxa"/>
          </w:tcPr>
          <w:p w14:paraId="00E45DD3" w14:textId="77777777" w:rsidR="009E28EB" w:rsidRDefault="009E28EB" w:rsidP="00D2618A">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afe"/>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afe"/>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4ED200AF" w14:textId="77777777" w:rsidR="009652E5" w:rsidRDefault="005C5E7A">
            <w:pPr>
              <w:tabs>
                <w:tab w:val="left" w:pos="551"/>
              </w:tabs>
              <w:jc w:val="left"/>
              <w:rPr>
                <w:rFonts w:eastAsia="游明朝"/>
                <w:lang w:val="en-US" w:eastAsia="ja-JP"/>
              </w:rPr>
            </w:pPr>
            <w:r>
              <w:rPr>
                <w:rFonts w:eastAsia="游明朝"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2618A">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2618A">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afe"/>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afe"/>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afe"/>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afe"/>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636521" w14:paraId="289318B0" w14:textId="77777777" w:rsidTr="00D2618A">
        <w:tc>
          <w:tcPr>
            <w:tcW w:w="1479" w:type="dxa"/>
            <w:shd w:val="clear" w:color="auto" w:fill="D9D9D9" w:themeFill="background1" w:themeFillShade="D9"/>
          </w:tcPr>
          <w:p w14:paraId="6A667978" w14:textId="77777777" w:rsidR="00636521" w:rsidRDefault="00636521" w:rsidP="00D2618A">
            <w:pPr>
              <w:jc w:val="left"/>
              <w:rPr>
                <w:b/>
                <w:bCs/>
                <w:lang w:val="en-US"/>
              </w:rPr>
            </w:pPr>
            <w:r>
              <w:rPr>
                <w:b/>
                <w:bCs/>
                <w:lang w:val="en-US"/>
              </w:rPr>
              <w:lastRenderedPageBreak/>
              <w:t>Company</w:t>
            </w:r>
          </w:p>
        </w:tc>
        <w:tc>
          <w:tcPr>
            <w:tcW w:w="1464" w:type="dxa"/>
            <w:shd w:val="clear" w:color="auto" w:fill="D9D9D9" w:themeFill="background1" w:themeFillShade="D9"/>
          </w:tcPr>
          <w:p w14:paraId="784EDB37" w14:textId="77777777" w:rsidR="00636521" w:rsidRDefault="00636521" w:rsidP="00D2618A">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D2618A">
            <w:pPr>
              <w:jc w:val="left"/>
              <w:rPr>
                <w:b/>
                <w:bCs/>
                <w:lang w:val="en-US"/>
              </w:rPr>
            </w:pPr>
            <w:r>
              <w:rPr>
                <w:b/>
                <w:bCs/>
                <w:lang w:val="en-US"/>
              </w:rPr>
              <w:t>Comments</w:t>
            </w:r>
          </w:p>
        </w:tc>
      </w:tr>
      <w:tr w:rsidR="00636521" w14:paraId="4F13CE6C" w14:textId="77777777" w:rsidTr="00D2618A">
        <w:tc>
          <w:tcPr>
            <w:tcW w:w="1479" w:type="dxa"/>
          </w:tcPr>
          <w:p w14:paraId="2E26D4EE" w14:textId="09E4ACAA" w:rsidR="00636521" w:rsidRDefault="008C6BF5" w:rsidP="00D2618A">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22C382C2" w14:textId="77777777" w:rsidR="00636521" w:rsidRDefault="00636521" w:rsidP="00D2618A">
            <w:pPr>
              <w:tabs>
                <w:tab w:val="left" w:pos="551"/>
              </w:tabs>
              <w:jc w:val="left"/>
              <w:rPr>
                <w:rFonts w:eastAsia="游明朝"/>
                <w:lang w:val="en-US" w:eastAsia="ja-JP"/>
              </w:rPr>
            </w:pPr>
          </w:p>
        </w:tc>
        <w:tc>
          <w:tcPr>
            <w:tcW w:w="6688" w:type="dxa"/>
          </w:tcPr>
          <w:p w14:paraId="1342F04F" w14:textId="77777777" w:rsidR="00636521" w:rsidRDefault="008C6BF5" w:rsidP="00D2618A">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83D28" w14:paraId="07AB5C57" w14:textId="77777777" w:rsidTr="00D2618A">
        <w:tc>
          <w:tcPr>
            <w:tcW w:w="1479" w:type="dxa"/>
          </w:tcPr>
          <w:p w14:paraId="45E2DE19" w14:textId="1A2FAE67"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B6F4F42" w14:textId="32426495"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8405936" w14:textId="381986B0" w:rsidR="00083D28" w:rsidRDefault="00083D28" w:rsidP="00D2618A">
            <w:pPr>
              <w:jc w:val="left"/>
              <w:rPr>
                <w:rFonts w:eastAsiaTheme="minorEastAsia"/>
                <w:lang w:val="en-US" w:eastAsia="zh-CN"/>
              </w:rPr>
            </w:pPr>
            <w:r>
              <w:rPr>
                <w:rFonts w:eastAsiaTheme="minorEastAsia" w:hint="eastAsia"/>
                <w:lang w:val="en-US" w:eastAsia="zh-CN"/>
              </w:rPr>
              <w:t>Similar comment as the one for X.</w:t>
            </w:r>
          </w:p>
        </w:tc>
      </w:tr>
      <w:tr w:rsidR="00636521" w14:paraId="5D178EF6" w14:textId="77777777" w:rsidTr="00D2618A">
        <w:tc>
          <w:tcPr>
            <w:tcW w:w="1479" w:type="dxa"/>
          </w:tcPr>
          <w:p w14:paraId="54022269" w14:textId="3AB3137C" w:rsidR="00636521" w:rsidRDefault="0071283B"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0EF07CF" w14:textId="02FF6121" w:rsidR="00636521" w:rsidRDefault="0071283B"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0B7F18" w14:textId="77777777" w:rsidR="00636521" w:rsidRDefault="00636521" w:rsidP="00D2618A">
            <w:pPr>
              <w:jc w:val="left"/>
              <w:rPr>
                <w:rFonts w:eastAsiaTheme="minorEastAsia"/>
                <w:lang w:val="en-US" w:eastAsia="zh-CN"/>
              </w:rPr>
            </w:pPr>
          </w:p>
        </w:tc>
      </w:tr>
      <w:tr w:rsidR="0091500E" w14:paraId="12A19C99" w14:textId="77777777" w:rsidTr="00D2618A">
        <w:tc>
          <w:tcPr>
            <w:tcW w:w="1479" w:type="dxa"/>
          </w:tcPr>
          <w:p w14:paraId="776D02A6" w14:textId="0F61EB73" w:rsidR="0091500E" w:rsidRDefault="0091500E" w:rsidP="0091500E">
            <w:pPr>
              <w:jc w:val="left"/>
              <w:rPr>
                <w:rFonts w:eastAsiaTheme="minorEastAsia"/>
                <w:lang w:val="en-US" w:eastAsia="zh-CN"/>
              </w:rPr>
            </w:pPr>
            <w:r>
              <w:rPr>
                <w:rFonts w:eastAsiaTheme="minorEastAsia"/>
                <w:lang w:val="en-US" w:eastAsia="zh-CN"/>
              </w:rPr>
              <w:t>Spreadtrum</w:t>
            </w:r>
          </w:p>
        </w:tc>
        <w:tc>
          <w:tcPr>
            <w:tcW w:w="1464" w:type="dxa"/>
          </w:tcPr>
          <w:p w14:paraId="2C0B7F29" w14:textId="3A9255D2" w:rsidR="0091500E" w:rsidRDefault="0091500E" w:rsidP="0091500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01A0E40" w14:textId="77777777" w:rsidR="0091500E" w:rsidRDefault="0091500E" w:rsidP="0091500E">
            <w:pPr>
              <w:jc w:val="left"/>
              <w:rPr>
                <w:rFonts w:eastAsiaTheme="minorEastAsia"/>
                <w:lang w:val="en-US" w:eastAsia="zh-CN"/>
              </w:rPr>
            </w:pPr>
          </w:p>
        </w:tc>
      </w:tr>
      <w:tr w:rsidR="000F498E" w14:paraId="5D2D9E0A" w14:textId="77777777" w:rsidTr="00D2618A">
        <w:tc>
          <w:tcPr>
            <w:tcW w:w="1479" w:type="dxa"/>
          </w:tcPr>
          <w:p w14:paraId="3A910549" w14:textId="003A5291" w:rsidR="000F498E" w:rsidRDefault="000F498E" w:rsidP="0091500E">
            <w:pPr>
              <w:jc w:val="left"/>
              <w:rPr>
                <w:rFonts w:eastAsiaTheme="minorEastAsia"/>
                <w:lang w:val="en-US" w:eastAsia="zh-CN"/>
              </w:rPr>
            </w:pPr>
            <w:r>
              <w:rPr>
                <w:rFonts w:eastAsiaTheme="minorEastAsia"/>
                <w:lang w:val="en-US" w:eastAsia="zh-CN"/>
              </w:rPr>
              <w:t>Ericsson</w:t>
            </w:r>
          </w:p>
        </w:tc>
        <w:tc>
          <w:tcPr>
            <w:tcW w:w="1464" w:type="dxa"/>
          </w:tcPr>
          <w:p w14:paraId="68848F11" w14:textId="587E439D" w:rsidR="000F498E" w:rsidRDefault="000F498E" w:rsidP="0091500E">
            <w:pPr>
              <w:tabs>
                <w:tab w:val="left" w:pos="551"/>
              </w:tabs>
              <w:jc w:val="left"/>
              <w:rPr>
                <w:rFonts w:eastAsiaTheme="minorEastAsia"/>
                <w:lang w:val="en-US" w:eastAsia="zh-CN"/>
              </w:rPr>
            </w:pPr>
            <w:r>
              <w:rPr>
                <w:rFonts w:eastAsiaTheme="minorEastAsia"/>
                <w:lang w:val="en-US" w:eastAsia="zh-CN"/>
              </w:rPr>
              <w:t>Y</w:t>
            </w:r>
          </w:p>
        </w:tc>
        <w:tc>
          <w:tcPr>
            <w:tcW w:w="6688" w:type="dxa"/>
          </w:tcPr>
          <w:p w14:paraId="40717F4E" w14:textId="77777777" w:rsidR="000F498E" w:rsidRDefault="000F498E" w:rsidP="0091500E">
            <w:pPr>
              <w:jc w:val="left"/>
              <w:rPr>
                <w:rFonts w:eastAsiaTheme="minorEastAsia"/>
                <w:lang w:val="en-US" w:eastAsia="zh-CN"/>
              </w:rPr>
            </w:pPr>
          </w:p>
        </w:tc>
      </w:tr>
      <w:tr w:rsidR="009E28EB" w14:paraId="5428273C" w14:textId="77777777" w:rsidTr="00D2618A">
        <w:tc>
          <w:tcPr>
            <w:tcW w:w="1479" w:type="dxa"/>
          </w:tcPr>
          <w:p w14:paraId="2A5C3553" w14:textId="0451C451" w:rsidR="009E28EB" w:rsidRPr="009E28EB" w:rsidRDefault="009E28EB" w:rsidP="0091500E">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2E766F0C" w14:textId="4FE5061B" w:rsidR="009E28EB" w:rsidRPr="009E28EB" w:rsidRDefault="009E28EB" w:rsidP="0091500E">
            <w:pPr>
              <w:tabs>
                <w:tab w:val="left" w:pos="551"/>
              </w:tabs>
              <w:jc w:val="left"/>
              <w:rPr>
                <w:rFonts w:eastAsia="游明朝"/>
                <w:lang w:val="en-US" w:eastAsia="ja-JP"/>
              </w:rPr>
            </w:pPr>
            <w:r>
              <w:rPr>
                <w:rFonts w:eastAsia="游明朝" w:hint="eastAsia"/>
                <w:lang w:val="en-US" w:eastAsia="ja-JP"/>
              </w:rPr>
              <w:t>Y</w:t>
            </w:r>
          </w:p>
        </w:tc>
        <w:tc>
          <w:tcPr>
            <w:tcW w:w="6688" w:type="dxa"/>
          </w:tcPr>
          <w:p w14:paraId="108EDFB0" w14:textId="77777777" w:rsidR="009E28EB" w:rsidRDefault="009E28EB" w:rsidP="0091500E">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afe"/>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afe"/>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afe"/>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afe"/>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afe"/>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afe"/>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afe"/>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afe"/>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afe"/>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afe"/>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afe"/>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w:t>
            </w:r>
            <w:r>
              <w:rPr>
                <w:rFonts w:eastAsiaTheme="minorEastAsia"/>
                <w:lang w:val="en-US" w:eastAsia="zh-CN"/>
              </w:rPr>
              <w:lastRenderedPageBreak/>
              <w:t>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5"/>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000000">
            <w:pPr>
              <w:jc w:val="left"/>
              <w:rPr>
                <w:color w:val="0000FF"/>
                <w:u w:val="single"/>
                <w:lang w:val="en-US"/>
              </w:rPr>
            </w:pPr>
            <w:hyperlink r:id="rId21" w:history="1">
              <w:r w:rsidR="005C5E7A">
                <w:rPr>
                  <w:rStyle w:val="afa"/>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000000">
            <w:pPr>
              <w:jc w:val="left"/>
              <w:rPr>
                <w:rFonts w:eastAsia="Calibri"/>
                <w:color w:val="0000FF"/>
                <w:u w:val="single"/>
                <w:lang w:val="en-US"/>
              </w:rPr>
            </w:pPr>
            <w:hyperlink r:id="rId22" w:history="1">
              <w:r w:rsidR="005C5E7A">
                <w:rPr>
                  <w:rStyle w:val="afa"/>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000000">
            <w:pPr>
              <w:jc w:val="left"/>
              <w:rPr>
                <w:rStyle w:val="afa"/>
                <w:color w:val="0000FF"/>
              </w:rPr>
            </w:pPr>
            <w:hyperlink r:id="rId23" w:history="1">
              <w:r w:rsidR="005C5E7A">
                <w:rPr>
                  <w:rStyle w:val="afa"/>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000000">
            <w:pPr>
              <w:jc w:val="left"/>
              <w:rPr>
                <w:rStyle w:val="afa"/>
                <w:color w:val="0000FF"/>
              </w:rPr>
            </w:pPr>
            <w:hyperlink r:id="rId24" w:history="1">
              <w:r w:rsidR="005C5E7A">
                <w:rPr>
                  <w:rStyle w:val="afa"/>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000000">
            <w:pPr>
              <w:jc w:val="left"/>
              <w:rPr>
                <w:rStyle w:val="afa"/>
                <w:color w:val="0000FF"/>
              </w:rPr>
            </w:pPr>
            <w:hyperlink r:id="rId25" w:history="1">
              <w:r w:rsidR="005C5E7A">
                <w:rPr>
                  <w:rStyle w:val="afa"/>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000000">
            <w:pPr>
              <w:jc w:val="left"/>
              <w:rPr>
                <w:rStyle w:val="afa"/>
                <w:color w:val="0000FF"/>
              </w:rPr>
            </w:pPr>
            <w:hyperlink r:id="rId26" w:history="1">
              <w:r w:rsidR="005C5E7A">
                <w:rPr>
                  <w:rStyle w:val="afa"/>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000000">
            <w:pPr>
              <w:jc w:val="left"/>
              <w:rPr>
                <w:rStyle w:val="afa"/>
                <w:color w:val="0000FF"/>
                <w:lang w:val="en-US" w:eastAsia="sv-SE"/>
              </w:rPr>
            </w:pPr>
            <w:hyperlink r:id="rId27" w:history="1">
              <w:r w:rsidR="005C5E7A">
                <w:rPr>
                  <w:rStyle w:val="afa"/>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000000">
            <w:pPr>
              <w:jc w:val="left"/>
              <w:rPr>
                <w:rStyle w:val="afa"/>
                <w:color w:val="0000FF"/>
                <w:lang w:val="en-US" w:eastAsia="sv-SE"/>
              </w:rPr>
            </w:pPr>
            <w:hyperlink r:id="rId28" w:history="1">
              <w:r w:rsidR="005C5E7A">
                <w:rPr>
                  <w:rStyle w:val="afa"/>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000000">
            <w:pPr>
              <w:jc w:val="left"/>
              <w:rPr>
                <w:rStyle w:val="afa"/>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000000">
            <w:pPr>
              <w:jc w:val="left"/>
              <w:rPr>
                <w:rStyle w:val="afa"/>
                <w:color w:val="0000FF"/>
                <w:lang w:val="en-US" w:eastAsia="sv-SE"/>
              </w:rPr>
            </w:pPr>
            <w:hyperlink r:id="rId30" w:history="1">
              <w:r w:rsidR="005C5E7A">
                <w:rPr>
                  <w:rStyle w:val="afa"/>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000000">
            <w:pPr>
              <w:jc w:val="left"/>
              <w:rPr>
                <w:rStyle w:val="afa"/>
                <w:color w:val="0000FF"/>
                <w:lang w:val="en-US" w:eastAsia="sv-SE"/>
              </w:rPr>
            </w:pPr>
            <w:hyperlink r:id="rId31" w:history="1">
              <w:r w:rsidR="005C5E7A">
                <w:rPr>
                  <w:rStyle w:val="afa"/>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000000">
            <w:pPr>
              <w:jc w:val="left"/>
              <w:rPr>
                <w:rStyle w:val="afa"/>
                <w:color w:val="0000FF"/>
                <w:lang w:val="en-US" w:eastAsia="sv-SE"/>
              </w:rPr>
            </w:pPr>
            <w:hyperlink r:id="rId32" w:history="1">
              <w:r w:rsidR="005C5E7A">
                <w:rPr>
                  <w:rStyle w:val="afa"/>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000000">
            <w:pPr>
              <w:jc w:val="left"/>
              <w:rPr>
                <w:rStyle w:val="afa"/>
                <w:color w:val="0000FF"/>
                <w:lang w:val="en-US" w:eastAsia="sv-SE"/>
              </w:rPr>
            </w:pPr>
            <w:hyperlink r:id="rId33" w:history="1">
              <w:r w:rsidR="005C5E7A">
                <w:rPr>
                  <w:rStyle w:val="afa"/>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000000">
            <w:pPr>
              <w:jc w:val="left"/>
              <w:rPr>
                <w:rStyle w:val="afa"/>
                <w:color w:val="0000FF"/>
                <w:lang w:val="en-US" w:eastAsia="sv-SE"/>
              </w:rPr>
            </w:pPr>
            <w:hyperlink r:id="rId34" w:history="1">
              <w:r w:rsidR="005C5E7A">
                <w:rPr>
                  <w:rStyle w:val="afa"/>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000000">
            <w:pPr>
              <w:jc w:val="left"/>
              <w:rPr>
                <w:rStyle w:val="afa"/>
                <w:color w:val="0000FF"/>
                <w:lang w:val="en-US" w:eastAsia="sv-SE"/>
              </w:rPr>
            </w:pPr>
            <w:hyperlink r:id="rId35" w:history="1">
              <w:r w:rsidR="005C5E7A">
                <w:rPr>
                  <w:rStyle w:val="afa"/>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000000">
            <w:pPr>
              <w:jc w:val="left"/>
              <w:rPr>
                <w:rStyle w:val="afa"/>
                <w:color w:val="0000FF"/>
                <w:lang w:val="en-US" w:eastAsia="sv-SE"/>
              </w:rPr>
            </w:pPr>
            <w:hyperlink r:id="rId36" w:history="1">
              <w:r w:rsidR="005C5E7A">
                <w:rPr>
                  <w:rStyle w:val="afa"/>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000000">
            <w:pPr>
              <w:jc w:val="left"/>
              <w:rPr>
                <w:rStyle w:val="afa"/>
                <w:color w:val="0000FF"/>
                <w:lang w:val="en-US" w:eastAsia="sv-SE"/>
              </w:rPr>
            </w:pPr>
            <w:hyperlink r:id="rId37" w:history="1">
              <w:r w:rsidR="005C5E7A">
                <w:rPr>
                  <w:rStyle w:val="afa"/>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000000">
            <w:pPr>
              <w:jc w:val="left"/>
              <w:rPr>
                <w:rStyle w:val="afa"/>
                <w:color w:val="0000FF"/>
                <w:lang w:val="en-US" w:eastAsia="sv-SE"/>
              </w:rPr>
            </w:pPr>
            <w:hyperlink r:id="rId38" w:history="1">
              <w:r w:rsidR="005C5E7A">
                <w:rPr>
                  <w:rStyle w:val="afa"/>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000000">
            <w:pPr>
              <w:jc w:val="left"/>
              <w:rPr>
                <w:rStyle w:val="afa"/>
                <w:color w:val="0000FF"/>
                <w:lang w:val="en-US" w:eastAsia="sv-SE"/>
              </w:rPr>
            </w:pPr>
            <w:hyperlink r:id="rId39" w:history="1">
              <w:r w:rsidR="005C5E7A">
                <w:rPr>
                  <w:rStyle w:val="afa"/>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000000">
            <w:pPr>
              <w:jc w:val="left"/>
              <w:rPr>
                <w:rStyle w:val="afa"/>
                <w:color w:val="0000FF"/>
                <w:lang w:val="en-US" w:eastAsia="sv-SE"/>
              </w:rPr>
            </w:pPr>
            <w:hyperlink r:id="rId40" w:history="1">
              <w:r w:rsidR="005C5E7A">
                <w:rPr>
                  <w:rStyle w:val="afa"/>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lastRenderedPageBreak/>
              <w:t>[21]</w:t>
            </w:r>
          </w:p>
        </w:tc>
        <w:tc>
          <w:tcPr>
            <w:tcW w:w="1456" w:type="dxa"/>
            <w:tcMar>
              <w:top w:w="0" w:type="dxa"/>
              <w:left w:w="70" w:type="dxa"/>
              <w:bottom w:w="0" w:type="dxa"/>
              <w:right w:w="70" w:type="dxa"/>
            </w:tcMar>
          </w:tcPr>
          <w:p w14:paraId="4ED2016B" w14:textId="77777777" w:rsidR="009652E5" w:rsidRDefault="00000000">
            <w:pPr>
              <w:jc w:val="left"/>
              <w:rPr>
                <w:rStyle w:val="afa"/>
                <w:color w:val="0000FF"/>
                <w:lang w:val="en-US" w:eastAsia="sv-SE"/>
              </w:rPr>
            </w:pPr>
            <w:hyperlink r:id="rId41" w:history="1">
              <w:r w:rsidR="005C5E7A">
                <w:rPr>
                  <w:rStyle w:val="afa"/>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000000">
            <w:pPr>
              <w:jc w:val="left"/>
              <w:rPr>
                <w:rStyle w:val="afa"/>
                <w:color w:val="0000FF"/>
                <w:lang w:val="en-US" w:eastAsia="sv-SE"/>
              </w:rPr>
            </w:pPr>
            <w:hyperlink r:id="rId42" w:history="1">
              <w:r w:rsidR="005C5E7A">
                <w:rPr>
                  <w:rStyle w:val="afa"/>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000000">
            <w:pPr>
              <w:jc w:val="left"/>
              <w:rPr>
                <w:rStyle w:val="afa"/>
                <w:color w:val="0000FF"/>
                <w:lang w:val="en-US" w:eastAsia="sv-SE"/>
              </w:rPr>
            </w:pPr>
            <w:hyperlink r:id="rId43" w:history="1">
              <w:r w:rsidR="005C5E7A">
                <w:rPr>
                  <w:rStyle w:val="afa"/>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000000">
            <w:pPr>
              <w:jc w:val="left"/>
              <w:rPr>
                <w:rStyle w:val="afa"/>
                <w:color w:val="0000FF"/>
                <w:lang w:val="en-US" w:eastAsia="sv-SE"/>
              </w:rPr>
            </w:pPr>
            <w:hyperlink r:id="rId44" w:history="1">
              <w:r w:rsidR="005C5E7A">
                <w:rPr>
                  <w:rStyle w:val="afa"/>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000000">
            <w:pPr>
              <w:jc w:val="left"/>
              <w:rPr>
                <w:rStyle w:val="afa"/>
                <w:color w:val="0000FF"/>
                <w:lang w:val="en-US" w:eastAsia="sv-SE"/>
              </w:rPr>
            </w:pPr>
            <w:hyperlink r:id="rId45" w:history="1">
              <w:r w:rsidR="005C5E7A">
                <w:rPr>
                  <w:rStyle w:val="afa"/>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000000">
            <w:pPr>
              <w:jc w:val="left"/>
              <w:rPr>
                <w:rStyle w:val="afa"/>
                <w:color w:val="0000FF"/>
                <w:lang w:val="en-US" w:eastAsia="sv-SE"/>
              </w:rPr>
            </w:pPr>
            <w:hyperlink r:id="rId46" w:history="1">
              <w:r w:rsidR="005C5E7A">
                <w:rPr>
                  <w:rStyle w:val="afa"/>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000000">
            <w:pPr>
              <w:jc w:val="left"/>
              <w:rPr>
                <w:rStyle w:val="afa"/>
                <w:color w:val="0000FF"/>
                <w:lang w:val="en-US" w:eastAsia="sv-SE"/>
              </w:rPr>
            </w:pPr>
            <w:hyperlink r:id="rId47" w:history="1">
              <w:r w:rsidR="005C5E7A">
                <w:rPr>
                  <w:rStyle w:val="afa"/>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000000">
            <w:pPr>
              <w:jc w:val="left"/>
              <w:rPr>
                <w:rStyle w:val="afa"/>
                <w:color w:val="0000FF"/>
                <w:lang w:val="en-US" w:eastAsia="sv-SE"/>
              </w:rPr>
            </w:pPr>
            <w:hyperlink r:id="rId48" w:history="1">
              <w:r w:rsidR="005C5E7A">
                <w:rPr>
                  <w:rStyle w:val="afa"/>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000000">
            <w:pPr>
              <w:jc w:val="left"/>
              <w:rPr>
                <w:rStyle w:val="afa"/>
                <w:color w:val="0000FF"/>
                <w:lang w:val="en-US" w:eastAsia="sv-SE"/>
              </w:rPr>
            </w:pPr>
            <w:hyperlink r:id="rId49" w:history="1">
              <w:r w:rsidR="005C5E7A">
                <w:rPr>
                  <w:rStyle w:val="afa"/>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D2618A">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D2618A">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000000" w:rsidP="00D2618A">
            <w:pPr>
              <w:jc w:val="left"/>
              <w:rPr>
                <w:rStyle w:val="afa"/>
                <w:color w:val="0000FF"/>
                <w:lang w:val="en-US" w:eastAsia="sv-SE"/>
              </w:rPr>
            </w:pPr>
            <w:hyperlink r:id="rId50" w:history="1">
              <w:r w:rsidR="00FA3F87">
                <w:rPr>
                  <w:rStyle w:val="afa"/>
                  <w:color w:val="0000FF"/>
                </w:rPr>
                <w:t>R1-2303</w:t>
              </w:r>
            </w:hyperlink>
            <w:r w:rsidR="00FA3F87">
              <w:rPr>
                <w:rStyle w:val="afa"/>
                <w:color w:val="0000FF"/>
              </w:rPr>
              <w:t>898</w:t>
            </w:r>
          </w:p>
        </w:tc>
        <w:tc>
          <w:tcPr>
            <w:tcW w:w="4921" w:type="dxa"/>
            <w:tcMar>
              <w:top w:w="0" w:type="dxa"/>
              <w:left w:w="70" w:type="dxa"/>
              <w:bottom w:w="0" w:type="dxa"/>
              <w:right w:w="70" w:type="dxa"/>
            </w:tcMar>
          </w:tcPr>
          <w:p w14:paraId="6489E488" w14:textId="77777777" w:rsidR="00FA3F87" w:rsidRDefault="00FA3F87" w:rsidP="00D2618A">
            <w:pPr>
              <w:spacing w:after="0"/>
              <w:jc w:val="left"/>
            </w:pPr>
            <w:r>
              <w:t>UE complexity reduction for eRedCap</w:t>
            </w:r>
          </w:p>
          <w:p w14:paraId="191118D7" w14:textId="6E740744" w:rsidR="00FA3F87" w:rsidRDefault="00FA3F87" w:rsidP="00D2618A">
            <w:pPr>
              <w:jc w:val="left"/>
              <w:rPr>
                <w:lang w:val="en-US"/>
              </w:rPr>
            </w:pPr>
            <w:r>
              <w:rPr>
                <w:lang w:val="en-US"/>
              </w:rPr>
              <w:t xml:space="preserve">(revision of </w:t>
            </w:r>
            <w:hyperlink r:id="rId51" w:history="1">
              <w:r w:rsidRPr="00FA3F87">
                <w:rPr>
                  <w:rStyle w:val="afa"/>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D2618A">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000000">
            <w:pPr>
              <w:jc w:val="left"/>
              <w:rPr>
                <w:rStyle w:val="afa"/>
                <w:color w:val="0000FF"/>
                <w:lang w:val="en-US" w:eastAsia="sv-SE"/>
              </w:rPr>
            </w:pPr>
            <w:hyperlink r:id="rId52" w:history="1">
              <w:r w:rsidR="005C5E7A">
                <w:rPr>
                  <w:rStyle w:val="afa"/>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000000">
            <w:pPr>
              <w:jc w:val="left"/>
              <w:rPr>
                <w:rStyle w:val="afa"/>
                <w:color w:val="0000FF"/>
                <w:lang w:val="en-US" w:eastAsia="sv-SE"/>
              </w:rPr>
            </w:pPr>
            <w:hyperlink r:id="rId53" w:history="1">
              <w:r w:rsidR="005C5E7A">
                <w:rPr>
                  <w:rStyle w:val="afa"/>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000000">
            <w:pPr>
              <w:jc w:val="left"/>
              <w:rPr>
                <w:color w:val="000000"/>
                <w:lang w:val="en-US"/>
              </w:rPr>
            </w:pPr>
            <w:hyperlink r:id="rId54" w:history="1">
              <w:r w:rsidR="005C5E7A">
                <w:rPr>
                  <w:rStyle w:val="afa"/>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000000">
            <w:pPr>
              <w:jc w:val="left"/>
              <w:rPr>
                <w:color w:val="000000"/>
                <w:lang w:val="en-US"/>
              </w:rPr>
            </w:pPr>
            <w:hyperlink r:id="rId55" w:history="1">
              <w:r w:rsidR="005C5E7A">
                <w:rPr>
                  <w:rStyle w:val="afa"/>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000000">
            <w:pPr>
              <w:jc w:val="left"/>
              <w:rPr>
                <w:rStyle w:val="afa"/>
                <w:color w:val="0000FF"/>
              </w:rPr>
            </w:pPr>
            <w:hyperlink r:id="rId56" w:history="1">
              <w:r w:rsidR="005C5E7A">
                <w:rPr>
                  <w:rStyle w:val="afa"/>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000000">
            <w:pPr>
              <w:jc w:val="left"/>
            </w:pPr>
            <w:hyperlink r:id="rId57" w:history="1">
              <w:r w:rsidR="005C5E7A">
                <w:rPr>
                  <w:rStyle w:val="afa"/>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afa"/>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000000">
            <w:pPr>
              <w:jc w:val="left"/>
            </w:pPr>
            <w:hyperlink r:id="rId59" w:history="1">
              <w:r w:rsidR="005C5E7A">
                <w:rPr>
                  <w:rStyle w:val="afa"/>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afa"/>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000000">
            <w:pPr>
              <w:jc w:val="left"/>
            </w:pPr>
            <w:hyperlink r:id="rId61" w:history="1">
              <w:r w:rsidR="005C5E7A">
                <w:rPr>
                  <w:rStyle w:val="afa"/>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afa"/>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000000">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000000" w:rsidP="004D47D8">
            <w:pPr>
              <w:jc w:val="left"/>
            </w:pPr>
            <w:hyperlink r:id="rId64" w:history="1">
              <w:r w:rsidR="004D47D8">
                <w:rPr>
                  <w:rStyle w:val="afa"/>
                  <w:color w:val="0000FF"/>
                </w:rPr>
                <w:t>R1-2303933</w:t>
              </w:r>
            </w:hyperlink>
            <w:r w:rsidR="004D47D8">
              <w:br/>
              <w:t>(</w:t>
            </w:r>
            <w:hyperlink r:id="rId65" w:history="1">
              <w:r w:rsidR="004D47D8" w:rsidRPr="004D47D8">
                <w:rPr>
                  <w:rStyle w:val="afa"/>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13DE" w14:textId="77777777" w:rsidR="00F8651C" w:rsidRDefault="00F8651C" w:rsidP="0087602B">
      <w:pPr>
        <w:spacing w:after="0" w:line="240" w:lineRule="auto"/>
      </w:pPr>
      <w:r>
        <w:separator/>
      </w:r>
    </w:p>
  </w:endnote>
  <w:endnote w:type="continuationSeparator" w:id="0">
    <w:p w14:paraId="77B88FDA" w14:textId="77777777" w:rsidR="00F8651C" w:rsidRDefault="00F8651C"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C183" w14:textId="77777777" w:rsidR="00F8651C" w:rsidRDefault="00F8651C" w:rsidP="0087602B">
      <w:pPr>
        <w:spacing w:after="0" w:line="240" w:lineRule="auto"/>
      </w:pPr>
      <w:r>
        <w:separator/>
      </w:r>
    </w:p>
  </w:footnote>
  <w:footnote w:type="continuationSeparator" w:id="0">
    <w:p w14:paraId="13506573" w14:textId="77777777" w:rsidR="00F8651C" w:rsidRDefault="00F8651C"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hybridMultilevel"/>
    <w:tmpl w:val="4B569EE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C09"/>
    <w:multiLevelType w:val="hybridMultilevel"/>
    <w:tmpl w:val="CC489D34"/>
    <w:lvl w:ilvl="0" w:tplc="D8C8EBBA">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87399"/>
    <w:multiLevelType w:val="hybridMultilevel"/>
    <w:tmpl w:val="8906451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CA5788"/>
    <w:multiLevelType w:val="multilevel"/>
    <w:tmpl w:val="8B6C555C"/>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48"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97318487">
    <w:abstractNumId w:val="6"/>
  </w:num>
  <w:num w:numId="2" w16cid:durableId="344985641">
    <w:abstractNumId w:val="15"/>
  </w:num>
  <w:num w:numId="3" w16cid:durableId="1540630689">
    <w:abstractNumId w:val="1"/>
  </w:num>
  <w:num w:numId="4" w16cid:durableId="1823541457">
    <w:abstractNumId w:val="0"/>
  </w:num>
  <w:num w:numId="5" w16cid:durableId="734007148">
    <w:abstractNumId w:val="19"/>
  </w:num>
  <w:num w:numId="6" w16cid:durableId="1796824373">
    <w:abstractNumId w:val="23"/>
    <w:lvlOverride w:ilvl="0">
      <w:startOverride w:val="1"/>
    </w:lvlOverride>
  </w:num>
  <w:num w:numId="7" w16cid:durableId="691538384">
    <w:abstractNumId w:val="24"/>
  </w:num>
  <w:num w:numId="8" w16cid:durableId="1883594685">
    <w:abstractNumId w:val="31"/>
  </w:num>
  <w:num w:numId="9" w16cid:durableId="527177697">
    <w:abstractNumId w:val="42"/>
  </w:num>
  <w:num w:numId="10" w16cid:durableId="1562593228">
    <w:abstractNumId w:val="45"/>
  </w:num>
  <w:num w:numId="11" w16cid:durableId="1746025434">
    <w:abstractNumId w:val="33"/>
  </w:num>
  <w:num w:numId="12" w16cid:durableId="1876845547">
    <w:abstractNumId w:val="21"/>
  </w:num>
  <w:num w:numId="13" w16cid:durableId="2021925957">
    <w:abstractNumId w:val="27"/>
  </w:num>
  <w:num w:numId="14" w16cid:durableId="374545416">
    <w:abstractNumId w:val="16"/>
  </w:num>
  <w:num w:numId="15" w16cid:durableId="288634853">
    <w:abstractNumId w:val="36"/>
  </w:num>
  <w:num w:numId="16" w16cid:durableId="1505585521">
    <w:abstractNumId w:val="3"/>
  </w:num>
  <w:num w:numId="17" w16cid:durableId="1480882409">
    <w:abstractNumId w:val="18"/>
  </w:num>
  <w:num w:numId="18" w16cid:durableId="50542143">
    <w:abstractNumId w:val="9"/>
  </w:num>
  <w:num w:numId="19" w16cid:durableId="2043506522">
    <w:abstractNumId w:val="17"/>
  </w:num>
  <w:num w:numId="20" w16cid:durableId="1333023127">
    <w:abstractNumId w:val="37"/>
  </w:num>
  <w:num w:numId="21" w16cid:durableId="2074769257">
    <w:abstractNumId w:val="32"/>
  </w:num>
  <w:num w:numId="22" w16cid:durableId="510995795">
    <w:abstractNumId w:val="30"/>
  </w:num>
  <w:num w:numId="23" w16cid:durableId="1120876493">
    <w:abstractNumId w:val="5"/>
  </w:num>
  <w:num w:numId="24" w16cid:durableId="1546404681">
    <w:abstractNumId w:val="10"/>
  </w:num>
  <w:num w:numId="25" w16cid:durableId="702286784">
    <w:abstractNumId w:val="34"/>
  </w:num>
  <w:num w:numId="26" w16cid:durableId="1095979114">
    <w:abstractNumId w:val="47"/>
  </w:num>
  <w:num w:numId="27" w16cid:durableId="567694052">
    <w:abstractNumId w:val="46"/>
  </w:num>
  <w:num w:numId="28" w16cid:durableId="1530215002">
    <w:abstractNumId w:val="39"/>
  </w:num>
  <w:num w:numId="29" w16cid:durableId="1875313862">
    <w:abstractNumId w:val="7"/>
  </w:num>
  <w:num w:numId="30" w16cid:durableId="710685841">
    <w:abstractNumId w:val="44"/>
  </w:num>
  <w:num w:numId="31" w16cid:durableId="952442626">
    <w:abstractNumId w:val="20"/>
  </w:num>
  <w:num w:numId="32" w16cid:durableId="880703746">
    <w:abstractNumId w:val="13"/>
  </w:num>
  <w:num w:numId="33" w16cid:durableId="615255856">
    <w:abstractNumId w:val="41"/>
  </w:num>
  <w:num w:numId="34" w16cid:durableId="1649239912">
    <w:abstractNumId w:val="22"/>
  </w:num>
  <w:num w:numId="35" w16cid:durableId="772898721">
    <w:abstractNumId w:val="8"/>
  </w:num>
  <w:num w:numId="36" w16cid:durableId="1572739903">
    <w:abstractNumId w:val="14"/>
  </w:num>
  <w:num w:numId="37" w16cid:durableId="43677015">
    <w:abstractNumId w:val="25"/>
  </w:num>
  <w:num w:numId="38" w16cid:durableId="248272787">
    <w:abstractNumId w:val="48"/>
  </w:num>
  <w:num w:numId="39" w16cid:durableId="924415592">
    <w:abstractNumId w:val="29"/>
  </w:num>
  <w:num w:numId="40" w16cid:durableId="1611428509">
    <w:abstractNumId w:val="26"/>
  </w:num>
  <w:num w:numId="41" w16cid:durableId="415324099">
    <w:abstractNumId w:val="11"/>
  </w:num>
  <w:num w:numId="42" w16cid:durableId="140655019">
    <w:abstractNumId w:val="12"/>
  </w:num>
  <w:num w:numId="43" w16cid:durableId="488248407">
    <w:abstractNumId w:val="43"/>
  </w:num>
  <w:num w:numId="44" w16cid:durableId="2104185171">
    <w:abstractNumId w:val="38"/>
  </w:num>
  <w:num w:numId="45" w16cid:durableId="391851824">
    <w:abstractNumId w:val="28"/>
  </w:num>
  <w:num w:numId="46" w16cid:durableId="57673818">
    <w:abstractNumId w:val="4"/>
  </w:num>
  <w:num w:numId="47" w16cid:durableId="17976122">
    <w:abstractNumId w:val="2"/>
  </w:num>
  <w:num w:numId="48" w16cid:durableId="1088892111">
    <w:abstractNumId w:val="40"/>
  </w:num>
  <w:num w:numId="49" w16cid:durableId="1900437608">
    <w:abstractNumId w:val="28"/>
  </w:num>
  <w:num w:numId="50" w16cid:durableId="1508863321">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1FC43"/>
  <w15:docId w15:val="{0B177FBB-C3EA-4425-B73B-E3C7E876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rPr>
  </w:style>
  <w:style w:type="character" w:customStyle="1" w:styleId="31">
    <w:name w:val="見出し 3 (文字)"/>
    <w:link w:val="30"/>
    <w:qFormat/>
    <w:rPr>
      <w:rFonts w:eastAsia="Batang"/>
      <w:sz w:val="28"/>
    </w:rPr>
  </w:style>
  <w:style w:type="character" w:customStyle="1" w:styleId="afd">
    <w:name w:val="リスト段落 (文字)"/>
    <w:aliases w:val="- Bullets (文字),?? ?? (文字),????? (文字),???? (文字),Lista1 (文字),列出段落1 (文字),中等深浅网格 1 - 着色 21 (文字),목록 단락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列表段落11,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eastAsia="Batang"/>
      <w:lang w:val="en-GB"/>
    </w:rPr>
  </w:style>
  <w:style w:type="paragraph" w:customStyle="1" w:styleId="15">
    <w:name w:val="修订1"/>
    <w:hidden/>
    <w:uiPriority w:val="99"/>
    <w:semiHidden/>
    <w:qFormat/>
    <w:pPr>
      <w:jc w:val="both"/>
    </w:pPr>
    <w:rPr>
      <w:rFonts w:eastAsia="Batang"/>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customStyle="1" w:styleId="101">
    <w:name w:val="未处理的提及10"/>
    <w:basedOn w:val="a1"/>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658">
      <w:bodyDiv w:val="1"/>
      <w:marLeft w:val="0"/>
      <w:marRight w:val="0"/>
      <w:marTop w:val="0"/>
      <w:marBottom w:val="0"/>
      <w:divBdr>
        <w:top w:val="none" w:sz="0" w:space="0" w:color="auto"/>
        <w:left w:val="none" w:sz="0" w:space="0" w:color="auto"/>
        <w:bottom w:val="none" w:sz="0" w:space="0" w:color="auto"/>
        <w:right w:val="none" w:sz="0" w:space="0" w:color="auto"/>
      </w:divBdr>
    </w:div>
    <w:div w:id="751894741">
      <w:bodyDiv w:val="1"/>
      <w:marLeft w:val="0"/>
      <w:marRight w:val="0"/>
      <w:marTop w:val="0"/>
      <w:marBottom w:val="0"/>
      <w:divBdr>
        <w:top w:val="none" w:sz="0" w:space="0" w:color="auto"/>
        <w:left w:val="none" w:sz="0" w:space="0" w:color="auto"/>
        <w:bottom w:val="none" w:sz="0" w:space="0" w:color="auto"/>
        <w:right w:val="none" w:sz="0" w:space="0" w:color="auto"/>
      </w:divBdr>
    </w:div>
    <w:div w:id="757751627">
      <w:bodyDiv w:val="1"/>
      <w:marLeft w:val="0"/>
      <w:marRight w:val="0"/>
      <w:marTop w:val="0"/>
      <w:marBottom w:val="0"/>
      <w:divBdr>
        <w:top w:val="none" w:sz="0" w:space="0" w:color="auto"/>
        <w:left w:val="none" w:sz="0" w:space="0" w:color="auto"/>
        <w:bottom w:val="none" w:sz="0" w:space="0" w:color="auto"/>
        <w:right w:val="none" w:sz="0" w:space="0" w:color="auto"/>
      </w:divBdr>
    </w:div>
    <w:div w:id="15657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2b-e/Docs/R1-2303909.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B021885-3913-4966-8FBA-D4AB242C422F}">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36</Pages>
  <Words>14285</Words>
  <Characters>81431</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 05</cp:lastModifiedBy>
  <cp:revision>32</cp:revision>
  <dcterms:created xsi:type="dcterms:W3CDTF">2023-04-18T07:42:00Z</dcterms:created>
  <dcterms:modified xsi:type="dcterms:W3CDTF">2023-04-18T12:28:00Z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