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4EABDB18" w:rsidR="00B71ED2" w:rsidRPr="001C4AC4" w:rsidRDefault="00565DC5" w:rsidP="001C4AC4">
      <w:pPr>
        <w:pStyle w:val="TdocHeader2"/>
        <w:rPr>
          <w:rFonts w:ascii="Times New Roman" w:eastAsia="MS Mincho" w:hAnsi="Times New Roman"/>
          <w:noProof/>
          <w:sz w:val="24"/>
          <w:szCs w:val="24"/>
          <w:lang w:val="de-DE"/>
        </w:rPr>
      </w:pPr>
      <w:bookmarkStart w:id="0" w:name="OLE_LINK1"/>
      <w:r w:rsidRPr="001C4AC4">
        <w:rPr>
          <w:rFonts w:ascii="Times New Roman" w:eastAsia="MS Mincho" w:hAnsi="Times New Roman"/>
          <w:noProof/>
          <w:sz w:val="24"/>
          <w:szCs w:val="24"/>
          <w:lang w:val="de-DE"/>
        </w:rPr>
        <w:t xml:space="preserve">3GPP TSG RAN WG1 </w:t>
      </w:r>
      <w:r w:rsidR="00C573D5" w:rsidRPr="001C4AC4">
        <w:rPr>
          <w:rFonts w:ascii="Times New Roman" w:eastAsia="MS Mincho" w:hAnsi="Times New Roman"/>
          <w:noProof/>
          <w:sz w:val="24"/>
          <w:szCs w:val="24"/>
          <w:lang w:val="de-DE"/>
        </w:rPr>
        <w:t>#</w:t>
      </w:r>
      <w:r w:rsidR="00160CD8" w:rsidRPr="001C4AC4">
        <w:rPr>
          <w:rFonts w:ascii="Times New Roman" w:eastAsia="MS Mincho" w:hAnsi="Times New Roman"/>
          <w:noProof/>
          <w:sz w:val="24"/>
          <w:szCs w:val="24"/>
          <w:lang w:val="de-DE"/>
        </w:rPr>
        <w:t>11</w:t>
      </w:r>
      <w:r w:rsidR="00AC08C3">
        <w:rPr>
          <w:rFonts w:ascii="Times New Roman" w:eastAsia="MS Mincho" w:hAnsi="Times New Roman"/>
          <w:noProof/>
          <w:sz w:val="24"/>
          <w:szCs w:val="24"/>
          <w:lang w:val="de-DE"/>
        </w:rPr>
        <w:t>1</w:t>
      </w:r>
      <w:r w:rsidR="005A1C44">
        <w:rPr>
          <w:rFonts w:ascii="Times New Roman" w:eastAsia="MS Mincho" w:hAnsi="Times New Roman"/>
          <w:noProof/>
          <w:sz w:val="24"/>
          <w:szCs w:val="24"/>
          <w:lang w:val="de-DE"/>
        </w:rPr>
        <w:t xml:space="preserve">  </w:t>
      </w:r>
      <w:r w:rsidRPr="001C4AC4">
        <w:rPr>
          <w:rFonts w:ascii="Times New Roman" w:eastAsia="MS Mincho" w:hAnsi="Times New Roman"/>
          <w:noProof/>
          <w:sz w:val="24"/>
          <w:szCs w:val="24"/>
          <w:lang w:val="de-DE"/>
        </w:rPr>
        <w:tab/>
      </w:r>
      <w:r w:rsidR="005A1C44">
        <w:rPr>
          <w:rFonts w:ascii="Times New Roman" w:eastAsia="MS Mincho" w:hAnsi="Times New Roman"/>
          <w:noProof/>
          <w:sz w:val="24"/>
          <w:szCs w:val="24"/>
          <w:lang w:val="de-DE"/>
        </w:rPr>
        <w:t xml:space="preserve">             </w:t>
      </w:r>
      <w:r w:rsidR="00460394" w:rsidRPr="00460394">
        <w:rPr>
          <w:rFonts w:ascii="Times New Roman" w:eastAsia="MS Mincho" w:hAnsi="Times New Roman"/>
          <w:noProof/>
          <w:sz w:val="24"/>
          <w:szCs w:val="24"/>
          <w:lang w:val="de-DE"/>
        </w:rPr>
        <w:t>R1-2211074</w:t>
      </w:r>
    </w:p>
    <w:bookmarkEnd w:id="0"/>
    <w:p w14:paraId="479CBB39" w14:textId="37B5D8A6" w:rsidR="00B12D67" w:rsidRPr="00460394" w:rsidRDefault="00460394" w:rsidP="00F7496B">
      <w:pPr>
        <w:pBdr>
          <w:bottom w:val="single" w:sz="12" w:space="1" w:color="auto"/>
        </w:pBdr>
        <w:tabs>
          <w:tab w:val="left" w:pos="1985"/>
        </w:tabs>
        <w:jc w:val="both"/>
        <w:rPr>
          <w:rFonts w:ascii="Arial" w:eastAsiaTheme="minorEastAsia" w:hAnsi="Arial"/>
          <w:b/>
          <w:lang w:eastAsia="zh-CN"/>
        </w:rPr>
      </w:pPr>
      <w:r w:rsidRPr="00460394">
        <w:rPr>
          <w:rFonts w:eastAsia="MS Mincho"/>
          <w:b/>
          <w:noProof/>
          <w:lang w:val="de-DE"/>
        </w:rPr>
        <w:t>Toulouse, France, November 14th – 18th, 2022</w:t>
      </w:r>
    </w:p>
    <w:p w14:paraId="7CE9FDC3" w14:textId="77777777" w:rsidR="00460394" w:rsidRDefault="00460394" w:rsidP="001C4AC4">
      <w:pPr>
        <w:pBdr>
          <w:bottom w:val="single" w:sz="12" w:space="1" w:color="auto"/>
        </w:pBdr>
        <w:tabs>
          <w:tab w:val="left" w:pos="1985"/>
        </w:tabs>
        <w:spacing w:beforeLines="20" w:before="65" w:afterLines="20" w:after="65"/>
        <w:jc w:val="both"/>
        <w:rPr>
          <w:b/>
          <w:sz w:val="22"/>
          <w:szCs w:val="22"/>
        </w:rPr>
      </w:pPr>
    </w:p>
    <w:p w14:paraId="438CB38C" w14:textId="42A2DC4B" w:rsidR="00FB6D3D" w:rsidRPr="001C4AC4" w:rsidRDefault="00A67E9C" w:rsidP="001C4AC4">
      <w:pPr>
        <w:pBdr>
          <w:bottom w:val="single" w:sz="12" w:space="1" w:color="auto"/>
        </w:pBdr>
        <w:tabs>
          <w:tab w:val="left" w:pos="1985"/>
        </w:tabs>
        <w:spacing w:beforeLines="20" w:before="65" w:afterLines="20" w:after="65"/>
        <w:jc w:val="both"/>
        <w:rPr>
          <w:b/>
          <w:sz w:val="22"/>
          <w:szCs w:val="22"/>
        </w:rPr>
      </w:pPr>
      <w:r w:rsidRPr="001C4AC4">
        <w:rPr>
          <w:b/>
          <w:sz w:val="22"/>
          <w:szCs w:val="22"/>
        </w:rPr>
        <w:t>Agenda Item:</w:t>
      </w:r>
      <w:bookmarkStart w:id="1" w:name="Source"/>
      <w:bookmarkEnd w:id="1"/>
      <w:r w:rsidRPr="001C4AC4">
        <w:rPr>
          <w:b/>
          <w:sz w:val="22"/>
          <w:szCs w:val="22"/>
        </w:rPr>
        <w:tab/>
      </w:r>
      <w:r w:rsidR="00C77837" w:rsidRPr="001C4AC4">
        <w:rPr>
          <w:b/>
          <w:sz w:val="22"/>
          <w:szCs w:val="22"/>
        </w:rPr>
        <w:t>9</w:t>
      </w:r>
      <w:r w:rsidR="004B54D1" w:rsidRPr="001C4AC4">
        <w:rPr>
          <w:b/>
          <w:sz w:val="22"/>
          <w:szCs w:val="22"/>
        </w:rPr>
        <w:t>.</w:t>
      </w:r>
      <w:r w:rsidR="00C77837" w:rsidRPr="001C4AC4">
        <w:rPr>
          <w:b/>
          <w:sz w:val="22"/>
          <w:szCs w:val="22"/>
        </w:rPr>
        <w:t>2</w:t>
      </w:r>
      <w:r w:rsidR="00784828" w:rsidRPr="001C4AC4">
        <w:rPr>
          <w:b/>
          <w:sz w:val="22"/>
          <w:szCs w:val="22"/>
        </w:rPr>
        <w:t>.</w:t>
      </w:r>
      <w:r w:rsidR="0074136E" w:rsidRPr="001C4AC4">
        <w:rPr>
          <w:b/>
          <w:sz w:val="22"/>
          <w:szCs w:val="22"/>
        </w:rPr>
        <w:t>2.</w:t>
      </w:r>
      <w:r w:rsidR="008A680A" w:rsidRPr="001C4AC4">
        <w:rPr>
          <w:b/>
          <w:sz w:val="22"/>
          <w:szCs w:val="22"/>
        </w:rPr>
        <w:t>2</w:t>
      </w:r>
    </w:p>
    <w:p w14:paraId="07D0D4A9" w14:textId="77777777" w:rsidR="00554173" w:rsidRPr="001C4AC4" w:rsidRDefault="00FB6D3D" w:rsidP="001C4AC4">
      <w:pPr>
        <w:pBdr>
          <w:bottom w:val="single" w:sz="12" w:space="1" w:color="auto"/>
        </w:pBdr>
        <w:tabs>
          <w:tab w:val="left" w:pos="1985"/>
        </w:tabs>
        <w:spacing w:beforeLines="20" w:before="65" w:afterLines="20" w:after="65"/>
        <w:jc w:val="both"/>
        <w:rPr>
          <w:b/>
          <w:sz w:val="22"/>
          <w:szCs w:val="22"/>
        </w:rPr>
      </w:pPr>
      <w:r w:rsidRPr="001C4AC4">
        <w:rPr>
          <w:b/>
          <w:sz w:val="22"/>
          <w:szCs w:val="22"/>
        </w:rPr>
        <w:t xml:space="preserve">Source: </w:t>
      </w:r>
      <w:r w:rsidRPr="001C4AC4">
        <w:rPr>
          <w:b/>
          <w:sz w:val="22"/>
          <w:szCs w:val="22"/>
        </w:rPr>
        <w:tab/>
      </w:r>
      <w:r w:rsidRPr="001C4AC4">
        <w:rPr>
          <w:rFonts w:hint="eastAsia"/>
          <w:b/>
          <w:sz w:val="22"/>
          <w:szCs w:val="22"/>
        </w:rPr>
        <w:t>Fujitsu</w:t>
      </w:r>
    </w:p>
    <w:p w14:paraId="717AFFDA" w14:textId="4B66E671" w:rsidR="0059279A" w:rsidRPr="001C4AC4" w:rsidRDefault="00BC4A52" w:rsidP="001C4AC4">
      <w:pPr>
        <w:pBdr>
          <w:bottom w:val="single" w:sz="12" w:space="1" w:color="auto"/>
        </w:pBdr>
        <w:tabs>
          <w:tab w:val="left" w:pos="1985"/>
        </w:tabs>
        <w:spacing w:beforeLines="20" w:before="65" w:afterLines="20" w:after="65"/>
        <w:jc w:val="both"/>
        <w:rPr>
          <w:b/>
          <w:sz w:val="22"/>
          <w:szCs w:val="22"/>
        </w:rPr>
      </w:pPr>
      <w:r w:rsidRPr="001C4AC4">
        <w:rPr>
          <w:b/>
          <w:sz w:val="22"/>
          <w:szCs w:val="22"/>
        </w:rPr>
        <w:t>Title:</w:t>
      </w:r>
      <w:r w:rsidR="004B54D1" w:rsidRPr="001C4AC4">
        <w:rPr>
          <w:b/>
          <w:sz w:val="22"/>
          <w:szCs w:val="22"/>
        </w:rPr>
        <w:t xml:space="preserve"> </w:t>
      </w:r>
      <w:r w:rsidR="00D76BE7" w:rsidRPr="001C4AC4">
        <w:rPr>
          <w:b/>
          <w:sz w:val="22"/>
          <w:szCs w:val="22"/>
        </w:rPr>
        <w:tab/>
      </w:r>
      <w:r w:rsidR="00B110FC" w:rsidRPr="001C4AC4">
        <w:rPr>
          <w:b/>
          <w:sz w:val="22"/>
          <w:szCs w:val="22"/>
        </w:rPr>
        <w:t>Views</w:t>
      </w:r>
      <w:r w:rsidR="0092003C" w:rsidRPr="001C4AC4">
        <w:rPr>
          <w:b/>
          <w:sz w:val="22"/>
          <w:szCs w:val="22"/>
        </w:rPr>
        <w:t xml:space="preserve"> on </w:t>
      </w:r>
      <w:r w:rsidR="005A1C44">
        <w:rPr>
          <w:b/>
          <w:sz w:val="22"/>
          <w:szCs w:val="22"/>
        </w:rPr>
        <w:t>S</w:t>
      </w:r>
      <w:r w:rsidR="00B110FC" w:rsidRPr="001C4AC4">
        <w:rPr>
          <w:b/>
          <w:sz w:val="22"/>
          <w:szCs w:val="22"/>
        </w:rPr>
        <w:t xml:space="preserve">pecification </w:t>
      </w:r>
      <w:r w:rsidR="005A1C44">
        <w:rPr>
          <w:b/>
          <w:sz w:val="22"/>
          <w:szCs w:val="22"/>
        </w:rPr>
        <w:t>I</w:t>
      </w:r>
      <w:r w:rsidR="00B110FC" w:rsidRPr="001C4AC4">
        <w:rPr>
          <w:b/>
          <w:sz w:val="22"/>
          <w:szCs w:val="22"/>
        </w:rPr>
        <w:t>mpact</w:t>
      </w:r>
      <w:r w:rsidR="003A56CE" w:rsidRPr="001C4AC4">
        <w:rPr>
          <w:b/>
          <w:sz w:val="22"/>
          <w:szCs w:val="22"/>
        </w:rPr>
        <w:t xml:space="preserve"> </w:t>
      </w:r>
      <w:r w:rsidR="00B110FC" w:rsidRPr="001C4AC4">
        <w:rPr>
          <w:b/>
          <w:sz w:val="22"/>
          <w:szCs w:val="22"/>
        </w:rPr>
        <w:t xml:space="preserve">for CSI </w:t>
      </w:r>
      <w:r w:rsidR="005A1C44">
        <w:rPr>
          <w:b/>
          <w:sz w:val="22"/>
          <w:szCs w:val="22"/>
        </w:rPr>
        <w:t>C</w:t>
      </w:r>
      <w:r w:rsidR="00B110FC" w:rsidRPr="001C4AC4">
        <w:rPr>
          <w:b/>
          <w:sz w:val="22"/>
          <w:szCs w:val="22"/>
        </w:rPr>
        <w:t>ompression with</w:t>
      </w:r>
      <w:r w:rsidR="0092003C" w:rsidRPr="001C4AC4">
        <w:rPr>
          <w:b/>
          <w:sz w:val="22"/>
          <w:szCs w:val="22"/>
        </w:rPr>
        <w:t xml:space="preserve"> </w:t>
      </w:r>
      <w:r w:rsidR="005A1C44">
        <w:rPr>
          <w:b/>
          <w:sz w:val="22"/>
          <w:szCs w:val="22"/>
        </w:rPr>
        <w:t>T</w:t>
      </w:r>
      <w:r w:rsidR="00B110FC" w:rsidRPr="001C4AC4">
        <w:rPr>
          <w:b/>
          <w:sz w:val="22"/>
          <w:szCs w:val="22"/>
        </w:rPr>
        <w:t>wo-</w:t>
      </w:r>
      <w:r w:rsidR="005A1C44">
        <w:rPr>
          <w:b/>
          <w:sz w:val="22"/>
          <w:szCs w:val="22"/>
        </w:rPr>
        <w:t>S</w:t>
      </w:r>
      <w:r w:rsidR="00B110FC" w:rsidRPr="001C4AC4">
        <w:rPr>
          <w:b/>
          <w:sz w:val="22"/>
          <w:szCs w:val="22"/>
        </w:rPr>
        <w:t xml:space="preserve">ided </w:t>
      </w:r>
      <w:r w:rsidR="005A1C44">
        <w:rPr>
          <w:b/>
          <w:sz w:val="22"/>
          <w:szCs w:val="22"/>
        </w:rPr>
        <w:t>M</w:t>
      </w:r>
      <w:r w:rsidR="00B110FC" w:rsidRPr="001C4AC4">
        <w:rPr>
          <w:b/>
          <w:sz w:val="22"/>
          <w:szCs w:val="22"/>
        </w:rPr>
        <w:t>odel</w:t>
      </w:r>
    </w:p>
    <w:p w14:paraId="16B651B3" w14:textId="122976F2" w:rsidR="00E20320" w:rsidRPr="001C4AC4" w:rsidRDefault="0059279A" w:rsidP="001C4AC4">
      <w:pPr>
        <w:pBdr>
          <w:bottom w:val="single" w:sz="12" w:space="1" w:color="auto"/>
        </w:pBdr>
        <w:tabs>
          <w:tab w:val="left" w:pos="1985"/>
        </w:tabs>
        <w:spacing w:beforeLines="20" w:before="65" w:afterLines="20" w:after="65"/>
        <w:jc w:val="both"/>
        <w:rPr>
          <w:b/>
          <w:sz w:val="22"/>
          <w:szCs w:val="22"/>
        </w:rPr>
      </w:pPr>
      <w:r w:rsidRPr="001C4AC4">
        <w:rPr>
          <w:b/>
          <w:sz w:val="22"/>
          <w:szCs w:val="22"/>
        </w:rPr>
        <w:t>Document for:</w:t>
      </w:r>
      <w:r w:rsidRPr="001C4AC4">
        <w:rPr>
          <w:b/>
          <w:sz w:val="22"/>
          <w:szCs w:val="22"/>
        </w:rPr>
        <w:tab/>
      </w:r>
      <w:r w:rsidR="0032572D" w:rsidRPr="001C4AC4">
        <w:rPr>
          <w:rFonts w:hint="eastAsia"/>
          <w:b/>
          <w:sz w:val="22"/>
          <w:szCs w:val="22"/>
        </w:rPr>
        <w:t>Discussion</w:t>
      </w:r>
      <w:r w:rsidR="00590341" w:rsidRPr="001C4AC4">
        <w:rPr>
          <w:b/>
          <w:sz w:val="22"/>
          <w:szCs w:val="22"/>
        </w:rPr>
        <w:t>/D</w:t>
      </w:r>
      <w:r w:rsidR="00590341" w:rsidRPr="001C4AC4">
        <w:rPr>
          <w:rFonts w:hint="eastAsia"/>
          <w:b/>
          <w:sz w:val="22"/>
          <w:szCs w:val="22"/>
        </w:rPr>
        <w:t>e</w:t>
      </w:r>
      <w:r w:rsidR="00590341" w:rsidRPr="001C4AC4">
        <w:rPr>
          <w:b/>
          <w:sz w:val="22"/>
          <w:szCs w:val="22"/>
        </w:rPr>
        <w:t>cision</w:t>
      </w:r>
    </w:p>
    <w:p w14:paraId="6B68EB1C" w14:textId="082761AF" w:rsidR="007C0788" w:rsidRPr="001C4AC4" w:rsidRDefault="007664D9" w:rsidP="001C4AC4">
      <w:pPr>
        <w:pStyle w:val="1"/>
        <w:numPr>
          <w:ilvl w:val="0"/>
          <w:numId w:val="19"/>
        </w:numPr>
        <w:tabs>
          <w:tab w:val="num" w:pos="425"/>
        </w:tabs>
        <w:spacing w:beforeLines="50" w:before="163" w:afterLines="50" w:after="163"/>
        <w:ind w:left="432" w:hanging="432"/>
        <w:jc w:val="both"/>
        <w:rPr>
          <w:rFonts w:ascii="Times New Roman" w:hAnsi="Times New Roman"/>
          <w:b/>
          <w:sz w:val="24"/>
          <w:lang w:eastAsia="ko-KR"/>
        </w:rPr>
      </w:pPr>
      <w:r w:rsidRPr="001C4AC4">
        <w:rPr>
          <w:rFonts w:ascii="Times New Roman" w:hAnsi="Times New Roman"/>
          <w:b/>
          <w:sz w:val="24"/>
          <w:lang w:eastAsia="ko-KR"/>
        </w:rPr>
        <w:t>Introduction</w:t>
      </w:r>
    </w:p>
    <w:p w14:paraId="3A1B123B" w14:textId="7382C810" w:rsidR="007765F0" w:rsidRDefault="00F34C41" w:rsidP="00F7496B">
      <w:pPr>
        <w:spacing w:afterLines="50" w:after="163"/>
        <w:jc w:val="both"/>
        <w:rPr>
          <w:rFonts w:eastAsiaTheme="minorEastAsia"/>
          <w:sz w:val="22"/>
          <w:szCs w:val="22"/>
          <w:lang w:eastAsia="zh-CN"/>
        </w:rPr>
      </w:pPr>
      <w:r>
        <w:rPr>
          <w:rFonts w:eastAsiaTheme="minorEastAsia"/>
          <w:sz w:val="22"/>
          <w:szCs w:val="22"/>
          <w:lang w:eastAsia="zh-CN"/>
        </w:rPr>
        <w:t>AI/ML-</w:t>
      </w:r>
      <w:r w:rsidR="00607785">
        <w:rPr>
          <w:rFonts w:eastAsiaTheme="minorEastAsia"/>
          <w:sz w:val="22"/>
          <w:szCs w:val="22"/>
          <w:lang w:eastAsia="zh-CN"/>
        </w:rPr>
        <w:t>bas</w:t>
      </w:r>
      <w:r>
        <w:rPr>
          <w:rFonts w:eastAsiaTheme="minorEastAsia"/>
          <w:sz w:val="22"/>
          <w:szCs w:val="22"/>
          <w:lang w:eastAsia="zh-CN"/>
        </w:rPr>
        <w:t xml:space="preserve">ed </w:t>
      </w:r>
      <w:r w:rsidR="00BD7730">
        <w:rPr>
          <w:rFonts w:eastAsiaTheme="minorEastAsia"/>
          <w:sz w:val="22"/>
          <w:szCs w:val="22"/>
          <w:lang w:eastAsia="zh-CN"/>
        </w:rPr>
        <w:t>channel state information (C</w:t>
      </w:r>
      <w:r w:rsidR="00BC5B1B">
        <w:rPr>
          <w:rFonts w:eastAsiaTheme="minorEastAsia"/>
          <w:sz w:val="22"/>
          <w:szCs w:val="22"/>
          <w:lang w:eastAsia="zh-CN"/>
        </w:rPr>
        <w:t>SI</w:t>
      </w:r>
      <w:r w:rsidR="00BD7730">
        <w:rPr>
          <w:rFonts w:eastAsiaTheme="minorEastAsia"/>
          <w:sz w:val="22"/>
          <w:szCs w:val="22"/>
          <w:lang w:eastAsia="zh-CN"/>
        </w:rPr>
        <w:t>)</w:t>
      </w:r>
      <w:r w:rsidR="00BC5B1B">
        <w:rPr>
          <w:rFonts w:eastAsiaTheme="minorEastAsia"/>
          <w:sz w:val="22"/>
          <w:szCs w:val="22"/>
          <w:lang w:eastAsia="zh-CN"/>
        </w:rPr>
        <w:t xml:space="preserve"> feedback enhancement</w:t>
      </w:r>
      <w:r>
        <w:rPr>
          <w:rFonts w:eastAsiaTheme="minorEastAsia"/>
          <w:sz w:val="22"/>
          <w:szCs w:val="22"/>
          <w:lang w:eastAsia="zh-CN"/>
        </w:rPr>
        <w:t xml:space="preserve"> is</w:t>
      </w:r>
      <w:r w:rsidR="00C2503C">
        <w:rPr>
          <w:rFonts w:eastAsiaTheme="minorEastAsia"/>
          <w:sz w:val="22"/>
          <w:szCs w:val="22"/>
          <w:lang w:eastAsia="zh-CN"/>
        </w:rPr>
        <w:t xml:space="preserve"> agreed to be</w:t>
      </w:r>
      <w:r>
        <w:rPr>
          <w:rFonts w:eastAsiaTheme="minorEastAsia"/>
          <w:sz w:val="22"/>
          <w:szCs w:val="22"/>
          <w:lang w:eastAsia="zh-CN"/>
        </w:rPr>
        <w:t xml:space="preserve"> </w:t>
      </w:r>
      <w:r w:rsidR="00F42785">
        <w:rPr>
          <w:rFonts w:eastAsiaTheme="minorEastAsia"/>
          <w:sz w:val="22"/>
          <w:szCs w:val="22"/>
          <w:lang w:eastAsia="zh-CN"/>
        </w:rPr>
        <w:t>one of the</w:t>
      </w:r>
      <w:r>
        <w:rPr>
          <w:rFonts w:eastAsiaTheme="minorEastAsia"/>
          <w:sz w:val="22"/>
          <w:szCs w:val="22"/>
          <w:lang w:eastAsia="zh-CN"/>
        </w:rPr>
        <w:t xml:space="preserve"> use case</w:t>
      </w:r>
      <w:r w:rsidR="00F42785">
        <w:rPr>
          <w:rFonts w:eastAsiaTheme="minorEastAsia"/>
          <w:sz w:val="22"/>
          <w:szCs w:val="22"/>
          <w:lang w:eastAsia="zh-CN"/>
        </w:rPr>
        <w:t>s</w:t>
      </w:r>
      <w:r>
        <w:rPr>
          <w:rFonts w:eastAsiaTheme="minorEastAsia"/>
          <w:sz w:val="22"/>
          <w:szCs w:val="22"/>
          <w:lang w:eastAsia="zh-CN"/>
        </w:rPr>
        <w:t xml:space="preserve"> in this study item</w:t>
      </w:r>
      <w:r w:rsidR="00A50831">
        <w:rPr>
          <w:rFonts w:eastAsiaTheme="minorEastAsia"/>
          <w:sz w:val="22"/>
          <w:szCs w:val="22"/>
          <w:lang w:eastAsia="zh-CN"/>
        </w:rPr>
        <w:t xml:space="preserve"> [1]</w:t>
      </w:r>
      <w:r w:rsidR="00545F50">
        <w:rPr>
          <w:rFonts w:eastAsiaTheme="minorEastAsia"/>
          <w:sz w:val="22"/>
          <w:szCs w:val="22"/>
          <w:lang w:eastAsia="zh-CN"/>
        </w:rPr>
        <w:t>.</w:t>
      </w:r>
      <w:r w:rsidR="00F42785">
        <w:rPr>
          <w:rFonts w:eastAsiaTheme="minorEastAsia"/>
          <w:sz w:val="22"/>
          <w:szCs w:val="22"/>
          <w:lang w:eastAsia="zh-CN"/>
        </w:rPr>
        <w:t xml:space="preserve"> </w:t>
      </w:r>
      <w:bookmarkStart w:id="2" w:name="_Hlk101176897"/>
      <w:r w:rsidR="00607785">
        <w:rPr>
          <w:rFonts w:eastAsiaTheme="minorEastAsia"/>
          <w:sz w:val="22"/>
          <w:szCs w:val="22"/>
          <w:lang w:eastAsia="zh-CN"/>
        </w:rPr>
        <w:t>In the previous RAN</w:t>
      </w:r>
      <w:r w:rsidR="007765F0">
        <w:rPr>
          <w:rFonts w:eastAsiaTheme="minorEastAsia"/>
          <w:sz w:val="22"/>
          <w:szCs w:val="22"/>
          <w:lang w:eastAsia="zh-CN"/>
        </w:rPr>
        <w:t>1#</w:t>
      </w:r>
      <w:r w:rsidR="00607785">
        <w:rPr>
          <w:rFonts w:eastAsiaTheme="minorEastAsia"/>
          <w:sz w:val="22"/>
          <w:szCs w:val="22"/>
          <w:lang w:eastAsia="zh-CN"/>
        </w:rPr>
        <w:t>1</w:t>
      </w:r>
      <w:r w:rsidR="00772FD9">
        <w:rPr>
          <w:rFonts w:eastAsiaTheme="minorEastAsia"/>
          <w:sz w:val="22"/>
          <w:szCs w:val="22"/>
          <w:lang w:eastAsia="zh-CN"/>
        </w:rPr>
        <w:t>10</w:t>
      </w:r>
      <w:r w:rsidR="00FD0390">
        <w:rPr>
          <w:rFonts w:eastAsiaTheme="minorEastAsia"/>
          <w:sz w:val="22"/>
          <w:szCs w:val="22"/>
          <w:lang w:eastAsia="zh-CN"/>
        </w:rPr>
        <w:t>b</w:t>
      </w:r>
      <w:r w:rsidR="00824D0B">
        <w:rPr>
          <w:rFonts w:eastAsiaTheme="minorEastAsia"/>
          <w:sz w:val="22"/>
          <w:szCs w:val="22"/>
          <w:lang w:eastAsia="zh-CN"/>
        </w:rPr>
        <w:t>-</w:t>
      </w:r>
      <w:r w:rsidR="00FD0390">
        <w:rPr>
          <w:rFonts w:eastAsiaTheme="minorEastAsia"/>
          <w:sz w:val="22"/>
          <w:szCs w:val="22"/>
          <w:lang w:eastAsia="zh-CN"/>
        </w:rPr>
        <w:t>e</w:t>
      </w:r>
      <w:r w:rsidR="00607785">
        <w:rPr>
          <w:rFonts w:eastAsiaTheme="minorEastAsia"/>
          <w:sz w:val="22"/>
          <w:szCs w:val="22"/>
          <w:lang w:eastAsia="zh-CN"/>
        </w:rPr>
        <w:t xml:space="preserve"> meeting,</w:t>
      </w:r>
      <w:bookmarkEnd w:id="2"/>
      <w:r w:rsidR="001705B0">
        <w:rPr>
          <w:rFonts w:eastAsiaTheme="minorEastAsia"/>
          <w:sz w:val="22"/>
          <w:szCs w:val="22"/>
          <w:lang w:eastAsia="zh-CN"/>
        </w:rPr>
        <w:t xml:space="preserve"> </w:t>
      </w:r>
      <w:r w:rsidR="007765F0">
        <w:rPr>
          <w:rFonts w:eastAsiaTheme="minorEastAsia"/>
          <w:sz w:val="22"/>
          <w:szCs w:val="22"/>
          <w:lang w:eastAsia="zh-CN"/>
        </w:rPr>
        <w:t>the following aspects were discussed</w:t>
      </w:r>
      <w:r w:rsidR="003211A6">
        <w:rPr>
          <w:rFonts w:eastAsiaTheme="minorEastAsia"/>
          <w:sz w:val="22"/>
          <w:szCs w:val="22"/>
          <w:lang w:eastAsia="zh-CN"/>
        </w:rPr>
        <w:t xml:space="preserve"> [2]</w:t>
      </w:r>
      <w:r w:rsidR="007765F0">
        <w:rPr>
          <w:rFonts w:eastAsiaTheme="minorEastAsia"/>
          <w:sz w:val="22"/>
          <w:szCs w:val="22"/>
          <w:lang w:eastAsia="zh-CN"/>
        </w:rPr>
        <w:t>:</w:t>
      </w:r>
    </w:p>
    <w:p w14:paraId="219D26BB" w14:textId="2BCA9565" w:rsidR="001705B0" w:rsidRPr="001C4AC4" w:rsidRDefault="001705B0" w:rsidP="001C4AC4">
      <w:pPr>
        <w:pStyle w:val="aff2"/>
        <w:numPr>
          <w:ilvl w:val="0"/>
          <w:numId w:val="10"/>
        </w:numPr>
        <w:ind w:left="720" w:firstLineChars="0" w:hanging="360"/>
        <w:jc w:val="both"/>
        <w:rPr>
          <w:rFonts w:eastAsia="MS Mincho"/>
          <w:sz w:val="22"/>
          <w:szCs w:val="22"/>
          <w:lang w:eastAsia="ja-JP"/>
        </w:rPr>
      </w:pPr>
      <w:r w:rsidRPr="001C4AC4">
        <w:rPr>
          <w:rFonts w:eastAsia="MS Mincho" w:hint="eastAsia"/>
          <w:sz w:val="22"/>
          <w:szCs w:val="22"/>
          <w:lang w:eastAsia="ja-JP"/>
        </w:rPr>
        <w:t>T</w:t>
      </w:r>
      <w:r w:rsidRPr="001C4AC4">
        <w:rPr>
          <w:rFonts w:eastAsia="MS Mincho"/>
          <w:sz w:val="22"/>
          <w:szCs w:val="22"/>
          <w:lang w:eastAsia="ja-JP"/>
        </w:rPr>
        <w:t xml:space="preserve">he </w:t>
      </w:r>
      <w:r w:rsidR="00FD0390" w:rsidRPr="001C4AC4">
        <w:rPr>
          <w:rFonts w:eastAsia="MS Mincho"/>
          <w:sz w:val="22"/>
          <w:szCs w:val="22"/>
          <w:lang w:eastAsia="ja-JP"/>
        </w:rPr>
        <w:t xml:space="preserve">potential specification impact on </w:t>
      </w:r>
      <w:r w:rsidR="00FD0390">
        <w:rPr>
          <w:rFonts w:eastAsia="MS Mincho"/>
          <w:sz w:val="22"/>
          <w:szCs w:val="22"/>
          <w:lang w:eastAsia="ja-JP"/>
        </w:rPr>
        <w:t>model monitoring</w:t>
      </w:r>
      <w:r w:rsidRPr="001C4AC4">
        <w:rPr>
          <w:rFonts w:eastAsia="MS Mincho"/>
          <w:sz w:val="22"/>
          <w:szCs w:val="22"/>
          <w:lang w:eastAsia="ja-JP"/>
        </w:rPr>
        <w:t>.</w:t>
      </w:r>
    </w:p>
    <w:p w14:paraId="6E9F938A" w14:textId="15D205A2" w:rsidR="001705B0" w:rsidRPr="001C4AC4" w:rsidRDefault="001705B0" w:rsidP="001C4AC4">
      <w:pPr>
        <w:pStyle w:val="aff2"/>
        <w:numPr>
          <w:ilvl w:val="0"/>
          <w:numId w:val="10"/>
        </w:numPr>
        <w:ind w:left="720" w:firstLineChars="0" w:hanging="360"/>
        <w:jc w:val="both"/>
        <w:rPr>
          <w:rFonts w:eastAsia="MS Mincho"/>
          <w:sz w:val="22"/>
          <w:szCs w:val="22"/>
          <w:lang w:eastAsia="ja-JP"/>
        </w:rPr>
      </w:pPr>
      <w:r w:rsidRPr="001C4AC4">
        <w:rPr>
          <w:rFonts w:eastAsia="MS Mincho" w:hint="eastAsia"/>
          <w:sz w:val="22"/>
          <w:szCs w:val="22"/>
          <w:lang w:eastAsia="ja-JP"/>
        </w:rPr>
        <w:t>T</w:t>
      </w:r>
      <w:r w:rsidRPr="001C4AC4">
        <w:rPr>
          <w:rFonts w:eastAsia="MS Mincho"/>
          <w:sz w:val="22"/>
          <w:szCs w:val="22"/>
          <w:lang w:eastAsia="ja-JP"/>
        </w:rPr>
        <w:t xml:space="preserve">he </w:t>
      </w:r>
      <w:r w:rsidR="00FD0390" w:rsidRPr="001C4AC4">
        <w:rPr>
          <w:rFonts w:eastAsia="MS Mincho"/>
          <w:sz w:val="22"/>
          <w:szCs w:val="22"/>
          <w:lang w:eastAsia="ja-JP"/>
        </w:rPr>
        <w:t xml:space="preserve">potential specification impact on </w:t>
      </w:r>
      <w:r w:rsidR="00FD0390">
        <w:rPr>
          <w:rFonts w:eastAsia="MS Mincho"/>
          <w:sz w:val="22"/>
          <w:szCs w:val="22"/>
          <w:lang w:eastAsia="ja-JP"/>
        </w:rPr>
        <w:t>model training</w:t>
      </w:r>
      <w:r w:rsidRPr="001C4AC4">
        <w:rPr>
          <w:rFonts w:eastAsia="MS Mincho"/>
          <w:sz w:val="22"/>
          <w:szCs w:val="22"/>
          <w:lang w:eastAsia="ja-JP"/>
        </w:rPr>
        <w:t>.</w:t>
      </w:r>
    </w:p>
    <w:p w14:paraId="4CC7FEA7" w14:textId="12CD9CEE" w:rsidR="00437DA4" w:rsidRPr="00437DA4" w:rsidRDefault="001705B0" w:rsidP="00437DA4">
      <w:pPr>
        <w:pStyle w:val="aff2"/>
        <w:numPr>
          <w:ilvl w:val="0"/>
          <w:numId w:val="10"/>
        </w:numPr>
        <w:ind w:left="720" w:firstLineChars="0" w:hanging="360"/>
        <w:jc w:val="both"/>
        <w:rPr>
          <w:rFonts w:eastAsia="MS Mincho"/>
          <w:sz w:val="22"/>
          <w:szCs w:val="22"/>
          <w:lang w:eastAsia="ja-JP"/>
        </w:rPr>
      </w:pPr>
      <w:r w:rsidRPr="001C4AC4">
        <w:rPr>
          <w:rFonts w:eastAsia="MS Mincho" w:hint="eastAsia"/>
          <w:sz w:val="22"/>
          <w:szCs w:val="22"/>
          <w:lang w:eastAsia="ja-JP"/>
        </w:rPr>
        <w:t>T</w:t>
      </w:r>
      <w:r w:rsidRPr="001C4AC4">
        <w:rPr>
          <w:rFonts w:eastAsia="MS Mincho"/>
          <w:sz w:val="22"/>
          <w:szCs w:val="22"/>
          <w:lang w:eastAsia="ja-JP"/>
        </w:rPr>
        <w:t xml:space="preserve">he potential specification impact on </w:t>
      </w:r>
      <w:r w:rsidR="00FD0390">
        <w:rPr>
          <w:rFonts w:eastAsia="MS Mincho"/>
          <w:sz w:val="22"/>
          <w:szCs w:val="22"/>
          <w:lang w:eastAsia="ja-JP"/>
        </w:rPr>
        <w:t>quantization method</w:t>
      </w:r>
      <w:r w:rsidRPr="001C4AC4">
        <w:rPr>
          <w:rFonts w:eastAsia="MS Mincho"/>
          <w:sz w:val="22"/>
          <w:szCs w:val="22"/>
          <w:lang w:eastAsia="ja-JP"/>
        </w:rPr>
        <w:t>.</w:t>
      </w:r>
    </w:p>
    <w:p w14:paraId="07F2E73D" w14:textId="46C22573" w:rsidR="007765F0" w:rsidRDefault="007765F0" w:rsidP="00AC2561">
      <w:pPr>
        <w:jc w:val="both"/>
        <w:rPr>
          <w:rFonts w:eastAsiaTheme="minorEastAsia"/>
          <w:sz w:val="22"/>
          <w:szCs w:val="22"/>
          <w:lang w:eastAsia="zh-CN"/>
        </w:rPr>
      </w:pPr>
      <w:r>
        <w:rPr>
          <w:rFonts w:eastAsiaTheme="minorEastAsia"/>
          <w:sz w:val="22"/>
          <w:szCs w:val="22"/>
          <w:lang w:eastAsia="zh-CN"/>
        </w:rPr>
        <w:t>In this document, we further share our views on model monitoring</w:t>
      </w:r>
      <w:r w:rsidR="00286002">
        <w:rPr>
          <w:rFonts w:eastAsiaTheme="minorEastAsia"/>
          <w:sz w:val="22"/>
          <w:szCs w:val="22"/>
          <w:lang w:eastAsia="zh-CN"/>
        </w:rPr>
        <w:t>, data collection and training collaborations</w:t>
      </w:r>
      <w:r>
        <w:rPr>
          <w:rFonts w:eastAsiaTheme="minorEastAsia"/>
          <w:sz w:val="22"/>
          <w:szCs w:val="22"/>
          <w:lang w:eastAsia="zh-CN"/>
        </w:rPr>
        <w:t xml:space="preserve">. </w:t>
      </w:r>
    </w:p>
    <w:p w14:paraId="1F9CCEA7" w14:textId="1C333954" w:rsidR="00FD0390" w:rsidRDefault="00FD0390" w:rsidP="006B58B4">
      <w:pPr>
        <w:rPr>
          <w:rFonts w:eastAsiaTheme="minorEastAsia"/>
          <w:sz w:val="22"/>
          <w:szCs w:val="22"/>
          <w:lang w:eastAsia="zh-CN"/>
        </w:rPr>
      </w:pPr>
    </w:p>
    <w:p w14:paraId="35285289" w14:textId="77777777" w:rsidR="00556F87" w:rsidRPr="002F5112" w:rsidRDefault="00556F87" w:rsidP="00556F87">
      <w:pPr>
        <w:pStyle w:val="1"/>
        <w:numPr>
          <w:ilvl w:val="0"/>
          <w:numId w:val="19"/>
        </w:numPr>
        <w:tabs>
          <w:tab w:val="num" w:pos="425"/>
        </w:tabs>
        <w:spacing w:beforeLines="50" w:before="163" w:afterLines="50" w:after="163"/>
        <w:ind w:left="432" w:hanging="432"/>
        <w:jc w:val="both"/>
        <w:rPr>
          <w:rFonts w:ascii="Times New Roman" w:hAnsi="Times New Roman"/>
          <w:b/>
          <w:sz w:val="24"/>
          <w:lang w:eastAsia="ko-KR"/>
        </w:rPr>
      </w:pPr>
      <w:r w:rsidRPr="002F5112">
        <w:rPr>
          <w:rFonts w:ascii="Times New Roman" w:hAnsi="Times New Roman"/>
          <w:b/>
          <w:sz w:val="24"/>
          <w:lang w:eastAsia="ko-KR"/>
        </w:rPr>
        <w:t>Model Monitoring</w:t>
      </w:r>
    </w:p>
    <w:p w14:paraId="5EA6722E" w14:textId="445172B5" w:rsidR="00437DA4" w:rsidRDefault="00556F87" w:rsidP="00AC2561">
      <w:pPr>
        <w:jc w:val="both"/>
        <w:rPr>
          <w:rFonts w:eastAsiaTheme="minorEastAsia"/>
          <w:sz w:val="22"/>
          <w:szCs w:val="22"/>
          <w:lang w:eastAsia="zh-CN"/>
        </w:rPr>
      </w:pPr>
      <w:r>
        <w:rPr>
          <w:rFonts w:eastAsiaTheme="minorEastAsia"/>
          <w:sz w:val="22"/>
          <w:szCs w:val="22"/>
          <w:lang w:eastAsia="zh-CN"/>
        </w:rPr>
        <w:t xml:space="preserve">In the previous meeting, model monitoring was widely </w:t>
      </w:r>
      <w:r w:rsidR="00437DA4">
        <w:rPr>
          <w:rFonts w:eastAsiaTheme="minorEastAsia"/>
          <w:sz w:val="22"/>
          <w:szCs w:val="22"/>
          <w:lang w:eastAsia="zh-CN"/>
        </w:rPr>
        <w:t>discussed,</w:t>
      </w:r>
      <w:r>
        <w:rPr>
          <w:rFonts w:eastAsiaTheme="minorEastAsia"/>
          <w:sz w:val="22"/>
          <w:szCs w:val="22"/>
          <w:lang w:eastAsia="zh-CN"/>
        </w:rPr>
        <w:t xml:space="preserve"> and several agreements were achieved</w:t>
      </w:r>
      <w:r w:rsidR="00437DA4">
        <w:rPr>
          <w:rFonts w:eastAsiaTheme="minorEastAsia"/>
          <w:sz w:val="22"/>
          <w:szCs w:val="22"/>
          <w:lang w:eastAsia="zh-CN"/>
        </w:rPr>
        <w:t xml:space="preserve"> as follows</w:t>
      </w:r>
      <w:r>
        <w:rPr>
          <w:rFonts w:eastAsiaTheme="minorEastAsia"/>
          <w:sz w:val="22"/>
          <w:szCs w:val="22"/>
          <w:lang w:eastAsia="zh-CN"/>
        </w:rPr>
        <w:t xml:space="preserve">. </w:t>
      </w:r>
    </w:p>
    <w:p w14:paraId="23F9C5DA"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FD0390">
        <w:rPr>
          <w:rFonts w:eastAsiaTheme="minorEastAsia"/>
          <w:sz w:val="22"/>
          <w:szCs w:val="22"/>
          <w:highlight w:val="green"/>
          <w:lang w:eastAsia="zh-CN"/>
        </w:rPr>
        <w:t>Agreement</w:t>
      </w:r>
    </w:p>
    <w:p w14:paraId="4027F72A"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FD0390">
        <w:rPr>
          <w:rFonts w:eastAsiaTheme="minorEastAsia"/>
          <w:sz w:val="22"/>
          <w:szCs w:val="22"/>
          <w:lang w:eastAsia="zh-CN"/>
        </w:rPr>
        <w:t xml:space="preserve">In CSI compression using two-sided model use case, study potential specification impact for performance monitoring including: </w:t>
      </w:r>
    </w:p>
    <w:p w14:paraId="5841DE39"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FD0390">
        <w:rPr>
          <w:rFonts w:eastAsiaTheme="minorEastAsia"/>
          <w:sz w:val="22"/>
          <w:szCs w:val="22"/>
          <w:lang w:eastAsia="zh-CN"/>
        </w:rPr>
        <w:t>•</w:t>
      </w:r>
      <w:r w:rsidRPr="00FD0390">
        <w:rPr>
          <w:rFonts w:eastAsiaTheme="minorEastAsia"/>
          <w:sz w:val="22"/>
          <w:szCs w:val="22"/>
          <w:lang w:eastAsia="zh-CN"/>
        </w:rPr>
        <w:tab/>
        <w:t xml:space="preserve">NW-side performance monitoring:  NW monitors the performance and make decisions of model activation/ deactivation/updating/switching    </w:t>
      </w:r>
    </w:p>
    <w:p w14:paraId="71F713FC" w14:textId="77777777" w:rsidR="00437DA4"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FD0390">
        <w:rPr>
          <w:rFonts w:eastAsiaTheme="minorEastAsia"/>
          <w:sz w:val="22"/>
          <w:szCs w:val="22"/>
          <w:lang w:eastAsia="zh-CN"/>
        </w:rPr>
        <w:t>•</w:t>
      </w:r>
      <w:r w:rsidRPr="00FD0390">
        <w:rPr>
          <w:rFonts w:eastAsiaTheme="minorEastAsia"/>
          <w:sz w:val="22"/>
          <w:szCs w:val="22"/>
          <w:lang w:eastAsia="zh-CN"/>
        </w:rPr>
        <w:tab/>
        <w:t xml:space="preserve">UE-side performance monitoring: UE monitors the performance and reports to Network, NW makes decisions of model activation/ deactivation/updating/switching </w:t>
      </w:r>
    </w:p>
    <w:p w14:paraId="2EC69E3D" w14:textId="77777777" w:rsidR="00437DA4"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p>
    <w:p w14:paraId="14B14F06"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highlight w:val="green"/>
          <w:lang w:eastAsia="zh-CN"/>
        </w:rPr>
      </w:pPr>
      <w:r w:rsidRPr="00FD0390">
        <w:rPr>
          <w:rFonts w:eastAsiaTheme="minorEastAsia"/>
          <w:sz w:val="22"/>
          <w:szCs w:val="22"/>
          <w:highlight w:val="green"/>
          <w:lang w:eastAsia="zh-CN"/>
        </w:rPr>
        <w:t>Agreement</w:t>
      </w:r>
    </w:p>
    <w:p w14:paraId="713149E1"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FD0390">
        <w:rPr>
          <w:rFonts w:eastAsiaTheme="minorEastAsia"/>
          <w:sz w:val="22"/>
          <w:szCs w:val="22"/>
          <w:lang w:eastAsia="zh-CN"/>
        </w:rPr>
        <w:t xml:space="preserve">In CSI compression using two-sided model use case, further study potential specification impact related to assistance signaling and procedure for model performance monitoring. </w:t>
      </w:r>
    </w:p>
    <w:p w14:paraId="0AEC3F7E"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p>
    <w:p w14:paraId="244C76E7"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highlight w:val="green"/>
          <w:lang w:eastAsia="zh-CN"/>
        </w:rPr>
      </w:pPr>
      <w:r w:rsidRPr="00FD0390">
        <w:rPr>
          <w:rFonts w:eastAsiaTheme="minorEastAsia"/>
          <w:sz w:val="22"/>
          <w:szCs w:val="22"/>
          <w:highlight w:val="green"/>
          <w:lang w:eastAsia="zh-CN"/>
        </w:rPr>
        <w:t>Agreement</w:t>
      </w:r>
    </w:p>
    <w:p w14:paraId="247A4340"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FD0390">
        <w:rPr>
          <w:rFonts w:eastAsiaTheme="minorEastAsia"/>
          <w:sz w:val="22"/>
          <w:szCs w:val="22"/>
          <w:lang w:eastAsia="zh-CN"/>
        </w:rPr>
        <w:t>In CSI compression using two-sided model use case, further study potential specification impact related to potential co-existence and fallback mechanisms between AI/ML-based CSI feedback mode and legacy non-AI/ML-based CSI feedback mode.</w:t>
      </w:r>
    </w:p>
    <w:p w14:paraId="2AFFF134"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p>
    <w:p w14:paraId="37D5164F"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highlight w:val="green"/>
          <w:lang w:eastAsia="zh-CN"/>
        </w:rPr>
      </w:pPr>
      <w:r w:rsidRPr="00FD0390">
        <w:rPr>
          <w:rFonts w:eastAsiaTheme="minorEastAsia"/>
          <w:sz w:val="22"/>
          <w:szCs w:val="22"/>
          <w:highlight w:val="green"/>
          <w:lang w:eastAsia="zh-CN"/>
        </w:rPr>
        <w:t>Agreement</w:t>
      </w:r>
    </w:p>
    <w:p w14:paraId="04C59F72"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FD0390">
        <w:rPr>
          <w:rFonts w:eastAsiaTheme="minorEastAsia"/>
          <w:sz w:val="22"/>
          <w:szCs w:val="22"/>
          <w:lang w:eastAsia="zh-CN"/>
        </w:rPr>
        <w:t>In CSI compression using two-sided model use case, further study at least the following options for performance monitoring metrics/methods:</w:t>
      </w:r>
    </w:p>
    <w:p w14:paraId="2C827FD4"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FD0390">
        <w:rPr>
          <w:rFonts w:eastAsiaTheme="minorEastAsia"/>
          <w:sz w:val="22"/>
          <w:szCs w:val="22"/>
          <w:lang w:eastAsia="zh-CN"/>
        </w:rPr>
        <w:t>•</w:t>
      </w:r>
      <w:r w:rsidRPr="00FD0390">
        <w:rPr>
          <w:rFonts w:eastAsiaTheme="minorEastAsia"/>
          <w:sz w:val="22"/>
          <w:szCs w:val="22"/>
          <w:lang w:eastAsia="zh-CN"/>
        </w:rPr>
        <w:tab/>
      </w:r>
      <w:bookmarkStart w:id="3" w:name="_Hlk118302969"/>
      <w:r w:rsidRPr="00FD0390">
        <w:rPr>
          <w:rFonts w:eastAsiaTheme="minorEastAsia"/>
          <w:sz w:val="22"/>
          <w:szCs w:val="22"/>
          <w:lang w:eastAsia="zh-CN"/>
        </w:rPr>
        <w:t xml:space="preserve">Intermediate KPIs as monitoring metrics </w:t>
      </w:r>
      <w:bookmarkEnd w:id="3"/>
      <w:r w:rsidRPr="00FD0390">
        <w:rPr>
          <w:rFonts w:eastAsiaTheme="minorEastAsia"/>
          <w:sz w:val="22"/>
          <w:szCs w:val="22"/>
          <w:lang w:eastAsia="zh-CN"/>
        </w:rPr>
        <w:t>(e.g., SGCS)</w:t>
      </w:r>
    </w:p>
    <w:p w14:paraId="256EB053"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FD0390">
        <w:rPr>
          <w:rFonts w:eastAsiaTheme="minorEastAsia"/>
          <w:sz w:val="22"/>
          <w:szCs w:val="22"/>
          <w:lang w:eastAsia="zh-CN"/>
        </w:rPr>
        <w:lastRenderedPageBreak/>
        <w:t>•</w:t>
      </w:r>
      <w:r w:rsidRPr="00FD0390">
        <w:rPr>
          <w:rFonts w:eastAsiaTheme="minorEastAsia"/>
          <w:sz w:val="22"/>
          <w:szCs w:val="22"/>
          <w:lang w:eastAsia="zh-CN"/>
        </w:rPr>
        <w:tab/>
        <w:t>Eventual KPIs (e.g., Throughput, hypothetical BLER, BLER, NACK/ACK).</w:t>
      </w:r>
    </w:p>
    <w:p w14:paraId="226F1E7F"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FD0390">
        <w:rPr>
          <w:rFonts w:eastAsiaTheme="minorEastAsia"/>
          <w:sz w:val="22"/>
          <w:szCs w:val="22"/>
          <w:lang w:eastAsia="zh-CN"/>
        </w:rPr>
        <w:t>•</w:t>
      </w:r>
      <w:r w:rsidRPr="00FD0390">
        <w:rPr>
          <w:rFonts w:eastAsiaTheme="minorEastAsia"/>
          <w:sz w:val="22"/>
          <w:szCs w:val="22"/>
          <w:lang w:eastAsia="zh-CN"/>
        </w:rPr>
        <w:tab/>
        <w:t>Legacy CSI based monitoring: schemes using additional legacy CSI reporting</w:t>
      </w:r>
    </w:p>
    <w:p w14:paraId="1BF1A669" w14:textId="77777777" w:rsidR="00437DA4" w:rsidRPr="00FD0390"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FD0390">
        <w:rPr>
          <w:rFonts w:eastAsiaTheme="minorEastAsia"/>
          <w:sz w:val="22"/>
          <w:szCs w:val="22"/>
          <w:lang w:eastAsia="zh-CN"/>
        </w:rPr>
        <w:t>•</w:t>
      </w:r>
      <w:r w:rsidRPr="00FD0390">
        <w:rPr>
          <w:rFonts w:eastAsiaTheme="minorEastAsia"/>
          <w:sz w:val="22"/>
          <w:szCs w:val="22"/>
          <w:lang w:eastAsia="zh-CN"/>
        </w:rPr>
        <w:tab/>
        <w:t>Other monitoring solutions, at least including the following option:</w:t>
      </w:r>
    </w:p>
    <w:p w14:paraId="2089CD6F" w14:textId="77777777" w:rsidR="00437DA4" w:rsidRDefault="00437DA4" w:rsidP="00AC2561">
      <w:pPr>
        <w:pBdr>
          <w:top w:val="single" w:sz="4" w:space="1" w:color="auto"/>
          <w:left w:val="single" w:sz="4" w:space="4" w:color="auto"/>
          <w:bottom w:val="single" w:sz="4" w:space="1" w:color="auto"/>
          <w:right w:val="single" w:sz="4" w:space="4" w:color="auto"/>
        </w:pBdr>
        <w:jc w:val="both"/>
        <w:rPr>
          <w:rFonts w:eastAsiaTheme="minorEastAsia"/>
          <w:sz w:val="22"/>
          <w:szCs w:val="22"/>
          <w:lang w:eastAsia="zh-CN"/>
        </w:rPr>
      </w:pPr>
      <w:r w:rsidRPr="00FD0390">
        <w:rPr>
          <w:rFonts w:eastAsiaTheme="minorEastAsia"/>
          <w:sz w:val="22"/>
          <w:szCs w:val="22"/>
          <w:lang w:eastAsia="zh-CN"/>
        </w:rPr>
        <w:t>o</w:t>
      </w:r>
      <w:r w:rsidRPr="00FD0390">
        <w:rPr>
          <w:rFonts w:eastAsiaTheme="minorEastAsia"/>
          <w:sz w:val="22"/>
          <w:szCs w:val="22"/>
          <w:lang w:eastAsia="zh-CN"/>
        </w:rPr>
        <w:tab/>
        <w:t>Input or Output data based monitoring: such as data drift between training dataset and observed dataset and out-of-distribution detection</w:t>
      </w:r>
    </w:p>
    <w:p w14:paraId="20E294D2" w14:textId="77777777" w:rsidR="00437DA4" w:rsidRDefault="00437DA4" w:rsidP="00556F87">
      <w:pPr>
        <w:rPr>
          <w:rFonts w:eastAsiaTheme="minorEastAsia"/>
          <w:sz w:val="22"/>
          <w:szCs w:val="22"/>
          <w:lang w:eastAsia="zh-CN"/>
        </w:rPr>
      </w:pPr>
    </w:p>
    <w:p w14:paraId="1A6F96CB" w14:textId="717BC03C" w:rsidR="00556F87" w:rsidRDefault="00556F87" w:rsidP="00AC2561">
      <w:pPr>
        <w:jc w:val="both"/>
        <w:rPr>
          <w:rFonts w:eastAsiaTheme="minorEastAsia"/>
          <w:sz w:val="22"/>
          <w:szCs w:val="22"/>
          <w:lang w:eastAsia="zh-CN"/>
        </w:rPr>
      </w:pPr>
      <w:r>
        <w:rPr>
          <w:rFonts w:eastAsiaTheme="minorEastAsia"/>
          <w:sz w:val="22"/>
          <w:szCs w:val="22"/>
          <w:lang w:eastAsia="zh-CN"/>
        </w:rPr>
        <w:t>In this section</w:t>
      </w:r>
      <w:r w:rsidR="00824D0B">
        <w:rPr>
          <w:rFonts w:eastAsiaTheme="minorEastAsia"/>
          <w:sz w:val="22"/>
          <w:szCs w:val="22"/>
          <w:lang w:eastAsia="zh-CN"/>
        </w:rPr>
        <w:t>,</w:t>
      </w:r>
      <w:r>
        <w:rPr>
          <w:rFonts w:eastAsiaTheme="minorEastAsia"/>
          <w:sz w:val="22"/>
          <w:szCs w:val="22"/>
          <w:lang w:eastAsia="zh-CN"/>
        </w:rPr>
        <w:t xml:space="preserve"> we further share our views on several remaining issues on model monitoring.</w:t>
      </w:r>
    </w:p>
    <w:p w14:paraId="70AA9414" w14:textId="77777777" w:rsidR="00437DA4" w:rsidRDefault="00437DA4" w:rsidP="00556F87">
      <w:pPr>
        <w:rPr>
          <w:rFonts w:eastAsiaTheme="minorEastAsia"/>
          <w:sz w:val="22"/>
          <w:szCs w:val="22"/>
          <w:lang w:eastAsia="zh-CN"/>
        </w:rPr>
      </w:pPr>
    </w:p>
    <w:p w14:paraId="79F9490E" w14:textId="5A66ACB8" w:rsidR="00437DA4" w:rsidRPr="00D46EFF" w:rsidRDefault="00D46EFF" w:rsidP="00556F87">
      <w:pPr>
        <w:rPr>
          <w:rFonts w:eastAsiaTheme="minorEastAsia"/>
          <w:b/>
          <w:bCs/>
          <w:sz w:val="22"/>
          <w:szCs w:val="22"/>
          <w:lang w:eastAsia="zh-CN"/>
        </w:rPr>
      </w:pPr>
      <w:r w:rsidRPr="00D46EFF">
        <w:rPr>
          <w:rFonts w:eastAsiaTheme="minorEastAsia"/>
          <w:b/>
          <w:bCs/>
          <w:sz w:val="22"/>
          <w:szCs w:val="22"/>
          <w:lang w:eastAsia="zh-CN"/>
        </w:rPr>
        <w:t>2</w:t>
      </w:r>
      <w:r w:rsidR="00437DA4" w:rsidRPr="00D46EFF">
        <w:rPr>
          <w:rFonts w:eastAsiaTheme="minorEastAsia"/>
          <w:b/>
          <w:bCs/>
          <w:sz w:val="22"/>
          <w:szCs w:val="22"/>
          <w:lang w:eastAsia="zh-CN"/>
        </w:rPr>
        <w:t>.1 metric and method for performance monitoring</w:t>
      </w:r>
    </w:p>
    <w:p w14:paraId="5DB42C9C" w14:textId="4E4930D4" w:rsidR="00556F87" w:rsidRDefault="00EB4F76" w:rsidP="00AC2561">
      <w:pPr>
        <w:jc w:val="both"/>
        <w:rPr>
          <w:rFonts w:eastAsiaTheme="minorEastAsia"/>
          <w:sz w:val="22"/>
          <w:szCs w:val="22"/>
          <w:lang w:eastAsia="zh-CN"/>
        </w:rPr>
      </w:pPr>
      <w:r>
        <w:rPr>
          <w:rFonts w:eastAsiaTheme="minorEastAsia"/>
          <w:sz w:val="22"/>
          <w:szCs w:val="22"/>
          <w:lang w:eastAsia="zh-CN"/>
        </w:rPr>
        <w:t>According to the agreements achieved in 9.2.1, the following monitoring metric/methods can be considered:</w:t>
      </w:r>
    </w:p>
    <w:p w14:paraId="4F1A21D0" w14:textId="4AE31404" w:rsidR="00EB4F76" w:rsidRPr="00EB4F76" w:rsidRDefault="00EB4F76" w:rsidP="00EB4F76">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D46EFF">
        <w:rPr>
          <w:rFonts w:eastAsiaTheme="minorEastAsia"/>
          <w:sz w:val="22"/>
          <w:szCs w:val="22"/>
          <w:highlight w:val="green"/>
          <w:lang w:eastAsia="zh-CN"/>
        </w:rPr>
        <w:t>Agreement</w:t>
      </w:r>
    </w:p>
    <w:p w14:paraId="389013DC" w14:textId="77777777" w:rsidR="00EB4F76" w:rsidRPr="00EB4F76" w:rsidRDefault="00EB4F76" w:rsidP="00EB4F76">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EB4F76">
        <w:rPr>
          <w:rFonts w:eastAsiaTheme="minorEastAsia"/>
          <w:sz w:val="22"/>
          <w:szCs w:val="22"/>
          <w:lang w:eastAsia="zh-CN"/>
        </w:rPr>
        <w:t>Study at least the following metrics/methods for AI/ML model monitoring in lifecycle management per use case:</w:t>
      </w:r>
    </w:p>
    <w:p w14:paraId="0A56BCF6" w14:textId="77777777" w:rsidR="00EB4F76" w:rsidRPr="00EB4F76" w:rsidRDefault="00EB4F76" w:rsidP="00EB4F76">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EB4F76">
        <w:rPr>
          <w:rFonts w:eastAsiaTheme="minorEastAsia"/>
          <w:sz w:val="22"/>
          <w:szCs w:val="22"/>
          <w:lang w:eastAsia="zh-CN"/>
        </w:rPr>
        <w:t>-</w:t>
      </w:r>
      <w:r w:rsidRPr="00EB4F76">
        <w:rPr>
          <w:rFonts w:eastAsiaTheme="minorEastAsia"/>
          <w:sz w:val="22"/>
          <w:szCs w:val="22"/>
          <w:lang w:eastAsia="zh-CN"/>
        </w:rPr>
        <w:tab/>
        <w:t>Monitoring based on inference accuracy, including metrics related to intermediate KPIs</w:t>
      </w:r>
    </w:p>
    <w:p w14:paraId="3C9BDB45" w14:textId="5D455D74" w:rsidR="00EB4F76" w:rsidRPr="00EB4F76" w:rsidRDefault="00EB4F76" w:rsidP="00EB4F76">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EB4F76">
        <w:rPr>
          <w:rFonts w:eastAsiaTheme="minorEastAsia"/>
          <w:sz w:val="22"/>
          <w:szCs w:val="22"/>
          <w:lang w:eastAsia="zh-CN"/>
        </w:rPr>
        <w:t>-</w:t>
      </w:r>
      <w:r w:rsidRPr="00EB4F76">
        <w:rPr>
          <w:rFonts w:eastAsiaTheme="minorEastAsia"/>
          <w:sz w:val="22"/>
          <w:szCs w:val="22"/>
          <w:lang w:eastAsia="zh-CN"/>
        </w:rPr>
        <w:tab/>
        <w:t xml:space="preserve">Monitoring based on system performance, including metrics related to system </w:t>
      </w:r>
      <w:r w:rsidR="00453399" w:rsidRPr="00EB4F76">
        <w:rPr>
          <w:rFonts w:eastAsiaTheme="minorEastAsia"/>
          <w:sz w:val="22"/>
          <w:szCs w:val="22"/>
          <w:lang w:eastAsia="zh-CN"/>
        </w:rPr>
        <w:t>performance</w:t>
      </w:r>
      <w:r w:rsidRPr="00EB4F76">
        <w:rPr>
          <w:rFonts w:eastAsiaTheme="minorEastAsia"/>
          <w:sz w:val="22"/>
          <w:szCs w:val="22"/>
          <w:lang w:eastAsia="zh-CN"/>
        </w:rPr>
        <w:t xml:space="preserve"> KPIs</w:t>
      </w:r>
    </w:p>
    <w:p w14:paraId="4237BEDB" w14:textId="77777777" w:rsidR="00EB4F76" w:rsidRPr="00EB4F76" w:rsidRDefault="00EB4F76" w:rsidP="00EB4F76">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EB4F76">
        <w:rPr>
          <w:rFonts w:eastAsiaTheme="minorEastAsia"/>
          <w:sz w:val="22"/>
          <w:szCs w:val="22"/>
          <w:lang w:eastAsia="zh-CN"/>
        </w:rPr>
        <w:t>-</w:t>
      </w:r>
      <w:r w:rsidRPr="00EB4F76">
        <w:rPr>
          <w:rFonts w:eastAsiaTheme="minorEastAsia"/>
          <w:sz w:val="22"/>
          <w:szCs w:val="22"/>
          <w:lang w:eastAsia="zh-CN"/>
        </w:rPr>
        <w:tab/>
        <w:t>Other monitoring solutions, at least following 2 options.</w:t>
      </w:r>
    </w:p>
    <w:p w14:paraId="6FA1BAC3" w14:textId="77777777" w:rsidR="00EB4F76" w:rsidRPr="00EB4F76" w:rsidRDefault="00EB4F76" w:rsidP="00EB4F76">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EB4F76">
        <w:rPr>
          <w:rFonts w:eastAsiaTheme="minorEastAsia"/>
          <w:sz w:val="22"/>
          <w:szCs w:val="22"/>
          <w:lang w:eastAsia="zh-CN"/>
        </w:rPr>
        <w:t>-</w:t>
      </w:r>
      <w:r w:rsidRPr="00EB4F76">
        <w:rPr>
          <w:rFonts w:eastAsiaTheme="minorEastAsia"/>
          <w:sz w:val="22"/>
          <w:szCs w:val="22"/>
          <w:lang w:eastAsia="zh-CN"/>
        </w:rPr>
        <w:tab/>
      </w:r>
      <w:bookmarkStart w:id="4" w:name="_Hlk118300377"/>
      <w:r w:rsidRPr="00EB4F76">
        <w:rPr>
          <w:rFonts w:eastAsiaTheme="minorEastAsia"/>
          <w:sz w:val="22"/>
          <w:szCs w:val="22"/>
          <w:lang w:eastAsia="zh-CN"/>
        </w:rPr>
        <w:t>Monitoring based on data distribution</w:t>
      </w:r>
      <w:bookmarkEnd w:id="4"/>
    </w:p>
    <w:p w14:paraId="2A86B790" w14:textId="77777777" w:rsidR="00EB4F76" w:rsidRPr="00EB4F76" w:rsidRDefault="00EB4F76" w:rsidP="00EB4F76">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EB4F76">
        <w:rPr>
          <w:rFonts w:eastAsiaTheme="minorEastAsia"/>
          <w:sz w:val="22"/>
          <w:szCs w:val="22"/>
          <w:lang w:eastAsia="zh-CN"/>
        </w:rPr>
        <w:t>a)</w:t>
      </w:r>
      <w:r w:rsidRPr="00EB4F76">
        <w:rPr>
          <w:rFonts w:eastAsiaTheme="minorEastAsia"/>
          <w:sz w:val="22"/>
          <w:szCs w:val="22"/>
          <w:lang w:eastAsia="zh-CN"/>
        </w:rPr>
        <w:tab/>
        <w:t>Input-based: e.g., Monitoring the validity of the AI/ML input, e.g., out-of-distribution detection, drift detection of input data, or something simple like checking SNR, delay spread, etc.</w:t>
      </w:r>
    </w:p>
    <w:p w14:paraId="0D3CD85F" w14:textId="77777777" w:rsidR="00EB4F76" w:rsidRPr="00EB4F76" w:rsidRDefault="00EB4F76" w:rsidP="00EB4F76">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EB4F76">
        <w:rPr>
          <w:rFonts w:eastAsiaTheme="minorEastAsia"/>
          <w:sz w:val="22"/>
          <w:szCs w:val="22"/>
          <w:lang w:eastAsia="zh-CN"/>
        </w:rPr>
        <w:t>b)</w:t>
      </w:r>
      <w:r w:rsidRPr="00EB4F76">
        <w:rPr>
          <w:rFonts w:eastAsiaTheme="minorEastAsia"/>
          <w:sz w:val="22"/>
          <w:szCs w:val="22"/>
          <w:lang w:eastAsia="zh-CN"/>
        </w:rPr>
        <w:tab/>
        <w:t>Output-based: e.g., drift detection of output data</w:t>
      </w:r>
    </w:p>
    <w:p w14:paraId="72456BCE" w14:textId="77777777" w:rsidR="00EB4F76" w:rsidRPr="00EB4F76" w:rsidRDefault="00EB4F76" w:rsidP="00EB4F76">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EB4F76">
        <w:rPr>
          <w:rFonts w:eastAsiaTheme="minorEastAsia"/>
          <w:sz w:val="22"/>
          <w:szCs w:val="22"/>
          <w:lang w:eastAsia="zh-CN"/>
        </w:rPr>
        <w:t>-</w:t>
      </w:r>
      <w:r w:rsidRPr="00EB4F76">
        <w:rPr>
          <w:rFonts w:eastAsiaTheme="minorEastAsia"/>
          <w:sz w:val="22"/>
          <w:szCs w:val="22"/>
          <w:lang w:eastAsia="zh-CN"/>
        </w:rPr>
        <w:tab/>
        <w:t>Monitoring based on applicable condition</w:t>
      </w:r>
    </w:p>
    <w:p w14:paraId="3DE0D55B" w14:textId="6C45BFFC" w:rsidR="00556F87" w:rsidRDefault="00EB4F76" w:rsidP="00EB4F76">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EB4F76">
        <w:rPr>
          <w:rFonts w:eastAsiaTheme="minorEastAsia"/>
          <w:sz w:val="22"/>
          <w:szCs w:val="22"/>
          <w:lang w:eastAsia="zh-CN"/>
        </w:rPr>
        <w:t>Note: Model monitoring metric calculation may be done at NW or UE</w:t>
      </w:r>
    </w:p>
    <w:p w14:paraId="1DC817A4" w14:textId="77777777" w:rsidR="00437DA4" w:rsidRDefault="00437DA4" w:rsidP="00EB4F76">
      <w:pPr>
        <w:rPr>
          <w:rFonts w:eastAsiaTheme="minorEastAsia"/>
          <w:sz w:val="22"/>
          <w:szCs w:val="22"/>
          <w:lang w:eastAsia="zh-CN"/>
        </w:rPr>
      </w:pPr>
    </w:p>
    <w:p w14:paraId="47915E38" w14:textId="021C17C9" w:rsidR="00437DA4" w:rsidRDefault="00437DA4" w:rsidP="00AC2561">
      <w:pPr>
        <w:jc w:val="both"/>
        <w:rPr>
          <w:rFonts w:eastAsiaTheme="minorEastAsia"/>
          <w:sz w:val="22"/>
          <w:szCs w:val="22"/>
          <w:lang w:eastAsia="zh-CN"/>
        </w:rPr>
      </w:pPr>
      <w:r>
        <w:rPr>
          <w:rFonts w:eastAsiaTheme="minorEastAsia"/>
          <w:sz w:val="22"/>
          <w:szCs w:val="22"/>
          <w:lang w:eastAsia="zh-CN"/>
        </w:rPr>
        <w:t xml:space="preserve">In this agreement, besides performance monitoring, data distribution </w:t>
      </w:r>
      <w:r w:rsidR="00D46EFF">
        <w:rPr>
          <w:rFonts w:eastAsiaTheme="minorEastAsia"/>
          <w:sz w:val="22"/>
          <w:szCs w:val="22"/>
          <w:lang w:eastAsia="zh-CN"/>
        </w:rPr>
        <w:t xml:space="preserve">based monitoring </w:t>
      </w:r>
      <w:r>
        <w:rPr>
          <w:rFonts w:eastAsiaTheme="minorEastAsia"/>
          <w:sz w:val="22"/>
          <w:szCs w:val="22"/>
          <w:lang w:eastAsia="zh-CN"/>
        </w:rPr>
        <w:t>is also taken into account. Regarding the two-sided model used in CSI compression, the input of CSI generation part could be raw channel matrix or precoding matrix</w:t>
      </w:r>
      <w:r w:rsidR="007645C3">
        <w:rPr>
          <w:rFonts w:eastAsiaTheme="minorEastAsia"/>
          <w:sz w:val="22"/>
          <w:szCs w:val="22"/>
          <w:lang w:eastAsia="zh-CN"/>
        </w:rPr>
        <w:t xml:space="preserve">, and the output of </w:t>
      </w:r>
      <w:r w:rsidR="00824D0B">
        <w:rPr>
          <w:rFonts w:eastAsiaTheme="minorEastAsia"/>
          <w:sz w:val="22"/>
          <w:szCs w:val="22"/>
          <w:lang w:eastAsia="zh-CN"/>
        </w:rPr>
        <w:t xml:space="preserve">the </w:t>
      </w:r>
      <w:r w:rsidR="007645C3">
        <w:rPr>
          <w:rFonts w:eastAsiaTheme="minorEastAsia"/>
          <w:sz w:val="22"/>
          <w:szCs w:val="22"/>
          <w:lang w:eastAsia="zh-CN"/>
        </w:rPr>
        <w:t xml:space="preserve">CSI reconstruction part </w:t>
      </w:r>
      <w:r w:rsidR="00D46EFF">
        <w:rPr>
          <w:rFonts w:eastAsiaTheme="minorEastAsia"/>
          <w:sz w:val="22"/>
          <w:szCs w:val="22"/>
          <w:lang w:eastAsia="zh-CN"/>
        </w:rPr>
        <w:t>is</w:t>
      </w:r>
      <w:r w:rsidR="007645C3">
        <w:rPr>
          <w:rFonts w:eastAsiaTheme="minorEastAsia"/>
          <w:sz w:val="22"/>
          <w:szCs w:val="22"/>
          <w:lang w:eastAsia="zh-CN"/>
        </w:rPr>
        <w:t xml:space="preserve"> </w:t>
      </w:r>
      <w:r w:rsidR="00824D0B">
        <w:rPr>
          <w:rFonts w:eastAsiaTheme="minorEastAsia"/>
          <w:sz w:val="22"/>
          <w:szCs w:val="22"/>
          <w:lang w:eastAsia="zh-CN"/>
        </w:rPr>
        <w:t xml:space="preserve">of </w:t>
      </w:r>
      <w:r w:rsidR="007645C3">
        <w:rPr>
          <w:rFonts w:eastAsiaTheme="minorEastAsia"/>
          <w:sz w:val="22"/>
          <w:szCs w:val="22"/>
          <w:lang w:eastAsia="zh-CN"/>
        </w:rPr>
        <w:t>the same type of data as the input of</w:t>
      </w:r>
      <w:r w:rsidR="00824D0B">
        <w:rPr>
          <w:rFonts w:eastAsiaTheme="minorEastAsia"/>
          <w:sz w:val="22"/>
          <w:szCs w:val="22"/>
          <w:lang w:eastAsia="zh-CN"/>
        </w:rPr>
        <w:t xml:space="preserve"> the</w:t>
      </w:r>
      <w:r w:rsidR="007645C3">
        <w:rPr>
          <w:rFonts w:eastAsiaTheme="minorEastAsia"/>
          <w:sz w:val="22"/>
          <w:szCs w:val="22"/>
          <w:lang w:eastAsia="zh-CN"/>
        </w:rPr>
        <w:t xml:space="preserve"> CSI generation part</w:t>
      </w:r>
      <w:r w:rsidR="00D46EFF">
        <w:rPr>
          <w:rFonts w:eastAsiaTheme="minorEastAsia"/>
          <w:sz w:val="22"/>
          <w:szCs w:val="22"/>
          <w:lang w:eastAsia="zh-CN"/>
        </w:rPr>
        <w:t>, even with similar value</w:t>
      </w:r>
      <w:r w:rsidR="00577661">
        <w:rPr>
          <w:rFonts w:eastAsiaTheme="minorEastAsia"/>
          <w:sz w:val="22"/>
          <w:szCs w:val="22"/>
          <w:lang w:eastAsia="zh-CN"/>
        </w:rPr>
        <w:t>s</w:t>
      </w:r>
      <w:r w:rsidR="007645C3">
        <w:rPr>
          <w:rFonts w:eastAsiaTheme="minorEastAsia"/>
          <w:sz w:val="22"/>
          <w:szCs w:val="22"/>
          <w:lang w:eastAsia="zh-CN"/>
        </w:rPr>
        <w:t xml:space="preserve">. Therefore, data distribution </w:t>
      </w:r>
      <w:r w:rsidR="00104246">
        <w:rPr>
          <w:rFonts w:eastAsiaTheme="minorEastAsia"/>
          <w:sz w:val="22"/>
          <w:szCs w:val="22"/>
          <w:lang w:eastAsia="zh-CN"/>
        </w:rPr>
        <w:t xml:space="preserve">based </w:t>
      </w:r>
      <w:r w:rsidR="007645C3">
        <w:rPr>
          <w:rFonts w:eastAsiaTheme="minorEastAsia"/>
          <w:sz w:val="22"/>
          <w:szCs w:val="22"/>
          <w:lang w:eastAsia="zh-CN"/>
        </w:rPr>
        <w:t xml:space="preserve">monitoring can be done only </w:t>
      </w:r>
      <w:r w:rsidR="00055B84">
        <w:rPr>
          <w:rFonts w:eastAsiaTheme="minorEastAsia"/>
          <w:sz w:val="22"/>
          <w:szCs w:val="22"/>
          <w:lang w:eastAsia="zh-CN"/>
        </w:rPr>
        <w:t xml:space="preserve">at </w:t>
      </w:r>
      <w:r w:rsidR="007645C3">
        <w:rPr>
          <w:rFonts w:eastAsiaTheme="minorEastAsia"/>
          <w:sz w:val="22"/>
          <w:szCs w:val="22"/>
          <w:lang w:eastAsia="zh-CN"/>
        </w:rPr>
        <w:t xml:space="preserve">one-side. Considering that raw channel information </w:t>
      </w:r>
      <w:r w:rsidR="00D46EFF">
        <w:rPr>
          <w:rFonts w:eastAsiaTheme="minorEastAsia"/>
          <w:sz w:val="22"/>
          <w:szCs w:val="22"/>
          <w:lang w:eastAsia="zh-CN"/>
        </w:rPr>
        <w:t>can be directly estimated</w:t>
      </w:r>
      <w:r w:rsidR="007645C3">
        <w:rPr>
          <w:rFonts w:eastAsiaTheme="minorEastAsia"/>
          <w:sz w:val="22"/>
          <w:szCs w:val="22"/>
          <w:lang w:eastAsia="zh-CN"/>
        </w:rPr>
        <w:t xml:space="preserve"> at UE side</w:t>
      </w:r>
      <w:r w:rsidR="00D46EFF">
        <w:rPr>
          <w:rFonts w:eastAsiaTheme="minorEastAsia"/>
          <w:sz w:val="22"/>
          <w:szCs w:val="22"/>
          <w:lang w:eastAsia="zh-CN"/>
        </w:rPr>
        <w:t xml:space="preserve"> through CSI-RS</w:t>
      </w:r>
      <w:r w:rsidR="007645C3">
        <w:rPr>
          <w:rFonts w:eastAsiaTheme="minorEastAsia"/>
          <w:sz w:val="22"/>
          <w:szCs w:val="22"/>
          <w:lang w:eastAsia="zh-CN"/>
        </w:rPr>
        <w:t xml:space="preserve">, it would be better to do data distribution based monitoring at UE side.  </w:t>
      </w:r>
    </w:p>
    <w:p w14:paraId="3947FE17" w14:textId="207B1F28" w:rsidR="007645C3" w:rsidRDefault="007645C3" w:rsidP="00EB4F76">
      <w:pPr>
        <w:rPr>
          <w:rFonts w:eastAsiaTheme="minorEastAsia"/>
          <w:sz w:val="22"/>
          <w:szCs w:val="22"/>
          <w:lang w:eastAsia="zh-CN"/>
        </w:rPr>
      </w:pPr>
    </w:p>
    <w:p w14:paraId="2E671467" w14:textId="56C3C48B" w:rsidR="00D46EFF" w:rsidRPr="00D46EFF" w:rsidRDefault="00D46EFF" w:rsidP="00AC2561">
      <w:pPr>
        <w:jc w:val="both"/>
        <w:rPr>
          <w:rFonts w:eastAsiaTheme="minorEastAsia"/>
          <w:b/>
          <w:bCs/>
          <w:sz w:val="22"/>
          <w:szCs w:val="22"/>
          <w:lang w:eastAsia="zh-CN"/>
        </w:rPr>
      </w:pPr>
      <w:bookmarkStart w:id="5" w:name="_Hlk118306571"/>
      <w:r w:rsidRPr="00D46EFF">
        <w:rPr>
          <w:rFonts w:eastAsiaTheme="minorEastAsia"/>
          <w:b/>
          <w:bCs/>
          <w:sz w:val="22"/>
          <w:szCs w:val="22"/>
          <w:lang w:eastAsia="zh-CN"/>
        </w:rPr>
        <w:t xml:space="preserve">Proposal 1: </w:t>
      </w:r>
      <w:r w:rsidR="00F13F07">
        <w:rPr>
          <w:rFonts w:eastAsiaTheme="minorEastAsia"/>
          <w:b/>
          <w:bCs/>
          <w:sz w:val="22"/>
          <w:szCs w:val="22"/>
          <w:lang w:eastAsia="zh-CN"/>
        </w:rPr>
        <w:t>S</w:t>
      </w:r>
      <w:r w:rsidRPr="00D46EFF">
        <w:rPr>
          <w:rFonts w:eastAsiaTheme="minorEastAsia"/>
          <w:b/>
          <w:bCs/>
          <w:sz w:val="22"/>
          <w:szCs w:val="22"/>
          <w:lang w:eastAsia="zh-CN"/>
        </w:rPr>
        <w:t xml:space="preserve">tudy </w:t>
      </w:r>
      <w:r w:rsidR="00453399">
        <w:rPr>
          <w:rFonts w:eastAsiaTheme="minorEastAsia"/>
          <w:b/>
          <w:bCs/>
          <w:sz w:val="22"/>
          <w:szCs w:val="22"/>
          <w:lang w:eastAsia="zh-CN"/>
        </w:rPr>
        <w:t>model m</w:t>
      </w:r>
      <w:r w:rsidR="00453399" w:rsidRPr="00453399">
        <w:rPr>
          <w:rFonts w:eastAsiaTheme="minorEastAsia"/>
          <w:b/>
          <w:bCs/>
          <w:sz w:val="22"/>
          <w:szCs w:val="22"/>
          <w:lang w:eastAsia="zh-CN"/>
        </w:rPr>
        <w:t>onitoring based on data distribution</w:t>
      </w:r>
      <w:r w:rsidR="00453399">
        <w:rPr>
          <w:rFonts w:eastAsiaTheme="minorEastAsia"/>
          <w:b/>
          <w:bCs/>
          <w:sz w:val="22"/>
          <w:szCs w:val="22"/>
          <w:lang w:eastAsia="zh-CN"/>
        </w:rPr>
        <w:t xml:space="preserve"> for CSI compression, wherein only</w:t>
      </w:r>
      <w:r w:rsidR="00453399" w:rsidRPr="00453399">
        <w:rPr>
          <w:rFonts w:eastAsiaTheme="minorEastAsia"/>
          <w:b/>
          <w:bCs/>
          <w:sz w:val="22"/>
          <w:szCs w:val="22"/>
          <w:lang w:eastAsia="zh-CN"/>
        </w:rPr>
        <w:t xml:space="preserve"> </w:t>
      </w:r>
      <w:r w:rsidRPr="00D46EFF">
        <w:rPr>
          <w:rFonts w:eastAsiaTheme="minorEastAsia"/>
          <w:b/>
          <w:bCs/>
          <w:sz w:val="22"/>
          <w:szCs w:val="22"/>
          <w:lang w:eastAsia="zh-CN"/>
        </w:rPr>
        <w:t xml:space="preserve">input-based </w:t>
      </w:r>
      <w:r w:rsidR="00453399" w:rsidRPr="00D46EFF">
        <w:rPr>
          <w:rFonts w:eastAsiaTheme="minorEastAsia"/>
          <w:b/>
          <w:bCs/>
          <w:sz w:val="22"/>
          <w:szCs w:val="22"/>
          <w:lang w:eastAsia="zh-CN"/>
        </w:rPr>
        <w:t xml:space="preserve">data distribution </w:t>
      </w:r>
      <w:r w:rsidRPr="00D46EFF">
        <w:rPr>
          <w:rFonts w:eastAsiaTheme="minorEastAsia"/>
          <w:b/>
          <w:bCs/>
          <w:sz w:val="22"/>
          <w:szCs w:val="22"/>
          <w:lang w:eastAsia="zh-CN"/>
        </w:rPr>
        <w:t xml:space="preserve">model monitoring </w:t>
      </w:r>
      <w:r w:rsidR="00453399">
        <w:rPr>
          <w:rFonts w:eastAsiaTheme="minorEastAsia"/>
          <w:b/>
          <w:bCs/>
          <w:sz w:val="22"/>
          <w:szCs w:val="22"/>
          <w:lang w:eastAsia="zh-CN"/>
        </w:rPr>
        <w:t>(UE-based monitoring) is suggested to be studied.</w:t>
      </w:r>
    </w:p>
    <w:bookmarkEnd w:id="5"/>
    <w:p w14:paraId="3E65B24C" w14:textId="7208F193" w:rsidR="00437DA4" w:rsidRDefault="007645C3" w:rsidP="00EB4F76">
      <w:pPr>
        <w:rPr>
          <w:rFonts w:eastAsiaTheme="minorEastAsia"/>
          <w:b/>
          <w:bCs/>
          <w:sz w:val="22"/>
          <w:szCs w:val="22"/>
          <w:lang w:eastAsia="zh-CN"/>
        </w:rPr>
      </w:pPr>
      <w:r w:rsidRPr="00D46EFF">
        <w:rPr>
          <w:rFonts w:eastAsiaTheme="minorEastAsia"/>
          <w:b/>
          <w:bCs/>
          <w:sz w:val="22"/>
          <w:szCs w:val="22"/>
          <w:lang w:eastAsia="zh-CN"/>
        </w:rPr>
        <w:t xml:space="preserve"> </w:t>
      </w:r>
    </w:p>
    <w:p w14:paraId="2D39C1F8" w14:textId="06ACDA01" w:rsidR="00BC0490" w:rsidRDefault="00453399" w:rsidP="00AC2561">
      <w:pPr>
        <w:jc w:val="both"/>
        <w:rPr>
          <w:rFonts w:eastAsia="MS Mincho"/>
          <w:sz w:val="22"/>
          <w:szCs w:val="22"/>
          <w:lang w:eastAsia="ja-JP"/>
        </w:rPr>
      </w:pPr>
      <w:r>
        <w:rPr>
          <w:rFonts w:eastAsiaTheme="minorEastAsia"/>
          <w:sz w:val="22"/>
          <w:szCs w:val="22"/>
          <w:lang w:eastAsia="zh-CN"/>
        </w:rPr>
        <w:t>Regarding model performance monitoring, both</w:t>
      </w:r>
      <w:r w:rsidRPr="00453399">
        <w:rPr>
          <w:rFonts w:eastAsiaTheme="minorEastAsia"/>
          <w:sz w:val="22"/>
          <w:szCs w:val="22"/>
          <w:lang w:eastAsia="zh-CN"/>
        </w:rPr>
        <w:tab/>
        <w:t>NW-side performance monitoring</w:t>
      </w:r>
      <w:r>
        <w:rPr>
          <w:rFonts w:eastAsiaTheme="minorEastAsia"/>
          <w:sz w:val="22"/>
          <w:szCs w:val="22"/>
          <w:lang w:eastAsia="zh-CN"/>
        </w:rPr>
        <w:t xml:space="preserve"> and </w:t>
      </w:r>
      <w:r w:rsidRPr="00453399">
        <w:rPr>
          <w:rFonts w:eastAsiaTheme="minorEastAsia"/>
          <w:sz w:val="22"/>
          <w:szCs w:val="22"/>
          <w:lang w:eastAsia="zh-CN"/>
        </w:rPr>
        <w:t>UE-side performance monitoring</w:t>
      </w:r>
      <w:r>
        <w:rPr>
          <w:rFonts w:eastAsiaTheme="minorEastAsia"/>
          <w:sz w:val="22"/>
          <w:szCs w:val="22"/>
          <w:lang w:eastAsia="zh-CN"/>
        </w:rPr>
        <w:t xml:space="preserve"> should be studied. </w:t>
      </w:r>
      <w:r>
        <w:rPr>
          <w:rFonts w:eastAsia="MS Mincho"/>
          <w:sz w:val="22"/>
          <w:szCs w:val="22"/>
          <w:lang w:eastAsia="ja-JP"/>
        </w:rPr>
        <w:t xml:space="preserve">For CSI compression, </w:t>
      </w:r>
      <w:r w:rsidR="00BC4E73">
        <w:rPr>
          <w:rFonts w:eastAsia="MS Mincho"/>
          <w:sz w:val="22"/>
          <w:szCs w:val="22"/>
          <w:lang w:eastAsia="ja-JP"/>
        </w:rPr>
        <w:t xml:space="preserve">in the case of eventual KPI being used for monitoring, monitoring would be better done at network side via NACK/NACK feedback from UE. The reason is that with this information network can decide the follow-up operations, such as fall back or model switch through new CSI report configuration. While if the monitoring is done at UE side, UE has to report its monitoring results to network-side. </w:t>
      </w:r>
      <w:r w:rsidR="007544A1">
        <w:rPr>
          <w:rFonts w:eastAsia="MS Mincho"/>
          <w:sz w:val="22"/>
          <w:szCs w:val="22"/>
          <w:lang w:eastAsia="ja-JP"/>
        </w:rPr>
        <w:t xml:space="preserve">For two-sided model, we think </w:t>
      </w:r>
      <w:r w:rsidR="00BA084D">
        <w:rPr>
          <w:rFonts w:eastAsia="MS Mincho"/>
          <w:sz w:val="22"/>
          <w:szCs w:val="22"/>
          <w:lang w:eastAsia="ja-JP"/>
        </w:rPr>
        <w:t xml:space="preserve">that </w:t>
      </w:r>
      <w:r w:rsidR="007544A1">
        <w:rPr>
          <w:rFonts w:eastAsia="MS Mincho"/>
          <w:sz w:val="22"/>
          <w:szCs w:val="22"/>
          <w:lang w:eastAsia="ja-JP"/>
        </w:rPr>
        <w:t>the follow-up decision would be better to be made by network side. The reason is that network can obtain model performance of multiple models</w:t>
      </w:r>
      <w:r w:rsidR="00905A17">
        <w:rPr>
          <w:rFonts w:eastAsia="MS Mincho"/>
          <w:sz w:val="22"/>
          <w:szCs w:val="22"/>
          <w:lang w:eastAsia="ja-JP"/>
        </w:rPr>
        <w:t>,</w:t>
      </w:r>
      <w:r w:rsidR="007544A1">
        <w:rPr>
          <w:rFonts w:eastAsia="MS Mincho"/>
          <w:sz w:val="22"/>
          <w:szCs w:val="22"/>
          <w:lang w:eastAsia="ja-JP"/>
        </w:rPr>
        <w:t xml:space="preserve"> including the model current</w:t>
      </w:r>
      <w:r w:rsidR="00905A17">
        <w:rPr>
          <w:rFonts w:eastAsia="MS Mincho"/>
          <w:sz w:val="22"/>
          <w:szCs w:val="22"/>
          <w:lang w:eastAsia="ja-JP"/>
        </w:rPr>
        <w:t>ly</w:t>
      </w:r>
      <w:r w:rsidR="007544A1">
        <w:rPr>
          <w:rFonts w:eastAsia="MS Mincho"/>
          <w:sz w:val="22"/>
          <w:szCs w:val="22"/>
          <w:lang w:eastAsia="ja-JP"/>
        </w:rPr>
        <w:t xml:space="preserve"> in-use and other models used by other UEs. Also, network-side can observe the performance of the UEs using legacy CSI report. Through its overall observations and comparisons, network-side, such as gNB can </w:t>
      </w:r>
      <w:r w:rsidR="007544A1">
        <w:rPr>
          <w:rFonts w:eastAsia="MS Mincho"/>
          <w:sz w:val="22"/>
          <w:szCs w:val="22"/>
          <w:lang w:eastAsia="ja-JP"/>
        </w:rPr>
        <w:lastRenderedPageBreak/>
        <w:t xml:space="preserve">make reliable decision on </w:t>
      </w:r>
      <w:r w:rsidR="00BC0490">
        <w:rPr>
          <w:rFonts w:eastAsia="MS Mincho"/>
          <w:sz w:val="22"/>
          <w:szCs w:val="22"/>
          <w:lang w:eastAsia="ja-JP"/>
        </w:rPr>
        <w:t xml:space="preserve">its follow-up actions, such as fall back or model switch. Comparatively, if the decision </w:t>
      </w:r>
      <w:r w:rsidR="00E15997">
        <w:rPr>
          <w:rFonts w:eastAsia="MS Mincho"/>
          <w:sz w:val="22"/>
          <w:szCs w:val="22"/>
          <w:lang w:eastAsia="ja-JP"/>
        </w:rPr>
        <w:t>is to be made</w:t>
      </w:r>
      <w:r w:rsidR="00BC0490">
        <w:rPr>
          <w:rFonts w:eastAsia="MS Mincho"/>
          <w:sz w:val="22"/>
          <w:szCs w:val="22"/>
          <w:lang w:eastAsia="ja-JP"/>
        </w:rPr>
        <w:t xml:space="preserve"> at UE side, UE need</w:t>
      </w:r>
      <w:r w:rsidR="00E15997">
        <w:rPr>
          <w:rFonts w:eastAsia="MS Mincho"/>
          <w:sz w:val="22"/>
          <w:szCs w:val="22"/>
          <w:lang w:eastAsia="ja-JP"/>
        </w:rPr>
        <w:t>s</w:t>
      </w:r>
      <w:r w:rsidR="00BC0490">
        <w:rPr>
          <w:rFonts w:eastAsia="MS Mincho"/>
          <w:sz w:val="22"/>
          <w:szCs w:val="22"/>
          <w:lang w:eastAsia="ja-JP"/>
        </w:rPr>
        <w:t xml:space="preserve"> to predict the performance of legacy method or the performance of using a new model. It would be difficult for a UE to detect and predict the performance of its standby model or legacy method. </w:t>
      </w:r>
    </w:p>
    <w:p w14:paraId="08D4F9DA" w14:textId="77777777" w:rsidR="00BC0490" w:rsidRDefault="00BC0490" w:rsidP="00BC4E73">
      <w:pPr>
        <w:rPr>
          <w:rFonts w:eastAsia="MS Mincho"/>
          <w:sz w:val="22"/>
          <w:szCs w:val="22"/>
          <w:lang w:eastAsia="ja-JP"/>
        </w:rPr>
      </w:pPr>
    </w:p>
    <w:p w14:paraId="09B686ED" w14:textId="54FC08B9" w:rsidR="00BC0490" w:rsidRDefault="00BC0490" w:rsidP="00AC2561">
      <w:pPr>
        <w:jc w:val="both"/>
        <w:rPr>
          <w:rFonts w:eastAsiaTheme="minorEastAsia"/>
          <w:b/>
          <w:bCs/>
          <w:sz w:val="22"/>
          <w:szCs w:val="22"/>
          <w:lang w:eastAsia="zh-CN"/>
        </w:rPr>
      </w:pPr>
      <w:bookmarkStart w:id="6" w:name="_Hlk118306557"/>
      <w:r w:rsidRPr="00D46EFF">
        <w:rPr>
          <w:rFonts w:eastAsiaTheme="minorEastAsia"/>
          <w:b/>
          <w:bCs/>
          <w:sz w:val="22"/>
          <w:szCs w:val="22"/>
          <w:lang w:eastAsia="zh-CN"/>
        </w:rPr>
        <w:t xml:space="preserve">Proposal </w:t>
      </w:r>
      <w:r>
        <w:rPr>
          <w:rFonts w:eastAsiaTheme="minorEastAsia"/>
          <w:b/>
          <w:bCs/>
          <w:sz w:val="22"/>
          <w:szCs w:val="22"/>
          <w:lang w:eastAsia="zh-CN"/>
        </w:rPr>
        <w:t>2</w:t>
      </w:r>
      <w:r w:rsidRPr="00D46EFF">
        <w:rPr>
          <w:rFonts w:eastAsiaTheme="minorEastAsia"/>
          <w:b/>
          <w:bCs/>
          <w:sz w:val="22"/>
          <w:szCs w:val="22"/>
          <w:lang w:eastAsia="zh-CN"/>
        </w:rPr>
        <w:t xml:space="preserve">: </w:t>
      </w:r>
      <w:r>
        <w:rPr>
          <w:rFonts w:eastAsiaTheme="minorEastAsia"/>
          <w:b/>
          <w:bCs/>
          <w:sz w:val="22"/>
          <w:szCs w:val="22"/>
          <w:lang w:eastAsia="zh-CN"/>
        </w:rPr>
        <w:t>Regarding model performance monitoring, at least for e</w:t>
      </w:r>
      <w:r w:rsidRPr="00BC0490">
        <w:rPr>
          <w:rFonts w:eastAsiaTheme="minorEastAsia"/>
          <w:b/>
          <w:bCs/>
          <w:sz w:val="22"/>
          <w:szCs w:val="22"/>
          <w:lang w:eastAsia="zh-CN"/>
        </w:rPr>
        <w:t xml:space="preserve">ventual </w:t>
      </w:r>
      <w:r w:rsidR="006C78DE" w:rsidRPr="00BC0490">
        <w:rPr>
          <w:rFonts w:eastAsiaTheme="minorEastAsia"/>
          <w:b/>
          <w:bCs/>
          <w:sz w:val="22"/>
          <w:szCs w:val="22"/>
          <w:lang w:eastAsia="zh-CN"/>
        </w:rPr>
        <w:t>KPIs</w:t>
      </w:r>
      <w:r w:rsidR="006C78DE">
        <w:rPr>
          <w:rFonts w:eastAsiaTheme="minorEastAsia"/>
          <w:b/>
          <w:bCs/>
          <w:sz w:val="22"/>
          <w:szCs w:val="22"/>
          <w:lang w:eastAsia="zh-CN"/>
        </w:rPr>
        <w:t>-</w:t>
      </w:r>
      <w:r>
        <w:rPr>
          <w:rFonts w:eastAsiaTheme="minorEastAsia"/>
          <w:b/>
          <w:bCs/>
          <w:sz w:val="22"/>
          <w:szCs w:val="22"/>
          <w:lang w:eastAsia="zh-CN"/>
        </w:rPr>
        <w:t xml:space="preserve">based monitoring, study on </w:t>
      </w:r>
      <w:r w:rsidRPr="00BC0490">
        <w:rPr>
          <w:rFonts w:eastAsiaTheme="minorEastAsia"/>
          <w:b/>
          <w:bCs/>
          <w:sz w:val="22"/>
          <w:szCs w:val="22"/>
          <w:lang w:eastAsia="zh-CN"/>
        </w:rPr>
        <w:t>NW-side performance monitoring</w:t>
      </w:r>
      <w:r>
        <w:rPr>
          <w:rFonts w:eastAsiaTheme="minorEastAsia"/>
          <w:b/>
          <w:bCs/>
          <w:sz w:val="22"/>
          <w:szCs w:val="22"/>
          <w:lang w:eastAsia="zh-CN"/>
        </w:rPr>
        <w:t xml:space="preserve"> (including</w:t>
      </w:r>
      <w:r w:rsidR="00A10F95">
        <w:rPr>
          <w:rFonts w:eastAsiaTheme="minorEastAsia"/>
          <w:b/>
          <w:bCs/>
          <w:sz w:val="22"/>
          <w:szCs w:val="22"/>
          <w:lang w:eastAsia="zh-CN"/>
        </w:rPr>
        <w:t xml:space="preserve"> the</w:t>
      </w:r>
      <w:r>
        <w:rPr>
          <w:rFonts w:eastAsiaTheme="minorEastAsia"/>
          <w:b/>
          <w:bCs/>
          <w:sz w:val="22"/>
          <w:szCs w:val="22"/>
          <w:lang w:eastAsia="zh-CN"/>
        </w:rPr>
        <w:t xml:space="preserve"> </w:t>
      </w:r>
      <w:r w:rsidRPr="00BC0490">
        <w:rPr>
          <w:rFonts w:eastAsiaTheme="minorEastAsia"/>
          <w:b/>
          <w:bCs/>
          <w:sz w:val="22"/>
          <w:szCs w:val="22"/>
          <w:lang w:eastAsia="zh-CN"/>
        </w:rPr>
        <w:t>NW monitors the performance and make</w:t>
      </w:r>
      <w:r w:rsidR="009A7EDD">
        <w:rPr>
          <w:rFonts w:eastAsiaTheme="minorEastAsia"/>
          <w:b/>
          <w:bCs/>
          <w:sz w:val="22"/>
          <w:szCs w:val="22"/>
          <w:lang w:eastAsia="zh-CN"/>
        </w:rPr>
        <w:t>s</w:t>
      </w:r>
      <w:r w:rsidRPr="00BC0490">
        <w:rPr>
          <w:rFonts w:eastAsiaTheme="minorEastAsia"/>
          <w:b/>
          <w:bCs/>
          <w:sz w:val="22"/>
          <w:szCs w:val="22"/>
          <w:lang w:eastAsia="zh-CN"/>
        </w:rPr>
        <w:t xml:space="preserve"> decisions of model activation/ deactivation/updating/switching</w:t>
      </w:r>
      <w:r>
        <w:rPr>
          <w:rFonts w:eastAsiaTheme="minorEastAsia"/>
          <w:b/>
          <w:bCs/>
          <w:sz w:val="22"/>
          <w:szCs w:val="22"/>
          <w:lang w:eastAsia="zh-CN"/>
        </w:rPr>
        <w:t>) should be prioritized.</w:t>
      </w:r>
    </w:p>
    <w:bookmarkEnd w:id="6"/>
    <w:p w14:paraId="3173D11B" w14:textId="326A48E4" w:rsidR="00BC4E73" w:rsidRDefault="00BC4E73" w:rsidP="00BC4E73">
      <w:pPr>
        <w:rPr>
          <w:rFonts w:eastAsia="MS Mincho"/>
          <w:sz w:val="22"/>
          <w:szCs w:val="22"/>
          <w:lang w:eastAsia="ja-JP"/>
        </w:rPr>
      </w:pPr>
    </w:p>
    <w:p w14:paraId="547AC7A5" w14:textId="671AFBE7" w:rsidR="003E5C52" w:rsidRDefault="00BC0490" w:rsidP="00AC2561">
      <w:pPr>
        <w:jc w:val="both"/>
        <w:rPr>
          <w:rFonts w:eastAsia="MS Mincho"/>
          <w:sz w:val="22"/>
          <w:szCs w:val="22"/>
          <w:lang w:eastAsia="ja-JP"/>
        </w:rPr>
      </w:pPr>
      <w:r>
        <w:rPr>
          <w:rFonts w:eastAsia="MS Mincho"/>
          <w:sz w:val="22"/>
          <w:szCs w:val="22"/>
          <w:lang w:eastAsia="ja-JP"/>
        </w:rPr>
        <w:t xml:space="preserve">In the case of </w:t>
      </w:r>
      <w:r w:rsidR="007A234C">
        <w:rPr>
          <w:rFonts w:eastAsia="MS Mincho"/>
          <w:sz w:val="22"/>
          <w:szCs w:val="22"/>
          <w:lang w:eastAsia="ja-JP"/>
        </w:rPr>
        <w:t xml:space="preserve">using </w:t>
      </w:r>
      <w:r>
        <w:rPr>
          <w:rFonts w:eastAsia="MS Mincho"/>
          <w:sz w:val="22"/>
          <w:szCs w:val="22"/>
          <w:lang w:eastAsia="ja-JP"/>
        </w:rPr>
        <w:t>i</w:t>
      </w:r>
      <w:r w:rsidRPr="00BC0490">
        <w:rPr>
          <w:rFonts w:eastAsia="MS Mincho"/>
          <w:sz w:val="22"/>
          <w:szCs w:val="22"/>
          <w:lang w:eastAsia="ja-JP"/>
        </w:rPr>
        <w:t>ntermediate KPIs as monitoring metrics (e.g., SGCS)</w:t>
      </w:r>
      <w:r>
        <w:rPr>
          <w:rFonts w:eastAsia="MS Mincho"/>
          <w:sz w:val="22"/>
          <w:szCs w:val="22"/>
          <w:lang w:eastAsia="ja-JP"/>
        </w:rPr>
        <w:t xml:space="preserve">, model performance observation would be more accurate and reliable than that </w:t>
      </w:r>
      <w:r w:rsidR="007A234C">
        <w:rPr>
          <w:rFonts w:eastAsia="MS Mincho"/>
          <w:sz w:val="22"/>
          <w:szCs w:val="22"/>
          <w:lang w:eastAsia="ja-JP"/>
        </w:rPr>
        <w:t>obtained by using</w:t>
      </w:r>
      <w:r>
        <w:rPr>
          <w:rFonts w:eastAsia="MS Mincho"/>
          <w:sz w:val="22"/>
          <w:szCs w:val="22"/>
          <w:lang w:eastAsia="ja-JP"/>
        </w:rPr>
        <w:t xml:space="preserve"> eventual KPI. But the challenge is how to obtain ground truth label</w:t>
      </w:r>
      <w:r w:rsidR="00FC6391">
        <w:rPr>
          <w:rFonts w:eastAsia="MS Mincho"/>
          <w:sz w:val="22"/>
          <w:szCs w:val="22"/>
          <w:lang w:eastAsia="ja-JP"/>
        </w:rPr>
        <w:t>s</w:t>
      </w:r>
      <w:r>
        <w:rPr>
          <w:rFonts w:eastAsia="MS Mincho"/>
          <w:sz w:val="22"/>
          <w:szCs w:val="22"/>
          <w:lang w:eastAsia="ja-JP"/>
        </w:rPr>
        <w:t>.</w:t>
      </w:r>
    </w:p>
    <w:p w14:paraId="0F2F3730" w14:textId="77777777" w:rsidR="00A41F33" w:rsidRDefault="00A41F33" w:rsidP="00AC2561">
      <w:pPr>
        <w:jc w:val="both"/>
        <w:rPr>
          <w:rFonts w:eastAsia="MS Mincho"/>
          <w:sz w:val="22"/>
          <w:szCs w:val="22"/>
          <w:lang w:eastAsia="ja-JP"/>
        </w:rPr>
      </w:pPr>
    </w:p>
    <w:p w14:paraId="1F996878" w14:textId="5101A165" w:rsidR="006A0830" w:rsidRPr="006A0830" w:rsidRDefault="006A0830" w:rsidP="00AC2561">
      <w:pPr>
        <w:jc w:val="both"/>
        <w:rPr>
          <w:sz w:val="22"/>
          <w:szCs w:val="22"/>
        </w:rPr>
      </w:pPr>
      <w:r>
        <w:rPr>
          <w:rFonts w:eastAsia="MS Mincho"/>
          <w:sz w:val="22"/>
          <w:szCs w:val="22"/>
          <w:lang w:eastAsia="ja-JP"/>
        </w:rPr>
        <w:t xml:space="preserve">For network-side monitoring, the output of the CSI </w:t>
      </w:r>
      <w:r w:rsidRPr="00151BCB">
        <w:rPr>
          <w:sz w:val="22"/>
          <w:szCs w:val="22"/>
        </w:rPr>
        <w:t>reconstruction part</w:t>
      </w:r>
      <w:r>
        <w:rPr>
          <w:sz w:val="22"/>
          <w:szCs w:val="22"/>
        </w:rPr>
        <w:t xml:space="preserve"> can be taken as the direct probe for model monitoring. Regarding the ground truth label, one option is to consider using SRS-based channel estimation in the case of TDD reciprocity channels. But</w:t>
      </w:r>
      <w:r w:rsidR="000E625F">
        <w:rPr>
          <w:sz w:val="22"/>
          <w:szCs w:val="22"/>
        </w:rPr>
        <w:t xml:space="preserve"> since</w:t>
      </w:r>
      <w:r>
        <w:rPr>
          <w:sz w:val="22"/>
          <w:szCs w:val="22"/>
        </w:rPr>
        <w:t xml:space="preserve"> the pattern of SRS is different from CSI-RS, how to mitigate the difference between channel information obtained from SRS and the channel information obtained from CSI-RS need to be studied. The other option could be using high resolution CSI feedbacks from UE side, as what</w:t>
      </w:r>
      <w:r w:rsidR="00EE3128">
        <w:rPr>
          <w:sz w:val="22"/>
          <w:szCs w:val="22"/>
        </w:rPr>
        <w:t xml:space="preserve"> was</w:t>
      </w:r>
      <w:r>
        <w:rPr>
          <w:sz w:val="22"/>
          <w:szCs w:val="22"/>
        </w:rPr>
        <w:t xml:space="preserve"> agreed in 9.2.2.1, </w:t>
      </w:r>
      <w:r w:rsidRPr="006A0830">
        <w:rPr>
          <w:sz w:val="22"/>
          <w:szCs w:val="22"/>
        </w:rPr>
        <w:t>R16 Type II-like method with new parameter</w:t>
      </w:r>
      <w:r w:rsidR="00757000">
        <w:rPr>
          <w:sz w:val="22"/>
          <w:szCs w:val="22"/>
        </w:rPr>
        <w:t xml:space="preserve"> value</w:t>
      </w:r>
      <w:r w:rsidRPr="006A0830">
        <w:rPr>
          <w:sz w:val="22"/>
          <w:szCs w:val="22"/>
        </w:rPr>
        <w:t>s</w:t>
      </w:r>
      <w:r w:rsidR="00BF72AB">
        <w:rPr>
          <w:sz w:val="22"/>
          <w:szCs w:val="22"/>
        </w:rPr>
        <w:t>, which</w:t>
      </w:r>
      <w:r>
        <w:rPr>
          <w:sz w:val="22"/>
          <w:szCs w:val="22"/>
        </w:rPr>
        <w:t xml:space="preserve"> guarantee </w:t>
      </w:r>
      <w:r w:rsidR="00BF72AB">
        <w:rPr>
          <w:sz w:val="22"/>
          <w:szCs w:val="22"/>
        </w:rPr>
        <w:t>a</w:t>
      </w:r>
      <w:r>
        <w:rPr>
          <w:sz w:val="22"/>
          <w:szCs w:val="22"/>
        </w:rPr>
        <w:t xml:space="preserve"> high resolution</w:t>
      </w:r>
      <w:r w:rsidR="00BF72AB">
        <w:rPr>
          <w:sz w:val="22"/>
          <w:szCs w:val="22"/>
        </w:rPr>
        <w:t>,</w:t>
      </w:r>
      <w:r>
        <w:rPr>
          <w:sz w:val="22"/>
          <w:szCs w:val="22"/>
        </w:rPr>
        <w:t xml:space="preserve"> can be studied.</w:t>
      </w:r>
    </w:p>
    <w:p w14:paraId="5F50CCF2" w14:textId="77777777" w:rsidR="006A0830" w:rsidRDefault="006A0830" w:rsidP="006A0830">
      <w:pPr>
        <w:rPr>
          <w:sz w:val="22"/>
          <w:szCs w:val="22"/>
        </w:rPr>
      </w:pPr>
    </w:p>
    <w:p w14:paraId="521E2546" w14:textId="77777777" w:rsidR="00053049" w:rsidRDefault="00053049" w:rsidP="00053049">
      <w:pPr>
        <w:jc w:val="both"/>
        <w:rPr>
          <w:rFonts w:eastAsiaTheme="minorEastAsia"/>
          <w:b/>
          <w:bCs/>
          <w:sz w:val="22"/>
          <w:szCs w:val="22"/>
          <w:lang w:eastAsia="zh-CN"/>
        </w:rPr>
      </w:pPr>
      <w:r w:rsidRPr="00D46EFF">
        <w:rPr>
          <w:rFonts w:eastAsiaTheme="minorEastAsia"/>
          <w:b/>
          <w:bCs/>
          <w:sz w:val="22"/>
          <w:szCs w:val="22"/>
          <w:lang w:eastAsia="zh-CN"/>
        </w:rPr>
        <w:t xml:space="preserve">Proposal </w:t>
      </w:r>
      <w:r>
        <w:rPr>
          <w:rFonts w:eastAsiaTheme="minorEastAsia"/>
          <w:b/>
          <w:bCs/>
          <w:sz w:val="22"/>
          <w:szCs w:val="22"/>
          <w:lang w:eastAsia="zh-CN"/>
        </w:rPr>
        <w:t>3</w:t>
      </w:r>
      <w:r w:rsidRPr="00D46EFF">
        <w:rPr>
          <w:rFonts w:eastAsiaTheme="minorEastAsia"/>
          <w:b/>
          <w:bCs/>
          <w:sz w:val="22"/>
          <w:szCs w:val="22"/>
          <w:lang w:eastAsia="zh-CN"/>
        </w:rPr>
        <w:t xml:space="preserve">: </w:t>
      </w:r>
      <w:r>
        <w:rPr>
          <w:rFonts w:eastAsiaTheme="minorEastAsia"/>
          <w:b/>
          <w:bCs/>
          <w:sz w:val="22"/>
          <w:szCs w:val="22"/>
          <w:lang w:eastAsia="zh-CN"/>
        </w:rPr>
        <w:t xml:space="preserve">Regarding model performance monitoring, in the case of using </w:t>
      </w:r>
      <w:r w:rsidRPr="006A0830">
        <w:rPr>
          <w:rFonts w:eastAsiaTheme="minorEastAsia"/>
          <w:b/>
          <w:bCs/>
          <w:sz w:val="22"/>
          <w:szCs w:val="22"/>
          <w:lang w:eastAsia="zh-CN"/>
        </w:rPr>
        <w:t>intermediate KPIs as monitoring metrics</w:t>
      </w:r>
      <w:r>
        <w:rPr>
          <w:rFonts w:eastAsiaTheme="minorEastAsia"/>
          <w:b/>
          <w:bCs/>
          <w:sz w:val="22"/>
          <w:szCs w:val="22"/>
          <w:lang w:eastAsia="zh-CN"/>
        </w:rPr>
        <w:t>, study the following monitoring methods and potential STD impacts on NW-side performance monitoring:</w:t>
      </w:r>
    </w:p>
    <w:p w14:paraId="6988E0B1" w14:textId="77777777" w:rsidR="00053049" w:rsidRPr="00053049" w:rsidRDefault="00053049" w:rsidP="00053049">
      <w:pPr>
        <w:pStyle w:val="aff2"/>
        <w:numPr>
          <w:ilvl w:val="0"/>
          <w:numId w:val="18"/>
        </w:numPr>
        <w:ind w:firstLineChars="0"/>
        <w:jc w:val="both"/>
        <w:rPr>
          <w:rFonts w:eastAsia="MS Mincho"/>
          <w:b/>
          <w:bCs/>
          <w:sz w:val="22"/>
          <w:szCs w:val="22"/>
          <w:lang w:eastAsia="ja-JP"/>
        </w:rPr>
      </w:pPr>
      <w:r w:rsidRPr="00053049">
        <w:rPr>
          <w:rFonts w:eastAsia="MS Mincho"/>
          <w:b/>
          <w:bCs/>
          <w:sz w:val="22"/>
          <w:szCs w:val="22"/>
          <w:lang w:eastAsia="ja-JP"/>
        </w:rPr>
        <w:t>Option-1: SRS-based monitoring</w:t>
      </w:r>
    </w:p>
    <w:p w14:paraId="4320E694" w14:textId="77777777" w:rsidR="00053049" w:rsidRPr="00053049" w:rsidRDefault="00053049" w:rsidP="00053049">
      <w:pPr>
        <w:pStyle w:val="aff2"/>
        <w:ind w:left="720" w:firstLineChars="0" w:firstLine="0"/>
        <w:jc w:val="both"/>
        <w:rPr>
          <w:rFonts w:eastAsia="MS Mincho"/>
          <w:b/>
          <w:bCs/>
          <w:sz w:val="22"/>
          <w:szCs w:val="22"/>
          <w:lang w:eastAsia="ja-JP"/>
        </w:rPr>
      </w:pPr>
      <w:r w:rsidRPr="00053049">
        <w:rPr>
          <w:rFonts w:eastAsia="MS Mincho"/>
          <w:b/>
          <w:bCs/>
          <w:sz w:val="22"/>
          <w:szCs w:val="22"/>
          <w:lang w:eastAsia="ja-JP"/>
        </w:rPr>
        <w:t>FFS: enhancement to mitigate the difference between channel information obtained from SRS and the channel information obtained from CSI-RS</w:t>
      </w:r>
    </w:p>
    <w:p w14:paraId="603A9467" w14:textId="77777777" w:rsidR="00053049" w:rsidRPr="00053049" w:rsidRDefault="00053049" w:rsidP="00053049">
      <w:pPr>
        <w:pStyle w:val="aff2"/>
        <w:numPr>
          <w:ilvl w:val="0"/>
          <w:numId w:val="18"/>
        </w:numPr>
        <w:ind w:firstLineChars="0"/>
        <w:jc w:val="both"/>
        <w:rPr>
          <w:rFonts w:eastAsia="MS Mincho"/>
          <w:b/>
          <w:bCs/>
          <w:sz w:val="22"/>
          <w:szCs w:val="22"/>
          <w:lang w:eastAsia="ja-JP"/>
        </w:rPr>
      </w:pPr>
      <w:r w:rsidRPr="00053049">
        <w:rPr>
          <w:rFonts w:eastAsia="MS Mincho"/>
          <w:b/>
          <w:bCs/>
          <w:sz w:val="22"/>
          <w:szCs w:val="22"/>
          <w:lang w:eastAsia="ja-JP"/>
        </w:rPr>
        <w:t>Option-2: High resolution CSI feedback-based monitoring, e.g., R16 Type II-like method with new parameter values</w:t>
      </w:r>
    </w:p>
    <w:p w14:paraId="425C2F0D" w14:textId="77777777" w:rsidR="00053049" w:rsidRPr="00053049" w:rsidRDefault="00053049" w:rsidP="00053049">
      <w:pPr>
        <w:pStyle w:val="aff2"/>
        <w:ind w:left="720" w:firstLineChars="0" w:firstLine="0"/>
        <w:jc w:val="both"/>
        <w:rPr>
          <w:rFonts w:eastAsia="MS Mincho"/>
          <w:b/>
          <w:bCs/>
          <w:sz w:val="22"/>
          <w:szCs w:val="22"/>
          <w:lang w:eastAsia="ja-JP"/>
        </w:rPr>
      </w:pPr>
      <w:r w:rsidRPr="00053049">
        <w:rPr>
          <w:rFonts w:eastAsia="MS Mincho"/>
          <w:b/>
          <w:bCs/>
          <w:sz w:val="22"/>
          <w:szCs w:val="22"/>
          <w:lang w:eastAsia="ja-JP"/>
        </w:rPr>
        <w:t xml:space="preserve">FFS: new parameter values </w:t>
      </w:r>
    </w:p>
    <w:p w14:paraId="2B0C874F" w14:textId="77777777" w:rsidR="006A0830" w:rsidRPr="00AC2561" w:rsidRDefault="006A0830" w:rsidP="006A0830">
      <w:pPr>
        <w:jc w:val="both"/>
        <w:rPr>
          <w:rFonts w:eastAsiaTheme="minorEastAsia"/>
          <w:sz w:val="22"/>
          <w:szCs w:val="22"/>
          <w:lang w:val="en-GB" w:eastAsia="zh-CN"/>
        </w:rPr>
      </w:pPr>
    </w:p>
    <w:p w14:paraId="1AAFB58C" w14:textId="7A16CB28" w:rsidR="006A0830" w:rsidRDefault="003E5C52" w:rsidP="006A0830">
      <w:pPr>
        <w:jc w:val="both"/>
        <w:rPr>
          <w:sz w:val="22"/>
          <w:szCs w:val="22"/>
        </w:rPr>
      </w:pPr>
      <w:r>
        <w:rPr>
          <w:sz w:val="22"/>
          <w:szCs w:val="22"/>
          <w:lang w:val="en-GB"/>
        </w:rPr>
        <w:t>For</w:t>
      </w:r>
      <w:r>
        <w:rPr>
          <w:sz w:val="22"/>
          <w:szCs w:val="22"/>
        </w:rPr>
        <w:t xml:space="preserve"> </w:t>
      </w:r>
      <w:r w:rsidR="006A0830">
        <w:rPr>
          <w:sz w:val="22"/>
          <w:szCs w:val="22"/>
        </w:rPr>
        <w:t xml:space="preserve">UE-side monitoring, the monitoring can be very simple if both the CSI generation part and CSI </w:t>
      </w:r>
      <w:r w:rsidR="006A0830" w:rsidRPr="00151BCB">
        <w:rPr>
          <w:sz w:val="22"/>
          <w:szCs w:val="22"/>
        </w:rPr>
        <w:t>reconstruction part</w:t>
      </w:r>
      <w:r w:rsidR="006A0830">
        <w:rPr>
          <w:sz w:val="22"/>
          <w:szCs w:val="22"/>
        </w:rPr>
        <w:t xml:space="preserve"> are available at UE side. If </w:t>
      </w:r>
      <w:r w:rsidR="000622D6">
        <w:rPr>
          <w:sz w:val="22"/>
          <w:szCs w:val="22"/>
        </w:rPr>
        <w:t>this is the case</w:t>
      </w:r>
      <w:r w:rsidR="006A0830">
        <w:rPr>
          <w:sz w:val="22"/>
          <w:szCs w:val="22"/>
        </w:rPr>
        <w:t>, CSI-</w:t>
      </w:r>
      <w:r w:rsidR="00765E99">
        <w:rPr>
          <w:sz w:val="22"/>
          <w:szCs w:val="22"/>
        </w:rPr>
        <w:t>RS-</w:t>
      </w:r>
      <w:r w:rsidR="006A0830">
        <w:rPr>
          <w:sz w:val="22"/>
          <w:szCs w:val="22"/>
        </w:rPr>
        <w:t xml:space="preserve">based SGCS can be obtained </w:t>
      </w:r>
      <w:r w:rsidR="00765E99">
        <w:rPr>
          <w:sz w:val="22"/>
          <w:szCs w:val="22"/>
        </w:rPr>
        <w:t xml:space="preserve">similar to calculating </w:t>
      </w:r>
      <w:r w:rsidR="006A0830">
        <w:rPr>
          <w:sz w:val="22"/>
          <w:szCs w:val="22"/>
        </w:rPr>
        <w:t>the intermediate KPI in simulation</w:t>
      </w:r>
      <w:r w:rsidR="00765E99">
        <w:rPr>
          <w:sz w:val="22"/>
          <w:szCs w:val="22"/>
        </w:rPr>
        <w:t>s</w:t>
      </w:r>
      <w:r w:rsidR="006A0830">
        <w:rPr>
          <w:sz w:val="22"/>
          <w:szCs w:val="22"/>
        </w:rPr>
        <w:t xml:space="preserve">. Since the complexity and memory size of the </w:t>
      </w:r>
      <w:r w:rsidR="006A0830">
        <w:rPr>
          <w:rFonts w:eastAsia="MS Mincho"/>
          <w:sz w:val="22"/>
          <w:szCs w:val="22"/>
          <w:lang w:eastAsia="ja-JP"/>
        </w:rPr>
        <w:t xml:space="preserve">CSI </w:t>
      </w:r>
      <w:r w:rsidR="006A0830" w:rsidRPr="00151BCB">
        <w:rPr>
          <w:sz w:val="22"/>
          <w:szCs w:val="22"/>
        </w:rPr>
        <w:t>reconstruction part</w:t>
      </w:r>
      <w:r w:rsidR="006A0830">
        <w:rPr>
          <w:sz w:val="22"/>
          <w:szCs w:val="22"/>
        </w:rPr>
        <w:t xml:space="preserve"> is quite large, hardware feasibility is the key challenge to this option. </w:t>
      </w:r>
      <w:r w:rsidR="00736F02">
        <w:rPr>
          <w:sz w:val="22"/>
          <w:szCs w:val="22"/>
        </w:rPr>
        <w:t>Another option could be</w:t>
      </w:r>
      <w:r w:rsidR="00E01222">
        <w:rPr>
          <w:sz w:val="22"/>
          <w:szCs w:val="22"/>
        </w:rPr>
        <w:t xml:space="preserve"> that</w:t>
      </w:r>
      <w:r w:rsidR="00736F02">
        <w:rPr>
          <w:sz w:val="22"/>
          <w:szCs w:val="22"/>
        </w:rPr>
        <w:t xml:space="preserve"> NW sends the output of </w:t>
      </w:r>
      <w:r w:rsidR="00736F02" w:rsidRPr="00736F02">
        <w:rPr>
          <w:rFonts w:eastAsiaTheme="minorEastAsia"/>
          <w:sz w:val="22"/>
          <w:szCs w:val="22"/>
          <w:lang w:val="en-GB" w:eastAsia="zh-CN"/>
        </w:rPr>
        <w:t xml:space="preserve">CSI </w:t>
      </w:r>
      <w:r w:rsidR="00736F02" w:rsidRPr="00736F02">
        <w:rPr>
          <w:rFonts w:eastAsia="MS Mincho"/>
          <w:sz w:val="22"/>
          <w:szCs w:val="22"/>
          <w:lang w:eastAsia="ja-JP"/>
        </w:rPr>
        <w:t>reconstruction part</w:t>
      </w:r>
      <w:r w:rsidR="00736F02">
        <w:rPr>
          <w:rFonts w:eastAsia="MS Mincho"/>
          <w:sz w:val="22"/>
          <w:szCs w:val="22"/>
          <w:lang w:eastAsia="ja-JP"/>
        </w:rPr>
        <w:t xml:space="preserve"> as the ground truth label</w:t>
      </w:r>
      <w:r w:rsidR="00736F02" w:rsidRPr="00736F02">
        <w:rPr>
          <w:rFonts w:eastAsia="MS Mincho"/>
          <w:sz w:val="22"/>
          <w:szCs w:val="22"/>
          <w:lang w:eastAsia="ja-JP"/>
        </w:rPr>
        <w:t xml:space="preserve"> </w:t>
      </w:r>
      <w:r w:rsidR="00736F02">
        <w:rPr>
          <w:rFonts w:eastAsia="MS Mincho"/>
          <w:sz w:val="22"/>
          <w:szCs w:val="22"/>
          <w:lang w:eastAsia="ja-JP"/>
        </w:rPr>
        <w:t xml:space="preserve">to UE. Considering </w:t>
      </w:r>
      <w:r w:rsidR="00E01222">
        <w:rPr>
          <w:rFonts w:eastAsia="MS Mincho"/>
          <w:sz w:val="22"/>
          <w:szCs w:val="22"/>
          <w:lang w:eastAsia="ja-JP"/>
        </w:rPr>
        <w:t xml:space="preserve">the challenge of </w:t>
      </w:r>
      <w:r w:rsidR="00736F02">
        <w:rPr>
          <w:rFonts w:eastAsia="MS Mincho"/>
          <w:sz w:val="22"/>
          <w:szCs w:val="22"/>
          <w:lang w:eastAsia="ja-JP"/>
        </w:rPr>
        <w:t>channel aging, the label would be better</w:t>
      </w:r>
      <w:r w:rsidR="00E01222">
        <w:rPr>
          <w:rFonts w:eastAsia="MS Mincho"/>
          <w:sz w:val="22"/>
          <w:szCs w:val="22"/>
          <w:lang w:eastAsia="ja-JP"/>
        </w:rPr>
        <w:t xml:space="preserve"> to be</w:t>
      </w:r>
      <w:r w:rsidR="00736F02">
        <w:rPr>
          <w:rFonts w:eastAsia="MS Mincho"/>
          <w:sz w:val="22"/>
          <w:szCs w:val="22"/>
          <w:lang w:eastAsia="ja-JP"/>
        </w:rPr>
        <w:t xml:space="preserve"> transmitted via low latency signaling. Thus, signaling overhead would be a big challenge of this method.</w:t>
      </w:r>
    </w:p>
    <w:p w14:paraId="3E625A5C" w14:textId="5E315483" w:rsidR="00EB4F76" w:rsidRDefault="00EB4F76" w:rsidP="00EB4F76">
      <w:pPr>
        <w:rPr>
          <w:rFonts w:eastAsiaTheme="minorEastAsia"/>
          <w:sz w:val="22"/>
          <w:szCs w:val="22"/>
          <w:lang w:eastAsia="zh-CN"/>
        </w:rPr>
      </w:pPr>
    </w:p>
    <w:p w14:paraId="03BB9855" w14:textId="577CC886" w:rsidR="003E5C52" w:rsidRDefault="003E5C52" w:rsidP="00AC2561">
      <w:pPr>
        <w:jc w:val="both"/>
        <w:rPr>
          <w:rFonts w:eastAsiaTheme="minorEastAsia"/>
          <w:b/>
          <w:bCs/>
          <w:sz w:val="22"/>
          <w:szCs w:val="22"/>
          <w:lang w:eastAsia="zh-CN"/>
        </w:rPr>
      </w:pPr>
      <w:bookmarkStart w:id="7" w:name="_Hlk118306534"/>
      <w:r w:rsidRPr="00D46EFF">
        <w:rPr>
          <w:rFonts w:eastAsiaTheme="minorEastAsia"/>
          <w:b/>
          <w:bCs/>
          <w:sz w:val="22"/>
          <w:szCs w:val="22"/>
          <w:lang w:eastAsia="zh-CN"/>
        </w:rPr>
        <w:t xml:space="preserve">Proposal </w:t>
      </w:r>
      <w:r>
        <w:rPr>
          <w:rFonts w:eastAsiaTheme="minorEastAsia"/>
          <w:b/>
          <w:bCs/>
          <w:sz w:val="22"/>
          <w:szCs w:val="22"/>
          <w:lang w:eastAsia="zh-CN"/>
        </w:rPr>
        <w:t>4</w:t>
      </w:r>
      <w:r w:rsidRPr="00D46EFF">
        <w:rPr>
          <w:rFonts w:eastAsiaTheme="minorEastAsia"/>
          <w:b/>
          <w:bCs/>
          <w:sz w:val="22"/>
          <w:szCs w:val="22"/>
          <w:lang w:eastAsia="zh-CN"/>
        </w:rPr>
        <w:t xml:space="preserve">: </w:t>
      </w:r>
      <w:r>
        <w:rPr>
          <w:rFonts w:eastAsiaTheme="minorEastAsia"/>
          <w:b/>
          <w:bCs/>
          <w:sz w:val="22"/>
          <w:szCs w:val="22"/>
          <w:lang w:eastAsia="zh-CN"/>
        </w:rPr>
        <w:t>Regarding model performance monitoring, in the case of</w:t>
      </w:r>
      <w:r w:rsidR="008B3F10">
        <w:rPr>
          <w:rFonts w:eastAsiaTheme="minorEastAsia"/>
          <w:b/>
          <w:bCs/>
          <w:sz w:val="22"/>
          <w:szCs w:val="22"/>
          <w:lang w:eastAsia="zh-CN"/>
        </w:rPr>
        <w:t xml:space="preserve"> UE-side monitoring where</w:t>
      </w:r>
      <w:r>
        <w:rPr>
          <w:rFonts w:eastAsiaTheme="minorEastAsia"/>
          <w:b/>
          <w:bCs/>
          <w:sz w:val="22"/>
          <w:szCs w:val="22"/>
          <w:lang w:eastAsia="zh-CN"/>
        </w:rPr>
        <w:t xml:space="preserve"> </w:t>
      </w:r>
      <w:r w:rsidRPr="006A0830">
        <w:rPr>
          <w:rFonts w:eastAsiaTheme="minorEastAsia"/>
          <w:b/>
          <w:bCs/>
          <w:sz w:val="22"/>
          <w:szCs w:val="22"/>
          <w:lang w:eastAsia="zh-CN"/>
        </w:rPr>
        <w:t>intermediate KPIs</w:t>
      </w:r>
      <w:r w:rsidR="008B3F10">
        <w:rPr>
          <w:rFonts w:eastAsiaTheme="minorEastAsia"/>
          <w:b/>
          <w:bCs/>
          <w:sz w:val="22"/>
          <w:szCs w:val="22"/>
          <w:lang w:eastAsia="zh-CN"/>
        </w:rPr>
        <w:t xml:space="preserve"> are used</w:t>
      </w:r>
      <w:r w:rsidRPr="006A0830">
        <w:rPr>
          <w:rFonts w:eastAsiaTheme="minorEastAsia"/>
          <w:b/>
          <w:bCs/>
          <w:sz w:val="22"/>
          <w:szCs w:val="22"/>
          <w:lang w:eastAsia="zh-CN"/>
        </w:rPr>
        <w:t xml:space="preserve"> as monitoring metrics</w:t>
      </w:r>
      <w:r w:rsidR="00736F02">
        <w:rPr>
          <w:rFonts w:eastAsiaTheme="minorEastAsia"/>
          <w:b/>
          <w:bCs/>
          <w:sz w:val="22"/>
          <w:szCs w:val="22"/>
          <w:lang w:eastAsia="zh-CN"/>
        </w:rPr>
        <w:t>, study the following monitoring methods and</w:t>
      </w:r>
      <w:r w:rsidR="008B3F10">
        <w:rPr>
          <w:rFonts w:eastAsiaTheme="minorEastAsia"/>
          <w:b/>
          <w:bCs/>
          <w:sz w:val="22"/>
          <w:szCs w:val="22"/>
          <w:lang w:eastAsia="zh-CN"/>
        </w:rPr>
        <w:t xml:space="preserve"> the associated</w:t>
      </w:r>
      <w:r w:rsidR="00736F02">
        <w:rPr>
          <w:rFonts w:eastAsiaTheme="minorEastAsia"/>
          <w:b/>
          <w:bCs/>
          <w:sz w:val="22"/>
          <w:szCs w:val="22"/>
          <w:lang w:eastAsia="zh-CN"/>
        </w:rPr>
        <w:t xml:space="preserve"> potential STD impacts:</w:t>
      </w:r>
    </w:p>
    <w:p w14:paraId="0CCE5B83" w14:textId="61BBC19C" w:rsidR="003E5C52" w:rsidRDefault="00736F02" w:rsidP="00053049">
      <w:pPr>
        <w:pStyle w:val="aff2"/>
        <w:numPr>
          <w:ilvl w:val="0"/>
          <w:numId w:val="18"/>
        </w:numPr>
        <w:ind w:firstLineChars="0"/>
        <w:jc w:val="both"/>
        <w:rPr>
          <w:rFonts w:eastAsia="MS Mincho"/>
          <w:b/>
          <w:bCs/>
          <w:sz w:val="22"/>
          <w:szCs w:val="22"/>
          <w:lang w:eastAsia="ja-JP"/>
        </w:rPr>
      </w:pPr>
      <w:r>
        <w:rPr>
          <w:rFonts w:eastAsia="MS Mincho"/>
          <w:b/>
          <w:bCs/>
          <w:sz w:val="22"/>
          <w:szCs w:val="22"/>
          <w:lang w:eastAsia="ja-JP"/>
        </w:rPr>
        <w:lastRenderedPageBreak/>
        <w:t>Option 1: CSI-RS</w:t>
      </w:r>
      <w:r w:rsidR="00443336">
        <w:rPr>
          <w:rFonts w:eastAsia="MS Mincho"/>
          <w:b/>
          <w:bCs/>
          <w:sz w:val="22"/>
          <w:szCs w:val="22"/>
          <w:lang w:eastAsia="ja-JP"/>
        </w:rPr>
        <w:t>-</w:t>
      </w:r>
      <w:r>
        <w:rPr>
          <w:rFonts w:eastAsia="MS Mincho"/>
          <w:b/>
          <w:bCs/>
          <w:sz w:val="22"/>
          <w:szCs w:val="22"/>
          <w:lang w:eastAsia="ja-JP"/>
        </w:rPr>
        <w:t xml:space="preserve">based monitoring, </w:t>
      </w:r>
      <w:r w:rsidR="00887C3A">
        <w:rPr>
          <w:rFonts w:eastAsia="MS Mincho"/>
          <w:b/>
          <w:bCs/>
          <w:sz w:val="22"/>
          <w:szCs w:val="22"/>
          <w:lang w:eastAsia="ja-JP"/>
        </w:rPr>
        <w:t>under</w:t>
      </w:r>
      <w:r w:rsidR="003E5C52" w:rsidRPr="0065488E">
        <w:rPr>
          <w:rFonts w:eastAsia="MS Mincho"/>
          <w:b/>
          <w:bCs/>
          <w:sz w:val="22"/>
          <w:szCs w:val="22"/>
          <w:lang w:eastAsia="ja-JP"/>
        </w:rPr>
        <w:t xml:space="preserve"> the condition that both CSI generation part and CSI reconstruction part are </w:t>
      </w:r>
      <w:r w:rsidR="003E5C52">
        <w:rPr>
          <w:rFonts w:eastAsia="MS Mincho"/>
          <w:b/>
          <w:bCs/>
          <w:sz w:val="22"/>
          <w:szCs w:val="22"/>
          <w:lang w:eastAsia="ja-JP"/>
        </w:rPr>
        <w:t>deployed</w:t>
      </w:r>
      <w:r w:rsidR="003E5C52" w:rsidRPr="0065488E">
        <w:rPr>
          <w:rFonts w:eastAsia="MS Mincho"/>
          <w:b/>
          <w:bCs/>
          <w:sz w:val="22"/>
          <w:szCs w:val="22"/>
          <w:lang w:eastAsia="ja-JP"/>
        </w:rPr>
        <w:t xml:space="preserve"> at the UE</w:t>
      </w:r>
      <w:r>
        <w:rPr>
          <w:rFonts w:eastAsia="MS Mincho"/>
          <w:b/>
          <w:bCs/>
          <w:sz w:val="22"/>
          <w:szCs w:val="22"/>
          <w:lang w:eastAsia="ja-JP"/>
        </w:rPr>
        <w:t>;</w:t>
      </w:r>
    </w:p>
    <w:p w14:paraId="63C9A29C" w14:textId="4DD2EED2" w:rsidR="00736F02" w:rsidRPr="00736F02" w:rsidRDefault="00736F02" w:rsidP="00053049">
      <w:pPr>
        <w:pStyle w:val="aff2"/>
        <w:numPr>
          <w:ilvl w:val="0"/>
          <w:numId w:val="18"/>
        </w:numPr>
        <w:ind w:firstLineChars="0"/>
        <w:jc w:val="both"/>
        <w:rPr>
          <w:rFonts w:eastAsia="MS Mincho"/>
          <w:b/>
          <w:bCs/>
          <w:sz w:val="22"/>
          <w:szCs w:val="22"/>
          <w:lang w:eastAsia="ja-JP"/>
        </w:rPr>
      </w:pPr>
      <w:r>
        <w:rPr>
          <w:rFonts w:eastAsia="MS Mincho"/>
          <w:b/>
          <w:bCs/>
          <w:sz w:val="22"/>
          <w:szCs w:val="22"/>
          <w:lang w:eastAsia="ja-JP"/>
        </w:rPr>
        <w:t xml:space="preserve">Option 2: </w:t>
      </w:r>
      <w:r w:rsidR="00887C3A">
        <w:rPr>
          <w:rFonts w:eastAsia="MS Mincho"/>
          <w:b/>
          <w:bCs/>
          <w:sz w:val="22"/>
          <w:szCs w:val="22"/>
          <w:lang w:eastAsia="ja-JP"/>
        </w:rPr>
        <w:t xml:space="preserve">using </w:t>
      </w:r>
      <w:r w:rsidRPr="00053049">
        <w:rPr>
          <w:rFonts w:eastAsia="MS Mincho"/>
          <w:b/>
          <w:bCs/>
          <w:sz w:val="22"/>
          <w:szCs w:val="22"/>
          <w:lang w:eastAsia="ja-JP"/>
        </w:rPr>
        <w:t>label</w:t>
      </w:r>
      <w:r w:rsidR="00887C3A" w:rsidRPr="00053049">
        <w:rPr>
          <w:rFonts w:eastAsia="MS Mincho"/>
          <w:b/>
          <w:bCs/>
          <w:sz w:val="22"/>
          <w:szCs w:val="22"/>
          <w:lang w:eastAsia="ja-JP"/>
        </w:rPr>
        <w:t>s</w:t>
      </w:r>
      <w:r w:rsidRPr="00053049">
        <w:rPr>
          <w:rFonts w:eastAsia="MS Mincho"/>
          <w:b/>
          <w:bCs/>
          <w:sz w:val="22"/>
          <w:szCs w:val="22"/>
          <w:lang w:eastAsia="ja-JP"/>
        </w:rPr>
        <w:t xml:space="preserve"> from </w:t>
      </w:r>
      <w:r w:rsidR="00887C3A" w:rsidRPr="00053049">
        <w:rPr>
          <w:rFonts w:eastAsia="MS Mincho"/>
          <w:b/>
          <w:bCs/>
          <w:sz w:val="22"/>
          <w:szCs w:val="22"/>
          <w:lang w:eastAsia="ja-JP"/>
        </w:rPr>
        <w:t xml:space="preserve">the </w:t>
      </w:r>
      <w:r w:rsidRPr="00053049">
        <w:rPr>
          <w:rFonts w:eastAsia="MS Mincho"/>
          <w:b/>
          <w:bCs/>
          <w:sz w:val="22"/>
          <w:szCs w:val="22"/>
          <w:lang w:eastAsia="ja-JP"/>
        </w:rPr>
        <w:t xml:space="preserve">output of CSI </w:t>
      </w:r>
      <w:r w:rsidRPr="0065488E">
        <w:rPr>
          <w:rFonts w:eastAsia="MS Mincho"/>
          <w:b/>
          <w:bCs/>
          <w:sz w:val="22"/>
          <w:szCs w:val="22"/>
          <w:lang w:eastAsia="ja-JP"/>
        </w:rPr>
        <w:t>reconstruction part</w:t>
      </w:r>
      <w:r>
        <w:rPr>
          <w:rFonts w:eastAsia="MS Mincho"/>
          <w:b/>
          <w:bCs/>
          <w:sz w:val="22"/>
          <w:szCs w:val="22"/>
          <w:lang w:eastAsia="ja-JP"/>
        </w:rPr>
        <w:t xml:space="preserve"> at NW</w:t>
      </w:r>
    </w:p>
    <w:bookmarkEnd w:id="7"/>
    <w:p w14:paraId="11D10D1F" w14:textId="77777777" w:rsidR="003E5C52" w:rsidRDefault="003E5C52" w:rsidP="00AC2561">
      <w:pPr>
        <w:jc w:val="both"/>
        <w:rPr>
          <w:rFonts w:eastAsiaTheme="minorEastAsia"/>
          <w:b/>
          <w:bCs/>
          <w:sz w:val="22"/>
          <w:szCs w:val="22"/>
          <w:lang w:eastAsia="zh-CN"/>
        </w:rPr>
      </w:pPr>
    </w:p>
    <w:p w14:paraId="6BB92974" w14:textId="36FCFEE4" w:rsidR="00556F87" w:rsidRPr="008F0E28" w:rsidRDefault="008F0E28" w:rsidP="00AC2561">
      <w:pPr>
        <w:jc w:val="both"/>
        <w:rPr>
          <w:rFonts w:eastAsiaTheme="minorEastAsia"/>
          <w:b/>
          <w:bCs/>
          <w:sz w:val="22"/>
          <w:szCs w:val="22"/>
          <w:lang w:eastAsia="zh-CN"/>
        </w:rPr>
      </w:pPr>
      <w:r w:rsidRPr="00D46EFF">
        <w:rPr>
          <w:rFonts w:eastAsiaTheme="minorEastAsia"/>
          <w:b/>
          <w:bCs/>
          <w:sz w:val="22"/>
          <w:szCs w:val="22"/>
          <w:lang w:eastAsia="zh-CN"/>
        </w:rPr>
        <w:t>2.</w:t>
      </w:r>
      <w:r>
        <w:rPr>
          <w:rFonts w:eastAsiaTheme="minorEastAsia"/>
          <w:b/>
          <w:bCs/>
          <w:sz w:val="22"/>
          <w:szCs w:val="22"/>
          <w:lang w:eastAsia="zh-CN"/>
        </w:rPr>
        <w:t>2</w:t>
      </w:r>
      <w:r w:rsidRPr="00D46EFF">
        <w:rPr>
          <w:rFonts w:eastAsiaTheme="minorEastAsia"/>
          <w:b/>
          <w:bCs/>
          <w:sz w:val="22"/>
          <w:szCs w:val="22"/>
          <w:lang w:eastAsia="zh-CN"/>
        </w:rPr>
        <w:t xml:space="preserve"> </w:t>
      </w:r>
      <w:r w:rsidR="00556F87" w:rsidRPr="002F5112">
        <w:rPr>
          <w:b/>
          <w:bCs/>
        </w:rPr>
        <w:t>Follow-up mechanisms upon obtaining the monitoring results</w:t>
      </w:r>
    </w:p>
    <w:p w14:paraId="39782939" w14:textId="339EC6E9" w:rsidR="00556F87" w:rsidRDefault="00556F87" w:rsidP="00556F87">
      <w:pPr>
        <w:jc w:val="both"/>
        <w:rPr>
          <w:rFonts w:eastAsia="MS Mincho"/>
          <w:sz w:val="22"/>
          <w:szCs w:val="22"/>
          <w:lang w:eastAsia="ja-JP"/>
        </w:rPr>
      </w:pPr>
      <w:r>
        <w:rPr>
          <w:rFonts w:eastAsia="MS Mincho"/>
          <w:sz w:val="22"/>
          <w:szCs w:val="22"/>
          <w:lang w:eastAsia="ja-JP"/>
        </w:rPr>
        <w:t xml:space="preserve">When the performance of a model in use is not good enough, one option is to fall back to the codebook-based method. It is also reasonable to do model switch if a standby model with better performance is available. In the case that training over the air is supported, model update through finetuning or online training can also be regarded as </w:t>
      </w:r>
      <w:r w:rsidR="007523C5">
        <w:rPr>
          <w:rFonts w:eastAsia="MS Mincho"/>
          <w:sz w:val="22"/>
          <w:szCs w:val="22"/>
          <w:lang w:eastAsia="ja-JP"/>
        </w:rPr>
        <w:t xml:space="preserve">an </w:t>
      </w:r>
      <w:r>
        <w:rPr>
          <w:rFonts w:eastAsia="MS Mincho"/>
          <w:sz w:val="22"/>
          <w:szCs w:val="22"/>
          <w:lang w:eastAsia="ja-JP"/>
        </w:rPr>
        <w:t>operation option. In the case of</w:t>
      </w:r>
      <w:r w:rsidR="008A045B">
        <w:rPr>
          <w:rFonts w:eastAsia="MS Mincho"/>
          <w:sz w:val="22"/>
          <w:szCs w:val="22"/>
          <w:lang w:eastAsia="ja-JP"/>
        </w:rPr>
        <w:t xml:space="preserve"> </w:t>
      </w:r>
      <w:r w:rsidR="007523C5">
        <w:rPr>
          <w:rFonts w:eastAsia="MS Mincho"/>
          <w:sz w:val="22"/>
          <w:szCs w:val="22"/>
          <w:lang w:eastAsia="ja-JP"/>
        </w:rPr>
        <w:t>multiple</w:t>
      </w:r>
      <w:r>
        <w:rPr>
          <w:rFonts w:eastAsia="MS Mincho"/>
          <w:sz w:val="22"/>
          <w:szCs w:val="22"/>
          <w:lang w:eastAsia="ja-JP"/>
        </w:rPr>
        <w:t xml:space="preserve"> options being available, how to select the optimal one among the options should be studied. </w:t>
      </w:r>
    </w:p>
    <w:p w14:paraId="51D240B4" w14:textId="77777777" w:rsidR="00556F87" w:rsidRDefault="00556F87" w:rsidP="00556F87">
      <w:pPr>
        <w:jc w:val="both"/>
        <w:rPr>
          <w:rFonts w:eastAsia="MS Mincho"/>
          <w:sz w:val="22"/>
          <w:szCs w:val="22"/>
          <w:lang w:eastAsia="ja-JP"/>
        </w:rPr>
      </w:pPr>
    </w:p>
    <w:p w14:paraId="0A0920CC" w14:textId="4BBB43BB" w:rsidR="00556F87" w:rsidRDefault="00556F87" w:rsidP="00556F87">
      <w:pPr>
        <w:jc w:val="both"/>
        <w:rPr>
          <w:rFonts w:eastAsia="MS Mincho"/>
          <w:sz w:val="22"/>
          <w:szCs w:val="22"/>
          <w:lang w:eastAsia="ja-JP"/>
        </w:rPr>
      </w:pPr>
      <w:r>
        <w:rPr>
          <w:rFonts w:eastAsia="MS Mincho"/>
          <w:sz w:val="22"/>
          <w:szCs w:val="22"/>
          <w:lang w:eastAsia="ja-JP"/>
        </w:rPr>
        <w:t>The other challenge is how to decide whether the legacy codebook</w:t>
      </w:r>
      <w:r w:rsidR="008A045B">
        <w:rPr>
          <w:rFonts w:eastAsia="MS Mincho"/>
          <w:sz w:val="22"/>
          <w:szCs w:val="22"/>
          <w:lang w:eastAsia="ja-JP"/>
        </w:rPr>
        <w:t>-based</w:t>
      </w:r>
      <w:r>
        <w:rPr>
          <w:rFonts w:eastAsia="MS Mincho"/>
          <w:sz w:val="22"/>
          <w:szCs w:val="22"/>
          <w:lang w:eastAsia="ja-JP"/>
        </w:rPr>
        <w:t xml:space="preserve"> method is better than the AI-based method. Besides, how to switch back or re-start to the AI-based method is another challenge. In other words, the model monitoring mechanism in the fallback mode should be studied. In model switching, a similar challenge is how to judge whether the performance of the to-be-used model is better than the one in use. The model selection mechanism</w:t>
      </w:r>
      <w:r w:rsidR="009A28D7">
        <w:rPr>
          <w:rFonts w:eastAsia="MS Mincho"/>
          <w:sz w:val="22"/>
          <w:szCs w:val="22"/>
          <w:lang w:eastAsia="ja-JP"/>
        </w:rPr>
        <w:t>,</w:t>
      </w:r>
      <w:r>
        <w:rPr>
          <w:rFonts w:eastAsia="MS Mincho"/>
          <w:sz w:val="22"/>
          <w:szCs w:val="22"/>
          <w:lang w:eastAsia="ja-JP"/>
        </w:rPr>
        <w:t xml:space="preserve"> including monitoring a standby model</w:t>
      </w:r>
      <w:r w:rsidR="009A28D7">
        <w:rPr>
          <w:rFonts w:eastAsia="MS Mincho"/>
          <w:sz w:val="22"/>
          <w:szCs w:val="22"/>
          <w:lang w:eastAsia="ja-JP"/>
        </w:rPr>
        <w:t>,</w:t>
      </w:r>
      <w:r>
        <w:rPr>
          <w:rFonts w:eastAsia="MS Mincho"/>
          <w:sz w:val="22"/>
          <w:szCs w:val="22"/>
          <w:lang w:eastAsia="ja-JP"/>
        </w:rPr>
        <w:t xml:space="preserve"> should be studied.</w:t>
      </w:r>
    </w:p>
    <w:p w14:paraId="1B3BD8B3" w14:textId="77777777" w:rsidR="00556F87" w:rsidRDefault="00556F87" w:rsidP="00556F87">
      <w:pPr>
        <w:jc w:val="both"/>
        <w:rPr>
          <w:rFonts w:eastAsia="MS Mincho"/>
          <w:sz w:val="22"/>
          <w:szCs w:val="22"/>
          <w:lang w:eastAsia="ja-JP"/>
        </w:rPr>
      </w:pPr>
    </w:p>
    <w:p w14:paraId="61F51368" w14:textId="77777777" w:rsidR="00556F87" w:rsidRDefault="00556F87" w:rsidP="00556F87">
      <w:pPr>
        <w:jc w:val="both"/>
        <w:rPr>
          <w:rFonts w:eastAsia="MS Mincho"/>
          <w:b/>
          <w:sz w:val="22"/>
          <w:szCs w:val="22"/>
          <w:lang w:eastAsia="ja-JP"/>
        </w:rPr>
      </w:pPr>
      <w:bookmarkStart w:id="8" w:name="_Hlk118306522"/>
      <w:r w:rsidRPr="00751AD7">
        <w:rPr>
          <w:rFonts w:eastAsia="MS Mincho"/>
          <w:b/>
          <w:sz w:val="22"/>
          <w:szCs w:val="22"/>
          <w:lang w:eastAsia="ja-JP"/>
        </w:rPr>
        <w:t xml:space="preserve">Proposal </w:t>
      </w:r>
      <w:r>
        <w:rPr>
          <w:rFonts w:eastAsia="MS Mincho"/>
          <w:b/>
          <w:sz w:val="22"/>
          <w:szCs w:val="22"/>
          <w:lang w:eastAsia="ja-JP"/>
        </w:rPr>
        <w:t>5</w:t>
      </w:r>
      <w:r w:rsidRPr="00751AD7">
        <w:rPr>
          <w:rFonts w:eastAsia="MS Mincho"/>
          <w:b/>
          <w:sz w:val="22"/>
          <w:szCs w:val="22"/>
          <w:lang w:eastAsia="ja-JP"/>
        </w:rPr>
        <w:t>:</w:t>
      </w:r>
      <w:r>
        <w:rPr>
          <w:rFonts w:eastAsia="MS Mincho"/>
          <w:b/>
          <w:sz w:val="22"/>
          <w:szCs w:val="22"/>
          <w:lang w:eastAsia="ja-JP"/>
        </w:rPr>
        <w:t xml:space="preserve"> Upon having monitoring results, the signaling and procedures on the follow-up mechanisms are suggested to be studied:</w:t>
      </w:r>
    </w:p>
    <w:p w14:paraId="11F66875" w14:textId="77777777" w:rsidR="00556F87" w:rsidRPr="0065488E" w:rsidRDefault="00556F87" w:rsidP="00556F87">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Cross mode selection mechanism: including at least fall back, model switching, model finetuning</w:t>
      </w:r>
      <w:r>
        <w:rPr>
          <w:rFonts w:eastAsia="MS Mincho"/>
          <w:b/>
          <w:bCs/>
          <w:sz w:val="22"/>
          <w:szCs w:val="22"/>
          <w:lang w:eastAsia="ja-JP"/>
        </w:rPr>
        <w:t>.</w:t>
      </w:r>
    </w:p>
    <w:p w14:paraId="351204A8" w14:textId="6D41A78B" w:rsidR="00556F87" w:rsidRPr="0065488E" w:rsidRDefault="00556F87" w:rsidP="00556F87">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Mode switch mechanism: fall</w:t>
      </w:r>
      <w:r>
        <w:rPr>
          <w:rFonts w:eastAsia="MS Mincho"/>
          <w:b/>
          <w:bCs/>
          <w:sz w:val="22"/>
          <w:szCs w:val="22"/>
          <w:lang w:eastAsia="ja-JP"/>
        </w:rPr>
        <w:t>ing</w:t>
      </w:r>
      <w:r w:rsidRPr="0065488E">
        <w:rPr>
          <w:rFonts w:eastAsia="MS Mincho"/>
          <w:b/>
          <w:bCs/>
          <w:sz w:val="22"/>
          <w:szCs w:val="22"/>
          <w:lang w:eastAsia="ja-JP"/>
        </w:rPr>
        <w:t xml:space="preserve"> back from CSI compression to codebook-based method, switch</w:t>
      </w:r>
      <w:r>
        <w:rPr>
          <w:rFonts w:eastAsia="MS Mincho"/>
          <w:b/>
          <w:bCs/>
          <w:sz w:val="22"/>
          <w:szCs w:val="22"/>
          <w:lang w:eastAsia="ja-JP"/>
        </w:rPr>
        <w:t>ing</w:t>
      </w:r>
      <w:r w:rsidRPr="0065488E">
        <w:rPr>
          <w:rFonts w:eastAsia="MS Mincho"/>
          <w:b/>
          <w:bCs/>
          <w:sz w:val="22"/>
          <w:szCs w:val="22"/>
          <w:lang w:eastAsia="ja-JP"/>
        </w:rPr>
        <w:t xml:space="preserve"> back</w:t>
      </w:r>
      <w:r w:rsidR="00842AC3" w:rsidRPr="0065488E">
        <w:rPr>
          <w:rFonts w:eastAsia="MS Mincho"/>
          <w:b/>
          <w:bCs/>
          <w:sz w:val="22"/>
          <w:szCs w:val="22"/>
          <w:lang w:eastAsia="ja-JP"/>
        </w:rPr>
        <w:t xml:space="preserve"> to CSI compression</w:t>
      </w:r>
      <w:r w:rsidRPr="0065488E">
        <w:rPr>
          <w:rFonts w:eastAsia="MS Mincho"/>
          <w:b/>
          <w:bCs/>
          <w:sz w:val="22"/>
          <w:szCs w:val="22"/>
          <w:lang w:eastAsia="ja-JP"/>
        </w:rPr>
        <w:t xml:space="preserve"> from codebook-based method</w:t>
      </w:r>
      <w:r>
        <w:rPr>
          <w:rFonts w:eastAsia="MS Mincho"/>
          <w:b/>
          <w:bCs/>
          <w:sz w:val="22"/>
          <w:szCs w:val="22"/>
          <w:lang w:eastAsia="ja-JP"/>
        </w:rPr>
        <w:t>.</w:t>
      </w:r>
    </w:p>
    <w:p w14:paraId="0F4964B2" w14:textId="77777777" w:rsidR="00556F87" w:rsidRPr="0065488E" w:rsidRDefault="00556F87" w:rsidP="00556F87">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Monitoring mechanism for a standby model</w:t>
      </w:r>
      <w:r>
        <w:rPr>
          <w:rFonts w:eastAsia="MS Mincho"/>
          <w:b/>
          <w:bCs/>
          <w:sz w:val="22"/>
          <w:szCs w:val="22"/>
          <w:lang w:eastAsia="ja-JP"/>
        </w:rPr>
        <w:t>.</w:t>
      </w:r>
    </w:p>
    <w:bookmarkEnd w:id="8"/>
    <w:p w14:paraId="7FB34E37" w14:textId="77777777" w:rsidR="00FD0390" w:rsidRPr="006B58B4" w:rsidRDefault="00FD0390" w:rsidP="006B58B4">
      <w:pPr>
        <w:rPr>
          <w:rFonts w:eastAsiaTheme="minorEastAsia"/>
          <w:sz w:val="22"/>
          <w:szCs w:val="22"/>
          <w:lang w:eastAsia="zh-CN"/>
        </w:rPr>
      </w:pPr>
    </w:p>
    <w:p w14:paraId="2797874A" w14:textId="5E9B8D4A" w:rsidR="00BF4561" w:rsidRPr="002F5112" w:rsidRDefault="007F65E8" w:rsidP="002F5112">
      <w:pPr>
        <w:pStyle w:val="1"/>
        <w:numPr>
          <w:ilvl w:val="0"/>
          <w:numId w:val="19"/>
        </w:numPr>
        <w:tabs>
          <w:tab w:val="num" w:pos="425"/>
        </w:tabs>
        <w:spacing w:beforeLines="50" w:before="163" w:afterLines="50" w:after="163"/>
        <w:ind w:left="432" w:hanging="432"/>
        <w:jc w:val="both"/>
        <w:rPr>
          <w:rFonts w:ascii="Times New Roman" w:hAnsi="Times New Roman"/>
          <w:b/>
          <w:sz w:val="24"/>
          <w:lang w:eastAsia="ko-KR"/>
        </w:rPr>
      </w:pPr>
      <w:r w:rsidRPr="002F5112">
        <w:rPr>
          <w:rFonts w:ascii="Times New Roman" w:hAnsi="Times New Roman"/>
          <w:b/>
          <w:sz w:val="24"/>
          <w:lang w:eastAsia="ko-KR"/>
        </w:rPr>
        <w:t>Training Collaborations</w:t>
      </w:r>
    </w:p>
    <w:p w14:paraId="01FA1031" w14:textId="61997199" w:rsidR="00C53DA9" w:rsidRDefault="001035B7" w:rsidP="00F0497C">
      <w:pPr>
        <w:spacing w:afterLines="50" w:after="163"/>
        <w:jc w:val="both"/>
        <w:rPr>
          <w:sz w:val="22"/>
          <w:szCs w:val="22"/>
        </w:rPr>
      </w:pPr>
      <w:r>
        <w:rPr>
          <w:rFonts w:eastAsiaTheme="minorEastAsia"/>
          <w:sz w:val="22"/>
          <w:szCs w:val="22"/>
          <w:lang w:eastAsia="zh-CN"/>
        </w:rPr>
        <w:t xml:space="preserve">Both joint and separate training are of interest </w:t>
      </w:r>
      <w:r w:rsidR="00470777">
        <w:rPr>
          <w:rFonts w:eastAsiaTheme="minorEastAsia"/>
          <w:sz w:val="22"/>
          <w:szCs w:val="22"/>
          <w:lang w:eastAsia="zh-CN"/>
        </w:rPr>
        <w:t xml:space="preserve">in </w:t>
      </w:r>
      <w:r>
        <w:rPr>
          <w:rFonts w:eastAsiaTheme="minorEastAsia"/>
          <w:sz w:val="22"/>
          <w:szCs w:val="22"/>
          <w:lang w:eastAsia="zh-CN"/>
        </w:rPr>
        <w:t xml:space="preserve">the study of AI/ML model training collaborations </w:t>
      </w:r>
      <w:r w:rsidR="00D4431D">
        <w:rPr>
          <w:rFonts w:eastAsiaTheme="minorEastAsia"/>
          <w:sz w:val="22"/>
          <w:szCs w:val="22"/>
          <w:lang w:eastAsia="zh-CN"/>
        </w:rPr>
        <w:t>at this stage</w:t>
      </w:r>
      <w:r w:rsidR="00A64B51">
        <w:rPr>
          <w:rFonts w:eastAsiaTheme="minorEastAsia"/>
          <w:sz w:val="22"/>
          <w:szCs w:val="22"/>
          <w:lang w:eastAsia="zh-CN"/>
        </w:rPr>
        <w:t xml:space="preserve"> </w:t>
      </w:r>
      <w:r w:rsidR="003211A6">
        <w:rPr>
          <w:rFonts w:eastAsiaTheme="minorEastAsia"/>
          <w:sz w:val="22"/>
          <w:szCs w:val="22"/>
          <w:lang w:eastAsia="zh-CN"/>
        </w:rPr>
        <w:t>[3]</w:t>
      </w:r>
      <w:r w:rsidR="00A64B51">
        <w:rPr>
          <w:rFonts w:eastAsiaTheme="minorEastAsia"/>
          <w:sz w:val="22"/>
          <w:szCs w:val="22"/>
          <w:lang w:eastAsia="zh-CN"/>
        </w:rPr>
        <w:t xml:space="preserve">. </w:t>
      </w:r>
      <w:r w:rsidR="009B4CBF">
        <w:rPr>
          <w:rFonts w:eastAsiaTheme="minorEastAsia"/>
          <w:sz w:val="22"/>
          <w:szCs w:val="22"/>
          <w:lang w:eastAsia="zh-CN"/>
        </w:rPr>
        <w:t>According to the agreement of RAN1#110,</w:t>
      </w:r>
      <w:r w:rsidR="005461F9">
        <w:rPr>
          <w:rFonts w:eastAsiaTheme="minorEastAsia"/>
          <w:sz w:val="22"/>
          <w:szCs w:val="22"/>
          <w:lang w:eastAsia="zh-CN"/>
        </w:rPr>
        <w:t xml:space="preserve"> three types of training </w:t>
      </w:r>
      <w:r w:rsidR="009B4CBF">
        <w:rPr>
          <w:rFonts w:eastAsiaTheme="minorEastAsia"/>
          <w:sz w:val="22"/>
          <w:szCs w:val="22"/>
          <w:lang w:eastAsia="zh-CN"/>
        </w:rPr>
        <w:t>collaborations</w:t>
      </w:r>
      <w:r w:rsidR="005461F9">
        <w:rPr>
          <w:rFonts w:eastAsiaTheme="minorEastAsia"/>
          <w:sz w:val="22"/>
          <w:szCs w:val="22"/>
          <w:lang w:eastAsia="zh-CN"/>
        </w:rPr>
        <w:t xml:space="preserve"> </w:t>
      </w:r>
      <w:r w:rsidR="009B4CBF">
        <w:rPr>
          <w:rFonts w:eastAsiaTheme="minorEastAsia"/>
          <w:sz w:val="22"/>
          <w:szCs w:val="22"/>
          <w:lang w:eastAsia="zh-CN"/>
        </w:rPr>
        <w:t>are given for further study</w:t>
      </w:r>
      <w:r w:rsidR="005461F9">
        <w:rPr>
          <w:rFonts w:eastAsiaTheme="minorEastAsia"/>
          <w:sz w:val="22"/>
          <w:szCs w:val="22"/>
          <w:lang w:eastAsia="zh-CN"/>
        </w:rPr>
        <w:t xml:space="preserve">, including two types of </w:t>
      </w:r>
      <w:r w:rsidR="009B4CBF">
        <w:rPr>
          <w:rFonts w:eastAsiaTheme="minorEastAsia"/>
          <w:sz w:val="22"/>
          <w:szCs w:val="22"/>
          <w:lang w:eastAsia="zh-CN"/>
        </w:rPr>
        <w:t>joint</w:t>
      </w:r>
      <w:r w:rsidR="005461F9">
        <w:rPr>
          <w:rFonts w:eastAsiaTheme="minorEastAsia"/>
          <w:sz w:val="22"/>
          <w:szCs w:val="22"/>
          <w:lang w:eastAsia="zh-CN"/>
        </w:rPr>
        <w:t xml:space="preserve"> training and one type of separat</w:t>
      </w:r>
      <w:r w:rsidR="00924A80">
        <w:rPr>
          <w:rFonts w:eastAsiaTheme="minorEastAsia"/>
          <w:sz w:val="22"/>
          <w:szCs w:val="22"/>
          <w:lang w:eastAsia="zh-CN"/>
        </w:rPr>
        <w:t>e</w:t>
      </w:r>
      <w:r w:rsidR="005461F9">
        <w:rPr>
          <w:rFonts w:eastAsiaTheme="minorEastAsia"/>
          <w:sz w:val="22"/>
          <w:szCs w:val="22"/>
          <w:lang w:eastAsia="zh-CN"/>
        </w:rPr>
        <w:t xml:space="preserve"> training. </w:t>
      </w:r>
      <w:r w:rsidR="00D4431D">
        <w:rPr>
          <w:rFonts w:eastAsiaTheme="minorEastAsia"/>
          <w:sz w:val="22"/>
          <w:szCs w:val="22"/>
          <w:lang w:eastAsia="zh-CN"/>
        </w:rPr>
        <w:t>Joint training means</w:t>
      </w:r>
      <w:r w:rsidR="00A858B1">
        <w:rPr>
          <w:rFonts w:eastAsiaTheme="minorEastAsia"/>
          <w:sz w:val="22"/>
          <w:szCs w:val="22"/>
          <w:lang w:eastAsia="zh-CN"/>
        </w:rPr>
        <w:t xml:space="preserve"> that</w:t>
      </w:r>
      <w:r w:rsidR="00D4431D">
        <w:rPr>
          <w:rFonts w:eastAsiaTheme="minorEastAsia"/>
          <w:sz w:val="22"/>
          <w:szCs w:val="22"/>
          <w:lang w:eastAsia="zh-CN"/>
        </w:rPr>
        <w:t xml:space="preserve"> the generation model and reconstruction model should be trained in the same loop for forward and backward propagation</w:t>
      </w:r>
      <w:r w:rsidR="001E366F">
        <w:rPr>
          <w:rFonts w:eastAsiaTheme="minorEastAsia"/>
          <w:sz w:val="22"/>
          <w:szCs w:val="22"/>
          <w:lang w:eastAsia="zh-CN"/>
        </w:rPr>
        <w:t xml:space="preserve">. While </w:t>
      </w:r>
      <w:r w:rsidR="0044423D">
        <w:rPr>
          <w:rFonts w:eastAsiaTheme="minorEastAsia"/>
          <w:sz w:val="22"/>
          <w:szCs w:val="22"/>
          <w:lang w:eastAsia="zh-CN"/>
        </w:rPr>
        <w:t xml:space="preserve">in separate training, the UE-side CSI generation part and the network-side CSI reconstruction part are trained separately </w:t>
      </w:r>
      <w:r w:rsidR="00B46F66">
        <w:rPr>
          <w:rFonts w:eastAsiaTheme="minorEastAsia"/>
          <w:sz w:val="22"/>
          <w:szCs w:val="22"/>
          <w:lang w:eastAsia="zh-CN"/>
        </w:rPr>
        <w:t>at</w:t>
      </w:r>
      <w:r w:rsidR="0044423D">
        <w:rPr>
          <w:rFonts w:eastAsiaTheme="minorEastAsia"/>
          <w:sz w:val="22"/>
          <w:szCs w:val="22"/>
          <w:lang w:eastAsia="zh-CN"/>
        </w:rPr>
        <w:t xml:space="preserve"> UE side and network side, respectively</w:t>
      </w:r>
      <w:r w:rsidR="00D4431D">
        <w:rPr>
          <w:rFonts w:eastAsiaTheme="minorEastAsia"/>
          <w:sz w:val="22"/>
          <w:szCs w:val="22"/>
          <w:lang w:eastAsia="zh-CN"/>
        </w:rPr>
        <w:t xml:space="preserve"> </w:t>
      </w:r>
      <w:r w:rsidR="003211A6">
        <w:rPr>
          <w:rFonts w:eastAsiaTheme="minorEastAsia"/>
          <w:sz w:val="22"/>
          <w:szCs w:val="22"/>
          <w:lang w:eastAsia="zh-CN"/>
        </w:rPr>
        <w:t>[4]</w:t>
      </w:r>
      <w:r w:rsidR="00D4431D">
        <w:rPr>
          <w:rFonts w:eastAsiaTheme="minorEastAsia"/>
          <w:sz w:val="22"/>
          <w:szCs w:val="22"/>
          <w:lang w:eastAsia="zh-CN"/>
        </w:rPr>
        <w:t>.</w:t>
      </w:r>
      <w:r w:rsidR="00E07136">
        <w:rPr>
          <w:rFonts w:eastAsiaTheme="minorEastAsia"/>
          <w:sz w:val="22"/>
          <w:szCs w:val="22"/>
          <w:lang w:eastAsia="zh-CN"/>
        </w:rPr>
        <w:t xml:space="preserve"> For both cases, </w:t>
      </w:r>
      <w:r w:rsidR="00BF3DCB">
        <w:rPr>
          <w:rFonts w:eastAsiaTheme="minorEastAsia"/>
          <w:sz w:val="22"/>
          <w:szCs w:val="22"/>
          <w:lang w:eastAsia="zh-CN"/>
        </w:rPr>
        <w:t>the partial model of a two-sided model at UE side should</w:t>
      </w:r>
      <w:r w:rsidR="00871213">
        <w:rPr>
          <w:rFonts w:eastAsiaTheme="minorEastAsia"/>
          <w:sz w:val="22"/>
          <w:szCs w:val="22"/>
          <w:lang w:eastAsia="zh-CN"/>
        </w:rPr>
        <w:t xml:space="preserve"> be</w:t>
      </w:r>
      <w:r w:rsidR="00BF3DCB">
        <w:rPr>
          <w:rFonts w:eastAsiaTheme="minorEastAsia"/>
          <w:sz w:val="22"/>
          <w:szCs w:val="22"/>
          <w:lang w:eastAsia="zh-CN"/>
        </w:rPr>
        <w:t xml:space="preserve"> jointly </w:t>
      </w:r>
      <w:r w:rsidR="00A64B51">
        <w:rPr>
          <w:rFonts w:eastAsiaTheme="minorEastAsia"/>
          <w:sz w:val="22"/>
          <w:szCs w:val="22"/>
          <w:lang w:eastAsia="zh-CN"/>
        </w:rPr>
        <w:t>operate</w:t>
      </w:r>
      <w:r w:rsidR="00871213">
        <w:rPr>
          <w:rFonts w:eastAsiaTheme="minorEastAsia"/>
          <w:sz w:val="22"/>
          <w:szCs w:val="22"/>
          <w:lang w:eastAsia="zh-CN"/>
        </w:rPr>
        <w:t>d</w:t>
      </w:r>
      <w:r w:rsidR="00BF3DCB">
        <w:rPr>
          <w:rFonts w:eastAsiaTheme="minorEastAsia"/>
          <w:sz w:val="22"/>
          <w:szCs w:val="22"/>
          <w:lang w:eastAsia="zh-CN"/>
        </w:rPr>
        <w:t xml:space="preserve"> with its paired partial model at network side at </w:t>
      </w:r>
      <w:r w:rsidR="00000888">
        <w:rPr>
          <w:rFonts w:eastAsiaTheme="minorEastAsia"/>
          <w:sz w:val="22"/>
          <w:szCs w:val="22"/>
          <w:lang w:eastAsia="zh-CN"/>
        </w:rPr>
        <w:t xml:space="preserve">the </w:t>
      </w:r>
      <w:r w:rsidR="00BF3DCB">
        <w:rPr>
          <w:rFonts w:eastAsiaTheme="minorEastAsia"/>
          <w:sz w:val="22"/>
          <w:szCs w:val="22"/>
          <w:lang w:eastAsia="zh-CN"/>
        </w:rPr>
        <w:t>inference stage.</w:t>
      </w:r>
      <w:r w:rsidR="00A64B51">
        <w:rPr>
          <w:rFonts w:eastAsiaTheme="minorEastAsia"/>
          <w:sz w:val="22"/>
          <w:szCs w:val="22"/>
          <w:lang w:eastAsia="zh-CN"/>
        </w:rPr>
        <w:t xml:space="preserve"> </w:t>
      </w:r>
      <w:r w:rsidR="00C53DA9">
        <w:rPr>
          <w:rFonts w:eastAsia="Malgun Gothic"/>
          <w:sz w:val="22"/>
          <w:szCs w:val="22"/>
        </w:rPr>
        <w:t>Type-1 j</w:t>
      </w:r>
      <w:r w:rsidR="00C53DA9" w:rsidRPr="00151BCB">
        <w:rPr>
          <w:rFonts w:eastAsia="Malgun Gothic"/>
          <w:sz w:val="22"/>
          <w:szCs w:val="22"/>
        </w:rPr>
        <w:t xml:space="preserve">oint training </w:t>
      </w:r>
      <w:r w:rsidR="00C53DA9">
        <w:rPr>
          <w:rFonts w:eastAsia="Malgun Gothic"/>
          <w:sz w:val="22"/>
          <w:szCs w:val="22"/>
        </w:rPr>
        <w:t>can</w:t>
      </w:r>
      <w:r w:rsidR="00C53DA9" w:rsidRPr="00151BCB">
        <w:rPr>
          <w:rFonts w:eastAsia="Malgun Gothic"/>
          <w:sz w:val="22"/>
          <w:szCs w:val="22"/>
        </w:rPr>
        <w:t xml:space="preserve"> be done at</w:t>
      </w:r>
      <w:r w:rsidR="00924A80">
        <w:rPr>
          <w:rFonts w:eastAsia="Malgun Gothic"/>
          <w:sz w:val="22"/>
          <w:szCs w:val="22"/>
        </w:rPr>
        <w:t xml:space="preserve"> a</w:t>
      </w:r>
      <w:r w:rsidR="00C53DA9" w:rsidRPr="00151BCB">
        <w:rPr>
          <w:rFonts w:eastAsia="Malgun Gothic"/>
          <w:sz w:val="22"/>
          <w:szCs w:val="22"/>
        </w:rPr>
        <w:t xml:space="preserve"> single node</w:t>
      </w:r>
      <w:r w:rsidR="00C53DA9">
        <w:rPr>
          <w:rFonts w:eastAsia="Malgun Gothic"/>
          <w:sz w:val="22"/>
          <w:szCs w:val="22"/>
        </w:rPr>
        <w:t xml:space="preserve">, </w:t>
      </w:r>
      <w:r w:rsidR="00C53DA9" w:rsidRPr="00151BCB">
        <w:rPr>
          <w:sz w:val="22"/>
          <w:szCs w:val="22"/>
        </w:rPr>
        <w:t>e.g., UE-sided or Network-sided</w:t>
      </w:r>
      <w:r w:rsidR="003D48C4">
        <w:rPr>
          <w:sz w:val="22"/>
          <w:szCs w:val="22"/>
        </w:rPr>
        <w:t xml:space="preserve"> </w:t>
      </w:r>
      <w:r w:rsidR="003211A6">
        <w:rPr>
          <w:sz w:val="22"/>
          <w:szCs w:val="22"/>
        </w:rPr>
        <w:t>[5]</w:t>
      </w:r>
      <w:r w:rsidR="00C53DA9">
        <w:rPr>
          <w:sz w:val="22"/>
          <w:szCs w:val="22"/>
        </w:rPr>
        <w:t>. I</w:t>
      </w:r>
      <w:r w:rsidR="004A69F8">
        <w:rPr>
          <w:sz w:val="22"/>
          <w:szCs w:val="22"/>
        </w:rPr>
        <w:t>f</w:t>
      </w:r>
      <w:r w:rsidR="00C53DA9">
        <w:rPr>
          <w:sz w:val="22"/>
          <w:szCs w:val="22"/>
        </w:rPr>
        <w:t xml:space="preserve"> the training is conducted at network side, the CSI generation part should be transferred to </w:t>
      </w:r>
      <w:r w:rsidR="004A69F8">
        <w:rPr>
          <w:sz w:val="22"/>
          <w:szCs w:val="22"/>
        </w:rPr>
        <w:t xml:space="preserve">UE side after the completion of model training. </w:t>
      </w:r>
      <w:r w:rsidR="00C53DA9">
        <w:rPr>
          <w:sz w:val="22"/>
          <w:szCs w:val="22"/>
        </w:rPr>
        <w:t xml:space="preserve"> </w:t>
      </w:r>
      <w:r w:rsidR="004A69F8">
        <w:rPr>
          <w:sz w:val="22"/>
          <w:szCs w:val="22"/>
        </w:rPr>
        <w:t xml:space="preserve">While if the training is conducted at UE side, the CSI reconstruction part should be transferred to network side after the completion of model training.  </w:t>
      </w:r>
    </w:p>
    <w:p w14:paraId="7E81172B" w14:textId="1AC38601" w:rsidR="003C7E90" w:rsidRDefault="00F474DA" w:rsidP="00F0497C">
      <w:pPr>
        <w:spacing w:afterLines="50" w:after="163"/>
        <w:jc w:val="both"/>
        <w:rPr>
          <w:sz w:val="22"/>
          <w:szCs w:val="22"/>
        </w:rPr>
      </w:pPr>
      <w:r>
        <w:rPr>
          <w:sz w:val="22"/>
          <w:szCs w:val="22"/>
        </w:rPr>
        <w:t>There are</w:t>
      </w:r>
      <w:r w:rsidR="00924A80">
        <w:rPr>
          <w:sz w:val="22"/>
          <w:szCs w:val="22"/>
        </w:rPr>
        <w:t xml:space="preserve"> at least</w:t>
      </w:r>
      <w:r>
        <w:rPr>
          <w:sz w:val="22"/>
          <w:szCs w:val="22"/>
        </w:rPr>
        <w:t xml:space="preserve"> two challenges </w:t>
      </w:r>
      <w:r w:rsidR="00A64B51">
        <w:rPr>
          <w:sz w:val="22"/>
          <w:szCs w:val="22"/>
        </w:rPr>
        <w:t>in</w:t>
      </w:r>
      <w:r>
        <w:rPr>
          <w:sz w:val="22"/>
          <w:szCs w:val="22"/>
        </w:rPr>
        <w:t xml:space="preserve"> model transfer</w:t>
      </w:r>
      <w:r w:rsidR="00924A80">
        <w:rPr>
          <w:sz w:val="22"/>
          <w:szCs w:val="22"/>
        </w:rPr>
        <w:t>. O</w:t>
      </w:r>
      <w:r>
        <w:rPr>
          <w:sz w:val="22"/>
          <w:szCs w:val="22"/>
        </w:rPr>
        <w:t xml:space="preserve">ne is the proprietary of </w:t>
      </w:r>
      <w:r w:rsidR="00A64B51">
        <w:rPr>
          <w:sz w:val="22"/>
          <w:szCs w:val="22"/>
        </w:rPr>
        <w:t xml:space="preserve">the </w:t>
      </w:r>
      <w:r>
        <w:rPr>
          <w:sz w:val="22"/>
          <w:szCs w:val="22"/>
        </w:rPr>
        <w:t xml:space="preserve">model, the other is the </w:t>
      </w:r>
      <w:r w:rsidR="003C7E90">
        <w:rPr>
          <w:sz w:val="22"/>
          <w:szCs w:val="22"/>
        </w:rPr>
        <w:t xml:space="preserve">feasibility of </w:t>
      </w:r>
      <w:r w:rsidR="009B4CBF">
        <w:rPr>
          <w:sz w:val="22"/>
          <w:szCs w:val="22"/>
        </w:rPr>
        <w:t>the</w:t>
      </w:r>
      <w:r>
        <w:rPr>
          <w:sz w:val="22"/>
          <w:szCs w:val="22"/>
        </w:rPr>
        <w:t xml:space="preserve"> transferred model </w:t>
      </w:r>
      <w:r w:rsidR="003C7E90">
        <w:rPr>
          <w:sz w:val="22"/>
          <w:szCs w:val="22"/>
        </w:rPr>
        <w:t xml:space="preserve">working </w:t>
      </w:r>
      <w:r>
        <w:rPr>
          <w:sz w:val="22"/>
          <w:szCs w:val="22"/>
        </w:rPr>
        <w:t xml:space="preserve">with </w:t>
      </w:r>
      <w:r w:rsidR="00A64B51">
        <w:rPr>
          <w:sz w:val="22"/>
          <w:szCs w:val="22"/>
        </w:rPr>
        <w:t>the</w:t>
      </w:r>
      <w:r w:rsidR="003C7E90">
        <w:rPr>
          <w:sz w:val="22"/>
          <w:szCs w:val="22"/>
        </w:rPr>
        <w:t xml:space="preserve"> modules in a modem</w:t>
      </w:r>
      <w:r w:rsidR="00A64B51">
        <w:rPr>
          <w:sz w:val="22"/>
          <w:szCs w:val="22"/>
        </w:rPr>
        <w:t xml:space="preserve"> (@UE or @gNB)</w:t>
      </w:r>
      <w:r w:rsidR="009B4CBF">
        <w:rPr>
          <w:sz w:val="22"/>
          <w:szCs w:val="22"/>
        </w:rPr>
        <w:t xml:space="preserve"> without integrat</w:t>
      </w:r>
      <w:r w:rsidR="00A64B51">
        <w:rPr>
          <w:sz w:val="22"/>
          <w:szCs w:val="22"/>
        </w:rPr>
        <w:t>ing</w:t>
      </w:r>
      <w:r w:rsidR="009B4CBF">
        <w:rPr>
          <w:sz w:val="22"/>
          <w:szCs w:val="22"/>
        </w:rPr>
        <w:t xml:space="preserve"> tests and optimization</w:t>
      </w:r>
      <w:r w:rsidR="003C7E90">
        <w:rPr>
          <w:sz w:val="22"/>
          <w:szCs w:val="22"/>
        </w:rPr>
        <w:t>.</w:t>
      </w:r>
    </w:p>
    <w:p w14:paraId="6B19D6F1" w14:textId="56A7F23E" w:rsidR="009B4CBF" w:rsidRDefault="004A69F8" w:rsidP="00F0497C">
      <w:pPr>
        <w:spacing w:afterLines="50" w:after="163"/>
        <w:jc w:val="both"/>
        <w:rPr>
          <w:rFonts w:eastAsia="Malgun Gothic"/>
          <w:sz w:val="22"/>
          <w:szCs w:val="22"/>
        </w:rPr>
      </w:pPr>
      <w:r>
        <w:rPr>
          <w:sz w:val="22"/>
          <w:szCs w:val="22"/>
        </w:rPr>
        <w:lastRenderedPageBreak/>
        <w:t xml:space="preserve">Type-2 </w:t>
      </w:r>
      <w:r w:rsidR="009B4CBF">
        <w:rPr>
          <w:sz w:val="22"/>
          <w:szCs w:val="22"/>
        </w:rPr>
        <w:t>joint</w:t>
      </w:r>
      <w:r>
        <w:rPr>
          <w:sz w:val="22"/>
          <w:szCs w:val="22"/>
        </w:rPr>
        <w:t xml:space="preserve"> training </w:t>
      </w:r>
      <w:r w:rsidR="00F474DA">
        <w:rPr>
          <w:sz w:val="22"/>
          <w:szCs w:val="22"/>
        </w:rPr>
        <w:t xml:space="preserve">is assumed to be done </w:t>
      </w:r>
      <w:r w:rsidR="00FF4A7C">
        <w:rPr>
          <w:sz w:val="22"/>
          <w:szCs w:val="22"/>
        </w:rPr>
        <w:t xml:space="preserve">in the </w:t>
      </w:r>
      <w:r w:rsidR="00F474DA">
        <w:rPr>
          <w:sz w:val="22"/>
          <w:szCs w:val="22"/>
        </w:rPr>
        <w:t>cross</w:t>
      </w:r>
      <w:r w:rsidR="00A64B51">
        <w:rPr>
          <w:sz w:val="22"/>
          <w:szCs w:val="22"/>
        </w:rPr>
        <w:t>-</w:t>
      </w:r>
      <w:r w:rsidR="00F474DA">
        <w:rPr>
          <w:sz w:val="22"/>
          <w:szCs w:val="22"/>
        </w:rPr>
        <w:t>node</w:t>
      </w:r>
      <w:r w:rsidR="00FF4A7C">
        <w:rPr>
          <w:sz w:val="22"/>
          <w:szCs w:val="22"/>
        </w:rPr>
        <w:t xml:space="preserve"> manner</w:t>
      </w:r>
      <w:r w:rsidR="00F474DA">
        <w:rPr>
          <w:sz w:val="22"/>
          <w:szCs w:val="22"/>
        </w:rPr>
        <w:t xml:space="preserve"> with gradient exchange for forward propagation and backward propagation</w:t>
      </w:r>
      <w:r w:rsidR="003D48C4">
        <w:rPr>
          <w:sz w:val="22"/>
          <w:szCs w:val="22"/>
        </w:rPr>
        <w:t xml:space="preserve"> </w:t>
      </w:r>
      <w:r w:rsidR="003211A6">
        <w:rPr>
          <w:sz w:val="22"/>
          <w:szCs w:val="22"/>
        </w:rPr>
        <w:t>[5]</w:t>
      </w:r>
      <w:r w:rsidR="00F474DA">
        <w:rPr>
          <w:sz w:val="22"/>
          <w:szCs w:val="22"/>
        </w:rPr>
        <w:t xml:space="preserve">. </w:t>
      </w:r>
      <w:r w:rsidR="009B4CBF">
        <w:rPr>
          <w:sz w:val="22"/>
          <w:szCs w:val="22"/>
        </w:rPr>
        <w:t>T</w:t>
      </w:r>
      <w:r w:rsidR="001B0178">
        <w:rPr>
          <w:sz w:val="22"/>
          <w:szCs w:val="22"/>
        </w:rPr>
        <w:t xml:space="preserve">he concerns on model proprietary </w:t>
      </w:r>
      <w:r w:rsidR="00A64B51">
        <w:rPr>
          <w:sz w:val="22"/>
          <w:szCs w:val="22"/>
        </w:rPr>
        <w:t>are</w:t>
      </w:r>
      <w:r w:rsidR="009D5A3D">
        <w:rPr>
          <w:sz w:val="22"/>
          <w:szCs w:val="22"/>
        </w:rPr>
        <w:t xml:space="preserve"> not a </w:t>
      </w:r>
      <w:r w:rsidR="00A64B51">
        <w:rPr>
          <w:sz w:val="22"/>
          <w:szCs w:val="22"/>
        </w:rPr>
        <w:t xml:space="preserve">struggling </w:t>
      </w:r>
      <w:r w:rsidR="009D5A3D">
        <w:rPr>
          <w:sz w:val="22"/>
          <w:szCs w:val="22"/>
        </w:rPr>
        <w:t xml:space="preserve">issue </w:t>
      </w:r>
      <w:r w:rsidR="001B0178">
        <w:rPr>
          <w:sz w:val="22"/>
          <w:szCs w:val="22"/>
        </w:rPr>
        <w:t xml:space="preserve">as only </w:t>
      </w:r>
      <w:r w:rsidR="001B0178" w:rsidRPr="00151BCB">
        <w:rPr>
          <w:rFonts w:eastAsia="Malgun Gothic"/>
          <w:sz w:val="22"/>
          <w:szCs w:val="22"/>
        </w:rPr>
        <w:t>gradient exchange between nodes</w:t>
      </w:r>
      <w:r w:rsidR="009B4CBF">
        <w:rPr>
          <w:rFonts w:eastAsia="Malgun Gothic"/>
          <w:sz w:val="22"/>
          <w:szCs w:val="22"/>
        </w:rPr>
        <w:t xml:space="preserve"> is needed in </w:t>
      </w:r>
      <w:r w:rsidR="00A64B51">
        <w:rPr>
          <w:rFonts w:eastAsia="Malgun Gothic"/>
          <w:sz w:val="22"/>
          <w:szCs w:val="22"/>
        </w:rPr>
        <w:t>the</w:t>
      </w:r>
      <w:r w:rsidR="009B4CBF">
        <w:rPr>
          <w:rFonts w:eastAsia="Malgun Gothic"/>
          <w:sz w:val="22"/>
          <w:szCs w:val="22"/>
        </w:rPr>
        <w:t xml:space="preserve"> training</w:t>
      </w:r>
      <w:r w:rsidR="001B0178">
        <w:rPr>
          <w:rFonts w:eastAsia="Malgun Gothic"/>
          <w:sz w:val="22"/>
          <w:szCs w:val="22"/>
        </w:rPr>
        <w:t xml:space="preserve">. </w:t>
      </w:r>
      <w:r w:rsidR="00D325C5">
        <w:rPr>
          <w:rFonts w:eastAsia="Malgun Gothic"/>
          <w:sz w:val="22"/>
          <w:szCs w:val="22"/>
        </w:rPr>
        <w:t>However,</w:t>
      </w:r>
      <w:r w:rsidR="001B0178">
        <w:rPr>
          <w:rFonts w:eastAsia="Malgun Gothic"/>
          <w:sz w:val="22"/>
          <w:szCs w:val="22"/>
        </w:rPr>
        <w:t xml:space="preserve"> </w:t>
      </w:r>
      <w:r w:rsidR="009B4CBF">
        <w:rPr>
          <w:rFonts w:eastAsia="Malgun Gothic"/>
          <w:sz w:val="22"/>
          <w:szCs w:val="22"/>
        </w:rPr>
        <w:t xml:space="preserve">the concerns </w:t>
      </w:r>
      <w:r w:rsidR="00D325C5">
        <w:rPr>
          <w:rFonts w:eastAsia="Malgun Gothic"/>
          <w:sz w:val="22"/>
          <w:szCs w:val="22"/>
        </w:rPr>
        <w:t>become</w:t>
      </w:r>
      <w:r w:rsidR="009B4CBF">
        <w:rPr>
          <w:rFonts w:eastAsia="Malgun Gothic"/>
          <w:sz w:val="22"/>
          <w:szCs w:val="22"/>
        </w:rPr>
        <w:t xml:space="preserve"> the procedure of gradient exchange and iterations of backward/forward propagation. The potential huge</w:t>
      </w:r>
      <w:r w:rsidR="004843E9">
        <w:rPr>
          <w:rFonts w:eastAsia="Malgun Gothic"/>
          <w:sz w:val="22"/>
          <w:szCs w:val="22"/>
        </w:rPr>
        <w:t xml:space="preserve"> amount of</w:t>
      </w:r>
      <w:r w:rsidR="009B4CBF">
        <w:rPr>
          <w:rFonts w:eastAsia="Malgun Gothic"/>
          <w:sz w:val="22"/>
          <w:szCs w:val="22"/>
        </w:rPr>
        <w:t xml:space="preserve"> data exchange would make it difficult to be realized over the air</w:t>
      </w:r>
      <w:r w:rsidR="008F0E28">
        <w:rPr>
          <w:rFonts w:eastAsia="Malgun Gothic"/>
          <w:sz w:val="22"/>
          <w:szCs w:val="22"/>
        </w:rPr>
        <w:t xml:space="preserve">. </w:t>
      </w:r>
    </w:p>
    <w:p w14:paraId="7F49C078" w14:textId="45302423" w:rsidR="00A72A3C" w:rsidRPr="00A72A3C" w:rsidRDefault="001B0178" w:rsidP="00A72A3C">
      <w:pPr>
        <w:spacing w:afterLines="50" w:after="163"/>
        <w:jc w:val="both"/>
        <w:rPr>
          <w:rFonts w:eastAsia="Malgun Gothic"/>
          <w:sz w:val="22"/>
          <w:szCs w:val="22"/>
        </w:rPr>
      </w:pPr>
      <w:r>
        <w:rPr>
          <w:rFonts w:eastAsia="Malgun Gothic"/>
          <w:sz w:val="22"/>
          <w:szCs w:val="22"/>
        </w:rPr>
        <w:t>Separate training</w:t>
      </w:r>
      <w:r w:rsidR="009D5A3D">
        <w:rPr>
          <w:rFonts w:eastAsia="Malgun Gothic"/>
          <w:sz w:val="22"/>
          <w:szCs w:val="22"/>
        </w:rPr>
        <w:t xml:space="preserve"> is a more flexible way compared to joint training</w:t>
      </w:r>
      <w:r w:rsidR="003D48C4">
        <w:rPr>
          <w:rFonts w:eastAsia="Malgun Gothic"/>
          <w:sz w:val="22"/>
          <w:szCs w:val="22"/>
        </w:rPr>
        <w:t xml:space="preserve"> </w:t>
      </w:r>
      <w:r w:rsidR="003211A6">
        <w:rPr>
          <w:rFonts w:eastAsia="Malgun Gothic"/>
          <w:sz w:val="22"/>
          <w:szCs w:val="22"/>
        </w:rPr>
        <w:t>[5]</w:t>
      </w:r>
      <w:r w:rsidR="009D5A3D">
        <w:rPr>
          <w:rFonts w:eastAsia="Malgun Gothic"/>
          <w:sz w:val="22"/>
          <w:szCs w:val="22"/>
        </w:rPr>
        <w:t xml:space="preserve">. Concerns on </w:t>
      </w:r>
      <w:bookmarkStart w:id="9" w:name="_Hlk118305624"/>
      <w:r w:rsidR="009D5A3D">
        <w:rPr>
          <w:rFonts w:eastAsia="Malgun Gothic"/>
          <w:sz w:val="22"/>
          <w:szCs w:val="22"/>
        </w:rPr>
        <w:t xml:space="preserve">model proprietary </w:t>
      </w:r>
      <w:bookmarkEnd w:id="9"/>
      <w:r w:rsidR="009D5A3D">
        <w:rPr>
          <w:rFonts w:eastAsia="Malgun Gothic"/>
          <w:sz w:val="22"/>
          <w:szCs w:val="22"/>
        </w:rPr>
        <w:t xml:space="preserve">can be relieved totally since only </w:t>
      </w:r>
      <w:r w:rsidR="002F5112">
        <w:rPr>
          <w:rFonts w:eastAsia="Malgun Gothic"/>
          <w:sz w:val="22"/>
          <w:szCs w:val="22"/>
        </w:rPr>
        <w:t xml:space="preserve">the </w:t>
      </w:r>
      <w:r w:rsidR="009D5A3D">
        <w:rPr>
          <w:rFonts w:eastAsia="Malgun Gothic"/>
          <w:sz w:val="22"/>
          <w:szCs w:val="22"/>
        </w:rPr>
        <w:t xml:space="preserve">training dataset is exchanged between UE and network. </w:t>
      </w:r>
      <w:r w:rsidR="00596158">
        <w:rPr>
          <w:rFonts w:eastAsia="Malgun Gothic"/>
          <w:sz w:val="22"/>
          <w:szCs w:val="22"/>
        </w:rPr>
        <w:t>A common understanding is</w:t>
      </w:r>
      <w:r w:rsidR="002F5112">
        <w:rPr>
          <w:rFonts w:eastAsia="Malgun Gothic"/>
          <w:sz w:val="22"/>
          <w:szCs w:val="22"/>
        </w:rPr>
        <w:t xml:space="preserve"> that the </w:t>
      </w:r>
      <w:r w:rsidR="00327DA6">
        <w:rPr>
          <w:rFonts w:eastAsia="Malgun Gothic"/>
          <w:sz w:val="22"/>
          <w:szCs w:val="22"/>
        </w:rPr>
        <w:t xml:space="preserve">dataset for training is usually </w:t>
      </w:r>
      <w:r w:rsidR="00596158">
        <w:rPr>
          <w:rFonts w:eastAsia="Malgun Gothic"/>
          <w:sz w:val="22"/>
          <w:szCs w:val="22"/>
        </w:rPr>
        <w:t>large,</w:t>
      </w:r>
      <w:r w:rsidR="00327DA6">
        <w:rPr>
          <w:rFonts w:eastAsia="Malgun Gothic"/>
          <w:sz w:val="22"/>
          <w:szCs w:val="22"/>
        </w:rPr>
        <w:t xml:space="preserve"> and</w:t>
      </w:r>
      <w:r w:rsidR="002F5112">
        <w:rPr>
          <w:rFonts w:eastAsia="Malgun Gothic"/>
          <w:sz w:val="22"/>
          <w:szCs w:val="22"/>
        </w:rPr>
        <w:t xml:space="preserve"> the concern also </w:t>
      </w:r>
      <w:r w:rsidR="006453F0">
        <w:rPr>
          <w:rFonts w:eastAsia="Malgun Gothic"/>
          <w:sz w:val="22"/>
          <w:szCs w:val="22"/>
        </w:rPr>
        <w:t>becomes</w:t>
      </w:r>
      <w:r w:rsidR="002F5112">
        <w:rPr>
          <w:rFonts w:eastAsia="Malgun Gothic"/>
          <w:sz w:val="22"/>
          <w:szCs w:val="22"/>
        </w:rPr>
        <w:t xml:space="preserve"> the </w:t>
      </w:r>
      <w:r w:rsidR="006C6AA9">
        <w:rPr>
          <w:rFonts w:eastAsia="Malgun Gothic"/>
          <w:sz w:val="22"/>
          <w:szCs w:val="22"/>
        </w:rPr>
        <w:t>overhead</w:t>
      </w:r>
      <w:r w:rsidR="002F5112">
        <w:rPr>
          <w:rFonts w:eastAsia="Malgun Gothic"/>
          <w:sz w:val="22"/>
          <w:szCs w:val="22"/>
        </w:rPr>
        <w:t xml:space="preserve"> issue</w:t>
      </w:r>
      <w:r w:rsidR="00327DA6">
        <w:rPr>
          <w:rFonts w:eastAsia="Malgun Gothic"/>
          <w:sz w:val="22"/>
          <w:szCs w:val="22"/>
        </w:rPr>
        <w:t>.</w:t>
      </w:r>
      <w:r w:rsidR="00596158">
        <w:rPr>
          <w:rFonts w:eastAsia="Malgun Gothic"/>
          <w:sz w:val="22"/>
          <w:szCs w:val="22"/>
        </w:rPr>
        <w:t xml:space="preserve"> But we think it can be assumed that both CSI generation part and CSI reconstruction part have been well trained before being </w:t>
      </w:r>
      <w:r w:rsidR="002A04ED">
        <w:rPr>
          <w:rFonts w:eastAsia="Malgun Gothic"/>
          <w:sz w:val="22"/>
          <w:szCs w:val="22"/>
        </w:rPr>
        <w:t>used</w:t>
      </w:r>
      <w:r w:rsidR="00596158">
        <w:rPr>
          <w:rFonts w:eastAsia="Malgun Gothic"/>
          <w:sz w:val="22"/>
          <w:szCs w:val="22"/>
        </w:rPr>
        <w:t xml:space="preserve"> in network commercially. Therefore, separate training applicable to real network is mainly finetuning</w:t>
      </w:r>
      <w:r w:rsidR="00D40D74">
        <w:rPr>
          <w:rFonts w:eastAsia="Malgun Gothic"/>
          <w:sz w:val="22"/>
          <w:szCs w:val="22"/>
        </w:rPr>
        <w:t>-</w:t>
      </w:r>
      <w:r w:rsidR="00596158">
        <w:rPr>
          <w:rFonts w:eastAsia="Malgun Gothic"/>
          <w:sz w:val="22"/>
          <w:szCs w:val="22"/>
        </w:rPr>
        <w:t xml:space="preserve">like model training and model update. In </w:t>
      </w:r>
      <w:r w:rsidR="00A72A3C" w:rsidRPr="00A72A3C">
        <w:rPr>
          <w:rFonts w:eastAsia="Malgun Gothic"/>
          <w:sz w:val="22"/>
          <w:szCs w:val="22"/>
        </w:rPr>
        <w:t xml:space="preserve">the companion paper </w:t>
      </w:r>
      <w:r w:rsidR="00A72A3C">
        <w:rPr>
          <w:rFonts w:eastAsia="Malgun Gothic"/>
          <w:sz w:val="22"/>
          <w:szCs w:val="22"/>
        </w:rPr>
        <w:t>from us</w:t>
      </w:r>
      <w:r w:rsidR="00D70323" w:rsidRPr="00A72A3C">
        <w:rPr>
          <w:rFonts w:eastAsia="Malgun Gothic"/>
          <w:sz w:val="22"/>
          <w:szCs w:val="22"/>
        </w:rPr>
        <w:t xml:space="preserve"> </w:t>
      </w:r>
      <w:r w:rsidR="003211A6">
        <w:rPr>
          <w:rFonts w:eastAsia="Malgun Gothic"/>
          <w:sz w:val="22"/>
          <w:szCs w:val="22"/>
        </w:rPr>
        <w:t>[6]</w:t>
      </w:r>
      <w:r w:rsidR="00596158">
        <w:rPr>
          <w:rFonts w:eastAsia="Malgun Gothic"/>
          <w:sz w:val="22"/>
          <w:szCs w:val="22"/>
        </w:rPr>
        <w:t xml:space="preserve">, dataset with 1K samples for finetuning </w:t>
      </w:r>
      <w:r w:rsidR="00BA631D">
        <w:rPr>
          <w:rFonts w:eastAsia="Malgun Gothic"/>
          <w:sz w:val="22"/>
          <w:szCs w:val="22"/>
        </w:rPr>
        <w:t>achieves the</w:t>
      </w:r>
      <w:r w:rsidR="00596158">
        <w:rPr>
          <w:rFonts w:eastAsia="Malgun Gothic"/>
          <w:sz w:val="22"/>
          <w:szCs w:val="22"/>
        </w:rPr>
        <w:t xml:space="preserve"> performance closed to retraining. </w:t>
      </w:r>
      <w:r w:rsidR="00A72A3C" w:rsidRPr="00A72A3C">
        <w:rPr>
          <w:rFonts w:eastAsia="Malgun Gothic"/>
          <w:sz w:val="22"/>
          <w:szCs w:val="22"/>
        </w:rPr>
        <w:t xml:space="preserve">On the other hand, </w:t>
      </w:r>
      <w:r w:rsidR="00A72A3C">
        <w:rPr>
          <w:rFonts w:eastAsia="Malgun Gothic"/>
          <w:sz w:val="22"/>
          <w:szCs w:val="22"/>
        </w:rPr>
        <w:t>the size of each training data can be significantly reduced with</w:t>
      </w:r>
      <w:r w:rsidR="00A72A3C" w:rsidRPr="00A72A3C">
        <w:rPr>
          <w:rFonts w:eastAsia="Malgun Gothic"/>
          <w:sz w:val="22"/>
          <w:szCs w:val="22"/>
        </w:rPr>
        <w:t xml:space="preserve"> proper quantization approach</w:t>
      </w:r>
      <w:r w:rsidR="00A72A3C">
        <w:rPr>
          <w:rFonts w:eastAsia="Malgun Gothic"/>
          <w:sz w:val="22"/>
          <w:szCs w:val="22"/>
        </w:rPr>
        <w:t>, e.g. high resolution codebook (R</w:t>
      </w:r>
      <w:r w:rsidR="00A64442">
        <w:rPr>
          <w:rFonts w:eastAsia="Malgun Gothic"/>
          <w:sz w:val="22"/>
          <w:szCs w:val="22"/>
        </w:rPr>
        <w:t>el-</w:t>
      </w:r>
      <w:r w:rsidR="00A72A3C">
        <w:rPr>
          <w:rFonts w:eastAsia="Malgun Gothic"/>
          <w:sz w:val="22"/>
          <w:szCs w:val="22"/>
        </w:rPr>
        <w:t xml:space="preserve">16 like codebook). </w:t>
      </w:r>
      <w:r w:rsidR="00A72A3C" w:rsidRPr="00A72A3C">
        <w:rPr>
          <w:rFonts w:eastAsia="Malgun Gothic"/>
          <w:sz w:val="22"/>
          <w:szCs w:val="22"/>
        </w:rPr>
        <w:t xml:space="preserve">In the companion paper from us </w:t>
      </w:r>
      <w:r w:rsidR="003211A6">
        <w:rPr>
          <w:rFonts w:eastAsia="Malgun Gothic"/>
          <w:sz w:val="22"/>
          <w:szCs w:val="22"/>
        </w:rPr>
        <w:t>[6]</w:t>
      </w:r>
      <w:r w:rsidR="00A72A3C" w:rsidRPr="00A72A3C">
        <w:rPr>
          <w:rFonts w:eastAsia="Malgun Gothic"/>
          <w:sz w:val="22"/>
          <w:szCs w:val="22"/>
        </w:rPr>
        <w:t xml:space="preserve">, </w:t>
      </w:r>
      <w:r w:rsidR="00A72A3C">
        <w:rPr>
          <w:rFonts w:eastAsia="Malgun Gothic"/>
          <w:sz w:val="22"/>
          <w:szCs w:val="22"/>
        </w:rPr>
        <w:t xml:space="preserve">the size of each training data </w:t>
      </w:r>
      <w:r w:rsidR="00A72A3C" w:rsidRPr="00A72A3C">
        <w:rPr>
          <w:rFonts w:eastAsia="Malgun Gothic"/>
          <w:sz w:val="22"/>
          <w:szCs w:val="22"/>
        </w:rPr>
        <w:t xml:space="preserve">is reduced about </w:t>
      </w:r>
      <w:r w:rsidR="007E676D">
        <w:rPr>
          <w:rFonts w:eastAsia="Malgun Gothic"/>
          <w:sz w:val="22"/>
          <w:szCs w:val="22"/>
        </w:rPr>
        <w:t>59</w:t>
      </w:r>
      <w:r w:rsidR="007E676D" w:rsidRPr="00A72A3C">
        <w:rPr>
          <w:rFonts w:eastAsia="Malgun Gothic"/>
          <w:sz w:val="22"/>
          <w:szCs w:val="22"/>
        </w:rPr>
        <w:t xml:space="preserve"> </w:t>
      </w:r>
      <w:r w:rsidR="00A72A3C" w:rsidRPr="00A72A3C">
        <w:rPr>
          <w:rFonts w:eastAsia="Malgun Gothic"/>
          <w:sz w:val="22"/>
          <w:szCs w:val="22"/>
        </w:rPr>
        <w:t>times by quantizing the eigenvectors to high resolution codebook with a similar SGCS performance.</w:t>
      </w:r>
    </w:p>
    <w:p w14:paraId="0FBA184C" w14:textId="4B5870CD" w:rsidR="00DE3D06" w:rsidRDefault="00DE3D06" w:rsidP="00DE3D06">
      <w:pPr>
        <w:spacing w:afterLines="50" w:after="163"/>
        <w:jc w:val="both"/>
        <w:rPr>
          <w:rFonts w:eastAsiaTheme="minorEastAsia"/>
          <w:b/>
          <w:bCs/>
          <w:sz w:val="22"/>
          <w:szCs w:val="22"/>
          <w:lang w:eastAsia="zh-CN"/>
        </w:rPr>
      </w:pPr>
      <w:bookmarkStart w:id="10" w:name="_Hlk115460830"/>
      <w:r w:rsidRPr="007E20F0">
        <w:rPr>
          <w:rFonts w:eastAsiaTheme="minorEastAsia" w:hint="eastAsia"/>
          <w:b/>
          <w:bCs/>
          <w:sz w:val="22"/>
          <w:szCs w:val="22"/>
          <w:lang w:eastAsia="zh-CN"/>
        </w:rPr>
        <w:t>P</w:t>
      </w:r>
      <w:r w:rsidRPr="007E20F0">
        <w:rPr>
          <w:rFonts w:eastAsiaTheme="minorEastAsia"/>
          <w:b/>
          <w:bCs/>
          <w:sz w:val="22"/>
          <w:szCs w:val="22"/>
          <w:lang w:eastAsia="zh-CN"/>
        </w:rPr>
        <w:t>roposal-</w:t>
      </w:r>
      <w:r>
        <w:rPr>
          <w:rFonts w:eastAsiaTheme="minorEastAsia"/>
          <w:b/>
          <w:bCs/>
          <w:sz w:val="22"/>
          <w:szCs w:val="22"/>
          <w:lang w:eastAsia="zh-CN"/>
        </w:rPr>
        <w:t>6</w:t>
      </w:r>
      <w:r w:rsidRPr="007E20F0">
        <w:rPr>
          <w:rFonts w:eastAsiaTheme="minorEastAsia"/>
          <w:b/>
          <w:bCs/>
          <w:sz w:val="22"/>
          <w:szCs w:val="22"/>
          <w:lang w:eastAsia="zh-CN"/>
        </w:rPr>
        <w:t xml:space="preserve">: </w:t>
      </w:r>
      <w:r w:rsidRPr="00DE3D06">
        <w:rPr>
          <w:rFonts w:eastAsiaTheme="minorEastAsia"/>
          <w:b/>
          <w:bCs/>
          <w:sz w:val="22"/>
          <w:szCs w:val="22"/>
          <w:lang w:eastAsia="zh-CN"/>
        </w:rPr>
        <w:t>In</w:t>
      </w:r>
      <w:r w:rsidR="006171F5">
        <w:rPr>
          <w:rFonts w:eastAsiaTheme="minorEastAsia"/>
          <w:b/>
          <w:bCs/>
          <w:sz w:val="22"/>
          <w:szCs w:val="22"/>
          <w:lang w:eastAsia="zh-CN"/>
        </w:rPr>
        <w:t xml:space="preserve"> the</w:t>
      </w:r>
      <w:r w:rsidRPr="00DE3D06">
        <w:rPr>
          <w:rFonts w:eastAsiaTheme="minorEastAsia"/>
          <w:b/>
          <w:bCs/>
          <w:sz w:val="22"/>
          <w:szCs w:val="22"/>
          <w:lang w:eastAsia="zh-CN"/>
        </w:rPr>
        <w:t xml:space="preserve"> CSI compression using two-sided model use case with </w:t>
      </w:r>
      <w:r>
        <w:rPr>
          <w:rFonts w:eastAsiaTheme="minorEastAsia"/>
          <w:b/>
          <w:bCs/>
          <w:sz w:val="22"/>
          <w:szCs w:val="22"/>
          <w:lang w:eastAsia="zh-CN"/>
        </w:rPr>
        <w:t xml:space="preserve">three </w:t>
      </w:r>
      <w:r w:rsidRPr="00DE3D06">
        <w:rPr>
          <w:rFonts w:eastAsiaTheme="minorEastAsia"/>
          <w:b/>
          <w:bCs/>
          <w:sz w:val="22"/>
          <w:szCs w:val="22"/>
          <w:lang w:eastAsia="zh-CN"/>
        </w:rPr>
        <w:t>training collaboration type</w:t>
      </w:r>
      <w:r>
        <w:rPr>
          <w:rFonts w:eastAsiaTheme="minorEastAsia"/>
          <w:b/>
          <w:bCs/>
          <w:sz w:val="22"/>
          <w:szCs w:val="22"/>
          <w:lang w:eastAsia="zh-CN"/>
        </w:rPr>
        <w:t xml:space="preserve">s, </w:t>
      </w:r>
      <w:r w:rsidRPr="00DE3D06">
        <w:rPr>
          <w:rFonts w:eastAsiaTheme="minorEastAsia"/>
          <w:b/>
          <w:bCs/>
          <w:sz w:val="22"/>
          <w:szCs w:val="22"/>
          <w:lang w:eastAsia="zh-CN"/>
        </w:rPr>
        <w:t>study</w:t>
      </w:r>
      <w:r>
        <w:rPr>
          <w:rFonts w:eastAsiaTheme="minorEastAsia"/>
          <w:b/>
          <w:bCs/>
          <w:sz w:val="22"/>
          <w:szCs w:val="22"/>
          <w:lang w:eastAsia="zh-CN"/>
        </w:rPr>
        <w:t xml:space="preserve"> on sperate training is suggested to be prioritized, </w:t>
      </w:r>
      <w:r w:rsidR="004C4923">
        <w:rPr>
          <w:rFonts w:eastAsiaTheme="minorEastAsia"/>
          <w:b/>
          <w:bCs/>
          <w:sz w:val="22"/>
          <w:szCs w:val="22"/>
          <w:lang w:eastAsia="zh-CN"/>
        </w:rPr>
        <w:t>taken into</w:t>
      </w:r>
      <w:r>
        <w:rPr>
          <w:rFonts w:eastAsiaTheme="minorEastAsia"/>
          <w:b/>
          <w:bCs/>
          <w:sz w:val="22"/>
          <w:szCs w:val="22"/>
          <w:lang w:eastAsia="zh-CN"/>
        </w:rPr>
        <w:t xml:space="preserve"> consideration of </w:t>
      </w:r>
      <w:r w:rsidR="004C4923">
        <w:rPr>
          <w:rFonts w:eastAsiaTheme="minorEastAsia"/>
          <w:b/>
          <w:bCs/>
          <w:sz w:val="22"/>
          <w:szCs w:val="22"/>
          <w:lang w:eastAsia="zh-CN"/>
        </w:rPr>
        <w:t xml:space="preserve">the issue of </w:t>
      </w:r>
      <w:r w:rsidRPr="00DE3D06">
        <w:rPr>
          <w:rFonts w:eastAsiaTheme="minorEastAsia"/>
          <w:b/>
          <w:bCs/>
          <w:sz w:val="22"/>
          <w:szCs w:val="22"/>
          <w:lang w:eastAsia="zh-CN"/>
        </w:rPr>
        <w:t>model proprietary</w:t>
      </w:r>
      <w:r>
        <w:rPr>
          <w:rFonts w:eastAsiaTheme="minorEastAsia"/>
          <w:b/>
          <w:bCs/>
          <w:sz w:val="22"/>
          <w:szCs w:val="22"/>
          <w:lang w:eastAsia="zh-CN"/>
        </w:rPr>
        <w:t xml:space="preserve"> and the feasibility of the training procedure.</w:t>
      </w:r>
    </w:p>
    <w:p w14:paraId="24153E0B" w14:textId="1AEC32F4" w:rsidR="00DE3D06" w:rsidRDefault="00DE3D06" w:rsidP="00DE3D06">
      <w:pPr>
        <w:spacing w:afterLines="50" w:after="163"/>
        <w:jc w:val="both"/>
        <w:rPr>
          <w:rFonts w:eastAsiaTheme="minorEastAsia"/>
          <w:b/>
          <w:bCs/>
          <w:sz w:val="22"/>
          <w:szCs w:val="22"/>
          <w:lang w:eastAsia="zh-CN"/>
        </w:rPr>
      </w:pPr>
      <w:r>
        <w:rPr>
          <w:rFonts w:eastAsiaTheme="minorEastAsia"/>
          <w:b/>
          <w:bCs/>
          <w:sz w:val="22"/>
          <w:szCs w:val="22"/>
          <w:lang w:eastAsia="zh-CN"/>
        </w:rPr>
        <w:t xml:space="preserve">Proposal-7: </w:t>
      </w:r>
      <w:r w:rsidRPr="00DE3D06">
        <w:rPr>
          <w:rFonts w:eastAsiaTheme="minorEastAsia"/>
          <w:b/>
          <w:bCs/>
          <w:sz w:val="22"/>
          <w:szCs w:val="22"/>
          <w:lang w:eastAsia="zh-CN"/>
        </w:rPr>
        <w:t>In</w:t>
      </w:r>
      <w:r w:rsidR="004C4923">
        <w:rPr>
          <w:rFonts w:eastAsiaTheme="minorEastAsia"/>
          <w:b/>
          <w:bCs/>
          <w:sz w:val="22"/>
          <w:szCs w:val="22"/>
          <w:lang w:eastAsia="zh-CN"/>
        </w:rPr>
        <w:t xml:space="preserve"> the</w:t>
      </w:r>
      <w:r w:rsidRPr="00DE3D06">
        <w:rPr>
          <w:rFonts w:eastAsiaTheme="minorEastAsia"/>
          <w:b/>
          <w:bCs/>
          <w:sz w:val="22"/>
          <w:szCs w:val="22"/>
          <w:lang w:eastAsia="zh-CN"/>
        </w:rPr>
        <w:t xml:space="preserve"> CSI compression using two-sided model use case with training collaboration type</w:t>
      </w:r>
      <w:r>
        <w:rPr>
          <w:rFonts w:eastAsiaTheme="minorEastAsia"/>
          <w:b/>
          <w:bCs/>
          <w:sz w:val="22"/>
          <w:szCs w:val="22"/>
          <w:lang w:eastAsia="zh-CN"/>
        </w:rPr>
        <w:t xml:space="preserve"> 3, further study </w:t>
      </w:r>
      <w:r w:rsidR="00CE3B23">
        <w:rPr>
          <w:rFonts w:eastAsiaTheme="minorEastAsia"/>
          <w:b/>
          <w:bCs/>
          <w:sz w:val="22"/>
          <w:szCs w:val="22"/>
          <w:lang w:eastAsia="zh-CN"/>
        </w:rPr>
        <w:t xml:space="preserve">the </w:t>
      </w:r>
      <w:r>
        <w:rPr>
          <w:rFonts w:eastAsiaTheme="minorEastAsia"/>
          <w:b/>
          <w:bCs/>
          <w:sz w:val="22"/>
          <w:szCs w:val="22"/>
          <w:lang w:eastAsia="zh-CN"/>
        </w:rPr>
        <w:t xml:space="preserve">dataset exchange and </w:t>
      </w:r>
      <w:r w:rsidR="00CE3B23">
        <w:rPr>
          <w:rFonts w:eastAsiaTheme="minorEastAsia"/>
          <w:b/>
          <w:bCs/>
          <w:sz w:val="22"/>
          <w:szCs w:val="22"/>
          <w:lang w:eastAsia="zh-CN"/>
        </w:rPr>
        <w:t xml:space="preserve">its </w:t>
      </w:r>
      <w:r>
        <w:rPr>
          <w:rFonts w:eastAsiaTheme="minorEastAsia"/>
          <w:b/>
          <w:bCs/>
          <w:sz w:val="22"/>
          <w:szCs w:val="22"/>
          <w:lang w:eastAsia="zh-CN"/>
        </w:rPr>
        <w:t>potential specification impacts on:</w:t>
      </w:r>
    </w:p>
    <w:p w14:paraId="6B5DA0BC" w14:textId="2B1D263B" w:rsidR="00DE3D06" w:rsidRDefault="00DE3D06" w:rsidP="00DE3D06">
      <w:pPr>
        <w:pStyle w:val="aff2"/>
        <w:numPr>
          <w:ilvl w:val="0"/>
          <w:numId w:val="25"/>
        </w:numPr>
        <w:spacing w:afterLines="50" w:after="163"/>
        <w:ind w:firstLineChars="0"/>
        <w:jc w:val="both"/>
        <w:rPr>
          <w:rFonts w:eastAsiaTheme="minorEastAsia"/>
          <w:b/>
          <w:bCs/>
          <w:sz w:val="22"/>
          <w:szCs w:val="22"/>
          <w:lang w:eastAsia="zh-CN"/>
        </w:rPr>
      </w:pPr>
      <w:r w:rsidRPr="00DE3D06">
        <w:rPr>
          <w:rFonts w:eastAsiaTheme="minorEastAsia"/>
          <w:b/>
          <w:bCs/>
          <w:sz w:val="22"/>
          <w:szCs w:val="22"/>
          <w:lang w:eastAsia="zh-CN"/>
        </w:rPr>
        <w:t>Dataset quantization method</w:t>
      </w:r>
      <w:r w:rsidR="00A64442">
        <w:rPr>
          <w:rFonts w:eastAsiaTheme="minorEastAsia"/>
          <w:b/>
          <w:bCs/>
          <w:sz w:val="22"/>
          <w:szCs w:val="22"/>
          <w:lang w:eastAsia="zh-CN"/>
        </w:rPr>
        <w:t>, including high resolution codebook quantization, e.g. Rel-16 type II-like method with new parameter</w:t>
      </w:r>
      <w:r w:rsidR="00A73BC6">
        <w:rPr>
          <w:rFonts w:eastAsiaTheme="minorEastAsia"/>
          <w:b/>
          <w:bCs/>
          <w:sz w:val="22"/>
          <w:szCs w:val="22"/>
          <w:lang w:eastAsia="zh-CN"/>
        </w:rPr>
        <w:t xml:space="preserve"> value</w:t>
      </w:r>
      <w:r w:rsidR="00A64442">
        <w:rPr>
          <w:rFonts w:eastAsiaTheme="minorEastAsia"/>
          <w:b/>
          <w:bCs/>
          <w:sz w:val="22"/>
          <w:szCs w:val="22"/>
          <w:lang w:eastAsia="zh-CN"/>
        </w:rPr>
        <w:t>s.</w:t>
      </w:r>
    </w:p>
    <w:p w14:paraId="235BE85E" w14:textId="77777777" w:rsidR="00DE3D06" w:rsidRDefault="00DE3D06" w:rsidP="00DE3D06">
      <w:pPr>
        <w:pStyle w:val="aff2"/>
        <w:numPr>
          <w:ilvl w:val="0"/>
          <w:numId w:val="25"/>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Dataset transfer with air interface signaling</w:t>
      </w:r>
    </w:p>
    <w:p w14:paraId="3A2629EF" w14:textId="51B341A4" w:rsidR="00DE3D06" w:rsidRPr="00DE3D06" w:rsidRDefault="00DE3D06" w:rsidP="00DE3D06">
      <w:pPr>
        <w:pStyle w:val="aff2"/>
        <w:numPr>
          <w:ilvl w:val="0"/>
          <w:numId w:val="25"/>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 xml:space="preserve">Finetuning based model update </w:t>
      </w:r>
    </w:p>
    <w:bookmarkEnd w:id="10"/>
    <w:p w14:paraId="442282A9" w14:textId="5AED55BB" w:rsidR="00C25DDB" w:rsidRPr="002F5112" w:rsidRDefault="00C25DDB" w:rsidP="00C25DDB">
      <w:pPr>
        <w:pStyle w:val="1"/>
        <w:numPr>
          <w:ilvl w:val="0"/>
          <w:numId w:val="19"/>
        </w:numPr>
        <w:tabs>
          <w:tab w:val="num" w:pos="425"/>
        </w:tabs>
        <w:spacing w:beforeLines="50" w:before="163" w:afterLines="50" w:after="163"/>
        <w:ind w:left="432" w:hanging="432"/>
        <w:jc w:val="both"/>
        <w:rPr>
          <w:rFonts w:ascii="Times New Roman" w:hAnsi="Times New Roman"/>
          <w:b/>
          <w:sz w:val="24"/>
          <w:lang w:eastAsia="ko-KR"/>
        </w:rPr>
      </w:pPr>
      <w:r>
        <w:rPr>
          <w:rFonts w:ascii="Times New Roman" w:hAnsi="Times New Roman"/>
          <w:b/>
          <w:sz w:val="24"/>
          <w:lang w:eastAsia="ko-KR"/>
        </w:rPr>
        <w:t>Conclusion</w:t>
      </w:r>
      <w:r w:rsidRPr="002F5112">
        <w:rPr>
          <w:rFonts w:ascii="Times New Roman" w:hAnsi="Times New Roman"/>
          <w:b/>
          <w:sz w:val="24"/>
          <w:lang w:eastAsia="ko-KR"/>
        </w:rPr>
        <w:t>s</w:t>
      </w:r>
    </w:p>
    <w:p w14:paraId="78079185" w14:textId="60DDE1B4" w:rsidR="00A72A3C" w:rsidRDefault="00A72A3C" w:rsidP="00A72A3C">
      <w:pPr>
        <w:rPr>
          <w:rFonts w:eastAsiaTheme="minorEastAsia"/>
          <w:b/>
          <w:bCs/>
          <w:sz w:val="22"/>
          <w:szCs w:val="22"/>
          <w:lang w:eastAsia="zh-CN"/>
        </w:rPr>
      </w:pPr>
      <w:r w:rsidRPr="00D46EFF">
        <w:rPr>
          <w:rFonts w:eastAsiaTheme="minorEastAsia"/>
          <w:b/>
          <w:bCs/>
          <w:sz w:val="22"/>
          <w:szCs w:val="22"/>
          <w:lang w:eastAsia="zh-CN"/>
        </w:rPr>
        <w:t xml:space="preserve">Proposal 1: </w:t>
      </w:r>
      <w:r w:rsidR="000A53C8">
        <w:rPr>
          <w:rFonts w:eastAsiaTheme="minorEastAsia"/>
          <w:b/>
          <w:bCs/>
          <w:sz w:val="22"/>
          <w:szCs w:val="22"/>
          <w:lang w:eastAsia="zh-CN"/>
        </w:rPr>
        <w:t>S</w:t>
      </w:r>
      <w:r w:rsidRPr="00D46EFF">
        <w:rPr>
          <w:rFonts w:eastAsiaTheme="minorEastAsia"/>
          <w:b/>
          <w:bCs/>
          <w:sz w:val="22"/>
          <w:szCs w:val="22"/>
          <w:lang w:eastAsia="zh-CN"/>
        </w:rPr>
        <w:t xml:space="preserve">tudy </w:t>
      </w:r>
      <w:r>
        <w:rPr>
          <w:rFonts w:eastAsiaTheme="minorEastAsia"/>
          <w:b/>
          <w:bCs/>
          <w:sz w:val="22"/>
          <w:szCs w:val="22"/>
          <w:lang w:eastAsia="zh-CN"/>
        </w:rPr>
        <w:t>model m</w:t>
      </w:r>
      <w:r w:rsidRPr="00453399">
        <w:rPr>
          <w:rFonts w:eastAsiaTheme="minorEastAsia"/>
          <w:b/>
          <w:bCs/>
          <w:sz w:val="22"/>
          <w:szCs w:val="22"/>
          <w:lang w:eastAsia="zh-CN"/>
        </w:rPr>
        <w:t>onitoring based on data distribution</w:t>
      </w:r>
      <w:r>
        <w:rPr>
          <w:rFonts w:eastAsiaTheme="minorEastAsia"/>
          <w:b/>
          <w:bCs/>
          <w:sz w:val="22"/>
          <w:szCs w:val="22"/>
          <w:lang w:eastAsia="zh-CN"/>
        </w:rPr>
        <w:t xml:space="preserve"> for CSI compression, wherein only</w:t>
      </w:r>
      <w:r w:rsidRPr="00453399">
        <w:rPr>
          <w:rFonts w:eastAsiaTheme="minorEastAsia"/>
          <w:b/>
          <w:bCs/>
          <w:sz w:val="22"/>
          <w:szCs w:val="22"/>
          <w:lang w:eastAsia="zh-CN"/>
        </w:rPr>
        <w:t xml:space="preserve"> </w:t>
      </w:r>
      <w:r w:rsidRPr="00D46EFF">
        <w:rPr>
          <w:rFonts w:eastAsiaTheme="minorEastAsia"/>
          <w:b/>
          <w:bCs/>
          <w:sz w:val="22"/>
          <w:szCs w:val="22"/>
          <w:lang w:eastAsia="zh-CN"/>
        </w:rPr>
        <w:t xml:space="preserve">input-based data distribution model monitoring </w:t>
      </w:r>
      <w:r>
        <w:rPr>
          <w:rFonts w:eastAsiaTheme="minorEastAsia"/>
          <w:b/>
          <w:bCs/>
          <w:sz w:val="22"/>
          <w:szCs w:val="22"/>
          <w:lang w:eastAsia="zh-CN"/>
        </w:rPr>
        <w:t>(UE-based monitoring) is suggested to be studied.</w:t>
      </w:r>
    </w:p>
    <w:p w14:paraId="442811FF" w14:textId="77777777" w:rsidR="00A72A3C" w:rsidRPr="00D46EFF" w:rsidRDefault="00A72A3C" w:rsidP="00A72A3C">
      <w:pPr>
        <w:rPr>
          <w:rFonts w:eastAsiaTheme="minorEastAsia"/>
          <w:b/>
          <w:bCs/>
          <w:sz w:val="22"/>
          <w:szCs w:val="22"/>
          <w:lang w:eastAsia="zh-CN"/>
        </w:rPr>
      </w:pPr>
    </w:p>
    <w:p w14:paraId="63B1B5BD" w14:textId="682DE9FE" w:rsidR="00B84A38" w:rsidRDefault="00B84A38" w:rsidP="00B84A38">
      <w:pPr>
        <w:jc w:val="both"/>
        <w:rPr>
          <w:rFonts w:eastAsiaTheme="minorEastAsia"/>
          <w:b/>
          <w:bCs/>
          <w:sz w:val="22"/>
          <w:szCs w:val="22"/>
          <w:lang w:eastAsia="zh-CN"/>
        </w:rPr>
      </w:pPr>
      <w:r w:rsidRPr="00D46EFF">
        <w:rPr>
          <w:rFonts w:eastAsiaTheme="minorEastAsia"/>
          <w:b/>
          <w:bCs/>
          <w:sz w:val="22"/>
          <w:szCs w:val="22"/>
          <w:lang w:eastAsia="zh-CN"/>
        </w:rPr>
        <w:t xml:space="preserve">Proposal </w:t>
      </w:r>
      <w:r>
        <w:rPr>
          <w:rFonts w:eastAsiaTheme="minorEastAsia"/>
          <w:b/>
          <w:bCs/>
          <w:sz w:val="22"/>
          <w:szCs w:val="22"/>
          <w:lang w:eastAsia="zh-CN"/>
        </w:rPr>
        <w:t>2</w:t>
      </w:r>
      <w:r w:rsidRPr="00D46EFF">
        <w:rPr>
          <w:rFonts w:eastAsiaTheme="minorEastAsia"/>
          <w:b/>
          <w:bCs/>
          <w:sz w:val="22"/>
          <w:szCs w:val="22"/>
          <w:lang w:eastAsia="zh-CN"/>
        </w:rPr>
        <w:t xml:space="preserve">: </w:t>
      </w:r>
      <w:r>
        <w:rPr>
          <w:rFonts w:eastAsiaTheme="minorEastAsia"/>
          <w:b/>
          <w:bCs/>
          <w:sz w:val="22"/>
          <w:szCs w:val="22"/>
          <w:lang w:eastAsia="zh-CN"/>
        </w:rPr>
        <w:t>Regarding model performance monitoring, at least for e</w:t>
      </w:r>
      <w:r w:rsidRPr="00BC0490">
        <w:rPr>
          <w:rFonts w:eastAsiaTheme="minorEastAsia"/>
          <w:b/>
          <w:bCs/>
          <w:sz w:val="22"/>
          <w:szCs w:val="22"/>
          <w:lang w:eastAsia="zh-CN"/>
        </w:rPr>
        <w:t>ventual KPIs</w:t>
      </w:r>
      <w:r>
        <w:rPr>
          <w:rFonts w:eastAsiaTheme="minorEastAsia"/>
          <w:b/>
          <w:bCs/>
          <w:sz w:val="22"/>
          <w:szCs w:val="22"/>
          <w:lang w:eastAsia="zh-CN"/>
        </w:rPr>
        <w:t xml:space="preserve">-based monitoring, study on </w:t>
      </w:r>
      <w:r w:rsidRPr="00BC0490">
        <w:rPr>
          <w:rFonts w:eastAsiaTheme="minorEastAsia"/>
          <w:b/>
          <w:bCs/>
          <w:sz w:val="22"/>
          <w:szCs w:val="22"/>
          <w:lang w:eastAsia="zh-CN"/>
        </w:rPr>
        <w:t>NW-side performance monitoring</w:t>
      </w:r>
      <w:r>
        <w:rPr>
          <w:rFonts w:eastAsiaTheme="minorEastAsia"/>
          <w:b/>
          <w:bCs/>
          <w:sz w:val="22"/>
          <w:szCs w:val="22"/>
          <w:lang w:eastAsia="zh-CN"/>
        </w:rPr>
        <w:t xml:space="preserve"> (including the </w:t>
      </w:r>
      <w:r w:rsidRPr="00BC0490">
        <w:rPr>
          <w:rFonts w:eastAsiaTheme="minorEastAsia"/>
          <w:b/>
          <w:bCs/>
          <w:sz w:val="22"/>
          <w:szCs w:val="22"/>
          <w:lang w:eastAsia="zh-CN"/>
        </w:rPr>
        <w:t>NW monitors the performance and make</w:t>
      </w:r>
      <w:r>
        <w:rPr>
          <w:rFonts w:eastAsiaTheme="minorEastAsia"/>
          <w:b/>
          <w:bCs/>
          <w:sz w:val="22"/>
          <w:szCs w:val="22"/>
          <w:lang w:eastAsia="zh-CN"/>
        </w:rPr>
        <w:t>s</w:t>
      </w:r>
      <w:r w:rsidRPr="00BC0490">
        <w:rPr>
          <w:rFonts w:eastAsiaTheme="minorEastAsia"/>
          <w:b/>
          <w:bCs/>
          <w:sz w:val="22"/>
          <w:szCs w:val="22"/>
          <w:lang w:eastAsia="zh-CN"/>
        </w:rPr>
        <w:t xml:space="preserve"> decisions of model activation/ deactivation/updating/switching</w:t>
      </w:r>
      <w:r>
        <w:rPr>
          <w:rFonts w:eastAsiaTheme="minorEastAsia"/>
          <w:b/>
          <w:bCs/>
          <w:sz w:val="22"/>
          <w:szCs w:val="22"/>
          <w:lang w:eastAsia="zh-CN"/>
        </w:rPr>
        <w:t>) should be prioritized.</w:t>
      </w:r>
    </w:p>
    <w:p w14:paraId="5A196B74" w14:textId="77777777" w:rsidR="00A72A3C" w:rsidRDefault="00A72A3C" w:rsidP="00A72A3C">
      <w:pPr>
        <w:rPr>
          <w:rFonts w:eastAsiaTheme="minorEastAsia"/>
          <w:b/>
          <w:bCs/>
          <w:sz w:val="22"/>
          <w:szCs w:val="22"/>
          <w:lang w:eastAsia="zh-CN"/>
        </w:rPr>
      </w:pPr>
    </w:p>
    <w:p w14:paraId="30C76489" w14:textId="77777777" w:rsidR="00B84A38" w:rsidRDefault="00B84A38" w:rsidP="00BF3A9F">
      <w:pPr>
        <w:jc w:val="both"/>
        <w:rPr>
          <w:rFonts w:eastAsiaTheme="minorEastAsia"/>
          <w:b/>
          <w:bCs/>
          <w:sz w:val="22"/>
          <w:szCs w:val="22"/>
          <w:lang w:eastAsia="zh-CN"/>
        </w:rPr>
      </w:pPr>
      <w:r w:rsidRPr="00D46EFF">
        <w:rPr>
          <w:rFonts w:eastAsiaTheme="minorEastAsia"/>
          <w:b/>
          <w:bCs/>
          <w:sz w:val="22"/>
          <w:szCs w:val="22"/>
          <w:lang w:eastAsia="zh-CN"/>
        </w:rPr>
        <w:t xml:space="preserve">Proposal </w:t>
      </w:r>
      <w:r>
        <w:rPr>
          <w:rFonts w:eastAsiaTheme="minorEastAsia"/>
          <w:b/>
          <w:bCs/>
          <w:sz w:val="22"/>
          <w:szCs w:val="22"/>
          <w:lang w:eastAsia="zh-CN"/>
        </w:rPr>
        <w:t>3</w:t>
      </w:r>
      <w:r w:rsidRPr="00D46EFF">
        <w:rPr>
          <w:rFonts w:eastAsiaTheme="minorEastAsia"/>
          <w:b/>
          <w:bCs/>
          <w:sz w:val="22"/>
          <w:szCs w:val="22"/>
          <w:lang w:eastAsia="zh-CN"/>
        </w:rPr>
        <w:t xml:space="preserve">: </w:t>
      </w:r>
      <w:r>
        <w:rPr>
          <w:rFonts w:eastAsiaTheme="minorEastAsia"/>
          <w:b/>
          <w:bCs/>
          <w:sz w:val="22"/>
          <w:szCs w:val="22"/>
          <w:lang w:eastAsia="zh-CN"/>
        </w:rPr>
        <w:t xml:space="preserve">Regarding model performance monitoring, in the case of using </w:t>
      </w:r>
      <w:r w:rsidRPr="006A0830">
        <w:rPr>
          <w:rFonts w:eastAsiaTheme="minorEastAsia"/>
          <w:b/>
          <w:bCs/>
          <w:sz w:val="22"/>
          <w:szCs w:val="22"/>
          <w:lang w:eastAsia="zh-CN"/>
        </w:rPr>
        <w:t>intermediate KPIs as monitoring metrics</w:t>
      </w:r>
      <w:r>
        <w:rPr>
          <w:rFonts w:eastAsiaTheme="minorEastAsia"/>
          <w:b/>
          <w:bCs/>
          <w:sz w:val="22"/>
          <w:szCs w:val="22"/>
          <w:lang w:eastAsia="zh-CN"/>
        </w:rPr>
        <w:t>, study the following monitoring methods and potential STD impacts on NW-side performance monitoring:</w:t>
      </w:r>
    </w:p>
    <w:p w14:paraId="6C68AAD1" w14:textId="0F075BFE" w:rsidR="00B84A38" w:rsidRPr="00053049" w:rsidRDefault="00B84A38" w:rsidP="00053049">
      <w:pPr>
        <w:pStyle w:val="aff2"/>
        <w:numPr>
          <w:ilvl w:val="0"/>
          <w:numId w:val="18"/>
        </w:numPr>
        <w:ind w:firstLineChars="0"/>
        <w:jc w:val="both"/>
        <w:rPr>
          <w:rFonts w:eastAsia="MS Mincho"/>
          <w:b/>
          <w:bCs/>
          <w:sz w:val="22"/>
          <w:szCs w:val="22"/>
          <w:lang w:eastAsia="ja-JP"/>
        </w:rPr>
      </w:pPr>
      <w:r w:rsidRPr="00053049">
        <w:rPr>
          <w:rFonts w:eastAsia="MS Mincho"/>
          <w:b/>
          <w:bCs/>
          <w:sz w:val="22"/>
          <w:szCs w:val="22"/>
          <w:lang w:eastAsia="ja-JP"/>
        </w:rPr>
        <w:t>Option-1: SRS-based monitoring</w:t>
      </w:r>
    </w:p>
    <w:p w14:paraId="066E05F8" w14:textId="14FA24AE" w:rsidR="00B84A38" w:rsidRPr="00053049" w:rsidRDefault="00B84A38" w:rsidP="00053049">
      <w:pPr>
        <w:pStyle w:val="aff2"/>
        <w:ind w:left="720" w:firstLineChars="0" w:firstLine="0"/>
        <w:jc w:val="both"/>
        <w:rPr>
          <w:rFonts w:eastAsia="MS Mincho"/>
          <w:b/>
          <w:bCs/>
          <w:sz w:val="22"/>
          <w:szCs w:val="22"/>
          <w:lang w:eastAsia="ja-JP"/>
        </w:rPr>
      </w:pPr>
      <w:r w:rsidRPr="00053049">
        <w:rPr>
          <w:rFonts w:eastAsia="MS Mincho"/>
          <w:b/>
          <w:bCs/>
          <w:sz w:val="22"/>
          <w:szCs w:val="22"/>
          <w:lang w:eastAsia="ja-JP"/>
        </w:rPr>
        <w:t>FFS: enhancement to mitigate the difference between channel information obtained from SRS and the channel information obtained from CSI-RS</w:t>
      </w:r>
    </w:p>
    <w:p w14:paraId="45E7C041" w14:textId="3AB26293" w:rsidR="00B84A38" w:rsidRPr="00053049" w:rsidRDefault="00B84A38" w:rsidP="00053049">
      <w:pPr>
        <w:pStyle w:val="aff2"/>
        <w:numPr>
          <w:ilvl w:val="0"/>
          <w:numId w:val="18"/>
        </w:numPr>
        <w:ind w:firstLineChars="0"/>
        <w:jc w:val="both"/>
        <w:rPr>
          <w:rFonts w:eastAsia="MS Mincho"/>
          <w:b/>
          <w:bCs/>
          <w:sz w:val="22"/>
          <w:szCs w:val="22"/>
          <w:lang w:eastAsia="ja-JP"/>
        </w:rPr>
      </w:pPr>
      <w:r w:rsidRPr="00053049">
        <w:rPr>
          <w:rFonts w:eastAsia="MS Mincho"/>
          <w:b/>
          <w:bCs/>
          <w:sz w:val="22"/>
          <w:szCs w:val="22"/>
          <w:lang w:eastAsia="ja-JP"/>
        </w:rPr>
        <w:lastRenderedPageBreak/>
        <w:t>Option-2: High resolution CSI feedback-based monitoring, e.g., R16 Type II-like method with new parameter</w:t>
      </w:r>
      <w:r w:rsidR="00B92171" w:rsidRPr="00053049">
        <w:rPr>
          <w:rFonts w:eastAsia="MS Mincho"/>
          <w:b/>
          <w:bCs/>
          <w:sz w:val="22"/>
          <w:szCs w:val="22"/>
          <w:lang w:eastAsia="ja-JP"/>
        </w:rPr>
        <w:t xml:space="preserve"> value</w:t>
      </w:r>
      <w:r w:rsidRPr="00053049">
        <w:rPr>
          <w:rFonts w:eastAsia="MS Mincho"/>
          <w:b/>
          <w:bCs/>
          <w:sz w:val="22"/>
          <w:szCs w:val="22"/>
          <w:lang w:eastAsia="ja-JP"/>
        </w:rPr>
        <w:t>s</w:t>
      </w:r>
    </w:p>
    <w:p w14:paraId="66C74A30" w14:textId="0B4E82AA" w:rsidR="00B84A38" w:rsidRPr="00053049" w:rsidRDefault="00B84A38" w:rsidP="00053049">
      <w:pPr>
        <w:pStyle w:val="aff2"/>
        <w:ind w:left="720" w:firstLineChars="0" w:firstLine="0"/>
        <w:jc w:val="both"/>
        <w:rPr>
          <w:rFonts w:eastAsia="MS Mincho"/>
          <w:b/>
          <w:bCs/>
          <w:sz w:val="22"/>
          <w:szCs w:val="22"/>
          <w:lang w:eastAsia="ja-JP"/>
        </w:rPr>
      </w:pPr>
      <w:r w:rsidRPr="00053049">
        <w:rPr>
          <w:rFonts w:eastAsia="MS Mincho"/>
          <w:b/>
          <w:bCs/>
          <w:sz w:val="22"/>
          <w:szCs w:val="22"/>
          <w:lang w:eastAsia="ja-JP"/>
        </w:rPr>
        <w:t>FFS: new parameter</w:t>
      </w:r>
      <w:r w:rsidR="00BF3A9F" w:rsidRPr="00053049">
        <w:rPr>
          <w:rFonts w:eastAsia="MS Mincho"/>
          <w:b/>
          <w:bCs/>
          <w:sz w:val="22"/>
          <w:szCs w:val="22"/>
          <w:lang w:eastAsia="ja-JP"/>
        </w:rPr>
        <w:t xml:space="preserve"> value</w:t>
      </w:r>
      <w:r w:rsidRPr="00053049">
        <w:rPr>
          <w:rFonts w:eastAsia="MS Mincho"/>
          <w:b/>
          <w:bCs/>
          <w:sz w:val="22"/>
          <w:szCs w:val="22"/>
          <w:lang w:eastAsia="ja-JP"/>
        </w:rPr>
        <w:t xml:space="preserve">s </w:t>
      </w:r>
    </w:p>
    <w:p w14:paraId="3E96FDD4" w14:textId="1C3C2BC4" w:rsidR="00A72A3C" w:rsidRPr="006A0830" w:rsidRDefault="00A72A3C" w:rsidP="00A72A3C">
      <w:pPr>
        <w:rPr>
          <w:rFonts w:eastAsiaTheme="minorEastAsia"/>
          <w:b/>
          <w:bCs/>
          <w:sz w:val="22"/>
          <w:szCs w:val="22"/>
          <w:lang w:val="en-GB" w:eastAsia="zh-CN"/>
        </w:rPr>
      </w:pPr>
      <w:r>
        <w:rPr>
          <w:rFonts w:eastAsiaTheme="minorEastAsia"/>
          <w:b/>
          <w:bCs/>
          <w:sz w:val="22"/>
          <w:szCs w:val="22"/>
          <w:lang w:val="en-GB" w:eastAsia="zh-CN"/>
        </w:rPr>
        <w:t xml:space="preserve"> </w:t>
      </w:r>
    </w:p>
    <w:p w14:paraId="6ACFBCDB" w14:textId="77777777" w:rsidR="00B84A38" w:rsidRDefault="00B84A38" w:rsidP="00B84A38">
      <w:pPr>
        <w:jc w:val="both"/>
        <w:rPr>
          <w:rFonts w:eastAsiaTheme="minorEastAsia"/>
          <w:b/>
          <w:bCs/>
          <w:sz w:val="22"/>
          <w:szCs w:val="22"/>
          <w:lang w:eastAsia="zh-CN"/>
        </w:rPr>
      </w:pPr>
      <w:r w:rsidRPr="00D46EFF">
        <w:rPr>
          <w:rFonts w:eastAsiaTheme="minorEastAsia"/>
          <w:b/>
          <w:bCs/>
          <w:sz w:val="22"/>
          <w:szCs w:val="22"/>
          <w:lang w:eastAsia="zh-CN"/>
        </w:rPr>
        <w:t xml:space="preserve">Proposal </w:t>
      </w:r>
      <w:r>
        <w:rPr>
          <w:rFonts w:eastAsiaTheme="minorEastAsia"/>
          <w:b/>
          <w:bCs/>
          <w:sz w:val="22"/>
          <w:szCs w:val="22"/>
          <w:lang w:eastAsia="zh-CN"/>
        </w:rPr>
        <w:t>4</w:t>
      </w:r>
      <w:r w:rsidRPr="00D46EFF">
        <w:rPr>
          <w:rFonts w:eastAsiaTheme="minorEastAsia"/>
          <w:b/>
          <w:bCs/>
          <w:sz w:val="22"/>
          <w:szCs w:val="22"/>
          <w:lang w:eastAsia="zh-CN"/>
        </w:rPr>
        <w:t xml:space="preserve">: </w:t>
      </w:r>
      <w:r>
        <w:rPr>
          <w:rFonts w:eastAsiaTheme="minorEastAsia"/>
          <w:b/>
          <w:bCs/>
          <w:sz w:val="22"/>
          <w:szCs w:val="22"/>
          <w:lang w:eastAsia="zh-CN"/>
        </w:rPr>
        <w:t xml:space="preserve">Regarding model performance monitoring, in the case of UE-side monitoring where </w:t>
      </w:r>
      <w:r w:rsidRPr="006A0830">
        <w:rPr>
          <w:rFonts w:eastAsiaTheme="minorEastAsia"/>
          <w:b/>
          <w:bCs/>
          <w:sz w:val="22"/>
          <w:szCs w:val="22"/>
          <w:lang w:eastAsia="zh-CN"/>
        </w:rPr>
        <w:t>intermediate KPIs</w:t>
      </w:r>
      <w:r>
        <w:rPr>
          <w:rFonts w:eastAsiaTheme="minorEastAsia"/>
          <w:b/>
          <w:bCs/>
          <w:sz w:val="22"/>
          <w:szCs w:val="22"/>
          <w:lang w:eastAsia="zh-CN"/>
        </w:rPr>
        <w:t xml:space="preserve"> are used</w:t>
      </w:r>
      <w:r w:rsidRPr="006A0830">
        <w:rPr>
          <w:rFonts w:eastAsiaTheme="minorEastAsia"/>
          <w:b/>
          <w:bCs/>
          <w:sz w:val="22"/>
          <w:szCs w:val="22"/>
          <w:lang w:eastAsia="zh-CN"/>
        </w:rPr>
        <w:t xml:space="preserve"> as monitoring metrics</w:t>
      </w:r>
      <w:r>
        <w:rPr>
          <w:rFonts w:eastAsiaTheme="minorEastAsia"/>
          <w:b/>
          <w:bCs/>
          <w:sz w:val="22"/>
          <w:szCs w:val="22"/>
          <w:lang w:eastAsia="zh-CN"/>
        </w:rPr>
        <w:t>, study the following monitoring methods and the associated potential STD impacts:</w:t>
      </w:r>
    </w:p>
    <w:p w14:paraId="3E8D08EF" w14:textId="77777777" w:rsidR="00B84A38" w:rsidRDefault="00B84A38" w:rsidP="00053049">
      <w:pPr>
        <w:pStyle w:val="aff2"/>
        <w:numPr>
          <w:ilvl w:val="0"/>
          <w:numId w:val="18"/>
        </w:numPr>
        <w:ind w:firstLineChars="0"/>
        <w:jc w:val="both"/>
        <w:rPr>
          <w:rFonts w:eastAsia="MS Mincho"/>
          <w:b/>
          <w:bCs/>
          <w:sz w:val="22"/>
          <w:szCs w:val="22"/>
          <w:lang w:eastAsia="ja-JP"/>
        </w:rPr>
      </w:pPr>
      <w:r>
        <w:rPr>
          <w:rFonts w:eastAsia="MS Mincho"/>
          <w:b/>
          <w:bCs/>
          <w:sz w:val="22"/>
          <w:szCs w:val="22"/>
          <w:lang w:eastAsia="ja-JP"/>
        </w:rPr>
        <w:t>Option 1: CSI-RS-based monitoring, under</w:t>
      </w:r>
      <w:r w:rsidRPr="0065488E">
        <w:rPr>
          <w:rFonts w:eastAsia="MS Mincho"/>
          <w:b/>
          <w:bCs/>
          <w:sz w:val="22"/>
          <w:szCs w:val="22"/>
          <w:lang w:eastAsia="ja-JP"/>
        </w:rPr>
        <w:t xml:space="preserve"> the condition that both CSI generation part and CSI reconstruction part are </w:t>
      </w:r>
      <w:r>
        <w:rPr>
          <w:rFonts w:eastAsia="MS Mincho"/>
          <w:b/>
          <w:bCs/>
          <w:sz w:val="22"/>
          <w:szCs w:val="22"/>
          <w:lang w:eastAsia="ja-JP"/>
        </w:rPr>
        <w:t>deployed</w:t>
      </w:r>
      <w:r w:rsidRPr="0065488E">
        <w:rPr>
          <w:rFonts w:eastAsia="MS Mincho"/>
          <w:b/>
          <w:bCs/>
          <w:sz w:val="22"/>
          <w:szCs w:val="22"/>
          <w:lang w:eastAsia="ja-JP"/>
        </w:rPr>
        <w:t xml:space="preserve"> at the UE</w:t>
      </w:r>
      <w:r>
        <w:rPr>
          <w:rFonts w:eastAsia="MS Mincho"/>
          <w:b/>
          <w:bCs/>
          <w:sz w:val="22"/>
          <w:szCs w:val="22"/>
          <w:lang w:eastAsia="ja-JP"/>
        </w:rPr>
        <w:t>;</w:t>
      </w:r>
    </w:p>
    <w:p w14:paraId="439C8E78" w14:textId="77777777" w:rsidR="00B84A38" w:rsidRPr="00736F02" w:rsidRDefault="00B84A38" w:rsidP="00053049">
      <w:pPr>
        <w:pStyle w:val="aff2"/>
        <w:numPr>
          <w:ilvl w:val="0"/>
          <w:numId w:val="18"/>
        </w:numPr>
        <w:ind w:firstLineChars="0"/>
        <w:jc w:val="both"/>
        <w:rPr>
          <w:rFonts w:eastAsia="MS Mincho"/>
          <w:b/>
          <w:bCs/>
          <w:sz w:val="22"/>
          <w:szCs w:val="22"/>
          <w:lang w:eastAsia="ja-JP"/>
        </w:rPr>
      </w:pPr>
      <w:r>
        <w:rPr>
          <w:rFonts w:eastAsia="MS Mincho"/>
          <w:b/>
          <w:bCs/>
          <w:sz w:val="22"/>
          <w:szCs w:val="22"/>
          <w:lang w:eastAsia="ja-JP"/>
        </w:rPr>
        <w:t xml:space="preserve">Option 2: using </w:t>
      </w:r>
      <w:r w:rsidRPr="00053049">
        <w:rPr>
          <w:rFonts w:eastAsia="MS Mincho"/>
          <w:b/>
          <w:bCs/>
          <w:sz w:val="22"/>
          <w:szCs w:val="22"/>
          <w:lang w:eastAsia="ja-JP"/>
        </w:rPr>
        <w:t xml:space="preserve">labels from the output of CSI </w:t>
      </w:r>
      <w:r w:rsidRPr="0065488E">
        <w:rPr>
          <w:rFonts w:eastAsia="MS Mincho"/>
          <w:b/>
          <w:bCs/>
          <w:sz w:val="22"/>
          <w:szCs w:val="22"/>
          <w:lang w:eastAsia="ja-JP"/>
        </w:rPr>
        <w:t>reconstruction part</w:t>
      </w:r>
      <w:r>
        <w:rPr>
          <w:rFonts w:eastAsia="MS Mincho"/>
          <w:b/>
          <w:bCs/>
          <w:sz w:val="22"/>
          <w:szCs w:val="22"/>
          <w:lang w:eastAsia="ja-JP"/>
        </w:rPr>
        <w:t xml:space="preserve"> at NW</w:t>
      </w:r>
    </w:p>
    <w:p w14:paraId="3C1507EC" w14:textId="77777777" w:rsidR="00A72A3C" w:rsidRPr="00F03FB4" w:rsidRDefault="00A72A3C" w:rsidP="00A72A3C">
      <w:pPr>
        <w:ind w:left="720"/>
        <w:rPr>
          <w:rFonts w:eastAsia="MS Mincho"/>
          <w:b/>
          <w:bCs/>
          <w:lang w:eastAsia="ja-JP"/>
        </w:rPr>
      </w:pPr>
    </w:p>
    <w:p w14:paraId="31EBDA80" w14:textId="77777777" w:rsidR="00C25DDB" w:rsidRDefault="00C25DDB" w:rsidP="00C25DDB">
      <w:pPr>
        <w:jc w:val="both"/>
        <w:rPr>
          <w:rFonts w:eastAsia="MS Mincho"/>
          <w:b/>
          <w:sz w:val="22"/>
          <w:szCs w:val="22"/>
          <w:lang w:eastAsia="ja-JP"/>
        </w:rPr>
      </w:pPr>
      <w:r w:rsidRPr="00751AD7">
        <w:rPr>
          <w:rFonts w:eastAsia="MS Mincho"/>
          <w:b/>
          <w:sz w:val="22"/>
          <w:szCs w:val="22"/>
          <w:lang w:eastAsia="ja-JP"/>
        </w:rPr>
        <w:t xml:space="preserve">Proposal </w:t>
      </w:r>
      <w:r>
        <w:rPr>
          <w:rFonts w:eastAsia="MS Mincho"/>
          <w:b/>
          <w:sz w:val="22"/>
          <w:szCs w:val="22"/>
          <w:lang w:eastAsia="ja-JP"/>
        </w:rPr>
        <w:t>5</w:t>
      </w:r>
      <w:r w:rsidRPr="00751AD7">
        <w:rPr>
          <w:rFonts w:eastAsia="MS Mincho"/>
          <w:b/>
          <w:sz w:val="22"/>
          <w:szCs w:val="22"/>
          <w:lang w:eastAsia="ja-JP"/>
        </w:rPr>
        <w:t>:</w:t>
      </w:r>
      <w:r>
        <w:rPr>
          <w:rFonts w:eastAsia="MS Mincho"/>
          <w:b/>
          <w:sz w:val="22"/>
          <w:szCs w:val="22"/>
          <w:lang w:eastAsia="ja-JP"/>
        </w:rPr>
        <w:t xml:space="preserve"> Upon having monitoring results, the signaling and procedures on the follow-up mechanisms are suggested to be studied:</w:t>
      </w:r>
    </w:p>
    <w:p w14:paraId="402A3B9D" w14:textId="77777777" w:rsidR="00C25DDB" w:rsidRPr="0065488E" w:rsidRDefault="00C25DDB" w:rsidP="00C25DDB">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Cross mode selection mechanism: including at least fall back, model switching, model finetuning</w:t>
      </w:r>
      <w:r>
        <w:rPr>
          <w:rFonts w:eastAsia="MS Mincho"/>
          <w:b/>
          <w:bCs/>
          <w:sz w:val="22"/>
          <w:szCs w:val="22"/>
          <w:lang w:eastAsia="ja-JP"/>
        </w:rPr>
        <w:t>.</w:t>
      </w:r>
    </w:p>
    <w:p w14:paraId="2F3DCB15" w14:textId="77777777" w:rsidR="00C25DDB" w:rsidRPr="0065488E" w:rsidRDefault="00C25DDB" w:rsidP="00C25DDB">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Mode switch mechanism: fall</w:t>
      </w:r>
      <w:r>
        <w:rPr>
          <w:rFonts w:eastAsia="MS Mincho"/>
          <w:b/>
          <w:bCs/>
          <w:sz w:val="22"/>
          <w:szCs w:val="22"/>
          <w:lang w:eastAsia="ja-JP"/>
        </w:rPr>
        <w:t>ing</w:t>
      </w:r>
      <w:r w:rsidRPr="0065488E">
        <w:rPr>
          <w:rFonts w:eastAsia="MS Mincho"/>
          <w:b/>
          <w:bCs/>
          <w:sz w:val="22"/>
          <w:szCs w:val="22"/>
          <w:lang w:eastAsia="ja-JP"/>
        </w:rPr>
        <w:t xml:space="preserve"> back from CSI compression to codebook-based method, switch</w:t>
      </w:r>
      <w:r>
        <w:rPr>
          <w:rFonts w:eastAsia="MS Mincho"/>
          <w:b/>
          <w:bCs/>
          <w:sz w:val="22"/>
          <w:szCs w:val="22"/>
          <w:lang w:eastAsia="ja-JP"/>
        </w:rPr>
        <w:t>ing</w:t>
      </w:r>
      <w:r w:rsidRPr="0065488E">
        <w:rPr>
          <w:rFonts w:eastAsia="MS Mincho"/>
          <w:b/>
          <w:bCs/>
          <w:sz w:val="22"/>
          <w:szCs w:val="22"/>
          <w:lang w:eastAsia="ja-JP"/>
        </w:rPr>
        <w:t xml:space="preserve"> back to CSI compression from codebook-based method</w:t>
      </w:r>
      <w:r>
        <w:rPr>
          <w:rFonts w:eastAsia="MS Mincho"/>
          <w:b/>
          <w:bCs/>
          <w:sz w:val="22"/>
          <w:szCs w:val="22"/>
          <w:lang w:eastAsia="ja-JP"/>
        </w:rPr>
        <w:t>.</w:t>
      </w:r>
    </w:p>
    <w:p w14:paraId="70A49E52" w14:textId="77777777" w:rsidR="00C25DDB" w:rsidRPr="0065488E" w:rsidRDefault="00C25DDB" w:rsidP="00C25DDB">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Monitoring mechanism for a standby model</w:t>
      </w:r>
      <w:r>
        <w:rPr>
          <w:rFonts w:eastAsia="MS Mincho"/>
          <w:b/>
          <w:bCs/>
          <w:sz w:val="22"/>
          <w:szCs w:val="22"/>
          <w:lang w:eastAsia="ja-JP"/>
        </w:rPr>
        <w:t>.</w:t>
      </w:r>
    </w:p>
    <w:p w14:paraId="76F36EBD" w14:textId="77777777" w:rsidR="00A72A3C" w:rsidRPr="00F03FB4" w:rsidRDefault="00A72A3C" w:rsidP="00A72A3C">
      <w:pPr>
        <w:spacing w:afterLines="50" w:after="163"/>
        <w:jc w:val="both"/>
        <w:rPr>
          <w:b/>
          <w:bCs/>
          <w:lang w:val="en-GB"/>
        </w:rPr>
      </w:pPr>
    </w:p>
    <w:p w14:paraId="5C49D921" w14:textId="3EFA0C53" w:rsidR="00C25DDB" w:rsidRDefault="00C25DDB" w:rsidP="00C25DDB">
      <w:pPr>
        <w:spacing w:afterLines="50" w:after="163"/>
        <w:jc w:val="both"/>
        <w:rPr>
          <w:rFonts w:eastAsiaTheme="minorEastAsia"/>
          <w:b/>
          <w:bCs/>
          <w:sz w:val="22"/>
          <w:szCs w:val="22"/>
          <w:lang w:eastAsia="zh-CN"/>
        </w:rPr>
      </w:pPr>
      <w:r w:rsidRPr="007E20F0">
        <w:rPr>
          <w:rFonts w:eastAsiaTheme="minorEastAsia" w:hint="eastAsia"/>
          <w:b/>
          <w:bCs/>
          <w:sz w:val="22"/>
          <w:szCs w:val="22"/>
          <w:lang w:eastAsia="zh-CN"/>
        </w:rPr>
        <w:t>P</w:t>
      </w:r>
      <w:r w:rsidRPr="007E20F0">
        <w:rPr>
          <w:rFonts w:eastAsiaTheme="minorEastAsia"/>
          <w:b/>
          <w:bCs/>
          <w:sz w:val="22"/>
          <w:szCs w:val="22"/>
          <w:lang w:eastAsia="zh-CN"/>
        </w:rPr>
        <w:t>roposal-</w:t>
      </w:r>
      <w:r>
        <w:rPr>
          <w:rFonts w:eastAsiaTheme="minorEastAsia"/>
          <w:b/>
          <w:bCs/>
          <w:sz w:val="22"/>
          <w:szCs w:val="22"/>
          <w:lang w:eastAsia="zh-CN"/>
        </w:rPr>
        <w:t>6</w:t>
      </w:r>
      <w:r w:rsidRPr="007E20F0">
        <w:rPr>
          <w:rFonts w:eastAsiaTheme="minorEastAsia"/>
          <w:b/>
          <w:bCs/>
          <w:sz w:val="22"/>
          <w:szCs w:val="22"/>
          <w:lang w:eastAsia="zh-CN"/>
        </w:rPr>
        <w:t xml:space="preserve">: </w:t>
      </w:r>
      <w:r w:rsidRPr="00DE3D06">
        <w:rPr>
          <w:rFonts w:eastAsiaTheme="minorEastAsia"/>
          <w:b/>
          <w:bCs/>
          <w:sz w:val="22"/>
          <w:szCs w:val="22"/>
          <w:lang w:eastAsia="zh-CN"/>
        </w:rPr>
        <w:t>In</w:t>
      </w:r>
      <w:r>
        <w:rPr>
          <w:rFonts w:eastAsiaTheme="minorEastAsia"/>
          <w:b/>
          <w:bCs/>
          <w:sz w:val="22"/>
          <w:szCs w:val="22"/>
          <w:lang w:eastAsia="zh-CN"/>
        </w:rPr>
        <w:t xml:space="preserve"> the</w:t>
      </w:r>
      <w:r w:rsidRPr="00DE3D06">
        <w:rPr>
          <w:rFonts w:eastAsiaTheme="minorEastAsia"/>
          <w:b/>
          <w:bCs/>
          <w:sz w:val="22"/>
          <w:szCs w:val="22"/>
          <w:lang w:eastAsia="zh-CN"/>
        </w:rPr>
        <w:t xml:space="preserve"> CSI compression using two-sided model use case with </w:t>
      </w:r>
      <w:r>
        <w:rPr>
          <w:rFonts w:eastAsiaTheme="minorEastAsia"/>
          <w:b/>
          <w:bCs/>
          <w:sz w:val="22"/>
          <w:szCs w:val="22"/>
          <w:lang w:eastAsia="zh-CN"/>
        </w:rPr>
        <w:t xml:space="preserve">three </w:t>
      </w:r>
      <w:r w:rsidRPr="00DE3D06">
        <w:rPr>
          <w:rFonts w:eastAsiaTheme="minorEastAsia"/>
          <w:b/>
          <w:bCs/>
          <w:sz w:val="22"/>
          <w:szCs w:val="22"/>
          <w:lang w:eastAsia="zh-CN"/>
        </w:rPr>
        <w:t>training collaboration type</w:t>
      </w:r>
      <w:r>
        <w:rPr>
          <w:rFonts w:eastAsiaTheme="minorEastAsia"/>
          <w:b/>
          <w:bCs/>
          <w:sz w:val="22"/>
          <w:szCs w:val="22"/>
          <w:lang w:eastAsia="zh-CN"/>
        </w:rPr>
        <w:t xml:space="preserve">s, </w:t>
      </w:r>
      <w:r w:rsidRPr="00DE3D06">
        <w:rPr>
          <w:rFonts w:eastAsiaTheme="minorEastAsia"/>
          <w:b/>
          <w:bCs/>
          <w:sz w:val="22"/>
          <w:szCs w:val="22"/>
          <w:lang w:eastAsia="zh-CN"/>
        </w:rPr>
        <w:t>study</w:t>
      </w:r>
      <w:r>
        <w:rPr>
          <w:rFonts w:eastAsiaTheme="minorEastAsia"/>
          <w:b/>
          <w:bCs/>
          <w:sz w:val="22"/>
          <w:szCs w:val="22"/>
          <w:lang w:eastAsia="zh-CN"/>
        </w:rPr>
        <w:t xml:space="preserve"> on sperate training is suggested to be prioritized, taken into consideration of the issue of </w:t>
      </w:r>
      <w:r w:rsidRPr="00DE3D06">
        <w:rPr>
          <w:rFonts w:eastAsiaTheme="minorEastAsia"/>
          <w:b/>
          <w:bCs/>
          <w:sz w:val="22"/>
          <w:szCs w:val="22"/>
          <w:lang w:eastAsia="zh-CN"/>
        </w:rPr>
        <w:t>model proprietary</w:t>
      </w:r>
      <w:r>
        <w:rPr>
          <w:rFonts w:eastAsiaTheme="minorEastAsia"/>
          <w:b/>
          <w:bCs/>
          <w:sz w:val="22"/>
          <w:szCs w:val="22"/>
          <w:lang w:eastAsia="zh-CN"/>
        </w:rPr>
        <w:t xml:space="preserve"> and the feasibility of the training procedure.</w:t>
      </w:r>
    </w:p>
    <w:p w14:paraId="19B7A9BE" w14:textId="77777777" w:rsidR="009D109E" w:rsidRDefault="009D109E" w:rsidP="00C25DDB">
      <w:pPr>
        <w:spacing w:afterLines="50" w:after="163"/>
        <w:jc w:val="both"/>
        <w:rPr>
          <w:rFonts w:eastAsiaTheme="minorEastAsia"/>
          <w:b/>
          <w:bCs/>
          <w:sz w:val="22"/>
          <w:szCs w:val="22"/>
          <w:lang w:eastAsia="zh-CN"/>
        </w:rPr>
      </w:pPr>
    </w:p>
    <w:p w14:paraId="181BBE34" w14:textId="77777777" w:rsidR="00C25DDB" w:rsidRDefault="00C25DDB" w:rsidP="00C25DDB">
      <w:pPr>
        <w:spacing w:afterLines="50" w:after="163"/>
        <w:jc w:val="both"/>
        <w:rPr>
          <w:rFonts w:eastAsiaTheme="minorEastAsia"/>
          <w:b/>
          <w:bCs/>
          <w:sz w:val="22"/>
          <w:szCs w:val="22"/>
          <w:lang w:eastAsia="zh-CN"/>
        </w:rPr>
      </w:pPr>
      <w:r>
        <w:rPr>
          <w:rFonts w:eastAsiaTheme="minorEastAsia"/>
          <w:b/>
          <w:bCs/>
          <w:sz w:val="22"/>
          <w:szCs w:val="22"/>
          <w:lang w:eastAsia="zh-CN"/>
        </w:rPr>
        <w:t xml:space="preserve">Proposal-7: </w:t>
      </w:r>
      <w:r w:rsidRPr="00DE3D06">
        <w:rPr>
          <w:rFonts w:eastAsiaTheme="minorEastAsia"/>
          <w:b/>
          <w:bCs/>
          <w:sz w:val="22"/>
          <w:szCs w:val="22"/>
          <w:lang w:eastAsia="zh-CN"/>
        </w:rPr>
        <w:t>In</w:t>
      </w:r>
      <w:r>
        <w:rPr>
          <w:rFonts w:eastAsiaTheme="minorEastAsia"/>
          <w:b/>
          <w:bCs/>
          <w:sz w:val="22"/>
          <w:szCs w:val="22"/>
          <w:lang w:eastAsia="zh-CN"/>
        </w:rPr>
        <w:t xml:space="preserve"> the</w:t>
      </w:r>
      <w:r w:rsidRPr="00DE3D06">
        <w:rPr>
          <w:rFonts w:eastAsiaTheme="minorEastAsia"/>
          <w:b/>
          <w:bCs/>
          <w:sz w:val="22"/>
          <w:szCs w:val="22"/>
          <w:lang w:eastAsia="zh-CN"/>
        </w:rPr>
        <w:t xml:space="preserve"> CSI compression using two-sided model use case with training collaboration type</w:t>
      </w:r>
      <w:r>
        <w:rPr>
          <w:rFonts w:eastAsiaTheme="minorEastAsia"/>
          <w:b/>
          <w:bCs/>
          <w:sz w:val="22"/>
          <w:szCs w:val="22"/>
          <w:lang w:eastAsia="zh-CN"/>
        </w:rPr>
        <w:t xml:space="preserve"> 3, further study the dataset exchange and its potential specification impacts on:</w:t>
      </w:r>
    </w:p>
    <w:p w14:paraId="7B5C83FD" w14:textId="0E3D13BC" w:rsidR="00C25DDB" w:rsidRDefault="00C25DDB" w:rsidP="00C25DDB">
      <w:pPr>
        <w:pStyle w:val="aff2"/>
        <w:numPr>
          <w:ilvl w:val="0"/>
          <w:numId w:val="25"/>
        </w:numPr>
        <w:spacing w:afterLines="50" w:after="163"/>
        <w:ind w:firstLineChars="0"/>
        <w:jc w:val="both"/>
        <w:rPr>
          <w:rFonts w:eastAsiaTheme="minorEastAsia"/>
          <w:b/>
          <w:bCs/>
          <w:sz w:val="22"/>
          <w:szCs w:val="22"/>
          <w:lang w:eastAsia="zh-CN"/>
        </w:rPr>
      </w:pPr>
      <w:r w:rsidRPr="00DE3D06">
        <w:rPr>
          <w:rFonts w:eastAsiaTheme="minorEastAsia"/>
          <w:b/>
          <w:bCs/>
          <w:sz w:val="22"/>
          <w:szCs w:val="22"/>
          <w:lang w:eastAsia="zh-CN"/>
        </w:rPr>
        <w:t>Dataset quantization method</w:t>
      </w:r>
      <w:r w:rsidR="009A5D1F">
        <w:rPr>
          <w:rFonts w:eastAsiaTheme="minorEastAsia"/>
          <w:b/>
          <w:bCs/>
          <w:sz w:val="22"/>
          <w:szCs w:val="22"/>
          <w:lang w:eastAsia="zh-CN"/>
        </w:rPr>
        <w:t>, including high resolution codebook quantization, e.g. Rel-16 type II-like method with new parameter</w:t>
      </w:r>
      <w:r w:rsidR="009D109E">
        <w:rPr>
          <w:rFonts w:eastAsiaTheme="minorEastAsia"/>
          <w:b/>
          <w:bCs/>
          <w:sz w:val="22"/>
          <w:szCs w:val="22"/>
          <w:lang w:eastAsia="zh-CN"/>
        </w:rPr>
        <w:t xml:space="preserve"> value</w:t>
      </w:r>
      <w:r w:rsidR="009A5D1F">
        <w:rPr>
          <w:rFonts w:eastAsiaTheme="minorEastAsia"/>
          <w:b/>
          <w:bCs/>
          <w:sz w:val="22"/>
          <w:szCs w:val="22"/>
          <w:lang w:eastAsia="zh-CN"/>
        </w:rPr>
        <w:t>s</w:t>
      </w:r>
      <w:r w:rsidR="009D109E">
        <w:rPr>
          <w:rFonts w:eastAsiaTheme="minorEastAsia"/>
          <w:b/>
          <w:bCs/>
          <w:sz w:val="22"/>
          <w:szCs w:val="22"/>
          <w:lang w:eastAsia="zh-CN"/>
        </w:rPr>
        <w:t>.</w:t>
      </w:r>
    </w:p>
    <w:p w14:paraId="27407C78" w14:textId="66C0AFAB" w:rsidR="00C25DDB" w:rsidRDefault="00C25DDB" w:rsidP="00C25DDB">
      <w:pPr>
        <w:pStyle w:val="aff2"/>
        <w:numPr>
          <w:ilvl w:val="0"/>
          <w:numId w:val="25"/>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Dataset transfer with air interface signaling</w:t>
      </w:r>
      <w:r w:rsidR="009D109E">
        <w:rPr>
          <w:rFonts w:eastAsiaTheme="minorEastAsia"/>
          <w:b/>
          <w:bCs/>
          <w:sz w:val="22"/>
          <w:szCs w:val="22"/>
          <w:lang w:eastAsia="zh-CN"/>
        </w:rPr>
        <w:t>.</w:t>
      </w:r>
    </w:p>
    <w:p w14:paraId="6FF3CF4C" w14:textId="034E2DF1" w:rsidR="00C25DDB" w:rsidRPr="00DE3D06" w:rsidRDefault="00C25DDB" w:rsidP="00C25DDB">
      <w:pPr>
        <w:pStyle w:val="aff2"/>
        <w:numPr>
          <w:ilvl w:val="0"/>
          <w:numId w:val="25"/>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Finetuning based model update</w:t>
      </w:r>
      <w:r w:rsidR="009D109E">
        <w:rPr>
          <w:rFonts w:eastAsiaTheme="minorEastAsia"/>
          <w:b/>
          <w:bCs/>
          <w:sz w:val="22"/>
          <w:szCs w:val="22"/>
          <w:lang w:eastAsia="zh-CN"/>
        </w:rPr>
        <w:t>.</w:t>
      </w:r>
    </w:p>
    <w:p w14:paraId="7AE152FA" w14:textId="77777777" w:rsidR="00813A5D" w:rsidRPr="00E74103" w:rsidRDefault="00813A5D" w:rsidP="00611864">
      <w:pPr>
        <w:spacing w:afterLines="50" w:after="163"/>
        <w:jc w:val="both"/>
        <w:rPr>
          <w:rFonts w:eastAsiaTheme="minorEastAsia"/>
          <w:b/>
          <w:bCs/>
          <w:sz w:val="22"/>
          <w:szCs w:val="22"/>
          <w:lang w:eastAsia="zh-CN"/>
        </w:rPr>
      </w:pPr>
    </w:p>
    <w:p w14:paraId="4C6EB909" w14:textId="4476927C" w:rsidR="00EA0429" w:rsidRPr="007F426B" w:rsidRDefault="00EA0429" w:rsidP="00611864">
      <w:pPr>
        <w:pStyle w:val="1"/>
        <w:spacing w:beforeLines="50" w:before="163" w:afterLines="50" w:after="163"/>
        <w:ind w:left="425" w:hanging="425"/>
        <w:jc w:val="both"/>
        <w:rPr>
          <w:rFonts w:eastAsia="宋体"/>
          <w:b/>
          <w:lang w:eastAsia="zh-CN"/>
        </w:rPr>
      </w:pPr>
      <w:r>
        <w:rPr>
          <w:rFonts w:eastAsia="宋体"/>
          <w:b/>
          <w:lang w:eastAsia="zh-CN"/>
        </w:rPr>
        <w:t>Reference</w:t>
      </w:r>
      <w:r w:rsidR="00C83E21">
        <w:rPr>
          <w:rFonts w:eastAsia="宋体"/>
          <w:b/>
          <w:lang w:eastAsia="zh-CN"/>
        </w:rPr>
        <w:t>s</w:t>
      </w:r>
    </w:p>
    <w:p w14:paraId="51D3C1E2" w14:textId="405A5D0C" w:rsidR="00A9024E" w:rsidRDefault="00A9024E" w:rsidP="00611864">
      <w:pPr>
        <w:spacing w:afterLines="50" w:after="163"/>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1] 3GPP SR </w:t>
      </w:r>
      <w:r w:rsidRPr="003D5FED">
        <w:rPr>
          <w:rFonts w:eastAsiaTheme="minorEastAsia"/>
          <w:sz w:val="22"/>
          <w:szCs w:val="22"/>
          <w:lang w:eastAsia="zh-CN"/>
        </w:rPr>
        <w:t>R</w:t>
      </w:r>
      <w:r>
        <w:rPr>
          <w:rFonts w:eastAsiaTheme="minorEastAsia"/>
          <w:sz w:val="22"/>
          <w:szCs w:val="22"/>
          <w:lang w:eastAsia="zh-CN"/>
        </w:rPr>
        <w:t>P</w:t>
      </w:r>
      <w:r w:rsidRPr="003D5FED">
        <w:rPr>
          <w:rFonts w:eastAsiaTheme="minorEastAsia"/>
          <w:sz w:val="22"/>
          <w:szCs w:val="22"/>
          <w:lang w:eastAsia="zh-CN"/>
        </w:rPr>
        <w:t>-22</w:t>
      </w:r>
      <w:r>
        <w:rPr>
          <w:rFonts w:eastAsiaTheme="minorEastAsia"/>
          <w:sz w:val="22"/>
          <w:szCs w:val="22"/>
          <w:lang w:eastAsia="zh-CN"/>
        </w:rPr>
        <w:t>1347:</w:t>
      </w:r>
      <w:r w:rsidRPr="003D5FED">
        <w:rPr>
          <w:rFonts w:eastAsiaTheme="minorEastAsia"/>
          <w:sz w:val="22"/>
          <w:szCs w:val="22"/>
          <w:lang w:eastAsia="zh-CN"/>
        </w:rPr>
        <w:t xml:space="preserve"> “</w:t>
      </w:r>
      <w:r>
        <w:rPr>
          <w:rFonts w:eastAsiaTheme="minorEastAsia"/>
          <w:sz w:val="22"/>
          <w:szCs w:val="22"/>
          <w:lang w:eastAsia="zh-CN"/>
        </w:rPr>
        <w:t>Status report for study on AI/ML for NR air interface</w:t>
      </w:r>
      <w:r w:rsidRPr="003D5FED">
        <w:rPr>
          <w:rFonts w:eastAsiaTheme="minorEastAsia"/>
          <w:sz w:val="22"/>
          <w:szCs w:val="22"/>
          <w:lang w:eastAsia="zh-CN"/>
        </w:rPr>
        <w:t>”</w:t>
      </w:r>
      <w:r>
        <w:rPr>
          <w:rFonts w:eastAsiaTheme="minorEastAsia"/>
          <w:sz w:val="22"/>
          <w:szCs w:val="22"/>
          <w:lang w:eastAsia="zh-CN"/>
        </w:rPr>
        <w:t>,</w:t>
      </w:r>
      <w:r w:rsidRPr="003D5FED">
        <w:rPr>
          <w:rFonts w:eastAsiaTheme="minorEastAsia"/>
          <w:sz w:val="22"/>
          <w:szCs w:val="22"/>
          <w:lang w:eastAsia="zh-CN"/>
        </w:rPr>
        <w:t xml:space="preserve"> </w:t>
      </w:r>
      <w:r>
        <w:rPr>
          <w:rFonts w:eastAsiaTheme="minorEastAsia"/>
          <w:sz w:val="22"/>
          <w:szCs w:val="22"/>
          <w:lang w:eastAsia="zh-CN"/>
        </w:rPr>
        <w:t>Jun.</w:t>
      </w:r>
      <w:r w:rsidRPr="003D5FED">
        <w:rPr>
          <w:rFonts w:eastAsiaTheme="minorEastAsia"/>
          <w:sz w:val="22"/>
          <w:szCs w:val="22"/>
          <w:lang w:eastAsia="zh-CN"/>
        </w:rPr>
        <w:t xml:space="preserve"> 2022.</w:t>
      </w:r>
    </w:p>
    <w:p w14:paraId="29A53484" w14:textId="5EA0AE8E" w:rsidR="003211A6" w:rsidRDefault="003211A6" w:rsidP="00611864">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Pr>
          <w:rFonts w:eastAsiaTheme="minorEastAsia"/>
          <w:sz w:val="22"/>
          <w:szCs w:val="22"/>
          <w:lang w:eastAsia="zh-CN"/>
        </w:rPr>
        <w:t>2</w:t>
      </w:r>
      <w:r w:rsidRPr="003D5FED">
        <w:rPr>
          <w:rFonts w:eastAsiaTheme="minorEastAsia"/>
          <w:sz w:val="22"/>
          <w:szCs w:val="22"/>
          <w:lang w:eastAsia="zh-CN"/>
        </w:rPr>
        <w:t xml:space="preserve">] </w:t>
      </w:r>
      <w:r>
        <w:rPr>
          <w:rFonts w:eastAsiaTheme="minorEastAsia"/>
          <w:sz w:val="22"/>
          <w:szCs w:val="22"/>
          <w:lang w:eastAsia="zh-CN"/>
        </w:rPr>
        <w:t>3GPP “RAN1 chair’s notes (v17)</w:t>
      </w:r>
      <w:r w:rsidRPr="003D5FED">
        <w:rPr>
          <w:rFonts w:eastAsiaTheme="minorEastAsia"/>
          <w:sz w:val="22"/>
          <w:szCs w:val="22"/>
          <w:lang w:eastAsia="zh-CN"/>
        </w:rPr>
        <w:t>”</w:t>
      </w:r>
      <w:r>
        <w:rPr>
          <w:rFonts w:eastAsiaTheme="minorEastAsia"/>
          <w:sz w:val="22"/>
          <w:szCs w:val="22"/>
          <w:lang w:eastAsia="zh-CN"/>
        </w:rPr>
        <w:t>, RAN WG1 #110bis-e,</w:t>
      </w:r>
      <w:r w:rsidRPr="003D5FED">
        <w:rPr>
          <w:rFonts w:eastAsiaTheme="minorEastAsia"/>
          <w:sz w:val="22"/>
          <w:szCs w:val="22"/>
          <w:lang w:eastAsia="zh-CN"/>
        </w:rPr>
        <w:t xml:space="preserve"> </w:t>
      </w:r>
      <w:r>
        <w:rPr>
          <w:rFonts w:eastAsiaTheme="minorEastAsia"/>
          <w:sz w:val="22"/>
          <w:szCs w:val="22"/>
          <w:lang w:eastAsia="zh-CN"/>
        </w:rPr>
        <w:t>Oct.</w:t>
      </w:r>
      <w:r w:rsidRPr="003D5FED">
        <w:rPr>
          <w:rFonts w:eastAsiaTheme="minorEastAsia"/>
          <w:sz w:val="22"/>
          <w:szCs w:val="22"/>
          <w:lang w:eastAsia="zh-CN"/>
        </w:rPr>
        <w:t xml:space="preserve"> 2022.</w:t>
      </w:r>
    </w:p>
    <w:p w14:paraId="7014D2BD" w14:textId="77777777" w:rsidR="003211A6" w:rsidRPr="003D5FED" w:rsidRDefault="003211A6" w:rsidP="003211A6">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Pr>
          <w:rFonts w:eastAsiaTheme="minorEastAsia"/>
          <w:sz w:val="22"/>
          <w:szCs w:val="22"/>
          <w:lang w:eastAsia="zh-CN"/>
        </w:rPr>
        <w:t>3</w:t>
      </w:r>
      <w:r w:rsidRPr="003D5FED">
        <w:rPr>
          <w:rFonts w:eastAsiaTheme="minorEastAsia"/>
          <w:sz w:val="22"/>
          <w:szCs w:val="22"/>
          <w:lang w:eastAsia="zh-CN"/>
        </w:rPr>
        <w:t xml:space="preserve">] </w:t>
      </w:r>
      <w:r>
        <w:rPr>
          <w:rFonts w:eastAsiaTheme="minorEastAsia"/>
          <w:sz w:val="22"/>
          <w:szCs w:val="22"/>
          <w:lang w:eastAsia="zh-CN"/>
        </w:rPr>
        <w:t>3GPP “RAN1 chair’s notes (v21)</w:t>
      </w:r>
      <w:r w:rsidRPr="003D5FED">
        <w:rPr>
          <w:rFonts w:eastAsiaTheme="minorEastAsia"/>
          <w:sz w:val="22"/>
          <w:szCs w:val="22"/>
          <w:lang w:eastAsia="zh-CN"/>
        </w:rPr>
        <w:t>”</w:t>
      </w:r>
      <w:r>
        <w:rPr>
          <w:rFonts w:eastAsiaTheme="minorEastAsia"/>
          <w:sz w:val="22"/>
          <w:szCs w:val="22"/>
          <w:lang w:eastAsia="zh-CN"/>
        </w:rPr>
        <w:t xml:space="preserve">, RAN WG1 #110, </w:t>
      </w:r>
      <w:r w:rsidRPr="00B73AB8">
        <w:rPr>
          <w:rFonts w:eastAsiaTheme="minorEastAsia"/>
          <w:sz w:val="22"/>
          <w:szCs w:val="22"/>
          <w:lang w:eastAsia="zh-CN"/>
        </w:rPr>
        <w:t>Toulouse, France,</w:t>
      </w:r>
      <w:r w:rsidRPr="003D5FED">
        <w:rPr>
          <w:rFonts w:eastAsiaTheme="minorEastAsia"/>
          <w:sz w:val="22"/>
          <w:szCs w:val="22"/>
          <w:lang w:eastAsia="zh-CN"/>
        </w:rPr>
        <w:t xml:space="preserve"> </w:t>
      </w:r>
      <w:r>
        <w:rPr>
          <w:rFonts w:eastAsiaTheme="minorEastAsia" w:hint="eastAsia"/>
          <w:sz w:val="22"/>
          <w:szCs w:val="22"/>
          <w:lang w:eastAsia="zh-CN"/>
        </w:rPr>
        <w:t>Aug</w:t>
      </w:r>
      <w:r>
        <w:rPr>
          <w:rFonts w:eastAsiaTheme="minorEastAsia"/>
          <w:sz w:val="22"/>
          <w:szCs w:val="22"/>
          <w:lang w:eastAsia="zh-CN"/>
        </w:rPr>
        <w:t>.</w:t>
      </w:r>
      <w:r w:rsidRPr="003D5FED">
        <w:rPr>
          <w:rFonts w:eastAsiaTheme="minorEastAsia"/>
          <w:sz w:val="22"/>
          <w:szCs w:val="22"/>
          <w:lang w:eastAsia="zh-CN"/>
        </w:rPr>
        <w:t xml:space="preserve"> 2022.</w:t>
      </w:r>
    </w:p>
    <w:p w14:paraId="6C6141EB" w14:textId="73154352" w:rsidR="0044423D" w:rsidRDefault="003211A6">
      <w:pPr>
        <w:spacing w:afterLines="50" w:after="163"/>
        <w:jc w:val="both"/>
        <w:rPr>
          <w:rFonts w:eastAsiaTheme="minorEastAsia"/>
          <w:sz w:val="22"/>
          <w:szCs w:val="22"/>
          <w:lang w:eastAsia="zh-CN"/>
        </w:rPr>
      </w:pPr>
      <w:r>
        <w:rPr>
          <w:rFonts w:eastAsiaTheme="minorEastAsia"/>
          <w:sz w:val="22"/>
          <w:szCs w:val="22"/>
          <w:lang w:eastAsia="zh-CN"/>
        </w:rPr>
        <w:t>[4]</w:t>
      </w:r>
      <w:r w:rsidR="00805522">
        <w:rPr>
          <w:rFonts w:eastAsiaTheme="minorEastAsia"/>
          <w:sz w:val="22"/>
          <w:szCs w:val="22"/>
          <w:lang w:eastAsia="zh-CN"/>
        </w:rPr>
        <w:t xml:space="preserve"> </w:t>
      </w:r>
      <w:r w:rsidR="0044423D">
        <w:rPr>
          <w:rFonts w:eastAsiaTheme="minorEastAsia"/>
          <w:sz w:val="22"/>
          <w:szCs w:val="22"/>
          <w:lang w:eastAsia="zh-CN"/>
        </w:rPr>
        <w:t>3GPP R1-2207840: “Summary #5 for CSI evaluation of [110-R18-AI/ML],” Toulouse, France, 22</w:t>
      </w:r>
      <w:r w:rsidR="0044423D" w:rsidRPr="00805522">
        <w:rPr>
          <w:rFonts w:eastAsiaTheme="minorEastAsia"/>
          <w:sz w:val="22"/>
          <w:szCs w:val="22"/>
          <w:vertAlign w:val="superscript"/>
          <w:lang w:eastAsia="zh-CN"/>
        </w:rPr>
        <w:t>nd</w:t>
      </w:r>
      <w:r w:rsidR="0044423D">
        <w:rPr>
          <w:rFonts w:eastAsiaTheme="minorEastAsia"/>
          <w:sz w:val="22"/>
          <w:szCs w:val="22"/>
          <w:lang w:eastAsia="zh-CN"/>
        </w:rPr>
        <w:t>–26</w:t>
      </w:r>
      <w:r w:rsidR="0044423D" w:rsidRPr="00805522">
        <w:rPr>
          <w:rFonts w:eastAsiaTheme="minorEastAsia"/>
          <w:sz w:val="22"/>
          <w:szCs w:val="22"/>
          <w:vertAlign w:val="superscript"/>
          <w:lang w:eastAsia="zh-CN"/>
        </w:rPr>
        <w:t>th</w:t>
      </w:r>
      <w:r w:rsidR="0044423D">
        <w:rPr>
          <w:rFonts w:eastAsiaTheme="minorEastAsia"/>
          <w:sz w:val="22"/>
          <w:szCs w:val="22"/>
          <w:lang w:eastAsia="zh-CN"/>
        </w:rPr>
        <w:t xml:space="preserve"> Aug. 2022.</w:t>
      </w:r>
    </w:p>
    <w:p w14:paraId="61BDFDF5" w14:textId="3F9D5F3B" w:rsidR="001665B0" w:rsidRDefault="003211A6">
      <w:pPr>
        <w:spacing w:afterLines="50" w:after="163"/>
        <w:jc w:val="both"/>
        <w:rPr>
          <w:rFonts w:eastAsiaTheme="minorEastAsia"/>
          <w:sz w:val="22"/>
          <w:szCs w:val="22"/>
          <w:lang w:eastAsia="zh-CN"/>
        </w:rPr>
      </w:pPr>
      <w:r>
        <w:rPr>
          <w:rFonts w:eastAsiaTheme="minorEastAsia"/>
          <w:sz w:val="22"/>
          <w:szCs w:val="22"/>
          <w:lang w:eastAsia="zh-CN"/>
        </w:rPr>
        <w:lastRenderedPageBreak/>
        <w:t>[5]</w:t>
      </w:r>
      <w:r w:rsidR="0044423D">
        <w:rPr>
          <w:rFonts w:eastAsiaTheme="minorEastAsia"/>
          <w:sz w:val="22"/>
          <w:szCs w:val="22"/>
          <w:lang w:eastAsia="zh-CN"/>
        </w:rPr>
        <w:t xml:space="preserve"> </w:t>
      </w:r>
      <w:r w:rsidR="008151A0">
        <w:rPr>
          <w:rFonts w:eastAsiaTheme="minorEastAsia"/>
          <w:sz w:val="22"/>
          <w:szCs w:val="22"/>
          <w:lang w:eastAsia="zh-CN"/>
        </w:rPr>
        <w:t xml:space="preserve">3GPP </w:t>
      </w:r>
      <w:r w:rsidR="003D5FED" w:rsidRPr="003D5FED">
        <w:rPr>
          <w:rFonts w:eastAsiaTheme="minorEastAsia"/>
          <w:sz w:val="22"/>
          <w:szCs w:val="22"/>
          <w:lang w:eastAsia="zh-CN"/>
        </w:rPr>
        <w:t>R</w:t>
      </w:r>
      <w:r w:rsidR="005D585E">
        <w:rPr>
          <w:rFonts w:eastAsiaTheme="minorEastAsia"/>
          <w:sz w:val="22"/>
          <w:szCs w:val="22"/>
          <w:lang w:eastAsia="zh-CN"/>
        </w:rPr>
        <w:t>1</w:t>
      </w:r>
      <w:r w:rsidR="003D5FED" w:rsidRPr="003D5FED">
        <w:rPr>
          <w:rFonts w:eastAsiaTheme="minorEastAsia"/>
          <w:sz w:val="22"/>
          <w:szCs w:val="22"/>
          <w:lang w:eastAsia="zh-CN"/>
        </w:rPr>
        <w:t>-22</w:t>
      </w:r>
      <w:r w:rsidR="005D585E">
        <w:rPr>
          <w:rFonts w:eastAsiaTheme="minorEastAsia"/>
          <w:sz w:val="22"/>
          <w:szCs w:val="22"/>
          <w:lang w:eastAsia="zh-CN"/>
        </w:rPr>
        <w:t>08077</w:t>
      </w:r>
      <w:r w:rsidR="008151A0">
        <w:rPr>
          <w:rFonts w:eastAsiaTheme="minorEastAsia"/>
          <w:sz w:val="22"/>
          <w:szCs w:val="22"/>
          <w:lang w:eastAsia="zh-CN"/>
        </w:rPr>
        <w:t>:</w:t>
      </w:r>
      <w:r w:rsidR="003D5FED" w:rsidRPr="003D5FED">
        <w:rPr>
          <w:rFonts w:eastAsiaTheme="minorEastAsia"/>
          <w:sz w:val="22"/>
          <w:szCs w:val="22"/>
          <w:lang w:eastAsia="zh-CN"/>
        </w:rPr>
        <w:t xml:space="preserve"> “</w:t>
      </w:r>
      <w:r w:rsidR="00B866DD">
        <w:rPr>
          <w:rFonts w:eastAsiaTheme="minorEastAsia"/>
          <w:sz w:val="22"/>
          <w:szCs w:val="22"/>
          <w:lang w:eastAsia="zh-CN"/>
        </w:rPr>
        <w:t>S</w:t>
      </w:r>
      <w:r w:rsidR="005D585E">
        <w:rPr>
          <w:rFonts w:eastAsiaTheme="minorEastAsia"/>
          <w:sz w:val="22"/>
          <w:szCs w:val="22"/>
          <w:lang w:eastAsia="zh-CN"/>
        </w:rPr>
        <w:t>ummary #4 of other aspects of AI/ML for CSI</w:t>
      </w:r>
      <w:r w:rsidR="0044423D">
        <w:rPr>
          <w:rFonts w:eastAsiaTheme="minorEastAsia"/>
          <w:sz w:val="22"/>
          <w:szCs w:val="22"/>
          <w:lang w:eastAsia="zh-CN"/>
        </w:rPr>
        <w:t>,</w:t>
      </w:r>
      <w:r w:rsidR="003D5FED" w:rsidRPr="003D5FED">
        <w:rPr>
          <w:rFonts w:eastAsiaTheme="minorEastAsia"/>
          <w:sz w:val="22"/>
          <w:szCs w:val="22"/>
          <w:lang w:eastAsia="zh-CN"/>
        </w:rPr>
        <w:t>”</w:t>
      </w:r>
      <w:r w:rsidR="0044423D">
        <w:rPr>
          <w:rFonts w:eastAsiaTheme="minorEastAsia"/>
          <w:sz w:val="22"/>
          <w:szCs w:val="22"/>
          <w:lang w:eastAsia="zh-CN"/>
        </w:rPr>
        <w:t xml:space="preserve"> Toulouse, France, 22</w:t>
      </w:r>
      <w:r w:rsidR="0044423D" w:rsidRPr="00805522">
        <w:rPr>
          <w:rFonts w:eastAsiaTheme="minorEastAsia"/>
          <w:sz w:val="22"/>
          <w:szCs w:val="22"/>
          <w:vertAlign w:val="superscript"/>
          <w:lang w:eastAsia="zh-CN"/>
        </w:rPr>
        <w:t>nd</w:t>
      </w:r>
      <w:r w:rsidR="0044423D">
        <w:rPr>
          <w:rFonts w:eastAsiaTheme="minorEastAsia"/>
          <w:sz w:val="22"/>
          <w:szCs w:val="22"/>
          <w:lang w:eastAsia="zh-CN"/>
        </w:rPr>
        <w:t>–26</w:t>
      </w:r>
      <w:r w:rsidR="0044423D" w:rsidRPr="00805522">
        <w:rPr>
          <w:rFonts w:eastAsiaTheme="minorEastAsia"/>
          <w:sz w:val="22"/>
          <w:szCs w:val="22"/>
          <w:vertAlign w:val="superscript"/>
          <w:lang w:eastAsia="zh-CN"/>
        </w:rPr>
        <w:t>th</w:t>
      </w:r>
      <w:r w:rsidR="0044423D">
        <w:rPr>
          <w:rFonts w:eastAsiaTheme="minorEastAsia"/>
          <w:sz w:val="22"/>
          <w:szCs w:val="22"/>
          <w:lang w:eastAsia="zh-CN"/>
        </w:rPr>
        <w:t xml:space="preserve"> Aug. 2022.</w:t>
      </w:r>
    </w:p>
    <w:p w14:paraId="04A4FC84" w14:textId="3C772DEC" w:rsidR="006C6AA9" w:rsidRPr="003D5FED" w:rsidRDefault="003211A6">
      <w:pPr>
        <w:spacing w:afterLines="50" w:after="163"/>
        <w:jc w:val="both"/>
        <w:rPr>
          <w:rFonts w:eastAsiaTheme="minorEastAsia"/>
          <w:sz w:val="22"/>
          <w:szCs w:val="22"/>
          <w:lang w:eastAsia="zh-CN"/>
        </w:rPr>
      </w:pPr>
      <w:r>
        <w:rPr>
          <w:rFonts w:eastAsiaTheme="minorEastAsia"/>
          <w:sz w:val="22"/>
          <w:szCs w:val="22"/>
          <w:lang w:eastAsia="zh-CN"/>
        </w:rPr>
        <w:t>[6]</w:t>
      </w:r>
      <w:r w:rsidR="00C321F2" w:rsidRPr="00624978">
        <w:rPr>
          <w:rFonts w:eastAsiaTheme="minorEastAsia"/>
          <w:sz w:val="22"/>
          <w:szCs w:val="22"/>
          <w:lang w:eastAsia="zh-CN"/>
        </w:rPr>
        <w:t xml:space="preserve"> 3GPP R1-</w:t>
      </w:r>
      <w:r w:rsidR="00033A58" w:rsidRPr="00624978">
        <w:rPr>
          <w:rFonts w:eastAsiaTheme="minorEastAsia"/>
          <w:sz w:val="22"/>
          <w:szCs w:val="22"/>
          <w:lang w:eastAsia="zh-CN"/>
        </w:rPr>
        <w:t>22</w:t>
      </w:r>
      <w:r w:rsidR="00033A58">
        <w:rPr>
          <w:rFonts w:eastAsiaTheme="minorEastAsia"/>
          <w:sz w:val="22"/>
          <w:szCs w:val="22"/>
          <w:lang w:eastAsia="zh-CN"/>
        </w:rPr>
        <w:t>11073</w:t>
      </w:r>
      <w:r w:rsidR="00C321F2" w:rsidRPr="00624978">
        <w:rPr>
          <w:rFonts w:eastAsiaTheme="minorEastAsia"/>
          <w:sz w:val="22"/>
          <w:szCs w:val="22"/>
          <w:lang w:eastAsia="zh-CN"/>
        </w:rPr>
        <w:t>:</w:t>
      </w:r>
      <w:r w:rsidR="00624978" w:rsidRPr="00624978">
        <w:rPr>
          <w:rFonts w:eastAsiaTheme="minorEastAsia"/>
          <w:sz w:val="22"/>
          <w:szCs w:val="22"/>
          <w:lang w:eastAsia="zh-CN"/>
        </w:rPr>
        <w:t xml:space="preserve"> “Evaluation on AI/ML for CSI feedback enhancement</w:t>
      </w:r>
      <w:r w:rsidR="00624978">
        <w:rPr>
          <w:rFonts w:eastAsiaTheme="minorEastAsia"/>
          <w:sz w:val="22"/>
          <w:szCs w:val="22"/>
          <w:lang w:eastAsia="zh-CN"/>
        </w:rPr>
        <w:t>,</w:t>
      </w:r>
      <w:r w:rsidR="00624978" w:rsidRPr="00624978">
        <w:rPr>
          <w:rFonts w:eastAsiaTheme="minorEastAsia"/>
          <w:sz w:val="22"/>
          <w:szCs w:val="22"/>
          <w:lang w:eastAsia="zh-CN"/>
        </w:rPr>
        <w:t>”</w:t>
      </w:r>
      <w:r w:rsidR="00624978">
        <w:rPr>
          <w:rFonts w:eastAsiaTheme="minorEastAsia"/>
          <w:sz w:val="22"/>
          <w:szCs w:val="22"/>
          <w:lang w:eastAsia="zh-CN"/>
        </w:rPr>
        <w:t xml:space="preserve"> 1</w:t>
      </w:r>
      <w:r w:rsidR="00033A58">
        <w:rPr>
          <w:rFonts w:eastAsiaTheme="minorEastAsia"/>
          <w:sz w:val="22"/>
          <w:szCs w:val="22"/>
          <w:lang w:eastAsia="zh-CN"/>
        </w:rPr>
        <w:t>4</w:t>
      </w:r>
      <w:r w:rsidR="00624978" w:rsidRPr="00624978">
        <w:rPr>
          <w:rFonts w:eastAsiaTheme="minorEastAsia"/>
          <w:sz w:val="22"/>
          <w:szCs w:val="22"/>
          <w:vertAlign w:val="superscript"/>
          <w:lang w:eastAsia="zh-CN"/>
        </w:rPr>
        <w:t>th</w:t>
      </w:r>
      <w:r w:rsidR="00033A58">
        <w:rPr>
          <w:rFonts w:eastAsiaTheme="minorEastAsia"/>
          <w:sz w:val="22"/>
          <w:szCs w:val="22"/>
          <w:lang w:eastAsia="zh-CN"/>
        </w:rPr>
        <w:t>–</w:t>
      </w:r>
      <w:r w:rsidR="00624978">
        <w:rPr>
          <w:rFonts w:eastAsiaTheme="minorEastAsia"/>
          <w:sz w:val="22"/>
          <w:szCs w:val="22"/>
          <w:lang w:eastAsia="zh-CN"/>
        </w:rPr>
        <w:t>1</w:t>
      </w:r>
      <w:r w:rsidR="00033A58">
        <w:rPr>
          <w:rFonts w:eastAsiaTheme="minorEastAsia"/>
          <w:sz w:val="22"/>
          <w:szCs w:val="22"/>
          <w:lang w:eastAsia="zh-CN"/>
        </w:rPr>
        <w:t>8</w:t>
      </w:r>
      <w:r w:rsidR="00624978" w:rsidRPr="00624978">
        <w:rPr>
          <w:rFonts w:eastAsiaTheme="minorEastAsia"/>
          <w:sz w:val="22"/>
          <w:szCs w:val="22"/>
          <w:vertAlign w:val="superscript"/>
          <w:lang w:eastAsia="zh-CN"/>
        </w:rPr>
        <w:t>th</w:t>
      </w:r>
      <w:r w:rsidR="00624978">
        <w:rPr>
          <w:rFonts w:eastAsiaTheme="minorEastAsia"/>
          <w:sz w:val="22"/>
          <w:szCs w:val="22"/>
          <w:lang w:eastAsia="zh-CN"/>
        </w:rPr>
        <w:t xml:space="preserve"> </w:t>
      </w:r>
      <w:r w:rsidR="00033A58">
        <w:rPr>
          <w:rFonts w:eastAsiaTheme="minorEastAsia"/>
          <w:sz w:val="22"/>
          <w:szCs w:val="22"/>
          <w:lang w:eastAsia="zh-CN"/>
        </w:rPr>
        <w:t>Nov</w:t>
      </w:r>
      <w:r w:rsidR="00624978">
        <w:rPr>
          <w:rFonts w:eastAsiaTheme="minorEastAsia"/>
          <w:sz w:val="22"/>
          <w:szCs w:val="22"/>
          <w:lang w:eastAsia="zh-CN"/>
        </w:rPr>
        <w:t>. 2022.</w:t>
      </w:r>
    </w:p>
    <w:sectPr w:rsidR="006C6AA9" w:rsidRPr="003D5FE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DA391" w14:textId="77777777" w:rsidR="00A40961" w:rsidRDefault="00A40961">
      <w:r>
        <w:separator/>
      </w:r>
    </w:p>
  </w:endnote>
  <w:endnote w:type="continuationSeparator" w:id="0">
    <w:p w14:paraId="775AC667" w14:textId="77777777" w:rsidR="00A40961" w:rsidRDefault="00A40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074DC" w14:textId="77777777" w:rsidR="00A40961" w:rsidRDefault="00A40961">
      <w:r>
        <w:separator/>
      </w:r>
    </w:p>
  </w:footnote>
  <w:footnote w:type="continuationSeparator" w:id="0">
    <w:p w14:paraId="1D1DEEC0" w14:textId="77777777" w:rsidR="00A40961" w:rsidRDefault="00A40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2C536C"/>
    <w:multiLevelType w:val="hybridMultilevel"/>
    <w:tmpl w:val="497C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85213"/>
    <w:multiLevelType w:val="hybridMultilevel"/>
    <w:tmpl w:val="FD9AAC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81DB6"/>
    <w:multiLevelType w:val="hybridMultilevel"/>
    <w:tmpl w:val="1A6626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A73F45"/>
    <w:multiLevelType w:val="hybridMultilevel"/>
    <w:tmpl w:val="FE907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5B3EE0"/>
    <w:multiLevelType w:val="hybridMultilevel"/>
    <w:tmpl w:val="B0F2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15:restartNumberingAfterBreak="0">
    <w:nsid w:val="3A8E2BEB"/>
    <w:multiLevelType w:val="hybridMultilevel"/>
    <w:tmpl w:val="2D1E3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044F8B"/>
    <w:multiLevelType w:val="hybridMultilevel"/>
    <w:tmpl w:val="78E2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22039E"/>
    <w:multiLevelType w:val="hybridMultilevel"/>
    <w:tmpl w:val="98789A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B13808"/>
    <w:multiLevelType w:val="hybridMultilevel"/>
    <w:tmpl w:val="854AC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8454D6"/>
    <w:multiLevelType w:val="multilevel"/>
    <w:tmpl w:val="B7363F30"/>
    <w:lvl w:ilvl="0">
      <w:start w:val="1"/>
      <w:numFmt w:val="decimal"/>
      <w:lvlText w:val="%1."/>
      <w:lvlJc w:val="left"/>
      <w:pPr>
        <w:ind w:left="360" w:hanging="360"/>
      </w:pPr>
    </w:lvl>
    <w:lvl w:ilvl="1">
      <w:start w:val="1"/>
      <w:numFmt w:val="decimal"/>
      <w:isLgl/>
      <w:lvlText w:val="%1.%2"/>
      <w:lvlJc w:val="left"/>
      <w:pPr>
        <w:ind w:left="370" w:hanging="3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6834AF9"/>
    <w:multiLevelType w:val="hybridMultilevel"/>
    <w:tmpl w:val="F0662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A64A08"/>
    <w:multiLevelType w:val="hybridMultilevel"/>
    <w:tmpl w:val="C492AC7A"/>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70B69"/>
    <w:multiLevelType w:val="hybridMultilevel"/>
    <w:tmpl w:val="C78CB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8E355A"/>
    <w:multiLevelType w:val="hybridMultilevel"/>
    <w:tmpl w:val="00D64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EF5B25"/>
    <w:multiLevelType w:val="hybridMultilevel"/>
    <w:tmpl w:val="8E3AC658"/>
    <w:lvl w:ilvl="0" w:tplc="C0203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836A92"/>
    <w:multiLevelType w:val="hybridMultilevel"/>
    <w:tmpl w:val="48CE66F6"/>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20E6610"/>
    <w:multiLevelType w:val="hybridMultilevel"/>
    <w:tmpl w:val="97BC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3000D"/>
    <w:multiLevelType w:val="hybridMultilevel"/>
    <w:tmpl w:val="67EC47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77773615">
    <w:abstractNumId w:val="0"/>
  </w:num>
  <w:num w:numId="2" w16cid:durableId="185171793">
    <w:abstractNumId w:val="19"/>
  </w:num>
  <w:num w:numId="3" w16cid:durableId="815758431">
    <w:abstractNumId w:val="20"/>
  </w:num>
  <w:num w:numId="4" w16cid:durableId="673799515">
    <w:abstractNumId w:val="6"/>
  </w:num>
  <w:num w:numId="5" w16cid:durableId="567769652">
    <w:abstractNumId w:val="22"/>
  </w:num>
  <w:num w:numId="6" w16cid:durableId="1090388675">
    <w:abstractNumId w:val="4"/>
  </w:num>
  <w:num w:numId="7" w16cid:durableId="1416709188">
    <w:abstractNumId w:val="8"/>
  </w:num>
  <w:num w:numId="8" w16cid:durableId="1905093609">
    <w:abstractNumId w:val="3"/>
  </w:num>
  <w:num w:numId="9" w16cid:durableId="64686889">
    <w:abstractNumId w:val="15"/>
  </w:num>
  <w:num w:numId="10" w16cid:durableId="1851748090">
    <w:abstractNumId w:val="9"/>
  </w:num>
  <w:num w:numId="11" w16cid:durableId="1701784463">
    <w:abstractNumId w:val="10"/>
  </w:num>
  <w:num w:numId="12" w16cid:durableId="1642467707">
    <w:abstractNumId w:val="13"/>
  </w:num>
  <w:num w:numId="13" w16cid:durableId="124668025">
    <w:abstractNumId w:val="2"/>
  </w:num>
  <w:num w:numId="14" w16cid:durableId="1988317417">
    <w:abstractNumId w:val="16"/>
  </w:num>
  <w:num w:numId="15" w16cid:durableId="527909613">
    <w:abstractNumId w:val="23"/>
  </w:num>
  <w:num w:numId="16" w16cid:durableId="250161836">
    <w:abstractNumId w:val="21"/>
  </w:num>
  <w:num w:numId="17" w16cid:durableId="79523852">
    <w:abstractNumId w:val="18"/>
  </w:num>
  <w:num w:numId="18" w16cid:durableId="1894080374">
    <w:abstractNumId w:val="1"/>
  </w:num>
  <w:num w:numId="19" w16cid:durableId="319815757">
    <w:abstractNumId w:val="12"/>
  </w:num>
  <w:num w:numId="20" w16cid:durableId="1513838553">
    <w:abstractNumId w:val="17"/>
  </w:num>
  <w:num w:numId="21" w16cid:durableId="2123108991">
    <w:abstractNumId w:val="11"/>
  </w:num>
  <w:num w:numId="22" w16cid:durableId="1702048575">
    <w:abstractNumId w:val="14"/>
  </w:num>
  <w:num w:numId="23" w16cid:durableId="1701739902">
    <w:abstractNumId w:val="7"/>
  </w:num>
  <w:num w:numId="24" w16cid:durableId="535002488">
    <w:abstractNumId w:val="1"/>
  </w:num>
  <w:num w:numId="25" w16cid:durableId="2771016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888"/>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4AEC"/>
    <w:rsid w:val="00004D2B"/>
    <w:rsid w:val="00004E17"/>
    <w:rsid w:val="00004E2C"/>
    <w:rsid w:val="00004F66"/>
    <w:rsid w:val="0000511F"/>
    <w:rsid w:val="000053B8"/>
    <w:rsid w:val="000053C3"/>
    <w:rsid w:val="00005C20"/>
    <w:rsid w:val="00005C51"/>
    <w:rsid w:val="00006144"/>
    <w:rsid w:val="000061DB"/>
    <w:rsid w:val="000061F0"/>
    <w:rsid w:val="0000665F"/>
    <w:rsid w:val="00006727"/>
    <w:rsid w:val="00006986"/>
    <w:rsid w:val="00006B04"/>
    <w:rsid w:val="00006DE8"/>
    <w:rsid w:val="00006EA7"/>
    <w:rsid w:val="00007139"/>
    <w:rsid w:val="00007522"/>
    <w:rsid w:val="00007817"/>
    <w:rsid w:val="00007A08"/>
    <w:rsid w:val="00007C59"/>
    <w:rsid w:val="0001046E"/>
    <w:rsid w:val="00010D0E"/>
    <w:rsid w:val="00010F04"/>
    <w:rsid w:val="000113FE"/>
    <w:rsid w:val="000114B5"/>
    <w:rsid w:val="00011570"/>
    <w:rsid w:val="000117DF"/>
    <w:rsid w:val="00011804"/>
    <w:rsid w:val="000119CC"/>
    <w:rsid w:val="00011AC1"/>
    <w:rsid w:val="00011AD4"/>
    <w:rsid w:val="00011BE5"/>
    <w:rsid w:val="00011DED"/>
    <w:rsid w:val="00011FDA"/>
    <w:rsid w:val="0001205A"/>
    <w:rsid w:val="000123BD"/>
    <w:rsid w:val="000125D6"/>
    <w:rsid w:val="000129AB"/>
    <w:rsid w:val="00012A0E"/>
    <w:rsid w:val="00012CC3"/>
    <w:rsid w:val="00012CF0"/>
    <w:rsid w:val="00012F0E"/>
    <w:rsid w:val="00012F2B"/>
    <w:rsid w:val="00012FAC"/>
    <w:rsid w:val="0001308F"/>
    <w:rsid w:val="00013349"/>
    <w:rsid w:val="000134E6"/>
    <w:rsid w:val="0001379A"/>
    <w:rsid w:val="000139EE"/>
    <w:rsid w:val="00013E52"/>
    <w:rsid w:val="00013EDA"/>
    <w:rsid w:val="00014037"/>
    <w:rsid w:val="00014143"/>
    <w:rsid w:val="0001436C"/>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DEB"/>
    <w:rsid w:val="00016DFC"/>
    <w:rsid w:val="000174BE"/>
    <w:rsid w:val="00017633"/>
    <w:rsid w:val="00017CED"/>
    <w:rsid w:val="00017FD5"/>
    <w:rsid w:val="0002002F"/>
    <w:rsid w:val="000206B1"/>
    <w:rsid w:val="0002084D"/>
    <w:rsid w:val="00020FAC"/>
    <w:rsid w:val="00021360"/>
    <w:rsid w:val="000216AC"/>
    <w:rsid w:val="000223BE"/>
    <w:rsid w:val="000225E2"/>
    <w:rsid w:val="00022ADD"/>
    <w:rsid w:val="00022BD8"/>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58"/>
    <w:rsid w:val="00033AAF"/>
    <w:rsid w:val="00033C67"/>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2DC4"/>
    <w:rsid w:val="0004376D"/>
    <w:rsid w:val="0004388A"/>
    <w:rsid w:val="000438DA"/>
    <w:rsid w:val="00043947"/>
    <w:rsid w:val="00043F11"/>
    <w:rsid w:val="000440B5"/>
    <w:rsid w:val="00044437"/>
    <w:rsid w:val="0004459F"/>
    <w:rsid w:val="000445C1"/>
    <w:rsid w:val="00044A6F"/>
    <w:rsid w:val="00044B2B"/>
    <w:rsid w:val="00045813"/>
    <w:rsid w:val="00045D6D"/>
    <w:rsid w:val="00045DE3"/>
    <w:rsid w:val="00045E86"/>
    <w:rsid w:val="00045F07"/>
    <w:rsid w:val="0004600F"/>
    <w:rsid w:val="00046405"/>
    <w:rsid w:val="0004656B"/>
    <w:rsid w:val="0004677E"/>
    <w:rsid w:val="000469B7"/>
    <w:rsid w:val="000469C4"/>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31"/>
    <w:rsid w:val="00052C55"/>
    <w:rsid w:val="00052CFD"/>
    <w:rsid w:val="00052DE0"/>
    <w:rsid w:val="00053049"/>
    <w:rsid w:val="000530B1"/>
    <w:rsid w:val="00053748"/>
    <w:rsid w:val="00053ECD"/>
    <w:rsid w:val="000546DB"/>
    <w:rsid w:val="00054816"/>
    <w:rsid w:val="00054CA3"/>
    <w:rsid w:val="00054EDD"/>
    <w:rsid w:val="00054F72"/>
    <w:rsid w:val="00054F74"/>
    <w:rsid w:val="0005559B"/>
    <w:rsid w:val="0005572F"/>
    <w:rsid w:val="00055B84"/>
    <w:rsid w:val="00056351"/>
    <w:rsid w:val="000563BF"/>
    <w:rsid w:val="00056616"/>
    <w:rsid w:val="00056654"/>
    <w:rsid w:val="00056796"/>
    <w:rsid w:val="000567E6"/>
    <w:rsid w:val="000569E5"/>
    <w:rsid w:val="00056B87"/>
    <w:rsid w:val="00056F92"/>
    <w:rsid w:val="00057063"/>
    <w:rsid w:val="00057111"/>
    <w:rsid w:val="0005720D"/>
    <w:rsid w:val="000572E5"/>
    <w:rsid w:val="00057628"/>
    <w:rsid w:val="00057639"/>
    <w:rsid w:val="000577DA"/>
    <w:rsid w:val="0005793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2D6"/>
    <w:rsid w:val="00062BF4"/>
    <w:rsid w:val="00062C0D"/>
    <w:rsid w:val="00062CBD"/>
    <w:rsid w:val="00062D06"/>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CF3"/>
    <w:rsid w:val="00067F43"/>
    <w:rsid w:val="000701C3"/>
    <w:rsid w:val="0007024E"/>
    <w:rsid w:val="000704A8"/>
    <w:rsid w:val="0007088A"/>
    <w:rsid w:val="00070903"/>
    <w:rsid w:val="00071224"/>
    <w:rsid w:val="000716E0"/>
    <w:rsid w:val="00071AE6"/>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4E5"/>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CC"/>
    <w:rsid w:val="00081561"/>
    <w:rsid w:val="00081AAF"/>
    <w:rsid w:val="00081D61"/>
    <w:rsid w:val="00081E52"/>
    <w:rsid w:val="00082134"/>
    <w:rsid w:val="0008284D"/>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5C7C"/>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3A"/>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23"/>
    <w:rsid w:val="000A23E2"/>
    <w:rsid w:val="000A2429"/>
    <w:rsid w:val="000A24D7"/>
    <w:rsid w:val="000A28BB"/>
    <w:rsid w:val="000A291D"/>
    <w:rsid w:val="000A2B4F"/>
    <w:rsid w:val="000A2DF1"/>
    <w:rsid w:val="000A2E61"/>
    <w:rsid w:val="000A34BB"/>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3C8"/>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19"/>
    <w:rsid w:val="000B1FDE"/>
    <w:rsid w:val="000B2541"/>
    <w:rsid w:val="000B2666"/>
    <w:rsid w:val="000B273C"/>
    <w:rsid w:val="000B2A13"/>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693"/>
    <w:rsid w:val="000C4943"/>
    <w:rsid w:val="000C4A30"/>
    <w:rsid w:val="000C505F"/>
    <w:rsid w:val="000C513D"/>
    <w:rsid w:val="000C52C5"/>
    <w:rsid w:val="000C5B17"/>
    <w:rsid w:val="000C5CE1"/>
    <w:rsid w:val="000C5D12"/>
    <w:rsid w:val="000C5D36"/>
    <w:rsid w:val="000C6147"/>
    <w:rsid w:val="000C6469"/>
    <w:rsid w:val="000C667A"/>
    <w:rsid w:val="000C6964"/>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018"/>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460"/>
    <w:rsid w:val="000E34D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25F"/>
    <w:rsid w:val="000E6F93"/>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8CC"/>
    <w:rsid w:val="000F1B32"/>
    <w:rsid w:val="000F1BB6"/>
    <w:rsid w:val="000F1E1F"/>
    <w:rsid w:val="000F22A4"/>
    <w:rsid w:val="000F259B"/>
    <w:rsid w:val="000F2648"/>
    <w:rsid w:val="000F26E1"/>
    <w:rsid w:val="000F283A"/>
    <w:rsid w:val="000F2BBE"/>
    <w:rsid w:val="000F2CBE"/>
    <w:rsid w:val="000F2DFF"/>
    <w:rsid w:val="000F2F40"/>
    <w:rsid w:val="000F30BE"/>
    <w:rsid w:val="000F30E5"/>
    <w:rsid w:val="000F3202"/>
    <w:rsid w:val="000F322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EA9"/>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6A9"/>
    <w:rsid w:val="00101838"/>
    <w:rsid w:val="00101908"/>
    <w:rsid w:val="00101BBA"/>
    <w:rsid w:val="00101D8C"/>
    <w:rsid w:val="00101EB5"/>
    <w:rsid w:val="00102134"/>
    <w:rsid w:val="001025AB"/>
    <w:rsid w:val="001025BC"/>
    <w:rsid w:val="001025F1"/>
    <w:rsid w:val="0010283D"/>
    <w:rsid w:val="00102E5F"/>
    <w:rsid w:val="00102E67"/>
    <w:rsid w:val="001035B7"/>
    <w:rsid w:val="001038E1"/>
    <w:rsid w:val="00103AE2"/>
    <w:rsid w:val="00103D28"/>
    <w:rsid w:val="00103DD4"/>
    <w:rsid w:val="00103E1F"/>
    <w:rsid w:val="00104246"/>
    <w:rsid w:val="0010433E"/>
    <w:rsid w:val="001043B1"/>
    <w:rsid w:val="00104432"/>
    <w:rsid w:val="00104597"/>
    <w:rsid w:val="00104681"/>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EB8"/>
    <w:rsid w:val="00110F05"/>
    <w:rsid w:val="00111032"/>
    <w:rsid w:val="001110E7"/>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98D"/>
    <w:rsid w:val="00115B57"/>
    <w:rsid w:val="00115F0F"/>
    <w:rsid w:val="00115F7B"/>
    <w:rsid w:val="00115FAC"/>
    <w:rsid w:val="001167A0"/>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344"/>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2CC"/>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1F1"/>
    <w:rsid w:val="001406B0"/>
    <w:rsid w:val="001408EC"/>
    <w:rsid w:val="00140DA3"/>
    <w:rsid w:val="00140EA9"/>
    <w:rsid w:val="00141168"/>
    <w:rsid w:val="001412A1"/>
    <w:rsid w:val="00141334"/>
    <w:rsid w:val="00141671"/>
    <w:rsid w:val="001416CD"/>
    <w:rsid w:val="00141710"/>
    <w:rsid w:val="001417AB"/>
    <w:rsid w:val="00141A36"/>
    <w:rsid w:val="00141BB2"/>
    <w:rsid w:val="001423AA"/>
    <w:rsid w:val="0014254F"/>
    <w:rsid w:val="0014257D"/>
    <w:rsid w:val="00142588"/>
    <w:rsid w:val="0014268B"/>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4DA8"/>
    <w:rsid w:val="00145211"/>
    <w:rsid w:val="001453DD"/>
    <w:rsid w:val="00145417"/>
    <w:rsid w:val="00145E3D"/>
    <w:rsid w:val="0014625C"/>
    <w:rsid w:val="0014634D"/>
    <w:rsid w:val="0014643D"/>
    <w:rsid w:val="0014650D"/>
    <w:rsid w:val="001465DE"/>
    <w:rsid w:val="00146608"/>
    <w:rsid w:val="001469A1"/>
    <w:rsid w:val="00146DAC"/>
    <w:rsid w:val="0014704D"/>
    <w:rsid w:val="001473FF"/>
    <w:rsid w:val="00147646"/>
    <w:rsid w:val="0014770A"/>
    <w:rsid w:val="00147FF7"/>
    <w:rsid w:val="0015021B"/>
    <w:rsid w:val="001502D9"/>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BCB"/>
    <w:rsid w:val="00151F8A"/>
    <w:rsid w:val="00152076"/>
    <w:rsid w:val="00152399"/>
    <w:rsid w:val="0015241D"/>
    <w:rsid w:val="0015251E"/>
    <w:rsid w:val="0015269F"/>
    <w:rsid w:val="00152D03"/>
    <w:rsid w:val="00152D24"/>
    <w:rsid w:val="00152DB4"/>
    <w:rsid w:val="00152E95"/>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D6"/>
    <w:rsid w:val="00161188"/>
    <w:rsid w:val="001612A5"/>
    <w:rsid w:val="001612AA"/>
    <w:rsid w:val="0016150C"/>
    <w:rsid w:val="00161677"/>
    <w:rsid w:val="00161A4A"/>
    <w:rsid w:val="00161B4B"/>
    <w:rsid w:val="00161E99"/>
    <w:rsid w:val="001622DB"/>
    <w:rsid w:val="00162791"/>
    <w:rsid w:val="00162C1F"/>
    <w:rsid w:val="00162C5A"/>
    <w:rsid w:val="00162EDB"/>
    <w:rsid w:val="00162F00"/>
    <w:rsid w:val="00162F0A"/>
    <w:rsid w:val="00163189"/>
    <w:rsid w:val="00163509"/>
    <w:rsid w:val="0016361F"/>
    <w:rsid w:val="001636EF"/>
    <w:rsid w:val="001638F1"/>
    <w:rsid w:val="0016395E"/>
    <w:rsid w:val="00163A8B"/>
    <w:rsid w:val="00163D39"/>
    <w:rsid w:val="00163D45"/>
    <w:rsid w:val="00163E07"/>
    <w:rsid w:val="00163F01"/>
    <w:rsid w:val="001641E4"/>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A8"/>
    <w:rsid w:val="001665B0"/>
    <w:rsid w:val="00166CA5"/>
    <w:rsid w:val="00166CAD"/>
    <w:rsid w:val="00166CC6"/>
    <w:rsid w:val="00166F64"/>
    <w:rsid w:val="00167002"/>
    <w:rsid w:val="0016702F"/>
    <w:rsid w:val="001678A4"/>
    <w:rsid w:val="00167A9A"/>
    <w:rsid w:val="00167AAC"/>
    <w:rsid w:val="00167B1D"/>
    <w:rsid w:val="001702B4"/>
    <w:rsid w:val="00170307"/>
    <w:rsid w:val="001705B0"/>
    <w:rsid w:val="00170B16"/>
    <w:rsid w:val="00170BA9"/>
    <w:rsid w:val="00170BEB"/>
    <w:rsid w:val="00170EF8"/>
    <w:rsid w:val="00171096"/>
    <w:rsid w:val="00171542"/>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D82"/>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492"/>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58F"/>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399"/>
    <w:rsid w:val="001858DB"/>
    <w:rsid w:val="00185CEE"/>
    <w:rsid w:val="00185DD1"/>
    <w:rsid w:val="00186408"/>
    <w:rsid w:val="00186446"/>
    <w:rsid w:val="0018656E"/>
    <w:rsid w:val="001865E4"/>
    <w:rsid w:val="0018664F"/>
    <w:rsid w:val="0018666D"/>
    <w:rsid w:val="00186846"/>
    <w:rsid w:val="00186B5D"/>
    <w:rsid w:val="00186C75"/>
    <w:rsid w:val="00186F5C"/>
    <w:rsid w:val="00186FA3"/>
    <w:rsid w:val="001872FD"/>
    <w:rsid w:val="001873A2"/>
    <w:rsid w:val="00187745"/>
    <w:rsid w:val="00187778"/>
    <w:rsid w:val="00187E86"/>
    <w:rsid w:val="0019042B"/>
    <w:rsid w:val="00190754"/>
    <w:rsid w:val="00190A8D"/>
    <w:rsid w:val="00190C98"/>
    <w:rsid w:val="00190FC7"/>
    <w:rsid w:val="00191914"/>
    <w:rsid w:val="00191BDB"/>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A7"/>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513"/>
    <w:rsid w:val="001A35B2"/>
    <w:rsid w:val="001A401A"/>
    <w:rsid w:val="001A4138"/>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166"/>
    <w:rsid w:val="001A745D"/>
    <w:rsid w:val="001A74F6"/>
    <w:rsid w:val="001A75CC"/>
    <w:rsid w:val="001A79B8"/>
    <w:rsid w:val="001B017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7A"/>
    <w:rsid w:val="001C45CE"/>
    <w:rsid w:val="001C4773"/>
    <w:rsid w:val="001C4AC4"/>
    <w:rsid w:val="001C4F1C"/>
    <w:rsid w:val="001C55C3"/>
    <w:rsid w:val="001C5687"/>
    <w:rsid w:val="001C6026"/>
    <w:rsid w:val="001C6183"/>
    <w:rsid w:val="001C6207"/>
    <w:rsid w:val="001C641A"/>
    <w:rsid w:val="001C6B0B"/>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8FE"/>
    <w:rsid w:val="001D49EB"/>
    <w:rsid w:val="001D4B2E"/>
    <w:rsid w:val="001D4C16"/>
    <w:rsid w:val="001D4E79"/>
    <w:rsid w:val="001D4EA2"/>
    <w:rsid w:val="001D4FF2"/>
    <w:rsid w:val="001D50F1"/>
    <w:rsid w:val="001D52F7"/>
    <w:rsid w:val="001D5311"/>
    <w:rsid w:val="001D5505"/>
    <w:rsid w:val="001D58CD"/>
    <w:rsid w:val="001D5950"/>
    <w:rsid w:val="001D5BBE"/>
    <w:rsid w:val="001D5E0C"/>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2B4B"/>
    <w:rsid w:val="001E30A9"/>
    <w:rsid w:val="001E312B"/>
    <w:rsid w:val="001E32B6"/>
    <w:rsid w:val="001E338E"/>
    <w:rsid w:val="001E361F"/>
    <w:rsid w:val="001E366F"/>
    <w:rsid w:val="001E37CC"/>
    <w:rsid w:val="001E3A63"/>
    <w:rsid w:val="001E3C6B"/>
    <w:rsid w:val="001E3ECF"/>
    <w:rsid w:val="001E4100"/>
    <w:rsid w:val="001E46EC"/>
    <w:rsid w:val="001E4727"/>
    <w:rsid w:val="001E49EE"/>
    <w:rsid w:val="001E4D3F"/>
    <w:rsid w:val="001E4EAE"/>
    <w:rsid w:val="001E4F1D"/>
    <w:rsid w:val="001E57C9"/>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B09"/>
    <w:rsid w:val="001F4C85"/>
    <w:rsid w:val="001F4CD6"/>
    <w:rsid w:val="001F52D7"/>
    <w:rsid w:val="001F53AC"/>
    <w:rsid w:val="001F575A"/>
    <w:rsid w:val="001F5A43"/>
    <w:rsid w:val="001F5AED"/>
    <w:rsid w:val="001F5BB2"/>
    <w:rsid w:val="001F5CE2"/>
    <w:rsid w:val="001F5EDB"/>
    <w:rsid w:val="001F63EE"/>
    <w:rsid w:val="001F68E0"/>
    <w:rsid w:val="001F6E9B"/>
    <w:rsid w:val="001F720C"/>
    <w:rsid w:val="001F7226"/>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1D4"/>
    <w:rsid w:val="0021627D"/>
    <w:rsid w:val="002163CE"/>
    <w:rsid w:val="00216406"/>
    <w:rsid w:val="00216BCC"/>
    <w:rsid w:val="00216C58"/>
    <w:rsid w:val="00216C87"/>
    <w:rsid w:val="00216E61"/>
    <w:rsid w:val="0021734C"/>
    <w:rsid w:val="002178F4"/>
    <w:rsid w:val="00217DAD"/>
    <w:rsid w:val="00217DF1"/>
    <w:rsid w:val="00217E35"/>
    <w:rsid w:val="00217E49"/>
    <w:rsid w:val="00217EB6"/>
    <w:rsid w:val="0022002A"/>
    <w:rsid w:val="00220039"/>
    <w:rsid w:val="00220255"/>
    <w:rsid w:val="0022040B"/>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2DA2"/>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455"/>
    <w:rsid w:val="002255A1"/>
    <w:rsid w:val="002256B1"/>
    <w:rsid w:val="002256D0"/>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26F"/>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76"/>
    <w:rsid w:val="00234BBB"/>
    <w:rsid w:val="00234CA6"/>
    <w:rsid w:val="00234F3C"/>
    <w:rsid w:val="00235182"/>
    <w:rsid w:val="00235347"/>
    <w:rsid w:val="0023543E"/>
    <w:rsid w:val="0023549A"/>
    <w:rsid w:val="00235766"/>
    <w:rsid w:val="00235EA7"/>
    <w:rsid w:val="00235ECF"/>
    <w:rsid w:val="002361E3"/>
    <w:rsid w:val="0023625B"/>
    <w:rsid w:val="0023630F"/>
    <w:rsid w:val="00236473"/>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BAD"/>
    <w:rsid w:val="00242ECD"/>
    <w:rsid w:val="00242F26"/>
    <w:rsid w:val="002431F6"/>
    <w:rsid w:val="00243948"/>
    <w:rsid w:val="00243B2C"/>
    <w:rsid w:val="00243CDE"/>
    <w:rsid w:val="00243D7E"/>
    <w:rsid w:val="00243DEB"/>
    <w:rsid w:val="00243F78"/>
    <w:rsid w:val="00244201"/>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D43"/>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F"/>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7ED"/>
    <w:rsid w:val="00264AD6"/>
    <w:rsid w:val="00264E14"/>
    <w:rsid w:val="00264F1C"/>
    <w:rsid w:val="002650B0"/>
    <w:rsid w:val="002650B3"/>
    <w:rsid w:val="00265169"/>
    <w:rsid w:val="002651F6"/>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345"/>
    <w:rsid w:val="00270440"/>
    <w:rsid w:val="002706E1"/>
    <w:rsid w:val="00270709"/>
    <w:rsid w:val="002707B3"/>
    <w:rsid w:val="00270AC8"/>
    <w:rsid w:val="00270B6B"/>
    <w:rsid w:val="00270BB3"/>
    <w:rsid w:val="00270D16"/>
    <w:rsid w:val="002710C8"/>
    <w:rsid w:val="00271568"/>
    <w:rsid w:val="0027194A"/>
    <w:rsid w:val="00271AEC"/>
    <w:rsid w:val="00271B51"/>
    <w:rsid w:val="00271C0D"/>
    <w:rsid w:val="0027219B"/>
    <w:rsid w:val="00272467"/>
    <w:rsid w:val="0027246B"/>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439"/>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002"/>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5C2B"/>
    <w:rsid w:val="00296039"/>
    <w:rsid w:val="0029632F"/>
    <w:rsid w:val="0029651B"/>
    <w:rsid w:val="0029664A"/>
    <w:rsid w:val="002974A9"/>
    <w:rsid w:val="0029790F"/>
    <w:rsid w:val="00297BC4"/>
    <w:rsid w:val="00297CAD"/>
    <w:rsid w:val="00297E7A"/>
    <w:rsid w:val="00297EBE"/>
    <w:rsid w:val="002A0156"/>
    <w:rsid w:val="002A01D4"/>
    <w:rsid w:val="002A04ED"/>
    <w:rsid w:val="002A06A6"/>
    <w:rsid w:val="002A0DE7"/>
    <w:rsid w:val="002A0FC3"/>
    <w:rsid w:val="002A124E"/>
    <w:rsid w:val="002A14B7"/>
    <w:rsid w:val="002A196F"/>
    <w:rsid w:val="002A1BB2"/>
    <w:rsid w:val="002A1D39"/>
    <w:rsid w:val="002A1F6D"/>
    <w:rsid w:val="002A2288"/>
    <w:rsid w:val="002A2F98"/>
    <w:rsid w:val="002A335C"/>
    <w:rsid w:val="002A3884"/>
    <w:rsid w:val="002A38D0"/>
    <w:rsid w:val="002A3928"/>
    <w:rsid w:val="002A3983"/>
    <w:rsid w:val="002A3A22"/>
    <w:rsid w:val="002A3A4F"/>
    <w:rsid w:val="002A3B2A"/>
    <w:rsid w:val="002A3CBA"/>
    <w:rsid w:val="002A3D62"/>
    <w:rsid w:val="002A412D"/>
    <w:rsid w:val="002A489B"/>
    <w:rsid w:val="002A4BA8"/>
    <w:rsid w:val="002A50BC"/>
    <w:rsid w:val="002A5E9E"/>
    <w:rsid w:val="002A5EF0"/>
    <w:rsid w:val="002A6002"/>
    <w:rsid w:val="002A60D6"/>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706"/>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0D"/>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4BF"/>
    <w:rsid w:val="002C3793"/>
    <w:rsid w:val="002C3CA6"/>
    <w:rsid w:val="002C3D2A"/>
    <w:rsid w:val="002C3EEF"/>
    <w:rsid w:val="002C3F91"/>
    <w:rsid w:val="002C41E0"/>
    <w:rsid w:val="002C4354"/>
    <w:rsid w:val="002C4799"/>
    <w:rsid w:val="002C4969"/>
    <w:rsid w:val="002C4CC1"/>
    <w:rsid w:val="002C506E"/>
    <w:rsid w:val="002C50C0"/>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314"/>
    <w:rsid w:val="002C74AD"/>
    <w:rsid w:val="002C79C7"/>
    <w:rsid w:val="002C7B52"/>
    <w:rsid w:val="002C7F5A"/>
    <w:rsid w:val="002C7F9F"/>
    <w:rsid w:val="002D0046"/>
    <w:rsid w:val="002D0163"/>
    <w:rsid w:val="002D0603"/>
    <w:rsid w:val="002D092A"/>
    <w:rsid w:val="002D0B40"/>
    <w:rsid w:val="002D0CB8"/>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352"/>
    <w:rsid w:val="002E29CE"/>
    <w:rsid w:val="002E2A59"/>
    <w:rsid w:val="002E3000"/>
    <w:rsid w:val="002E345A"/>
    <w:rsid w:val="002E359D"/>
    <w:rsid w:val="002E3730"/>
    <w:rsid w:val="002E37AD"/>
    <w:rsid w:val="002E3C96"/>
    <w:rsid w:val="002E3CDE"/>
    <w:rsid w:val="002E3E59"/>
    <w:rsid w:val="002E426B"/>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CDF"/>
    <w:rsid w:val="002E7F0A"/>
    <w:rsid w:val="002F0046"/>
    <w:rsid w:val="002F0A86"/>
    <w:rsid w:val="002F0BB7"/>
    <w:rsid w:val="002F0D17"/>
    <w:rsid w:val="002F1406"/>
    <w:rsid w:val="002F17CF"/>
    <w:rsid w:val="002F1A01"/>
    <w:rsid w:val="002F1C99"/>
    <w:rsid w:val="002F1FC5"/>
    <w:rsid w:val="002F24B5"/>
    <w:rsid w:val="002F28B8"/>
    <w:rsid w:val="002F2E20"/>
    <w:rsid w:val="002F2F45"/>
    <w:rsid w:val="002F2FFC"/>
    <w:rsid w:val="002F3235"/>
    <w:rsid w:val="002F3288"/>
    <w:rsid w:val="002F3869"/>
    <w:rsid w:val="002F38AA"/>
    <w:rsid w:val="002F3B25"/>
    <w:rsid w:val="002F3C76"/>
    <w:rsid w:val="002F3D7D"/>
    <w:rsid w:val="002F3E56"/>
    <w:rsid w:val="002F400E"/>
    <w:rsid w:val="002F408B"/>
    <w:rsid w:val="002F40F0"/>
    <w:rsid w:val="002F444F"/>
    <w:rsid w:val="002F4498"/>
    <w:rsid w:val="002F4BD9"/>
    <w:rsid w:val="002F5112"/>
    <w:rsid w:val="002F57E3"/>
    <w:rsid w:val="002F59CA"/>
    <w:rsid w:val="002F6442"/>
    <w:rsid w:val="002F6498"/>
    <w:rsid w:val="002F65A5"/>
    <w:rsid w:val="002F664B"/>
    <w:rsid w:val="002F697D"/>
    <w:rsid w:val="002F6E4B"/>
    <w:rsid w:val="002F7073"/>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297"/>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04"/>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A58"/>
    <w:rsid w:val="00320B03"/>
    <w:rsid w:val="0032119E"/>
    <w:rsid w:val="003211A6"/>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A6"/>
    <w:rsid w:val="00327DCE"/>
    <w:rsid w:val="00327E4F"/>
    <w:rsid w:val="00327F56"/>
    <w:rsid w:val="00327F7A"/>
    <w:rsid w:val="00330102"/>
    <w:rsid w:val="003302AD"/>
    <w:rsid w:val="003304A7"/>
    <w:rsid w:val="003304D2"/>
    <w:rsid w:val="0033062B"/>
    <w:rsid w:val="0033093E"/>
    <w:rsid w:val="00331237"/>
    <w:rsid w:val="0033144F"/>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8C8"/>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57D"/>
    <w:rsid w:val="0036197C"/>
    <w:rsid w:val="003619D1"/>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E29"/>
    <w:rsid w:val="00365411"/>
    <w:rsid w:val="0036595C"/>
    <w:rsid w:val="00365996"/>
    <w:rsid w:val="00365A11"/>
    <w:rsid w:val="00365BBF"/>
    <w:rsid w:val="00365CB4"/>
    <w:rsid w:val="00365E9B"/>
    <w:rsid w:val="00365F40"/>
    <w:rsid w:val="003661CA"/>
    <w:rsid w:val="00366422"/>
    <w:rsid w:val="00366985"/>
    <w:rsid w:val="00366B0A"/>
    <w:rsid w:val="00367111"/>
    <w:rsid w:val="0036733E"/>
    <w:rsid w:val="00367372"/>
    <w:rsid w:val="00367456"/>
    <w:rsid w:val="00367A63"/>
    <w:rsid w:val="00367C4F"/>
    <w:rsid w:val="00367C5E"/>
    <w:rsid w:val="003700B5"/>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2A4"/>
    <w:rsid w:val="0037466B"/>
    <w:rsid w:val="0037496F"/>
    <w:rsid w:val="00374D7C"/>
    <w:rsid w:val="00374DA7"/>
    <w:rsid w:val="0037541B"/>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CBA"/>
    <w:rsid w:val="00381F4B"/>
    <w:rsid w:val="003823EA"/>
    <w:rsid w:val="00382833"/>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33"/>
    <w:rsid w:val="003851E7"/>
    <w:rsid w:val="0038559E"/>
    <w:rsid w:val="003856E0"/>
    <w:rsid w:val="00385B60"/>
    <w:rsid w:val="00385DF7"/>
    <w:rsid w:val="00385EAA"/>
    <w:rsid w:val="00385F4F"/>
    <w:rsid w:val="003863F8"/>
    <w:rsid w:val="003864DB"/>
    <w:rsid w:val="003869B4"/>
    <w:rsid w:val="00386AD6"/>
    <w:rsid w:val="00386AEA"/>
    <w:rsid w:val="00386BEC"/>
    <w:rsid w:val="00387AF5"/>
    <w:rsid w:val="00387CA2"/>
    <w:rsid w:val="003903B2"/>
    <w:rsid w:val="00390663"/>
    <w:rsid w:val="0039071F"/>
    <w:rsid w:val="003907D2"/>
    <w:rsid w:val="003907DA"/>
    <w:rsid w:val="00390927"/>
    <w:rsid w:val="00390D3C"/>
    <w:rsid w:val="00390F72"/>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3F4A"/>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644"/>
    <w:rsid w:val="00397CED"/>
    <w:rsid w:val="00397DA9"/>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6CE"/>
    <w:rsid w:val="003A5C87"/>
    <w:rsid w:val="003A5CE4"/>
    <w:rsid w:val="003A62DC"/>
    <w:rsid w:val="003A62EB"/>
    <w:rsid w:val="003A6355"/>
    <w:rsid w:val="003A64B8"/>
    <w:rsid w:val="003A68EB"/>
    <w:rsid w:val="003A6B58"/>
    <w:rsid w:val="003A6EF1"/>
    <w:rsid w:val="003A79FE"/>
    <w:rsid w:val="003A7B68"/>
    <w:rsid w:val="003B007E"/>
    <w:rsid w:val="003B010A"/>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5E6"/>
    <w:rsid w:val="003C492A"/>
    <w:rsid w:val="003C4B31"/>
    <w:rsid w:val="003C4B9B"/>
    <w:rsid w:val="003C4D46"/>
    <w:rsid w:val="003C4F70"/>
    <w:rsid w:val="003C50AC"/>
    <w:rsid w:val="003C587D"/>
    <w:rsid w:val="003C5940"/>
    <w:rsid w:val="003C597E"/>
    <w:rsid w:val="003C5E9F"/>
    <w:rsid w:val="003C6073"/>
    <w:rsid w:val="003C6246"/>
    <w:rsid w:val="003C6333"/>
    <w:rsid w:val="003C63C5"/>
    <w:rsid w:val="003C6589"/>
    <w:rsid w:val="003C67FE"/>
    <w:rsid w:val="003C6A5B"/>
    <w:rsid w:val="003C6C29"/>
    <w:rsid w:val="003C7174"/>
    <w:rsid w:val="003C722D"/>
    <w:rsid w:val="003C76C9"/>
    <w:rsid w:val="003C7D13"/>
    <w:rsid w:val="003C7E90"/>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E6E"/>
    <w:rsid w:val="003D2155"/>
    <w:rsid w:val="003D24AA"/>
    <w:rsid w:val="003D26A0"/>
    <w:rsid w:val="003D275F"/>
    <w:rsid w:val="003D298F"/>
    <w:rsid w:val="003D2FC7"/>
    <w:rsid w:val="003D2FEC"/>
    <w:rsid w:val="003D31CB"/>
    <w:rsid w:val="003D376F"/>
    <w:rsid w:val="003D3F3E"/>
    <w:rsid w:val="003D3F87"/>
    <w:rsid w:val="003D4149"/>
    <w:rsid w:val="003D41E8"/>
    <w:rsid w:val="003D4284"/>
    <w:rsid w:val="003D43F1"/>
    <w:rsid w:val="003D45EC"/>
    <w:rsid w:val="003D4679"/>
    <w:rsid w:val="003D48C4"/>
    <w:rsid w:val="003D4EAD"/>
    <w:rsid w:val="003D4F4E"/>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1F8"/>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487"/>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5C52"/>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9E7"/>
    <w:rsid w:val="003F6A9F"/>
    <w:rsid w:val="003F6FCE"/>
    <w:rsid w:val="003F7678"/>
    <w:rsid w:val="003F7720"/>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07DAE"/>
    <w:rsid w:val="004104AA"/>
    <w:rsid w:val="00410757"/>
    <w:rsid w:val="004108CF"/>
    <w:rsid w:val="00410AC9"/>
    <w:rsid w:val="00410AFE"/>
    <w:rsid w:val="00410BD7"/>
    <w:rsid w:val="00410EE3"/>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6EAD"/>
    <w:rsid w:val="0041719A"/>
    <w:rsid w:val="004171A8"/>
    <w:rsid w:val="00417215"/>
    <w:rsid w:val="00417323"/>
    <w:rsid w:val="004176BC"/>
    <w:rsid w:val="00417BD2"/>
    <w:rsid w:val="00417E6F"/>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5CEE"/>
    <w:rsid w:val="00426298"/>
    <w:rsid w:val="0042639D"/>
    <w:rsid w:val="004263E4"/>
    <w:rsid w:val="004267A7"/>
    <w:rsid w:val="00426C69"/>
    <w:rsid w:val="00426DD5"/>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6F7"/>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E9E"/>
    <w:rsid w:val="00436F32"/>
    <w:rsid w:val="0043708D"/>
    <w:rsid w:val="00437120"/>
    <w:rsid w:val="00437130"/>
    <w:rsid w:val="00437240"/>
    <w:rsid w:val="00437376"/>
    <w:rsid w:val="004375D1"/>
    <w:rsid w:val="00437C17"/>
    <w:rsid w:val="00437D2B"/>
    <w:rsid w:val="00437DA4"/>
    <w:rsid w:val="0044039F"/>
    <w:rsid w:val="00440495"/>
    <w:rsid w:val="00440770"/>
    <w:rsid w:val="00440864"/>
    <w:rsid w:val="0044088C"/>
    <w:rsid w:val="0044097D"/>
    <w:rsid w:val="00440DAF"/>
    <w:rsid w:val="00440E49"/>
    <w:rsid w:val="0044120A"/>
    <w:rsid w:val="00441B84"/>
    <w:rsid w:val="00441D34"/>
    <w:rsid w:val="0044220B"/>
    <w:rsid w:val="00442335"/>
    <w:rsid w:val="00442776"/>
    <w:rsid w:val="0044282F"/>
    <w:rsid w:val="00442A2C"/>
    <w:rsid w:val="00442FBB"/>
    <w:rsid w:val="00442FF1"/>
    <w:rsid w:val="00443077"/>
    <w:rsid w:val="004431B2"/>
    <w:rsid w:val="00443336"/>
    <w:rsid w:val="004433E1"/>
    <w:rsid w:val="004434FB"/>
    <w:rsid w:val="00443C51"/>
    <w:rsid w:val="00443F85"/>
    <w:rsid w:val="00444122"/>
    <w:rsid w:val="0044423D"/>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399"/>
    <w:rsid w:val="004534BA"/>
    <w:rsid w:val="004535A6"/>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394"/>
    <w:rsid w:val="00460520"/>
    <w:rsid w:val="00460661"/>
    <w:rsid w:val="00460830"/>
    <w:rsid w:val="00460903"/>
    <w:rsid w:val="00460A3A"/>
    <w:rsid w:val="004613FB"/>
    <w:rsid w:val="0046193F"/>
    <w:rsid w:val="00461955"/>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274"/>
    <w:rsid w:val="0046645A"/>
    <w:rsid w:val="004664FE"/>
    <w:rsid w:val="00466D2B"/>
    <w:rsid w:val="00466D71"/>
    <w:rsid w:val="00466EAF"/>
    <w:rsid w:val="004670A3"/>
    <w:rsid w:val="004673E6"/>
    <w:rsid w:val="00467703"/>
    <w:rsid w:val="0046771C"/>
    <w:rsid w:val="00467758"/>
    <w:rsid w:val="00467787"/>
    <w:rsid w:val="004678C2"/>
    <w:rsid w:val="00467FC6"/>
    <w:rsid w:val="00470338"/>
    <w:rsid w:val="00470625"/>
    <w:rsid w:val="00470777"/>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3CBF"/>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1F79"/>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298"/>
    <w:rsid w:val="004843E9"/>
    <w:rsid w:val="004845AB"/>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384"/>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0E8"/>
    <w:rsid w:val="00495404"/>
    <w:rsid w:val="00495435"/>
    <w:rsid w:val="0049546F"/>
    <w:rsid w:val="00495E96"/>
    <w:rsid w:val="00495EAA"/>
    <w:rsid w:val="00495FA4"/>
    <w:rsid w:val="0049623B"/>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0FB8"/>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3B99"/>
    <w:rsid w:val="004A423B"/>
    <w:rsid w:val="004A44D2"/>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9F8"/>
    <w:rsid w:val="004A6C17"/>
    <w:rsid w:val="004A6D54"/>
    <w:rsid w:val="004A6D93"/>
    <w:rsid w:val="004A6D98"/>
    <w:rsid w:val="004A6E03"/>
    <w:rsid w:val="004A6EE8"/>
    <w:rsid w:val="004A6F65"/>
    <w:rsid w:val="004A7658"/>
    <w:rsid w:val="004A76A8"/>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795"/>
    <w:rsid w:val="004B1885"/>
    <w:rsid w:val="004B1938"/>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805"/>
    <w:rsid w:val="004B5A91"/>
    <w:rsid w:val="004B5BE6"/>
    <w:rsid w:val="004B6086"/>
    <w:rsid w:val="004B61E3"/>
    <w:rsid w:val="004B6270"/>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970"/>
    <w:rsid w:val="004C0CC7"/>
    <w:rsid w:val="004C0D9F"/>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50E"/>
    <w:rsid w:val="004C36CB"/>
    <w:rsid w:val="004C3AB1"/>
    <w:rsid w:val="004C40FA"/>
    <w:rsid w:val="004C45A4"/>
    <w:rsid w:val="004C4795"/>
    <w:rsid w:val="004C48AE"/>
    <w:rsid w:val="004C4923"/>
    <w:rsid w:val="004C49B7"/>
    <w:rsid w:val="004C4A50"/>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24"/>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5B9B"/>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51"/>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590"/>
    <w:rsid w:val="005047EB"/>
    <w:rsid w:val="005047EE"/>
    <w:rsid w:val="005048B5"/>
    <w:rsid w:val="00504AE2"/>
    <w:rsid w:val="00504BD0"/>
    <w:rsid w:val="00504E59"/>
    <w:rsid w:val="0050589C"/>
    <w:rsid w:val="00505A35"/>
    <w:rsid w:val="00505C1F"/>
    <w:rsid w:val="00506044"/>
    <w:rsid w:val="0050661E"/>
    <w:rsid w:val="00506D5A"/>
    <w:rsid w:val="00507135"/>
    <w:rsid w:val="0050735D"/>
    <w:rsid w:val="00507CAC"/>
    <w:rsid w:val="005102AF"/>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2ED9"/>
    <w:rsid w:val="0052305F"/>
    <w:rsid w:val="005234A6"/>
    <w:rsid w:val="005235FF"/>
    <w:rsid w:val="00523708"/>
    <w:rsid w:val="005237C5"/>
    <w:rsid w:val="00523D57"/>
    <w:rsid w:val="0052425B"/>
    <w:rsid w:val="005247DB"/>
    <w:rsid w:val="0052498B"/>
    <w:rsid w:val="00525100"/>
    <w:rsid w:val="005261C4"/>
    <w:rsid w:val="00526375"/>
    <w:rsid w:val="00526434"/>
    <w:rsid w:val="00526EF8"/>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199E"/>
    <w:rsid w:val="00532148"/>
    <w:rsid w:val="0053232D"/>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941"/>
    <w:rsid w:val="00536970"/>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9C6"/>
    <w:rsid w:val="00543C94"/>
    <w:rsid w:val="00543CF8"/>
    <w:rsid w:val="005440A7"/>
    <w:rsid w:val="00544134"/>
    <w:rsid w:val="0054422C"/>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F50"/>
    <w:rsid w:val="005461F9"/>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578A"/>
    <w:rsid w:val="00556939"/>
    <w:rsid w:val="00556B10"/>
    <w:rsid w:val="00556C94"/>
    <w:rsid w:val="00556CAA"/>
    <w:rsid w:val="00556CB8"/>
    <w:rsid w:val="00556F39"/>
    <w:rsid w:val="00556F87"/>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492"/>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3AF4"/>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661"/>
    <w:rsid w:val="00577E5D"/>
    <w:rsid w:val="005804E6"/>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91"/>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578"/>
    <w:rsid w:val="0058664A"/>
    <w:rsid w:val="00586691"/>
    <w:rsid w:val="00586A11"/>
    <w:rsid w:val="00586AFC"/>
    <w:rsid w:val="00586F91"/>
    <w:rsid w:val="005874E3"/>
    <w:rsid w:val="00587B2F"/>
    <w:rsid w:val="00587B6C"/>
    <w:rsid w:val="00590177"/>
    <w:rsid w:val="0059017B"/>
    <w:rsid w:val="005901A1"/>
    <w:rsid w:val="00590341"/>
    <w:rsid w:val="005905F4"/>
    <w:rsid w:val="0059066E"/>
    <w:rsid w:val="00590F20"/>
    <w:rsid w:val="005913E1"/>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282"/>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158"/>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44"/>
    <w:rsid w:val="005A1C9B"/>
    <w:rsid w:val="005A1FE1"/>
    <w:rsid w:val="005A20F8"/>
    <w:rsid w:val="005A23DB"/>
    <w:rsid w:val="005A2440"/>
    <w:rsid w:val="005A2800"/>
    <w:rsid w:val="005A2A59"/>
    <w:rsid w:val="005A2B97"/>
    <w:rsid w:val="005A2D19"/>
    <w:rsid w:val="005A2E35"/>
    <w:rsid w:val="005A2E94"/>
    <w:rsid w:val="005A311C"/>
    <w:rsid w:val="005A373D"/>
    <w:rsid w:val="005A3C49"/>
    <w:rsid w:val="005A3DD4"/>
    <w:rsid w:val="005A40C6"/>
    <w:rsid w:val="005A42B1"/>
    <w:rsid w:val="005A473C"/>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5740"/>
    <w:rsid w:val="005B5AF5"/>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AC5"/>
    <w:rsid w:val="005C1DF0"/>
    <w:rsid w:val="005C1F7F"/>
    <w:rsid w:val="005C1FD6"/>
    <w:rsid w:val="005C2E5A"/>
    <w:rsid w:val="005C2EC5"/>
    <w:rsid w:val="005C307D"/>
    <w:rsid w:val="005C31BC"/>
    <w:rsid w:val="005C34A1"/>
    <w:rsid w:val="005C34DC"/>
    <w:rsid w:val="005C35A2"/>
    <w:rsid w:val="005C361F"/>
    <w:rsid w:val="005C3625"/>
    <w:rsid w:val="005C3647"/>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957"/>
    <w:rsid w:val="005C6B62"/>
    <w:rsid w:val="005C6CF0"/>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3A7"/>
    <w:rsid w:val="005D56A5"/>
    <w:rsid w:val="005D56F4"/>
    <w:rsid w:val="005D585E"/>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9A"/>
    <w:rsid w:val="005E05F8"/>
    <w:rsid w:val="005E0C31"/>
    <w:rsid w:val="005E0C44"/>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C"/>
    <w:rsid w:val="005E44DD"/>
    <w:rsid w:val="005E482E"/>
    <w:rsid w:val="005E4A45"/>
    <w:rsid w:val="005E4DA7"/>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32"/>
    <w:rsid w:val="005F16B8"/>
    <w:rsid w:val="005F1BFB"/>
    <w:rsid w:val="005F1E23"/>
    <w:rsid w:val="005F1EFB"/>
    <w:rsid w:val="005F2690"/>
    <w:rsid w:val="005F2746"/>
    <w:rsid w:val="005F280C"/>
    <w:rsid w:val="005F2A04"/>
    <w:rsid w:val="005F318D"/>
    <w:rsid w:val="005F32E9"/>
    <w:rsid w:val="005F3720"/>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FF0"/>
    <w:rsid w:val="005F7283"/>
    <w:rsid w:val="005F733E"/>
    <w:rsid w:val="005F775B"/>
    <w:rsid w:val="005F7DEC"/>
    <w:rsid w:val="005F7FA6"/>
    <w:rsid w:val="0060058C"/>
    <w:rsid w:val="006007D2"/>
    <w:rsid w:val="00600E5C"/>
    <w:rsid w:val="0060106B"/>
    <w:rsid w:val="00601168"/>
    <w:rsid w:val="00601555"/>
    <w:rsid w:val="00601611"/>
    <w:rsid w:val="006017A2"/>
    <w:rsid w:val="00601959"/>
    <w:rsid w:val="00601B81"/>
    <w:rsid w:val="00601EB2"/>
    <w:rsid w:val="0060208D"/>
    <w:rsid w:val="00602188"/>
    <w:rsid w:val="00602283"/>
    <w:rsid w:val="00602342"/>
    <w:rsid w:val="00602671"/>
    <w:rsid w:val="0060278D"/>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5F"/>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1F5"/>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645"/>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978"/>
    <w:rsid w:val="00624CE0"/>
    <w:rsid w:val="00624D49"/>
    <w:rsid w:val="00624E86"/>
    <w:rsid w:val="00624F57"/>
    <w:rsid w:val="00625046"/>
    <w:rsid w:val="006251AA"/>
    <w:rsid w:val="006253D4"/>
    <w:rsid w:val="00625680"/>
    <w:rsid w:val="0062585C"/>
    <w:rsid w:val="00625BC3"/>
    <w:rsid w:val="00626102"/>
    <w:rsid w:val="00626123"/>
    <w:rsid w:val="0062637D"/>
    <w:rsid w:val="00626947"/>
    <w:rsid w:val="00626C8B"/>
    <w:rsid w:val="00627388"/>
    <w:rsid w:val="00627501"/>
    <w:rsid w:val="00627B43"/>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3F0"/>
    <w:rsid w:val="00645856"/>
    <w:rsid w:val="00645B11"/>
    <w:rsid w:val="00645B99"/>
    <w:rsid w:val="00645C44"/>
    <w:rsid w:val="00646063"/>
    <w:rsid w:val="006467EE"/>
    <w:rsid w:val="00646917"/>
    <w:rsid w:val="00646B84"/>
    <w:rsid w:val="00646F6E"/>
    <w:rsid w:val="00647076"/>
    <w:rsid w:val="00647190"/>
    <w:rsid w:val="006478AA"/>
    <w:rsid w:val="006478C9"/>
    <w:rsid w:val="00647AF0"/>
    <w:rsid w:val="00647B3B"/>
    <w:rsid w:val="00647C05"/>
    <w:rsid w:val="00647F53"/>
    <w:rsid w:val="006501BD"/>
    <w:rsid w:val="0065075B"/>
    <w:rsid w:val="00650A58"/>
    <w:rsid w:val="00650B25"/>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5C"/>
    <w:rsid w:val="0065318D"/>
    <w:rsid w:val="006535C0"/>
    <w:rsid w:val="00653610"/>
    <w:rsid w:val="006537A7"/>
    <w:rsid w:val="006537FE"/>
    <w:rsid w:val="00653BBF"/>
    <w:rsid w:val="00654142"/>
    <w:rsid w:val="00654159"/>
    <w:rsid w:val="00654786"/>
    <w:rsid w:val="0065488E"/>
    <w:rsid w:val="00654A55"/>
    <w:rsid w:val="00654D35"/>
    <w:rsid w:val="006551C1"/>
    <w:rsid w:val="00655486"/>
    <w:rsid w:val="00655773"/>
    <w:rsid w:val="00655781"/>
    <w:rsid w:val="00655A37"/>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998"/>
    <w:rsid w:val="00663F08"/>
    <w:rsid w:val="0066408B"/>
    <w:rsid w:val="00664163"/>
    <w:rsid w:val="006643CA"/>
    <w:rsid w:val="006643F6"/>
    <w:rsid w:val="006647B0"/>
    <w:rsid w:val="00664BDB"/>
    <w:rsid w:val="00664C51"/>
    <w:rsid w:val="00664C9B"/>
    <w:rsid w:val="00664EB4"/>
    <w:rsid w:val="006651FD"/>
    <w:rsid w:val="00665C1C"/>
    <w:rsid w:val="00665D4E"/>
    <w:rsid w:val="00665FAC"/>
    <w:rsid w:val="006660A8"/>
    <w:rsid w:val="00666119"/>
    <w:rsid w:val="00666560"/>
    <w:rsid w:val="00666924"/>
    <w:rsid w:val="00666CC7"/>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4FEB"/>
    <w:rsid w:val="00675109"/>
    <w:rsid w:val="0067513F"/>
    <w:rsid w:val="006755AA"/>
    <w:rsid w:val="00675648"/>
    <w:rsid w:val="00675894"/>
    <w:rsid w:val="00675A3E"/>
    <w:rsid w:val="00675CA4"/>
    <w:rsid w:val="00675CEC"/>
    <w:rsid w:val="0067623A"/>
    <w:rsid w:val="006762BB"/>
    <w:rsid w:val="00676575"/>
    <w:rsid w:val="00676A5D"/>
    <w:rsid w:val="00676AA1"/>
    <w:rsid w:val="00676BE3"/>
    <w:rsid w:val="00676CF4"/>
    <w:rsid w:val="00676F0F"/>
    <w:rsid w:val="00677345"/>
    <w:rsid w:val="00677418"/>
    <w:rsid w:val="00677606"/>
    <w:rsid w:val="00677657"/>
    <w:rsid w:val="0067774A"/>
    <w:rsid w:val="00677814"/>
    <w:rsid w:val="006778D7"/>
    <w:rsid w:val="00680786"/>
    <w:rsid w:val="006807FD"/>
    <w:rsid w:val="00680C41"/>
    <w:rsid w:val="00680C82"/>
    <w:rsid w:val="00680E89"/>
    <w:rsid w:val="00680FC5"/>
    <w:rsid w:val="0068167B"/>
    <w:rsid w:val="006817A2"/>
    <w:rsid w:val="00681A70"/>
    <w:rsid w:val="00681B02"/>
    <w:rsid w:val="00681CB5"/>
    <w:rsid w:val="00681F04"/>
    <w:rsid w:val="006825E9"/>
    <w:rsid w:val="00682656"/>
    <w:rsid w:val="00682702"/>
    <w:rsid w:val="0068347C"/>
    <w:rsid w:val="006835AE"/>
    <w:rsid w:val="0068365F"/>
    <w:rsid w:val="0068371B"/>
    <w:rsid w:val="006837B2"/>
    <w:rsid w:val="00683852"/>
    <w:rsid w:val="006839AB"/>
    <w:rsid w:val="00684378"/>
    <w:rsid w:val="00684704"/>
    <w:rsid w:val="00684766"/>
    <w:rsid w:val="006848C7"/>
    <w:rsid w:val="00684AFE"/>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E16"/>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7C5"/>
    <w:rsid w:val="00696800"/>
    <w:rsid w:val="006968C0"/>
    <w:rsid w:val="00696C43"/>
    <w:rsid w:val="00696FA4"/>
    <w:rsid w:val="00697123"/>
    <w:rsid w:val="0069718C"/>
    <w:rsid w:val="00697242"/>
    <w:rsid w:val="00697245"/>
    <w:rsid w:val="006973F9"/>
    <w:rsid w:val="00697855"/>
    <w:rsid w:val="006A010E"/>
    <w:rsid w:val="006A0830"/>
    <w:rsid w:val="006A086B"/>
    <w:rsid w:val="006A09F7"/>
    <w:rsid w:val="006A10BF"/>
    <w:rsid w:val="006A1173"/>
    <w:rsid w:val="006A15B9"/>
    <w:rsid w:val="006A16F7"/>
    <w:rsid w:val="006A1BC0"/>
    <w:rsid w:val="006A1F62"/>
    <w:rsid w:val="006A233E"/>
    <w:rsid w:val="006A2460"/>
    <w:rsid w:val="006A256B"/>
    <w:rsid w:val="006A262F"/>
    <w:rsid w:val="006A288D"/>
    <w:rsid w:val="006A2B39"/>
    <w:rsid w:val="006A2DA3"/>
    <w:rsid w:val="006A3941"/>
    <w:rsid w:val="006A3A8F"/>
    <w:rsid w:val="006A3C2F"/>
    <w:rsid w:val="006A3F1B"/>
    <w:rsid w:val="006A4043"/>
    <w:rsid w:val="006A4481"/>
    <w:rsid w:val="006A4FF2"/>
    <w:rsid w:val="006A50E7"/>
    <w:rsid w:val="006A5179"/>
    <w:rsid w:val="006A518A"/>
    <w:rsid w:val="006A5220"/>
    <w:rsid w:val="006A5230"/>
    <w:rsid w:val="006A54D3"/>
    <w:rsid w:val="006A57ED"/>
    <w:rsid w:val="006A5971"/>
    <w:rsid w:val="006A5F9E"/>
    <w:rsid w:val="006A64B6"/>
    <w:rsid w:val="006A67BB"/>
    <w:rsid w:val="006A698E"/>
    <w:rsid w:val="006A6F60"/>
    <w:rsid w:val="006A7083"/>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7C2"/>
    <w:rsid w:val="006B284F"/>
    <w:rsid w:val="006B2946"/>
    <w:rsid w:val="006B2DFE"/>
    <w:rsid w:val="006B2F19"/>
    <w:rsid w:val="006B353F"/>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8B4"/>
    <w:rsid w:val="006B5AF4"/>
    <w:rsid w:val="006B5B91"/>
    <w:rsid w:val="006B5CFF"/>
    <w:rsid w:val="006B61A6"/>
    <w:rsid w:val="006B66F1"/>
    <w:rsid w:val="006B675E"/>
    <w:rsid w:val="006B6D2A"/>
    <w:rsid w:val="006B6FA3"/>
    <w:rsid w:val="006B6FEB"/>
    <w:rsid w:val="006B726F"/>
    <w:rsid w:val="006B7482"/>
    <w:rsid w:val="006B750E"/>
    <w:rsid w:val="006B76BE"/>
    <w:rsid w:val="006B7B8F"/>
    <w:rsid w:val="006B7BC6"/>
    <w:rsid w:val="006C0406"/>
    <w:rsid w:val="006C0416"/>
    <w:rsid w:val="006C0A50"/>
    <w:rsid w:val="006C0D50"/>
    <w:rsid w:val="006C0E4D"/>
    <w:rsid w:val="006C0FAA"/>
    <w:rsid w:val="006C13AF"/>
    <w:rsid w:val="006C15FF"/>
    <w:rsid w:val="006C17A8"/>
    <w:rsid w:val="006C17F7"/>
    <w:rsid w:val="006C18BA"/>
    <w:rsid w:val="006C1905"/>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2CE"/>
    <w:rsid w:val="006C432D"/>
    <w:rsid w:val="006C4B6C"/>
    <w:rsid w:val="006C4CB2"/>
    <w:rsid w:val="006C4DEB"/>
    <w:rsid w:val="006C520D"/>
    <w:rsid w:val="006C5944"/>
    <w:rsid w:val="006C5980"/>
    <w:rsid w:val="006C5A1E"/>
    <w:rsid w:val="006C5BBF"/>
    <w:rsid w:val="006C5FE5"/>
    <w:rsid w:val="006C611D"/>
    <w:rsid w:val="006C638F"/>
    <w:rsid w:val="006C63BE"/>
    <w:rsid w:val="006C63D4"/>
    <w:rsid w:val="006C662A"/>
    <w:rsid w:val="006C694D"/>
    <w:rsid w:val="006C6AA9"/>
    <w:rsid w:val="006C6B78"/>
    <w:rsid w:val="006C6BD3"/>
    <w:rsid w:val="006C6E95"/>
    <w:rsid w:val="006C6F04"/>
    <w:rsid w:val="006C7145"/>
    <w:rsid w:val="006C72B1"/>
    <w:rsid w:val="006C75FA"/>
    <w:rsid w:val="006C78DE"/>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3AE"/>
    <w:rsid w:val="006D13BA"/>
    <w:rsid w:val="006D14BA"/>
    <w:rsid w:val="006D14D1"/>
    <w:rsid w:val="006D1D9B"/>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11B"/>
    <w:rsid w:val="006D5458"/>
    <w:rsid w:val="006D55C1"/>
    <w:rsid w:val="006D5957"/>
    <w:rsid w:val="006D5BE7"/>
    <w:rsid w:val="006D5CA4"/>
    <w:rsid w:val="006D5E93"/>
    <w:rsid w:val="006D5F72"/>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56"/>
    <w:rsid w:val="006E11FF"/>
    <w:rsid w:val="006E1589"/>
    <w:rsid w:val="006E1D5B"/>
    <w:rsid w:val="006E2087"/>
    <w:rsid w:val="006E2245"/>
    <w:rsid w:val="006E2537"/>
    <w:rsid w:val="006E2A61"/>
    <w:rsid w:val="006E2C1A"/>
    <w:rsid w:val="006E2E3C"/>
    <w:rsid w:val="006E3952"/>
    <w:rsid w:val="006E4272"/>
    <w:rsid w:val="006E451B"/>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BE4"/>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796"/>
    <w:rsid w:val="006F17FB"/>
    <w:rsid w:val="006F1954"/>
    <w:rsid w:val="006F1DB0"/>
    <w:rsid w:val="006F1E57"/>
    <w:rsid w:val="006F2009"/>
    <w:rsid w:val="006F21E9"/>
    <w:rsid w:val="006F265F"/>
    <w:rsid w:val="006F2C45"/>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444E"/>
    <w:rsid w:val="0070479B"/>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07DAD"/>
    <w:rsid w:val="007100A7"/>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3E4B"/>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C9"/>
    <w:rsid w:val="00723ED7"/>
    <w:rsid w:val="00724280"/>
    <w:rsid w:val="007245D4"/>
    <w:rsid w:val="00724AFB"/>
    <w:rsid w:val="00724C70"/>
    <w:rsid w:val="00724DDA"/>
    <w:rsid w:val="00724EA8"/>
    <w:rsid w:val="007250EC"/>
    <w:rsid w:val="007253E4"/>
    <w:rsid w:val="0072545B"/>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D54"/>
    <w:rsid w:val="00734F52"/>
    <w:rsid w:val="00735102"/>
    <w:rsid w:val="0073527A"/>
    <w:rsid w:val="00735624"/>
    <w:rsid w:val="00735850"/>
    <w:rsid w:val="00735B54"/>
    <w:rsid w:val="00735CC5"/>
    <w:rsid w:val="00735DCB"/>
    <w:rsid w:val="00735EC0"/>
    <w:rsid w:val="00736083"/>
    <w:rsid w:val="00736509"/>
    <w:rsid w:val="007367D0"/>
    <w:rsid w:val="00736AA2"/>
    <w:rsid w:val="00736DC0"/>
    <w:rsid w:val="00736E24"/>
    <w:rsid w:val="00736F02"/>
    <w:rsid w:val="00737230"/>
    <w:rsid w:val="007373B5"/>
    <w:rsid w:val="00737439"/>
    <w:rsid w:val="00737671"/>
    <w:rsid w:val="00737B20"/>
    <w:rsid w:val="00737C2D"/>
    <w:rsid w:val="007401AF"/>
    <w:rsid w:val="0074098D"/>
    <w:rsid w:val="00740B92"/>
    <w:rsid w:val="00740C5E"/>
    <w:rsid w:val="00740E92"/>
    <w:rsid w:val="00741156"/>
    <w:rsid w:val="0074136E"/>
    <w:rsid w:val="00741389"/>
    <w:rsid w:val="007417FE"/>
    <w:rsid w:val="00741BA4"/>
    <w:rsid w:val="00741F7C"/>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5C38"/>
    <w:rsid w:val="00745C6B"/>
    <w:rsid w:val="007461AD"/>
    <w:rsid w:val="00746226"/>
    <w:rsid w:val="00746507"/>
    <w:rsid w:val="007466F7"/>
    <w:rsid w:val="007467C2"/>
    <w:rsid w:val="0074691D"/>
    <w:rsid w:val="007469B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23F"/>
    <w:rsid w:val="00751326"/>
    <w:rsid w:val="007515B1"/>
    <w:rsid w:val="007519A2"/>
    <w:rsid w:val="007519F2"/>
    <w:rsid w:val="00751BBA"/>
    <w:rsid w:val="00751ECD"/>
    <w:rsid w:val="007523C5"/>
    <w:rsid w:val="0075256E"/>
    <w:rsid w:val="00752C28"/>
    <w:rsid w:val="00752C89"/>
    <w:rsid w:val="00753376"/>
    <w:rsid w:val="007534B0"/>
    <w:rsid w:val="00753606"/>
    <w:rsid w:val="007537A5"/>
    <w:rsid w:val="00753A58"/>
    <w:rsid w:val="00753C22"/>
    <w:rsid w:val="007541CC"/>
    <w:rsid w:val="007544A1"/>
    <w:rsid w:val="00754534"/>
    <w:rsid w:val="007545B1"/>
    <w:rsid w:val="0075482C"/>
    <w:rsid w:val="00754AF3"/>
    <w:rsid w:val="00754C59"/>
    <w:rsid w:val="00754CAE"/>
    <w:rsid w:val="00754E7F"/>
    <w:rsid w:val="00755182"/>
    <w:rsid w:val="00755572"/>
    <w:rsid w:val="007555A2"/>
    <w:rsid w:val="007558BF"/>
    <w:rsid w:val="00755D83"/>
    <w:rsid w:val="00755F4A"/>
    <w:rsid w:val="007563C5"/>
    <w:rsid w:val="00756F31"/>
    <w:rsid w:val="00757000"/>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2D5"/>
    <w:rsid w:val="007645C3"/>
    <w:rsid w:val="007645E8"/>
    <w:rsid w:val="007649CF"/>
    <w:rsid w:val="00765404"/>
    <w:rsid w:val="00765785"/>
    <w:rsid w:val="007658E4"/>
    <w:rsid w:val="007659EA"/>
    <w:rsid w:val="00765E99"/>
    <w:rsid w:val="00765F2E"/>
    <w:rsid w:val="00766083"/>
    <w:rsid w:val="00766153"/>
    <w:rsid w:val="0076618B"/>
    <w:rsid w:val="007664CA"/>
    <w:rsid w:val="007664D9"/>
    <w:rsid w:val="00766612"/>
    <w:rsid w:val="0076677D"/>
    <w:rsid w:val="0076694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74"/>
    <w:rsid w:val="00772E8D"/>
    <w:rsid w:val="00772FC7"/>
    <w:rsid w:val="00772FD9"/>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77A"/>
    <w:rsid w:val="00775AD6"/>
    <w:rsid w:val="007760E9"/>
    <w:rsid w:val="007762E1"/>
    <w:rsid w:val="007763AA"/>
    <w:rsid w:val="007763C2"/>
    <w:rsid w:val="007765F0"/>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5D8"/>
    <w:rsid w:val="007837AC"/>
    <w:rsid w:val="00783877"/>
    <w:rsid w:val="0078397E"/>
    <w:rsid w:val="00783F12"/>
    <w:rsid w:val="00784445"/>
    <w:rsid w:val="00784828"/>
    <w:rsid w:val="00784913"/>
    <w:rsid w:val="00784F9A"/>
    <w:rsid w:val="007854AE"/>
    <w:rsid w:val="007854D4"/>
    <w:rsid w:val="00785A2F"/>
    <w:rsid w:val="00785DC0"/>
    <w:rsid w:val="00785FCA"/>
    <w:rsid w:val="007861D2"/>
    <w:rsid w:val="00786422"/>
    <w:rsid w:val="00786713"/>
    <w:rsid w:val="00786B58"/>
    <w:rsid w:val="00786B6A"/>
    <w:rsid w:val="00786C26"/>
    <w:rsid w:val="00786F94"/>
    <w:rsid w:val="00787418"/>
    <w:rsid w:val="00787AC5"/>
    <w:rsid w:val="00787B63"/>
    <w:rsid w:val="00787DFA"/>
    <w:rsid w:val="00787FA4"/>
    <w:rsid w:val="0079014B"/>
    <w:rsid w:val="007903A0"/>
    <w:rsid w:val="00790742"/>
    <w:rsid w:val="0079098F"/>
    <w:rsid w:val="00790B27"/>
    <w:rsid w:val="00790B39"/>
    <w:rsid w:val="00790BCB"/>
    <w:rsid w:val="00790BEC"/>
    <w:rsid w:val="00790E64"/>
    <w:rsid w:val="007910DC"/>
    <w:rsid w:val="007912A1"/>
    <w:rsid w:val="00791304"/>
    <w:rsid w:val="00791A7A"/>
    <w:rsid w:val="00791BCC"/>
    <w:rsid w:val="007920D1"/>
    <w:rsid w:val="00792673"/>
    <w:rsid w:val="00793788"/>
    <w:rsid w:val="00793E8A"/>
    <w:rsid w:val="00794337"/>
    <w:rsid w:val="007943DC"/>
    <w:rsid w:val="00794797"/>
    <w:rsid w:val="007947FD"/>
    <w:rsid w:val="0079498A"/>
    <w:rsid w:val="00794994"/>
    <w:rsid w:val="00794A7D"/>
    <w:rsid w:val="00794C2A"/>
    <w:rsid w:val="00794DBA"/>
    <w:rsid w:val="00794E01"/>
    <w:rsid w:val="00794E23"/>
    <w:rsid w:val="00795BC4"/>
    <w:rsid w:val="00795DFF"/>
    <w:rsid w:val="007963A2"/>
    <w:rsid w:val="007967B6"/>
    <w:rsid w:val="007967E7"/>
    <w:rsid w:val="00796E68"/>
    <w:rsid w:val="00796EC5"/>
    <w:rsid w:val="0079704A"/>
    <w:rsid w:val="0079721F"/>
    <w:rsid w:val="007975DF"/>
    <w:rsid w:val="00797726"/>
    <w:rsid w:val="0079782F"/>
    <w:rsid w:val="00797BC5"/>
    <w:rsid w:val="007A002A"/>
    <w:rsid w:val="007A0052"/>
    <w:rsid w:val="007A0460"/>
    <w:rsid w:val="007A08F7"/>
    <w:rsid w:val="007A0FD7"/>
    <w:rsid w:val="007A17DF"/>
    <w:rsid w:val="007A1C88"/>
    <w:rsid w:val="007A1D8A"/>
    <w:rsid w:val="007A1EDC"/>
    <w:rsid w:val="007A1F11"/>
    <w:rsid w:val="007A1F7B"/>
    <w:rsid w:val="007A234C"/>
    <w:rsid w:val="007A23A7"/>
    <w:rsid w:val="007A23FE"/>
    <w:rsid w:val="007A281A"/>
    <w:rsid w:val="007A286B"/>
    <w:rsid w:val="007A2BA2"/>
    <w:rsid w:val="007A2C12"/>
    <w:rsid w:val="007A2DEC"/>
    <w:rsid w:val="007A2E66"/>
    <w:rsid w:val="007A3097"/>
    <w:rsid w:val="007A373B"/>
    <w:rsid w:val="007A383C"/>
    <w:rsid w:val="007A38BD"/>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4A6"/>
    <w:rsid w:val="007B65A0"/>
    <w:rsid w:val="007B66AF"/>
    <w:rsid w:val="007B6812"/>
    <w:rsid w:val="007B6B91"/>
    <w:rsid w:val="007B6EF0"/>
    <w:rsid w:val="007B6FFB"/>
    <w:rsid w:val="007B7156"/>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4E4"/>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B14"/>
    <w:rsid w:val="007C6F0F"/>
    <w:rsid w:val="007C730F"/>
    <w:rsid w:val="007C7484"/>
    <w:rsid w:val="007C7592"/>
    <w:rsid w:val="007C787A"/>
    <w:rsid w:val="007C79B4"/>
    <w:rsid w:val="007C7AAC"/>
    <w:rsid w:val="007C7ABA"/>
    <w:rsid w:val="007C7C7E"/>
    <w:rsid w:val="007C7C8B"/>
    <w:rsid w:val="007C7DD2"/>
    <w:rsid w:val="007D018F"/>
    <w:rsid w:val="007D089B"/>
    <w:rsid w:val="007D0A59"/>
    <w:rsid w:val="007D0A89"/>
    <w:rsid w:val="007D0BD4"/>
    <w:rsid w:val="007D0DAE"/>
    <w:rsid w:val="007D1147"/>
    <w:rsid w:val="007D114F"/>
    <w:rsid w:val="007D1664"/>
    <w:rsid w:val="007D16A9"/>
    <w:rsid w:val="007D1AB3"/>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F87"/>
    <w:rsid w:val="007E3142"/>
    <w:rsid w:val="007E35A0"/>
    <w:rsid w:val="007E36C6"/>
    <w:rsid w:val="007E372E"/>
    <w:rsid w:val="007E379A"/>
    <w:rsid w:val="007E3C0E"/>
    <w:rsid w:val="007E4210"/>
    <w:rsid w:val="007E4256"/>
    <w:rsid w:val="007E42F9"/>
    <w:rsid w:val="007E436D"/>
    <w:rsid w:val="007E46C7"/>
    <w:rsid w:val="007E4911"/>
    <w:rsid w:val="007E4933"/>
    <w:rsid w:val="007E4A06"/>
    <w:rsid w:val="007E4A9B"/>
    <w:rsid w:val="007E4EB7"/>
    <w:rsid w:val="007E4ED7"/>
    <w:rsid w:val="007E4F30"/>
    <w:rsid w:val="007E4FB6"/>
    <w:rsid w:val="007E53AA"/>
    <w:rsid w:val="007E5594"/>
    <w:rsid w:val="007E596A"/>
    <w:rsid w:val="007E59B8"/>
    <w:rsid w:val="007E59C3"/>
    <w:rsid w:val="007E5A8E"/>
    <w:rsid w:val="007E5CAD"/>
    <w:rsid w:val="007E63D0"/>
    <w:rsid w:val="007E6582"/>
    <w:rsid w:val="007E6768"/>
    <w:rsid w:val="007E676B"/>
    <w:rsid w:val="007E676D"/>
    <w:rsid w:val="007E6957"/>
    <w:rsid w:val="007E6B57"/>
    <w:rsid w:val="007E6C53"/>
    <w:rsid w:val="007E6DEB"/>
    <w:rsid w:val="007E6EB8"/>
    <w:rsid w:val="007E73C2"/>
    <w:rsid w:val="007E78AA"/>
    <w:rsid w:val="007E7BE9"/>
    <w:rsid w:val="007E7C03"/>
    <w:rsid w:val="007E7F58"/>
    <w:rsid w:val="007F00D0"/>
    <w:rsid w:val="007F025C"/>
    <w:rsid w:val="007F03E8"/>
    <w:rsid w:val="007F041F"/>
    <w:rsid w:val="007F0566"/>
    <w:rsid w:val="007F08A3"/>
    <w:rsid w:val="007F0BF1"/>
    <w:rsid w:val="007F0EAE"/>
    <w:rsid w:val="007F0EF2"/>
    <w:rsid w:val="007F0F7B"/>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DA3"/>
    <w:rsid w:val="007F3F81"/>
    <w:rsid w:val="007F4047"/>
    <w:rsid w:val="007F426B"/>
    <w:rsid w:val="007F4316"/>
    <w:rsid w:val="007F4332"/>
    <w:rsid w:val="007F43FD"/>
    <w:rsid w:val="007F44E1"/>
    <w:rsid w:val="007F4744"/>
    <w:rsid w:val="007F47C3"/>
    <w:rsid w:val="007F4EDA"/>
    <w:rsid w:val="007F5163"/>
    <w:rsid w:val="007F52D9"/>
    <w:rsid w:val="007F55B5"/>
    <w:rsid w:val="007F5C75"/>
    <w:rsid w:val="007F6233"/>
    <w:rsid w:val="007F646A"/>
    <w:rsid w:val="007F65E8"/>
    <w:rsid w:val="007F697D"/>
    <w:rsid w:val="007F6B49"/>
    <w:rsid w:val="007F6C81"/>
    <w:rsid w:val="007F6FD2"/>
    <w:rsid w:val="007F78D7"/>
    <w:rsid w:val="007F7AD9"/>
    <w:rsid w:val="007F7E98"/>
    <w:rsid w:val="007F7F28"/>
    <w:rsid w:val="0080063F"/>
    <w:rsid w:val="00800C70"/>
    <w:rsid w:val="00801091"/>
    <w:rsid w:val="008014B6"/>
    <w:rsid w:val="008015B7"/>
    <w:rsid w:val="008016A8"/>
    <w:rsid w:val="00801757"/>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522"/>
    <w:rsid w:val="0080568A"/>
    <w:rsid w:val="00805779"/>
    <w:rsid w:val="00805ABB"/>
    <w:rsid w:val="00805CC5"/>
    <w:rsid w:val="00805D2C"/>
    <w:rsid w:val="00805ED5"/>
    <w:rsid w:val="00806315"/>
    <w:rsid w:val="008063EE"/>
    <w:rsid w:val="00806555"/>
    <w:rsid w:val="00806653"/>
    <w:rsid w:val="008067F1"/>
    <w:rsid w:val="00806CEB"/>
    <w:rsid w:val="00807338"/>
    <w:rsid w:val="0080796C"/>
    <w:rsid w:val="00807C04"/>
    <w:rsid w:val="00807CB2"/>
    <w:rsid w:val="00807D56"/>
    <w:rsid w:val="008100C3"/>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32"/>
    <w:rsid w:val="00816B5F"/>
    <w:rsid w:val="00816E6C"/>
    <w:rsid w:val="00817041"/>
    <w:rsid w:val="00817099"/>
    <w:rsid w:val="00817744"/>
    <w:rsid w:val="008177CB"/>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1B2"/>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D0B"/>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40C"/>
    <w:rsid w:val="0083356F"/>
    <w:rsid w:val="0083388D"/>
    <w:rsid w:val="00833B91"/>
    <w:rsid w:val="00833EEA"/>
    <w:rsid w:val="00834037"/>
    <w:rsid w:val="0083457E"/>
    <w:rsid w:val="00834962"/>
    <w:rsid w:val="00834E18"/>
    <w:rsid w:val="008350EC"/>
    <w:rsid w:val="00835224"/>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AC3"/>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4CC"/>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37A"/>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80B"/>
    <w:rsid w:val="00856829"/>
    <w:rsid w:val="0085690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92A"/>
    <w:rsid w:val="00866E1F"/>
    <w:rsid w:val="0086770E"/>
    <w:rsid w:val="00867843"/>
    <w:rsid w:val="008678DB"/>
    <w:rsid w:val="00867A0C"/>
    <w:rsid w:val="00867B65"/>
    <w:rsid w:val="00867CBB"/>
    <w:rsid w:val="0087038E"/>
    <w:rsid w:val="00870457"/>
    <w:rsid w:val="008706F8"/>
    <w:rsid w:val="0087074B"/>
    <w:rsid w:val="00870B13"/>
    <w:rsid w:val="00870C0F"/>
    <w:rsid w:val="00870C1F"/>
    <w:rsid w:val="00870CA3"/>
    <w:rsid w:val="00870CA7"/>
    <w:rsid w:val="00870CEB"/>
    <w:rsid w:val="00870E28"/>
    <w:rsid w:val="008710A4"/>
    <w:rsid w:val="00871213"/>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624"/>
    <w:rsid w:val="008736A8"/>
    <w:rsid w:val="00873A1E"/>
    <w:rsid w:val="00873AE9"/>
    <w:rsid w:val="00873B86"/>
    <w:rsid w:val="008742FC"/>
    <w:rsid w:val="0087435B"/>
    <w:rsid w:val="00874809"/>
    <w:rsid w:val="008749B3"/>
    <w:rsid w:val="008749DC"/>
    <w:rsid w:val="00875450"/>
    <w:rsid w:val="00875589"/>
    <w:rsid w:val="00875A33"/>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7B1"/>
    <w:rsid w:val="0088289B"/>
    <w:rsid w:val="0088298F"/>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4FF1"/>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C3A"/>
    <w:rsid w:val="00887DE5"/>
    <w:rsid w:val="00890294"/>
    <w:rsid w:val="0089033F"/>
    <w:rsid w:val="00890470"/>
    <w:rsid w:val="008905D7"/>
    <w:rsid w:val="00890C81"/>
    <w:rsid w:val="00890DA9"/>
    <w:rsid w:val="00890EF5"/>
    <w:rsid w:val="0089165E"/>
    <w:rsid w:val="008918A6"/>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6D5"/>
    <w:rsid w:val="00894C4E"/>
    <w:rsid w:val="00894D06"/>
    <w:rsid w:val="00894D58"/>
    <w:rsid w:val="00894D9F"/>
    <w:rsid w:val="00894FF3"/>
    <w:rsid w:val="00895120"/>
    <w:rsid w:val="0089513B"/>
    <w:rsid w:val="00895167"/>
    <w:rsid w:val="00895202"/>
    <w:rsid w:val="00895213"/>
    <w:rsid w:val="008953A8"/>
    <w:rsid w:val="0089583A"/>
    <w:rsid w:val="00895AE7"/>
    <w:rsid w:val="00895F5B"/>
    <w:rsid w:val="008962A9"/>
    <w:rsid w:val="00896423"/>
    <w:rsid w:val="00896437"/>
    <w:rsid w:val="00896734"/>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17E"/>
    <w:rsid w:val="008A0440"/>
    <w:rsid w:val="008A045B"/>
    <w:rsid w:val="008A046E"/>
    <w:rsid w:val="008A05B2"/>
    <w:rsid w:val="008A0A37"/>
    <w:rsid w:val="008A0AAD"/>
    <w:rsid w:val="008A0D5A"/>
    <w:rsid w:val="008A0DAD"/>
    <w:rsid w:val="008A0DBA"/>
    <w:rsid w:val="008A0FD0"/>
    <w:rsid w:val="008A1063"/>
    <w:rsid w:val="008A1087"/>
    <w:rsid w:val="008A1436"/>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3AD"/>
    <w:rsid w:val="008A4407"/>
    <w:rsid w:val="008A4653"/>
    <w:rsid w:val="008A537A"/>
    <w:rsid w:val="008A55DE"/>
    <w:rsid w:val="008A56DB"/>
    <w:rsid w:val="008A585E"/>
    <w:rsid w:val="008A59F8"/>
    <w:rsid w:val="008A5C6E"/>
    <w:rsid w:val="008A62C4"/>
    <w:rsid w:val="008A666E"/>
    <w:rsid w:val="008A66EA"/>
    <w:rsid w:val="008A67BD"/>
    <w:rsid w:val="008A680A"/>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99"/>
    <w:rsid w:val="008B0AD3"/>
    <w:rsid w:val="008B0AD6"/>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3F10"/>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C2C"/>
    <w:rsid w:val="008B7D89"/>
    <w:rsid w:val="008B7DBF"/>
    <w:rsid w:val="008C00CA"/>
    <w:rsid w:val="008C0180"/>
    <w:rsid w:val="008C0A4D"/>
    <w:rsid w:val="008C0ACC"/>
    <w:rsid w:val="008C0F71"/>
    <w:rsid w:val="008C196B"/>
    <w:rsid w:val="008C1B2E"/>
    <w:rsid w:val="008C1B5D"/>
    <w:rsid w:val="008C1B7F"/>
    <w:rsid w:val="008C1BA8"/>
    <w:rsid w:val="008C1C2B"/>
    <w:rsid w:val="008C248A"/>
    <w:rsid w:val="008C257C"/>
    <w:rsid w:val="008C26FE"/>
    <w:rsid w:val="008C3225"/>
    <w:rsid w:val="008C34EE"/>
    <w:rsid w:val="008C3557"/>
    <w:rsid w:val="008C3A20"/>
    <w:rsid w:val="008C41E3"/>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9B2"/>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0A7"/>
    <w:rsid w:val="008E63BF"/>
    <w:rsid w:val="008E63D6"/>
    <w:rsid w:val="008E689F"/>
    <w:rsid w:val="008E68CE"/>
    <w:rsid w:val="008E6B3E"/>
    <w:rsid w:val="008E6DB8"/>
    <w:rsid w:val="008E6EC7"/>
    <w:rsid w:val="008E7059"/>
    <w:rsid w:val="008E722A"/>
    <w:rsid w:val="008E756D"/>
    <w:rsid w:val="008E771D"/>
    <w:rsid w:val="008E787C"/>
    <w:rsid w:val="008E7885"/>
    <w:rsid w:val="008E7892"/>
    <w:rsid w:val="008E7AFD"/>
    <w:rsid w:val="008E7B8B"/>
    <w:rsid w:val="008E7D90"/>
    <w:rsid w:val="008E7E99"/>
    <w:rsid w:val="008E7F8C"/>
    <w:rsid w:val="008F01F3"/>
    <w:rsid w:val="008F02FF"/>
    <w:rsid w:val="008F03C9"/>
    <w:rsid w:val="008F0974"/>
    <w:rsid w:val="008F0E28"/>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34FD"/>
    <w:rsid w:val="008F354F"/>
    <w:rsid w:val="008F35BF"/>
    <w:rsid w:val="008F387D"/>
    <w:rsid w:val="008F3950"/>
    <w:rsid w:val="008F3D21"/>
    <w:rsid w:val="008F3E33"/>
    <w:rsid w:val="008F48EE"/>
    <w:rsid w:val="008F4A76"/>
    <w:rsid w:val="008F5227"/>
    <w:rsid w:val="008F551D"/>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6D9"/>
    <w:rsid w:val="00900863"/>
    <w:rsid w:val="00900BB7"/>
    <w:rsid w:val="00900E64"/>
    <w:rsid w:val="00900F26"/>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A17"/>
    <w:rsid w:val="00905C0E"/>
    <w:rsid w:val="00905C5D"/>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634"/>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1E50"/>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10"/>
    <w:rsid w:val="00914CF9"/>
    <w:rsid w:val="00915111"/>
    <w:rsid w:val="0091538C"/>
    <w:rsid w:val="00915A1D"/>
    <w:rsid w:val="00916054"/>
    <w:rsid w:val="009163B5"/>
    <w:rsid w:val="00916508"/>
    <w:rsid w:val="0091667F"/>
    <w:rsid w:val="009167BC"/>
    <w:rsid w:val="009167C7"/>
    <w:rsid w:val="0091716E"/>
    <w:rsid w:val="009171B6"/>
    <w:rsid w:val="00917360"/>
    <w:rsid w:val="009174E9"/>
    <w:rsid w:val="00917566"/>
    <w:rsid w:val="009175A5"/>
    <w:rsid w:val="0091792C"/>
    <w:rsid w:val="00917C61"/>
    <w:rsid w:val="00917F7A"/>
    <w:rsid w:val="0092003C"/>
    <w:rsid w:val="00920102"/>
    <w:rsid w:val="009201B0"/>
    <w:rsid w:val="0092059D"/>
    <w:rsid w:val="009209D6"/>
    <w:rsid w:val="00920A35"/>
    <w:rsid w:val="00920A47"/>
    <w:rsid w:val="00920EA0"/>
    <w:rsid w:val="009211B9"/>
    <w:rsid w:val="009218B1"/>
    <w:rsid w:val="009219D7"/>
    <w:rsid w:val="00921B1E"/>
    <w:rsid w:val="00921C99"/>
    <w:rsid w:val="00921CD7"/>
    <w:rsid w:val="0092203A"/>
    <w:rsid w:val="009220F3"/>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E61"/>
    <w:rsid w:val="00923F9B"/>
    <w:rsid w:val="00924062"/>
    <w:rsid w:val="00924255"/>
    <w:rsid w:val="00924459"/>
    <w:rsid w:val="00924677"/>
    <w:rsid w:val="0092467F"/>
    <w:rsid w:val="00924755"/>
    <w:rsid w:val="00924A80"/>
    <w:rsid w:val="0092519B"/>
    <w:rsid w:val="0092566C"/>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C4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2D94"/>
    <w:rsid w:val="00933072"/>
    <w:rsid w:val="0093316C"/>
    <w:rsid w:val="00933319"/>
    <w:rsid w:val="0093351C"/>
    <w:rsid w:val="00933643"/>
    <w:rsid w:val="009337EE"/>
    <w:rsid w:val="009339BB"/>
    <w:rsid w:val="00933B13"/>
    <w:rsid w:val="0093445F"/>
    <w:rsid w:val="009349D7"/>
    <w:rsid w:val="00934B3D"/>
    <w:rsid w:val="00934CEF"/>
    <w:rsid w:val="00934DF7"/>
    <w:rsid w:val="00934E37"/>
    <w:rsid w:val="0093502D"/>
    <w:rsid w:val="0093524B"/>
    <w:rsid w:val="00935562"/>
    <w:rsid w:val="00935B1D"/>
    <w:rsid w:val="00936203"/>
    <w:rsid w:val="0093658D"/>
    <w:rsid w:val="00936803"/>
    <w:rsid w:val="00936BF4"/>
    <w:rsid w:val="00936BF5"/>
    <w:rsid w:val="00936C91"/>
    <w:rsid w:val="00936E60"/>
    <w:rsid w:val="0093766A"/>
    <w:rsid w:val="00937B44"/>
    <w:rsid w:val="00940124"/>
    <w:rsid w:val="00940331"/>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A87"/>
    <w:rsid w:val="00943B64"/>
    <w:rsid w:val="00943EB8"/>
    <w:rsid w:val="00944397"/>
    <w:rsid w:val="009444DE"/>
    <w:rsid w:val="009446C3"/>
    <w:rsid w:val="00944A39"/>
    <w:rsid w:val="00944B20"/>
    <w:rsid w:val="00944B6A"/>
    <w:rsid w:val="00944C15"/>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BE0"/>
    <w:rsid w:val="00952FB6"/>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4EB8"/>
    <w:rsid w:val="009551F7"/>
    <w:rsid w:val="0095573D"/>
    <w:rsid w:val="00955749"/>
    <w:rsid w:val="00955963"/>
    <w:rsid w:val="00955ADE"/>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772"/>
    <w:rsid w:val="00972A8E"/>
    <w:rsid w:val="00972C4A"/>
    <w:rsid w:val="0097308B"/>
    <w:rsid w:val="009731E2"/>
    <w:rsid w:val="009732F9"/>
    <w:rsid w:val="0097349B"/>
    <w:rsid w:val="009735A7"/>
    <w:rsid w:val="00973940"/>
    <w:rsid w:val="00973A0E"/>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0"/>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74D"/>
    <w:rsid w:val="00982B5F"/>
    <w:rsid w:val="00982BE3"/>
    <w:rsid w:val="00982BED"/>
    <w:rsid w:val="00982F2E"/>
    <w:rsid w:val="009831D7"/>
    <w:rsid w:val="00983265"/>
    <w:rsid w:val="009833BC"/>
    <w:rsid w:val="009836D0"/>
    <w:rsid w:val="009838CF"/>
    <w:rsid w:val="00983C3B"/>
    <w:rsid w:val="00983F50"/>
    <w:rsid w:val="00984002"/>
    <w:rsid w:val="0098403D"/>
    <w:rsid w:val="009842A2"/>
    <w:rsid w:val="009842CB"/>
    <w:rsid w:val="0098470C"/>
    <w:rsid w:val="00984839"/>
    <w:rsid w:val="00984A21"/>
    <w:rsid w:val="00984CBB"/>
    <w:rsid w:val="00984D60"/>
    <w:rsid w:val="00985438"/>
    <w:rsid w:val="00985468"/>
    <w:rsid w:val="009857B9"/>
    <w:rsid w:val="009857BD"/>
    <w:rsid w:val="00985DA2"/>
    <w:rsid w:val="00985E71"/>
    <w:rsid w:val="009860C6"/>
    <w:rsid w:val="009867C6"/>
    <w:rsid w:val="00986B0B"/>
    <w:rsid w:val="00986BB5"/>
    <w:rsid w:val="00986ECD"/>
    <w:rsid w:val="00986EF5"/>
    <w:rsid w:val="009873D0"/>
    <w:rsid w:val="009876AA"/>
    <w:rsid w:val="00987955"/>
    <w:rsid w:val="00990196"/>
    <w:rsid w:val="00990830"/>
    <w:rsid w:val="00990BD6"/>
    <w:rsid w:val="00990C10"/>
    <w:rsid w:val="00990C47"/>
    <w:rsid w:val="00990DB6"/>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E56"/>
    <w:rsid w:val="009A0F29"/>
    <w:rsid w:val="009A0F72"/>
    <w:rsid w:val="009A0FD7"/>
    <w:rsid w:val="009A1770"/>
    <w:rsid w:val="009A18A4"/>
    <w:rsid w:val="009A1AA9"/>
    <w:rsid w:val="009A1F14"/>
    <w:rsid w:val="009A1F17"/>
    <w:rsid w:val="009A1F98"/>
    <w:rsid w:val="009A22EF"/>
    <w:rsid w:val="009A23AD"/>
    <w:rsid w:val="009A2462"/>
    <w:rsid w:val="009A268B"/>
    <w:rsid w:val="009A2769"/>
    <w:rsid w:val="009A28D7"/>
    <w:rsid w:val="009A294A"/>
    <w:rsid w:val="009A2B79"/>
    <w:rsid w:val="009A2CEA"/>
    <w:rsid w:val="009A2E6F"/>
    <w:rsid w:val="009A38E2"/>
    <w:rsid w:val="009A3E18"/>
    <w:rsid w:val="009A3FFF"/>
    <w:rsid w:val="009A413D"/>
    <w:rsid w:val="009A42E2"/>
    <w:rsid w:val="009A4350"/>
    <w:rsid w:val="009A436F"/>
    <w:rsid w:val="009A44D5"/>
    <w:rsid w:val="009A490F"/>
    <w:rsid w:val="009A4A9C"/>
    <w:rsid w:val="009A4FBF"/>
    <w:rsid w:val="009A5186"/>
    <w:rsid w:val="009A5746"/>
    <w:rsid w:val="009A5D1F"/>
    <w:rsid w:val="009A5D53"/>
    <w:rsid w:val="009A5DD7"/>
    <w:rsid w:val="009A6064"/>
    <w:rsid w:val="009A6139"/>
    <w:rsid w:val="009A61C8"/>
    <w:rsid w:val="009A62C6"/>
    <w:rsid w:val="009A6579"/>
    <w:rsid w:val="009A6C1A"/>
    <w:rsid w:val="009A7602"/>
    <w:rsid w:val="009A77BA"/>
    <w:rsid w:val="009A7C41"/>
    <w:rsid w:val="009A7E8F"/>
    <w:rsid w:val="009A7EDD"/>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C95"/>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291"/>
    <w:rsid w:val="009B432F"/>
    <w:rsid w:val="009B43CA"/>
    <w:rsid w:val="009B44DA"/>
    <w:rsid w:val="009B44F6"/>
    <w:rsid w:val="009B4B06"/>
    <w:rsid w:val="009B4CBF"/>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1B8"/>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54D"/>
    <w:rsid w:val="009C670F"/>
    <w:rsid w:val="009C67B6"/>
    <w:rsid w:val="009C6863"/>
    <w:rsid w:val="009C6866"/>
    <w:rsid w:val="009C68FC"/>
    <w:rsid w:val="009C6A11"/>
    <w:rsid w:val="009C6A61"/>
    <w:rsid w:val="009C6C66"/>
    <w:rsid w:val="009C6E44"/>
    <w:rsid w:val="009C6E71"/>
    <w:rsid w:val="009C6FD4"/>
    <w:rsid w:val="009C702C"/>
    <w:rsid w:val="009C7269"/>
    <w:rsid w:val="009C73BA"/>
    <w:rsid w:val="009C7C56"/>
    <w:rsid w:val="009C7D54"/>
    <w:rsid w:val="009C7D86"/>
    <w:rsid w:val="009D0472"/>
    <w:rsid w:val="009D053B"/>
    <w:rsid w:val="009D0641"/>
    <w:rsid w:val="009D0992"/>
    <w:rsid w:val="009D0EAA"/>
    <w:rsid w:val="009D0F91"/>
    <w:rsid w:val="009D0FE5"/>
    <w:rsid w:val="009D1042"/>
    <w:rsid w:val="009D109E"/>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A3D"/>
    <w:rsid w:val="009D5F7A"/>
    <w:rsid w:val="009D6476"/>
    <w:rsid w:val="009D6552"/>
    <w:rsid w:val="009D65C2"/>
    <w:rsid w:val="009D6882"/>
    <w:rsid w:val="009D6918"/>
    <w:rsid w:val="009D6CE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237"/>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613"/>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207"/>
    <w:rsid w:val="009F23C0"/>
    <w:rsid w:val="009F25AE"/>
    <w:rsid w:val="009F2687"/>
    <w:rsid w:val="009F26D0"/>
    <w:rsid w:val="009F28B4"/>
    <w:rsid w:val="009F2B8A"/>
    <w:rsid w:val="009F2BF9"/>
    <w:rsid w:val="009F2CE6"/>
    <w:rsid w:val="009F2FDD"/>
    <w:rsid w:val="009F33EA"/>
    <w:rsid w:val="009F344F"/>
    <w:rsid w:val="009F3466"/>
    <w:rsid w:val="009F34C8"/>
    <w:rsid w:val="009F353B"/>
    <w:rsid w:val="009F3912"/>
    <w:rsid w:val="009F3D7A"/>
    <w:rsid w:val="009F4040"/>
    <w:rsid w:val="009F41A4"/>
    <w:rsid w:val="009F41D7"/>
    <w:rsid w:val="009F4470"/>
    <w:rsid w:val="009F4773"/>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1FD"/>
    <w:rsid w:val="009F7451"/>
    <w:rsid w:val="009F77EE"/>
    <w:rsid w:val="009F7B91"/>
    <w:rsid w:val="009F7BE9"/>
    <w:rsid w:val="009F7D74"/>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6F"/>
    <w:rsid w:val="00A05AD9"/>
    <w:rsid w:val="00A05AEE"/>
    <w:rsid w:val="00A05BE4"/>
    <w:rsid w:val="00A0604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7A8"/>
    <w:rsid w:val="00A1087F"/>
    <w:rsid w:val="00A10A59"/>
    <w:rsid w:val="00A10CFE"/>
    <w:rsid w:val="00A10F95"/>
    <w:rsid w:val="00A11241"/>
    <w:rsid w:val="00A1124C"/>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6FD"/>
    <w:rsid w:val="00A16778"/>
    <w:rsid w:val="00A169F4"/>
    <w:rsid w:val="00A16C33"/>
    <w:rsid w:val="00A1706E"/>
    <w:rsid w:val="00A1742C"/>
    <w:rsid w:val="00A17620"/>
    <w:rsid w:val="00A177FA"/>
    <w:rsid w:val="00A17BD2"/>
    <w:rsid w:val="00A17E36"/>
    <w:rsid w:val="00A17F3F"/>
    <w:rsid w:val="00A17FC0"/>
    <w:rsid w:val="00A2002A"/>
    <w:rsid w:val="00A2008E"/>
    <w:rsid w:val="00A20130"/>
    <w:rsid w:val="00A20176"/>
    <w:rsid w:val="00A20A27"/>
    <w:rsid w:val="00A20BFF"/>
    <w:rsid w:val="00A20D29"/>
    <w:rsid w:val="00A20E99"/>
    <w:rsid w:val="00A20EAD"/>
    <w:rsid w:val="00A2113D"/>
    <w:rsid w:val="00A212AE"/>
    <w:rsid w:val="00A21A1E"/>
    <w:rsid w:val="00A21BC6"/>
    <w:rsid w:val="00A22049"/>
    <w:rsid w:val="00A22209"/>
    <w:rsid w:val="00A222F9"/>
    <w:rsid w:val="00A22431"/>
    <w:rsid w:val="00A22536"/>
    <w:rsid w:val="00A226B7"/>
    <w:rsid w:val="00A226DF"/>
    <w:rsid w:val="00A228D0"/>
    <w:rsid w:val="00A2291F"/>
    <w:rsid w:val="00A22C51"/>
    <w:rsid w:val="00A22FC1"/>
    <w:rsid w:val="00A23A26"/>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D99"/>
    <w:rsid w:val="00A26F9D"/>
    <w:rsid w:val="00A2704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C9A"/>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61"/>
    <w:rsid w:val="00A4099C"/>
    <w:rsid w:val="00A40C94"/>
    <w:rsid w:val="00A40D26"/>
    <w:rsid w:val="00A413FA"/>
    <w:rsid w:val="00A41578"/>
    <w:rsid w:val="00A417E7"/>
    <w:rsid w:val="00A41E70"/>
    <w:rsid w:val="00A41F33"/>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47FA9"/>
    <w:rsid w:val="00A50459"/>
    <w:rsid w:val="00A50471"/>
    <w:rsid w:val="00A507F2"/>
    <w:rsid w:val="00A50830"/>
    <w:rsid w:val="00A50831"/>
    <w:rsid w:val="00A50AB1"/>
    <w:rsid w:val="00A5102F"/>
    <w:rsid w:val="00A51389"/>
    <w:rsid w:val="00A51904"/>
    <w:rsid w:val="00A51910"/>
    <w:rsid w:val="00A5201C"/>
    <w:rsid w:val="00A5209B"/>
    <w:rsid w:val="00A5224F"/>
    <w:rsid w:val="00A525A6"/>
    <w:rsid w:val="00A5260F"/>
    <w:rsid w:val="00A527AB"/>
    <w:rsid w:val="00A527BE"/>
    <w:rsid w:val="00A52E9A"/>
    <w:rsid w:val="00A52F8D"/>
    <w:rsid w:val="00A52FAE"/>
    <w:rsid w:val="00A53382"/>
    <w:rsid w:val="00A53B3D"/>
    <w:rsid w:val="00A53CB7"/>
    <w:rsid w:val="00A54055"/>
    <w:rsid w:val="00A54536"/>
    <w:rsid w:val="00A548E5"/>
    <w:rsid w:val="00A5492C"/>
    <w:rsid w:val="00A54C54"/>
    <w:rsid w:val="00A55174"/>
    <w:rsid w:val="00A55484"/>
    <w:rsid w:val="00A55596"/>
    <w:rsid w:val="00A55610"/>
    <w:rsid w:val="00A55744"/>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4207"/>
    <w:rsid w:val="00A64417"/>
    <w:rsid w:val="00A64442"/>
    <w:rsid w:val="00A647B5"/>
    <w:rsid w:val="00A6483A"/>
    <w:rsid w:val="00A648BC"/>
    <w:rsid w:val="00A649E1"/>
    <w:rsid w:val="00A64A2B"/>
    <w:rsid w:val="00A64B51"/>
    <w:rsid w:val="00A64DB3"/>
    <w:rsid w:val="00A651F4"/>
    <w:rsid w:val="00A65BB3"/>
    <w:rsid w:val="00A65C06"/>
    <w:rsid w:val="00A65C56"/>
    <w:rsid w:val="00A661A5"/>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0D2"/>
    <w:rsid w:val="00A727EC"/>
    <w:rsid w:val="00A7283E"/>
    <w:rsid w:val="00A7292E"/>
    <w:rsid w:val="00A72A3C"/>
    <w:rsid w:val="00A72E04"/>
    <w:rsid w:val="00A73649"/>
    <w:rsid w:val="00A73694"/>
    <w:rsid w:val="00A73985"/>
    <w:rsid w:val="00A73AB4"/>
    <w:rsid w:val="00A73AF8"/>
    <w:rsid w:val="00A73B26"/>
    <w:rsid w:val="00A73BC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B05"/>
    <w:rsid w:val="00A76F72"/>
    <w:rsid w:val="00A771F6"/>
    <w:rsid w:val="00A77682"/>
    <w:rsid w:val="00A778B7"/>
    <w:rsid w:val="00A77B46"/>
    <w:rsid w:val="00A77F36"/>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674"/>
    <w:rsid w:val="00A83E5F"/>
    <w:rsid w:val="00A83E99"/>
    <w:rsid w:val="00A83F8D"/>
    <w:rsid w:val="00A840BA"/>
    <w:rsid w:val="00A844C9"/>
    <w:rsid w:val="00A844D3"/>
    <w:rsid w:val="00A84B00"/>
    <w:rsid w:val="00A84D2E"/>
    <w:rsid w:val="00A84D7B"/>
    <w:rsid w:val="00A853A3"/>
    <w:rsid w:val="00A853B9"/>
    <w:rsid w:val="00A858B1"/>
    <w:rsid w:val="00A86608"/>
    <w:rsid w:val="00A86676"/>
    <w:rsid w:val="00A868A5"/>
    <w:rsid w:val="00A86993"/>
    <w:rsid w:val="00A86AEC"/>
    <w:rsid w:val="00A86AED"/>
    <w:rsid w:val="00A86D03"/>
    <w:rsid w:val="00A86E72"/>
    <w:rsid w:val="00A871F5"/>
    <w:rsid w:val="00A874B0"/>
    <w:rsid w:val="00A876E4"/>
    <w:rsid w:val="00A877C7"/>
    <w:rsid w:val="00A87A9C"/>
    <w:rsid w:val="00A9024E"/>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A8A"/>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9DF"/>
    <w:rsid w:val="00AA0A05"/>
    <w:rsid w:val="00AA0E35"/>
    <w:rsid w:val="00AA0F1D"/>
    <w:rsid w:val="00AA13AC"/>
    <w:rsid w:val="00AA13F7"/>
    <w:rsid w:val="00AA1864"/>
    <w:rsid w:val="00AA1962"/>
    <w:rsid w:val="00AA1977"/>
    <w:rsid w:val="00AA1AF3"/>
    <w:rsid w:val="00AA1E9B"/>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64"/>
    <w:rsid w:val="00AB10DF"/>
    <w:rsid w:val="00AB1446"/>
    <w:rsid w:val="00AB14A5"/>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846"/>
    <w:rsid w:val="00AC08C3"/>
    <w:rsid w:val="00AC09D8"/>
    <w:rsid w:val="00AC0F2B"/>
    <w:rsid w:val="00AC14BD"/>
    <w:rsid w:val="00AC1A98"/>
    <w:rsid w:val="00AC1CE8"/>
    <w:rsid w:val="00AC1DFF"/>
    <w:rsid w:val="00AC1F0C"/>
    <w:rsid w:val="00AC20A3"/>
    <w:rsid w:val="00AC23F1"/>
    <w:rsid w:val="00AC256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01"/>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667"/>
    <w:rsid w:val="00AF1755"/>
    <w:rsid w:val="00AF1A63"/>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0FC"/>
    <w:rsid w:val="00B11178"/>
    <w:rsid w:val="00B111A4"/>
    <w:rsid w:val="00B11421"/>
    <w:rsid w:val="00B116D4"/>
    <w:rsid w:val="00B11942"/>
    <w:rsid w:val="00B11B4C"/>
    <w:rsid w:val="00B11D89"/>
    <w:rsid w:val="00B11EF0"/>
    <w:rsid w:val="00B11F73"/>
    <w:rsid w:val="00B11FAB"/>
    <w:rsid w:val="00B122AD"/>
    <w:rsid w:val="00B128AB"/>
    <w:rsid w:val="00B12BD7"/>
    <w:rsid w:val="00B12D67"/>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5DE"/>
    <w:rsid w:val="00B24976"/>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26D"/>
    <w:rsid w:val="00B26304"/>
    <w:rsid w:val="00B26559"/>
    <w:rsid w:val="00B26654"/>
    <w:rsid w:val="00B2688E"/>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62A"/>
    <w:rsid w:val="00B40827"/>
    <w:rsid w:val="00B40BD9"/>
    <w:rsid w:val="00B40D99"/>
    <w:rsid w:val="00B40E36"/>
    <w:rsid w:val="00B40E66"/>
    <w:rsid w:val="00B40F97"/>
    <w:rsid w:val="00B40FD5"/>
    <w:rsid w:val="00B4166C"/>
    <w:rsid w:val="00B4186D"/>
    <w:rsid w:val="00B41AC6"/>
    <w:rsid w:val="00B42064"/>
    <w:rsid w:val="00B4224E"/>
    <w:rsid w:val="00B4244E"/>
    <w:rsid w:val="00B4251F"/>
    <w:rsid w:val="00B4279C"/>
    <w:rsid w:val="00B42832"/>
    <w:rsid w:val="00B428BA"/>
    <w:rsid w:val="00B42A27"/>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898"/>
    <w:rsid w:val="00B459FA"/>
    <w:rsid w:val="00B45ABF"/>
    <w:rsid w:val="00B45AF6"/>
    <w:rsid w:val="00B45B62"/>
    <w:rsid w:val="00B46496"/>
    <w:rsid w:val="00B46F6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73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E3A"/>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BE0"/>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5E06"/>
    <w:rsid w:val="00B76149"/>
    <w:rsid w:val="00B761B3"/>
    <w:rsid w:val="00B76530"/>
    <w:rsid w:val="00B765ED"/>
    <w:rsid w:val="00B76C33"/>
    <w:rsid w:val="00B77035"/>
    <w:rsid w:val="00B77355"/>
    <w:rsid w:val="00B779C8"/>
    <w:rsid w:val="00B77EAB"/>
    <w:rsid w:val="00B77F9D"/>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2D20"/>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38"/>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6DD"/>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63"/>
    <w:rsid w:val="00B905B1"/>
    <w:rsid w:val="00B9107F"/>
    <w:rsid w:val="00B913BE"/>
    <w:rsid w:val="00B9176A"/>
    <w:rsid w:val="00B919BD"/>
    <w:rsid w:val="00B91ACB"/>
    <w:rsid w:val="00B91AED"/>
    <w:rsid w:val="00B91D3C"/>
    <w:rsid w:val="00B91D6A"/>
    <w:rsid w:val="00B91D78"/>
    <w:rsid w:val="00B91ED9"/>
    <w:rsid w:val="00B92171"/>
    <w:rsid w:val="00B922B4"/>
    <w:rsid w:val="00B92AAE"/>
    <w:rsid w:val="00B92CBE"/>
    <w:rsid w:val="00B92D8A"/>
    <w:rsid w:val="00B92EE2"/>
    <w:rsid w:val="00B931F5"/>
    <w:rsid w:val="00B93450"/>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84D"/>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B0C"/>
    <w:rsid w:val="00BA5F19"/>
    <w:rsid w:val="00BA5F26"/>
    <w:rsid w:val="00BA60BC"/>
    <w:rsid w:val="00BA631D"/>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261"/>
    <w:rsid w:val="00BB4734"/>
    <w:rsid w:val="00BB49BB"/>
    <w:rsid w:val="00BB4B0E"/>
    <w:rsid w:val="00BB4C4A"/>
    <w:rsid w:val="00BB4C53"/>
    <w:rsid w:val="00BB4C75"/>
    <w:rsid w:val="00BB4CB4"/>
    <w:rsid w:val="00BB4CC0"/>
    <w:rsid w:val="00BB4CCF"/>
    <w:rsid w:val="00BB4E4E"/>
    <w:rsid w:val="00BB50F0"/>
    <w:rsid w:val="00BB5901"/>
    <w:rsid w:val="00BB5CC2"/>
    <w:rsid w:val="00BB5D92"/>
    <w:rsid w:val="00BB5E64"/>
    <w:rsid w:val="00BB6214"/>
    <w:rsid w:val="00BB65AD"/>
    <w:rsid w:val="00BB65B3"/>
    <w:rsid w:val="00BB69C3"/>
    <w:rsid w:val="00BB6B5E"/>
    <w:rsid w:val="00BB6F72"/>
    <w:rsid w:val="00BB70BD"/>
    <w:rsid w:val="00BB717E"/>
    <w:rsid w:val="00BB7201"/>
    <w:rsid w:val="00BB7E96"/>
    <w:rsid w:val="00BC01CB"/>
    <w:rsid w:val="00BC02A3"/>
    <w:rsid w:val="00BC0490"/>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67E"/>
    <w:rsid w:val="00BC475D"/>
    <w:rsid w:val="00BC4927"/>
    <w:rsid w:val="00BC49CC"/>
    <w:rsid w:val="00BC49DE"/>
    <w:rsid w:val="00BC4A52"/>
    <w:rsid w:val="00BC4E73"/>
    <w:rsid w:val="00BC51AE"/>
    <w:rsid w:val="00BC5820"/>
    <w:rsid w:val="00BC59E4"/>
    <w:rsid w:val="00BC5B1B"/>
    <w:rsid w:val="00BC5CB5"/>
    <w:rsid w:val="00BC5CBB"/>
    <w:rsid w:val="00BC5FDE"/>
    <w:rsid w:val="00BC62CD"/>
    <w:rsid w:val="00BC63CB"/>
    <w:rsid w:val="00BC65AF"/>
    <w:rsid w:val="00BC6A49"/>
    <w:rsid w:val="00BC7048"/>
    <w:rsid w:val="00BC70CB"/>
    <w:rsid w:val="00BC79DC"/>
    <w:rsid w:val="00BC7A0B"/>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6C6"/>
    <w:rsid w:val="00BD6892"/>
    <w:rsid w:val="00BD6A86"/>
    <w:rsid w:val="00BD6CBF"/>
    <w:rsid w:val="00BD716B"/>
    <w:rsid w:val="00BD727C"/>
    <w:rsid w:val="00BD74BA"/>
    <w:rsid w:val="00BD74CE"/>
    <w:rsid w:val="00BD7730"/>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0D3"/>
    <w:rsid w:val="00BE698C"/>
    <w:rsid w:val="00BE6CB6"/>
    <w:rsid w:val="00BE707D"/>
    <w:rsid w:val="00BE7367"/>
    <w:rsid w:val="00BE73C9"/>
    <w:rsid w:val="00BE74FA"/>
    <w:rsid w:val="00BE755B"/>
    <w:rsid w:val="00BE75F2"/>
    <w:rsid w:val="00BE765A"/>
    <w:rsid w:val="00BE7CE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9F"/>
    <w:rsid w:val="00BF3AA8"/>
    <w:rsid w:val="00BF3BA0"/>
    <w:rsid w:val="00BF3C5C"/>
    <w:rsid w:val="00BF3DCB"/>
    <w:rsid w:val="00BF3F8F"/>
    <w:rsid w:val="00BF415A"/>
    <w:rsid w:val="00BF4337"/>
    <w:rsid w:val="00BF4561"/>
    <w:rsid w:val="00BF46D6"/>
    <w:rsid w:val="00BF4B8B"/>
    <w:rsid w:val="00BF4DB6"/>
    <w:rsid w:val="00BF5582"/>
    <w:rsid w:val="00BF579D"/>
    <w:rsid w:val="00BF5C01"/>
    <w:rsid w:val="00BF5DE6"/>
    <w:rsid w:val="00BF5E1A"/>
    <w:rsid w:val="00BF5FC7"/>
    <w:rsid w:val="00BF6007"/>
    <w:rsid w:val="00BF60E3"/>
    <w:rsid w:val="00BF642F"/>
    <w:rsid w:val="00BF69FC"/>
    <w:rsid w:val="00BF6A23"/>
    <w:rsid w:val="00BF6B21"/>
    <w:rsid w:val="00BF6BE7"/>
    <w:rsid w:val="00BF6CEC"/>
    <w:rsid w:val="00BF6DEA"/>
    <w:rsid w:val="00BF6F77"/>
    <w:rsid w:val="00BF72AB"/>
    <w:rsid w:val="00BF7703"/>
    <w:rsid w:val="00BF7706"/>
    <w:rsid w:val="00BF7728"/>
    <w:rsid w:val="00BF7F25"/>
    <w:rsid w:val="00C0016E"/>
    <w:rsid w:val="00C00352"/>
    <w:rsid w:val="00C004B5"/>
    <w:rsid w:val="00C00536"/>
    <w:rsid w:val="00C008ED"/>
    <w:rsid w:val="00C0143D"/>
    <w:rsid w:val="00C01AF1"/>
    <w:rsid w:val="00C01B51"/>
    <w:rsid w:val="00C01E61"/>
    <w:rsid w:val="00C0218E"/>
    <w:rsid w:val="00C024D7"/>
    <w:rsid w:val="00C0258E"/>
    <w:rsid w:val="00C02592"/>
    <w:rsid w:val="00C026EF"/>
    <w:rsid w:val="00C02B90"/>
    <w:rsid w:val="00C030CD"/>
    <w:rsid w:val="00C03100"/>
    <w:rsid w:val="00C0356B"/>
    <w:rsid w:val="00C03631"/>
    <w:rsid w:val="00C03879"/>
    <w:rsid w:val="00C0395C"/>
    <w:rsid w:val="00C039D4"/>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ACD"/>
    <w:rsid w:val="00C14EEE"/>
    <w:rsid w:val="00C14F0B"/>
    <w:rsid w:val="00C151B0"/>
    <w:rsid w:val="00C151BB"/>
    <w:rsid w:val="00C15207"/>
    <w:rsid w:val="00C153E7"/>
    <w:rsid w:val="00C15B4E"/>
    <w:rsid w:val="00C15DC5"/>
    <w:rsid w:val="00C16232"/>
    <w:rsid w:val="00C16391"/>
    <w:rsid w:val="00C16B5B"/>
    <w:rsid w:val="00C170FE"/>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03C"/>
    <w:rsid w:val="00C2518F"/>
    <w:rsid w:val="00C251A8"/>
    <w:rsid w:val="00C25357"/>
    <w:rsid w:val="00C25799"/>
    <w:rsid w:val="00C258B3"/>
    <w:rsid w:val="00C25DDB"/>
    <w:rsid w:val="00C25E46"/>
    <w:rsid w:val="00C2629D"/>
    <w:rsid w:val="00C262BA"/>
    <w:rsid w:val="00C26396"/>
    <w:rsid w:val="00C2694E"/>
    <w:rsid w:val="00C269D3"/>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1F2"/>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46"/>
    <w:rsid w:val="00C353E0"/>
    <w:rsid w:val="00C3574A"/>
    <w:rsid w:val="00C35F17"/>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2F3"/>
    <w:rsid w:val="00C44356"/>
    <w:rsid w:val="00C4475A"/>
    <w:rsid w:val="00C44C89"/>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DA9"/>
    <w:rsid w:val="00C53F3C"/>
    <w:rsid w:val="00C54018"/>
    <w:rsid w:val="00C54081"/>
    <w:rsid w:val="00C54106"/>
    <w:rsid w:val="00C54232"/>
    <w:rsid w:val="00C54559"/>
    <w:rsid w:val="00C54765"/>
    <w:rsid w:val="00C54DA3"/>
    <w:rsid w:val="00C551E9"/>
    <w:rsid w:val="00C554D6"/>
    <w:rsid w:val="00C5561E"/>
    <w:rsid w:val="00C5585F"/>
    <w:rsid w:val="00C558D1"/>
    <w:rsid w:val="00C55AE7"/>
    <w:rsid w:val="00C55E99"/>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26B"/>
    <w:rsid w:val="00C7046B"/>
    <w:rsid w:val="00C70541"/>
    <w:rsid w:val="00C70D32"/>
    <w:rsid w:val="00C71009"/>
    <w:rsid w:val="00C712EA"/>
    <w:rsid w:val="00C714F2"/>
    <w:rsid w:val="00C71503"/>
    <w:rsid w:val="00C7155A"/>
    <w:rsid w:val="00C715CC"/>
    <w:rsid w:val="00C715D9"/>
    <w:rsid w:val="00C7174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619"/>
    <w:rsid w:val="00C768A9"/>
    <w:rsid w:val="00C769E4"/>
    <w:rsid w:val="00C76AC7"/>
    <w:rsid w:val="00C76F43"/>
    <w:rsid w:val="00C76F6C"/>
    <w:rsid w:val="00C775CE"/>
    <w:rsid w:val="00C776CD"/>
    <w:rsid w:val="00C77778"/>
    <w:rsid w:val="00C77837"/>
    <w:rsid w:val="00C779F5"/>
    <w:rsid w:val="00C77E5F"/>
    <w:rsid w:val="00C8036B"/>
    <w:rsid w:val="00C805CB"/>
    <w:rsid w:val="00C8065B"/>
    <w:rsid w:val="00C80793"/>
    <w:rsid w:val="00C8082C"/>
    <w:rsid w:val="00C80D47"/>
    <w:rsid w:val="00C80D7E"/>
    <w:rsid w:val="00C80F60"/>
    <w:rsid w:val="00C810BE"/>
    <w:rsid w:val="00C8130B"/>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A5F"/>
    <w:rsid w:val="00C91C2E"/>
    <w:rsid w:val="00C91E2A"/>
    <w:rsid w:val="00C91E68"/>
    <w:rsid w:val="00C9214F"/>
    <w:rsid w:val="00C92946"/>
    <w:rsid w:val="00C92DBD"/>
    <w:rsid w:val="00C93090"/>
    <w:rsid w:val="00C93094"/>
    <w:rsid w:val="00C9350A"/>
    <w:rsid w:val="00C936C7"/>
    <w:rsid w:val="00C936E3"/>
    <w:rsid w:val="00C9399F"/>
    <w:rsid w:val="00C93F11"/>
    <w:rsid w:val="00C93FC4"/>
    <w:rsid w:val="00C9400E"/>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2F7D"/>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66E"/>
    <w:rsid w:val="00CA6682"/>
    <w:rsid w:val="00CA698C"/>
    <w:rsid w:val="00CA698D"/>
    <w:rsid w:val="00CA6A69"/>
    <w:rsid w:val="00CA6F82"/>
    <w:rsid w:val="00CA7171"/>
    <w:rsid w:val="00CA7DF8"/>
    <w:rsid w:val="00CA7EFB"/>
    <w:rsid w:val="00CA7FCE"/>
    <w:rsid w:val="00CB0910"/>
    <w:rsid w:val="00CB0F0B"/>
    <w:rsid w:val="00CB10F5"/>
    <w:rsid w:val="00CB1589"/>
    <w:rsid w:val="00CB1DFC"/>
    <w:rsid w:val="00CB218D"/>
    <w:rsid w:val="00CB22C8"/>
    <w:rsid w:val="00CB2448"/>
    <w:rsid w:val="00CB25ED"/>
    <w:rsid w:val="00CB25F2"/>
    <w:rsid w:val="00CB2949"/>
    <w:rsid w:val="00CB29A0"/>
    <w:rsid w:val="00CB3815"/>
    <w:rsid w:val="00CB3E78"/>
    <w:rsid w:val="00CB422A"/>
    <w:rsid w:val="00CB46E9"/>
    <w:rsid w:val="00CB4919"/>
    <w:rsid w:val="00CB4DEF"/>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C2C"/>
    <w:rsid w:val="00CC2E3A"/>
    <w:rsid w:val="00CC2FA5"/>
    <w:rsid w:val="00CC305B"/>
    <w:rsid w:val="00CC34F0"/>
    <w:rsid w:val="00CC36D1"/>
    <w:rsid w:val="00CC375C"/>
    <w:rsid w:val="00CC3C04"/>
    <w:rsid w:val="00CC4120"/>
    <w:rsid w:val="00CC4572"/>
    <w:rsid w:val="00CC457D"/>
    <w:rsid w:val="00CC493C"/>
    <w:rsid w:val="00CC4BA6"/>
    <w:rsid w:val="00CC4CA4"/>
    <w:rsid w:val="00CC4E10"/>
    <w:rsid w:val="00CC5098"/>
    <w:rsid w:val="00CC513B"/>
    <w:rsid w:val="00CC5A95"/>
    <w:rsid w:val="00CC5C4F"/>
    <w:rsid w:val="00CC6448"/>
    <w:rsid w:val="00CC68DB"/>
    <w:rsid w:val="00CC6A21"/>
    <w:rsid w:val="00CC6AFE"/>
    <w:rsid w:val="00CC6B20"/>
    <w:rsid w:val="00CC6C19"/>
    <w:rsid w:val="00CC6D11"/>
    <w:rsid w:val="00CC6F03"/>
    <w:rsid w:val="00CC7201"/>
    <w:rsid w:val="00CC724C"/>
    <w:rsid w:val="00CC7371"/>
    <w:rsid w:val="00CC754D"/>
    <w:rsid w:val="00CC7807"/>
    <w:rsid w:val="00CC7C56"/>
    <w:rsid w:val="00CC7C84"/>
    <w:rsid w:val="00CC7F66"/>
    <w:rsid w:val="00CD05C3"/>
    <w:rsid w:val="00CD05F6"/>
    <w:rsid w:val="00CD072C"/>
    <w:rsid w:val="00CD076A"/>
    <w:rsid w:val="00CD07D0"/>
    <w:rsid w:val="00CD0874"/>
    <w:rsid w:val="00CD08B9"/>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EF4"/>
    <w:rsid w:val="00CD2FC1"/>
    <w:rsid w:val="00CD316D"/>
    <w:rsid w:val="00CD32E3"/>
    <w:rsid w:val="00CD3B37"/>
    <w:rsid w:val="00CD3C3F"/>
    <w:rsid w:val="00CD3D24"/>
    <w:rsid w:val="00CD3EA1"/>
    <w:rsid w:val="00CD400D"/>
    <w:rsid w:val="00CD4308"/>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0BC"/>
    <w:rsid w:val="00CD6392"/>
    <w:rsid w:val="00CD63FD"/>
    <w:rsid w:val="00CD6407"/>
    <w:rsid w:val="00CD6434"/>
    <w:rsid w:val="00CD6563"/>
    <w:rsid w:val="00CD67BB"/>
    <w:rsid w:val="00CD686C"/>
    <w:rsid w:val="00CD6901"/>
    <w:rsid w:val="00CD69B1"/>
    <w:rsid w:val="00CD7529"/>
    <w:rsid w:val="00CD76DB"/>
    <w:rsid w:val="00CD7A26"/>
    <w:rsid w:val="00CD7A7C"/>
    <w:rsid w:val="00CD7B86"/>
    <w:rsid w:val="00CE0A83"/>
    <w:rsid w:val="00CE0CD2"/>
    <w:rsid w:val="00CE114B"/>
    <w:rsid w:val="00CE1836"/>
    <w:rsid w:val="00CE1B49"/>
    <w:rsid w:val="00CE1B73"/>
    <w:rsid w:val="00CE2362"/>
    <w:rsid w:val="00CE28C3"/>
    <w:rsid w:val="00CE2940"/>
    <w:rsid w:val="00CE2B85"/>
    <w:rsid w:val="00CE2D79"/>
    <w:rsid w:val="00CE2DBB"/>
    <w:rsid w:val="00CE31EE"/>
    <w:rsid w:val="00CE34B1"/>
    <w:rsid w:val="00CE35C7"/>
    <w:rsid w:val="00CE37A4"/>
    <w:rsid w:val="00CE3828"/>
    <w:rsid w:val="00CE389B"/>
    <w:rsid w:val="00CE3B23"/>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48"/>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CF3"/>
    <w:rsid w:val="00CF4D0B"/>
    <w:rsid w:val="00CF4EB1"/>
    <w:rsid w:val="00CF4F56"/>
    <w:rsid w:val="00CF5402"/>
    <w:rsid w:val="00CF54EB"/>
    <w:rsid w:val="00CF59CF"/>
    <w:rsid w:val="00CF5D77"/>
    <w:rsid w:val="00CF5F96"/>
    <w:rsid w:val="00CF699E"/>
    <w:rsid w:val="00CF6DB3"/>
    <w:rsid w:val="00CF6DB6"/>
    <w:rsid w:val="00CF6ECE"/>
    <w:rsid w:val="00CF6FF3"/>
    <w:rsid w:val="00CF75BD"/>
    <w:rsid w:val="00CF77D7"/>
    <w:rsid w:val="00CF7821"/>
    <w:rsid w:val="00CF7D5D"/>
    <w:rsid w:val="00CF7DE9"/>
    <w:rsid w:val="00CF7EC3"/>
    <w:rsid w:val="00D00061"/>
    <w:rsid w:val="00D0018F"/>
    <w:rsid w:val="00D00207"/>
    <w:rsid w:val="00D005CD"/>
    <w:rsid w:val="00D006AA"/>
    <w:rsid w:val="00D00A73"/>
    <w:rsid w:val="00D00B1F"/>
    <w:rsid w:val="00D00E37"/>
    <w:rsid w:val="00D00E54"/>
    <w:rsid w:val="00D014C1"/>
    <w:rsid w:val="00D014DA"/>
    <w:rsid w:val="00D018DC"/>
    <w:rsid w:val="00D02332"/>
    <w:rsid w:val="00D024BA"/>
    <w:rsid w:val="00D025A4"/>
    <w:rsid w:val="00D02A64"/>
    <w:rsid w:val="00D0327C"/>
    <w:rsid w:val="00D03457"/>
    <w:rsid w:val="00D034D2"/>
    <w:rsid w:val="00D03549"/>
    <w:rsid w:val="00D036F2"/>
    <w:rsid w:val="00D03A33"/>
    <w:rsid w:val="00D03ACB"/>
    <w:rsid w:val="00D03C2F"/>
    <w:rsid w:val="00D03D6E"/>
    <w:rsid w:val="00D03E0D"/>
    <w:rsid w:val="00D04533"/>
    <w:rsid w:val="00D04649"/>
    <w:rsid w:val="00D04A47"/>
    <w:rsid w:val="00D05139"/>
    <w:rsid w:val="00D051C7"/>
    <w:rsid w:val="00D0548A"/>
    <w:rsid w:val="00D056F6"/>
    <w:rsid w:val="00D05B8D"/>
    <w:rsid w:val="00D05BC1"/>
    <w:rsid w:val="00D05E0C"/>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380"/>
    <w:rsid w:val="00D134DD"/>
    <w:rsid w:val="00D13753"/>
    <w:rsid w:val="00D137EE"/>
    <w:rsid w:val="00D13835"/>
    <w:rsid w:val="00D139AA"/>
    <w:rsid w:val="00D13D0B"/>
    <w:rsid w:val="00D14337"/>
    <w:rsid w:val="00D143FE"/>
    <w:rsid w:val="00D14691"/>
    <w:rsid w:val="00D14AB9"/>
    <w:rsid w:val="00D14AFB"/>
    <w:rsid w:val="00D14C02"/>
    <w:rsid w:val="00D15360"/>
    <w:rsid w:val="00D15670"/>
    <w:rsid w:val="00D1586E"/>
    <w:rsid w:val="00D15DFA"/>
    <w:rsid w:val="00D162F0"/>
    <w:rsid w:val="00D16459"/>
    <w:rsid w:val="00D165AF"/>
    <w:rsid w:val="00D16614"/>
    <w:rsid w:val="00D169A3"/>
    <w:rsid w:val="00D17182"/>
    <w:rsid w:val="00D17325"/>
    <w:rsid w:val="00D17977"/>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C05"/>
    <w:rsid w:val="00D22E9E"/>
    <w:rsid w:val="00D230F0"/>
    <w:rsid w:val="00D23197"/>
    <w:rsid w:val="00D23261"/>
    <w:rsid w:val="00D232C1"/>
    <w:rsid w:val="00D237E7"/>
    <w:rsid w:val="00D23B0E"/>
    <w:rsid w:val="00D23B63"/>
    <w:rsid w:val="00D23B6B"/>
    <w:rsid w:val="00D23BC9"/>
    <w:rsid w:val="00D23C14"/>
    <w:rsid w:val="00D244F8"/>
    <w:rsid w:val="00D24554"/>
    <w:rsid w:val="00D24634"/>
    <w:rsid w:val="00D24EBF"/>
    <w:rsid w:val="00D250E2"/>
    <w:rsid w:val="00D252C9"/>
    <w:rsid w:val="00D254F6"/>
    <w:rsid w:val="00D25628"/>
    <w:rsid w:val="00D25651"/>
    <w:rsid w:val="00D25755"/>
    <w:rsid w:val="00D2578D"/>
    <w:rsid w:val="00D25970"/>
    <w:rsid w:val="00D25CE4"/>
    <w:rsid w:val="00D25CEF"/>
    <w:rsid w:val="00D25D05"/>
    <w:rsid w:val="00D25EF4"/>
    <w:rsid w:val="00D25FBD"/>
    <w:rsid w:val="00D25FE0"/>
    <w:rsid w:val="00D26289"/>
    <w:rsid w:val="00D263CB"/>
    <w:rsid w:val="00D2664C"/>
    <w:rsid w:val="00D2675F"/>
    <w:rsid w:val="00D26A58"/>
    <w:rsid w:val="00D26DF1"/>
    <w:rsid w:val="00D26F7E"/>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5C5"/>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26"/>
    <w:rsid w:val="00D33C62"/>
    <w:rsid w:val="00D33C91"/>
    <w:rsid w:val="00D33D47"/>
    <w:rsid w:val="00D33D65"/>
    <w:rsid w:val="00D34029"/>
    <w:rsid w:val="00D340FC"/>
    <w:rsid w:val="00D34D9D"/>
    <w:rsid w:val="00D34FEE"/>
    <w:rsid w:val="00D3519E"/>
    <w:rsid w:val="00D35257"/>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0D74"/>
    <w:rsid w:val="00D40EF9"/>
    <w:rsid w:val="00D41054"/>
    <w:rsid w:val="00D411D8"/>
    <w:rsid w:val="00D4174D"/>
    <w:rsid w:val="00D41927"/>
    <w:rsid w:val="00D4198F"/>
    <w:rsid w:val="00D41DB5"/>
    <w:rsid w:val="00D42285"/>
    <w:rsid w:val="00D425D0"/>
    <w:rsid w:val="00D42A18"/>
    <w:rsid w:val="00D42A40"/>
    <w:rsid w:val="00D42B42"/>
    <w:rsid w:val="00D436A8"/>
    <w:rsid w:val="00D441C2"/>
    <w:rsid w:val="00D4431D"/>
    <w:rsid w:val="00D44323"/>
    <w:rsid w:val="00D4449D"/>
    <w:rsid w:val="00D444A3"/>
    <w:rsid w:val="00D44851"/>
    <w:rsid w:val="00D44A32"/>
    <w:rsid w:val="00D4528B"/>
    <w:rsid w:val="00D45714"/>
    <w:rsid w:val="00D45740"/>
    <w:rsid w:val="00D45795"/>
    <w:rsid w:val="00D457A1"/>
    <w:rsid w:val="00D45D92"/>
    <w:rsid w:val="00D4683E"/>
    <w:rsid w:val="00D468F5"/>
    <w:rsid w:val="00D46B35"/>
    <w:rsid w:val="00D46DBA"/>
    <w:rsid w:val="00D46EFF"/>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3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7AC"/>
    <w:rsid w:val="00D54841"/>
    <w:rsid w:val="00D54A8C"/>
    <w:rsid w:val="00D54BEA"/>
    <w:rsid w:val="00D55062"/>
    <w:rsid w:val="00D550B1"/>
    <w:rsid w:val="00D5518E"/>
    <w:rsid w:val="00D5527B"/>
    <w:rsid w:val="00D5535A"/>
    <w:rsid w:val="00D55B9E"/>
    <w:rsid w:val="00D55BC2"/>
    <w:rsid w:val="00D55EB5"/>
    <w:rsid w:val="00D55F94"/>
    <w:rsid w:val="00D5611C"/>
    <w:rsid w:val="00D56177"/>
    <w:rsid w:val="00D56209"/>
    <w:rsid w:val="00D5658F"/>
    <w:rsid w:val="00D565E4"/>
    <w:rsid w:val="00D566E9"/>
    <w:rsid w:val="00D568E2"/>
    <w:rsid w:val="00D56C82"/>
    <w:rsid w:val="00D56F5A"/>
    <w:rsid w:val="00D56F75"/>
    <w:rsid w:val="00D573E4"/>
    <w:rsid w:val="00D573E7"/>
    <w:rsid w:val="00D574D3"/>
    <w:rsid w:val="00D57524"/>
    <w:rsid w:val="00D57DA6"/>
    <w:rsid w:val="00D600FD"/>
    <w:rsid w:val="00D6057A"/>
    <w:rsid w:val="00D60BEA"/>
    <w:rsid w:val="00D60C42"/>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EA7"/>
    <w:rsid w:val="00D63EF4"/>
    <w:rsid w:val="00D644E5"/>
    <w:rsid w:val="00D64783"/>
    <w:rsid w:val="00D64911"/>
    <w:rsid w:val="00D6497A"/>
    <w:rsid w:val="00D64A30"/>
    <w:rsid w:val="00D64AD6"/>
    <w:rsid w:val="00D64DB4"/>
    <w:rsid w:val="00D64F2E"/>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23"/>
    <w:rsid w:val="00D70387"/>
    <w:rsid w:val="00D70786"/>
    <w:rsid w:val="00D71106"/>
    <w:rsid w:val="00D71372"/>
    <w:rsid w:val="00D714CF"/>
    <w:rsid w:val="00D715E4"/>
    <w:rsid w:val="00D7185A"/>
    <w:rsid w:val="00D71A6D"/>
    <w:rsid w:val="00D71E8E"/>
    <w:rsid w:val="00D72460"/>
    <w:rsid w:val="00D726AD"/>
    <w:rsid w:val="00D729C2"/>
    <w:rsid w:val="00D72B4B"/>
    <w:rsid w:val="00D72CAB"/>
    <w:rsid w:val="00D730E7"/>
    <w:rsid w:val="00D73155"/>
    <w:rsid w:val="00D73569"/>
    <w:rsid w:val="00D735BB"/>
    <w:rsid w:val="00D73E97"/>
    <w:rsid w:val="00D73FDC"/>
    <w:rsid w:val="00D740A9"/>
    <w:rsid w:val="00D74182"/>
    <w:rsid w:val="00D745CB"/>
    <w:rsid w:val="00D749EC"/>
    <w:rsid w:val="00D74F69"/>
    <w:rsid w:val="00D75050"/>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765"/>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8FE"/>
    <w:rsid w:val="00D92AA2"/>
    <w:rsid w:val="00D92ACD"/>
    <w:rsid w:val="00D92CBE"/>
    <w:rsid w:val="00D9347E"/>
    <w:rsid w:val="00D939DF"/>
    <w:rsid w:val="00D94213"/>
    <w:rsid w:val="00D945FD"/>
    <w:rsid w:val="00D94EB2"/>
    <w:rsid w:val="00D94ECF"/>
    <w:rsid w:val="00D9510F"/>
    <w:rsid w:val="00D95231"/>
    <w:rsid w:val="00D955E8"/>
    <w:rsid w:val="00D95613"/>
    <w:rsid w:val="00D958C2"/>
    <w:rsid w:val="00D95B59"/>
    <w:rsid w:val="00D95E19"/>
    <w:rsid w:val="00D963B8"/>
    <w:rsid w:val="00D968E0"/>
    <w:rsid w:val="00D96A30"/>
    <w:rsid w:val="00D96A5A"/>
    <w:rsid w:val="00D96AAD"/>
    <w:rsid w:val="00D96DC5"/>
    <w:rsid w:val="00D96FD2"/>
    <w:rsid w:val="00D97034"/>
    <w:rsid w:val="00D97053"/>
    <w:rsid w:val="00D972FD"/>
    <w:rsid w:val="00D97390"/>
    <w:rsid w:val="00D973CA"/>
    <w:rsid w:val="00D97AAB"/>
    <w:rsid w:val="00DA0586"/>
    <w:rsid w:val="00DA0596"/>
    <w:rsid w:val="00DA0635"/>
    <w:rsid w:val="00DA0890"/>
    <w:rsid w:val="00DA0D08"/>
    <w:rsid w:val="00DA0D24"/>
    <w:rsid w:val="00DA1127"/>
    <w:rsid w:val="00DA11C6"/>
    <w:rsid w:val="00DA126A"/>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43D"/>
    <w:rsid w:val="00DA7E6A"/>
    <w:rsid w:val="00DA7F56"/>
    <w:rsid w:val="00DA7F8B"/>
    <w:rsid w:val="00DB0011"/>
    <w:rsid w:val="00DB0106"/>
    <w:rsid w:val="00DB02A8"/>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9CE"/>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719"/>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482"/>
    <w:rsid w:val="00DD1CBD"/>
    <w:rsid w:val="00DD1D97"/>
    <w:rsid w:val="00DD20A5"/>
    <w:rsid w:val="00DD2302"/>
    <w:rsid w:val="00DD233C"/>
    <w:rsid w:val="00DD2736"/>
    <w:rsid w:val="00DD2C6D"/>
    <w:rsid w:val="00DD2E4F"/>
    <w:rsid w:val="00DD2E65"/>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A6E"/>
    <w:rsid w:val="00DE0BB1"/>
    <w:rsid w:val="00DE0C8A"/>
    <w:rsid w:val="00DE0E0B"/>
    <w:rsid w:val="00DE10D6"/>
    <w:rsid w:val="00DE11CA"/>
    <w:rsid w:val="00DE1BE2"/>
    <w:rsid w:val="00DE1C54"/>
    <w:rsid w:val="00DE1C7E"/>
    <w:rsid w:val="00DE21BB"/>
    <w:rsid w:val="00DE24F8"/>
    <w:rsid w:val="00DE24FE"/>
    <w:rsid w:val="00DE2844"/>
    <w:rsid w:val="00DE2B1B"/>
    <w:rsid w:val="00DE2BDF"/>
    <w:rsid w:val="00DE2D9B"/>
    <w:rsid w:val="00DE306F"/>
    <w:rsid w:val="00DE3109"/>
    <w:rsid w:val="00DE3167"/>
    <w:rsid w:val="00DE3265"/>
    <w:rsid w:val="00DE3449"/>
    <w:rsid w:val="00DE3543"/>
    <w:rsid w:val="00DE3616"/>
    <w:rsid w:val="00DE3C72"/>
    <w:rsid w:val="00DE3CCB"/>
    <w:rsid w:val="00DE3D06"/>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6B4"/>
    <w:rsid w:val="00DE78CE"/>
    <w:rsid w:val="00DE78DC"/>
    <w:rsid w:val="00DE7985"/>
    <w:rsid w:val="00DE7C45"/>
    <w:rsid w:val="00DF0327"/>
    <w:rsid w:val="00DF039C"/>
    <w:rsid w:val="00DF049F"/>
    <w:rsid w:val="00DF06C2"/>
    <w:rsid w:val="00DF0844"/>
    <w:rsid w:val="00DF09C4"/>
    <w:rsid w:val="00DF0F61"/>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0E"/>
    <w:rsid w:val="00DF373C"/>
    <w:rsid w:val="00DF3A28"/>
    <w:rsid w:val="00DF3E74"/>
    <w:rsid w:val="00DF4061"/>
    <w:rsid w:val="00DF409D"/>
    <w:rsid w:val="00DF41CB"/>
    <w:rsid w:val="00DF4B88"/>
    <w:rsid w:val="00DF4EF4"/>
    <w:rsid w:val="00DF4FBD"/>
    <w:rsid w:val="00DF5151"/>
    <w:rsid w:val="00DF522D"/>
    <w:rsid w:val="00DF53CF"/>
    <w:rsid w:val="00DF564C"/>
    <w:rsid w:val="00DF56D3"/>
    <w:rsid w:val="00DF5A3B"/>
    <w:rsid w:val="00DF5B43"/>
    <w:rsid w:val="00DF5CA2"/>
    <w:rsid w:val="00DF5D47"/>
    <w:rsid w:val="00DF5E32"/>
    <w:rsid w:val="00DF627A"/>
    <w:rsid w:val="00DF62D3"/>
    <w:rsid w:val="00DF62E0"/>
    <w:rsid w:val="00DF692E"/>
    <w:rsid w:val="00DF6C42"/>
    <w:rsid w:val="00DF6CA8"/>
    <w:rsid w:val="00DF71D7"/>
    <w:rsid w:val="00DF749A"/>
    <w:rsid w:val="00DF768B"/>
    <w:rsid w:val="00DF779D"/>
    <w:rsid w:val="00DF79D9"/>
    <w:rsid w:val="00DF7E5D"/>
    <w:rsid w:val="00E0000F"/>
    <w:rsid w:val="00E00106"/>
    <w:rsid w:val="00E00521"/>
    <w:rsid w:val="00E0068E"/>
    <w:rsid w:val="00E009A8"/>
    <w:rsid w:val="00E00CFA"/>
    <w:rsid w:val="00E00EBB"/>
    <w:rsid w:val="00E0109A"/>
    <w:rsid w:val="00E011C9"/>
    <w:rsid w:val="00E01222"/>
    <w:rsid w:val="00E01256"/>
    <w:rsid w:val="00E01824"/>
    <w:rsid w:val="00E0227C"/>
    <w:rsid w:val="00E02478"/>
    <w:rsid w:val="00E024EB"/>
    <w:rsid w:val="00E02D07"/>
    <w:rsid w:val="00E02EC9"/>
    <w:rsid w:val="00E034EC"/>
    <w:rsid w:val="00E036D0"/>
    <w:rsid w:val="00E03AE1"/>
    <w:rsid w:val="00E03DD1"/>
    <w:rsid w:val="00E041C9"/>
    <w:rsid w:val="00E043FF"/>
    <w:rsid w:val="00E04883"/>
    <w:rsid w:val="00E04971"/>
    <w:rsid w:val="00E04A90"/>
    <w:rsid w:val="00E04C98"/>
    <w:rsid w:val="00E04CB3"/>
    <w:rsid w:val="00E04D3F"/>
    <w:rsid w:val="00E04F11"/>
    <w:rsid w:val="00E04F44"/>
    <w:rsid w:val="00E04FA5"/>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13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97"/>
    <w:rsid w:val="00E159C1"/>
    <w:rsid w:val="00E15D90"/>
    <w:rsid w:val="00E161B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052"/>
    <w:rsid w:val="00E21356"/>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A06"/>
    <w:rsid w:val="00E22B5A"/>
    <w:rsid w:val="00E22B76"/>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D6"/>
    <w:rsid w:val="00E30F1D"/>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320"/>
    <w:rsid w:val="00E354A1"/>
    <w:rsid w:val="00E358DC"/>
    <w:rsid w:val="00E363AE"/>
    <w:rsid w:val="00E363E0"/>
    <w:rsid w:val="00E36799"/>
    <w:rsid w:val="00E3697D"/>
    <w:rsid w:val="00E377DA"/>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C72"/>
    <w:rsid w:val="00E44D91"/>
    <w:rsid w:val="00E44E2F"/>
    <w:rsid w:val="00E44E39"/>
    <w:rsid w:val="00E44FAF"/>
    <w:rsid w:val="00E452B3"/>
    <w:rsid w:val="00E4538F"/>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998"/>
    <w:rsid w:val="00E52D87"/>
    <w:rsid w:val="00E52E36"/>
    <w:rsid w:val="00E52F17"/>
    <w:rsid w:val="00E53724"/>
    <w:rsid w:val="00E5390B"/>
    <w:rsid w:val="00E5392B"/>
    <w:rsid w:val="00E539B4"/>
    <w:rsid w:val="00E54041"/>
    <w:rsid w:val="00E54258"/>
    <w:rsid w:val="00E5439E"/>
    <w:rsid w:val="00E5444C"/>
    <w:rsid w:val="00E544B5"/>
    <w:rsid w:val="00E54730"/>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C25"/>
    <w:rsid w:val="00E70E45"/>
    <w:rsid w:val="00E7111B"/>
    <w:rsid w:val="00E713FD"/>
    <w:rsid w:val="00E719F0"/>
    <w:rsid w:val="00E71AFE"/>
    <w:rsid w:val="00E71C7E"/>
    <w:rsid w:val="00E71E58"/>
    <w:rsid w:val="00E7206C"/>
    <w:rsid w:val="00E72617"/>
    <w:rsid w:val="00E72D4E"/>
    <w:rsid w:val="00E72E37"/>
    <w:rsid w:val="00E72F85"/>
    <w:rsid w:val="00E73277"/>
    <w:rsid w:val="00E73512"/>
    <w:rsid w:val="00E73680"/>
    <w:rsid w:val="00E738D7"/>
    <w:rsid w:val="00E73914"/>
    <w:rsid w:val="00E739B7"/>
    <w:rsid w:val="00E73ECD"/>
    <w:rsid w:val="00E74103"/>
    <w:rsid w:val="00E7414A"/>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6EA1"/>
    <w:rsid w:val="00E76EC9"/>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2"/>
    <w:rsid w:val="00E821E9"/>
    <w:rsid w:val="00E82237"/>
    <w:rsid w:val="00E8296D"/>
    <w:rsid w:val="00E8297B"/>
    <w:rsid w:val="00E8299F"/>
    <w:rsid w:val="00E8368A"/>
    <w:rsid w:val="00E83CB0"/>
    <w:rsid w:val="00E83ED7"/>
    <w:rsid w:val="00E83F1A"/>
    <w:rsid w:val="00E84346"/>
    <w:rsid w:val="00E843E4"/>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5E2"/>
    <w:rsid w:val="00E92648"/>
    <w:rsid w:val="00E9269D"/>
    <w:rsid w:val="00E92C60"/>
    <w:rsid w:val="00E92CC9"/>
    <w:rsid w:val="00E92DC6"/>
    <w:rsid w:val="00E92F00"/>
    <w:rsid w:val="00E93086"/>
    <w:rsid w:val="00E93535"/>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A20"/>
    <w:rsid w:val="00E97D10"/>
    <w:rsid w:val="00E97E99"/>
    <w:rsid w:val="00EA0251"/>
    <w:rsid w:val="00EA02BA"/>
    <w:rsid w:val="00EA0429"/>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547"/>
    <w:rsid w:val="00EA264B"/>
    <w:rsid w:val="00EA27C5"/>
    <w:rsid w:val="00EA2862"/>
    <w:rsid w:val="00EA2D10"/>
    <w:rsid w:val="00EA2E7B"/>
    <w:rsid w:val="00EA319A"/>
    <w:rsid w:val="00EA31AF"/>
    <w:rsid w:val="00EA32B0"/>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EB5"/>
    <w:rsid w:val="00EB0F5F"/>
    <w:rsid w:val="00EB14A0"/>
    <w:rsid w:val="00EB1FE3"/>
    <w:rsid w:val="00EB24E3"/>
    <w:rsid w:val="00EB2C22"/>
    <w:rsid w:val="00EB2DEC"/>
    <w:rsid w:val="00EB2F01"/>
    <w:rsid w:val="00EB39BD"/>
    <w:rsid w:val="00EB4280"/>
    <w:rsid w:val="00EB4371"/>
    <w:rsid w:val="00EB48DE"/>
    <w:rsid w:val="00EB49BB"/>
    <w:rsid w:val="00EB4C23"/>
    <w:rsid w:val="00EB4F76"/>
    <w:rsid w:val="00EB54EB"/>
    <w:rsid w:val="00EB5CDC"/>
    <w:rsid w:val="00EB5D86"/>
    <w:rsid w:val="00EB5E15"/>
    <w:rsid w:val="00EB6207"/>
    <w:rsid w:val="00EB6322"/>
    <w:rsid w:val="00EB63E9"/>
    <w:rsid w:val="00EB670F"/>
    <w:rsid w:val="00EB67FB"/>
    <w:rsid w:val="00EB6DD6"/>
    <w:rsid w:val="00EB6E23"/>
    <w:rsid w:val="00EB6E46"/>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8E4"/>
    <w:rsid w:val="00EC5AA4"/>
    <w:rsid w:val="00EC607B"/>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18"/>
    <w:rsid w:val="00ED1121"/>
    <w:rsid w:val="00ED122A"/>
    <w:rsid w:val="00ED149B"/>
    <w:rsid w:val="00ED16B9"/>
    <w:rsid w:val="00ED1988"/>
    <w:rsid w:val="00ED1999"/>
    <w:rsid w:val="00ED1A1F"/>
    <w:rsid w:val="00ED1B5C"/>
    <w:rsid w:val="00ED1B9D"/>
    <w:rsid w:val="00ED1DA1"/>
    <w:rsid w:val="00ED1F97"/>
    <w:rsid w:val="00ED23B6"/>
    <w:rsid w:val="00ED240B"/>
    <w:rsid w:val="00ED2C54"/>
    <w:rsid w:val="00ED2CF0"/>
    <w:rsid w:val="00ED2E94"/>
    <w:rsid w:val="00ED2F0A"/>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D7ADB"/>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2FB9"/>
    <w:rsid w:val="00EE307E"/>
    <w:rsid w:val="00EE3128"/>
    <w:rsid w:val="00EE314A"/>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ED0"/>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10CC"/>
    <w:rsid w:val="00F012FF"/>
    <w:rsid w:val="00F01453"/>
    <w:rsid w:val="00F016DF"/>
    <w:rsid w:val="00F016EC"/>
    <w:rsid w:val="00F018E4"/>
    <w:rsid w:val="00F01A69"/>
    <w:rsid w:val="00F01A98"/>
    <w:rsid w:val="00F01CE9"/>
    <w:rsid w:val="00F01E64"/>
    <w:rsid w:val="00F020EE"/>
    <w:rsid w:val="00F021C4"/>
    <w:rsid w:val="00F02328"/>
    <w:rsid w:val="00F02775"/>
    <w:rsid w:val="00F02D30"/>
    <w:rsid w:val="00F03358"/>
    <w:rsid w:val="00F03361"/>
    <w:rsid w:val="00F037FB"/>
    <w:rsid w:val="00F03911"/>
    <w:rsid w:val="00F039FF"/>
    <w:rsid w:val="00F03AEE"/>
    <w:rsid w:val="00F03B67"/>
    <w:rsid w:val="00F04252"/>
    <w:rsid w:val="00F0434A"/>
    <w:rsid w:val="00F0463A"/>
    <w:rsid w:val="00F04781"/>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349"/>
    <w:rsid w:val="00F07495"/>
    <w:rsid w:val="00F074A7"/>
    <w:rsid w:val="00F0760C"/>
    <w:rsid w:val="00F07942"/>
    <w:rsid w:val="00F07B1D"/>
    <w:rsid w:val="00F07DAA"/>
    <w:rsid w:val="00F07FD4"/>
    <w:rsid w:val="00F1012A"/>
    <w:rsid w:val="00F10A27"/>
    <w:rsid w:val="00F10AE8"/>
    <w:rsid w:val="00F10BAA"/>
    <w:rsid w:val="00F10EDD"/>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B9E"/>
    <w:rsid w:val="00F13D2B"/>
    <w:rsid w:val="00F13E1E"/>
    <w:rsid w:val="00F13EE6"/>
    <w:rsid w:val="00F13F07"/>
    <w:rsid w:val="00F140D0"/>
    <w:rsid w:val="00F147E4"/>
    <w:rsid w:val="00F14816"/>
    <w:rsid w:val="00F1486C"/>
    <w:rsid w:val="00F14879"/>
    <w:rsid w:val="00F14A11"/>
    <w:rsid w:val="00F14AE8"/>
    <w:rsid w:val="00F14C44"/>
    <w:rsid w:val="00F14DDF"/>
    <w:rsid w:val="00F152A2"/>
    <w:rsid w:val="00F157B4"/>
    <w:rsid w:val="00F158EC"/>
    <w:rsid w:val="00F15F3C"/>
    <w:rsid w:val="00F167C0"/>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B2"/>
    <w:rsid w:val="00F25614"/>
    <w:rsid w:val="00F25654"/>
    <w:rsid w:val="00F2595B"/>
    <w:rsid w:val="00F25EEA"/>
    <w:rsid w:val="00F26394"/>
    <w:rsid w:val="00F266B5"/>
    <w:rsid w:val="00F26749"/>
    <w:rsid w:val="00F26854"/>
    <w:rsid w:val="00F26CAD"/>
    <w:rsid w:val="00F27092"/>
    <w:rsid w:val="00F27190"/>
    <w:rsid w:val="00F278F9"/>
    <w:rsid w:val="00F2790B"/>
    <w:rsid w:val="00F27A93"/>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88F"/>
    <w:rsid w:val="00F34C41"/>
    <w:rsid w:val="00F34D77"/>
    <w:rsid w:val="00F34E95"/>
    <w:rsid w:val="00F351E8"/>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785"/>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4DA"/>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43D"/>
    <w:rsid w:val="00F534E3"/>
    <w:rsid w:val="00F537D4"/>
    <w:rsid w:val="00F5397E"/>
    <w:rsid w:val="00F539BC"/>
    <w:rsid w:val="00F53DB4"/>
    <w:rsid w:val="00F53FB3"/>
    <w:rsid w:val="00F5403E"/>
    <w:rsid w:val="00F54208"/>
    <w:rsid w:val="00F544A3"/>
    <w:rsid w:val="00F5465E"/>
    <w:rsid w:val="00F5478C"/>
    <w:rsid w:val="00F547DD"/>
    <w:rsid w:val="00F5482A"/>
    <w:rsid w:val="00F54A3B"/>
    <w:rsid w:val="00F54DD1"/>
    <w:rsid w:val="00F55097"/>
    <w:rsid w:val="00F553E9"/>
    <w:rsid w:val="00F55552"/>
    <w:rsid w:val="00F55C23"/>
    <w:rsid w:val="00F55C26"/>
    <w:rsid w:val="00F55C95"/>
    <w:rsid w:val="00F56406"/>
    <w:rsid w:val="00F566B0"/>
    <w:rsid w:val="00F566B5"/>
    <w:rsid w:val="00F5695D"/>
    <w:rsid w:val="00F56A15"/>
    <w:rsid w:val="00F56DF2"/>
    <w:rsid w:val="00F572DC"/>
    <w:rsid w:val="00F572FF"/>
    <w:rsid w:val="00F57308"/>
    <w:rsid w:val="00F6038A"/>
    <w:rsid w:val="00F6048C"/>
    <w:rsid w:val="00F606B3"/>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257A"/>
    <w:rsid w:val="00F62C05"/>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8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08"/>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44F"/>
    <w:rsid w:val="00F8161D"/>
    <w:rsid w:val="00F8195A"/>
    <w:rsid w:val="00F819A8"/>
    <w:rsid w:val="00F8214F"/>
    <w:rsid w:val="00F823F0"/>
    <w:rsid w:val="00F82948"/>
    <w:rsid w:val="00F82A3E"/>
    <w:rsid w:val="00F82BCD"/>
    <w:rsid w:val="00F82E3A"/>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CA2"/>
    <w:rsid w:val="00F85EDA"/>
    <w:rsid w:val="00F85FFE"/>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06C"/>
    <w:rsid w:val="00F932FE"/>
    <w:rsid w:val="00F93505"/>
    <w:rsid w:val="00F93817"/>
    <w:rsid w:val="00F941CC"/>
    <w:rsid w:val="00F94505"/>
    <w:rsid w:val="00F94AC6"/>
    <w:rsid w:val="00F94F54"/>
    <w:rsid w:val="00F951B0"/>
    <w:rsid w:val="00F952E8"/>
    <w:rsid w:val="00F954CF"/>
    <w:rsid w:val="00F9581A"/>
    <w:rsid w:val="00F95905"/>
    <w:rsid w:val="00F95A27"/>
    <w:rsid w:val="00F95BD0"/>
    <w:rsid w:val="00F95C7C"/>
    <w:rsid w:val="00F95E24"/>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0C8"/>
    <w:rsid w:val="00FA521E"/>
    <w:rsid w:val="00FA5262"/>
    <w:rsid w:val="00FA5356"/>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A92"/>
    <w:rsid w:val="00FB0C69"/>
    <w:rsid w:val="00FB0F20"/>
    <w:rsid w:val="00FB146B"/>
    <w:rsid w:val="00FB1898"/>
    <w:rsid w:val="00FB199C"/>
    <w:rsid w:val="00FB1A4A"/>
    <w:rsid w:val="00FB1ADB"/>
    <w:rsid w:val="00FB1BF5"/>
    <w:rsid w:val="00FB1CC6"/>
    <w:rsid w:val="00FB2A42"/>
    <w:rsid w:val="00FB2C6F"/>
    <w:rsid w:val="00FB2CCF"/>
    <w:rsid w:val="00FB2DB0"/>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AF"/>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391"/>
    <w:rsid w:val="00FC6BD6"/>
    <w:rsid w:val="00FC6D2C"/>
    <w:rsid w:val="00FC6E2D"/>
    <w:rsid w:val="00FC711A"/>
    <w:rsid w:val="00FC7197"/>
    <w:rsid w:val="00FC73A4"/>
    <w:rsid w:val="00FC748A"/>
    <w:rsid w:val="00FC74FC"/>
    <w:rsid w:val="00FC760C"/>
    <w:rsid w:val="00FC770A"/>
    <w:rsid w:val="00FC78B3"/>
    <w:rsid w:val="00FC7954"/>
    <w:rsid w:val="00FC7A23"/>
    <w:rsid w:val="00FC7D1D"/>
    <w:rsid w:val="00FC7F47"/>
    <w:rsid w:val="00FC7F57"/>
    <w:rsid w:val="00FC7F91"/>
    <w:rsid w:val="00FD02C0"/>
    <w:rsid w:val="00FD0390"/>
    <w:rsid w:val="00FD03C0"/>
    <w:rsid w:val="00FD04C0"/>
    <w:rsid w:val="00FD084A"/>
    <w:rsid w:val="00FD0B2D"/>
    <w:rsid w:val="00FD0CD6"/>
    <w:rsid w:val="00FD0FAD"/>
    <w:rsid w:val="00FD10D6"/>
    <w:rsid w:val="00FD12FA"/>
    <w:rsid w:val="00FD135B"/>
    <w:rsid w:val="00FD13F6"/>
    <w:rsid w:val="00FD1525"/>
    <w:rsid w:val="00FD154C"/>
    <w:rsid w:val="00FD18BE"/>
    <w:rsid w:val="00FD1CAD"/>
    <w:rsid w:val="00FD21F1"/>
    <w:rsid w:val="00FD22FF"/>
    <w:rsid w:val="00FD270B"/>
    <w:rsid w:val="00FD2B2D"/>
    <w:rsid w:val="00FD3029"/>
    <w:rsid w:val="00FD357E"/>
    <w:rsid w:val="00FD3594"/>
    <w:rsid w:val="00FD369C"/>
    <w:rsid w:val="00FD3809"/>
    <w:rsid w:val="00FD382B"/>
    <w:rsid w:val="00FD3A91"/>
    <w:rsid w:val="00FD3B3A"/>
    <w:rsid w:val="00FD3CE6"/>
    <w:rsid w:val="00FD4065"/>
    <w:rsid w:val="00FD407C"/>
    <w:rsid w:val="00FD451F"/>
    <w:rsid w:val="00FD49EE"/>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F0E"/>
    <w:rsid w:val="00FE0F77"/>
    <w:rsid w:val="00FE15F1"/>
    <w:rsid w:val="00FE1789"/>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7EF"/>
    <w:rsid w:val="00FE4B62"/>
    <w:rsid w:val="00FE4D5C"/>
    <w:rsid w:val="00FE4EA8"/>
    <w:rsid w:val="00FE4F2D"/>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3A1"/>
    <w:rsid w:val="00FF03A8"/>
    <w:rsid w:val="00FF044B"/>
    <w:rsid w:val="00FF0629"/>
    <w:rsid w:val="00FF0670"/>
    <w:rsid w:val="00FF088A"/>
    <w:rsid w:val="00FF0A27"/>
    <w:rsid w:val="00FF0BAC"/>
    <w:rsid w:val="00FF0EDD"/>
    <w:rsid w:val="00FF100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A7C"/>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列表段,P"/>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qFormat/>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 w:type="character" w:customStyle="1" w:styleId="bullet10">
    <w:name w:val="bullet1 字符"/>
    <w:basedOn w:val="a2"/>
    <w:link w:val="bullet1"/>
    <w:locked/>
    <w:rsid w:val="00FD0390"/>
    <w:rPr>
      <w:rFonts w:eastAsiaTheme="minorEastAsia"/>
      <w:sz w:val="22"/>
      <w:szCs w:val="22"/>
    </w:rPr>
  </w:style>
  <w:style w:type="paragraph" w:customStyle="1" w:styleId="bullet1">
    <w:name w:val="bullet1"/>
    <w:basedOn w:val="a1"/>
    <w:link w:val="bullet10"/>
    <w:rsid w:val="00FD0390"/>
    <w:pPr>
      <w:numPr>
        <w:numId w:val="23"/>
      </w:numPr>
      <w:spacing w:after="120"/>
      <w:jc w:val="both"/>
    </w:pPr>
    <w:rPr>
      <w:rFonts w:eastAsiaTheme="minorEastAsia"/>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3167">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01538014">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546103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2543381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926383">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0097899">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1862767">
      <w:bodyDiv w:val="1"/>
      <w:marLeft w:val="0"/>
      <w:marRight w:val="0"/>
      <w:marTop w:val="0"/>
      <w:marBottom w:val="0"/>
      <w:divBdr>
        <w:top w:val="none" w:sz="0" w:space="0" w:color="auto"/>
        <w:left w:val="none" w:sz="0" w:space="0" w:color="auto"/>
        <w:bottom w:val="none" w:sz="0" w:space="0" w:color="auto"/>
        <w:right w:val="none" w:sz="0" w:space="0" w:color="auto"/>
      </w:divBdr>
      <w:divsChild>
        <w:div w:id="183137273">
          <w:marLeft w:val="274"/>
          <w:marRight w:val="0"/>
          <w:marTop w:val="150"/>
          <w:marBottom w:val="0"/>
          <w:divBdr>
            <w:top w:val="none" w:sz="0" w:space="0" w:color="auto"/>
            <w:left w:val="none" w:sz="0" w:space="0" w:color="auto"/>
            <w:bottom w:val="none" w:sz="0" w:space="0" w:color="auto"/>
            <w:right w:val="none" w:sz="0" w:space="0" w:color="auto"/>
          </w:divBdr>
        </w:div>
        <w:div w:id="507259621">
          <w:marLeft w:val="806"/>
          <w:marRight w:val="0"/>
          <w:marTop w:val="75"/>
          <w:marBottom w:val="0"/>
          <w:divBdr>
            <w:top w:val="none" w:sz="0" w:space="0" w:color="auto"/>
            <w:left w:val="none" w:sz="0" w:space="0" w:color="auto"/>
            <w:bottom w:val="none" w:sz="0" w:space="0" w:color="auto"/>
            <w:right w:val="none" w:sz="0" w:space="0" w:color="auto"/>
          </w:divBdr>
        </w:div>
        <w:div w:id="1653868069">
          <w:marLeft w:val="806"/>
          <w:marRight w:val="0"/>
          <w:marTop w:val="75"/>
          <w:marBottom w:val="0"/>
          <w:divBdr>
            <w:top w:val="none" w:sz="0" w:space="0" w:color="auto"/>
            <w:left w:val="none" w:sz="0" w:space="0" w:color="auto"/>
            <w:bottom w:val="none" w:sz="0" w:space="0" w:color="auto"/>
            <w:right w:val="none" w:sz="0" w:space="0" w:color="auto"/>
          </w:divBdr>
        </w:div>
        <w:div w:id="504974032">
          <w:marLeft w:val="806"/>
          <w:marRight w:val="0"/>
          <w:marTop w:val="75"/>
          <w:marBottom w:val="0"/>
          <w:divBdr>
            <w:top w:val="none" w:sz="0" w:space="0" w:color="auto"/>
            <w:left w:val="none" w:sz="0" w:space="0" w:color="auto"/>
            <w:bottom w:val="none" w:sz="0" w:space="0" w:color="auto"/>
            <w:right w:val="none" w:sz="0" w:space="0" w:color="auto"/>
          </w:divBdr>
        </w:div>
        <w:div w:id="2034115035">
          <w:marLeft w:val="274"/>
          <w:marRight w:val="0"/>
          <w:marTop w:val="150"/>
          <w:marBottom w:val="0"/>
          <w:divBdr>
            <w:top w:val="none" w:sz="0" w:space="0" w:color="auto"/>
            <w:left w:val="none" w:sz="0" w:space="0" w:color="auto"/>
            <w:bottom w:val="none" w:sz="0" w:space="0" w:color="auto"/>
            <w:right w:val="none" w:sz="0" w:space="0" w:color="auto"/>
          </w:divBdr>
        </w:div>
        <w:div w:id="492988150">
          <w:marLeft w:val="806"/>
          <w:marRight w:val="0"/>
          <w:marTop w:val="75"/>
          <w:marBottom w:val="0"/>
          <w:divBdr>
            <w:top w:val="none" w:sz="0" w:space="0" w:color="auto"/>
            <w:left w:val="none" w:sz="0" w:space="0" w:color="auto"/>
            <w:bottom w:val="none" w:sz="0" w:space="0" w:color="auto"/>
            <w:right w:val="none" w:sz="0" w:space="0" w:color="auto"/>
          </w:divBdr>
        </w:div>
        <w:div w:id="588273920">
          <w:marLeft w:val="806"/>
          <w:marRight w:val="0"/>
          <w:marTop w:val="75"/>
          <w:marBottom w:val="0"/>
          <w:divBdr>
            <w:top w:val="none" w:sz="0" w:space="0" w:color="auto"/>
            <w:left w:val="none" w:sz="0" w:space="0" w:color="auto"/>
            <w:bottom w:val="none" w:sz="0" w:space="0" w:color="auto"/>
            <w:right w:val="none" w:sz="0" w:space="0" w:color="auto"/>
          </w:divBdr>
        </w:div>
        <w:div w:id="1530411017">
          <w:marLeft w:val="806"/>
          <w:marRight w:val="0"/>
          <w:marTop w:val="75"/>
          <w:marBottom w:val="0"/>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267885">
      <w:bodyDiv w:val="1"/>
      <w:marLeft w:val="0"/>
      <w:marRight w:val="0"/>
      <w:marTop w:val="0"/>
      <w:marBottom w:val="0"/>
      <w:divBdr>
        <w:top w:val="none" w:sz="0" w:space="0" w:color="auto"/>
        <w:left w:val="none" w:sz="0" w:space="0" w:color="auto"/>
        <w:bottom w:val="none" w:sz="0" w:space="0" w:color="auto"/>
        <w:right w:val="none" w:sz="0" w:space="0" w:color="auto"/>
      </w:divBdr>
    </w:div>
    <w:div w:id="1645620627">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52375428">
      <w:bodyDiv w:val="1"/>
      <w:marLeft w:val="0"/>
      <w:marRight w:val="0"/>
      <w:marTop w:val="0"/>
      <w:marBottom w:val="0"/>
      <w:divBdr>
        <w:top w:val="none" w:sz="0" w:space="0" w:color="auto"/>
        <w:left w:val="none" w:sz="0" w:space="0" w:color="auto"/>
        <w:bottom w:val="none" w:sz="0" w:space="0" w:color="auto"/>
        <w:right w:val="none" w:sz="0" w:space="0" w:color="auto"/>
      </w:divBdr>
      <w:divsChild>
        <w:div w:id="1017928896">
          <w:marLeft w:val="576"/>
          <w:marRight w:val="0"/>
          <w:marTop w:val="180"/>
          <w:marBottom w:val="180"/>
          <w:divBdr>
            <w:top w:val="none" w:sz="0" w:space="0" w:color="auto"/>
            <w:left w:val="none" w:sz="0" w:space="0" w:color="auto"/>
            <w:bottom w:val="none" w:sz="0" w:space="0" w:color="auto"/>
            <w:right w:val="none" w:sz="0" w:space="0" w:color="auto"/>
          </w:divBdr>
        </w:div>
        <w:div w:id="1842311992">
          <w:marLeft w:val="1008"/>
          <w:marRight w:val="0"/>
          <w:marTop w:val="75"/>
          <w:marBottom w:val="180"/>
          <w:divBdr>
            <w:top w:val="none" w:sz="0" w:space="0" w:color="auto"/>
            <w:left w:val="none" w:sz="0" w:space="0" w:color="auto"/>
            <w:bottom w:val="none" w:sz="0" w:space="0" w:color="auto"/>
            <w:right w:val="none" w:sz="0" w:space="0" w:color="auto"/>
          </w:divBdr>
        </w:div>
        <w:div w:id="985165667">
          <w:marLeft w:val="1008"/>
          <w:marRight w:val="0"/>
          <w:marTop w:val="75"/>
          <w:marBottom w:val="180"/>
          <w:divBdr>
            <w:top w:val="none" w:sz="0" w:space="0" w:color="auto"/>
            <w:left w:val="none" w:sz="0" w:space="0" w:color="auto"/>
            <w:bottom w:val="none" w:sz="0" w:space="0" w:color="auto"/>
            <w:right w:val="none" w:sz="0" w:space="0" w:color="auto"/>
          </w:divBdr>
        </w:div>
        <w:div w:id="1114985003">
          <w:marLeft w:val="1008"/>
          <w:marRight w:val="0"/>
          <w:marTop w:val="75"/>
          <w:marBottom w:val="180"/>
          <w:divBdr>
            <w:top w:val="none" w:sz="0" w:space="0" w:color="auto"/>
            <w:left w:val="none" w:sz="0" w:space="0" w:color="auto"/>
            <w:bottom w:val="none" w:sz="0" w:space="0" w:color="auto"/>
            <w:right w:val="none" w:sz="0" w:space="0" w:color="auto"/>
          </w:divBdr>
        </w:div>
      </w:divsChild>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7406116">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2463</Words>
  <Characters>14043</Characters>
  <Application>Microsoft Office Word</Application>
  <DocSecurity>0</DocSecurity>
  <Lines>117</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2022-11-02T12:54:00Z</dcterms:created>
  <dcterms:modified xsi:type="dcterms:W3CDTF">2022-11-07T07:01:00Z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2022-09-23T08:21:11Z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d7ffa5d9-8a6d-46a6-8a4e-250fe06e58b8</vt:lpwstr>
  </property>
  <property fmtid="{D5CDD505-2E9C-101B-9397-08002B2CF9AE}" pid="8" name="MSIP_Label_a7295cc1-d279-42ac-ab4d-3b0f4fece050_ContentBits">
    <vt:lpwstr>0</vt:lpwstr>
  </property>
</Properties>
</file>