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89570" w14:textId="1FFE0DD0" w:rsidR="00BF3721" w:rsidRPr="00CA2FC6" w:rsidRDefault="00BF3721" w:rsidP="00BF3721">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w:t>
      </w:r>
      <w:r w:rsidR="00DA6305" w:rsidRPr="00DA6305">
        <w:rPr>
          <w:rFonts w:ascii="Arial" w:hAnsi="Arial" w:cs="Arial" w:hint="eastAsia"/>
          <w:b/>
          <w:bCs/>
          <w:sz w:val="28"/>
          <w:szCs w:val="28"/>
        </w:rPr>
        <w:t>#</w:t>
      </w:r>
      <w:r w:rsidR="00E50368">
        <w:rPr>
          <w:rFonts w:ascii="Arial" w:hAnsi="Arial" w:cs="Arial"/>
          <w:b/>
          <w:bCs/>
          <w:sz w:val="28"/>
          <w:szCs w:val="28"/>
        </w:rPr>
        <w:t>111</w:t>
      </w:r>
      <w:r w:rsidR="00865AC8" w:rsidRPr="00DA6305">
        <w:rPr>
          <w:rFonts w:ascii="Arial" w:hAnsi="Arial" w:cs="Arial"/>
          <w:b/>
          <w:bCs/>
          <w:sz w:val="28"/>
          <w:szCs w:val="28"/>
        </w:rPr>
        <w:t xml:space="preserve">            </w:t>
      </w:r>
      <w:r w:rsidR="00865AC8">
        <w:rPr>
          <w:rFonts w:eastAsiaTheme="minorEastAsia"/>
          <w:lang w:val="en-US" w:eastAsia="zh-CN"/>
        </w:rPr>
        <w:t xml:space="preserve">                  </w:t>
      </w:r>
      <w:r>
        <w:rPr>
          <w:rFonts w:ascii="Arial" w:eastAsia="MS Mincho" w:hAnsi="Arial" w:cs="Arial"/>
          <w:b/>
          <w:bCs/>
          <w:sz w:val="28"/>
          <w:szCs w:val="28"/>
        </w:rPr>
        <w:tab/>
      </w:r>
      <w:r w:rsidRPr="00BF3721">
        <w:rPr>
          <w:rFonts w:ascii="Arial" w:eastAsia="MS Mincho" w:hAnsi="Arial" w:cs="Arial"/>
          <w:b/>
          <w:bCs/>
          <w:sz w:val="28"/>
          <w:szCs w:val="28"/>
        </w:rPr>
        <w:t>R1-</w:t>
      </w:r>
      <w:r w:rsidR="00BE2B8D" w:rsidRPr="00053EE0">
        <w:rPr>
          <w:rFonts w:ascii="Arial" w:eastAsia="MS Mincho" w:hAnsi="Arial" w:cs="Arial"/>
          <w:b/>
          <w:bCs/>
          <w:sz w:val="28"/>
          <w:szCs w:val="28"/>
        </w:rPr>
        <w:t xml:space="preserve"> 2211013</w:t>
      </w:r>
    </w:p>
    <w:p w14:paraId="3F39794D" w14:textId="77777777" w:rsidR="00BE2B8D" w:rsidRDefault="00BE2B8D" w:rsidP="00BE2B8D">
      <w:pPr>
        <w:rPr>
          <w:rFonts w:ascii="Arial" w:eastAsia="MS Mincho" w:hAnsi="Arial" w:cs="Arial"/>
          <w:b/>
          <w:bCs/>
          <w:sz w:val="28"/>
          <w:szCs w:val="28"/>
          <w:lang w:val="en-US" w:eastAsia="zh-CN"/>
        </w:rPr>
      </w:pPr>
      <w:bookmarkStart w:id="0" w:name="_Hlk114672862"/>
      <w:r>
        <w:rPr>
          <w:rFonts w:ascii="Arial" w:eastAsia="MS Mincho" w:hAnsi="Arial" w:cs="Arial"/>
          <w:b/>
          <w:bCs/>
          <w:sz w:val="28"/>
          <w:szCs w:val="28"/>
        </w:rPr>
        <w:t>Toulouse, France, November 14</w:t>
      </w:r>
      <w:r>
        <w:rPr>
          <w:rFonts w:ascii="Arial" w:eastAsia="MS Mincho" w:hAnsi="Arial" w:cs="Arial"/>
          <w:b/>
          <w:bCs/>
          <w:sz w:val="28"/>
          <w:szCs w:val="28"/>
          <w:vertAlign w:val="superscript"/>
        </w:rPr>
        <w:t>th</w:t>
      </w:r>
      <w:r>
        <w:rPr>
          <w:rFonts w:ascii="Arial" w:eastAsia="MS Mincho" w:hAnsi="Arial" w:cs="Arial"/>
          <w:b/>
          <w:bCs/>
          <w:sz w:val="28"/>
          <w:szCs w:val="28"/>
        </w:rPr>
        <w:t xml:space="preserve"> – 18</w:t>
      </w:r>
      <w:r>
        <w:rPr>
          <w:rFonts w:ascii="Arial" w:eastAsia="MS Mincho" w:hAnsi="Arial" w:cs="Arial"/>
          <w:b/>
          <w:bCs/>
          <w:sz w:val="28"/>
          <w:szCs w:val="28"/>
          <w:vertAlign w:val="superscript"/>
        </w:rPr>
        <w:t>th</w:t>
      </w:r>
      <w:r>
        <w:rPr>
          <w:rFonts w:ascii="Arial" w:eastAsia="MS Mincho" w:hAnsi="Arial" w:cs="Arial"/>
          <w:b/>
          <w:bCs/>
          <w:sz w:val="28"/>
          <w:szCs w:val="28"/>
        </w:rPr>
        <w:t>, 2022</w:t>
      </w:r>
    </w:p>
    <w:bookmarkEnd w:id="0"/>
    <w:p w14:paraId="741D4C34" w14:textId="77777777" w:rsidR="004B1549" w:rsidRPr="002F5640" w:rsidRDefault="004B1549">
      <w:pPr>
        <w:pStyle w:val="ac"/>
        <w:tabs>
          <w:tab w:val="clear" w:pos="4536"/>
          <w:tab w:val="left" w:pos="1800"/>
        </w:tabs>
        <w:ind w:left="1800" w:hanging="1800"/>
        <w:rPr>
          <w:rFonts w:cs="Arial"/>
          <w:sz w:val="22"/>
          <w:szCs w:val="22"/>
        </w:rPr>
      </w:pPr>
    </w:p>
    <w:p w14:paraId="23016453" w14:textId="77777777"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45D32004" w:rsidR="00DB6369" w:rsidRPr="00106894" w:rsidRDefault="0060252E" w:rsidP="00DB6369">
      <w:pPr>
        <w:pStyle w:val="ac"/>
        <w:tabs>
          <w:tab w:val="clear" w:pos="4536"/>
          <w:tab w:val="left" w:pos="1800"/>
        </w:tabs>
        <w:ind w:left="1798" w:hangingChars="814" w:hanging="1798"/>
        <w:rPr>
          <w:rFonts w:eastAsiaTheme="minorEastAsia" w:cs="Arial"/>
          <w:sz w:val="22"/>
          <w:szCs w:val="22"/>
          <w:lang w:val="en-US" w:eastAsia="zh-CN"/>
        </w:rPr>
      </w:pPr>
      <w:r w:rsidRPr="00DB6369">
        <w:rPr>
          <w:rFonts w:eastAsiaTheme="minorEastAsia" w:cs="Arial"/>
          <w:sz w:val="22"/>
          <w:szCs w:val="22"/>
          <w:lang w:eastAsia="zh-CN"/>
        </w:rPr>
        <w:t>Title:</w:t>
      </w:r>
      <w:bookmarkStart w:id="1" w:name="Title"/>
      <w:bookmarkEnd w:id="1"/>
      <w:r w:rsidRPr="00DB6369">
        <w:rPr>
          <w:rFonts w:eastAsiaTheme="minorEastAsia" w:cs="Arial"/>
          <w:sz w:val="22"/>
          <w:szCs w:val="22"/>
          <w:lang w:eastAsia="zh-CN"/>
        </w:rPr>
        <w:tab/>
      </w:r>
      <w:r w:rsidR="00312202" w:rsidRPr="00312202">
        <w:rPr>
          <w:rFonts w:eastAsiaTheme="minorEastAsia" w:cs="Arial"/>
          <w:sz w:val="22"/>
          <w:szCs w:val="22"/>
          <w:lang w:eastAsia="zh-CN"/>
        </w:rPr>
        <w:t>Discussion on solutions for integrity of RAT</w:t>
      </w:r>
      <w:r w:rsidR="00F479BC">
        <w:rPr>
          <w:rFonts w:eastAsiaTheme="minorEastAsia" w:cs="Arial"/>
          <w:sz w:val="22"/>
          <w:szCs w:val="22"/>
          <w:lang w:eastAsia="zh-CN"/>
        </w:rPr>
        <w:t>-</w:t>
      </w:r>
      <w:r w:rsidR="00312202" w:rsidRPr="00312202">
        <w:rPr>
          <w:rFonts w:eastAsiaTheme="minorEastAsia" w:cs="Arial"/>
          <w:sz w:val="22"/>
          <w:szCs w:val="22"/>
          <w:lang w:eastAsia="zh-CN"/>
        </w:rPr>
        <w:t>dependent positioning</w:t>
      </w:r>
    </w:p>
    <w:p w14:paraId="4DCBA881" w14:textId="49781A24" w:rsidR="004B1549" w:rsidRDefault="0060252E">
      <w:pPr>
        <w:pStyle w:val="ac"/>
        <w:tabs>
          <w:tab w:val="left" w:pos="1800"/>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DB6369">
        <w:rPr>
          <w:rFonts w:eastAsia="宋体" w:cs="Arial"/>
          <w:sz w:val="22"/>
          <w:szCs w:val="22"/>
          <w:lang w:eastAsia="zh-CN"/>
        </w:rPr>
        <w:t>9.5.</w:t>
      </w:r>
      <w:r w:rsidR="008F1752">
        <w:rPr>
          <w:rFonts w:eastAsia="宋体" w:cs="Arial"/>
          <w:sz w:val="22"/>
          <w:szCs w:val="22"/>
          <w:lang w:eastAsia="zh-CN"/>
        </w:rPr>
        <w:t>2</w:t>
      </w:r>
      <w:r w:rsidR="00DB6369">
        <w:rPr>
          <w:rFonts w:eastAsia="宋体" w:cs="Arial"/>
          <w:sz w:val="22"/>
          <w:szCs w:val="22"/>
          <w:lang w:eastAsia="zh-CN"/>
        </w:rPr>
        <w:t>.</w:t>
      </w:r>
      <w:r w:rsidR="00106894">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0"/>
        <w:rPr>
          <w:b/>
          <w:bCs/>
        </w:rPr>
      </w:pPr>
      <w:bookmarkStart w:id="4" w:name="OLE_LINK13"/>
      <w:bookmarkStart w:id="5" w:name="OLE_LINK14"/>
      <w:r>
        <w:t>Introduction</w:t>
      </w:r>
    </w:p>
    <w:p w14:paraId="0E28096D" w14:textId="0E446EAB" w:rsidR="004B1549" w:rsidRDefault="0060252E" w:rsidP="00020CA4">
      <w:pPr>
        <w:spacing w:before="120" w:after="180" w:line="260" w:lineRule="exact"/>
        <w:jc w:val="both"/>
        <w:rPr>
          <w:rFonts w:eastAsiaTheme="minorEastAsia"/>
          <w:szCs w:val="20"/>
          <w:lang w:eastAsia="zh-CN"/>
        </w:rPr>
      </w:pPr>
      <w:r>
        <w:rPr>
          <w:rFonts w:eastAsiaTheme="minorEastAsia" w:hint="eastAsia"/>
          <w:szCs w:val="20"/>
          <w:lang w:eastAsia="zh-CN"/>
        </w:rPr>
        <w:t>In RAN</w:t>
      </w:r>
      <w:r w:rsidR="000A3188">
        <w:rPr>
          <w:rFonts w:eastAsiaTheme="minorEastAsia"/>
          <w:szCs w:val="20"/>
          <w:lang w:eastAsia="zh-CN"/>
        </w:rPr>
        <w:t xml:space="preserve"> </w:t>
      </w:r>
      <w:r>
        <w:rPr>
          <w:rFonts w:eastAsiaTheme="minorEastAsia" w:hint="eastAsia"/>
          <w:szCs w:val="20"/>
          <w:lang w:eastAsia="zh-CN"/>
        </w:rPr>
        <w:t>#</w:t>
      </w:r>
      <w:r w:rsidR="009E2F5A">
        <w:rPr>
          <w:rFonts w:eastAsiaTheme="minorEastAsia"/>
          <w:szCs w:val="20"/>
          <w:lang w:eastAsia="zh-CN"/>
        </w:rPr>
        <w:t>94</w:t>
      </w:r>
      <w:r w:rsidR="00EE7CD4">
        <w:rPr>
          <w:rFonts w:eastAsiaTheme="minorEastAsia" w:hint="eastAsia"/>
          <w:szCs w:val="20"/>
          <w:lang w:eastAsia="zh-CN"/>
        </w:rPr>
        <w:t>e</w:t>
      </w:r>
      <w:r w:rsidR="00155199" w:rsidRPr="00155199">
        <w:rPr>
          <w:rFonts w:eastAsiaTheme="minorEastAsia" w:hint="eastAsia"/>
          <w:szCs w:val="20"/>
          <w:lang w:eastAsia="zh-CN"/>
        </w:rPr>
        <w:t xml:space="preserve"> </w:t>
      </w:r>
      <w:r w:rsidR="00155199">
        <w:rPr>
          <w:rFonts w:eastAsiaTheme="minorEastAsia" w:hint="eastAsia"/>
          <w:szCs w:val="20"/>
          <w:lang w:eastAsia="zh-CN"/>
        </w:rPr>
        <w:t>Meeting</w:t>
      </w:r>
      <w:r>
        <w:rPr>
          <w:rFonts w:eastAsiaTheme="minorEastAsia" w:hint="eastAsia"/>
          <w:szCs w:val="20"/>
          <w:lang w:eastAsia="zh-CN"/>
        </w:rPr>
        <w:t>,</w:t>
      </w:r>
      <w:r w:rsidR="00155199" w:rsidRPr="00155199">
        <w:rPr>
          <w:rFonts w:eastAsiaTheme="minorEastAsia"/>
          <w:szCs w:val="20"/>
          <w:lang w:eastAsia="zh-CN"/>
        </w:rPr>
        <w:t xml:space="preserve"> </w:t>
      </w:r>
      <w:r w:rsidR="00155199">
        <w:rPr>
          <w:rFonts w:eastAsiaTheme="minorEastAsia" w:hint="eastAsia"/>
          <w:szCs w:val="20"/>
          <w:lang w:eastAsia="zh-CN"/>
        </w:rPr>
        <w:t>t</w:t>
      </w:r>
      <w:r w:rsidR="00155199" w:rsidRPr="00352B3E">
        <w:rPr>
          <w:rFonts w:eastAsiaTheme="minorEastAsia"/>
          <w:szCs w:val="20"/>
          <w:lang w:eastAsia="zh-CN"/>
        </w:rPr>
        <w:t xml:space="preserve">he </w:t>
      </w:r>
      <w:r w:rsidR="00155199">
        <w:rPr>
          <w:rFonts w:eastAsiaTheme="minorEastAsia"/>
          <w:szCs w:val="20"/>
          <w:lang w:eastAsia="zh-CN"/>
        </w:rPr>
        <w:t>SID</w:t>
      </w:r>
      <w:r w:rsidR="00155199" w:rsidRPr="00352B3E">
        <w:rPr>
          <w:rFonts w:eastAsiaTheme="minorEastAsia"/>
          <w:szCs w:val="20"/>
          <w:lang w:eastAsia="zh-CN"/>
        </w:rPr>
        <w:t xml:space="preserve"> on </w:t>
      </w:r>
      <w:r w:rsidR="00155199">
        <w:rPr>
          <w:rFonts w:eastAsiaTheme="minorEastAsia" w:hint="eastAsia"/>
          <w:szCs w:val="20"/>
          <w:lang w:eastAsia="zh-CN"/>
        </w:rPr>
        <w:t>s</w:t>
      </w:r>
      <w:r w:rsidR="00155199">
        <w:rPr>
          <w:rFonts w:eastAsiaTheme="minorEastAsia"/>
          <w:szCs w:val="20"/>
          <w:lang w:eastAsia="zh-CN"/>
        </w:rPr>
        <w:t>tudy on expanded and improved NR positioning</w:t>
      </w:r>
      <w:r w:rsidR="00155199" w:rsidRPr="00352B3E">
        <w:rPr>
          <w:rFonts w:eastAsiaTheme="minorEastAsia"/>
          <w:szCs w:val="20"/>
          <w:lang w:eastAsia="zh-CN"/>
        </w:rPr>
        <w:t xml:space="preserve"> RP-21</w:t>
      </w:r>
      <w:r w:rsidR="00155199">
        <w:rPr>
          <w:rFonts w:eastAsiaTheme="minorEastAsia"/>
          <w:szCs w:val="20"/>
          <w:lang w:eastAsia="zh-CN"/>
        </w:rPr>
        <w:t>3</w:t>
      </w:r>
      <w:r w:rsidR="00155199" w:rsidRPr="009F6F51">
        <w:rPr>
          <w:rFonts w:eastAsiaTheme="minorEastAsia"/>
          <w:szCs w:val="20"/>
          <w:lang w:eastAsia="zh-CN"/>
        </w:rPr>
        <w:t>588[1]</w:t>
      </w:r>
      <w:r w:rsidR="00155199" w:rsidRPr="00352B3E">
        <w:rPr>
          <w:rFonts w:eastAsiaTheme="minorEastAsia"/>
          <w:szCs w:val="20"/>
          <w:lang w:eastAsia="zh-CN"/>
        </w:rPr>
        <w:t xml:space="preserve"> was approved</w:t>
      </w:r>
      <w:r w:rsidR="00155199">
        <w:rPr>
          <w:rFonts w:eastAsiaTheme="minorEastAsia"/>
          <w:szCs w:val="20"/>
          <w:lang w:eastAsia="zh-CN"/>
        </w:rPr>
        <w:t xml:space="preserve"> including</w:t>
      </w:r>
      <w:r w:rsidR="00155199" w:rsidRPr="00352B3E">
        <w:rPr>
          <w:rFonts w:eastAsiaTheme="minorEastAsia"/>
          <w:szCs w:val="20"/>
          <w:lang w:eastAsia="zh-CN"/>
        </w:rPr>
        <w:t xml:space="preserve"> the following objective</w:t>
      </w:r>
      <w:r w:rsidR="00155199">
        <w:rPr>
          <w:rFonts w:eastAsiaTheme="minorEastAsia"/>
          <w:szCs w:val="20"/>
          <w:lang w:eastAsia="zh-CN"/>
        </w:rPr>
        <w:t xml:space="preserve"> related to</w:t>
      </w:r>
      <w:r w:rsidR="00155199" w:rsidRPr="00155199">
        <w:rPr>
          <w:bCs/>
        </w:rPr>
        <w:t xml:space="preserve"> </w:t>
      </w:r>
      <w:r w:rsidR="00106894">
        <w:rPr>
          <w:bCs/>
        </w:rPr>
        <w:t>integrity</w:t>
      </w:r>
      <w:r w:rsidR="00155199" w:rsidRPr="00352B3E">
        <w:rPr>
          <w:rFonts w:eastAsiaTheme="minorEastAsia"/>
          <w:szCs w:val="20"/>
          <w:lang w:eastAsia="zh-CN"/>
        </w:rPr>
        <w:t>:</w:t>
      </w:r>
    </w:p>
    <w:tbl>
      <w:tblPr>
        <w:tblStyle w:val="af"/>
        <w:tblpPr w:leftFromText="180" w:rightFromText="180" w:vertAnchor="text" w:horzAnchor="margin" w:tblpY="-36"/>
        <w:tblW w:w="0" w:type="auto"/>
        <w:tblLook w:val="04A0" w:firstRow="1" w:lastRow="0" w:firstColumn="1" w:lastColumn="0" w:noHBand="0" w:noVBand="1"/>
      </w:tblPr>
      <w:tblGrid>
        <w:gridCol w:w="9060"/>
      </w:tblGrid>
      <w:tr w:rsidR="000A3188" w14:paraId="282660DD" w14:textId="77777777" w:rsidTr="000A3188">
        <w:tc>
          <w:tcPr>
            <w:tcW w:w="9060" w:type="dxa"/>
          </w:tcPr>
          <w:p w14:paraId="0EB57B5B" w14:textId="77777777" w:rsidR="000A3188" w:rsidRPr="00F257A4" w:rsidRDefault="000A3188" w:rsidP="000A3188">
            <w:pPr>
              <w:numPr>
                <w:ilvl w:val="0"/>
                <w:numId w:val="13"/>
              </w:numPr>
              <w:overflowPunct w:val="0"/>
              <w:autoSpaceDE w:val="0"/>
              <w:autoSpaceDN w:val="0"/>
              <w:adjustRightInd w:val="0"/>
              <w:textAlignment w:val="baseline"/>
              <w:rPr>
                <w:bCs/>
              </w:rPr>
            </w:pPr>
            <w:r w:rsidRPr="00F257A4">
              <w:rPr>
                <w:bCs/>
              </w:rPr>
              <w:t>Study solutions for Integrity for RAT dependent positioning techniques [RAN2, RAN1]:</w:t>
            </w:r>
          </w:p>
          <w:p w14:paraId="6349FA4B" w14:textId="77777777" w:rsidR="000A3188" w:rsidRDefault="000A3188" w:rsidP="000A3188">
            <w:pPr>
              <w:numPr>
                <w:ilvl w:val="1"/>
                <w:numId w:val="14"/>
              </w:numPr>
              <w:overflowPunct w:val="0"/>
              <w:autoSpaceDE w:val="0"/>
              <w:autoSpaceDN w:val="0"/>
              <w:adjustRightInd w:val="0"/>
              <w:textAlignment w:val="baseline"/>
              <w:rPr>
                <w:bCs/>
              </w:rPr>
            </w:pPr>
            <w:r w:rsidRPr="00F257A4">
              <w:rPr>
                <w:bCs/>
              </w:rPr>
              <w:t>Identify the error sources, [RAN1, RAN2]</w:t>
            </w:r>
          </w:p>
          <w:p w14:paraId="2813FDD8" w14:textId="77777777" w:rsidR="000A3188" w:rsidRPr="00F257A4" w:rsidRDefault="000A3188" w:rsidP="000A3188">
            <w:pPr>
              <w:numPr>
                <w:ilvl w:val="1"/>
                <w:numId w:val="14"/>
              </w:numPr>
              <w:overflowPunct w:val="0"/>
              <w:autoSpaceDE w:val="0"/>
              <w:autoSpaceDN w:val="0"/>
              <w:adjustRightInd w:val="0"/>
              <w:textAlignment w:val="baseline"/>
              <w:rPr>
                <w:bCs/>
              </w:rPr>
            </w:pPr>
            <w:r w:rsidRPr="00F257A4">
              <w:rPr>
                <w:bCs/>
              </w:rPr>
              <w:t>Study methodologies, procedures, signalling, etc for determination of positioning integrity for both UE-based and UE-assisted positioning [RAN2]</w:t>
            </w:r>
          </w:p>
          <w:p w14:paraId="21FDFED8" w14:textId="77777777" w:rsidR="000A3188" w:rsidRPr="009909F0" w:rsidRDefault="000A3188" w:rsidP="000A3188">
            <w:pPr>
              <w:numPr>
                <w:ilvl w:val="1"/>
                <w:numId w:val="14"/>
              </w:numPr>
              <w:overflowPunct w:val="0"/>
              <w:autoSpaceDE w:val="0"/>
              <w:autoSpaceDN w:val="0"/>
              <w:adjustRightInd w:val="0"/>
              <w:textAlignment w:val="baseline"/>
              <w:rPr>
                <w:bCs/>
              </w:rPr>
            </w:pPr>
            <w:r w:rsidRPr="00D120D2">
              <w:rPr>
                <w:bCs/>
              </w:rPr>
              <w:t>Focus on reuse of concepts and principles being developed for RAT-Independent GNSS positioning integrity</w:t>
            </w:r>
            <w:r>
              <w:rPr>
                <w:bCs/>
              </w:rPr>
              <w:t>, where possible.</w:t>
            </w:r>
          </w:p>
        </w:tc>
      </w:tr>
    </w:tbl>
    <w:p w14:paraId="617D5EDF" w14:textId="08E9DA91" w:rsidR="000A3188" w:rsidRDefault="000A3188" w:rsidP="00020CA4">
      <w:pPr>
        <w:spacing w:before="120" w:after="180" w:line="260" w:lineRule="exact"/>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w:t>
      </w:r>
      <w:r w:rsidR="009975A0">
        <w:rPr>
          <w:rFonts w:eastAsiaTheme="minorEastAsia"/>
          <w:szCs w:val="20"/>
          <w:lang w:eastAsia="zh-CN"/>
        </w:rPr>
        <w:t xml:space="preserve">the previous </w:t>
      </w:r>
      <w:r w:rsidR="00492CCB">
        <w:rPr>
          <w:rFonts w:eastAsiaTheme="minorEastAsia"/>
          <w:szCs w:val="20"/>
          <w:lang w:eastAsia="zh-CN"/>
        </w:rPr>
        <w:t>m</w:t>
      </w:r>
      <w:r w:rsidR="00492CCB">
        <w:rPr>
          <w:rFonts w:eastAsiaTheme="minorEastAsia" w:hint="eastAsia"/>
          <w:szCs w:val="20"/>
          <w:lang w:eastAsia="zh-CN"/>
        </w:rPr>
        <w:t>eeting</w:t>
      </w:r>
      <w:r>
        <w:rPr>
          <w:rFonts w:eastAsiaTheme="minorEastAsia" w:hint="eastAsia"/>
          <w:szCs w:val="20"/>
          <w:lang w:eastAsia="zh-CN"/>
        </w:rPr>
        <w:t>,</w:t>
      </w:r>
      <w:r>
        <w:rPr>
          <w:rFonts w:eastAsiaTheme="minorEastAsia"/>
          <w:szCs w:val="20"/>
          <w:lang w:eastAsia="zh-CN"/>
        </w:rPr>
        <w:t xml:space="preserve"> </w:t>
      </w:r>
      <w:r w:rsidR="009975A0">
        <w:rPr>
          <w:rFonts w:eastAsiaTheme="minorEastAsia"/>
          <w:szCs w:val="20"/>
          <w:lang w:eastAsia="zh-CN"/>
        </w:rPr>
        <w:t>a bunch of</w:t>
      </w:r>
      <w:r>
        <w:rPr>
          <w:rFonts w:eastAsiaTheme="minorEastAsia"/>
          <w:szCs w:val="20"/>
          <w:lang w:eastAsia="zh-CN"/>
        </w:rPr>
        <w:t xml:space="preserve"> agreements </w:t>
      </w:r>
      <w:r w:rsidR="007E1C7A">
        <w:rPr>
          <w:rFonts w:eastAsiaTheme="minorEastAsia"/>
          <w:szCs w:val="20"/>
          <w:lang w:eastAsia="zh-CN"/>
        </w:rPr>
        <w:t>were</w:t>
      </w:r>
      <w:r>
        <w:rPr>
          <w:rFonts w:eastAsiaTheme="minorEastAsia"/>
          <w:szCs w:val="20"/>
          <w:lang w:eastAsia="zh-CN"/>
        </w:rPr>
        <w:t xml:space="preserve"> reached</w:t>
      </w:r>
      <w:r w:rsidR="009975A0">
        <w:rPr>
          <w:rFonts w:eastAsiaTheme="minorEastAsia"/>
          <w:szCs w:val="20"/>
          <w:lang w:eastAsia="zh-CN"/>
        </w:rPr>
        <w:t xml:space="preserve">. </w:t>
      </w:r>
      <w:r w:rsidR="00BF3721">
        <w:rPr>
          <w:rFonts w:eastAsiaTheme="minorEastAsia" w:hint="eastAsia"/>
          <w:szCs w:val="20"/>
          <w:lang w:eastAsia="zh-CN"/>
        </w:rPr>
        <w:t>In</w:t>
      </w:r>
      <w:r w:rsidR="00BF3721">
        <w:rPr>
          <w:rFonts w:eastAsiaTheme="minorEastAsia"/>
          <w:szCs w:val="20"/>
          <w:lang w:eastAsia="zh-CN"/>
        </w:rPr>
        <w:t xml:space="preserve"> </w:t>
      </w:r>
      <w:r w:rsidR="00BF3721">
        <w:rPr>
          <w:rFonts w:eastAsiaTheme="minorEastAsia" w:hint="eastAsia"/>
          <w:szCs w:val="20"/>
          <w:lang w:eastAsia="zh-CN"/>
        </w:rPr>
        <w:t>this</w:t>
      </w:r>
      <w:r w:rsidR="00BF3721">
        <w:rPr>
          <w:rFonts w:eastAsiaTheme="minorEastAsia"/>
          <w:szCs w:val="20"/>
          <w:lang w:eastAsia="zh-CN"/>
        </w:rPr>
        <w:t xml:space="preserve"> </w:t>
      </w:r>
      <w:r w:rsidR="00BF3721">
        <w:rPr>
          <w:rFonts w:eastAsiaTheme="minorEastAsia" w:hint="eastAsia"/>
          <w:szCs w:val="20"/>
          <w:lang w:eastAsia="zh-CN"/>
        </w:rPr>
        <w:t>contribution,</w:t>
      </w:r>
      <w:r w:rsidR="00BF3721">
        <w:rPr>
          <w:rFonts w:eastAsiaTheme="minorEastAsia"/>
          <w:szCs w:val="20"/>
          <w:lang w:eastAsia="zh-CN"/>
        </w:rPr>
        <w:t xml:space="preserve"> we provide our views on </w:t>
      </w:r>
      <w:r w:rsidR="00E50368">
        <w:rPr>
          <w:rFonts w:eastAsiaTheme="minorEastAsia" w:hint="eastAsia"/>
          <w:szCs w:val="20"/>
          <w:lang w:eastAsia="zh-CN"/>
        </w:rPr>
        <w:t>the</w:t>
      </w:r>
      <w:r w:rsidR="00E50368">
        <w:rPr>
          <w:rFonts w:eastAsiaTheme="minorEastAsia"/>
          <w:szCs w:val="20"/>
          <w:lang w:eastAsia="zh-CN"/>
        </w:rPr>
        <w:t xml:space="preserve"> remaining </w:t>
      </w:r>
      <w:r w:rsidR="00E50368">
        <w:rPr>
          <w:rFonts w:eastAsiaTheme="minorEastAsia" w:hint="eastAsia"/>
          <w:szCs w:val="20"/>
          <w:lang w:eastAsia="zh-CN"/>
        </w:rPr>
        <w:t>issue</w:t>
      </w:r>
      <w:r w:rsidR="00E530E5">
        <w:rPr>
          <w:rFonts w:eastAsiaTheme="minorEastAsia"/>
          <w:szCs w:val="20"/>
          <w:lang w:eastAsia="zh-CN"/>
        </w:rPr>
        <w:t xml:space="preserve"> </w:t>
      </w:r>
      <w:r w:rsidR="00BE2B8D">
        <w:rPr>
          <w:bCs/>
        </w:rPr>
        <w:t>of</w:t>
      </w:r>
      <w:r w:rsidR="00BE2B8D" w:rsidRPr="00F257A4">
        <w:rPr>
          <w:bCs/>
        </w:rPr>
        <w:t xml:space="preserve"> </w:t>
      </w:r>
      <w:r w:rsidR="00E530E5" w:rsidRPr="00F257A4">
        <w:rPr>
          <w:bCs/>
        </w:rPr>
        <w:t xml:space="preserve">Integrity for </w:t>
      </w:r>
      <w:r w:rsidR="00E85924" w:rsidRPr="00F257A4">
        <w:rPr>
          <w:bCs/>
        </w:rPr>
        <w:t>RAT</w:t>
      </w:r>
      <w:r w:rsidR="00E85924">
        <w:rPr>
          <w:bCs/>
        </w:rPr>
        <w:t>-</w:t>
      </w:r>
      <w:r w:rsidR="00E85924" w:rsidRPr="00F257A4">
        <w:rPr>
          <w:bCs/>
        </w:rPr>
        <w:t xml:space="preserve">dependent positioning </w:t>
      </w:r>
      <w:r w:rsidR="00E85924">
        <w:rPr>
          <w:bCs/>
        </w:rPr>
        <w:t>method</w:t>
      </w:r>
      <w:r w:rsidR="00E85924" w:rsidRPr="00F257A4">
        <w:rPr>
          <w:bCs/>
        </w:rPr>
        <w:t>s</w:t>
      </w:r>
      <w:r w:rsidR="00BF3721">
        <w:rPr>
          <w:rFonts w:eastAsiaTheme="minorEastAsia"/>
          <w:szCs w:val="20"/>
          <w:lang w:eastAsia="zh-CN"/>
        </w:rPr>
        <w:t>.</w:t>
      </w:r>
    </w:p>
    <w:p w14:paraId="33416C23" w14:textId="458A74E8" w:rsidR="00F06574" w:rsidRDefault="002F0C97" w:rsidP="00F06574">
      <w:pPr>
        <w:pStyle w:val="10"/>
      </w:pPr>
      <w:bookmarkStart w:id="6" w:name="Pro2"/>
      <w:r>
        <w:t>Discussion</w:t>
      </w:r>
      <w:r w:rsidR="00F06574">
        <w:t xml:space="preserve"> </w:t>
      </w:r>
      <w:r w:rsidR="00E85924">
        <w:t xml:space="preserve">on </w:t>
      </w:r>
      <w:r w:rsidR="00F06574">
        <w:t>the</w:t>
      </w:r>
      <w:r>
        <w:t xml:space="preserve"> measurement</w:t>
      </w:r>
      <w:r w:rsidR="00F06574">
        <w:t xml:space="preserve"> error </w:t>
      </w:r>
      <w:r w:rsidR="0084635B" w:rsidRPr="006F6E92">
        <w:t xml:space="preserve">for </w:t>
      </w:r>
      <w:r w:rsidR="006F6E92" w:rsidRPr="006F6E92">
        <w:t>RAT</w:t>
      </w:r>
      <w:r w:rsidR="0084635B" w:rsidRPr="006F6E92">
        <w:t>-dependent positioning</w:t>
      </w:r>
    </w:p>
    <w:bookmarkEnd w:id="6"/>
    <w:p w14:paraId="6A8828B5" w14:textId="32AFA895" w:rsidR="00BB1914" w:rsidRPr="00F479BC" w:rsidRDefault="002654D5" w:rsidP="00F479BC">
      <w:pPr>
        <w:spacing w:before="120" w:line="260" w:lineRule="exact"/>
        <w:jc w:val="both"/>
        <w:rPr>
          <w:rFonts w:eastAsiaTheme="minorEastAsia"/>
          <w:szCs w:val="20"/>
          <w:lang w:val="fr-FR" w:eastAsia="zh-CN"/>
        </w:rPr>
      </w:pPr>
      <w:r>
        <w:rPr>
          <w:rFonts w:eastAsiaTheme="minorEastAsia"/>
          <w:szCs w:val="20"/>
          <w:lang w:val="fr-FR" w:eastAsia="zh-CN"/>
        </w:rPr>
        <w:t>I</w:t>
      </w:r>
      <w:r w:rsidR="009975A0">
        <w:rPr>
          <w:rFonts w:eastAsiaTheme="minorEastAsia"/>
          <w:szCs w:val="20"/>
          <w:lang w:val="fr-FR" w:eastAsia="zh-CN"/>
        </w:rPr>
        <w:t>n this section</w:t>
      </w:r>
      <w:r w:rsidR="00BB1914" w:rsidRPr="00F479BC">
        <w:rPr>
          <w:rFonts w:eastAsiaTheme="minorEastAsia"/>
          <w:szCs w:val="20"/>
          <w:lang w:val="fr-FR" w:eastAsia="zh-CN"/>
        </w:rPr>
        <w:t xml:space="preserve">, we </w:t>
      </w:r>
      <w:r>
        <w:rPr>
          <w:rFonts w:eastAsiaTheme="minorEastAsia"/>
          <w:szCs w:val="20"/>
          <w:lang w:val="fr-FR" w:eastAsia="zh-CN"/>
        </w:rPr>
        <w:t>discuss the remaining issue of</w:t>
      </w:r>
      <w:r w:rsidR="00BB1914" w:rsidRPr="00F479BC">
        <w:rPr>
          <w:rFonts w:eastAsiaTheme="minorEastAsia"/>
          <w:szCs w:val="20"/>
          <w:lang w:val="fr-FR" w:eastAsia="zh-CN"/>
        </w:rPr>
        <w:t xml:space="preserve"> </w:t>
      </w:r>
      <w:r>
        <w:rPr>
          <w:rFonts w:eastAsiaTheme="minorEastAsia"/>
          <w:szCs w:val="20"/>
          <w:lang w:val="fr-FR" w:eastAsia="zh-CN"/>
        </w:rPr>
        <w:t>timing</w:t>
      </w:r>
      <w:r w:rsidRPr="00F479BC">
        <w:rPr>
          <w:rFonts w:eastAsiaTheme="minorEastAsia"/>
          <w:szCs w:val="20"/>
          <w:lang w:val="fr-FR" w:eastAsia="zh-CN"/>
        </w:rPr>
        <w:t xml:space="preserve"> </w:t>
      </w:r>
      <w:r w:rsidR="00BB1914" w:rsidRPr="00F479BC">
        <w:rPr>
          <w:rFonts w:eastAsiaTheme="minorEastAsia"/>
          <w:szCs w:val="20"/>
          <w:lang w:val="fr-FR" w:eastAsia="zh-CN"/>
        </w:rPr>
        <w:t xml:space="preserve">measurement </w:t>
      </w:r>
      <w:r>
        <w:rPr>
          <w:rFonts w:eastAsiaTheme="minorEastAsia"/>
          <w:szCs w:val="20"/>
          <w:lang w:val="fr-FR" w:eastAsia="zh-CN"/>
        </w:rPr>
        <w:t xml:space="preserve">error </w:t>
      </w:r>
      <w:r w:rsidR="00BB1914" w:rsidRPr="00F479BC">
        <w:rPr>
          <w:rFonts w:eastAsiaTheme="minorEastAsia"/>
          <w:szCs w:val="20"/>
          <w:lang w:val="fr-FR" w:eastAsia="zh-CN"/>
        </w:rPr>
        <w:t xml:space="preserve">and </w:t>
      </w:r>
      <w:r>
        <w:rPr>
          <w:rFonts w:eastAsiaTheme="minorEastAsia"/>
          <w:szCs w:val="20"/>
          <w:lang w:val="fr-FR" w:eastAsia="zh-CN"/>
        </w:rPr>
        <w:t>angle</w:t>
      </w:r>
      <w:r w:rsidR="00F479BC">
        <w:rPr>
          <w:rFonts w:eastAsiaTheme="minorEastAsia"/>
          <w:szCs w:val="20"/>
          <w:lang w:val="fr-FR" w:eastAsia="zh-CN"/>
        </w:rPr>
        <w:t xml:space="preserve"> </w:t>
      </w:r>
      <w:r w:rsidR="00BB1914" w:rsidRPr="00F479BC">
        <w:rPr>
          <w:rFonts w:eastAsiaTheme="minorEastAsia"/>
          <w:szCs w:val="20"/>
          <w:lang w:val="fr-FR" w:eastAsia="zh-CN"/>
        </w:rPr>
        <w:t xml:space="preserve">measurement </w:t>
      </w:r>
      <w:r w:rsidR="006C4736">
        <w:rPr>
          <w:rFonts w:eastAsiaTheme="minorEastAsia"/>
          <w:szCs w:val="20"/>
          <w:lang w:val="fr-FR" w:eastAsia="zh-CN"/>
        </w:rPr>
        <w:t>error</w:t>
      </w:r>
      <w:r w:rsidR="00BB1914" w:rsidRPr="00F479BC">
        <w:rPr>
          <w:rFonts w:eastAsiaTheme="minorEastAsia"/>
          <w:szCs w:val="20"/>
          <w:lang w:val="fr-FR" w:eastAsia="zh-CN"/>
        </w:rPr>
        <w:t>.</w:t>
      </w:r>
    </w:p>
    <w:p w14:paraId="35454922" w14:textId="4FA3306D" w:rsidR="00F06574" w:rsidRPr="00484AE4" w:rsidRDefault="000A3188" w:rsidP="00F06574">
      <w:pPr>
        <w:pStyle w:val="21"/>
        <w:rPr>
          <w:b/>
        </w:rPr>
      </w:pPr>
      <w:r>
        <w:t>UE measurement e</w:t>
      </w:r>
      <w:r w:rsidR="00F06574" w:rsidRPr="00484AE4">
        <w:t xml:space="preserve">rror for </w:t>
      </w:r>
      <w:r w:rsidR="00BB1914">
        <w:t xml:space="preserve">UE-assisted </w:t>
      </w:r>
      <w:r w:rsidR="00F06574">
        <w:rPr>
          <w:rFonts w:hint="eastAsia"/>
        </w:rPr>
        <w:t>timing-based</w:t>
      </w:r>
      <w:r w:rsidR="00F06574">
        <w:t xml:space="preserve"> </w:t>
      </w:r>
      <w:r w:rsidR="00F06574">
        <w:rPr>
          <w:rFonts w:hint="eastAsia"/>
        </w:rPr>
        <w:t>positioning</w:t>
      </w:r>
    </w:p>
    <w:tbl>
      <w:tblPr>
        <w:tblStyle w:val="af"/>
        <w:tblW w:w="0" w:type="auto"/>
        <w:tblLook w:val="04A0" w:firstRow="1" w:lastRow="0" w:firstColumn="1" w:lastColumn="0" w:noHBand="0" w:noVBand="1"/>
      </w:tblPr>
      <w:tblGrid>
        <w:gridCol w:w="9060"/>
      </w:tblGrid>
      <w:tr w:rsidR="009975A0" w14:paraId="6439C78C" w14:textId="77777777" w:rsidTr="009975A0">
        <w:tc>
          <w:tcPr>
            <w:tcW w:w="9286" w:type="dxa"/>
          </w:tcPr>
          <w:p w14:paraId="708B5429" w14:textId="77777777" w:rsidR="002654D5" w:rsidRPr="00053EE0" w:rsidRDefault="002654D5" w:rsidP="002654D5">
            <w:pPr>
              <w:spacing w:before="240"/>
              <w:rPr>
                <w:rFonts w:ascii="Times" w:eastAsia="Batang" w:hAnsi="Times" w:cs="Times"/>
                <w:b/>
                <w:szCs w:val="20"/>
                <w:lang w:val="en-CA" w:eastAsia="zh-CN"/>
              </w:rPr>
            </w:pPr>
            <w:r w:rsidRPr="00053EE0">
              <w:rPr>
                <w:rFonts w:ascii="Times" w:eastAsia="Batang" w:hAnsi="Times" w:cs="Times"/>
                <w:b/>
                <w:szCs w:val="20"/>
                <w:highlight w:val="green"/>
                <w:lang w:val="en-CA" w:eastAsia="zh-CN"/>
              </w:rPr>
              <w:t>Agreement</w:t>
            </w:r>
          </w:p>
          <w:p w14:paraId="2C28ACEB" w14:textId="77777777" w:rsidR="002654D5" w:rsidRPr="00AA7C41" w:rsidRDefault="002654D5" w:rsidP="002654D5">
            <w:pPr>
              <w:numPr>
                <w:ilvl w:val="0"/>
                <w:numId w:val="39"/>
              </w:numPr>
              <w:jc w:val="both"/>
              <w:rPr>
                <w:rFonts w:ascii="Times" w:eastAsia="Batang" w:hAnsi="Times"/>
                <w:szCs w:val="20"/>
                <w:lang w:val="en-CA" w:eastAsia="zh-CN"/>
              </w:rPr>
            </w:pPr>
            <w:r w:rsidRPr="00AA7C41">
              <w:rPr>
                <w:rFonts w:ascii="Times" w:eastAsia="Batang" w:hAnsi="Times"/>
                <w:szCs w:val="20"/>
                <w:lang w:val="en-CA" w:eastAsia="zh-CN"/>
              </w:rPr>
              <w:t xml:space="preserve">For LMF-based positioning integrity mode, at least the followings are error sources for timing related </w:t>
            </w:r>
            <w:proofErr w:type="gramStart"/>
            <w:r w:rsidRPr="00AA7C41">
              <w:rPr>
                <w:rFonts w:ascii="Times" w:eastAsia="Batang" w:hAnsi="Times"/>
                <w:szCs w:val="20"/>
                <w:lang w:val="en-CA" w:eastAsia="zh-CN"/>
              </w:rPr>
              <w:t>measurements :</w:t>
            </w:r>
            <w:proofErr w:type="gramEnd"/>
          </w:p>
          <w:p w14:paraId="2F7E8F4F" w14:textId="77777777" w:rsidR="002654D5" w:rsidRPr="00AA7C41" w:rsidRDefault="002654D5" w:rsidP="002654D5">
            <w:pPr>
              <w:numPr>
                <w:ilvl w:val="1"/>
                <w:numId w:val="39"/>
              </w:numPr>
              <w:jc w:val="both"/>
              <w:rPr>
                <w:rFonts w:ascii="Times" w:eastAsia="Batang" w:hAnsi="Times"/>
                <w:szCs w:val="20"/>
                <w:lang w:val="en-CA" w:eastAsia="zh-CN"/>
              </w:rPr>
            </w:pPr>
            <w:r w:rsidRPr="00AA7C41">
              <w:rPr>
                <w:rFonts w:ascii="Times" w:eastAsia="等线" w:hAnsi="Times"/>
                <w:szCs w:val="20"/>
                <w:lang w:val="en-CA" w:eastAsia="zh-CN"/>
              </w:rPr>
              <w:t xml:space="preserve">RSTD measurement is an error source for DL-TDOA </w:t>
            </w:r>
          </w:p>
          <w:p w14:paraId="254C9EAB" w14:textId="77777777" w:rsidR="002654D5" w:rsidRPr="00AA7C41" w:rsidRDefault="002654D5" w:rsidP="002654D5">
            <w:pPr>
              <w:numPr>
                <w:ilvl w:val="1"/>
                <w:numId w:val="39"/>
              </w:numPr>
              <w:jc w:val="both"/>
              <w:rPr>
                <w:rFonts w:ascii="Times" w:eastAsia="Batang" w:hAnsi="Times"/>
                <w:szCs w:val="20"/>
                <w:lang w:val="en-CA" w:eastAsia="zh-CN"/>
              </w:rPr>
            </w:pPr>
            <w:r w:rsidRPr="00AA7C41">
              <w:rPr>
                <w:rFonts w:ascii="Times" w:eastAsia="Batang" w:hAnsi="Times"/>
                <w:szCs w:val="20"/>
                <w:lang w:val="en-CA" w:eastAsia="zh-CN"/>
              </w:rPr>
              <w:t xml:space="preserve">RTOA </w:t>
            </w:r>
            <w:r w:rsidRPr="00AA7C41">
              <w:rPr>
                <w:rFonts w:ascii="Times" w:eastAsia="等线" w:hAnsi="Times"/>
                <w:szCs w:val="20"/>
                <w:lang w:val="en-CA" w:eastAsia="zh-CN"/>
              </w:rPr>
              <w:t xml:space="preserve">measurement is an error source for </w:t>
            </w:r>
            <w:r w:rsidRPr="00AA7C41">
              <w:rPr>
                <w:rFonts w:ascii="Times" w:eastAsia="Batang" w:hAnsi="Times"/>
                <w:szCs w:val="20"/>
                <w:lang w:val="en-CA" w:eastAsia="zh-CN"/>
              </w:rPr>
              <w:t>UL-TDOA</w:t>
            </w:r>
          </w:p>
          <w:p w14:paraId="076FDF37" w14:textId="77777777" w:rsidR="002654D5" w:rsidRPr="00AA7C41" w:rsidRDefault="002654D5" w:rsidP="002654D5">
            <w:pPr>
              <w:numPr>
                <w:ilvl w:val="1"/>
                <w:numId w:val="39"/>
              </w:numPr>
              <w:jc w:val="both"/>
              <w:rPr>
                <w:rFonts w:ascii="Times" w:eastAsia="Batang" w:hAnsi="Times"/>
                <w:szCs w:val="20"/>
                <w:lang w:val="en-CA" w:eastAsia="zh-CN"/>
              </w:rPr>
            </w:pPr>
            <w:r w:rsidRPr="00AA7C41">
              <w:rPr>
                <w:rFonts w:ascii="Times" w:eastAsia="Batang" w:hAnsi="Times"/>
                <w:szCs w:val="20"/>
                <w:lang w:val="en-CA" w:eastAsia="zh-CN"/>
              </w:rPr>
              <w:t xml:space="preserve">UE Rx-Tx time difference </w:t>
            </w:r>
            <w:r w:rsidRPr="00AA7C41">
              <w:rPr>
                <w:rFonts w:ascii="Times" w:eastAsia="等线" w:hAnsi="Times"/>
                <w:szCs w:val="20"/>
                <w:lang w:val="en-CA" w:eastAsia="zh-CN"/>
              </w:rPr>
              <w:t xml:space="preserve">measurement is an error source for </w:t>
            </w:r>
            <w:proofErr w:type="gramStart"/>
            <w:r w:rsidRPr="00AA7C41">
              <w:rPr>
                <w:rFonts w:ascii="Times" w:eastAsia="Batang" w:hAnsi="Times"/>
                <w:szCs w:val="20"/>
                <w:lang w:val="en-CA" w:eastAsia="zh-CN"/>
              </w:rPr>
              <w:t>Multi-RTT</w:t>
            </w:r>
            <w:proofErr w:type="gramEnd"/>
          </w:p>
          <w:p w14:paraId="69D2F354" w14:textId="77777777" w:rsidR="002654D5" w:rsidRPr="00AA7C41" w:rsidRDefault="002654D5" w:rsidP="002654D5">
            <w:pPr>
              <w:numPr>
                <w:ilvl w:val="1"/>
                <w:numId w:val="39"/>
              </w:numPr>
              <w:jc w:val="both"/>
              <w:rPr>
                <w:rFonts w:ascii="Times" w:eastAsia="Batang" w:hAnsi="Times"/>
                <w:szCs w:val="20"/>
                <w:lang w:val="en-CA" w:eastAsia="zh-CN"/>
              </w:rPr>
            </w:pPr>
            <w:proofErr w:type="spellStart"/>
            <w:r w:rsidRPr="00AA7C41">
              <w:rPr>
                <w:rFonts w:ascii="Times" w:eastAsia="Batang" w:hAnsi="Times"/>
                <w:szCs w:val="20"/>
                <w:lang w:val="en-CA" w:eastAsia="zh-CN"/>
              </w:rPr>
              <w:t>gNB</w:t>
            </w:r>
            <w:proofErr w:type="spellEnd"/>
            <w:r w:rsidRPr="00AA7C41">
              <w:rPr>
                <w:rFonts w:ascii="Times" w:eastAsia="Batang" w:hAnsi="Times"/>
                <w:szCs w:val="20"/>
                <w:lang w:val="en-CA" w:eastAsia="zh-CN"/>
              </w:rPr>
              <w:t xml:space="preserve"> Rx-Tx time difference </w:t>
            </w:r>
            <w:r w:rsidRPr="00AA7C41">
              <w:rPr>
                <w:rFonts w:ascii="Times" w:eastAsia="等线" w:hAnsi="Times"/>
                <w:szCs w:val="20"/>
                <w:lang w:val="en-CA" w:eastAsia="zh-CN"/>
              </w:rPr>
              <w:t xml:space="preserve">measurement is an error source for </w:t>
            </w:r>
            <w:proofErr w:type="gramStart"/>
            <w:r w:rsidRPr="00AA7C41">
              <w:rPr>
                <w:rFonts w:ascii="Times" w:eastAsia="Batang" w:hAnsi="Times"/>
                <w:szCs w:val="20"/>
                <w:lang w:val="en-CA" w:eastAsia="zh-CN"/>
              </w:rPr>
              <w:t>Multi-RTT</w:t>
            </w:r>
            <w:proofErr w:type="gramEnd"/>
          </w:p>
          <w:p w14:paraId="5CCDE01D" w14:textId="77777777" w:rsidR="002654D5" w:rsidRPr="00AA7C41" w:rsidRDefault="002654D5" w:rsidP="002654D5">
            <w:pPr>
              <w:numPr>
                <w:ilvl w:val="0"/>
                <w:numId w:val="39"/>
              </w:numPr>
              <w:jc w:val="both"/>
              <w:rPr>
                <w:rFonts w:ascii="Times" w:eastAsia="Batang" w:hAnsi="Times"/>
                <w:szCs w:val="20"/>
                <w:lang w:val="en-CA" w:eastAsia="zh-CN"/>
              </w:rPr>
            </w:pPr>
            <w:proofErr w:type="gramStart"/>
            <w:r w:rsidRPr="00AA7C41">
              <w:rPr>
                <w:rFonts w:ascii="Times" w:eastAsia="Batang" w:hAnsi="Times"/>
                <w:szCs w:val="20"/>
                <w:lang w:val="en-CA" w:eastAsia="zh-CN"/>
              </w:rPr>
              <w:t>FFS :</w:t>
            </w:r>
            <w:proofErr w:type="gramEnd"/>
            <w:r w:rsidRPr="00AA7C41">
              <w:rPr>
                <w:rFonts w:ascii="Times" w:eastAsia="Batang" w:hAnsi="Times"/>
                <w:szCs w:val="20"/>
                <w:lang w:val="en-CA" w:eastAsia="zh-CN"/>
              </w:rPr>
              <w:t xml:space="preserve"> Model of the error source (e.g., distribution, mean and/or standard deviation for integrity </w:t>
            </w:r>
            <w:proofErr w:type="spellStart"/>
            <w:r w:rsidRPr="00AA7C41">
              <w:rPr>
                <w:rFonts w:ascii="Times" w:eastAsia="Batang" w:hAnsi="Times"/>
                <w:szCs w:val="20"/>
                <w:lang w:val="en-CA" w:eastAsia="zh-CN"/>
              </w:rPr>
              <w:t>overbounding</w:t>
            </w:r>
            <w:proofErr w:type="spellEnd"/>
            <w:r w:rsidRPr="00AA7C41">
              <w:rPr>
                <w:rFonts w:ascii="Times" w:eastAsia="Batang" w:hAnsi="Times"/>
                <w:szCs w:val="20"/>
                <w:lang w:val="en-CA" w:eastAsia="zh-CN"/>
              </w:rPr>
              <w:t xml:space="preserve"> model, range)</w:t>
            </w:r>
          </w:p>
          <w:p w14:paraId="611BA960" w14:textId="77777777" w:rsidR="002654D5" w:rsidRPr="00AA7C41" w:rsidRDefault="002654D5" w:rsidP="002654D5">
            <w:pPr>
              <w:numPr>
                <w:ilvl w:val="0"/>
                <w:numId w:val="39"/>
              </w:numPr>
              <w:jc w:val="both"/>
              <w:rPr>
                <w:rFonts w:ascii="Times" w:eastAsia="等线" w:hAnsi="Times"/>
                <w:szCs w:val="20"/>
                <w:lang w:eastAsia="zh-CN"/>
              </w:rPr>
            </w:pPr>
            <w:proofErr w:type="gramStart"/>
            <w:r w:rsidRPr="00AA7C41">
              <w:rPr>
                <w:rFonts w:ascii="Times" w:eastAsia="Batang" w:hAnsi="Times"/>
                <w:szCs w:val="20"/>
                <w:lang w:val="en-CA" w:eastAsia="zh-CN"/>
              </w:rPr>
              <w:t>Note :</w:t>
            </w:r>
            <w:proofErr w:type="gramEnd"/>
            <w:r w:rsidRPr="00AA7C41">
              <w:rPr>
                <w:rFonts w:ascii="Times" w:eastAsia="Batang" w:hAnsi="Times"/>
                <w:szCs w:val="20"/>
                <w:lang w:val="en-CA" w:eastAsia="zh-CN"/>
              </w:rPr>
              <w:t xml:space="preserve"> Definition of “LMF-based positioning integrity mode” can be found in Table 9.4.1.1.1 in TR 38.857</w:t>
            </w:r>
          </w:p>
          <w:p w14:paraId="36F83295" w14:textId="5884204A" w:rsidR="009975A0" w:rsidRPr="00AA7C41" w:rsidRDefault="009975A0" w:rsidP="009975A0">
            <w:pPr>
              <w:spacing w:before="240"/>
              <w:rPr>
                <w:rFonts w:ascii="Times" w:eastAsia="等线" w:hAnsi="Times" w:cs="Times"/>
                <w:szCs w:val="20"/>
                <w:lang w:val="en-US" w:eastAsia="zh-CN"/>
              </w:rPr>
            </w:pPr>
            <w:r w:rsidRPr="00AA7C41">
              <w:rPr>
                <w:rFonts w:ascii="Times" w:eastAsia="等线" w:hAnsi="Times" w:cs="Times"/>
                <w:szCs w:val="20"/>
                <w:highlight w:val="green"/>
                <w:lang w:val="en-US" w:eastAsia="zh-CN"/>
              </w:rPr>
              <w:t>Agreement</w:t>
            </w:r>
          </w:p>
          <w:p w14:paraId="6AB94AB4" w14:textId="77777777" w:rsidR="009975A0" w:rsidRPr="00AA7C41" w:rsidRDefault="009975A0" w:rsidP="009975A0">
            <w:pPr>
              <w:rPr>
                <w:rFonts w:ascii="Times" w:eastAsia="等线" w:hAnsi="Times" w:cs="Times"/>
                <w:szCs w:val="20"/>
                <w:lang w:val="en-US" w:eastAsia="zh-CN"/>
              </w:rPr>
            </w:pPr>
            <w:r w:rsidRPr="00AA7C41">
              <w:rPr>
                <w:rFonts w:ascii="Times" w:eastAsia="Batang" w:hAnsi="Times" w:cs="Times"/>
                <w:szCs w:val="20"/>
                <w:lang w:val="en-US" w:eastAsia="zh-CN"/>
              </w:rPr>
              <w:t xml:space="preserve">Study the distribution of RSTD, RTOA and </w:t>
            </w:r>
            <w:r w:rsidRPr="00AA7C41">
              <w:rPr>
                <w:rFonts w:ascii="Times" w:eastAsia="Batang" w:hAnsi="Times" w:cs="Times"/>
                <w:szCs w:val="20"/>
                <w:lang w:val="en-CA" w:eastAsia="zh-CN"/>
              </w:rPr>
              <w:t>UE/</w:t>
            </w:r>
            <w:proofErr w:type="spellStart"/>
            <w:r w:rsidRPr="00AA7C41">
              <w:rPr>
                <w:rFonts w:ascii="Times" w:eastAsia="Batang" w:hAnsi="Times" w:cs="Times"/>
                <w:szCs w:val="20"/>
                <w:lang w:val="en-CA" w:eastAsia="zh-CN"/>
              </w:rPr>
              <w:t>gNB</w:t>
            </w:r>
            <w:proofErr w:type="spellEnd"/>
            <w:r w:rsidRPr="00AA7C41">
              <w:rPr>
                <w:rFonts w:ascii="Times" w:eastAsia="Batang" w:hAnsi="Times" w:cs="Times"/>
                <w:szCs w:val="20"/>
                <w:lang w:val="en-CA" w:eastAsia="zh-CN"/>
              </w:rPr>
              <w:t xml:space="preserve"> Rx-Tx time measurement error considering the following aspects: </w:t>
            </w:r>
          </w:p>
          <w:p w14:paraId="6173CDA8" w14:textId="77777777" w:rsidR="009975A0" w:rsidRPr="00AA7C41" w:rsidRDefault="009975A0" w:rsidP="009975A0">
            <w:pPr>
              <w:numPr>
                <w:ilvl w:val="0"/>
                <w:numId w:val="39"/>
              </w:numPr>
              <w:jc w:val="both"/>
              <w:rPr>
                <w:rFonts w:ascii="Times" w:eastAsia="Batang" w:hAnsi="Times"/>
                <w:szCs w:val="20"/>
                <w:lang w:val="en-CA" w:eastAsia="zh-CN"/>
              </w:rPr>
            </w:pPr>
            <w:r w:rsidRPr="00AA7C41">
              <w:rPr>
                <w:rFonts w:ascii="Times" w:eastAsia="Batang" w:hAnsi="Times"/>
                <w:szCs w:val="20"/>
                <w:lang w:val="en-CA" w:eastAsia="zh-CN"/>
              </w:rPr>
              <w:t>Whether TEG-related timing error is an independent error source from timing related measurement error (e.g., RTOA, RSTD, UE/</w:t>
            </w:r>
            <w:proofErr w:type="spellStart"/>
            <w:r w:rsidRPr="00AA7C41">
              <w:rPr>
                <w:rFonts w:ascii="Times" w:eastAsia="Batang" w:hAnsi="Times"/>
                <w:szCs w:val="20"/>
                <w:lang w:val="en-CA" w:eastAsia="zh-CN"/>
              </w:rPr>
              <w:t>gNB</w:t>
            </w:r>
            <w:proofErr w:type="spellEnd"/>
            <w:r w:rsidRPr="00AA7C41">
              <w:rPr>
                <w:rFonts w:ascii="Times" w:eastAsia="Batang" w:hAnsi="Times"/>
                <w:szCs w:val="20"/>
                <w:lang w:val="en-CA" w:eastAsia="zh-CN"/>
              </w:rPr>
              <w:t xml:space="preserve"> Rx-Tx time difference)</w:t>
            </w:r>
          </w:p>
          <w:p w14:paraId="32A57FF2" w14:textId="77777777" w:rsidR="009975A0" w:rsidRPr="00AA7C41" w:rsidRDefault="009975A0" w:rsidP="009975A0">
            <w:pPr>
              <w:numPr>
                <w:ilvl w:val="0"/>
                <w:numId w:val="39"/>
              </w:numPr>
              <w:jc w:val="both"/>
              <w:rPr>
                <w:rFonts w:ascii="Times" w:eastAsia="Batang" w:hAnsi="Times"/>
                <w:szCs w:val="20"/>
                <w:lang w:val="en-CA" w:eastAsia="zh-CN"/>
              </w:rPr>
            </w:pPr>
            <w:r w:rsidRPr="00AA7C41">
              <w:rPr>
                <w:rFonts w:ascii="Times" w:eastAsia="等线" w:hAnsi="Times"/>
                <w:szCs w:val="20"/>
                <w:lang w:eastAsia="zh-CN"/>
              </w:rPr>
              <w:t xml:space="preserve">Whether the </w:t>
            </w:r>
            <w:r w:rsidRPr="00AA7C41">
              <w:rPr>
                <w:rFonts w:ascii="Times" w:eastAsia="Batang" w:hAnsi="Times"/>
                <w:szCs w:val="20"/>
                <w:lang w:val="en-CA" w:eastAsia="zh-CN"/>
              </w:rPr>
              <w:t xml:space="preserve">measurement </w:t>
            </w:r>
            <w:r w:rsidRPr="00AA7C41">
              <w:rPr>
                <w:rFonts w:ascii="Times" w:eastAsia="等线" w:hAnsi="Times"/>
                <w:szCs w:val="20"/>
                <w:lang w:eastAsia="zh-CN"/>
              </w:rPr>
              <w:t xml:space="preserve">error is considered for each </w:t>
            </w:r>
            <w:proofErr w:type="spellStart"/>
            <w:r w:rsidRPr="00AA7C41">
              <w:rPr>
                <w:rFonts w:ascii="Times" w:eastAsia="等线" w:hAnsi="Times"/>
                <w:szCs w:val="20"/>
                <w:lang w:eastAsia="zh-CN"/>
              </w:rPr>
              <w:t>ToA</w:t>
            </w:r>
            <w:proofErr w:type="spellEnd"/>
            <w:r w:rsidRPr="00AA7C41">
              <w:rPr>
                <w:rFonts w:ascii="Times" w:eastAsia="等线" w:hAnsi="Times"/>
                <w:szCs w:val="20"/>
                <w:lang w:eastAsia="zh-CN"/>
              </w:rPr>
              <w:t xml:space="preserve"> or for the reported RSTD value</w:t>
            </w:r>
          </w:p>
          <w:p w14:paraId="122A3F8F" w14:textId="77777777" w:rsidR="009975A0" w:rsidRPr="00AA7C41" w:rsidRDefault="009975A0" w:rsidP="009975A0">
            <w:pPr>
              <w:numPr>
                <w:ilvl w:val="0"/>
                <w:numId w:val="39"/>
              </w:numPr>
              <w:jc w:val="both"/>
              <w:rPr>
                <w:rFonts w:ascii="Times" w:eastAsia="Batang" w:hAnsi="Times"/>
                <w:szCs w:val="20"/>
                <w:lang w:val="en-CA" w:eastAsia="zh-CN"/>
              </w:rPr>
            </w:pPr>
            <w:r w:rsidRPr="00AA7C41">
              <w:rPr>
                <w:rFonts w:ascii="Times" w:eastAsia="Batang" w:hAnsi="Times"/>
                <w:szCs w:val="20"/>
                <w:lang w:val="en-CA" w:eastAsia="zh-CN"/>
              </w:rPr>
              <w:t>Other Details (e.g., mean and standard deviation)</w:t>
            </w:r>
          </w:p>
          <w:p w14:paraId="156B2B5F" w14:textId="77777777" w:rsidR="009975A0" w:rsidRPr="00AA7C41" w:rsidRDefault="009975A0" w:rsidP="009975A0">
            <w:pPr>
              <w:rPr>
                <w:rFonts w:ascii="Times" w:eastAsia="Batang" w:hAnsi="Times" w:cs="Times"/>
                <w:szCs w:val="20"/>
                <w:lang w:val="en-US" w:eastAsia="zh-CN"/>
              </w:rPr>
            </w:pPr>
            <w:proofErr w:type="gramStart"/>
            <w:r w:rsidRPr="00AA7C41">
              <w:rPr>
                <w:rFonts w:ascii="Times" w:eastAsia="等线" w:hAnsi="Times" w:cs="Times"/>
                <w:szCs w:val="20"/>
                <w:lang w:val="en-US" w:eastAsia="zh-CN"/>
              </w:rPr>
              <w:t>Note :</w:t>
            </w:r>
            <w:proofErr w:type="gramEnd"/>
            <w:r w:rsidRPr="00AA7C41">
              <w:rPr>
                <w:rFonts w:ascii="Times" w:eastAsia="等线" w:hAnsi="Times" w:cs="Times"/>
                <w:szCs w:val="20"/>
                <w:lang w:val="en-US" w:eastAsia="zh-CN"/>
              </w:rPr>
              <w:t xml:space="preserve"> </w:t>
            </w:r>
            <w:r w:rsidRPr="00AA7C41">
              <w:rPr>
                <w:rFonts w:ascii="Times" w:eastAsia="Batang" w:hAnsi="Times" w:cs="Times"/>
                <w:szCs w:val="20"/>
                <w:lang w:val="en-US"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1A9444B4" w14:textId="77777777" w:rsidR="00B10C26" w:rsidRPr="00AA7C41" w:rsidRDefault="00B10C26" w:rsidP="00B10C26">
            <w:pPr>
              <w:rPr>
                <w:b/>
                <w:szCs w:val="20"/>
                <w:lang w:val="en-US" w:eastAsia="zh-CN"/>
              </w:rPr>
            </w:pPr>
            <w:r w:rsidRPr="00AA7C41">
              <w:rPr>
                <w:b/>
                <w:szCs w:val="20"/>
                <w:highlight w:val="green"/>
              </w:rPr>
              <w:lastRenderedPageBreak/>
              <w:t>Agreement</w:t>
            </w:r>
          </w:p>
          <w:p w14:paraId="451C75B2" w14:textId="77777777" w:rsidR="00B10C26" w:rsidRPr="00053EE0" w:rsidRDefault="00B10C26" w:rsidP="00053EE0">
            <w:pPr>
              <w:pStyle w:val="25"/>
              <w:numPr>
                <w:ilvl w:val="0"/>
                <w:numId w:val="44"/>
              </w:numPr>
              <w:spacing w:before="0" w:beforeAutospacing="0" w:after="0" w:afterAutospacing="0" w:line="260" w:lineRule="exact"/>
              <w:ind w:leftChars="0" w:left="714" w:hanging="357"/>
              <w:jc w:val="both"/>
              <w:rPr>
                <w:sz w:val="20"/>
                <w:szCs w:val="20"/>
              </w:rPr>
            </w:pPr>
            <w:r w:rsidRPr="00053EE0">
              <w:rPr>
                <w:sz w:val="20"/>
                <w:szCs w:val="20"/>
              </w:rPr>
              <w:t>Timing measurement error can be modeled as Normal distribution.</w:t>
            </w:r>
          </w:p>
          <w:p w14:paraId="6FDC125D" w14:textId="77777777" w:rsidR="00B10C26" w:rsidRPr="00053EE0" w:rsidRDefault="00B10C26" w:rsidP="00B10C26">
            <w:pPr>
              <w:pStyle w:val="25"/>
              <w:numPr>
                <w:ilvl w:val="1"/>
                <w:numId w:val="44"/>
              </w:numPr>
              <w:ind w:leftChars="0"/>
              <w:jc w:val="both"/>
              <w:rPr>
                <w:sz w:val="20"/>
                <w:szCs w:val="20"/>
              </w:rPr>
            </w:pPr>
            <w:proofErr w:type="gramStart"/>
            <w:r w:rsidRPr="00053EE0">
              <w:rPr>
                <w:sz w:val="20"/>
                <w:szCs w:val="20"/>
              </w:rPr>
              <w:t>Note :</w:t>
            </w:r>
            <w:proofErr w:type="gramEnd"/>
            <w:r w:rsidRPr="00053EE0">
              <w:rPr>
                <w:sz w:val="20"/>
                <w:szCs w:val="20"/>
              </w:rPr>
              <w:t xml:space="preserve"> The timing measurement is applicable to RSTD, RTOA and UE/</w:t>
            </w:r>
            <w:proofErr w:type="spellStart"/>
            <w:r w:rsidRPr="00053EE0">
              <w:rPr>
                <w:sz w:val="20"/>
                <w:szCs w:val="20"/>
              </w:rPr>
              <w:t>gNB</w:t>
            </w:r>
            <w:proofErr w:type="spellEnd"/>
            <w:r w:rsidRPr="00053EE0">
              <w:rPr>
                <w:sz w:val="20"/>
                <w:szCs w:val="20"/>
              </w:rPr>
              <w:t xml:space="preserve"> Rx-Tx time difference measurement</w:t>
            </w:r>
          </w:p>
          <w:p w14:paraId="68B97EC8" w14:textId="77777777" w:rsidR="00B10C26" w:rsidRPr="00053EE0" w:rsidRDefault="00B10C26" w:rsidP="00B10C26">
            <w:pPr>
              <w:pStyle w:val="25"/>
              <w:numPr>
                <w:ilvl w:val="1"/>
                <w:numId w:val="44"/>
              </w:numPr>
              <w:ind w:leftChars="0"/>
              <w:jc w:val="both"/>
              <w:rPr>
                <w:sz w:val="20"/>
                <w:szCs w:val="20"/>
              </w:rPr>
            </w:pPr>
            <w:r w:rsidRPr="00053EE0">
              <w:rPr>
                <w:sz w:val="20"/>
                <w:szCs w:val="20"/>
              </w:rPr>
              <w:t>Note: it is assumed that the timing measurement error is associated with the first path</w:t>
            </w:r>
          </w:p>
          <w:p w14:paraId="63558E1D" w14:textId="39484A2C" w:rsidR="00B10C26" w:rsidRPr="00B10C26" w:rsidRDefault="00B10C26" w:rsidP="00053EE0">
            <w:pPr>
              <w:pStyle w:val="25"/>
              <w:numPr>
                <w:ilvl w:val="0"/>
                <w:numId w:val="44"/>
              </w:numPr>
              <w:ind w:leftChars="0"/>
              <w:jc w:val="both"/>
              <w:rPr>
                <w:rFonts w:eastAsiaTheme="minorEastAsia"/>
                <w:szCs w:val="20"/>
              </w:rPr>
            </w:pPr>
            <w:r w:rsidRPr="00053EE0">
              <w:rPr>
                <w:sz w:val="20"/>
                <w:szCs w:val="20"/>
              </w:rPr>
              <w:t>Note: it is up to RAN2 how to use the identified distribution</w:t>
            </w:r>
          </w:p>
        </w:tc>
      </w:tr>
    </w:tbl>
    <w:p w14:paraId="6B9B3626" w14:textId="2EB4AC31" w:rsidR="00254AD8" w:rsidRDefault="00865AC8" w:rsidP="006A7CDA">
      <w:pPr>
        <w:spacing w:before="120" w:line="260" w:lineRule="exact"/>
        <w:jc w:val="both"/>
        <w:rPr>
          <w:rFonts w:eastAsiaTheme="minorEastAsia"/>
          <w:szCs w:val="20"/>
          <w:lang w:val="fr-FR" w:eastAsia="zh-CN"/>
        </w:rPr>
      </w:pPr>
      <w:r w:rsidRPr="00053EE0">
        <w:rPr>
          <w:rFonts w:eastAsiaTheme="minorEastAsia"/>
          <w:szCs w:val="20"/>
          <w:lang w:val="fr-FR" w:eastAsia="zh-CN"/>
        </w:rPr>
        <w:lastRenderedPageBreak/>
        <w:t xml:space="preserve">Based on the above </w:t>
      </w:r>
      <w:r w:rsidR="00B10C26" w:rsidRPr="00053EE0">
        <w:rPr>
          <w:rFonts w:eastAsiaTheme="minorEastAsia"/>
          <w:szCs w:val="20"/>
          <w:lang w:val="fr-FR" w:eastAsia="zh-CN"/>
        </w:rPr>
        <w:t>agreement in the last meeting</w:t>
      </w:r>
      <w:r w:rsidRPr="00053EE0">
        <w:rPr>
          <w:rFonts w:eastAsiaTheme="minorEastAsia"/>
          <w:szCs w:val="20"/>
          <w:lang w:val="fr-FR" w:eastAsia="zh-CN"/>
        </w:rPr>
        <w:t xml:space="preserve">, </w:t>
      </w:r>
      <w:r w:rsidR="007C52A1" w:rsidRPr="00053EE0">
        <w:rPr>
          <w:rFonts w:eastAsiaTheme="minorEastAsia"/>
          <w:szCs w:val="20"/>
          <w:lang w:val="fr-FR" w:eastAsia="zh-CN"/>
        </w:rPr>
        <w:t xml:space="preserve">the </w:t>
      </w:r>
      <w:r w:rsidR="00D81609" w:rsidRPr="00053EE0">
        <w:rPr>
          <w:rFonts w:eastAsiaTheme="minorEastAsia"/>
          <w:szCs w:val="20"/>
          <w:lang w:val="fr-FR" w:eastAsia="zh-CN"/>
        </w:rPr>
        <w:t xml:space="preserve">measurement </w:t>
      </w:r>
      <w:r w:rsidR="007C52A1" w:rsidRPr="00053EE0">
        <w:rPr>
          <w:rFonts w:eastAsiaTheme="minorEastAsia"/>
          <w:szCs w:val="20"/>
          <w:lang w:val="fr-FR" w:eastAsia="zh-CN"/>
        </w:rPr>
        <w:t xml:space="preserve">error </w:t>
      </w:r>
      <w:r w:rsidR="00376983" w:rsidRPr="00053EE0">
        <w:rPr>
          <w:rFonts w:eastAsiaTheme="minorEastAsia"/>
          <w:szCs w:val="20"/>
          <w:lang w:val="fr-FR" w:eastAsia="zh-CN"/>
        </w:rPr>
        <w:t>follow</w:t>
      </w:r>
      <w:r w:rsidR="00BE2B8D">
        <w:rPr>
          <w:rFonts w:eastAsiaTheme="minorEastAsia"/>
          <w:szCs w:val="20"/>
          <w:lang w:val="fr-FR" w:eastAsia="zh-CN"/>
        </w:rPr>
        <w:t>s</w:t>
      </w:r>
      <w:r w:rsidR="007C52A1" w:rsidRPr="00053EE0">
        <w:rPr>
          <w:rFonts w:eastAsiaTheme="minorEastAsia"/>
          <w:szCs w:val="20"/>
          <w:lang w:val="fr-FR" w:eastAsia="zh-CN"/>
        </w:rPr>
        <w:t xml:space="preserve"> </w:t>
      </w:r>
      <w:bookmarkStart w:id="7" w:name="OLE_LINK4"/>
      <w:r w:rsidR="00B10C26" w:rsidRPr="00053EE0">
        <w:rPr>
          <w:rFonts w:eastAsiaTheme="minorEastAsia"/>
          <w:szCs w:val="20"/>
          <w:lang w:val="fr-FR" w:eastAsia="zh-CN"/>
        </w:rPr>
        <w:t xml:space="preserve">Norm </w:t>
      </w:r>
      <w:r w:rsidR="007C52A1" w:rsidRPr="00053EE0">
        <w:rPr>
          <w:rFonts w:eastAsiaTheme="minorEastAsia"/>
          <w:szCs w:val="20"/>
          <w:lang w:val="fr-FR" w:eastAsia="zh-CN"/>
        </w:rPr>
        <w:t>distribution</w:t>
      </w:r>
      <w:bookmarkEnd w:id="7"/>
      <w:r w:rsidR="007C52A1" w:rsidRPr="00053EE0">
        <w:rPr>
          <w:rFonts w:eastAsiaTheme="minorEastAsia"/>
          <w:szCs w:val="20"/>
          <w:lang w:val="fr-FR" w:eastAsia="zh-CN"/>
        </w:rPr>
        <w:t>.</w:t>
      </w:r>
      <w:r w:rsidR="00376983" w:rsidRPr="00053EE0">
        <w:rPr>
          <w:rFonts w:eastAsiaTheme="minorEastAsia"/>
          <w:szCs w:val="20"/>
          <w:lang w:val="fr-FR" w:eastAsia="zh-CN"/>
        </w:rPr>
        <w:t xml:space="preserve"> </w:t>
      </w:r>
      <w:r w:rsidR="00D20D04" w:rsidRPr="00053EE0">
        <w:rPr>
          <w:rFonts w:eastAsiaTheme="minorEastAsia"/>
          <w:szCs w:val="20"/>
          <w:lang w:val="fr-FR" w:eastAsia="zh-CN"/>
        </w:rPr>
        <w:t>In this case</w:t>
      </w:r>
      <w:r w:rsidR="00D20D04" w:rsidRPr="00053EE0">
        <w:rPr>
          <w:rFonts w:eastAsiaTheme="minorEastAsia" w:hint="eastAsia"/>
          <w:szCs w:val="20"/>
          <w:lang w:val="fr-FR" w:eastAsia="zh-CN"/>
        </w:rPr>
        <w:t>，</w:t>
      </w:r>
      <w:r w:rsidR="00BE2B8D">
        <w:rPr>
          <w:rFonts w:eastAsiaTheme="minorEastAsia"/>
          <w:szCs w:val="20"/>
          <w:lang w:val="fr-FR" w:eastAsia="zh-CN"/>
        </w:rPr>
        <w:t xml:space="preserve"> </w:t>
      </w:r>
      <w:r w:rsidR="00A21946" w:rsidRPr="00053EE0">
        <w:rPr>
          <w:rFonts w:eastAsiaTheme="minorEastAsia"/>
          <w:szCs w:val="20"/>
          <w:lang w:val="fr-FR" w:eastAsia="zh-CN"/>
        </w:rPr>
        <w:t>for UE assisted positioning, the related</w:t>
      </w:r>
      <w:r w:rsidR="00805838" w:rsidRPr="00053EE0">
        <w:rPr>
          <w:rFonts w:eastAsiaTheme="minorEastAsia"/>
          <w:szCs w:val="20"/>
          <w:lang w:val="fr-FR" w:eastAsia="zh-CN"/>
        </w:rPr>
        <w:t xml:space="preserve"> timing</w:t>
      </w:r>
      <w:r w:rsidR="00A21946" w:rsidRPr="00053EE0">
        <w:rPr>
          <w:rFonts w:eastAsiaTheme="minorEastAsia"/>
          <w:szCs w:val="20"/>
          <w:lang w:val="fr-FR" w:eastAsia="zh-CN"/>
        </w:rPr>
        <w:t xml:space="preserve"> error</w:t>
      </w:r>
      <w:r w:rsidR="00805838" w:rsidRPr="00053EE0">
        <w:rPr>
          <w:rFonts w:eastAsiaTheme="minorEastAsia"/>
          <w:szCs w:val="20"/>
          <w:lang w:val="fr-FR" w:eastAsia="zh-CN"/>
        </w:rPr>
        <w:t xml:space="preserve"> </w:t>
      </w:r>
      <w:r w:rsidR="00B93C99" w:rsidRPr="00053EE0">
        <w:rPr>
          <w:rFonts w:eastAsiaTheme="minorEastAsia"/>
          <w:szCs w:val="20"/>
          <w:lang w:val="fr-FR" w:eastAsia="zh-CN"/>
        </w:rPr>
        <w:t xml:space="preserve">can be </w:t>
      </w:r>
      <w:r w:rsidR="008B086B" w:rsidRPr="00053EE0">
        <w:rPr>
          <w:rFonts w:eastAsiaTheme="minorEastAsia"/>
          <w:szCs w:val="20"/>
          <w:lang w:val="fr-FR" w:eastAsia="zh-CN"/>
        </w:rPr>
        <w:t>reported</w:t>
      </w:r>
      <w:r w:rsidR="00B93C99" w:rsidRPr="00053EE0">
        <w:rPr>
          <w:rFonts w:eastAsiaTheme="minorEastAsia"/>
          <w:szCs w:val="20"/>
          <w:lang w:val="fr-FR" w:eastAsia="zh-CN"/>
        </w:rPr>
        <w:t xml:space="preserve"> </w:t>
      </w:r>
      <w:r w:rsidR="00805838" w:rsidRPr="00053EE0">
        <w:rPr>
          <w:rFonts w:eastAsiaTheme="minorEastAsia"/>
          <w:szCs w:val="20"/>
          <w:lang w:val="fr-FR" w:eastAsia="zh-CN"/>
        </w:rPr>
        <w:t xml:space="preserve">in </w:t>
      </w:r>
      <w:r w:rsidR="00BE2B8D">
        <w:rPr>
          <w:rFonts w:eastAsiaTheme="minorEastAsia"/>
          <w:szCs w:val="20"/>
          <w:lang w:val="fr-FR" w:eastAsia="zh-CN"/>
        </w:rPr>
        <w:t xml:space="preserve">a </w:t>
      </w:r>
      <w:r w:rsidR="00805838" w:rsidRPr="00053EE0">
        <w:rPr>
          <w:rFonts w:eastAsiaTheme="minorEastAsia"/>
          <w:szCs w:val="20"/>
          <w:lang w:val="fr-FR" w:eastAsia="zh-CN"/>
        </w:rPr>
        <w:t>measurement report</w:t>
      </w:r>
      <w:r w:rsidR="006A7CDA">
        <w:rPr>
          <w:rFonts w:eastAsiaTheme="minorEastAsia"/>
          <w:szCs w:val="20"/>
          <w:lang w:val="fr-FR" w:eastAsia="zh-CN"/>
        </w:rPr>
        <w:t xml:space="preserve">. And for Network assisted positioning, the related </w:t>
      </w:r>
      <w:r w:rsidR="006A7CDA" w:rsidRPr="00EC13A0">
        <w:rPr>
          <w:rFonts w:eastAsiaTheme="minorEastAsia"/>
          <w:szCs w:val="20"/>
          <w:lang w:val="fr-FR" w:eastAsia="zh-CN"/>
        </w:rPr>
        <w:t xml:space="preserve">timing </w:t>
      </w:r>
      <w:r w:rsidR="006A7CDA" w:rsidRPr="00EC13A0">
        <w:rPr>
          <w:rFonts w:eastAsiaTheme="minorEastAsia" w:hint="eastAsia"/>
          <w:szCs w:val="20"/>
          <w:lang w:val="fr-FR" w:eastAsia="zh-CN"/>
        </w:rPr>
        <w:t>error</w:t>
      </w:r>
      <w:r w:rsidR="006A7CDA" w:rsidRPr="00EC13A0">
        <w:rPr>
          <w:rFonts w:eastAsiaTheme="minorEastAsia"/>
          <w:szCs w:val="20"/>
          <w:lang w:val="fr-FR" w:eastAsia="zh-CN"/>
        </w:rPr>
        <w:t xml:space="preserve"> can be reported</w:t>
      </w:r>
      <w:r w:rsidR="006A7CDA">
        <w:rPr>
          <w:rFonts w:eastAsiaTheme="minorEastAsia"/>
          <w:szCs w:val="20"/>
          <w:lang w:val="fr-FR" w:eastAsia="zh-CN"/>
        </w:rPr>
        <w:t xml:space="preserve"> from gNB to LMF.</w:t>
      </w:r>
    </w:p>
    <w:p w14:paraId="3133286C" w14:textId="77777777" w:rsidR="008D08D3" w:rsidRPr="00053EE0" w:rsidRDefault="008D08D3" w:rsidP="00053EE0">
      <w:pPr>
        <w:pStyle w:val="a0"/>
        <w:numPr>
          <w:ilvl w:val="0"/>
          <w:numId w:val="31"/>
        </w:numPr>
        <w:spacing w:line="260" w:lineRule="exact"/>
        <w:rPr>
          <w:rFonts w:eastAsiaTheme="minorEastAsia"/>
          <w:szCs w:val="20"/>
          <w:lang w:val="fr-FR" w:eastAsia="zh-CN"/>
        </w:rPr>
      </w:pPr>
    </w:p>
    <w:p w14:paraId="56134E6B" w14:textId="244FA4F1" w:rsidR="005022A6" w:rsidRPr="00053EE0" w:rsidRDefault="005022A6" w:rsidP="00053EE0">
      <w:pPr>
        <w:numPr>
          <w:ilvl w:val="0"/>
          <w:numId w:val="43"/>
        </w:numPr>
        <w:spacing w:after="120"/>
        <w:jc w:val="both"/>
        <w:rPr>
          <w:rFonts w:eastAsia="宋体"/>
          <w:b/>
          <w:i/>
          <w:szCs w:val="20"/>
        </w:rPr>
      </w:pPr>
      <w:bookmarkStart w:id="8" w:name="_Hlk115370733"/>
      <w:r w:rsidRPr="00053EE0">
        <w:rPr>
          <w:rFonts w:eastAsia="宋体"/>
          <w:b/>
          <w:i/>
          <w:szCs w:val="20"/>
        </w:rPr>
        <w:t xml:space="preserve">For UE assisted positioning, the related timing error can be </w:t>
      </w:r>
      <w:r w:rsidR="008B086B" w:rsidRPr="00053EE0">
        <w:rPr>
          <w:rFonts w:eastAsia="宋体"/>
          <w:b/>
          <w:i/>
          <w:szCs w:val="20"/>
        </w:rPr>
        <w:t>reported</w:t>
      </w:r>
      <w:r w:rsidRPr="00053EE0">
        <w:rPr>
          <w:rFonts w:eastAsia="宋体"/>
          <w:b/>
          <w:i/>
          <w:szCs w:val="20"/>
        </w:rPr>
        <w:t xml:space="preserve"> in measurement report</w:t>
      </w:r>
      <w:r w:rsidR="0033558B">
        <w:rPr>
          <w:rFonts w:eastAsia="宋体"/>
          <w:b/>
          <w:i/>
          <w:szCs w:val="20"/>
        </w:rPr>
        <w:t xml:space="preserve"> </w:t>
      </w:r>
      <w:r w:rsidRPr="00053EE0">
        <w:rPr>
          <w:rFonts w:eastAsia="宋体"/>
          <w:b/>
          <w:i/>
          <w:szCs w:val="20"/>
        </w:rPr>
        <w:t xml:space="preserve">sent from UE to the </w:t>
      </w:r>
      <w:proofErr w:type="gramStart"/>
      <w:r w:rsidRPr="00053EE0">
        <w:rPr>
          <w:rFonts w:eastAsia="宋体"/>
          <w:b/>
          <w:i/>
          <w:szCs w:val="20"/>
        </w:rPr>
        <w:t>LMF(</w:t>
      </w:r>
      <w:proofErr w:type="gramEnd"/>
      <w:r w:rsidRPr="00053EE0">
        <w:rPr>
          <w:rFonts w:eastAsia="宋体"/>
          <w:b/>
          <w:i/>
          <w:szCs w:val="20"/>
        </w:rPr>
        <w:t xml:space="preserve">e.g., </w:t>
      </w:r>
      <w:r w:rsidR="0033558B">
        <w:rPr>
          <w:rFonts w:eastAsia="宋体"/>
          <w:b/>
          <w:i/>
          <w:szCs w:val="20"/>
        </w:rPr>
        <w:t xml:space="preserve">including </w:t>
      </w:r>
      <w:r w:rsidRPr="00053EE0">
        <w:rPr>
          <w:rFonts w:eastAsia="宋体"/>
          <w:b/>
          <w:i/>
          <w:szCs w:val="20"/>
        </w:rPr>
        <w:t>mean and standard deviation of the timing error)</w:t>
      </w:r>
    </w:p>
    <w:p w14:paraId="7F1D45B4" w14:textId="61BDC7FF" w:rsidR="008B086B" w:rsidRPr="00EC13A0" w:rsidRDefault="008B086B" w:rsidP="008B086B">
      <w:pPr>
        <w:numPr>
          <w:ilvl w:val="0"/>
          <w:numId w:val="43"/>
        </w:numPr>
        <w:spacing w:after="120"/>
        <w:jc w:val="both"/>
        <w:rPr>
          <w:rFonts w:eastAsia="宋体"/>
          <w:b/>
          <w:i/>
          <w:szCs w:val="20"/>
        </w:rPr>
      </w:pPr>
      <w:r w:rsidRPr="00EC13A0">
        <w:rPr>
          <w:rFonts w:eastAsia="宋体"/>
          <w:b/>
          <w:i/>
          <w:szCs w:val="20"/>
        </w:rPr>
        <w:t>F</w:t>
      </w:r>
      <w:r w:rsidRPr="00EC13A0">
        <w:rPr>
          <w:rFonts w:eastAsia="宋体" w:hint="eastAsia"/>
          <w:b/>
          <w:i/>
          <w:szCs w:val="20"/>
        </w:rPr>
        <w:t>or</w:t>
      </w:r>
      <w:r w:rsidRPr="00EC13A0">
        <w:rPr>
          <w:rFonts w:eastAsia="宋体"/>
          <w:b/>
          <w:i/>
          <w:szCs w:val="20"/>
        </w:rPr>
        <w:t xml:space="preserve"> </w:t>
      </w:r>
      <w:r>
        <w:rPr>
          <w:rFonts w:eastAsia="宋体"/>
          <w:b/>
          <w:i/>
          <w:szCs w:val="20"/>
        </w:rPr>
        <w:t>Network</w:t>
      </w:r>
      <w:r w:rsidRPr="00EC13A0">
        <w:rPr>
          <w:rFonts w:eastAsia="宋体"/>
          <w:b/>
          <w:i/>
          <w:szCs w:val="20"/>
        </w:rPr>
        <w:t xml:space="preserve"> </w:t>
      </w:r>
      <w:r w:rsidRPr="00EC13A0">
        <w:rPr>
          <w:rFonts w:eastAsia="宋体" w:hint="eastAsia"/>
          <w:b/>
          <w:i/>
          <w:szCs w:val="20"/>
        </w:rPr>
        <w:t>assisted</w:t>
      </w:r>
      <w:r w:rsidRPr="00EC13A0">
        <w:rPr>
          <w:rFonts w:eastAsia="宋体"/>
          <w:b/>
          <w:i/>
          <w:szCs w:val="20"/>
        </w:rPr>
        <w:t xml:space="preserve"> positioning, </w:t>
      </w:r>
      <w:r w:rsidRPr="00EC13A0">
        <w:rPr>
          <w:rFonts w:eastAsia="宋体" w:hint="eastAsia"/>
          <w:b/>
          <w:i/>
          <w:szCs w:val="20"/>
        </w:rPr>
        <w:t>the</w:t>
      </w:r>
      <w:r w:rsidRPr="00EC13A0">
        <w:rPr>
          <w:rFonts w:eastAsia="宋体"/>
          <w:b/>
          <w:i/>
          <w:szCs w:val="20"/>
        </w:rPr>
        <w:t xml:space="preserve"> </w:t>
      </w:r>
      <w:r w:rsidRPr="00EC13A0">
        <w:rPr>
          <w:rFonts w:eastAsia="宋体" w:hint="eastAsia"/>
          <w:b/>
          <w:i/>
          <w:szCs w:val="20"/>
        </w:rPr>
        <w:t>related</w:t>
      </w:r>
      <w:r w:rsidRPr="00EC13A0">
        <w:rPr>
          <w:rFonts w:eastAsia="宋体"/>
          <w:b/>
          <w:i/>
          <w:szCs w:val="20"/>
        </w:rPr>
        <w:t xml:space="preserve"> timing </w:t>
      </w:r>
      <w:r w:rsidRPr="00EC13A0">
        <w:rPr>
          <w:rFonts w:eastAsia="宋体" w:hint="eastAsia"/>
          <w:b/>
          <w:i/>
          <w:szCs w:val="20"/>
        </w:rPr>
        <w:t>error</w:t>
      </w:r>
      <w:r w:rsidRPr="00EC13A0">
        <w:rPr>
          <w:rFonts w:eastAsia="宋体"/>
          <w:b/>
          <w:i/>
          <w:szCs w:val="20"/>
        </w:rPr>
        <w:t xml:space="preserve"> can be reported in measurement </w:t>
      </w:r>
      <w:proofErr w:type="gramStart"/>
      <w:r w:rsidRPr="00EC13A0">
        <w:rPr>
          <w:rFonts w:eastAsia="宋体"/>
          <w:b/>
          <w:i/>
          <w:szCs w:val="20"/>
        </w:rPr>
        <w:t>report(</w:t>
      </w:r>
      <w:proofErr w:type="gramEnd"/>
      <w:r w:rsidRPr="00EC13A0">
        <w:rPr>
          <w:rFonts w:eastAsia="宋体"/>
          <w:b/>
          <w:i/>
          <w:szCs w:val="20"/>
        </w:rPr>
        <w:t>e.g., R</w:t>
      </w:r>
      <w:r w:rsidR="000D31E5">
        <w:rPr>
          <w:rFonts w:eastAsia="宋体"/>
          <w:b/>
          <w:i/>
          <w:szCs w:val="20"/>
        </w:rPr>
        <w:t>TOA</w:t>
      </w:r>
      <w:r w:rsidRPr="00EC13A0">
        <w:rPr>
          <w:rFonts w:eastAsia="宋体"/>
          <w:b/>
          <w:i/>
          <w:szCs w:val="20"/>
        </w:rPr>
        <w:t xml:space="preserve">) sent from </w:t>
      </w:r>
      <w:proofErr w:type="spellStart"/>
      <w:r>
        <w:rPr>
          <w:rFonts w:eastAsia="宋体"/>
          <w:b/>
          <w:i/>
          <w:szCs w:val="20"/>
        </w:rPr>
        <w:t>gNB</w:t>
      </w:r>
      <w:proofErr w:type="spellEnd"/>
      <w:r w:rsidRPr="00EC13A0">
        <w:rPr>
          <w:rFonts w:eastAsia="宋体"/>
          <w:b/>
          <w:i/>
          <w:szCs w:val="20"/>
        </w:rPr>
        <w:t xml:space="preserve"> to the LMF(e.g.,</w:t>
      </w:r>
      <w:r w:rsidR="0033558B" w:rsidRPr="0033558B">
        <w:rPr>
          <w:rFonts w:eastAsia="宋体"/>
          <w:b/>
          <w:i/>
          <w:szCs w:val="20"/>
        </w:rPr>
        <w:t xml:space="preserve"> </w:t>
      </w:r>
      <w:r w:rsidR="0033558B">
        <w:rPr>
          <w:rFonts w:eastAsia="宋体"/>
          <w:b/>
          <w:i/>
          <w:szCs w:val="20"/>
        </w:rPr>
        <w:t>including</w:t>
      </w:r>
      <w:r w:rsidRPr="00EC13A0">
        <w:rPr>
          <w:rFonts w:eastAsia="宋体"/>
          <w:b/>
          <w:i/>
          <w:szCs w:val="20"/>
        </w:rPr>
        <w:t xml:space="preserve"> mean and standard deviation of </w:t>
      </w:r>
      <w:r w:rsidRPr="00EC13A0">
        <w:rPr>
          <w:rFonts w:eastAsia="宋体" w:hint="eastAsia"/>
          <w:b/>
          <w:i/>
          <w:szCs w:val="20"/>
        </w:rPr>
        <w:t>the</w:t>
      </w:r>
      <w:r w:rsidRPr="00EC13A0">
        <w:rPr>
          <w:rFonts w:eastAsia="宋体"/>
          <w:b/>
          <w:i/>
          <w:szCs w:val="20"/>
        </w:rPr>
        <w:t xml:space="preserve"> timing </w:t>
      </w:r>
      <w:r w:rsidRPr="00EC13A0">
        <w:rPr>
          <w:rFonts w:eastAsia="宋体" w:hint="eastAsia"/>
          <w:b/>
          <w:i/>
          <w:szCs w:val="20"/>
        </w:rPr>
        <w:t>error</w:t>
      </w:r>
      <w:r w:rsidRPr="00EC13A0">
        <w:rPr>
          <w:rFonts w:eastAsia="宋体"/>
          <w:b/>
          <w:i/>
          <w:szCs w:val="20"/>
        </w:rPr>
        <w:t>)</w:t>
      </w:r>
    </w:p>
    <w:bookmarkEnd w:id="8"/>
    <w:p w14:paraId="4A7704A3" w14:textId="75357137" w:rsidR="007C52A1" w:rsidRPr="009975A0" w:rsidRDefault="006C4736" w:rsidP="00376983">
      <w:pPr>
        <w:pStyle w:val="a5"/>
        <w:spacing w:line="260" w:lineRule="exact"/>
        <w:jc w:val="both"/>
      </w:pPr>
      <w:r>
        <w:rPr>
          <w:rFonts w:eastAsiaTheme="minorEastAsia"/>
          <w:lang w:eastAsia="zh-CN"/>
        </w:rPr>
        <w:t>Meanwhile</w:t>
      </w:r>
      <w:r w:rsidR="007C52A1">
        <w:rPr>
          <w:rFonts w:eastAsiaTheme="minorEastAsia"/>
          <w:lang w:eastAsia="zh-CN"/>
        </w:rPr>
        <w:t xml:space="preserve">, considering the confidence parameter </w:t>
      </w:r>
      <w:r w:rsidR="007C52A1" w:rsidRPr="00AF47C6">
        <w:rPr>
          <w:i/>
          <w:iCs/>
        </w:rPr>
        <w:t>NR-</w:t>
      </w:r>
      <w:proofErr w:type="spellStart"/>
      <w:r w:rsidR="007C52A1" w:rsidRPr="00AF47C6">
        <w:rPr>
          <w:i/>
          <w:iCs/>
        </w:rPr>
        <w:t>TimingQuality</w:t>
      </w:r>
      <w:proofErr w:type="spellEnd"/>
      <w:r w:rsidR="007C52A1">
        <w:rPr>
          <w:rFonts w:eastAsiaTheme="minorEastAsia"/>
          <w:lang w:eastAsia="zh-CN"/>
        </w:rPr>
        <w:t xml:space="preserve"> of RSTD measurement indicates the </w:t>
      </w:r>
      <w:r w:rsidR="007C52A1">
        <w:t xml:space="preserve">best estimate of the </w:t>
      </w:r>
      <w:r w:rsidR="007C52A1">
        <w:rPr>
          <w:rFonts w:eastAsiaTheme="minorEastAsia"/>
          <w:lang w:eastAsia="zh-CN"/>
        </w:rPr>
        <w:t>uncertainty of measurement</w:t>
      </w:r>
      <w:r w:rsidR="007E1C7A">
        <w:rPr>
          <w:rFonts w:eastAsiaTheme="minorEastAsia"/>
          <w:lang w:eastAsia="zh-CN"/>
        </w:rPr>
        <w:t>.</w:t>
      </w:r>
      <w:r w:rsidR="007E1C7A" w:rsidRPr="007E1C7A">
        <w:rPr>
          <w:rFonts w:eastAsiaTheme="minorEastAsia"/>
          <w:lang w:eastAsia="zh-CN"/>
        </w:rPr>
        <w:t xml:space="preserve"> </w:t>
      </w:r>
      <w:r w:rsidR="003923F2">
        <w:rPr>
          <w:rFonts w:eastAsiaTheme="minorEastAsia"/>
          <w:lang w:eastAsia="zh-CN"/>
        </w:rPr>
        <w:t xml:space="preserve">That </w:t>
      </w:r>
      <w:r w:rsidR="007E1C7A">
        <w:rPr>
          <w:rFonts w:eastAsiaTheme="minorEastAsia"/>
          <w:lang w:eastAsia="zh-CN"/>
        </w:rPr>
        <w:t xml:space="preserve">is, the error of RSTD measurement should not exceed the range of </w:t>
      </w:r>
      <w:r w:rsidR="007E1C7A" w:rsidRPr="00AF47C6">
        <w:rPr>
          <w:i/>
          <w:iCs/>
        </w:rPr>
        <w:t>NR-</w:t>
      </w:r>
      <w:proofErr w:type="spellStart"/>
      <w:r w:rsidR="007E1C7A" w:rsidRPr="00AF47C6">
        <w:rPr>
          <w:i/>
          <w:iCs/>
        </w:rPr>
        <w:t>TimingQuality</w:t>
      </w:r>
      <w:proofErr w:type="spellEnd"/>
      <w:r w:rsidR="007E1C7A">
        <w:rPr>
          <w:i/>
          <w:iCs/>
        </w:rPr>
        <w:t xml:space="preserve">.  </w:t>
      </w:r>
      <w:r w:rsidR="00B30344" w:rsidRPr="00053EE0">
        <w:rPr>
          <w:rFonts w:eastAsiaTheme="minorEastAsia"/>
          <w:lang w:eastAsia="zh-CN"/>
        </w:rPr>
        <w:t xml:space="preserve">In this case, the </w:t>
      </w:r>
      <w:r w:rsidR="00B30344" w:rsidRPr="007C52A1">
        <w:rPr>
          <w:rFonts w:eastAsiaTheme="minorEastAsia"/>
          <w:lang w:eastAsia="zh-CN"/>
        </w:rPr>
        <w:t>standard deviations</w:t>
      </w:r>
      <w:r w:rsidR="00B30344">
        <w:rPr>
          <w:rFonts w:eastAsiaTheme="minorEastAsia"/>
          <w:lang w:eastAsia="zh-CN"/>
        </w:rPr>
        <w:t xml:space="preserve"> can be calculated by </w:t>
      </w:r>
      <w:r w:rsidR="00B30344" w:rsidRPr="00AF47C6">
        <w:rPr>
          <w:i/>
          <w:iCs/>
        </w:rPr>
        <w:t>NR-</w:t>
      </w:r>
      <w:proofErr w:type="spellStart"/>
      <w:proofErr w:type="gramStart"/>
      <w:r w:rsidR="00B30344" w:rsidRPr="00AF47C6">
        <w:rPr>
          <w:i/>
          <w:iCs/>
        </w:rPr>
        <w:t>TimingQuality</w:t>
      </w:r>
      <w:proofErr w:type="spellEnd"/>
      <w:r w:rsidR="00B30344">
        <w:rPr>
          <w:i/>
          <w:iCs/>
        </w:rPr>
        <w:t>(</w:t>
      </w:r>
      <w:proofErr w:type="gramEnd"/>
      <w:r w:rsidR="00B30344">
        <w:rPr>
          <w:i/>
          <w:iCs/>
        </w:rPr>
        <w:t>e.g.,</w:t>
      </w:r>
      <w:r w:rsidR="00B30344" w:rsidRPr="00B30344">
        <w:rPr>
          <w:rFonts w:eastAsiaTheme="minorEastAsia"/>
          <w:lang w:eastAsia="zh-CN"/>
        </w:rPr>
        <w:t xml:space="preserve"> </w:t>
      </w:r>
      <w:r w:rsidR="00B30344" w:rsidRPr="007C52A1">
        <w:rPr>
          <w:rFonts w:eastAsiaTheme="minorEastAsia"/>
          <w:lang w:eastAsia="zh-CN"/>
        </w:rPr>
        <w:t>NR-</w:t>
      </w:r>
      <w:r w:rsidR="0069442D" w:rsidRPr="0069442D">
        <w:rPr>
          <w:rFonts w:eastAsiaTheme="minorEastAsia"/>
          <w:lang w:eastAsia="zh-CN"/>
        </w:rPr>
        <w:t xml:space="preserve"> </w:t>
      </w:r>
      <w:r w:rsidR="0069442D" w:rsidRPr="007C52A1">
        <w:rPr>
          <w:rFonts w:eastAsiaTheme="minorEastAsia"/>
          <w:lang w:eastAsia="zh-CN"/>
        </w:rPr>
        <w:t xml:space="preserve">standard deviations </w:t>
      </w:r>
      <w:r w:rsidR="0069442D">
        <w:rPr>
          <w:rFonts w:eastAsiaTheme="minorEastAsia"/>
          <w:lang w:eastAsia="zh-CN"/>
        </w:rPr>
        <w:t xml:space="preserve">can be </w:t>
      </w:r>
      <w:r w:rsidR="0069442D" w:rsidRPr="007C52A1">
        <w:rPr>
          <w:rFonts w:eastAsiaTheme="minorEastAsia"/>
          <w:lang w:eastAsia="zh-CN"/>
        </w:rPr>
        <w:t xml:space="preserve"> </w:t>
      </w:r>
      <w:r w:rsidR="0069442D">
        <w:rPr>
          <w:rFonts w:eastAsiaTheme="minorEastAsia"/>
          <w:lang w:eastAsia="zh-CN"/>
        </w:rPr>
        <w:t xml:space="preserve">1/2 </w:t>
      </w:r>
      <w:r w:rsidR="00B30344" w:rsidRPr="007C52A1">
        <w:rPr>
          <w:rFonts w:eastAsiaTheme="minorEastAsia"/>
          <w:lang w:eastAsia="zh-CN"/>
        </w:rPr>
        <w:t xml:space="preserve">Timing Quality </w:t>
      </w:r>
      <w:r w:rsidR="0069442D">
        <w:rPr>
          <w:rFonts w:eastAsiaTheme="minorEastAsia"/>
          <w:lang w:eastAsia="zh-CN"/>
        </w:rPr>
        <w:t xml:space="preserve">or 1/3 </w:t>
      </w:r>
      <w:r w:rsidR="0069442D" w:rsidRPr="007C52A1">
        <w:rPr>
          <w:rFonts w:eastAsiaTheme="minorEastAsia"/>
          <w:lang w:eastAsia="zh-CN"/>
        </w:rPr>
        <w:t xml:space="preserve">Timing Quality </w:t>
      </w:r>
      <w:r w:rsidR="00B30344" w:rsidRPr="007C52A1">
        <w:rPr>
          <w:rFonts w:eastAsiaTheme="minorEastAsia"/>
          <w:lang w:eastAsia="zh-CN"/>
        </w:rPr>
        <w:t>to guarantee 95%</w:t>
      </w:r>
      <w:r w:rsidR="00B30344" w:rsidRPr="007C52A1">
        <w:rPr>
          <w:rFonts w:eastAsiaTheme="minorEastAsia" w:hint="eastAsia"/>
          <w:lang w:eastAsia="zh-CN"/>
        </w:rPr>
        <w:t>-</w:t>
      </w:r>
      <w:r w:rsidR="00B30344" w:rsidRPr="007C52A1">
        <w:rPr>
          <w:rFonts w:eastAsiaTheme="minorEastAsia"/>
          <w:lang w:eastAsia="zh-CN"/>
        </w:rPr>
        <w:t xml:space="preserve">99.7% </w:t>
      </w:r>
      <w:r w:rsidR="00B30344" w:rsidRPr="007C52A1">
        <w:rPr>
          <w:rFonts w:eastAsiaTheme="minorEastAsia" w:hint="eastAsia"/>
          <w:lang w:eastAsia="zh-CN"/>
        </w:rPr>
        <w:t>measurement</w:t>
      </w:r>
      <w:r w:rsidR="00B30344" w:rsidRPr="007C52A1">
        <w:rPr>
          <w:rFonts w:eastAsiaTheme="minorEastAsia"/>
          <w:lang w:eastAsia="zh-CN"/>
        </w:rPr>
        <w:t xml:space="preserve"> </w:t>
      </w:r>
      <w:r w:rsidR="00B30344" w:rsidRPr="007C52A1">
        <w:rPr>
          <w:rFonts w:eastAsiaTheme="minorEastAsia" w:hint="eastAsia"/>
          <w:lang w:eastAsia="zh-CN"/>
        </w:rPr>
        <w:t>error</w:t>
      </w:r>
      <w:r w:rsidR="00B30344" w:rsidRPr="007C52A1">
        <w:rPr>
          <w:rFonts w:eastAsiaTheme="minorEastAsia"/>
          <w:lang w:eastAsia="zh-CN"/>
        </w:rPr>
        <w:t xml:space="preserve"> </w:t>
      </w:r>
      <w:r w:rsidR="00B30344" w:rsidRPr="007C52A1">
        <w:rPr>
          <w:rFonts w:eastAsiaTheme="minorEastAsia" w:hint="eastAsia"/>
          <w:lang w:eastAsia="zh-CN"/>
        </w:rPr>
        <w:t>within</w:t>
      </w:r>
      <w:r w:rsidR="00B30344" w:rsidRPr="007C52A1">
        <w:rPr>
          <w:rFonts w:eastAsiaTheme="minorEastAsia"/>
          <w:lang w:eastAsia="zh-CN"/>
        </w:rPr>
        <w:t xml:space="preserve"> </w:t>
      </w:r>
      <w:r w:rsidR="00B30344">
        <w:rPr>
          <w:rFonts w:eastAsiaTheme="minorEastAsia"/>
          <w:lang w:eastAsia="zh-CN"/>
        </w:rPr>
        <w:t xml:space="preserve">the range of </w:t>
      </w:r>
      <w:r w:rsidR="00B30344" w:rsidRPr="007C52A1">
        <w:rPr>
          <w:rFonts w:eastAsiaTheme="minorEastAsia"/>
          <w:lang w:eastAsia="zh-CN"/>
        </w:rPr>
        <w:t>NR-</w:t>
      </w:r>
      <w:proofErr w:type="spellStart"/>
      <w:r w:rsidR="00B30344" w:rsidRPr="007C52A1">
        <w:rPr>
          <w:rFonts w:eastAsiaTheme="minorEastAsia"/>
          <w:lang w:eastAsia="zh-CN"/>
        </w:rPr>
        <w:t>TimingQuality</w:t>
      </w:r>
      <w:proofErr w:type="spellEnd"/>
      <w:r w:rsidR="00B30344" w:rsidRPr="007C52A1">
        <w:rPr>
          <w:rFonts w:eastAsiaTheme="minorEastAsia"/>
          <w:lang w:eastAsia="zh-CN"/>
        </w:rPr>
        <w:t>.</w:t>
      </w:r>
      <w:r w:rsidR="00B30344">
        <w:rPr>
          <w:i/>
          <w:iCs/>
        </w:rPr>
        <w:t>)</w:t>
      </w:r>
    </w:p>
    <w:tbl>
      <w:tblPr>
        <w:tblStyle w:val="af"/>
        <w:tblW w:w="0" w:type="auto"/>
        <w:tblLook w:val="04A0" w:firstRow="1" w:lastRow="0" w:firstColumn="1" w:lastColumn="0" w:noHBand="0" w:noVBand="1"/>
      </w:tblPr>
      <w:tblGrid>
        <w:gridCol w:w="9060"/>
      </w:tblGrid>
      <w:tr w:rsidR="007C52A1" w14:paraId="05AA9760" w14:textId="77777777" w:rsidTr="007C52A1">
        <w:tc>
          <w:tcPr>
            <w:tcW w:w="9060" w:type="dxa"/>
          </w:tcPr>
          <w:p w14:paraId="17F24F6E" w14:textId="77777777" w:rsidR="007C52A1" w:rsidRPr="000A3188" w:rsidRDefault="007C52A1" w:rsidP="007C52A1">
            <w:pPr>
              <w:jc w:val="both"/>
              <w:rPr>
                <w:rFonts w:eastAsiaTheme="minorEastAsia"/>
                <w:i/>
                <w:iCs/>
                <w:lang w:eastAsia="zh-CN"/>
              </w:rPr>
            </w:pPr>
            <w:r w:rsidRPr="000A3188">
              <w:rPr>
                <w:rFonts w:eastAsiaTheme="minorEastAsia" w:hint="eastAsia"/>
                <w:i/>
                <w:iCs/>
                <w:lang w:eastAsia="zh-CN"/>
              </w:rPr>
              <w:t>T</w:t>
            </w:r>
            <w:r w:rsidRPr="000A3188">
              <w:rPr>
                <w:rFonts w:eastAsiaTheme="minorEastAsia"/>
                <w:i/>
                <w:iCs/>
                <w:lang w:eastAsia="zh-CN"/>
              </w:rPr>
              <w:t>S 38.214 5.1.6.5</w:t>
            </w:r>
          </w:p>
          <w:p w14:paraId="45DDDE77" w14:textId="4B2ED447" w:rsidR="007C52A1" w:rsidRDefault="007C52A1" w:rsidP="007C52A1">
            <w:pPr>
              <w:jc w:val="both"/>
            </w:pPr>
            <w:r>
              <w:t xml:space="preserve">The UE may be configured to report quality metrics </w:t>
            </w:r>
            <w:r w:rsidRPr="00AF47C6">
              <w:rPr>
                <w:i/>
                <w:iCs/>
              </w:rPr>
              <w:t>NR-</w:t>
            </w:r>
            <w:proofErr w:type="spellStart"/>
            <w:r w:rsidRPr="00AF47C6">
              <w:rPr>
                <w:i/>
                <w:iCs/>
              </w:rPr>
              <w:t>TimingQuality</w:t>
            </w:r>
            <w:bookmarkStart w:id="9" w:name="_Hlk109757090"/>
            <w:proofErr w:type="spellEnd"/>
            <w:r>
              <w:t xml:space="preserve"> </w:t>
            </w:r>
            <w:bookmarkEnd w:id="9"/>
            <w:r>
              <w:t>corresponding to the DL RSTD and UE Rx-Tx time difference measurements which include the following fields:</w:t>
            </w:r>
          </w:p>
          <w:p w14:paraId="6BAC5B36" w14:textId="77777777" w:rsidR="007C52A1" w:rsidRDefault="007C52A1" w:rsidP="007C52A1">
            <w:pPr>
              <w:pStyle w:val="B1"/>
              <w:spacing w:after="0"/>
              <w:jc w:val="both"/>
              <w:rPr>
                <w:rFonts w:eastAsia="MS Mincho"/>
                <w:iCs/>
                <w:color w:val="000000"/>
                <w:lang w:val="en-US" w:eastAsia="ja-JP"/>
              </w:rPr>
            </w:pPr>
            <w:bookmarkStart w:id="10" w:name="_Hlk109756785"/>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bookmarkEnd w:id="10"/>
          <w:p w14:paraId="00D85111" w14:textId="3FED8D0B" w:rsidR="007C52A1" w:rsidRDefault="007C52A1" w:rsidP="007C52A1">
            <w:pPr>
              <w:pStyle w:val="B1"/>
              <w:spacing w:after="0"/>
              <w:jc w:val="both"/>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tc>
      </w:tr>
    </w:tbl>
    <w:p w14:paraId="6548A0C2" w14:textId="77777777" w:rsidR="007C52A1" w:rsidRDefault="007C52A1" w:rsidP="007C52A1">
      <w:pPr>
        <w:pStyle w:val="a0"/>
        <w:numPr>
          <w:ilvl w:val="0"/>
          <w:numId w:val="31"/>
        </w:numPr>
        <w:spacing w:line="260" w:lineRule="exact"/>
        <w:rPr>
          <w:rFonts w:eastAsiaTheme="minorEastAsia"/>
          <w:lang w:eastAsia="zh-CN"/>
        </w:rPr>
      </w:pPr>
      <w:bookmarkStart w:id="11" w:name="_Hlk110873952"/>
    </w:p>
    <w:p w14:paraId="4CC7660F" w14:textId="0402FCA3" w:rsidR="0033558B" w:rsidRDefault="007C52A1" w:rsidP="00376983">
      <w:pPr>
        <w:pStyle w:val="a0"/>
        <w:numPr>
          <w:ilvl w:val="0"/>
          <w:numId w:val="10"/>
        </w:numPr>
        <w:ind w:left="845"/>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error</w:t>
      </w:r>
      <w:r w:rsidR="0033558B">
        <w:rPr>
          <w:rFonts w:eastAsiaTheme="minorEastAsia"/>
          <w:b/>
          <w:i/>
          <w:szCs w:val="20"/>
          <w:lang w:eastAsia="zh-CN"/>
        </w:rPr>
        <w:t>,</w:t>
      </w:r>
      <w:r>
        <w:rPr>
          <w:rFonts w:eastAsiaTheme="minorEastAsia"/>
          <w:b/>
          <w:i/>
          <w:szCs w:val="20"/>
          <w:lang w:eastAsia="zh-CN"/>
        </w:rPr>
        <w:t xml:space="preserve"> </w:t>
      </w:r>
      <w:r w:rsidR="002654D5">
        <w:rPr>
          <w:rFonts w:eastAsiaTheme="minorEastAsia"/>
          <w:b/>
          <w:i/>
          <w:szCs w:val="20"/>
          <w:lang w:eastAsia="zh-CN"/>
        </w:rPr>
        <w:t xml:space="preserve">the </w:t>
      </w:r>
      <w:r w:rsidR="002654D5" w:rsidRPr="00EC13A0">
        <w:rPr>
          <w:rFonts w:eastAsia="宋体"/>
          <w:b/>
          <w:i/>
          <w:szCs w:val="20"/>
        </w:rPr>
        <w:t xml:space="preserve">mean and standard deviation of </w:t>
      </w:r>
      <w:r w:rsidR="002654D5" w:rsidRPr="00EC13A0">
        <w:rPr>
          <w:rFonts w:eastAsia="宋体" w:hint="eastAsia"/>
          <w:b/>
          <w:i/>
          <w:szCs w:val="20"/>
        </w:rPr>
        <w:t>the</w:t>
      </w:r>
      <w:r w:rsidR="002654D5" w:rsidRPr="00EC13A0">
        <w:rPr>
          <w:rFonts w:eastAsia="宋体"/>
          <w:b/>
          <w:i/>
          <w:szCs w:val="20"/>
        </w:rPr>
        <w:t xml:space="preserve"> timing </w:t>
      </w:r>
      <w:r w:rsidR="002654D5" w:rsidRPr="00EC13A0">
        <w:rPr>
          <w:rFonts w:eastAsia="宋体" w:hint="eastAsia"/>
          <w:b/>
          <w:i/>
          <w:szCs w:val="20"/>
        </w:rPr>
        <w:t>error</w:t>
      </w:r>
      <w:r w:rsidR="002654D5" w:rsidDel="0033558B">
        <w:rPr>
          <w:rFonts w:eastAsiaTheme="minorEastAsia" w:hint="eastAsia"/>
          <w:b/>
          <w:i/>
          <w:szCs w:val="20"/>
          <w:lang w:eastAsia="zh-CN"/>
        </w:rPr>
        <w:t xml:space="preserve"> </w:t>
      </w:r>
      <w:r w:rsidR="002654D5">
        <w:rPr>
          <w:rFonts w:eastAsiaTheme="minorEastAsia"/>
          <w:b/>
          <w:i/>
          <w:szCs w:val="20"/>
          <w:lang w:eastAsia="zh-CN"/>
        </w:rPr>
        <w:t>can be</w:t>
      </w:r>
    </w:p>
    <w:p w14:paraId="63D3349D" w14:textId="1D955644" w:rsidR="0033558B" w:rsidRDefault="007C52A1" w:rsidP="0033558B">
      <w:pPr>
        <w:pStyle w:val="a0"/>
        <w:numPr>
          <w:ilvl w:val="1"/>
          <w:numId w:val="10"/>
        </w:numPr>
        <w:rPr>
          <w:rFonts w:eastAsiaTheme="minorEastAsia"/>
          <w:b/>
          <w:i/>
          <w:szCs w:val="20"/>
          <w:lang w:eastAsia="zh-CN"/>
        </w:rPr>
      </w:pPr>
      <m:oMath>
        <m:r>
          <m:rPr>
            <m:sty m:val="bi"/>
          </m:rPr>
          <w:rPr>
            <w:rFonts w:ascii="Cambria Math" w:eastAsiaTheme="minorEastAsia" w:hAnsi="Cambria Math"/>
            <w:szCs w:val="20"/>
            <w:lang w:eastAsia="zh-CN"/>
          </w:rPr>
          <m:t>μ=0</m:t>
        </m:r>
      </m:oMath>
      <w:r w:rsidR="00376983">
        <w:rPr>
          <w:rFonts w:eastAsiaTheme="minorEastAsia" w:hint="eastAsia"/>
          <w:b/>
          <w:i/>
          <w:szCs w:val="20"/>
          <w:lang w:eastAsia="zh-CN"/>
        </w:rPr>
        <w:t xml:space="preserve"> </w:t>
      </w:r>
      <w:r w:rsidR="00BE2B8D">
        <w:rPr>
          <w:rFonts w:eastAsiaTheme="minorEastAsia"/>
          <w:b/>
          <w:i/>
          <w:szCs w:val="20"/>
          <w:lang w:eastAsia="zh-CN"/>
        </w:rPr>
        <w:t xml:space="preserve">, </w:t>
      </w:r>
      <w:r w:rsidR="00376983">
        <w:rPr>
          <w:rFonts w:eastAsiaTheme="minorEastAsia"/>
          <w:b/>
          <w:i/>
          <w:szCs w:val="20"/>
          <w:lang w:eastAsia="zh-CN"/>
        </w:rPr>
        <w:t>at least for</w:t>
      </w:r>
      <w:r w:rsidR="0033558B">
        <w:rPr>
          <w:rFonts w:eastAsiaTheme="minorEastAsia"/>
          <w:b/>
          <w:i/>
          <w:szCs w:val="20"/>
          <w:lang w:eastAsia="zh-CN"/>
        </w:rPr>
        <w:t xml:space="preserve"> </w:t>
      </w:r>
      <w:proofErr w:type="spellStart"/>
      <w:r w:rsidR="0033558B">
        <w:rPr>
          <w:rFonts w:eastAsiaTheme="minorEastAsia"/>
          <w:b/>
          <w:i/>
          <w:szCs w:val="20"/>
          <w:lang w:eastAsia="zh-CN"/>
        </w:rPr>
        <w:t>LoS</w:t>
      </w:r>
      <w:proofErr w:type="spellEnd"/>
      <w:r w:rsidR="00376983">
        <w:rPr>
          <w:rFonts w:eastAsiaTheme="minorEastAsia"/>
          <w:b/>
          <w:i/>
          <w:szCs w:val="20"/>
          <w:lang w:eastAsia="zh-CN"/>
        </w:rPr>
        <w:t xml:space="preserve"> case </w:t>
      </w:r>
    </w:p>
    <w:p w14:paraId="2E4C1C6D" w14:textId="6DF0B332" w:rsidR="007C52A1" w:rsidRPr="00020CA4" w:rsidRDefault="00376983" w:rsidP="00053EE0">
      <w:pPr>
        <w:pStyle w:val="a0"/>
        <w:numPr>
          <w:ilvl w:val="1"/>
          <w:numId w:val="10"/>
        </w:numPr>
        <w:rPr>
          <w:rFonts w:eastAsiaTheme="minorEastAsia"/>
          <w:b/>
          <w:i/>
          <w:szCs w:val="20"/>
          <w:lang w:eastAsia="zh-CN"/>
        </w:rPr>
      </w:pP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007C52A1" w:rsidRPr="007C52A1">
        <w:rPr>
          <w:rFonts w:eastAsiaTheme="minorEastAsia"/>
          <w:b/>
          <w:i/>
          <w:szCs w:val="20"/>
          <w:lang w:eastAsia="zh-CN"/>
        </w:rPr>
        <w:t xml:space="preserve">NR-TimingQuality </w:t>
      </w:r>
      <w:r w:rsidR="007C52A1" w:rsidRPr="007C52A1">
        <w:rPr>
          <w:rFonts w:eastAsiaTheme="minorEastAsia" w:hint="eastAsia"/>
          <w:b/>
          <w:i/>
          <w:szCs w:val="20"/>
          <w:lang w:eastAsia="zh-CN"/>
        </w:rPr>
        <w:t>or</w:t>
      </w:r>
      <w:r w:rsidR="007C52A1"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007C52A1" w:rsidRPr="007C52A1">
        <w:rPr>
          <w:rFonts w:eastAsiaTheme="minorEastAsia"/>
          <w:b/>
          <w:i/>
          <w:szCs w:val="20"/>
          <w:lang w:eastAsia="zh-CN"/>
        </w:rPr>
        <w:t>NR-TimingQuality</w:t>
      </w:r>
      <w:r w:rsidR="007C52A1" w:rsidRPr="00020CA4">
        <w:rPr>
          <w:rFonts w:eastAsiaTheme="minorEastAsia"/>
          <w:b/>
          <w:i/>
          <w:szCs w:val="20"/>
          <w:lang w:eastAsia="zh-CN"/>
        </w:rPr>
        <w:t>.</w:t>
      </w:r>
    </w:p>
    <w:bookmarkEnd w:id="11"/>
    <w:p w14:paraId="10467B1F" w14:textId="3658EB3E" w:rsidR="000A3188" w:rsidRPr="000A3188" w:rsidRDefault="009975A0" w:rsidP="006F6E92">
      <w:pPr>
        <w:spacing w:before="120" w:line="260" w:lineRule="exact"/>
        <w:jc w:val="both"/>
        <w:rPr>
          <w:rFonts w:eastAsiaTheme="minorEastAsia"/>
          <w:lang w:eastAsia="zh-CN"/>
        </w:rPr>
      </w:pPr>
      <w:r>
        <w:rPr>
          <w:rFonts w:eastAsiaTheme="minorEastAsia"/>
          <w:lang w:eastAsia="zh-CN"/>
        </w:rPr>
        <w:t>Lastly</w:t>
      </w:r>
      <w:r w:rsidR="007E1C7A">
        <w:rPr>
          <w:rFonts w:eastAsiaTheme="minorEastAsia"/>
          <w:lang w:eastAsia="zh-CN"/>
        </w:rPr>
        <w:t xml:space="preserve">, we would like to note more than one RSTD can be reported for a TRP, leading that </w:t>
      </w:r>
      <w:r w:rsidR="007E1C7A">
        <w:rPr>
          <w:rFonts w:eastAsiaTheme="minorEastAsia" w:hint="eastAsia"/>
          <w:lang w:eastAsia="zh-CN"/>
        </w:rPr>
        <w:t>more</w:t>
      </w:r>
      <w:r w:rsidR="007E1C7A">
        <w:rPr>
          <w:rFonts w:eastAsiaTheme="minorEastAsia"/>
          <w:lang w:eastAsia="zh-CN"/>
        </w:rPr>
        <w:t xml:space="preserve"> </w:t>
      </w:r>
      <w:r w:rsidR="007E1C7A">
        <w:rPr>
          <w:rFonts w:eastAsiaTheme="minorEastAsia" w:hint="eastAsia"/>
          <w:lang w:eastAsia="zh-CN"/>
        </w:rPr>
        <w:t>than</w:t>
      </w:r>
      <w:r w:rsidR="007E1C7A">
        <w:rPr>
          <w:rFonts w:eastAsiaTheme="minorEastAsia"/>
          <w:lang w:eastAsia="zh-CN"/>
        </w:rPr>
        <w:t xml:space="preserve"> </w:t>
      </w:r>
      <w:r w:rsidR="007E1C7A">
        <w:rPr>
          <w:rFonts w:eastAsiaTheme="minorEastAsia" w:hint="eastAsia"/>
          <w:lang w:eastAsia="zh-CN"/>
        </w:rPr>
        <w:t>one</w:t>
      </w:r>
      <w:r w:rsidR="007E1C7A">
        <w:rPr>
          <w:rFonts w:eastAsiaTheme="minorEastAsia"/>
          <w:lang w:eastAsia="zh-CN"/>
        </w:rPr>
        <w:t xml:space="preserve"> </w:t>
      </w:r>
      <w:r w:rsidR="007E1C7A">
        <w:rPr>
          <w:rFonts w:eastAsiaTheme="minorEastAsia" w:hint="eastAsia"/>
          <w:lang w:eastAsia="zh-CN"/>
        </w:rPr>
        <w:t>mean</w:t>
      </w:r>
      <w:r w:rsidR="007E1C7A">
        <w:rPr>
          <w:rFonts w:eastAsiaTheme="minorEastAsia"/>
          <w:lang w:eastAsia="zh-CN"/>
        </w:rPr>
        <w:t>/</w:t>
      </w:r>
      <w:r w:rsidR="007E1C7A">
        <w:rPr>
          <w:rFonts w:eastAsiaTheme="minorEastAsia" w:hint="eastAsia"/>
          <w:lang w:eastAsia="zh-CN"/>
        </w:rPr>
        <w:t>standard</w:t>
      </w:r>
      <w:r w:rsidR="007E1C7A">
        <w:rPr>
          <w:rFonts w:eastAsiaTheme="minorEastAsia"/>
          <w:lang w:eastAsia="zh-CN"/>
        </w:rPr>
        <w:t xml:space="preserve"> deviation </w:t>
      </w:r>
      <w:r w:rsidR="007E1C7A">
        <w:rPr>
          <w:rFonts w:eastAsiaTheme="minorEastAsia" w:hint="eastAsia"/>
          <w:lang w:eastAsia="zh-CN"/>
        </w:rPr>
        <w:t>can</w:t>
      </w:r>
      <w:r w:rsidR="007E1C7A">
        <w:rPr>
          <w:rFonts w:eastAsiaTheme="minorEastAsia"/>
          <w:lang w:eastAsia="zh-CN"/>
        </w:rPr>
        <w:t xml:space="preserve"> </w:t>
      </w:r>
      <w:r w:rsidR="007E1C7A">
        <w:rPr>
          <w:rFonts w:eastAsiaTheme="minorEastAsia" w:hint="eastAsia"/>
          <w:lang w:eastAsia="zh-CN"/>
        </w:rPr>
        <w:t>be</w:t>
      </w:r>
      <w:r w:rsidR="007E1C7A">
        <w:rPr>
          <w:rFonts w:eastAsiaTheme="minorEastAsia"/>
          <w:lang w:eastAsia="zh-CN"/>
        </w:rPr>
        <w:t xml:space="preserve"> associated and reported for a TRP </w:t>
      </w:r>
      <w:r w:rsidR="007E1C7A">
        <w:rPr>
          <w:rFonts w:eastAsiaTheme="minorEastAsia" w:hint="eastAsia"/>
          <w:lang w:eastAsia="zh-CN"/>
        </w:rPr>
        <w:t>if</w:t>
      </w:r>
      <w:r w:rsidR="007E1C7A">
        <w:rPr>
          <w:rFonts w:eastAsiaTheme="minorEastAsia"/>
          <w:lang w:eastAsia="zh-CN"/>
        </w:rPr>
        <w:t xml:space="preserve"> </w:t>
      </w:r>
      <w:r w:rsidR="007E1C7A">
        <w:rPr>
          <w:rFonts w:eastAsiaTheme="minorEastAsia" w:hint="eastAsia"/>
          <w:lang w:eastAsia="zh-CN"/>
        </w:rPr>
        <w:t>each</w:t>
      </w:r>
      <w:r w:rsidR="007E1C7A">
        <w:rPr>
          <w:rFonts w:eastAsiaTheme="minorEastAsia"/>
          <w:lang w:eastAsia="zh-CN"/>
        </w:rPr>
        <w:t xml:space="preserve"> </w:t>
      </w:r>
      <w:r w:rsidR="007E1C7A">
        <w:rPr>
          <w:rFonts w:eastAsiaTheme="minorEastAsia" w:hint="eastAsia"/>
          <w:lang w:eastAsia="zh-CN"/>
        </w:rPr>
        <w:t>quality</w:t>
      </w:r>
      <w:r w:rsidR="007E1C7A">
        <w:rPr>
          <w:rFonts w:eastAsiaTheme="minorEastAsia"/>
          <w:lang w:eastAsia="zh-CN"/>
        </w:rPr>
        <w:t xml:space="preserve"> </w:t>
      </w:r>
      <w:r w:rsidR="007E1C7A">
        <w:rPr>
          <w:rFonts w:eastAsiaTheme="minorEastAsia" w:hint="eastAsia"/>
          <w:lang w:eastAsia="zh-CN"/>
        </w:rPr>
        <w:t>metric</w:t>
      </w:r>
      <w:r w:rsidR="007E1C7A">
        <w:rPr>
          <w:rFonts w:eastAsiaTheme="minorEastAsia"/>
          <w:lang w:eastAsia="zh-CN"/>
        </w:rPr>
        <w:t xml:space="preserve"> would </w:t>
      </w:r>
      <w:r w:rsidR="007E1C7A">
        <w:rPr>
          <w:rFonts w:eastAsiaTheme="minorEastAsia" w:hint="eastAsia"/>
          <w:lang w:eastAsia="zh-CN"/>
        </w:rPr>
        <w:t>be</w:t>
      </w:r>
      <w:r w:rsidR="007E1C7A">
        <w:rPr>
          <w:rFonts w:eastAsiaTheme="minorEastAsia"/>
          <w:lang w:eastAsia="zh-CN"/>
        </w:rPr>
        <w:t xml:space="preserve"> </w:t>
      </w:r>
      <w:r w:rsidR="007E1C7A">
        <w:rPr>
          <w:rFonts w:eastAsiaTheme="minorEastAsia" w:hint="eastAsia"/>
          <w:lang w:eastAsia="zh-CN"/>
        </w:rPr>
        <w:t>mapped</w:t>
      </w:r>
      <w:r w:rsidR="007E1C7A">
        <w:rPr>
          <w:rFonts w:eastAsiaTheme="minorEastAsia"/>
          <w:lang w:eastAsia="zh-CN"/>
        </w:rPr>
        <w:t xml:space="preserve"> in</w:t>
      </w:r>
      <w:r w:rsidR="007E1C7A">
        <w:rPr>
          <w:rFonts w:eastAsiaTheme="minorEastAsia" w:hint="eastAsia"/>
          <w:lang w:eastAsia="zh-CN"/>
        </w:rPr>
        <w:t>to</w:t>
      </w:r>
      <w:r w:rsidR="007E1C7A">
        <w:rPr>
          <w:rFonts w:eastAsiaTheme="minorEastAsia"/>
          <w:lang w:eastAsia="zh-CN"/>
        </w:rPr>
        <w:t xml:space="preserve"> </w:t>
      </w:r>
      <w:r w:rsidR="007E1C7A">
        <w:rPr>
          <w:rFonts w:eastAsiaTheme="minorEastAsia" w:hint="eastAsia"/>
          <w:lang w:eastAsia="zh-CN"/>
        </w:rPr>
        <w:t>a</w:t>
      </w:r>
      <w:r w:rsidR="007E1C7A">
        <w:rPr>
          <w:rFonts w:eastAsiaTheme="minorEastAsia"/>
          <w:lang w:eastAsia="zh-CN"/>
        </w:rPr>
        <w:t xml:space="preserve"> mean/standard deviation.</w:t>
      </w:r>
      <w:r w:rsidR="000A3188">
        <w:rPr>
          <w:rFonts w:eastAsiaTheme="minorEastAsia"/>
          <w:lang w:eastAsia="zh-CN"/>
        </w:rPr>
        <w:t xml:space="preserve"> </w:t>
      </w:r>
      <w:proofErr w:type="gramStart"/>
      <w:r w:rsidR="000A3188">
        <w:rPr>
          <w:rFonts w:eastAsiaTheme="minorEastAsia"/>
          <w:lang w:eastAsia="zh-CN"/>
        </w:rPr>
        <w:t>But,</w:t>
      </w:r>
      <w:proofErr w:type="gramEnd"/>
      <w:r w:rsidR="000A3188">
        <w:rPr>
          <w:rFonts w:eastAsiaTheme="minorEastAsia"/>
          <w:lang w:eastAsia="zh-CN"/>
        </w:rPr>
        <w:t xml:space="preserve"> </w:t>
      </w:r>
      <w:r w:rsidR="00B178B1">
        <w:rPr>
          <w:rFonts w:eastAsiaTheme="minorEastAsia"/>
          <w:lang w:eastAsia="zh-CN"/>
        </w:rPr>
        <w:t xml:space="preserve">there may be </w:t>
      </w:r>
      <w:r w:rsidR="000A3188">
        <w:rPr>
          <w:rFonts w:eastAsiaTheme="minorEastAsia"/>
          <w:lang w:eastAsia="zh-CN"/>
        </w:rPr>
        <w:t xml:space="preserve">only one </w:t>
      </w:r>
      <w:r w:rsidR="007C52A1">
        <w:rPr>
          <w:rFonts w:eastAsiaTheme="minorEastAsia"/>
          <w:lang w:eastAsia="zh-CN"/>
        </w:rPr>
        <w:t xml:space="preserve">RSTD for a TRP </w:t>
      </w:r>
      <w:r w:rsidR="00137DD0">
        <w:rPr>
          <w:rFonts w:eastAsiaTheme="minorEastAsia"/>
          <w:lang w:eastAsia="zh-CN"/>
        </w:rPr>
        <w:t xml:space="preserve">that </w:t>
      </w:r>
      <w:r w:rsidR="007C52A1">
        <w:rPr>
          <w:rFonts w:eastAsiaTheme="minorEastAsia"/>
          <w:lang w:eastAsia="zh-CN"/>
        </w:rPr>
        <w:t xml:space="preserve">can be used to </w:t>
      </w:r>
      <w:r w:rsidR="00B178B1">
        <w:rPr>
          <w:rFonts w:eastAsiaTheme="minorEastAsia"/>
          <w:lang w:eastAsia="zh-CN"/>
        </w:rPr>
        <w:t>calculate UE location</w:t>
      </w:r>
      <w:r w:rsidR="007C52A1">
        <w:rPr>
          <w:rFonts w:eastAsiaTheme="minorEastAsia"/>
          <w:lang w:eastAsia="zh-CN"/>
        </w:rPr>
        <w:t xml:space="preserve"> and only the </w:t>
      </w:r>
      <w:r w:rsidR="00B84429">
        <w:rPr>
          <w:rFonts w:eastAsiaTheme="minorEastAsia" w:hint="eastAsia"/>
          <w:lang w:eastAsia="zh-CN"/>
        </w:rPr>
        <w:t>error</w:t>
      </w:r>
      <w:r w:rsidR="007C52A1">
        <w:rPr>
          <w:rFonts w:eastAsiaTheme="minorEastAsia"/>
          <w:lang w:eastAsia="zh-CN"/>
        </w:rPr>
        <w:t xml:space="preserve"> associated with the RSTD can</w:t>
      </w:r>
      <w:r w:rsidR="00B84429">
        <w:rPr>
          <w:rFonts w:eastAsiaTheme="minorEastAsia"/>
          <w:lang w:eastAsia="zh-CN"/>
        </w:rPr>
        <w:t xml:space="preserve"> </w:t>
      </w:r>
      <w:r w:rsidR="000A3188">
        <w:rPr>
          <w:rFonts w:eastAsiaTheme="minorEastAsia"/>
          <w:lang w:eastAsia="zh-CN"/>
        </w:rPr>
        <w:t>be</w:t>
      </w:r>
      <w:r w:rsidR="00B84429">
        <w:rPr>
          <w:rFonts w:eastAsiaTheme="minorEastAsia"/>
          <w:lang w:eastAsia="zh-CN"/>
        </w:rPr>
        <w:t xml:space="preserve"> </w:t>
      </w:r>
      <w:r w:rsidR="00B84429">
        <w:rPr>
          <w:rFonts w:eastAsiaTheme="minorEastAsia" w:hint="eastAsia"/>
          <w:lang w:eastAsia="zh-CN"/>
        </w:rPr>
        <w:t>used</w:t>
      </w:r>
      <w:r w:rsidR="00B84429">
        <w:rPr>
          <w:rFonts w:eastAsiaTheme="minorEastAsia"/>
          <w:lang w:eastAsia="zh-CN"/>
        </w:rPr>
        <w:t xml:space="preserve"> </w:t>
      </w:r>
      <w:r w:rsidR="00B84429">
        <w:rPr>
          <w:rFonts w:eastAsiaTheme="minorEastAsia" w:hint="eastAsia"/>
          <w:lang w:eastAsia="zh-CN"/>
        </w:rPr>
        <w:t>to</w:t>
      </w:r>
      <w:r w:rsidR="000A3188">
        <w:rPr>
          <w:rFonts w:eastAsiaTheme="minorEastAsia"/>
          <w:lang w:eastAsia="zh-CN"/>
        </w:rPr>
        <w:t xml:space="preserve"> calculate </w:t>
      </w:r>
      <w:r w:rsidR="00B84429">
        <w:rPr>
          <w:rFonts w:eastAsiaTheme="minorEastAsia"/>
          <w:lang w:eastAsia="zh-CN"/>
        </w:rPr>
        <w:t xml:space="preserve">UE </w:t>
      </w:r>
      <w:r w:rsidR="00B84429">
        <w:rPr>
          <w:rFonts w:eastAsiaTheme="minorEastAsia" w:hint="eastAsia"/>
          <w:lang w:eastAsia="zh-CN"/>
        </w:rPr>
        <w:t>location</w:t>
      </w:r>
      <w:r w:rsidR="00B84429">
        <w:rPr>
          <w:rFonts w:eastAsiaTheme="minorEastAsia"/>
          <w:lang w:eastAsia="zh-CN"/>
        </w:rPr>
        <w:t xml:space="preserve"> </w:t>
      </w:r>
      <w:r w:rsidR="00B84429">
        <w:rPr>
          <w:rFonts w:eastAsiaTheme="minorEastAsia" w:hint="eastAsia"/>
          <w:lang w:eastAsia="zh-CN"/>
        </w:rPr>
        <w:t>integrity</w:t>
      </w:r>
      <w:r w:rsidR="000A3188">
        <w:rPr>
          <w:rFonts w:eastAsiaTheme="minorEastAsia"/>
          <w:lang w:eastAsia="zh-CN"/>
        </w:rPr>
        <w:t xml:space="preserve">. </w:t>
      </w:r>
    </w:p>
    <w:p w14:paraId="637A23FB" w14:textId="77777777" w:rsidR="000A3188" w:rsidRPr="000A3188" w:rsidRDefault="000A3188" w:rsidP="007C52A1">
      <w:pPr>
        <w:pStyle w:val="a0"/>
        <w:numPr>
          <w:ilvl w:val="0"/>
          <w:numId w:val="31"/>
        </w:numPr>
        <w:spacing w:line="260" w:lineRule="exact"/>
      </w:pPr>
      <w:bookmarkStart w:id="12" w:name="_Hlk110873971"/>
    </w:p>
    <w:p w14:paraId="5C4C6674" w14:textId="46176812" w:rsidR="007C52A1" w:rsidRDefault="00D81609" w:rsidP="007C52A1">
      <w:pPr>
        <w:pStyle w:val="a0"/>
        <w:numPr>
          <w:ilvl w:val="0"/>
          <w:numId w:val="10"/>
        </w:numPr>
        <w:spacing w:line="260" w:lineRule="exact"/>
        <w:rPr>
          <w:b/>
          <w:bCs/>
          <w:i/>
        </w:rPr>
      </w:pPr>
      <w:r>
        <w:rPr>
          <w:b/>
          <w:bCs/>
          <w:i/>
        </w:rPr>
        <w:t>If m</w:t>
      </w:r>
      <w:r w:rsidR="007C52A1" w:rsidRPr="007C52A1">
        <w:rPr>
          <w:b/>
          <w:bCs/>
          <w:i/>
        </w:rPr>
        <w:t>ore than one RSTD measurement can be reported</w:t>
      </w:r>
      <w:r w:rsidRPr="00D81609">
        <w:rPr>
          <w:b/>
          <w:bCs/>
          <w:i/>
        </w:rPr>
        <w:t xml:space="preserve"> </w:t>
      </w:r>
      <w:r w:rsidRPr="007C52A1">
        <w:rPr>
          <w:b/>
          <w:bCs/>
          <w:i/>
        </w:rPr>
        <w:t>for a TRP</w:t>
      </w:r>
      <w:r w:rsidR="007C52A1" w:rsidRPr="007C52A1">
        <w:rPr>
          <w:b/>
          <w:bCs/>
          <w:i/>
        </w:rPr>
        <w:t xml:space="preserve">, more than </w:t>
      </w:r>
      <w:r w:rsidR="007C52A1" w:rsidRPr="007C52A1">
        <w:rPr>
          <w:rFonts w:hint="eastAsia"/>
          <w:b/>
          <w:bCs/>
          <w:i/>
        </w:rPr>
        <w:t>one</w:t>
      </w:r>
      <w:r w:rsidR="007C52A1" w:rsidRPr="007C52A1">
        <w:rPr>
          <w:b/>
          <w:bCs/>
          <w:i/>
        </w:rPr>
        <w:t xml:space="preserve"> </w:t>
      </w:r>
      <w:r w:rsidR="004867D2">
        <w:rPr>
          <w:b/>
          <w:bCs/>
          <w:i/>
        </w:rPr>
        <w:t xml:space="preserve">set of </w:t>
      </w:r>
      <w:r w:rsidR="007C52A1" w:rsidRPr="007C52A1">
        <w:rPr>
          <w:rFonts w:hint="eastAsia"/>
          <w:b/>
          <w:bCs/>
          <w:i/>
        </w:rPr>
        <w:t>mean</w:t>
      </w:r>
      <w:r w:rsidR="007C52A1" w:rsidRPr="007C52A1">
        <w:rPr>
          <w:b/>
          <w:bCs/>
          <w:i/>
        </w:rPr>
        <w:t>/</w:t>
      </w:r>
      <w:r w:rsidR="007C52A1" w:rsidRPr="007C52A1">
        <w:rPr>
          <w:rFonts w:hint="eastAsia"/>
          <w:b/>
          <w:bCs/>
          <w:i/>
        </w:rPr>
        <w:t>standard</w:t>
      </w:r>
      <w:r w:rsidR="007C52A1" w:rsidRPr="007C52A1">
        <w:rPr>
          <w:b/>
          <w:bCs/>
          <w:i/>
        </w:rPr>
        <w:t xml:space="preserve"> </w:t>
      </w:r>
      <w:r w:rsidR="007C52A1" w:rsidRPr="007C52A1">
        <w:rPr>
          <w:rFonts w:hint="eastAsia"/>
          <w:b/>
          <w:bCs/>
          <w:i/>
        </w:rPr>
        <w:t>can</w:t>
      </w:r>
      <w:r w:rsidR="007C52A1" w:rsidRPr="007C52A1">
        <w:rPr>
          <w:b/>
          <w:bCs/>
          <w:i/>
        </w:rPr>
        <w:t xml:space="preserve"> </w:t>
      </w:r>
      <w:r w:rsidR="007C52A1" w:rsidRPr="007C52A1">
        <w:rPr>
          <w:rFonts w:hint="eastAsia"/>
          <w:b/>
          <w:bCs/>
          <w:i/>
        </w:rPr>
        <w:t>be</w:t>
      </w:r>
      <w:r w:rsidR="007C52A1" w:rsidRPr="007C52A1">
        <w:rPr>
          <w:b/>
          <w:bCs/>
          <w:i/>
        </w:rPr>
        <w:t xml:space="preserve"> associated and reported for a TRP</w:t>
      </w:r>
    </w:p>
    <w:p w14:paraId="40902969" w14:textId="2A402720" w:rsidR="007C52A1" w:rsidRPr="007C52A1" w:rsidRDefault="007C52A1" w:rsidP="007C52A1">
      <w:pPr>
        <w:pStyle w:val="a0"/>
        <w:numPr>
          <w:ilvl w:val="1"/>
          <w:numId w:val="10"/>
        </w:numPr>
        <w:spacing w:line="260" w:lineRule="exact"/>
        <w:rPr>
          <w:b/>
          <w:bCs/>
          <w:i/>
        </w:rPr>
      </w:pPr>
      <w:r>
        <w:rPr>
          <w:rFonts w:eastAsiaTheme="minorEastAsia"/>
          <w:b/>
          <w:bCs/>
          <w:i/>
          <w:lang w:eastAsia="zh-CN"/>
        </w:rPr>
        <w:t xml:space="preserve">For example, for a </w:t>
      </w:r>
      <w:r w:rsidRPr="007C52A1">
        <w:rPr>
          <w:b/>
          <w:bCs/>
          <w:i/>
        </w:rPr>
        <w:t>TRP</w:t>
      </w:r>
      <w:r>
        <w:rPr>
          <w:rFonts w:eastAsiaTheme="minorEastAsia"/>
          <w:b/>
          <w:bCs/>
          <w:i/>
          <w:lang w:eastAsia="zh-CN"/>
        </w:rPr>
        <w:t xml:space="preserve">, up to 4(RSTD)* </w:t>
      </w:r>
      <w:proofErr w:type="gramStart"/>
      <w:r>
        <w:rPr>
          <w:rFonts w:eastAsiaTheme="minorEastAsia"/>
          <w:b/>
          <w:bCs/>
          <w:i/>
          <w:lang w:eastAsia="zh-CN"/>
        </w:rPr>
        <w:t>8( path</w:t>
      </w:r>
      <w:proofErr w:type="gramEnd"/>
      <w:r>
        <w:rPr>
          <w:rFonts w:eastAsiaTheme="minorEastAsia"/>
          <w:b/>
          <w:bCs/>
          <w:i/>
          <w:lang w:eastAsia="zh-CN"/>
        </w:rPr>
        <w:t xml:space="preserve">) *8 (TEG) </w:t>
      </w:r>
      <w:r w:rsidR="004867D2">
        <w:rPr>
          <w:rFonts w:eastAsiaTheme="minorEastAsia"/>
          <w:b/>
          <w:bCs/>
          <w:i/>
          <w:lang w:eastAsia="zh-CN"/>
        </w:rPr>
        <w:t xml:space="preserve">sets of </w:t>
      </w:r>
      <w:r w:rsidR="00D81609" w:rsidRPr="007C52A1">
        <w:rPr>
          <w:rFonts w:hint="eastAsia"/>
          <w:b/>
          <w:bCs/>
          <w:i/>
        </w:rPr>
        <w:t>mean</w:t>
      </w:r>
      <w:r w:rsidR="00D81609" w:rsidRPr="007C52A1">
        <w:rPr>
          <w:b/>
          <w:bCs/>
          <w:i/>
        </w:rPr>
        <w:t>/</w:t>
      </w:r>
      <w:r w:rsidR="00D81609" w:rsidRPr="007C52A1">
        <w:rPr>
          <w:rFonts w:hint="eastAsia"/>
          <w:b/>
          <w:bCs/>
          <w:i/>
        </w:rPr>
        <w:t>standard</w:t>
      </w:r>
      <w:r w:rsidR="00D81609" w:rsidRPr="007C52A1">
        <w:rPr>
          <w:b/>
          <w:bCs/>
          <w:i/>
        </w:rPr>
        <w:t xml:space="preserve"> </w:t>
      </w:r>
      <w:r>
        <w:rPr>
          <w:rFonts w:eastAsiaTheme="minorEastAsia"/>
          <w:b/>
          <w:bCs/>
          <w:i/>
          <w:lang w:eastAsia="zh-CN"/>
        </w:rPr>
        <w:t xml:space="preserve">can be </w:t>
      </w:r>
      <w:r w:rsidR="00D81609">
        <w:rPr>
          <w:rFonts w:eastAsiaTheme="minorEastAsia"/>
          <w:b/>
          <w:bCs/>
          <w:i/>
          <w:lang w:eastAsia="zh-CN"/>
        </w:rPr>
        <w:t>associated</w:t>
      </w:r>
      <w:r>
        <w:rPr>
          <w:rFonts w:eastAsiaTheme="minorEastAsia"/>
          <w:b/>
          <w:bCs/>
          <w:i/>
          <w:lang w:eastAsia="zh-CN"/>
        </w:rPr>
        <w:t>.</w:t>
      </w:r>
    </w:p>
    <w:bookmarkEnd w:id="12"/>
    <w:p w14:paraId="610883B9" w14:textId="5199FD19" w:rsidR="00BB1914" w:rsidRPr="00484AE4" w:rsidRDefault="00BB1914" w:rsidP="00BB1914">
      <w:pPr>
        <w:pStyle w:val="21"/>
        <w:rPr>
          <w:b/>
        </w:rPr>
      </w:pPr>
      <w:r>
        <w:t>UE measurement e</w:t>
      </w:r>
      <w:r w:rsidRPr="00484AE4">
        <w:t xml:space="preserve">rror for </w:t>
      </w:r>
      <w:r>
        <w:t xml:space="preserve">UE-based </w:t>
      </w:r>
      <w:r>
        <w:rPr>
          <w:rFonts w:hint="eastAsia"/>
        </w:rPr>
        <w:t>timing-based</w:t>
      </w:r>
      <w:r>
        <w:t xml:space="preserve"> </w:t>
      </w:r>
      <w:r>
        <w:rPr>
          <w:rFonts w:hint="eastAsia"/>
        </w:rPr>
        <w:t>positioning</w:t>
      </w:r>
    </w:p>
    <w:p w14:paraId="62F0A439" w14:textId="4480475A" w:rsidR="00BB1914" w:rsidRDefault="00BB1914" w:rsidP="00BB1914">
      <w:pPr>
        <w:spacing w:before="120" w:line="260" w:lineRule="exact"/>
        <w:jc w:val="both"/>
        <w:rPr>
          <w:rFonts w:eastAsiaTheme="minorEastAsia"/>
          <w:lang w:eastAsia="zh-CN"/>
        </w:rPr>
      </w:pPr>
      <w:r w:rsidRPr="00BB1914">
        <w:rPr>
          <w:rFonts w:eastAsiaTheme="minorEastAsia"/>
          <w:lang w:eastAsia="zh-CN"/>
        </w:rPr>
        <w:t xml:space="preserve">To support the calculation of the positioning error bound used to be compared against the alert limit to issue the warning, the location engine should be able to collect </w:t>
      </w:r>
      <w:r>
        <w:rPr>
          <w:rFonts w:eastAsiaTheme="minorEastAsia"/>
          <w:lang w:eastAsia="zh-CN"/>
        </w:rPr>
        <w:t>and evaluate multiple TRPs’ measurement errors.</w:t>
      </w:r>
      <w:r w:rsidRPr="00BB1914">
        <w:rPr>
          <w:rFonts w:eastAsiaTheme="minorEastAsia"/>
          <w:lang w:eastAsia="zh-CN"/>
        </w:rPr>
        <w:t xml:space="preserve"> </w:t>
      </w:r>
      <w:r w:rsidR="007E1C7A">
        <w:rPr>
          <w:rFonts w:eastAsiaTheme="minorEastAsia"/>
          <w:lang w:eastAsia="zh-CN"/>
        </w:rPr>
        <w:t>As is common sense, the untrustworthiness of one TRP measurement</w:t>
      </w:r>
      <w:r w:rsidR="009975A0">
        <w:rPr>
          <w:rFonts w:eastAsiaTheme="minorEastAsia"/>
          <w:lang w:eastAsia="zh-CN"/>
        </w:rPr>
        <w:t xml:space="preserve"> doesn'</w:t>
      </w:r>
      <w:r w:rsidR="007E1C7A">
        <w:rPr>
          <w:rFonts w:eastAsiaTheme="minorEastAsia"/>
          <w:lang w:eastAsia="zh-CN"/>
        </w:rPr>
        <w:t>t mean the positioning result is unreliable considering the redundant results from other TRPs. For example, there are up</w:t>
      </w:r>
      <w:r w:rsidR="007E1C7A">
        <w:rPr>
          <w:rFonts w:eastAsiaTheme="minorEastAsia" w:hint="eastAsia"/>
          <w:lang w:eastAsia="zh-CN"/>
        </w:rPr>
        <w:t xml:space="preserve"> </w:t>
      </w:r>
      <w:r w:rsidR="007E1C7A">
        <w:rPr>
          <w:rFonts w:eastAsiaTheme="minorEastAsia"/>
          <w:lang w:eastAsia="zh-CN"/>
        </w:rPr>
        <w:t>to 64 TRPs</w:t>
      </w:r>
      <w:r w:rsidR="007E1C7A" w:rsidRPr="00BB1914">
        <w:rPr>
          <w:rFonts w:eastAsiaTheme="minorEastAsia"/>
          <w:lang w:eastAsia="zh-CN"/>
        </w:rPr>
        <w:t xml:space="preserve"> </w:t>
      </w:r>
      <w:r w:rsidR="007E1C7A">
        <w:rPr>
          <w:rFonts w:eastAsiaTheme="minorEastAsia"/>
          <w:lang w:eastAsia="zh-CN"/>
        </w:rPr>
        <w:t xml:space="preserve">taking </w:t>
      </w:r>
      <w:r w:rsidR="009975A0">
        <w:rPr>
          <w:rFonts w:eastAsiaTheme="minorEastAsia"/>
          <w:lang w:eastAsia="zh-CN"/>
        </w:rPr>
        <w:t xml:space="preserve">a </w:t>
      </w:r>
      <w:r w:rsidR="007E1C7A">
        <w:rPr>
          <w:rFonts w:eastAsiaTheme="minorEastAsia"/>
          <w:lang w:eastAsia="zh-CN"/>
        </w:rPr>
        <w:t xml:space="preserve">part measurement, and </w:t>
      </w:r>
      <w:r w:rsidR="007E1C7A" w:rsidRPr="00BB1914">
        <w:rPr>
          <w:rFonts w:eastAsiaTheme="minorEastAsia"/>
          <w:lang w:eastAsia="zh-CN"/>
        </w:rPr>
        <w:t xml:space="preserve">the actual </w:t>
      </w:r>
      <w:r w:rsidR="007E1C7A">
        <w:rPr>
          <w:rFonts w:eastAsiaTheme="minorEastAsia"/>
          <w:lang w:eastAsia="zh-CN"/>
        </w:rPr>
        <w:t xml:space="preserve">UE location estimation may only be calculated by part of TRPs’ measurements. In this case, it makes no sense that the final positioning result is judged to be unreliable because of the </w:t>
      </w:r>
      <w:proofErr w:type="spellStart"/>
      <w:r w:rsidR="007E1C7A">
        <w:rPr>
          <w:rFonts w:eastAsiaTheme="minorEastAsia"/>
          <w:lang w:eastAsia="zh-CN"/>
        </w:rPr>
        <w:t>overbounding</w:t>
      </w:r>
      <w:proofErr w:type="spellEnd"/>
      <w:r w:rsidR="007E1C7A">
        <w:rPr>
          <w:rFonts w:eastAsiaTheme="minorEastAsia"/>
          <w:lang w:eastAsia="zh-CN"/>
        </w:rPr>
        <w:t xml:space="preserve"> error in several TRPs. Therefore, we propose a minimum available TRP number for positioning integrity. The </w:t>
      </w:r>
      <w:r w:rsidR="007E1C7A">
        <w:rPr>
          <w:rFonts w:eastAsiaTheme="minorEastAsia"/>
          <w:lang w:eastAsia="zh-CN"/>
        </w:rPr>
        <w:lastRenderedPageBreak/>
        <w:t xml:space="preserve">measurement can be seen as reliable if the available TRP number in the </w:t>
      </w:r>
      <w:r w:rsidR="007E1C7A" w:rsidRPr="00BB1914">
        <w:rPr>
          <w:rFonts w:eastAsiaTheme="minorEastAsia"/>
          <w:lang w:eastAsia="zh-CN"/>
        </w:rPr>
        <w:t>position solver equation</w:t>
      </w:r>
      <w:r w:rsidR="007E1C7A">
        <w:rPr>
          <w:rFonts w:eastAsiaTheme="minorEastAsia"/>
          <w:lang w:eastAsia="zh-CN"/>
        </w:rPr>
        <w:t xml:space="preserve"> is larger than the minimum TRP number</w:t>
      </w:r>
      <w:r>
        <w:rPr>
          <w:rFonts w:eastAsiaTheme="minorEastAsia" w:hint="eastAsia"/>
          <w:lang w:eastAsia="zh-CN"/>
        </w:rPr>
        <w:t>.</w:t>
      </w:r>
    </w:p>
    <w:p w14:paraId="3047D615" w14:textId="77777777" w:rsidR="00BB1914" w:rsidRPr="000A3188" w:rsidRDefault="00BB1914" w:rsidP="00BB1914">
      <w:pPr>
        <w:pStyle w:val="a0"/>
        <w:numPr>
          <w:ilvl w:val="0"/>
          <w:numId w:val="31"/>
        </w:numPr>
        <w:spacing w:line="260" w:lineRule="exact"/>
      </w:pPr>
      <w:bookmarkStart w:id="13" w:name="_Hlk110873980"/>
    </w:p>
    <w:p w14:paraId="4EECA6FD" w14:textId="0B004B64" w:rsidR="00BB1914" w:rsidRDefault="00056EA3" w:rsidP="00BB1914">
      <w:pPr>
        <w:pStyle w:val="a0"/>
        <w:numPr>
          <w:ilvl w:val="0"/>
          <w:numId w:val="10"/>
        </w:numPr>
        <w:spacing w:line="260" w:lineRule="exact"/>
        <w:rPr>
          <w:b/>
          <w:bCs/>
          <w:i/>
        </w:rPr>
      </w:pPr>
      <w:r>
        <w:rPr>
          <w:b/>
          <w:bCs/>
          <w:i/>
        </w:rPr>
        <w:t>For UE-based timing-based positioning, i</w:t>
      </w:r>
      <w:r w:rsidR="00BB1914">
        <w:rPr>
          <w:b/>
          <w:bCs/>
          <w:i/>
        </w:rPr>
        <w:t xml:space="preserve">ntroducing the </w:t>
      </w:r>
      <w:r w:rsidR="00BB1914" w:rsidRPr="00BB1914">
        <w:rPr>
          <w:b/>
          <w:bCs/>
          <w:i/>
        </w:rPr>
        <w:t>minimum TRP number for positioning integrity</w:t>
      </w:r>
      <w:r w:rsidR="00BB1914">
        <w:rPr>
          <w:b/>
          <w:bCs/>
          <w:i/>
        </w:rPr>
        <w:t>,</w:t>
      </w:r>
      <w:r w:rsidR="00BB1914" w:rsidRPr="007C52A1">
        <w:rPr>
          <w:b/>
          <w:bCs/>
          <w:i/>
        </w:rPr>
        <w:t xml:space="preserve"> </w:t>
      </w:r>
      <w:r w:rsidR="00BB1914">
        <w:rPr>
          <w:b/>
          <w:bCs/>
          <w:i/>
        </w:rPr>
        <w:t xml:space="preserve">and </w:t>
      </w:r>
      <w:r w:rsidR="00BB1914" w:rsidRPr="00BB1914">
        <w:rPr>
          <w:b/>
          <w:bCs/>
          <w:i/>
        </w:rPr>
        <w:t>the measurement can be seen as available if the available TRP number in the position solver equation is larger than the minimum TRP number</w:t>
      </w:r>
      <w:r w:rsidR="00BB1914" w:rsidRPr="00BB1914">
        <w:rPr>
          <w:rFonts w:hint="eastAsia"/>
          <w:b/>
          <w:bCs/>
          <w:i/>
        </w:rPr>
        <w:t>.</w:t>
      </w:r>
    </w:p>
    <w:bookmarkEnd w:id="13"/>
    <w:p w14:paraId="529DCF11" w14:textId="2558EE6E" w:rsidR="00F06574" w:rsidRDefault="007C52A1" w:rsidP="00F06574">
      <w:pPr>
        <w:pStyle w:val="21"/>
      </w:pPr>
      <w:r>
        <w:t>UE measurement e</w:t>
      </w:r>
      <w:r w:rsidRPr="00484AE4">
        <w:t xml:space="preserve">rror </w:t>
      </w:r>
      <w:r w:rsidR="00F06574" w:rsidRPr="00484AE4">
        <w:t xml:space="preserve">for </w:t>
      </w:r>
      <w:proofErr w:type="spellStart"/>
      <w:r w:rsidR="00430512">
        <w:t>AoA</w:t>
      </w:r>
      <w:proofErr w:type="spellEnd"/>
      <w:r w:rsidR="00F06574">
        <w:t xml:space="preserve"> </w:t>
      </w:r>
      <w:r w:rsidR="00F06574">
        <w:rPr>
          <w:rFonts w:hint="eastAsia"/>
        </w:rPr>
        <w:t>positioning</w:t>
      </w:r>
    </w:p>
    <w:tbl>
      <w:tblPr>
        <w:tblStyle w:val="af"/>
        <w:tblW w:w="0" w:type="auto"/>
        <w:tblLook w:val="04A0" w:firstRow="1" w:lastRow="0" w:firstColumn="1" w:lastColumn="0" w:noHBand="0" w:noVBand="1"/>
      </w:tblPr>
      <w:tblGrid>
        <w:gridCol w:w="9060"/>
      </w:tblGrid>
      <w:tr w:rsidR="009975A0" w14:paraId="05854D62" w14:textId="77777777" w:rsidTr="009975A0">
        <w:tc>
          <w:tcPr>
            <w:tcW w:w="9286" w:type="dxa"/>
          </w:tcPr>
          <w:p w14:paraId="665E7717" w14:textId="77777777" w:rsidR="009975A0" w:rsidRPr="009975A0" w:rsidRDefault="009975A0" w:rsidP="009975A0">
            <w:pPr>
              <w:spacing w:before="240"/>
              <w:rPr>
                <w:rFonts w:ascii="Times" w:eastAsia="Batang" w:hAnsi="Times" w:cs="Times"/>
                <w:szCs w:val="20"/>
                <w:lang w:val="en-CA" w:eastAsia="zh-CN"/>
              </w:rPr>
            </w:pPr>
            <w:r w:rsidRPr="009975A0">
              <w:rPr>
                <w:rFonts w:ascii="Times" w:eastAsia="Batang" w:hAnsi="Times" w:cs="Times"/>
                <w:szCs w:val="20"/>
                <w:highlight w:val="green"/>
                <w:lang w:val="en-US" w:eastAsia="zh-CN"/>
              </w:rPr>
              <w:t>Agreement</w:t>
            </w:r>
          </w:p>
          <w:p w14:paraId="510B89AB" w14:textId="77777777" w:rsidR="009975A0" w:rsidRPr="009975A0" w:rsidRDefault="009975A0" w:rsidP="009975A0">
            <w:pPr>
              <w:rPr>
                <w:rFonts w:ascii="Times" w:eastAsia="Batang" w:hAnsi="Times" w:cs="Times"/>
                <w:szCs w:val="20"/>
                <w:lang w:val="en-US" w:eastAsia="zh-CN"/>
              </w:rPr>
            </w:pPr>
            <w:r w:rsidRPr="009975A0">
              <w:rPr>
                <w:rFonts w:ascii="Times" w:eastAsia="Batang" w:hAnsi="Times" w:cs="Times"/>
                <w:szCs w:val="20"/>
                <w:lang w:val="en-US" w:eastAsia="zh-CN"/>
              </w:rPr>
              <w:t xml:space="preserve">Study the distribution of arrival measurement error focusing on the following aspects </w:t>
            </w:r>
          </w:p>
          <w:p w14:paraId="42AD44F4" w14:textId="77777777" w:rsidR="009975A0" w:rsidRPr="00C970CC" w:rsidRDefault="009975A0" w:rsidP="00697E91">
            <w:pPr>
              <w:numPr>
                <w:ilvl w:val="0"/>
                <w:numId w:val="46"/>
              </w:numPr>
              <w:jc w:val="both"/>
              <w:rPr>
                <w:rFonts w:ascii="Times" w:eastAsia="Batang" w:hAnsi="Times"/>
                <w:szCs w:val="20"/>
              </w:rPr>
            </w:pPr>
            <w:r w:rsidRPr="00573953">
              <w:rPr>
                <w:rFonts w:ascii="Times" w:eastAsia="Batang" w:hAnsi="Times"/>
                <w:szCs w:val="20"/>
              </w:rPr>
              <w:t xml:space="preserve">Whether the angle of arrival measurement error can be expressed as the error of the </w:t>
            </w:r>
            <w:proofErr w:type="spellStart"/>
            <w:r w:rsidRPr="00573953">
              <w:rPr>
                <w:rFonts w:ascii="Times" w:eastAsia="Batang" w:hAnsi="Times"/>
                <w:szCs w:val="20"/>
              </w:rPr>
              <w:t>AoA</w:t>
            </w:r>
            <w:proofErr w:type="spellEnd"/>
            <w:r w:rsidRPr="00573953">
              <w:rPr>
                <w:rFonts w:ascii="Times" w:eastAsia="Batang" w:hAnsi="Times"/>
                <w:szCs w:val="20"/>
              </w:rPr>
              <w:t>/</w:t>
            </w:r>
            <w:proofErr w:type="spellStart"/>
            <w:r w:rsidRPr="00573953">
              <w:rPr>
                <w:rFonts w:ascii="Times" w:eastAsia="Batang" w:hAnsi="Times"/>
                <w:szCs w:val="20"/>
              </w:rPr>
              <w:t>ZoA</w:t>
            </w:r>
            <w:proofErr w:type="spellEnd"/>
            <w:r w:rsidRPr="00573953">
              <w:rPr>
                <w:rFonts w:ascii="Times" w:eastAsia="Batang" w:hAnsi="Times"/>
                <w:szCs w:val="20"/>
              </w:rPr>
              <w:t xml:space="preserve"> in LCS or GCS or the error of a defined function of </w:t>
            </w:r>
            <w:proofErr w:type="spellStart"/>
            <w:r w:rsidRPr="00573953">
              <w:rPr>
                <w:rFonts w:ascii="Times" w:eastAsia="Batang" w:hAnsi="Times"/>
                <w:szCs w:val="20"/>
              </w:rPr>
              <w:t>AoA</w:t>
            </w:r>
            <w:proofErr w:type="spellEnd"/>
            <w:r w:rsidRPr="00573953">
              <w:rPr>
                <w:rFonts w:ascii="Times" w:eastAsia="Batang" w:hAnsi="Times"/>
                <w:szCs w:val="20"/>
              </w:rPr>
              <w:t>/</w:t>
            </w:r>
            <w:proofErr w:type="spellStart"/>
            <w:r w:rsidRPr="00573953">
              <w:rPr>
                <w:rFonts w:ascii="Times" w:eastAsia="Batang" w:hAnsi="Times"/>
                <w:szCs w:val="20"/>
              </w:rPr>
              <w:t>ZoA</w:t>
            </w:r>
            <w:proofErr w:type="spellEnd"/>
            <w:r w:rsidRPr="00573953">
              <w:rPr>
                <w:rFonts w:ascii="Times" w:eastAsia="Batang" w:hAnsi="Times"/>
                <w:szCs w:val="20"/>
              </w:rPr>
              <w:t xml:space="preserve"> in LCS</w:t>
            </w:r>
          </w:p>
          <w:p w14:paraId="0C3B2AB2" w14:textId="77777777" w:rsidR="009975A0" w:rsidRPr="009975A0" w:rsidRDefault="009975A0" w:rsidP="00697E91">
            <w:pPr>
              <w:numPr>
                <w:ilvl w:val="0"/>
                <w:numId w:val="46"/>
              </w:numPr>
              <w:jc w:val="both"/>
              <w:rPr>
                <w:rFonts w:ascii="Times" w:eastAsia="Batang" w:hAnsi="Times"/>
                <w:szCs w:val="20"/>
              </w:rPr>
            </w:pPr>
            <w:r w:rsidRPr="009975A0">
              <w:rPr>
                <w:rFonts w:ascii="Times" w:eastAsia="Batang" w:hAnsi="Times"/>
                <w:szCs w:val="20"/>
              </w:rPr>
              <w:t xml:space="preserve">Distribution of </w:t>
            </w:r>
            <w:proofErr w:type="spellStart"/>
            <w:r w:rsidRPr="009975A0">
              <w:rPr>
                <w:rFonts w:ascii="Times" w:eastAsia="Batang" w:hAnsi="Times"/>
                <w:szCs w:val="20"/>
              </w:rPr>
              <w:t>AoA</w:t>
            </w:r>
            <w:proofErr w:type="spellEnd"/>
            <w:r w:rsidRPr="009975A0">
              <w:rPr>
                <w:rFonts w:ascii="Times" w:eastAsia="Batang" w:hAnsi="Times"/>
                <w:szCs w:val="20"/>
              </w:rPr>
              <w:t xml:space="preserve"> measurement error for an NLOS/LOS link</w:t>
            </w:r>
          </w:p>
          <w:p w14:paraId="54E1B146" w14:textId="77777777" w:rsidR="009975A0" w:rsidRPr="009975A0" w:rsidRDefault="009975A0" w:rsidP="00697E91">
            <w:pPr>
              <w:numPr>
                <w:ilvl w:val="0"/>
                <w:numId w:val="46"/>
              </w:numPr>
              <w:jc w:val="both"/>
              <w:rPr>
                <w:rFonts w:ascii="Times" w:eastAsia="Batang" w:hAnsi="Times"/>
                <w:szCs w:val="20"/>
              </w:rPr>
            </w:pPr>
            <w:r w:rsidRPr="009975A0">
              <w:rPr>
                <w:rFonts w:ascii="Times" w:eastAsia="Batang" w:hAnsi="Times"/>
                <w:szCs w:val="20"/>
              </w:rPr>
              <w:t>Other Details (e.g., mean, standard deviation)</w:t>
            </w:r>
          </w:p>
          <w:p w14:paraId="715AB6A0" w14:textId="77777777" w:rsidR="009975A0" w:rsidRPr="009975A0" w:rsidRDefault="009975A0" w:rsidP="009975A0">
            <w:pPr>
              <w:tabs>
                <w:tab w:val="left" w:pos="1152"/>
              </w:tabs>
              <w:rPr>
                <w:rFonts w:ascii="Times" w:eastAsia="Batang" w:hAnsi="Times" w:cs="Times"/>
                <w:szCs w:val="20"/>
                <w:lang w:val="en-US" w:eastAsia="zh-CN"/>
              </w:rPr>
            </w:pPr>
            <w:r w:rsidRPr="009975A0">
              <w:rPr>
                <w:rFonts w:ascii="Times" w:eastAsia="Batang" w:hAnsi="Times" w:cs="Times"/>
                <w:szCs w:val="20"/>
                <w:lang w:val="en-US" w:eastAsia="zh-CN"/>
              </w:rP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041B3AF2" w14:textId="77777777" w:rsidR="00697E91" w:rsidRPr="00053EE0" w:rsidRDefault="00697E91" w:rsidP="00697E91">
            <w:pPr>
              <w:spacing w:before="240"/>
              <w:rPr>
                <w:rFonts w:ascii="Times" w:eastAsia="Batang" w:hAnsi="Times" w:cs="Times"/>
                <w:b/>
                <w:szCs w:val="20"/>
                <w:lang w:val="en-CA" w:eastAsia="zh-CN"/>
              </w:rPr>
            </w:pPr>
            <w:r w:rsidRPr="00053EE0">
              <w:rPr>
                <w:rFonts w:ascii="Times" w:eastAsia="Batang" w:hAnsi="Times" w:cs="Times"/>
                <w:b/>
                <w:szCs w:val="20"/>
                <w:highlight w:val="green"/>
                <w:lang w:val="en-CA" w:eastAsia="zh-CN"/>
              </w:rPr>
              <w:t>Agreement</w:t>
            </w:r>
          </w:p>
          <w:p w14:paraId="23B0F576" w14:textId="77777777" w:rsidR="00697E91" w:rsidRPr="00697E91" w:rsidRDefault="00697E91" w:rsidP="00697E91">
            <w:pPr>
              <w:numPr>
                <w:ilvl w:val="0"/>
                <w:numId w:val="46"/>
              </w:numPr>
              <w:jc w:val="both"/>
              <w:rPr>
                <w:rFonts w:ascii="Times" w:eastAsia="Batang" w:hAnsi="Times"/>
                <w:szCs w:val="20"/>
                <w:lang w:val="en-CA" w:eastAsia="zh-CN"/>
              </w:rPr>
            </w:pPr>
            <w:r w:rsidRPr="00697E91">
              <w:rPr>
                <w:rFonts w:ascii="Times" w:eastAsia="Batang" w:hAnsi="Times"/>
                <w:szCs w:val="20"/>
                <w:lang w:val="en-CA" w:eastAsia="zh-CN"/>
              </w:rPr>
              <w:t xml:space="preserve">For LMF-based positioning integrity mode, at least the followings are error sources for timing related </w:t>
            </w:r>
            <w:proofErr w:type="gramStart"/>
            <w:r w:rsidRPr="00697E91">
              <w:rPr>
                <w:rFonts w:ascii="Times" w:eastAsia="Batang" w:hAnsi="Times"/>
                <w:szCs w:val="20"/>
                <w:lang w:val="en-CA" w:eastAsia="zh-CN"/>
              </w:rPr>
              <w:t>measurements :</w:t>
            </w:r>
            <w:proofErr w:type="gramEnd"/>
          </w:p>
          <w:p w14:paraId="56C57566" w14:textId="77777777" w:rsidR="00697E91" w:rsidRPr="00697E91" w:rsidRDefault="00697E91" w:rsidP="00697E91">
            <w:pPr>
              <w:numPr>
                <w:ilvl w:val="1"/>
                <w:numId w:val="46"/>
              </w:numPr>
              <w:jc w:val="both"/>
              <w:rPr>
                <w:rFonts w:ascii="Times" w:eastAsia="Batang" w:hAnsi="Times"/>
                <w:szCs w:val="20"/>
                <w:lang w:val="en-CA" w:eastAsia="zh-CN"/>
              </w:rPr>
            </w:pPr>
            <w:r w:rsidRPr="00697E91">
              <w:rPr>
                <w:rFonts w:ascii="Times" w:eastAsia="等线" w:hAnsi="Times"/>
                <w:szCs w:val="20"/>
                <w:lang w:val="en-CA" w:eastAsia="zh-CN"/>
              </w:rPr>
              <w:t xml:space="preserve">RSTD measurement is an error source for DL-TDOA </w:t>
            </w:r>
          </w:p>
          <w:p w14:paraId="7035B978" w14:textId="77777777" w:rsidR="00697E91" w:rsidRPr="00697E91" w:rsidRDefault="00697E91" w:rsidP="00697E91">
            <w:pPr>
              <w:numPr>
                <w:ilvl w:val="1"/>
                <w:numId w:val="46"/>
              </w:numPr>
              <w:jc w:val="both"/>
              <w:rPr>
                <w:rFonts w:ascii="Times" w:eastAsia="Batang" w:hAnsi="Times"/>
                <w:szCs w:val="20"/>
                <w:lang w:val="en-CA" w:eastAsia="zh-CN"/>
              </w:rPr>
            </w:pPr>
            <w:r w:rsidRPr="00697E91">
              <w:rPr>
                <w:rFonts w:ascii="Times" w:eastAsia="Batang" w:hAnsi="Times"/>
                <w:szCs w:val="20"/>
                <w:lang w:val="en-CA" w:eastAsia="zh-CN"/>
              </w:rPr>
              <w:t xml:space="preserve">RTOA </w:t>
            </w:r>
            <w:r w:rsidRPr="00697E91">
              <w:rPr>
                <w:rFonts w:ascii="Times" w:eastAsia="等线" w:hAnsi="Times"/>
                <w:szCs w:val="20"/>
                <w:lang w:val="en-CA" w:eastAsia="zh-CN"/>
              </w:rPr>
              <w:t xml:space="preserve">measurement is an error source for </w:t>
            </w:r>
            <w:r w:rsidRPr="00697E91">
              <w:rPr>
                <w:rFonts w:ascii="Times" w:eastAsia="Batang" w:hAnsi="Times"/>
                <w:szCs w:val="20"/>
                <w:lang w:val="en-CA" w:eastAsia="zh-CN"/>
              </w:rPr>
              <w:t>UL-TDOA</w:t>
            </w:r>
          </w:p>
          <w:p w14:paraId="5819349E" w14:textId="77777777" w:rsidR="00697E91" w:rsidRPr="00697E91" w:rsidRDefault="00697E91" w:rsidP="00697E91">
            <w:pPr>
              <w:numPr>
                <w:ilvl w:val="1"/>
                <w:numId w:val="46"/>
              </w:numPr>
              <w:jc w:val="both"/>
              <w:rPr>
                <w:rFonts w:ascii="Times" w:eastAsia="Batang" w:hAnsi="Times"/>
                <w:szCs w:val="20"/>
                <w:lang w:val="en-CA" w:eastAsia="zh-CN"/>
              </w:rPr>
            </w:pPr>
            <w:r w:rsidRPr="00697E91">
              <w:rPr>
                <w:rFonts w:ascii="Times" w:eastAsia="Batang" w:hAnsi="Times"/>
                <w:szCs w:val="20"/>
                <w:lang w:val="en-CA" w:eastAsia="zh-CN"/>
              </w:rPr>
              <w:t xml:space="preserve">UE Rx-Tx time difference </w:t>
            </w:r>
            <w:r w:rsidRPr="00697E91">
              <w:rPr>
                <w:rFonts w:ascii="Times" w:eastAsia="等线" w:hAnsi="Times"/>
                <w:szCs w:val="20"/>
                <w:lang w:val="en-CA" w:eastAsia="zh-CN"/>
              </w:rPr>
              <w:t xml:space="preserve">measurement is an error source for </w:t>
            </w:r>
            <w:proofErr w:type="gramStart"/>
            <w:r w:rsidRPr="00697E91">
              <w:rPr>
                <w:rFonts w:ascii="Times" w:eastAsia="Batang" w:hAnsi="Times"/>
                <w:szCs w:val="20"/>
                <w:lang w:val="en-CA" w:eastAsia="zh-CN"/>
              </w:rPr>
              <w:t>Multi-RTT</w:t>
            </w:r>
            <w:proofErr w:type="gramEnd"/>
          </w:p>
          <w:p w14:paraId="5A046D56" w14:textId="77777777" w:rsidR="00697E91" w:rsidRPr="00697E91" w:rsidRDefault="00697E91" w:rsidP="00697E91">
            <w:pPr>
              <w:numPr>
                <w:ilvl w:val="1"/>
                <w:numId w:val="46"/>
              </w:numPr>
              <w:jc w:val="both"/>
              <w:rPr>
                <w:rFonts w:ascii="Times" w:eastAsia="Batang" w:hAnsi="Times"/>
                <w:szCs w:val="20"/>
                <w:lang w:val="en-CA" w:eastAsia="zh-CN"/>
              </w:rPr>
            </w:pPr>
            <w:proofErr w:type="spellStart"/>
            <w:r w:rsidRPr="00697E91">
              <w:rPr>
                <w:rFonts w:ascii="Times" w:eastAsia="Batang" w:hAnsi="Times"/>
                <w:szCs w:val="20"/>
                <w:lang w:val="en-CA" w:eastAsia="zh-CN"/>
              </w:rPr>
              <w:t>gNB</w:t>
            </w:r>
            <w:proofErr w:type="spellEnd"/>
            <w:r w:rsidRPr="00697E91">
              <w:rPr>
                <w:rFonts w:ascii="Times" w:eastAsia="Batang" w:hAnsi="Times"/>
                <w:szCs w:val="20"/>
                <w:lang w:val="en-CA" w:eastAsia="zh-CN"/>
              </w:rPr>
              <w:t xml:space="preserve"> Rx-Tx time difference </w:t>
            </w:r>
            <w:r w:rsidRPr="00697E91">
              <w:rPr>
                <w:rFonts w:ascii="Times" w:eastAsia="等线" w:hAnsi="Times"/>
                <w:szCs w:val="20"/>
                <w:lang w:val="en-CA" w:eastAsia="zh-CN"/>
              </w:rPr>
              <w:t xml:space="preserve">measurement is an error source for </w:t>
            </w:r>
            <w:proofErr w:type="gramStart"/>
            <w:r w:rsidRPr="00697E91">
              <w:rPr>
                <w:rFonts w:ascii="Times" w:eastAsia="Batang" w:hAnsi="Times"/>
                <w:szCs w:val="20"/>
                <w:lang w:val="en-CA" w:eastAsia="zh-CN"/>
              </w:rPr>
              <w:t>Multi-RTT</w:t>
            </w:r>
            <w:proofErr w:type="gramEnd"/>
          </w:p>
          <w:p w14:paraId="76E35135" w14:textId="77777777" w:rsidR="00697E91" w:rsidRPr="00697E91" w:rsidRDefault="00697E91" w:rsidP="00697E91">
            <w:pPr>
              <w:numPr>
                <w:ilvl w:val="0"/>
                <w:numId w:val="46"/>
              </w:numPr>
              <w:jc w:val="both"/>
              <w:rPr>
                <w:rFonts w:ascii="Times" w:eastAsia="Batang" w:hAnsi="Times"/>
                <w:szCs w:val="20"/>
                <w:lang w:val="en-CA" w:eastAsia="zh-CN"/>
              </w:rPr>
            </w:pPr>
            <w:proofErr w:type="gramStart"/>
            <w:r w:rsidRPr="00697E91">
              <w:rPr>
                <w:rFonts w:ascii="Times" w:eastAsia="Batang" w:hAnsi="Times"/>
                <w:szCs w:val="20"/>
                <w:lang w:val="en-CA" w:eastAsia="zh-CN"/>
              </w:rPr>
              <w:t>FFS :</w:t>
            </w:r>
            <w:proofErr w:type="gramEnd"/>
            <w:r w:rsidRPr="00697E91">
              <w:rPr>
                <w:rFonts w:ascii="Times" w:eastAsia="Batang" w:hAnsi="Times"/>
                <w:szCs w:val="20"/>
                <w:lang w:val="en-CA" w:eastAsia="zh-CN"/>
              </w:rPr>
              <w:t xml:space="preserve"> Model of the error source (e.g., distribution, mean and/or standard deviation for integrity </w:t>
            </w:r>
            <w:proofErr w:type="spellStart"/>
            <w:r w:rsidRPr="00697E91">
              <w:rPr>
                <w:rFonts w:ascii="Times" w:eastAsia="Batang" w:hAnsi="Times"/>
                <w:szCs w:val="20"/>
                <w:lang w:val="en-CA" w:eastAsia="zh-CN"/>
              </w:rPr>
              <w:t>overbounding</w:t>
            </w:r>
            <w:proofErr w:type="spellEnd"/>
            <w:r w:rsidRPr="00697E91">
              <w:rPr>
                <w:rFonts w:ascii="Times" w:eastAsia="Batang" w:hAnsi="Times"/>
                <w:szCs w:val="20"/>
                <w:lang w:val="en-CA" w:eastAsia="zh-CN"/>
              </w:rPr>
              <w:t xml:space="preserve"> model, range)</w:t>
            </w:r>
          </w:p>
          <w:p w14:paraId="09AF5DB6" w14:textId="1C6A1623" w:rsidR="00697E91" w:rsidRPr="00053EE0" w:rsidRDefault="00697E91" w:rsidP="00697E91">
            <w:pPr>
              <w:numPr>
                <w:ilvl w:val="0"/>
                <w:numId w:val="46"/>
              </w:numPr>
              <w:jc w:val="both"/>
              <w:rPr>
                <w:rFonts w:ascii="Times" w:eastAsia="等线" w:hAnsi="Times"/>
                <w:szCs w:val="20"/>
                <w:lang w:eastAsia="zh-CN"/>
              </w:rPr>
            </w:pPr>
            <w:proofErr w:type="gramStart"/>
            <w:r w:rsidRPr="00697E91">
              <w:rPr>
                <w:rFonts w:ascii="Times" w:eastAsia="Batang" w:hAnsi="Times"/>
                <w:szCs w:val="20"/>
                <w:lang w:val="en-CA" w:eastAsia="zh-CN"/>
              </w:rPr>
              <w:t>Note :</w:t>
            </w:r>
            <w:proofErr w:type="gramEnd"/>
            <w:r w:rsidRPr="00697E91">
              <w:rPr>
                <w:rFonts w:ascii="Times" w:eastAsia="Batang" w:hAnsi="Times"/>
                <w:szCs w:val="20"/>
                <w:lang w:val="en-CA" w:eastAsia="zh-CN"/>
              </w:rPr>
              <w:t xml:space="preserve"> Definition of “LMF-based positioning integrity mode” can be found in Table 9.4.1.1.1 in TR 38.857</w:t>
            </w:r>
          </w:p>
          <w:p w14:paraId="2B9E5050" w14:textId="77777777" w:rsidR="00697E91" w:rsidRPr="00430512" w:rsidRDefault="00697E91" w:rsidP="00697E91">
            <w:pPr>
              <w:rPr>
                <w:b/>
                <w:szCs w:val="20"/>
                <w:lang w:val="en-US" w:eastAsia="zh-CN"/>
              </w:rPr>
            </w:pPr>
            <w:r w:rsidRPr="00430512">
              <w:rPr>
                <w:b/>
                <w:szCs w:val="20"/>
                <w:highlight w:val="green"/>
              </w:rPr>
              <w:t>Agreement</w:t>
            </w:r>
          </w:p>
          <w:p w14:paraId="737BD717" w14:textId="77777777" w:rsidR="00697E91" w:rsidRPr="00053EE0" w:rsidRDefault="00697E91" w:rsidP="00697E91">
            <w:pPr>
              <w:pStyle w:val="25"/>
              <w:numPr>
                <w:ilvl w:val="0"/>
                <w:numId w:val="46"/>
              </w:numPr>
              <w:ind w:leftChars="0"/>
              <w:jc w:val="both"/>
              <w:rPr>
                <w:sz w:val="20"/>
                <w:szCs w:val="20"/>
              </w:rPr>
            </w:pPr>
            <w:r w:rsidRPr="00053EE0">
              <w:rPr>
                <w:sz w:val="20"/>
                <w:szCs w:val="20"/>
              </w:rPr>
              <w:t>Study the following alternatives for expression of angle of arrival measurement error for determination of positioning integrity for UL-</w:t>
            </w:r>
            <w:proofErr w:type="spellStart"/>
            <w:r w:rsidRPr="00053EE0">
              <w:rPr>
                <w:sz w:val="20"/>
                <w:szCs w:val="20"/>
              </w:rPr>
              <w:t>AoA</w:t>
            </w:r>
            <w:proofErr w:type="spellEnd"/>
            <w:r w:rsidRPr="00053EE0">
              <w:rPr>
                <w:sz w:val="20"/>
                <w:szCs w:val="20"/>
              </w:rPr>
              <w:t>, and down select between Alt 1 and Alt 2:</w:t>
            </w:r>
          </w:p>
          <w:p w14:paraId="70F778E0" w14:textId="77777777" w:rsidR="00697E91" w:rsidRPr="00053EE0" w:rsidRDefault="00697E91" w:rsidP="00697E91">
            <w:pPr>
              <w:pStyle w:val="25"/>
              <w:numPr>
                <w:ilvl w:val="1"/>
                <w:numId w:val="46"/>
              </w:numPr>
              <w:ind w:leftChars="0"/>
              <w:jc w:val="both"/>
              <w:rPr>
                <w:sz w:val="20"/>
                <w:szCs w:val="20"/>
              </w:rPr>
            </w:pPr>
            <w:r w:rsidRPr="00053EE0">
              <w:rPr>
                <w:sz w:val="20"/>
                <w:szCs w:val="20"/>
              </w:rPr>
              <w:t xml:space="preserve">Alt. </w:t>
            </w:r>
            <w:proofErr w:type="gramStart"/>
            <w:r w:rsidRPr="00053EE0">
              <w:rPr>
                <w:sz w:val="20"/>
                <w:szCs w:val="20"/>
              </w:rPr>
              <w:t>1 :</w:t>
            </w:r>
            <w:proofErr w:type="gramEnd"/>
            <w:r w:rsidRPr="00053EE0">
              <w:rPr>
                <w:sz w:val="20"/>
                <w:szCs w:val="20"/>
              </w:rPr>
              <w:t xml:space="preserve"> No conversion (e.g., the measurement error is expressed as error in </w:t>
            </w:r>
            <w:proofErr w:type="spellStart"/>
            <w:r w:rsidRPr="00053EE0">
              <w:rPr>
                <w:sz w:val="20"/>
                <w:szCs w:val="20"/>
              </w:rPr>
              <w:t>AoA</w:t>
            </w:r>
            <w:proofErr w:type="spellEnd"/>
            <w:r w:rsidRPr="00053EE0">
              <w:rPr>
                <w:sz w:val="20"/>
                <w:szCs w:val="20"/>
              </w:rPr>
              <w:t xml:space="preserve"> or </w:t>
            </w:r>
            <w:proofErr w:type="spellStart"/>
            <w:r w:rsidRPr="00053EE0">
              <w:rPr>
                <w:sz w:val="20"/>
                <w:szCs w:val="20"/>
              </w:rPr>
              <w:t>ZoA</w:t>
            </w:r>
            <w:proofErr w:type="spellEnd"/>
            <w:r w:rsidRPr="00053EE0">
              <w:rPr>
                <w:sz w:val="20"/>
                <w:szCs w:val="20"/>
              </w:rPr>
              <w:t xml:space="preserve"> in LCS/GCS)</w:t>
            </w:r>
          </w:p>
          <w:p w14:paraId="60E51C63" w14:textId="77777777" w:rsidR="00697E91" w:rsidRPr="00053EE0" w:rsidRDefault="00697E91" w:rsidP="00697E91">
            <w:pPr>
              <w:pStyle w:val="25"/>
              <w:numPr>
                <w:ilvl w:val="1"/>
                <w:numId w:val="46"/>
              </w:numPr>
              <w:ind w:leftChars="0"/>
              <w:jc w:val="both"/>
              <w:rPr>
                <w:sz w:val="20"/>
                <w:szCs w:val="20"/>
              </w:rPr>
            </w:pPr>
            <w:r w:rsidRPr="00053EE0">
              <w:rPr>
                <w:sz w:val="20"/>
                <w:szCs w:val="20"/>
              </w:rPr>
              <w:t xml:space="preserve">Alt. </w:t>
            </w:r>
            <w:proofErr w:type="gramStart"/>
            <w:r w:rsidRPr="00053EE0">
              <w:rPr>
                <w:sz w:val="20"/>
                <w:szCs w:val="20"/>
              </w:rPr>
              <w:t>2 :</w:t>
            </w:r>
            <w:proofErr w:type="gramEnd"/>
            <w:r w:rsidRPr="00053EE0">
              <w:rPr>
                <w:sz w:val="20"/>
                <w:szCs w:val="20"/>
              </w:rPr>
              <w:t xml:space="preserve"> conversion function ( defined function of </w:t>
            </w:r>
            <w:proofErr w:type="spellStart"/>
            <w:r w:rsidRPr="00053EE0">
              <w:rPr>
                <w:sz w:val="20"/>
                <w:szCs w:val="20"/>
              </w:rPr>
              <w:t>AoA</w:t>
            </w:r>
            <w:proofErr w:type="spellEnd"/>
            <w:r w:rsidRPr="00053EE0">
              <w:rPr>
                <w:sz w:val="20"/>
                <w:szCs w:val="20"/>
              </w:rPr>
              <w:t>/</w:t>
            </w:r>
            <w:proofErr w:type="spellStart"/>
            <w:r w:rsidRPr="00053EE0">
              <w:rPr>
                <w:sz w:val="20"/>
                <w:szCs w:val="20"/>
              </w:rPr>
              <w:t>ZoA</w:t>
            </w:r>
            <w:proofErr w:type="spellEnd"/>
            <w:r w:rsidRPr="00053EE0">
              <w:rPr>
                <w:sz w:val="20"/>
                <w:szCs w:val="20"/>
              </w:rPr>
              <w:t xml:space="preserve"> in LCS)</w:t>
            </w:r>
          </w:p>
          <w:p w14:paraId="507EFB46" w14:textId="77777777" w:rsidR="00697E91" w:rsidRPr="00053EE0" w:rsidRDefault="00697E91" w:rsidP="00697E91">
            <w:pPr>
              <w:pStyle w:val="25"/>
              <w:numPr>
                <w:ilvl w:val="0"/>
                <w:numId w:val="46"/>
              </w:numPr>
              <w:ind w:leftChars="0"/>
              <w:jc w:val="both"/>
              <w:rPr>
                <w:sz w:val="20"/>
                <w:szCs w:val="20"/>
              </w:rPr>
            </w:pPr>
            <w:proofErr w:type="gramStart"/>
            <w:r w:rsidRPr="00053EE0">
              <w:rPr>
                <w:sz w:val="20"/>
                <w:szCs w:val="20"/>
              </w:rPr>
              <w:t>FFS :</w:t>
            </w:r>
            <w:proofErr w:type="gramEnd"/>
            <w:r w:rsidRPr="00053EE0">
              <w:rPr>
                <w:sz w:val="20"/>
                <w:szCs w:val="20"/>
              </w:rPr>
              <w:t xml:space="preserve"> Distribution of </w:t>
            </w:r>
            <w:proofErr w:type="spellStart"/>
            <w:r w:rsidRPr="00053EE0">
              <w:rPr>
                <w:sz w:val="20"/>
                <w:szCs w:val="20"/>
              </w:rPr>
              <w:t>AoA</w:t>
            </w:r>
            <w:proofErr w:type="spellEnd"/>
            <w:r w:rsidRPr="00053EE0">
              <w:rPr>
                <w:sz w:val="20"/>
                <w:szCs w:val="20"/>
              </w:rPr>
              <w:t xml:space="preserve"> measurement error for an NLOS/LOS link</w:t>
            </w:r>
          </w:p>
          <w:p w14:paraId="2CDFF55D" w14:textId="601B5770" w:rsidR="00697E91" w:rsidRPr="00053EE0" w:rsidRDefault="00697E91" w:rsidP="00053EE0">
            <w:pPr>
              <w:pStyle w:val="25"/>
              <w:numPr>
                <w:ilvl w:val="0"/>
                <w:numId w:val="46"/>
              </w:numPr>
              <w:ind w:leftChars="0"/>
              <w:jc w:val="both"/>
              <w:rPr>
                <w:szCs w:val="20"/>
              </w:rPr>
            </w:pPr>
            <w:proofErr w:type="gramStart"/>
            <w:r w:rsidRPr="00053EE0">
              <w:rPr>
                <w:sz w:val="20"/>
                <w:szCs w:val="20"/>
              </w:rPr>
              <w:t>FFS :</w:t>
            </w:r>
            <w:proofErr w:type="gramEnd"/>
            <w:r w:rsidRPr="00053EE0">
              <w:rPr>
                <w:sz w:val="20"/>
                <w:szCs w:val="20"/>
              </w:rPr>
              <w:t xml:space="preserve"> Other Details (e.g., mean, standard deviation)</w:t>
            </w:r>
          </w:p>
          <w:p w14:paraId="72CEE071" w14:textId="77777777" w:rsidR="009975A0" w:rsidRPr="00053EE0" w:rsidRDefault="009975A0" w:rsidP="009975A0">
            <w:pPr>
              <w:rPr>
                <w:rFonts w:eastAsiaTheme="minorEastAsia"/>
                <w:lang w:eastAsia="zh-CN"/>
              </w:rPr>
            </w:pPr>
          </w:p>
        </w:tc>
      </w:tr>
    </w:tbl>
    <w:p w14:paraId="54BDEE0C" w14:textId="77777777" w:rsidR="009975A0" w:rsidRPr="009975A0" w:rsidRDefault="009975A0" w:rsidP="009975A0">
      <w:pPr>
        <w:rPr>
          <w:rFonts w:eastAsiaTheme="minorEastAsia"/>
          <w:lang w:eastAsia="zh-CN"/>
        </w:rPr>
      </w:pPr>
    </w:p>
    <w:p w14:paraId="22DACCC9" w14:textId="15A13B03" w:rsidR="00BB1914" w:rsidRDefault="00D90E74" w:rsidP="00BB1914">
      <w:pPr>
        <w:keepNext/>
        <w:jc w:val="center"/>
      </w:pPr>
      <w:r>
        <w:rPr>
          <w:noProof/>
        </w:rPr>
        <w:lastRenderedPageBreak/>
        <mc:AlternateContent>
          <mc:Choice Requires="wpc">
            <w:drawing>
              <wp:inline distT="0" distB="0" distL="0" distR="0" wp14:anchorId="1BDDC79E" wp14:editId="2A6F9483">
                <wp:extent cx="2446020" cy="2107565"/>
                <wp:effectExtent l="38100" t="0" r="0" b="0"/>
                <wp:docPr id="20" name="画布 14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2" name="直接箭头连接符 142"/>
                        <wps:cNvCnPr/>
                        <wps:spPr>
                          <a:xfrm flipH="1">
                            <a:off x="99" y="1252847"/>
                            <a:ext cx="938249" cy="76595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 name="直接箭头连接符 143"/>
                        <wps:cNvCnPr/>
                        <wps:spPr>
                          <a:xfrm>
                            <a:off x="944077" y="1252847"/>
                            <a:ext cx="1158053" cy="45126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 name="直接箭头连接符 144"/>
                        <wps:cNvCnPr/>
                        <wps:spPr>
                          <a:xfrm flipV="1">
                            <a:off x="937931" y="142504"/>
                            <a:ext cx="0" cy="110440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 name="直接箭头连接符 145"/>
                        <wps:cNvCnPr/>
                        <wps:spPr>
                          <a:xfrm flipV="1">
                            <a:off x="943659" y="1033153"/>
                            <a:ext cx="600331" cy="219694"/>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 name="直接箭头连接符 146"/>
                        <wps:cNvCnPr/>
                        <wps:spPr>
                          <a:xfrm>
                            <a:off x="938139" y="1252847"/>
                            <a:ext cx="605572" cy="635024"/>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 name="直接箭头连接符 147"/>
                        <wps:cNvCnPr/>
                        <wps:spPr>
                          <a:xfrm flipH="1">
                            <a:off x="1543361" y="1033153"/>
                            <a:ext cx="1" cy="866899"/>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弧形 148"/>
                        <wps:cNvSpPr/>
                        <wps:spPr>
                          <a:xfrm>
                            <a:off x="807511" y="1116280"/>
                            <a:ext cx="279070" cy="279070"/>
                          </a:xfrm>
                          <a:prstGeom prst="arc">
                            <a:avLst>
                              <a:gd name="adj1" fmla="val 16200000"/>
                              <a:gd name="adj2" fmla="val 2004628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弧形 149"/>
                        <wps:cNvSpPr/>
                        <wps:spPr>
                          <a:xfrm>
                            <a:off x="795844" y="1119931"/>
                            <a:ext cx="301566" cy="283644"/>
                          </a:xfrm>
                          <a:prstGeom prst="arc">
                            <a:avLst>
                              <a:gd name="adj1" fmla="val 2893559"/>
                              <a:gd name="adj2" fmla="val 861010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弧形 150"/>
                        <wps:cNvSpPr/>
                        <wps:spPr>
                          <a:xfrm>
                            <a:off x="688108" y="1038695"/>
                            <a:ext cx="517436" cy="457596"/>
                          </a:xfrm>
                          <a:prstGeom prst="arc">
                            <a:avLst>
                              <a:gd name="adj1" fmla="val 20194401"/>
                              <a:gd name="adj2" fmla="val 25861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文本框 151"/>
                        <wps:cNvSpPr txBox="1"/>
                        <wps:spPr>
                          <a:xfrm>
                            <a:off x="1983041" y="1704109"/>
                            <a:ext cx="350369" cy="3146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E1BE3" w14:textId="21F6DBF9" w:rsidR="00BB1914" w:rsidRPr="00444C06" w:rsidRDefault="00E85924" w:rsidP="00BB1914">
                              <w:pPr>
                                <w:rPr>
                                  <w:sz w:val="18"/>
                                </w:rPr>
                              </w:pPr>
                              <m:oMathPara>
                                <m:oMath>
                                  <m:r>
                                    <w:rPr>
                                      <w:rFonts w:ascii="Cambria Math" w:hAnsi="Cambria Math"/>
                                      <w:sz w:val="18"/>
                                    </w:rPr>
                                    <m:t>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文本框 152"/>
                        <wps:cNvSpPr txBox="1"/>
                        <wps:spPr>
                          <a:xfrm>
                            <a:off x="142606" y="1852246"/>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8D73D6" w14:textId="6DDF35BA" w:rsidR="00BB1914" w:rsidRPr="00444C06" w:rsidRDefault="00E85924" w:rsidP="00BB1914">
                              <w:pPr>
                                <w:rPr>
                                  <w:sz w:val="18"/>
                                </w:rPr>
                              </w:pPr>
                              <m:oMathPara>
                                <m:oMath>
                                  <m:r>
                                    <w:rPr>
                                      <w:rFonts w:ascii="Cambria Math" w:hAnsi="Cambria Math"/>
                                      <w:sz w:val="18"/>
                                    </w:rPr>
                                    <m:t>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53"/>
                        <wps:cNvSpPr txBox="1"/>
                        <wps:spPr>
                          <a:xfrm>
                            <a:off x="1003567" y="53135"/>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D36731" w14:textId="7B779DBF" w:rsidR="00BB1914" w:rsidRPr="00444C06" w:rsidRDefault="00E85924" w:rsidP="00BB1914">
                              <w:pPr>
                                <w:rPr>
                                  <w:sz w:val="18"/>
                                </w:rPr>
                              </w:pPr>
                              <m:oMathPara>
                                <m:oMath>
                                  <m:r>
                                    <w:rPr>
                                      <w:rFonts w:ascii="Cambria Math" w:hAnsi="Cambria Math"/>
                                      <w:sz w:val="18"/>
                                    </w:rPr>
                                    <m:t>z</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文本框 154"/>
                        <wps:cNvSpPr txBox="1"/>
                        <wps:spPr>
                          <a:xfrm>
                            <a:off x="746854" y="1383171"/>
                            <a:ext cx="350369" cy="3209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43802E" w14:textId="060AA8B6" w:rsidR="00BB1914" w:rsidRPr="00444C06" w:rsidRDefault="00E85924" w:rsidP="00BB1914">
                              <w:pPr>
                                <w:rPr>
                                  <w:sz w:val="18"/>
                                </w:rPr>
                              </w:pPr>
                              <m:oMathPara>
                                <m:oMath>
                                  <m:r>
                                    <w:rPr>
                                      <w:rFonts w:ascii="Cambria Math" w:hAnsi="Cambria Math"/>
                                      <w:sz w:val="18"/>
                                    </w:rPr>
                                    <m:t>ϕ</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文本框 155"/>
                        <wps:cNvSpPr txBox="1"/>
                        <wps:spPr>
                          <a:xfrm>
                            <a:off x="919228" y="896283"/>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E7C591" w14:textId="44289CF0" w:rsidR="00BB1914" w:rsidRPr="00444C06" w:rsidRDefault="00E85924" w:rsidP="00BB1914">
                              <w:pPr>
                                <w:rPr>
                                  <w:sz w:val="18"/>
                                </w:rPr>
                              </w:pPr>
                              <m:oMathPara>
                                <m:oMath>
                                  <m:r>
                                    <w:rPr>
                                      <w:rFonts w:ascii="Cambria Math" w:hAnsi="Cambria Math"/>
                                      <w:sz w:val="18"/>
                                    </w:rPr>
                                    <m:t>θ</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文本框 156"/>
                        <wps:cNvSpPr txBox="1"/>
                        <wps:spPr>
                          <a:xfrm>
                            <a:off x="1097492" y="1231890"/>
                            <a:ext cx="350369" cy="3800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9E87B" w14:textId="7F369C2A" w:rsidR="00BB1914" w:rsidRPr="00444C06" w:rsidRDefault="00E85924" w:rsidP="00BB1914">
                              <w:pPr>
                                <w:rPr>
                                  <w:sz w:val="18"/>
                                </w:rPr>
                              </w:pPr>
                              <m:oMathPara>
                                <m:oMath>
                                  <m:r>
                                    <w:rPr>
                                      <w:rFonts w:ascii="Cambria Math" w:hAnsi="Cambria Math"/>
                                      <w:sz w:val="18"/>
                                    </w:rPr>
                                    <m:t>φ</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BDDC79E" id="画布 141" o:spid="_x0000_s1026" editas="canvas" style="width:192.6pt;height:165.95pt;mso-position-horizontal-relative:char;mso-position-vertical-relative:line" coordsize="24460,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460;height:2107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42" o:spid="_x0000_s1028" type="#_x0000_t32" style="position:absolute;top:12528;width:9383;height:7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" strokecolor="black [3213]">
                  <v:stroke endarrow="classic"/>
                </v:shape>
                <v:shape id="直接箭头连接符 143" o:spid="_x0000_s1029" type="#_x0000_t32" style="position:absolute;left:9440;top:12528;width:11581;height:45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" strokecolor="black [3213]">
                  <v:stroke endarrow="classic"/>
                </v:shape>
                <v:shape id="直接箭头连接符 144" o:spid="_x0000_s1030" type="#_x0000_t32" style="position:absolute;left:9379;top:1425;width:0;height:110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" strokecolor="black [3213]">
                  <v:stroke endarrow="classic"/>
                </v:shape>
                <v:shape id="直接箭头连接符 145" o:spid="_x0000_s1031" type="#_x0000_t32" style="position:absolute;left:9436;top:10331;width:6003;height:21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" strokecolor="black [3213]"/>
                <v:shape id="直接箭头连接符 146" o:spid="_x0000_s1032" type="#_x0000_t32" style="position:absolute;left:9381;top:12528;width:6056;height:63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" strokecolor="black [3213]">
                  <v:stroke dashstyle="dash"/>
                </v:shape>
                <v:shape id="直接箭头连接符 147" o:spid="_x0000_s1033" type="#_x0000_t32" style="position:absolute;left:15433;top:10331;width:0;height:86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" strokecolor="black [3213]">
                  <v:stroke dashstyle="dash"/>
                </v:shape>
                <v:shape id="弧形 148" o:spid="_x0000_s1034" style="position:absolute;left:8075;top:11162;width:2790;height:2791;visibility:visible;mso-wrap-style:square;v-text-anchor:middle" coordsize="279070,2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" path="m139535,nsc192975,,241721,30522,265060,78596l139535,139535,139535,xem139535,nfc192975,,241721,30522,265060,78596e" filled="f" strokecolor="black [3213]">
                  <v:path arrowok="t" o:connecttype="custom" o:connectlocs="139535,0;265060,78596" o:connectangles="0,0"/>
                </v:shape>
                <v:shape id="弧形 149" o:spid="_x0000_s1035" style="position:absolute;left:7958;top:11199;width:3016;height:2836;visibility:visible;mso-wrap-style:square;v-text-anchor:middle" coordsize="301566,28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" path="m247779,250405nsc216774,274907,176594,286649,136285,282987,95307,279264,57729,259943,32274,229508l150783,141822r96996,108583xem247779,250405nfc216774,274907,176594,286649,136285,282987,95307,279264,57729,259943,32274,229508e" filled="f" strokecolor="black [3213]">
                  <v:path arrowok="t" o:connecttype="custom" o:connectlocs="247779,250405;136285,282987;32274,229508" o:connectangles="0,0,0"/>
                </v:shape>
                <v:shape id="弧形 150" o:spid="_x0000_s1036" style="position:absolute;left:6881;top:10386;width:5174;height:4576;visibility:visible;mso-wrap-style:square;v-text-anchor:middle" coordsize="517436,457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" path="m491049,128131nsc540895,218101,518752,326286,436409,395096l258718,228798,491049,128131xem491049,128131nfc540895,218101,518752,326286,436409,395096e" filled="f" strokecolor="black [3213]">
                  <v:path arrowok="t" o:connecttype="custom" o:connectlocs="491049,128131;436409,395096" o:connectangles="0,0"/>
                </v:shape>
                <v:shapetype id="_x0000_t202" coordsize="21600,21600" o:spt="202" path="m,l,21600r21600,l21600,xe">
                  <v:stroke joinstyle="miter"/>
                  <v:path gradientshapeok="t" o:connecttype="rect"/>
                </v:shapetype>
                <v:shape id="文本框 151" o:spid="_x0000_s1037" type="#_x0000_t202" style="position:absolute;left:19830;top:17041;width:3504;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29AE1BE3" w14:textId="21F6DBF9" w:rsidR="00BB1914" w:rsidRPr="00444C06" w:rsidRDefault="00E85924" w:rsidP="00BB1914">
                        <w:pPr>
                          <w:rPr>
                            <w:sz w:val="18"/>
                          </w:rPr>
                        </w:pPr>
                        <m:oMathPara>
                          <m:oMath>
                            <m:r>
                              <w:rPr>
                                <w:rFonts w:ascii="Cambria Math" w:hAnsi="Cambria Math"/>
                                <w:sz w:val="18"/>
                              </w:rPr>
                              <m:t>y</m:t>
                            </m:r>
                          </m:oMath>
                        </m:oMathPara>
                      </w:p>
                    </w:txbxContent>
                  </v:textbox>
                </v:shape>
                <v:shape id="文本框 152" o:spid="_x0000_s1038" type="#_x0000_t202" style="position:absolute;left:1426;top:18522;width:350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568D73D6" w14:textId="6DDF35BA" w:rsidR="00BB1914" w:rsidRPr="00444C06" w:rsidRDefault="00E85924" w:rsidP="00BB1914">
                        <w:pPr>
                          <w:rPr>
                            <w:sz w:val="18"/>
                          </w:rPr>
                        </w:pPr>
                        <m:oMathPara>
                          <m:oMath>
                            <m:r>
                              <w:rPr>
                                <w:rFonts w:ascii="Cambria Math" w:hAnsi="Cambria Math"/>
                                <w:sz w:val="18"/>
                              </w:rPr>
                              <m:t>x</m:t>
                            </m:r>
                          </m:oMath>
                        </m:oMathPara>
                      </w:p>
                    </w:txbxContent>
                  </v:textbox>
                </v:shape>
                <v:shape id="文本框 153" o:spid="_x0000_s1039" type="#_x0000_t202" style="position:absolute;left:10035;top:53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8D36731" w14:textId="7B779DBF" w:rsidR="00BB1914" w:rsidRPr="00444C06" w:rsidRDefault="00E85924" w:rsidP="00BB1914">
                        <w:pPr>
                          <w:rPr>
                            <w:sz w:val="18"/>
                          </w:rPr>
                        </w:pPr>
                        <m:oMathPara>
                          <m:oMath>
                            <m:r>
                              <w:rPr>
                                <w:rFonts w:ascii="Cambria Math" w:hAnsi="Cambria Math"/>
                                <w:sz w:val="18"/>
                              </w:rPr>
                              <m:t>z</m:t>
                            </m:r>
                          </m:oMath>
                        </m:oMathPara>
                      </w:p>
                    </w:txbxContent>
                  </v:textbox>
                </v:shape>
                <v:shape id="文本框 154" o:spid="_x0000_s1040" type="#_x0000_t202" style="position:absolute;left:7468;top:13831;width:3504;height:3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1C43802E" w14:textId="060AA8B6" w:rsidR="00BB1914" w:rsidRPr="00444C06" w:rsidRDefault="00E85924" w:rsidP="00BB1914">
                        <w:pPr>
                          <w:rPr>
                            <w:sz w:val="18"/>
                          </w:rPr>
                        </w:pPr>
                        <m:oMathPara>
                          <m:oMath>
                            <m:r>
                              <w:rPr>
                                <w:rFonts w:ascii="Cambria Math" w:hAnsi="Cambria Math"/>
                                <w:sz w:val="18"/>
                              </w:rPr>
                              <m:t>ϕ</m:t>
                            </m:r>
                          </m:oMath>
                        </m:oMathPara>
                      </w:p>
                    </w:txbxContent>
                  </v:textbox>
                </v:shape>
                <v:shape id="文本框 155" o:spid="_x0000_s1041" type="#_x0000_t202" style="position:absolute;left:9192;top:8962;width:3503;height: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4E7C591" w14:textId="44289CF0" w:rsidR="00BB1914" w:rsidRPr="00444C06" w:rsidRDefault="00E85924" w:rsidP="00BB1914">
                        <w:pPr>
                          <w:rPr>
                            <w:sz w:val="18"/>
                          </w:rPr>
                        </w:pPr>
                        <m:oMathPara>
                          <m:oMath>
                            <m:r>
                              <w:rPr>
                                <w:rFonts w:ascii="Cambria Math" w:hAnsi="Cambria Math"/>
                                <w:sz w:val="18"/>
                              </w:rPr>
                              <m:t>θ</m:t>
                            </m:r>
                          </m:oMath>
                        </m:oMathPara>
                      </w:p>
                    </w:txbxContent>
                  </v:textbox>
                </v:shape>
                <v:shape id="文本框 156" o:spid="_x0000_s1042" type="#_x0000_t202" style="position:absolute;left:10974;top:12318;width:3504;height:3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6D09E87B" w14:textId="7F369C2A" w:rsidR="00BB1914" w:rsidRPr="00444C06" w:rsidRDefault="00E85924" w:rsidP="00BB1914">
                        <w:pPr>
                          <w:rPr>
                            <w:sz w:val="18"/>
                          </w:rPr>
                        </w:pPr>
                        <m:oMathPara>
                          <m:oMath>
                            <m:r>
                              <w:rPr>
                                <w:rFonts w:ascii="Cambria Math" w:hAnsi="Cambria Math"/>
                                <w:sz w:val="18"/>
                              </w:rPr>
                              <m:t>φ</m:t>
                            </m:r>
                          </m:oMath>
                        </m:oMathPara>
                      </w:p>
                    </w:txbxContent>
                  </v:textbox>
                </v:shape>
                <w10:anchorlock/>
              </v:group>
            </w:pict>
          </mc:Fallback>
        </mc:AlternateContent>
      </w:r>
    </w:p>
    <w:p w14:paraId="3EEF04C0" w14:textId="5FBFC727" w:rsidR="00BB1914" w:rsidRDefault="00BB1914" w:rsidP="00BB1914">
      <w:pPr>
        <w:pStyle w:val="a5"/>
        <w:jc w:val="center"/>
      </w:pPr>
      <w:bookmarkStart w:id="14" w:name="_Ref19808354"/>
      <w:r>
        <w:t xml:space="preserve">Figure </w:t>
      </w:r>
      <w:r>
        <w:rPr>
          <w:noProof/>
        </w:rPr>
        <w:fldChar w:fldCharType="begin"/>
      </w:r>
      <w:r>
        <w:rPr>
          <w:noProof/>
        </w:rPr>
        <w:instrText xml:space="preserve"> SEQ Figure \* ARABIC </w:instrText>
      </w:r>
      <w:r>
        <w:rPr>
          <w:noProof/>
        </w:rPr>
        <w:fldChar w:fldCharType="separate"/>
      </w:r>
      <w:r w:rsidR="008D08D3">
        <w:rPr>
          <w:noProof/>
        </w:rPr>
        <w:t>1</w:t>
      </w:r>
      <w:r>
        <w:rPr>
          <w:noProof/>
        </w:rPr>
        <w:fldChar w:fldCharType="end"/>
      </w:r>
      <w:bookmarkEnd w:id="14"/>
      <w:r>
        <w:t xml:space="preserve"> </w:t>
      </w:r>
      <w:proofErr w:type="spellStart"/>
      <w:r w:rsidRPr="00767762">
        <w:t>AoA</w:t>
      </w:r>
      <w:proofErr w:type="spellEnd"/>
      <w:r w:rsidRPr="00767762">
        <w:t xml:space="preserve"> </w:t>
      </w:r>
      <m:oMath>
        <m:r>
          <w:rPr>
            <w:rFonts w:ascii="Cambria Math" w:hAnsi="Cambria Math"/>
          </w:rPr>
          <m:t>ϕ</m:t>
        </m:r>
      </m:oMath>
      <w:r w:rsidRPr="007B1C86">
        <w:rPr>
          <w:lang w:eastAsia="zh-CN"/>
        </w:rPr>
        <w:t xml:space="preserve">, ZoA </w:t>
      </w:r>
      <m:oMath>
        <m:r>
          <w:rPr>
            <w:rFonts w:ascii="Cambria Math" w:hAnsi="Cambria Math"/>
          </w:rPr>
          <m:t>θ</m:t>
        </m:r>
      </m:oMath>
      <w:r w:rsidRPr="00767762">
        <w:rPr>
          <w:rFonts w:hint="eastAsia"/>
          <w:lang w:eastAsia="zh-CN"/>
        </w:rPr>
        <w:t>and</w:t>
      </w:r>
      <w:r w:rsidR="004A1AF7">
        <w:rPr>
          <w:lang w:eastAsia="zh-CN"/>
        </w:rPr>
        <w:t xml:space="preserve"> </w:t>
      </w:r>
      <m:oMath>
        <m:r>
          <w:rPr>
            <w:rFonts w:ascii="Cambria Math" w:hAnsi="Cambria Math"/>
          </w:rPr>
          <m:t>φ</m:t>
        </m:r>
      </m:oMath>
      <w:r>
        <w:t xml:space="preserve"> as the angle between </w:t>
      </w:r>
      <w:r w:rsidR="001C3790" w:rsidRPr="001C3790">
        <w:t>arrival signal</w:t>
      </w:r>
      <w:r>
        <w:t xml:space="preserve"> and </w:t>
      </w:r>
      <w:proofErr w:type="spellStart"/>
      <w:r>
        <w:rPr>
          <w:rFonts w:hint="eastAsia"/>
          <w:lang w:eastAsia="zh-CN"/>
        </w:rPr>
        <w:t>xo</w:t>
      </w:r>
      <w:r>
        <w:t>y</w:t>
      </w:r>
      <w:proofErr w:type="spellEnd"/>
      <w:r w:rsidR="00DF2512" w:rsidRPr="00DF2512">
        <w:t xml:space="preserve"> plane</w:t>
      </w:r>
    </w:p>
    <w:p w14:paraId="373082AF" w14:textId="76C7449B" w:rsidR="001746CD" w:rsidRDefault="00020CA4" w:rsidP="00053EE0">
      <w:pPr>
        <w:spacing w:before="120" w:line="260" w:lineRule="exact"/>
        <w:rPr>
          <w:rFonts w:eastAsiaTheme="minorEastAsia"/>
          <w:szCs w:val="20"/>
          <w:lang w:val="fr-FR" w:eastAsia="zh-CN"/>
        </w:rPr>
      </w:pPr>
      <w:r w:rsidRPr="006F6E92">
        <w:rPr>
          <w:rFonts w:eastAsiaTheme="minorEastAsia"/>
          <w:szCs w:val="20"/>
          <w:lang w:val="fr-FR" w:eastAsia="zh-CN"/>
        </w:rPr>
        <w:t>In th</w:t>
      </w:r>
      <w:r w:rsidR="007E1C7A">
        <w:rPr>
          <w:rFonts w:eastAsiaTheme="minorEastAsia"/>
          <w:szCs w:val="20"/>
          <w:lang w:val="fr-FR" w:eastAsia="zh-CN"/>
        </w:rPr>
        <w:t>is</w:t>
      </w:r>
      <w:r w:rsidRPr="006F6E92">
        <w:rPr>
          <w:rFonts w:eastAsiaTheme="minorEastAsia"/>
          <w:szCs w:val="20"/>
          <w:lang w:val="fr-FR" w:eastAsia="zh-CN"/>
        </w:rPr>
        <w:t xml:space="preserve"> section,</w:t>
      </w:r>
      <w:r w:rsidR="00BB1914">
        <w:rPr>
          <w:rFonts w:eastAsiaTheme="minorEastAsia"/>
          <w:szCs w:val="20"/>
          <w:lang w:val="fr-FR" w:eastAsia="zh-CN"/>
        </w:rPr>
        <w:t xml:space="preserve"> </w:t>
      </w:r>
      <w:r w:rsidR="00BB1914">
        <w:rPr>
          <w:rFonts w:eastAsiaTheme="minorEastAsia" w:hint="eastAsia"/>
          <w:szCs w:val="20"/>
          <w:lang w:val="fr-FR" w:eastAsia="zh-CN"/>
        </w:rPr>
        <w:t>we</w:t>
      </w:r>
      <w:r w:rsidRPr="006F6E92">
        <w:rPr>
          <w:rFonts w:eastAsiaTheme="minorEastAsia"/>
          <w:szCs w:val="20"/>
          <w:lang w:val="fr-FR" w:eastAsia="zh-CN"/>
        </w:rPr>
        <w:t xml:space="preserve"> </w:t>
      </w:r>
      <w:r w:rsidR="00BB1914" w:rsidRPr="006F6E92">
        <w:rPr>
          <w:rFonts w:eastAsiaTheme="minorEastAsia"/>
          <w:szCs w:val="20"/>
          <w:lang w:val="fr-FR" w:eastAsia="zh-CN"/>
        </w:rPr>
        <w:t xml:space="preserve">analyze </w:t>
      </w:r>
      <w:r w:rsidR="00BB1914">
        <w:rPr>
          <w:rFonts w:eastAsiaTheme="minorEastAsia"/>
          <w:szCs w:val="20"/>
          <w:lang w:val="fr-FR" w:eastAsia="zh-CN"/>
        </w:rPr>
        <w:t xml:space="preserve">measurement </w:t>
      </w:r>
      <w:r w:rsidR="00BB1914" w:rsidRPr="006F6E92">
        <w:rPr>
          <w:rFonts w:eastAsiaTheme="minorEastAsia"/>
          <w:szCs w:val="20"/>
          <w:lang w:val="fr-FR" w:eastAsia="zh-CN"/>
        </w:rPr>
        <w:t>error</w:t>
      </w:r>
      <w:r w:rsidR="00BB1914">
        <w:rPr>
          <w:rFonts w:eastAsiaTheme="minorEastAsia"/>
          <w:szCs w:val="20"/>
          <w:lang w:val="fr-FR" w:eastAsia="zh-CN"/>
        </w:rPr>
        <w:t>s</w:t>
      </w:r>
      <w:r w:rsidR="00BB1914" w:rsidRPr="006F6E92">
        <w:rPr>
          <w:rFonts w:eastAsiaTheme="minorEastAsia"/>
          <w:szCs w:val="20"/>
          <w:lang w:val="fr-FR" w:eastAsia="zh-CN"/>
        </w:rPr>
        <w:t xml:space="preserve"> for </w:t>
      </w:r>
      <w:r w:rsidR="00BB1914">
        <w:rPr>
          <w:rFonts w:eastAsiaTheme="minorEastAsia" w:hint="eastAsia"/>
          <w:szCs w:val="20"/>
          <w:lang w:val="fr-FR" w:eastAsia="zh-CN"/>
        </w:rPr>
        <w:t>angle</w:t>
      </w:r>
      <w:r w:rsidR="00BB1914" w:rsidRPr="006F6E92">
        <w:rPr>
          <w:rFonts w:eastAsiaTheme="minorEastAsia"/>
          <w:szCs w:val="20"/>
          <w:lang w:val="fr-FR" w:eastAsia="zh-CN"/>
        </w:rPr>
        <w:t>-based positioning</w:t>
      </w:r>
      <w:r w:rsidR="00BB1914">
        <w:rPr>
          <w:rFonts w:eastAsiaTheme="minorEastAsia"/>
          <w:szCs w:val="20"/>
          <w:lang w:val="fr-FR" w:eastAsia="zh-CN"/>
        </w:rPr>
        <w:t xml:space="preserve"> (UL A</w:t>
      </w:r>
      <w:r w:rsidR="00BB1914">
        <w:rPr>
          <w:rFonts w:eastAsiaTheme="minorEastAsia" w:hint="eastAsia"/>
          <w:szCs w:val="20"/>
          <w:lang w:val="fr-FR" w:eastAsia="zh-CN"/>
        </w:rPr>
        <w:t>o</w:t>
      </w:r>
      <w:r w:rsidR="00BB1914">
        <w:rPr>
          <w:rFonts w:eastAsiaTheme="minorEastAsia"/>
          <w:szCs w:val="20"/>
          <w:lang w:val="fr-FR" w:eastAsia="zh-CN"/>
        </w:rPr>
        <w:t>A).</w:t>
      </w:r>
      <w:r w:rsidR="001746CD" w:rsidRPr="001746CD">
        <w:rPr>
          <w:rFonts w:eastAsiaTheme="minorEastAsia"/>
          <w:szCs w:val="20"/>
          <w:lang w:val="fr-FR" w:eastAsia="zh-CN"/>
        </w:rPr>
        <w:t xml:space="preserve"> </w:t>
      </w:r>
      <w:r w:rsidR="001746CD">
        <w:rPr>
          <w:rFonts w:eastAsiaTheme="minorEastAsia"/>
          <w:szCs w:val="20"/>
          <w:lang w:val="fr-FR" w:eastAsia="zh-CN"/>
        </w:rPr>
        <w:t>F</w:t>
      </w:r>
      <w:r w:rsidR="001746CD">
        <w:rPr>
          <w:rFonts w:eastAsiaTheme="minorEastAsia" w:hint="eastAsia"/>
          <w:szCs w:val="20"/>
          <w:lang w:val="fr-FR" w:eastAsia="zh-CN"/>
        </w:rPr>
        <w:t>irstly</w:t>
      </w:r>
      <w:r w:rsidR="001746CD">
        <w:rPr>
          <w:rFonts w:eastAsiaTheme="minorEastAsia"/>
          <w:szCs w:val="20"/>
          <w:lang w:val="fr-FR" w:eastAsia="zh-CN"/>
        </w:rPr>
        <w:t>, we would like to note that t</w:t>
      </w:r>
      <w:r w:rsidR="001746CD" w:rsidRPr="001746CD">
        <w:rPr>
          <w:rFonts w:eastAsiaTheme="minorEastAsia"/>
          <w:szCs w:val="20"/>
          <w:lang w:val="fr-FR" w:eastAsia="zh-CN"/>
        </w:rPr>
        <w:t>he randomness of the</w:t>
      </w:r>
      <w:r w:rsidR="007E1C7A" w:rsidRPr="007E1C7A">
        <w:rPr>
          <w:rFonts w:eastAsiaTheme="minorEastAsia"/>
          <w:szCs w:val="20"/>
          <w:lang w:val="fr-FR" w:eastAsia="zh-CN"/>
        </w:rPr>
        <w:t xml:space="preserve"> </w:t>
      </w:r>
      <w:r w:rsidR="007E1C7A" w:rsidRPr="001746CD">
        <w:rPr>
          <w:rFonts w:eastAsiaTheme="minorEastAsia"/>
          <w:szCs w:val="20"/>
          <w:lang w:val="fr-FR" w:eastAsia="zh-CN"/>
        </w:rPr>
        <w:t>NLOS</w:t>
      </w:r>
      <w:r w:rsidR="001746CD" w:rsidRPr="001746CD">
        <w:rPr>
          <w:rFonts w:eastAsiaTheme="minorEastAsia"/>
          <w:szCs w:val="20"/>
          <w:lang w:val="fr-FR" w:eastAsia="zh-CN"/>
        </w:rPr>
        <w:t xml:space="preserve"> influence on the angle is far greater than the delay</w:t>
      </w:r>
      <w:r w:rsidR="001746CD">
        <w:rPr>
          <w:rFonts w:eastAsiaTheme="minorEastAsia"/>
          <w:szCs w:val="20"/>
          <w:lang w:val="fr-FR" w:eastAsia="zh-CN"/>
        </w:rPr>
        <w:t xml:space="preserve">. </w:t>
      </w:r>
      <w:r w:rsidR="00376983">
        <w:rPr>
          <w:rFonts w:eastAsiaTheme="minorEastAsia"/>
          <w:szCs w:val="20"/>
          <w:lang w:val="fr-FR" w:eastAsia="zh-CN"/>
        </w:rPr>
        <w:t>S</w:t>
      </w:r>
      <w:r w:rsidR="00376983">
        <w:rPr>
          <w:rFonts w:eastAsiaTheme="minorEastAsia" w:hint="eastAsia"/>
          <w:szCs w:val="20"/>
          <w:lang w:val="fr-FR" w:eastAsia="zh-CN"/>
        </w:rPr>
        <w:t>o</w:t>
      </w:r>
      <w:r w:rsidR="00376983">
        <w:rPr>
          <w:rFonts w:eastAsiaTheme="minorEastAsia"/>
          <w:szCs w:val="20"/>
          <w:lang w:val="fr-FR" w:eastAsia="zh-CN"/>
        </w:rPr>
        <w:t>, f</w:t>
      </w:r>
      <w:r w:rsidR="001746CD">
        <w:rPr>
          <w:rFonts w:eastAsiaTheme="minorEastAsia"/>
          <w:szCs w:val="20"/>
          <w:lang w:val="fr-FR" w:eastAsia="zh-CN"/>
        </w:rPr>
        <w:t>or angle-based positioning, we propose the integrity of N</w:t>
      </w:r>
      <w:r w:rsidR="003C18D7">
        <w:rPr>
          <w:rFonts w:eastAsiaTheme="minorEastAsia"/>
          <w:szCs w:val="20"/>
          <w:lang w:val="fr-FR" w:eastAsia="zh-CN"/>
        </w:rPr>
        <w:t>L</w:t>
      </w:r>
      <w:r w:rsidR="001746CD">
        <w:rPr>
          <w:rFonts w:eastAsiaTheme="minorEastAsia"/>
          <w:szCs w:val="20"/>
          <w:lang w:val="fr-FR" w:eastAsia="zh-CN"/>
        </w:rPr>
        <w:t>oS angle measurement can be DNU.</w:t>
      </w:r>
    </w:p>
    <w:p w14:paraId="25567256" w14:textId="7FA9C4E6" w:rsidR="009975A0" w:rsidRPr="00053EE0" w:rsidRDefault="009975A0" w:rsidP="003C18D7">
      <w:pPr>
        <w:spacing w:before="120" w:line="260" w:lineRule="exact"/>
        <w:jc w:val="both"/>
        <w:rPr>
          <w:color w:val="000000" w:themeColor="text1"/>
        </w:rPr>
      </w:pPr>
      <w:r>
        <w:rPr>
          <w:rFonts w:eastAsiaTheme="minorEastAsia"/>
          <w:szCs w:val="20"/>
          <w:lang w:val="fr-FR" w:eastAsia="zh-CN"/>
        </w:rPr>
        <w:t>Secondly</w:t>
      </w:r>
      <w:r w:rsidRPr="00376983">
        <w:rPr>
          <w:rFonts w:eastAsiaTheme="minorEastAsia"/>
          <w:szCs w:val="20"/>
          <w:lang w:val="fr-FR" w:eastAsia="zh-CN"/>
        </w:rPr>
        <w:t>,</w:t>
      </w:r>
      <w:r w:rsidR="00957F81" w:rsidRPr="00957F81">
        <w:t xml:space="preserve"> </w:t>
      </w:r>
      <w:r w:rsidR="008D08D3">
        <w:rPr>
          <w:rFonts w:eastAsiaTheme="minorEastAsia"/>
          <w:szCs w:val="20"/>
          <w:lang w:val="fr-FR" w:eastAsia="zh-CN"/>
        </w:rPr>
        <w:t xml:space="preserve"> AoA measurement error </w:t>
      </w:r>
      <w:r w:rsidR="008D08D3" w:rsidRPr="00C970CC">
        <w:rPr>
          <w:rFonts w:ascii="Times" w:eastAsia="Batang" w:hAnsi="Times"/>
          <w:color w:val="000000" w:themeColor="text1"/>
          <w:szCs w:val="20"/>
        </w:rPr>
        <w:t>follow</w:t>
      </w:r>
      <w:r w:rsidR="00BE2B8D">
        <w:rPr>
          <w:rFonts w:ascii="Times" w:eastAsia="Batang" w:hAnsi="Times"/>
          <w:color w:val="000000" w:themeColor="text1"/>
          <w:szCs w:val="20"/>
        </w:rPr>
        <w:t>s</w:t>
      </w:r>
      <w:r w:rsidR="008D08D3" w:rsidRPr="00C970CC">
        <w:rPr>
          <w:rFonts w:ascii="Times" w:eastAsia="Batang" w:hAnsi="Times"/>
          <w:color w:val="000000" w:themeColor="text1"/>
          <w:szCs w:val="20"/>
        </w:rPr>
        <w:t xml:space="preserve"> the </w:t>
      </w:r>
      <w:r w:rsidR="008D08D3" w:rsidRPr="00C970CC">
        <w:rPr>
          <w:color w:val="000000" w:themeColor="text1"/>
        </w:rPr>
        <w:t xml:space="preserve">Gaussian distribution with </w:t>
      </w:r>
      <m:oMath>
        <m:r>
          <w:rPr>
            <w:rFonts w:ascii="Cambria Math" w:hAnsi="Cambria Math"/>
            <w:color w:val="000000" w:themeColor="text1"/>
          </w:rPr>
          <m:t>μ</m:t>
        </m:r>
        <m:r>
          <m:rPr>
            <m:sty m:val="p"/>
          </m:rPr>
          <w:rPr>
            <w:rFonts w:ascii="Cambria Math" w:hAnsi="Cambria Math"/>
            <w:color w:val="000000" w:themeColor="text1"/>
          </w:rPr>
          <m:t>=0</m:t>
        </m:r>
      </m:oMath>
      <w:r w:rsidR="008D08D3" w:rsidRPr="00053EE0">
        <w:rPr>
          <w:color w:val="000000" w:themeColor="text1"/>
        </w:rPr>
        <w:t>. So, for us, n</w:t>
      </w:r>
      <w:r w:rsidR="00957F81" w:rsidRPr="00053EE0">
        <w:rPr>
          <w:color w:val="000000" w:themeColor="text1"/>
        </w:rPr>
        <w:t xml:space="preserve">o conversion is preferred based on the distribution of </w:t>
      </w:r>
      <w:proofErr w:type="spellStart"/>
      <w:r w:rsidR="00957F81" w:rsidRPr="00053EE0">
        <w:rPr>
          <w:color w:val="000000" w:themeColor="text1"/>
        </w:rPr>
        <w:t>AoA</w:t>
      </w:r>
      <w:proofErr w:type="spellEnd"/>
    </w:p>
    <w:p w14:paraId="3870B09A" w14:textId="2EF3B4AD" w:rsidR="00376983" w:rsidRDefault="00376983" w:rsidP="00053EE0">
      <w:pPr>
        <w:spacing w:before="120"/>
        <w:jc w:val="center"/>
        <w:rPr>
          <w:rFonts w:ascii="Times" w:eastAsia="Batang" w:hAnsi="Times"/>
          <w:color w:val="FF0000"/>
          <w:szCs w:val="20"/>
        </w:rPr>
      </w:pPr>
      <w:r>
        <w:rPr>
          <w:rFonts w:hint="eastAsia"/>
          <w:noProof/>
        </w:rPr>
        <w:drawing>
          <wp:inline distT="0" distB="0" distL="0" distR="0" wp14:anchorId="28DB1493" wp14:editId="77B1264A">
            <wp:extent cx="2743200" cy="20592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059200"/>
                    </a:xfrm>
                    <a:prstGeom prst="rect">
                      <a:avLst/>
                    </a:prstGeom>
                    <a:noFill/>
                    <a:ln>
                      <a:noFill/>
                    </a:ln>
                  </pic:spPr>
                </pic:pic>
              </a:graphicData>
            </a:graphic>
          </wp:inline>
        </w:drawing>
      </w:r>
    </w:p>
    <w:p w14:paraId="17F7368F" w14:textId="4B739AED" w:rsidR="009975A0" w:rsidRPr="001746CD" w:rsidRDefault="009975A0" w:rsidP="00C970CC">
      <w:pPr>
        <w:spacing w:before="120" w:line="260" w:lineRule="exact"/>
        <w:jc w:val="center"/>
        <w:rPr>
          <w:rFonts w:eastAsiaTheme="minorEastAsia"/>
          <w:szCs w:val="20"/>
          <w:lang w:val="fr-FR" w:eastAsia="zh-CN"/>
        </w:rPr>
      </w:pPr>
      <w:r w:rsidRPr="00376983">
        <w:t xml:space="preserve">Figure </w:t>
      </w:r>
      <w:r w:rsidRPr="00376983">
        <w:rPr>
          <w:noProof/>
        </w:rPr>
        <w:fldChar w:fldCharType="begin"/>
      </w:r>
      <w:r w:rsidRPr="00376983">
        <w:rPr>
          <w:noProof/>
        </w:rPr>
        <w:instrText xml:space="preserve"> SEQ Figure \* ARABIC </w:instrText>
      </w:r>
      <w:r w:rsidRPr="00376983">
        <w:rPr>
          <w:noProof/>
        </w:rPr>
        <w:fldChar w:fldCharType="separate"/>
      </w:r>
      <w:r w:rsidR="008D08D3">
        <w:rPr>
          <w:noProof/>
        </w:rPr>
        <w:t>2</w:t>
      </w:r>
      <w:r w:rsidRPr="00376983">
        <w:rPr>
          <w:noProof/>
        </w:rPr>
        <w:fldChar w:fldCharType="end"/>
      </w:r>
      <w:r w:rsidRPr="00376983">
        <w:rPr>
          <w:noProof/>
        </w:rPr>
        <w:t xml:space="preserve">  </w:t>
      </w:r>
      <w:r w:rsidRPr="00376983">
        <w:rPr>
          <w:rFonts w:eastAsiaTheme="minorEastAsia"/>
          <w:lang w:eastAsia="zh-CN"/>
        </w:rPr>
        <w:t xml:space="preserve">The distribution of </w:t>
      </w:r>
      <w:proofErr w:type="spellStart"/>
      <w:r w:rsidRPr="00376983">
        <w:rPr>
          <w:rFonts w:eastAsiaTheme="minorEastAsia"/>
          <w:lang w:eastAsia="zh-CN"/>
        </w:rPr>
        <w:t>AoA</w:t>
      </w:r>
      <w:proofErr w:type="spellEnd"/>
      <w:r w:rsidRPr="00376983">
        <w:rPr>
          <w:rFonts w:eastAsiaTheme="minorEastAsia"/>
          <w:lang w:eastAsia="zh-CN"/>
        </w:rPr>
        <w:t xml:space="preserve"> measurement error for </w:t>
      </w:r>
      <w:proofErr w:type="spellStart"/>
      <w:r w:rsidRPr="00376983">
        <w:rPr>
          <w:rFonts w:eastAsiaTheme="minorEastAsia"/>
          <w:lang w:eastAsia="zh-CN"/>
        </w:rPr>
        <w:t>LoS</w:t>
      </w:r>
      <w:proofErr w:type="spellEnd"/>
      <w:r w:rsidRPr="00376983">
        <w:rPr>
          <w:rFonts w:eastAsiaTheme="minorEastAsia"/>
          <w:lang w:eastAsia="zh-CN"/>
        </w:rPr>
        <w:t xml:space="preserve"> case</w:t>
      </w:r>
    </w:p>
    <w:p w14:paraId="3D550343" w14:textId="03F4B6EA" w:rsidR="00D94FD8" w:rsidRPr="00AB13C3" w:rsidRDefault="00D94FD8" w:rsidP="00D94FD8">
      <w:pPr>
        <w:jc w:val="both"/>
        <w:rPr>
          <w:rFonts w:eastAsia="宋体"/>
          <w:b/>
          <w:i/>
          <w:szCs w:val="20"/>
        </w:rPr>
      </w:pPr>
      <w:bookmarkStart w:id="15" w:name="_Hlk115370719"/>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sidR="00957F81">
        <w:rPr>
          <w:rFonts w:eastAsia="宋体"/>
          <w:b/>
          <w:i/>
          <w:noProof/>
          <w:szCs w:val="20"/>
        </w:rPr>
        <w:t>1</w:t>
      </w:r>
      <w:r w:rsidRPr="00AB13C3">
        <w:rPr>
          <w:rFonts w:eastAsia="宋体"/>
          <w:b/>
          <w:i/>
          <w:szCs w:val="20"/>
        </w:rPr>
        <w:fldChar w:fldCharType="end"/>
      </w:r>
      <w:r w:rsidRPr="00AB13C3">
        <w:rPr>
          <w:rFonts w:eastAsia="宋体"/>
          <w:b/>
          <w:i/>
          <w:szCs w:val="20"/>
        </w:rPr>
        <w:t>:</w:t>
      </w:r>
    </w:p>
    <w:p w14:paraId="016B0214" w14:textId="38357529" w:rsidR="00D94FD8" w:rsidRPr="00AB13C3" w:rsidRDefault="00D94FD8" w:rsidP="00D94FD8">
      <w:pPr>
        <w:numPr>
          <w:ilvl w:val="0"/>
          <w:numId w:val="43"/>
        </w:numPr>
        <w:spacing w:after="120"/>
        <w:jc w:val="both"/>
        <w:rPr>
          <w:rFonts w:eastAsia="宋体"/>
          <w:b/>
          <w:i/>
          <w:szCs w:val="20"/>
        </w:rPr>
      </w:pPr>
      <w:r>
        <w:rPr>
          <w:rFonts w:eastAsia="宋体"/>
          <w:b/>
          <w:i/>
          <w:szCs w:val="20"/>
        </w:rPr>
        <w:t xml:space="preserve">Based on the system evaluation of </w:t>
      </w:r>
      <w:proofErr w:type="spellStart"/>
      <w:r>
        <w:rPr>
          <w:rFonts w:eastAsia="宋体"/>
          <w:b/>
          <w:i/>
          <w:szCs w:val="20"/>
        </w:rPr>
        <w:t>InF</w:t>
      </w:r>
      <w:proofErr w:type="spellEnd"/>
      <w:r>
        <w:rPr>
          <w:rFonts w:eastAsia="宋体"/>
          <w:b/>
          <w:i/>
          <w:szCs w:val="20"/>
        </w:rPr>
        <w:t xml:space="preserve">-SH, the </w:t>
      </w:r>
      <w:proofErr w:type="spellStart"/>
      <w:r>
        <w:rPr>
          <w:rFonts w:eastAsia="宋体"/>
          <w:b/>
          <w:i/>
          <w:szCs w:val="20"/>
        </w:rPr>
        <w:t>AoA</w:t>
      </w:r>
      <w:proofErr w:type="spellEnd"/>
      <w:r>
        <w:rPr>
          <w:rFonts w:eastAsia="宋体"/>
          <w:b/>
          <w:i/>
          <w:szCs w:val="20"/>
        </w:rPr>
        <w:t xml:space="preserve"> error follow </w:t>
      </w:r>
      <w:r w:rsidRPr="00D94FD8">
        <w:rPr>
          <w:rFonts w:eastAsia="宋体"/>
          <w:b/>
          <w:i/>
          <w:szCs w:val="20"/>
        </w:rPr>
        <w:t xml:space="preserve">the Gaussian distribution with </w:t>
      </w:r>
      <m:oMath>
        <m:r>
          <m:rPr>
            <m:sty m:val="bi"/>
          </m:rPr>
          <w:rPr>
            <w:rFonts w:ascii="Cambria Math" w:eastAsia="宋体" w:hAnsi="Cambria Math"/>
            <w:szCs w:val="20"/>
          </w:rPr>
          <m:t>μ=0</m:t>
        </m:r>
      </m:oMath>
      <w:r>
        <w:rPr>
          <w:rFonts w:eastAsia="宋体"/>
          <w:b/>
          <w:i/>
          <w:szCs w:val="20"/>
        </w:rPr>
        <w:t xml:space="preserve"> in LoS case</w:t>
      </w:r>
      <w:r w:rsidRPr="00AB13C3">
        <w:rPr>
          <w:rFonts w:eastAsia="宋体"/>
          <w:b/>
          <w:i/>
          <w:szCs w:val="20"/>
        </w:rPr>
        <w:t>.</w:t>
      </w:r>
    </w:p>
    <w:bookmarkEnd w:id="15"/>
    <w:p w14:paraId="42FD8871" w14:textId="0F2B140F" w:rsidR="00BB1914" w:rsidRDefault="009975A0" w:rsidP="003C18D7">
      <w:pPr>
        <w:spacing w:before="120" w:line="260" w:lineRule="exact"/>
        <w:jc w:val="both"/>
        <w:rPr>
          <w:rFonts w:eastAsiaTheme="minorEastAsia"/>
          <w:szCs w:val="20"/>
          <w:lang w:val="fr-FR" w:eastAsia="zh-CN"/>
        </w:rPr>
      </w:pPr>
      <w:r>
        <w:rPr>
          <w:rFonts w:eastAsiaTheme="minorEastAsia"/>
          <w:szCs w:val="20"/>
          <w:lang w:val="fr-FR" w:eastAsia="zh-CN"/>
        </w:rPr>
        <w:t xml:space="preserve">In addition, similar to time-based positioning, </w:t>
      </w:r>
      <w:r w:rsidR="00BE2B8D">
        <w:rPr>
          <w:rFonts w:eastAsiaTheme="minorEastAsia"/>
          <w:szCs w:val="20"/>
          <w:lang w:val="fr-FR" w:eastAsia="zh-CN"/>
        </w:rPr>
        <w:t xml:space="preserve">the </w:t>
      </w:r>
      <w:r w:rsidR="001746CD">
        <w:rPr>
          <w:rFonts w:eastAsiaTheme="minorEastAsia"/>
          <w:szCs w:val="20"/>
          <w:lang w:val="fr-FR" w:eastAsia="zh-CN"/>
        </w:rPr>
        <w:t xml:space="preserve">confidence parameter for angle measurement </w:t>
      </w:r>
      <w:r w:rsidR="00BF3721">
        <w:rPr>
          <w:rFonts w:eastAsiaTheme="minorEastAsia"/>
          <w:szCs w:val="20"/>
          <w:lang w:val="fr-FR" w:eastAsia="zh-CN"/>
        </w:rPr>
        <w:t>(eg. Azmuth quality or zenith quality)</w:t>
      </w:r>
      <w:r w:rsidR="00376983">
        <w:rPr>
          <w:rFonts w:eastAsiaTheme="minorEastAsia"/>
          <w:szCs w:val="20"/>
          <w:lang w:val="fr-FR" w:eastAsia="zh-CN"/>
        </w:rPr>
        <w:t xml:space="preserve"> can be used to</w:t>
      </w:r>
      <w:r w:rsidR="001746CD">
        <w:rPr>
          <w:rFonts w:eastAsiaTheme="minorEastAsia"/>
          <w:szCs w:val="20"/>
          <w:lang w:val="fr-FR" w:eastAsia="zh-CN"/>
        </w:rPr>
        <w:t xml:space="preserve"> estimate</w:t>
      </w:r>
      <w:r w:rsidR="00BB1914">
        <w:rPr>
          <w:rFonts w:eastAsiaTheme="minorEastAsia"/>
          <w:szCs w:val="20"/>
          <w:lang w:val="fr-FR" w:eastAsia="zh-CN"/>
        </w:rPr>
        <w:t xml:space="preserve"> the</w:t>
      </w:r>
      <w:r w:rsidR="00BB1914" w:rsidRPr="00BB1914">
        <w:rPr>
          <w:rFonts w:eastAsiaTheme="minorEastAsia"/>
          <w:szCs w:val="20"/>
          <w:lang w:val="fr-FR" w:eastAsia="zh-CN"/>
        </w:rPr>
        <w:t xml:space="preserve"> </w:t>
      </w:r>
      <w:r w:rsidR="00BB1914">
        <w:rPr>
          <w:rFonts w:eastAsiaTheme="minorEastAsia"/>
          <w:szCs w:val="20"/>
          <w:lang w:val="fr-FR" w:eastAsia="zh-CN"/>
        </w:rPr>
        <w:t>s</w:t>
      </w:r>
      <w:r w:rsidR="00BB1914" w:rsidRPr="00BB1914">
        <w:rPr>
          <w:rFonts w:eastAsiaTheme="minorEastAsia"/>
          <w:szCs w:val="20"/>
          <w:lang w:val="fr-FR" w:eastAsia="zh-CN"/>
        </w:rPr>
        <w:t xml:space="preserve">tatistical distributions </w:t>
      </w:r>
      <w:r w:rsidR="00BB1914">
        <w:rPr>
          <w:rFonts w:eastAsiaTheme="minorEastAsia"/>
          <w:szCs w:val="20"/>
          <w:lang w:val="fr-FR" w:eastAsia="zh-CN"/>
        </w:rPr>
        <w:t>of</w:t>
      </w:r>
      <w:r w:rsidR="007E1C7A">
        <w:rPr>
          <w:rFonts w:eastAsiaTheme="minorEastAsia"/>
          <w:szCs w:val="20"/>
          <w:lang w:val="fr-FR" w:eastAsia="zh-CN"/>
        </w:rPr>
        <w:t xml:space="preserve"> LoS </w:t>
      </w:r>
      <w:r w:rsidR="001746CD">
        <w:rPr>
          <w:rFonts w:eastAsiaTheme="minorEastAsia"/>
          <w:szCs w:val="20"/>
          <w:lang w:val="fr-FR" w:eastAsia="zh-CN"/>
        </w:rPr>
        <w:t xml:space="preserve">angle </w:t>
      </w:r>
      <w:r w:rsidR="00BB1914">
        <w:rPr>
          <w:rFonts w:eastAsiaTheme="minorEastAsia"/>
          <w:szCs w:val="20"/>
          <w:lang w:val="fr-FR" w:eastAsia="zh-CN"/>
        </w:rPr>
        <w:t xml:space="preserve">measurement </w:t>
      </w:r>
      <w:r w:rsidR="00BB1914" w:rsidRPr="006F6E92">
        <w:rPr>
          <w:rFonts w:eastAsiaTheme="minorEastAsia"/>
          <w:szCs w:val="20"/>
          <w:lang w:val="fr-FR" w:eastAsia="zh-CN"/>
        </w:rPr>
        <w:t>error</w:t>
      </w:r>
      <w:r w:rsidR="00BB1914">
        <w:rPr>
          <w:rFonts w:eastAsiaTheme="minorEastAsia"/>
          <w:szCs w:val="20"/>
          <w:lang w:val="fr-FR" w:eastAsia="zh-CN"/>
        </w:rPr>
        <w:t>s</w:t>
      </w:r>
      <w:r w:rsidR="00BF3721">
        <w:rPr>
          <w:rFonts w:eastAsiaTheme="minorEastAsia"/>
          <w:szCs w:val="20"/>
          <w:lang w:val="fr-FR" w:eastAsia="zh-CN"/>
        </w:rPr>
        <w:t xml:space="preserve"> of</w:t>
      </w:r>
      <w:r w:rsidR="00BB1914">
        <w:rPr>
          <w:rFonts w:eastAsiaTheme="minorEastAsia"/>
          <w:szCs w:val="20"/>
          <w:lang w:val="fr-FR" w:eastAsia="zh-CN"/>
        </w:rPr>
        <w:t xml:space="preserve"> AoA and ZoA.</w:t>
      </w:r>
    </w:p>
    <w:p w14:paraId="5429901B" w14:textId="77777777" w:rsidR="00BB1914" w:rsidRPr="000A3188" w:rsidRDefault="00BB1914" w:rsidP="001746CD">
      <w:pPr>
        <w:pStyle w:val="a0"/>
        <w:numPr>
          <w:ilvl w:val="0"/>
          <w:numId w:val="31"/>
        </w:numPr>
        <w:spacing w:line="260" w:lineRule="exact"/>
      </w:pPr>
      <w:bookmarkStart w:id="16" w:name="_Hlk110874000"/>
      <w:bookmarkStart w:id="17" w:name="_Hlk118209894"/>
    </w:p>
    <w:p w14:paraId="507DA207" w14:textId="75DC78D6" w:rsidR="00BF3721" w:rsidRPr="00BF3721" w:rsidRDefault="00BF3721" w:rsidP="00BF3721">
      <w:pPr>
        <w:pStyle w:val="a0"/>
        <w:numPr>
          <w:ilvl w:val="0"/>
          <w:numId w:val="10"/>
        </w:numPr>
        <w:spacing w:line="260" w:lineRule="exact"/>
        <w:rPr>
          <w:b/>
          <w:bCs/>
          <w:i/>
        </w:rPr>
      </w:pPr>
      <w:r>
        <w:rPr>
          <w:b/>
          <w:bCs/>
          <w:i/>
        </w:rPr>
        <w:t xml:space="preserve">Reuse the </w:t>
      </w:r>
      <w:r w:rsidR="00BB1914" w:rsidRPr="00BB1914">
        <w:rPr>
          <w:b/>
          <w:bCs/>
          <w:i/>
        </w:rPr>
        <w:t xml:space="preserve">confidence parameter for angle measurement </w:t>
      </w:r>
      <w:r w:rsidR="00BB1914">
        <w:rPr>
          <w:b/>
          <w:bCs/>
          <w:i/>
        </w:rPr>
        <w:t>(e.g</w:t>
      </w:r>
      <w:r w:rsidR="00823361">
        <w:rPr>
          <w:b/>
          <w:bCs/>
          <w:i/>
        </w:rPr>
        <w:t>.,</w:t>
      </w:r>
      <w:r w:rsidR="00BB1914" w:rsidRPr="00BB1914">
        <w:rPr>
          <w:b/>
          <w:bCs/>
          <w:i/>
        </w:rPr>
        <w:t xml:space="preserve"> </w:t>
      </w:r>
      <w:proofErr w:type="spellStart"/>
      <w:r w:rsidRPr="00BF3721">
        <w:rPr>
          <w:b/>
          <w:bCs/>
          <w:i/>
        </w:rPr>
        <w:t>Azmuth</w:t>
      </w:r>
      <w:proofErr w:type="spellEnd"/>
      <w:r w:rsidRPr="00BF3721">
        <w:rPr>
          <w:b/>
          <w:bCs/>
          <w:i/>
        </w:rPr>
        <w:t xml:space="preserve"> quality or zenith quality</w:t>
      </w:r>
      <w:r w:rsidR="00BB1914">
        <w:rPr>
          <w:b/>
          <w:bCs/>
          <w:i/>
        </w:rPr>
        <w:t>)</w:t>
      </w:r>
      <w:r w:rsidR="002573F5">
        <w:rPr>
          <w:b/>
          <w:bCs/>
          <w:i/>
        </w:rPr>
        <w:t xml:space="preserve"> </w:t>
      </w:r>
      <w:r w:rsidR="00BB1914" w:rsidRPr="00BB1914">
        <w:rPr>
          <w:b/>
          <w:bCs/>
          <w:i/>
        </w:rPr>
        <w:t xml:space="preserve">to estimate </w:t>
      </w:r>
      <w:r w:rsidRPr="00BF3721">
        <w:rPr>
          <w:b/>
          <w:bCs/>
          <w:i/>
        </w:rPr>
        <w:t>the statistical distributions of</w:t>
      </w:r>
      <w:r w:rsidR="007E1C7A">
        <w:rPr>
          <w:b/>
          <w:bCs/>
          <w:i/>
        </w:rPr>
        <w:t xml:space="preserve"> </w:t>
      </w:r>
      <w:proofErr w:type="spellStart"/>
      <w:r w:rsidR="007E1C7A">
        <w:rPr>
          <w:b/>
          <w:bCs/>
          <w:i/>
        </w:rPr>
        <w:t>LoS</w:t>
      </w:r>
      <w:proofErr w:type="spellEnd"/>
      <w:r w:rsidRPr="00BF3721">
        <w:rPr>
          <w:b/>
          <w:bCs/>
          <w:i/>
        </w:rPr>
        <w:t xml:space="preserve"> angle measurement errors of </w:t>
      </w:r>
      <w:proofErr w:type="spellStart"/>
      <w:r w:rsidRPr="00BF3721">
        <w:rPr>
          <w:b/>
          <w:bCs/>
          <w:i/>
        </w:rPr>
        <w:t>AoA</w:t>
      </w:r>
      <w:proofErr w:type="spellEnd"/>
      <w:r w:rsidRPr="00BF3721">
        <w:rPr>
          <w:b/>
          <w:bCs/>
          <w:i/>
        </w:rPr>
        <w:t xml:space="preserve"> and </w:t>
      </w:r>
      <w:proofErr w:type="spellStart"/>
      <w:r w:rsidRPr="00BF3721">
        <w:rPr>
          <w:b/>
          <w:bCs/>
          <w:i/>
        </w:rPr>
        <w:t>ZoA</w:t>
      </w:r>
      <w:proofErr w:type="spellEnd"/>
      <w:r w:rsidRPr="00BF3721">
        <w:rPr>
          <w:b/>
          <w:bCs/>
          <w:i/>
        </w:rPr>
        <w:t>.</w:t>
      </w:r>
    </w:p>
    <w:p w14:paraId="00CE4642" w14:textId="77777777" w:rsidR="001746CD" w:rsidRPr="00376983" w:rsidRDefault="001746CD" w:rsidP="001746CD">
      <w:pPr>
        <w:pStyle w:val="a0"/>
        <w:numPr>
          <w:ilvl w:val="0"/>
          <w:numId w:val="31"/>
        </w:numPr>
        <w:spacing w:line="260" w:lineRule="exact"/>
      </w:pPr>
      <w:bookmarkStart w:id="18" w:name="_Hlk110874013"/>
      <w:bookmarkEnd w:id="16"/>
    </w:p>
    <w:p w14:paraId="7D7A49DC" w14:textId="0A6C14B6" w:rsidR="00957F81" w:rsidRDefault="001746CD" w:rsidP="00957F81">
      <w:pPr>
        <w:pStyle w:val="a0"/>
        <w:numPr>
          <w:ilvl w:val="0"/>
          <w:numId w:val="10"/>
        </w:numPr>
        <w:spacing w:line="260" w:lineRule="exact"/>
        <w:rPr>
          <w:rFonts w:eastAsiaTheme="minorEastAsia"/>
          <w:b/>
          <w:i/>
          <w:szCs w:val="20"/>
          <w:lang w:eastAsia="zh-CN"/>
        </w:rPr>
      </w:pPr>
      <w:bookmarkStart w:id="19" w:name="OLE_LINK1"/>
      <w:r w:rsidRPr="00376983">
        <w:rPr>
          <w:rFonts w:eastAsiaTheme="minorEastAsia"/>
          <w:b/>
          <w:i/>
          <w:szCs w:val="20"/>
          <w:lang w:eastAsia="zh-CN"/>
        </w:rPr>
        <w:t>F</w:t>
      </w:r>
      <w:r w:rsidRPr="00376983">
        <w:rPr>
          <w:rFonts w:eastAsiaTheme="minorEastAsia" w:hint="eastAsia"/>
          <w:b/>
          <w:i/>
          <w:szCs w:val="20"/>
          <w:lang w:eastAsia="zh-CN"/>
        </w:rPr>
        <w:t>or</w:t>
      </w:r>
      <w:r w:rsidRPr="00376983">
        <w:rPr>
          <w:rFonts w:eastAsiaTheme="minorEastAsia"/>
          <w:b/>
          <w:i/>
          <w:szCs w:val="20"/>
          <w:lang w:eastAsia="zh-CN"/>
        </w:rPr>
        <w:t xml:space="preserve"> </w:t>
      </w:r>
      <w:proofErr w:type="spellStart"/>
      <w:r w:rsidRPr="00376983">
        <w:rPr>
          <w:rFonts w:eastAsiaTheme="minorEastAsia"/>
          <w:b/>
          <w:i/>
          <w:szCs w:val="20"/>
          <w:lang w:eastAsia="zh-CN"/>
        </w:rPr>
        <w:t>AoA</w:t>
      </w:r>
      <w:proofErr w:type="spellEnd"/>
      <w:r w:rsidRPr="00376983">
        <w:rPr>
          <w:rFonts w:eastAsiaTheme="minorEastAsia"/>
          <w:b/>
          <w:i/>
          <w:szCs w:val="20"/>
          <w:lang w:eastAsia="zh-CN"/>
        </w:rPr>
        <w:t xml:space="preserve"> measurement</w:t>
      </w:r>
      <w:r w:rsidR="00957F81">
        <w:rPr>
          <w:rFonts w:eastAsiaTheme="minorEastAsia"/>
          <w:b/>
          <w:i/>
          <w:szCs w:val="20"/>
          <w:lang w:eastAsia="zh-CN"/>
        </w:rPr>
        <w:t xml:space="preserve"> error</w:t>
      </w:r>
      <w:r w:rsidRPr="00376983">
        <w:rPr>
          <w:rFonts w:eastAsiaTheme="minorEastAsia"/>
          <w:b/>
          <w:i/>
          <w:szCs w:val="20"/>
          <w:lang w:eastAsia="zh-CN"/>
        </w:rPr>
        <w:t xml:space="preserve"> </w:t>
      </w:r>
      <w:r w:rsidRPr="00376983">
        <w:rPr>
          <w:rFonts w:eastAsiaTheme="minorEastAsia" w:hint="eastAsia"/>
          <w:b/>
          <w:i/>
          <w:szCs w:val="20"/>
          <w:lang w:eastAsia="zh-CN"/>
        </w:rPr>
        <w:t>follows</w:t>
      </w:r>
      <w:r w:rsidRPr="00376983">
        <w:rPr>
          <w:rFonts w:eastAsiaTheme="minorEastAsia"/>
          <w:b/>
          <w:i/>
          <w:szCs w:val="20"/>
          <w:lang w:eastAsia="zh-CN"/>
        </w:rPr>
        <w:t xml:space="preserve"> the Gaussian distribution</w:t>
      </w:r>
      <w:r w:rsidR="00957F81">
        <w:rPr>
          <w:rFonts w:eastAsiaTheme="minorEastAsia"/>
          <w:b/>
          <w:i/>
          <w:szCs w:val="20"/>
          <w:lang w:eastAsia="zh-CN"/>
        </w:rPr>
        <w:t xml:space="preserve">, and the mean and standard </w:t>
      </w:r>
      <w:bookmarkStart w:id="20" w:name="_Hlk118209941"/>
      <w:r w:rsidR="00957F81">
        <w:rPr>
          <w:rFonts w:eastAsiaTheme="minorEastAsia"/>
          <w:b/>
          <w:i/>
          <w:szCs w:val="20"/>
          <w:lang w:eastAsia="zh-CN"/>
        </w:rPr>
        <w:t>d</w:t>
      </w:r>
      <w:r w:rsidR="002573F5">
        <w:rPr>
          <w:rFonts w:eastAsiaTheme="minorEastAsia"/>
          <w:b/>
          <w:i/>
          <w:szCs w:val="20"/>
          <w:lang w:eastAsia="zh-CN"/>
        </w:rPr>
        <w:t>evi</w:t>
      </w:r>
      <w:r w:rsidR="00957F81">
        <w:rPr>
          <w:rFonts w:eastAsiaTheme="minorEastAsia"/>
          <w:b/>
          <w:i/>
          <w:szCs w:val="20"/>
          <w:lang w:eastAsia="zh-CN"/>
        </w:rPr>
        <w:t xml:space="preserve">ation </w:t>
      </w:r>
      <w:bookmarkEnd w:id="20"/>
      <w:r w:rsidR="00957F81">
        <w:rPr>
          <w:rFonts w:eastAsiaTheme="minorEastAsia"/>
          <w:b/>
          <w:i/>
          <w:szCs w:val="20"/>
          <w:lang w:eastAsia="zh-CN"/>
        </w:rPr>
        <w:t>can be</w:t>
      </w:r>
    </w:p>
    <w:p w14:paraId="299DCEE7" w14:textId="6F635112" w:rsidR="00957F81" w:rsidRDefault="001746CD" w:rsidP="00053EE0">
      <w:pPr>
        <w:pStyle w:val="a0"/>
        <w:numPr>
          <w:ilvl w:val="1"/>
          <w:numId w:val="10"/>
        </w:numPr>
        <w:spacing w:line="260" w:lineRule="exact"/>
        <w:rPr>
          <w:rFonts w:eastAsiaTheme="minorEastAsia"/>
          <w:b/>
          <w:i/>
          <w:szCs w:val="20"/>
          <w:lang w:eastAsia="zh-CN"/>
        </w:rPr>
      </w:pPr>
      <m:oMath>
        <m:r>
          <m:rPr>
            <m:sty m:val="bi"/>
          </m:rPr>
          <w:rPr>
            <w:rFonts w:ascii="Cambria Math" w:eastAsiaTheme="minorEastAsia" w:hAnsi="Cambria Math"/>
            <w:szCs w:val="20"/>
            <w:lang w:eastAsia="zh-CN"/>
          </w:rPr>
          <m:t>μ=0</m:t>
        </m:r>
      </m:oMath>
      <w:r w:rsidRPr="00376983">
        <w:rPr>
          <w:rFonts w:eastAsiaTheme="minorEastAsia" w:hint="eastAsia"/>
          <w:b/>
          <w:i/>
          <w:szCs w:val="20"/>
          <w:lang w:eastAsia="zh-CN"/>
        </w:rPr>
        <w:t>,</w:t>
      </w:r>
      <w:r w:rsidRPr="00376983">
        <w:rPr>
          <w:rFonts w:eastAsiaTheme="minorEastAsia"/>
          <w:b/>
          <w:i/>
          <w:szCs w:val="20"/>
          <w:lang w:eastAsia="zh-CN"/>
        </w:rPr>
        <w:t xml:space="preserve"> </w:t>
      </w:r>
    </w:p>
    <w:p w14:paraId="0C96374F" w14:textId="33622BF9" w:rsidR="00430512" w:rsidRDefault="00430512" w:rsidP="00430512">
      <w:pPr>
        <w:pStyle w:val="a0"/>
        <w:numPr>
          <w:ilvl w:val="1"/>
          <w:numId w:val="10"/>
        </w:numPr>
        <w:spacing w:line="260" w:lineRule="exact"/>
        <w:rPr>
          <w:rFonts w:ascii="Cambria Math" w:eastAsiaTheme="minorEastAsia" w:hAnsi="Cambria Math"/>
          <w:b/>
          <w:i/>
          <w:szCs w:val="20"/>
          <w:lang w:eastAsia="zh-CN"/>
        </w:rPr>
      </w:pP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BF3721">
        <w:rPr>
          <w:b/>
          <w:bCs/>
          <w:i/>
        </w:rPr>
        <w:t>Azmuth</w:t>
      </w:r>
      <w:r>
        <w:rPr>
          <w:b/>
          <w:bCs/>
          <w:i/>
        </w:rPr>
        <w:t>/</w:t>
      </w:r>
      <w:r w:rsidRPr="00430512">
        <w:rPr>
          <w:b/>
          <w:bCs/>
          <w:i/>
        </w:rPr>
        <w:t xml:space="preserve"> </w:t>
      </w:r>
      <w:r w:rsidRPr="00BF3721">
        <w:rPr>
          <w:b/>
          <w:bCs/>
          <w:i/>
        </w:rPr>
        <w:t>zenith quality</w:t>
      </w:r>
      <w:r w:rsidRPr="00430512">
        <w:rPr>
          <w:rFonts w:ascii="Cambria Math" w:eastAsiaTheme="minorEastAsia" w:hAnsi="Cambria Math" w:hint="eastAsia"/>
          <w:b/>
          <w:i/>
          <w:szCs w:val="20"/>
          <w:lang w:eastAsia="zh-CN"/>
        </w:rPr>
        <w:t xml:space="preserve"> </w:t>
      </w:r>
      <w:r w:rsidRPr="00053EE0">
        <w:rPr>
          <w:rFonts w:ascii="Cambria Math" w:eastAsiaTheme="minorEastAsia" w:hAnsi="Cambria Math"/>
          <w:b/>
          <w:i/>
          <w:szCs w:val="20"/>
          <w:lang w:eastAsia="zh-CN"/>
        </w:rPr>
        <w:t xml:space="preserve">or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BF3721">
        <w:rPr>
          <w:b/>
          <w:bCs/>
          <w:i/>
        </w:rPr>
        <w:t>Azmuth</w:t>
      </w:r>
      <w:r>
        <w:rPr>
          <w:b/>
          <w:bCs/>
          <w:i/>
        </w:rPr>
        <w:t>/</w:t>
      </w:r>
      <w:r w:rsidRPr="00430512">
        <w:rPr>
          <w:b/>
          <w:bCs/>
          <w:i/>
        </w:rPr>
        <w:t xml:space="preserve"> </w:t>
      </w:r>
      <w:r w:rsidRPr="00BF3721">
        <w:rPr>
          <w:b/>
          <w:bCs/>
          <w:i/>
        </w:rPr>
        <w:t>zenith quality</w:t>
      </w:r>
      <w:r w:rsidRPr="00053EE0">
        <w:rPr>
          <w:rFonts w:ascii="Cambria Math" w:eastAsiaTheme="minorEastAsia" w:hAnsi="Cambria Math"/>
          <w:b/>
          <w:i/>
          <w:szCs w:val="20"/>
          <w:lang w:eastAsia="zh-CN"/>
        </w:rPr>
        <w:t>.</w:t>
      </w:r>
    </w:p>
    <w:bookmarkEnd w:id="17"/>
    <w:p w14:paraId="1B13A85C" w14:textId="3105234F" w:rsidR="00430512" w:rsidRDefault="00430512" w:rsidP="00430512">
      <w:pPr>
        <w:pStyle w:val="21"/>
      </w:pPr>
      <w:r>
        <w:lastRenderedPageBreak/>
        <w:t>UE measurement e</w:t>
      </w:r>
      <w:r w:rsidRPr="00484AE4">
        <w:t xml:space="preserve">rror for </w:t>
      </w:r>
      <w:proofErr w:type="spellStart"/>
      <w:r>
        <w:t>AoD</w:t>
      </w:r>
      <w:proofErr w:type="spellEnd"/>
      <w:r>
        <w:t xml:space="preserve"> </w:t>
      </w:r>
      <w:r>
        <w:rPr>
          <w:rFonts w:hint="eastAsia"/>
        </w:rPr>
        <w:t>positioning</w:t>
      </w:r>
    </w:p>
    <w:tbl>
      <w:tblPr>
        <w:tblStyle w:val="af"/>
        <w:tblW w:w="0" w:type="auto"/>
        <w:tblLook w:val="04A0" w:firstRow="1" w:lastRow="0" w:firstColumn="1" w:lastColumn="0" w:noHBand="0" w:noVBand="1"/>
      </w:tblPr>
      <w:tblGrid>
        <w:gridCol w:w="9060"/>
      </w:tblGrid>
      <w:tr w:rsidR="00430512" w14:paraId="0C716D3D" w14:textId="77777777" w:rsidTr="00430512">
        <w:tc>
          <w:tcPr>
            <w:tcW w:w="9060" w:type="dxa"/>
          </w:tcPr>
          <w:p w14:paraId="5C7DC4A5" w14:textId="77777777" w:rsidR="00430512" w:rsidRPr="00AD3DD3" w:rsidRDefault="00430512" w:rsidP="00430512">
            <w:pPr>
              <w:rPr>
                <w:b/>
                <w:szCs w:val="20"/>
                <w:lang w:val="en-US" w:eastAsia="zh-CN"/>
              </w:rPr>
            </w:pPr>
            <w:r w:rsidRPr="00AD3DD3">
              <w:rPr>
                <w:b/>
                <w:szCs w:val="20"/>
                <w:highlight w:val="green"/>
              </w:rPr>
              <w:t>Agreement</w:t>
            </w:r>
          </w:p>
          <w:p w14:paraId="5FEDDA49" w14:textId="77777777" w:rsidR="00430512" w:rsidRPr="00053EE0" w:rsidRDefault="00430512" w:rsidP="00430512">
            <w:pPr>
              <w:pStyle w:val="25"/>
              <w:numPr>
                <w:ilvl w:val="0"/>
                <w:numId w:val="49"/>
              </w:numPr>
              <w:ind w:leftChars="0"/>
              <w:jc w:val="both"/>
              <w:rPr>
                <w:sz w:val="20"/>
                <w:szCs w:val="20"/>
              </w:rPr>
            </w:pPr>
            <w:r w:rsidRPr="00053EE0">
              <w:rPr>
                <w:sz w:val="20"/>
                <w:szCs w:val="20"/>
              </w:rPr>
              <w:t>Study to determine whether DL PRS RSRP/RSRPP measurement is an error source for DL-</w:t>
            </w:r>
            <w:proofErr w:type="spellStart"/>
            <w:r w:rsidRPr="00053EE0">
              <w:rPr>
                <w:sz w:val="20"/>
                <w:szCs w:val="20"/>
              </w:rPr>
              <w:t>AoD</w:t>
            </w:r>
            <w:proofErr w:type="spellEnd"/>
            <w:r w:rsidRPr="00053EE0">
              <w:rPr>
                <w:sz w:val="20"/>
                <w:szCs w:val="20"/>
              </w:rPr>
              <w:t>, focusing at least on the following aspect</w:t>
            </w:r>
          </w:p>
          <w:p w14:paraId="42DC1562" w14:textId="77777777" w:rsidR="00430512" w:rsidRPr="00053EE0" w:rsidRDefault="00430512" w:rsidP="00430512">
            <w:pPr>
              <w:pStyle w:val="25"/>
              <w:numPr>
                <w:ilvl w:val="1"/>
                <w:numId w:val="49"/>
              </w:numPr>
              <w:ind w:leftChars="0"/>
              <w:jc w:val="both"/>
              <w:rPr>
                <w:sz w:val="20"/>
                <w:szCs w:val="20"/>
              </w:rPr>
            </w:pPr>
            <w:r w:rsidRPr="00053EE0">
              <w:rPr>
                <w:sz w:val="20"/>
                <w:szCs w:val="20"/>
              </w:rPr>
              <w:t>Impact of RSRP/RSRPP measurement on positioning accuracy</w:t>
            </w:r>
          </w:p>
          <w:p w14:paraId="102D3BE7" w14:textId="77777777" w:rsidR="00430512" w:rsidRPr="00053EE0" w:rsidRDefault="00430512" w:rsidP="00430512">
            <w:pPr>
              <w:pStyle w:val="25"/>
              <w:numPr>
                <w:ilvl w:val="0"/>
                <w:numId w:val="49"/>
              </w:numPr>
              <w:ind w:leftChars="0"/>
              <w:jc w:val="both"/>
              <w:rPr>
                <w:sz w:val="20"/>
                <w:szCs w:val="20"/>
              </w:rPr>
            </w:pPr>
            <w:proofErr w:type="gramStart"/>
            <w:r w:rsidRPr="00053EE0">
              <w:rPr>
                <w:sz w:val="20"/>
                <w:szCs w:val="20"/>
              </w:rPr>
              <w:t>FFS :</w:t>
            </w:r>
            <w:proofErr w:type="gramEnd"/>
            <w:r w:rsidRPr="00053EE0">
              <w:rPr>
                <w:sz w:val="20"/>
                <w:szCs w:val="20"/>
              </w:rPr>
              <w:t xml:space="preserve"> Model of the error source (e.g., distribution, mean and/or standard deviation for integrity </w:t>
            </w:r>
            <w:proofErr w:type="spellStart"/>
            <w:r w:rsidRPr="00053EE0">
              <w:rPr>
                <w:sz w:val="20"/>
                <w:szCs w:val="20"/>
              </w:rPr>
              <w:t>overbounding</w:t>
            </w:r>
            <w:proofErr w:type="spellEnd"/>
            <w:r w:rsidRPr="00053EE0">
              <w:rPr>
                <w:sz w:val="20"/>
                <w:szCs w:val="20"/>
              </w:rPr>
              <w:t xml:space="preserve"> model, range)</w:t>
            </w:r>
          </w:p>
          <w:p w14:paraId="6B0D5281" w14:textId="50DD9BB2" w:rsidR="00430512" w:rsidRPr="00AD3DD3" w:rsidRDefault="00430512" w:rsidP="00430512">
            <w:pPr>
              <w:rPr>
                <w:b/>
                <w:szCs w:val="20"/>
                <w:lang w:val="en-US" w:eastAsia="zh-CN"/>
              </w:rPr>
            </w:pPr>
            <w:r w:rsidRPr="00AD3DD3">
              <w:rPr>
                <w:b/>
                <w:szCs w:val="20"/>
                <w:highlight w:val="green"/>
              </w:rPr>
              <w:t>Agreement</w:t>
            </w:r>
          </w:p>
          <w:p w14:paraId="7923025D" w14:textId="77777777" w:rsidR="00430512" w:rsidRPr="00053EE0" w:rsidRDefault="00430512" w:rsidP="00430512">
            <w:pPr>
              <w:pStyle w:val="25"/>
              <w:numPr>
                <w:ilvl w:val="0"/>
                <w:numId w:val="48"/>
              </w:numPr>
              <w:ind w:leftChars="0"/>
              <w:jc w:val="both"/>
              <w:rPr>
                <w:sz w:val="20"/>
                <w:szCs w:val="20"/>
              </w:rPr>
            </w:pPr>
            <w:r w:rsidRPr="00053EE0">
              <w:rPr>
                <w:sz w:val="20"/>
                <w:szCs w:val="20"/>
              </w:rPr>
              <w:t>For UE-based positioning integrity mode, study whether boresight direction of DL PRS (NR-DL-PRS-</w:t>
            </w:r>
            <w:proofErr w:type="spellStart"/>
            <w:r w:rsidRPr="00053EE0">
              <w:rPr>
                <w:sz w:val="20"/>
                <w:szCs w:val="20"/>
              </w:rPr>
              <w:t>BeamInfo</w:t>
            </w:r>
            <w:proofErr w:type="spellEnd"/>
            <w:r w:rsidRPr="00053EE0">
              <w:rPr>
                <w:sz w:val="20"/>
                <w:szCs w:val="20"/>
              </w:rPr>
              <w:t>) and/or beam information (NR-TRP-</w:t>
            </w:r>
            <w:proofErr w:type="spellStart"/>
            <w:r w:rsidRPr="00053EE0">
              <w:rPr>
                <w:sz w:val="20"/>
                <w:szCs w:val="20"/>
              </w:rPr>
              <w:t>BeamAntennaInfo</w:t>
            </w:r>
            <w:proofErr w:type="spellEnd"/>
            <w:r w:rsidRPr="00053EE0">
              <w:rPr>
                <w:sz w:val="20"/>
                <w:szCs w:val="20"/>
              </w:rPr>
              <w:t>) of DL PRS are error sources or not, focusing on the following aspects:</w:t>
            </w:r>
          </w:p>
          <w:p w14:paraId="4F1EB261" w14:textId="77777777" w:rsidR="00430512" w:rsidRPr="00053EE0" w:rsidRDefault="00430512" w:rsidP="00430512">
            <w:pPr>
              <w:pStyle w:val="25"/>
              <w:numPr>
                <w:ilvl w:val="1"/>
                <w:numId w:val="48"/>
              </w:numPr>
              <w:ind w:leftChars="0"/>
              <w:jc w:val="both"/>
              <w:rPr>
                <w:sz w:val="20"/>
                <w:szCs w:val="20"/>
              </w:rPr>
            </w:pPr>
            <w:r w:rsidRPr="00053EE0">
              <w:rPr>
                <w:sz w:val="20"/>
                <w:szCs w:val="20"/>
              </w:rPr>
              <w:t>Granularity of boresight direction of DL-PRS and its influence on positioning integrity</w:t>
            </w:r>
          </w:p>
          <w:p w14:paraId="67AE122C" w14:textId="77777777" w:rsidR="00430512" w:rsidRPr="00053EE0" w:rsidRDefault="00430512" w:rsidP="00430512">
            <w:pPr>
              <w:pStyle w:val="25"/>
              <w:numPr>
                <w:ilvl w:val="1"/>
                <w:numId w:val="48"/>
              </w:numPr>
              <w:ind w:leftChars="0"/>
              <w:jc w:val="both"/>
              <w:rPr>
                <w:sz w:val="20"/>
                <w:szCs w:val="20"/>
              </w:rPr>
            </w:pPr>
            <w:r w:rsidRPr="00053EE0">
              <w:rPr>
                <w:sz w:val="20"/>
                <w:szCs w:val="20"/>
              </w:rPr>
              <w:t>Feasibility and complexity of modeling</w:t>
            </w:r>
          </w:p>
          <w:p w14:paraId="1BFC0125" w14:textId="77777777" w:rsidR="00430512" w:rsidRPr="00053EE0" w:rsidRDefault="00430512" w:rsidP="00430512">
            <w:pPr>
              <w:pStyle w:val="25"/>
              <w:numPr>
                <w:ilvl w:val="1"/>
                <w:numId w:val="48"/>
              </w:numPr>
              <w:ind w:leftChars="0"/>
              <w:jc w:val="both"/>
              <w:rPr>
                <w:sz w:val="20"/>
                <w:szCs w:val="20"/>
              </w:rPr>
            </w:pPr>
            <w:r w:rsidRPr="00053EE0">
              <w:rPr>
                <w:sz w:val="20"/>
                <w:szCs w:val="20"/>
              </w:rPr>
              <w:t xml:space="preserve">Feasibility of obtaining quality/statistical parameters of beam information from the </w:t>
            </w:r>
            <w:proofErr w:type="spellStart"/>
            <w:r w:rsidRPr="00053EE0">
              <w:rPr>
                <w:sz w:val="20"/>
                <w:szCs w:val="20"/>
              </w:rPr>
              <w:t>gNB</w:t>
            </w:r>
            <w:proofErr w:type="spellEnd"/>
          </w:p>
          <w:p w14:paraId="2DC4B625" w14:textId="77777777" w:rsidR="00430512" w:rsidRPr="00053EE0" w:rsidRDefault="00430512" w:rsidP="00430512">
            <w:pPr>
              <w:pStyle w:val="25"/>
              <w:numPr>
                <w:ilvl w:val="1"/>
                <w:numId w:val="48"/>
              </w:numPr>
              <w:ind w:leftChars="0"/>
              <w:jc w:val="both"/>
              <w:rPr>
                <w:sz w:val="20"/>
                <w:szCs w:val="20"/>
              </w:rPr>
            </w:pPr>
            <w:r w:rsidRPr="00053EE0">
              <w:rPr>
                <w:sz w:val="20"/>
                <w:szCs w:val="20"/>
              </w:rPr>
              <w:t xml:space="preserve">Influence on measurement errors at the UE </w:t>
            </w:r>
          </w:p>
          <w:p w14:paraId="6E8C6AC7" w14:textId="77777777" w:rsidR="00430512" w:rsidRPr="00053EE0" w:rsidRDefault="00430512" w:rsidP="00430512">
            <w:pPr>
              <w:pStyle w:val="25"/>
              <w:numPr>
                <w:ilvl w:val="0"/>
                <w:numId w:val="48"/>
              </w:numPr>
              <w:ind w:leftChars="0"/>
              <w:jc w:val="both"/>
              <w:rPr>
                <w:sz w:val="20"/>
                <w:szCs w:val="20"/>
              </w:rPr>
            </w:pPr>
            <w:r w:rsidRPr="00053EE0">
              <w:rPr>
                <w:sz w:val="20"/>
                <w:szCs w:val="20"/>
              </w:rPr>
              <w:t>Other aspects are not precluded</w:t>
            </w:r>
          </w:p>
          <w:p w14:paraId="5E62B974" w14:textId="66120086" w:rsidR="00430512" w:rsidRPr="00AD3DD3" w:rsidRDefault="00430512" w:rsidP="00053EE0">
            <w:pPr>
              <w:pStyle w:val="25"/>
              <w:numPr>
                <w:ilvl w:val="0"/>
                <w:numId w:val="48"/>
              </w:numPr>
              <w:ind w:leftChars="0"/>
              <w:rPr>
                <w:rFonts w:ascii="Cambria Math" w:eastAsiaTheme="minorEastAsia" w:hAnsi="Cambria Math"/>
                <w:b/>
                <w:i/>
                <w:szCs w:val="20"/>
              </w:rPr>
            </w:pPr>
            <w:proofErr w:type="gramStart"/>
            <w:r w:rsidRPr="00053EE0">
              <w:rPr>
                <w:sz w:val="20"/>
                <w:szCs w:val="20"/>
              </w:rPr>
              <w:t>Note :</w:t>
            </w:r>
            <w:proofErr w:type="gramEnd"/>
            <w:r w:rsidRPr="00053EE0">
              <w:rPr>
                <w:sz w:val="20"/>
                <w:szCs w:val="20"/>
              </w:rPr>
              <w:t xml:space="preserve"> Definition of “UE-based positioning integrity mode” can be found in Table 9.4.1.1.1 in TR 38.857</w:t>
            </w:r>
          </w:p>
        </w:tc>
      </w:tr>
    </w:tbl>
    <w:p w14:paraId="583DCBB1" w14:textId="0D94E670" w:rsidR="00430512" w:rsidRDefault="00D00317" w:rsidP="00BF2FC6">
      <w:pPr>
        <w:spacing w:before="120" w:line="260" w:lineRule="exact"/>
        <w:jc w:val="both"/>
        <w:rPr>
          <w:rFonts w:eastAsiaTheme="minorEastAsia"/>
          <w:szCs w:val="20"/>
          <w:lang w:val="fr-FR" w:eastAsia="zh-CN"/>
        </w:rPr>
      </w:pPr>
      <w:r w:rsidRPr="00053EE0">
        <w:rPr>
          <w:rFonts w:eastAsiaTheme="minorEastAsia"/>
          <w:szCs w:val="20"/>
          <w:lang w:val="fr-FR" w:eastAsia="zh-CN"/>
        </w:rPr>
        <w:t>For RSRP or RSRPP measurement, we prefer DL PRS RSRP/RSRPP measurement is not an error source for DL-AoD</w:t>
      </w:r>
      <w:r w:rsidR="00960F64" w:rsidRPr="00053EE0">
        <w:rPr>
          <w:rFonts w:eastAsiaTheme="minorEastAsia"/>
          <w:szCs w:val="20"/>
          <w:lang w:val="fr-FR" w:eastAsia="zh-CN"/>
        </w:rPr>
        <w:t xml:space="preserve"> given the </w:t>
      </w:r>
      <w:r w:rsidR="00BF2FC6" w:rsidRPr="00053EE0">
        <w:rPr>
          <w:rFonts w:eastAsiaTheme="minorEastAsia"/>
          <w:szCs w:val="20"/>
          <w:lang w:val="fr-FR" w:eastAsia="zh-CN"/>
        </w:rPr>
        <w:t xml:space="preserve">RSRP varies with time and channel, and the impact of pathloss with distance on RSRP is relatively small.  </w:t>
      </w:r>
      <w:r w:rsidR="00BE2B8D">
        <w:rPr>
          <w:rFonts w:eastAsiaTheme="minorEastAsia"/>
          <w:szCs w:val="20"/>
          <w:lang w:val="fr-FR" w:eastAsia="zh-CN"/>
        </w:rPr>
        <w:t>In short, q</w:t>
      </w:r>
      <w:r w:rsidR="00BF2FC6" w:rsidRPr="00053EE0">
        <w:rPr>
          <w:rFonts w:eastAsiaTheme="minorEastAsia"/>
          <w:szCs w:val="20"/>
          <w:lang w:val="fr-FR" w:eastAsia="zh-CN"/>
        </w:rPr>
        <w:t xml:space="preserve">uantifying the impact of RSRP measurement on the positioning is very difficult </w:t>
      </w:r>
    </w:p>
    <w:p w14:paraId="0F8601AF" w14:textId="77777777" w:rsidR="00BF2FC6" w:rsidRPr="000A3188" w:rsidRDefault="00BF2FC6" w:rsidP="00053EE0">
      <w:pPr>
        <w:pStyle w:val="a0"/>
        <w:numPr>
          <w:ilvl w:val="0"/>
          <w:numId w:val="31"/>
        </w:numPr>
        <w:spacing w:line="260" w:lineRule="exact"/>
      </w:pPr>
      <w:bookmarkStart w:id="21" w:name="_Hlk118209952"/>
    </w:p>
    <w:p w14:paraId="22FB4675" w14:textId="26D1A9EE" w:rsidR="00BF2FC6" w:rsidRPr="00BF3721" w:rsidRDefault="005D1329" w:rsidP="00BF2FC6">
      <w:pPr>
        <w:pStyle w:val="a0"/>
        <w:numPr>
          <w:ilvl w:val="0"/>
          <w:numId w:val="10"/>
        </w:numPr>
        <w:spacing w:line="260" w:lineRule="exact"/>
        <w:rPr>
          <w:b/>
          <w:bCs/>
          <w:i/>
        </w:rPr>
      </w:pPr>
      <w:r w:rsidRPr="00053EE0">
        <w:rPr>
          <w:b/>
          <w:bCs/>
          <w:i/>
        </w:rPr>
        <w:t xml:space="preserve">DL PRS RSRP/RSRPP measurement </w:t>
      </w:r>
      <w:r w:rsidR="00AD3DD3" w:rsidRPr="00053EE0">
        <w:rPr>
          <w:b/>
          <w:bCs/>
          <w:i/>
        </w:rPr>
        <w:t xml:space="preserve">error </w:t>
      </w:r>
      <w:r w:rsidRPr="00053EE0">
        <w:rPr>
          <w:b/>
          <w:bCs/>
          <w:i/>
        </w:rPr>
        <w:t xml:space="preserve">cannot be </w:t>
      </w:r>
      <w:r w:rsidR="00AD3DD3">
        <w:rPr>
          <w:b/>
          <w:bCs/>
          <w:i/>
        </w:rPr>
        <w:t>concluded</w:t>
      </w:r>
      <w:r w:rsidRPr="00053EE0">
        <w:rPr>
          <w:b/>
          <w:bCs/>
          <w:i/>
        </w:rPr>
        <w:t xml:space="preserve"> </w:t>
      </w:r>
      <w:r w:rsidR="008D08D3">
        <w:rPr>
          <w:b/>
          <w:bCs/>
          <w:i/>
        </w:rPr>
        <w:t>as an err</w:t>
      </w:r>
      <w:r w:rsidR="00BE2B8D">
        <w:rPr>
          <w:b/>
          <w:bCs/>
          <w:i/>
        </w:rPr>
        <w:t>o</w:t>
      </w:r>
      <w:r w:rsidR="008D08D3">
        <w:rPr>
          <w:b/>
          <w:bCs/>
          <w:i/>
        </w:rPr>
        <w:t>r s</w:t>
      </w:r>
      <w:r w:rsidR="00BE2B8D">
        <w:rPr>
          <w:b/>
          <w:bCs/>
          <w:i/>
        </w:rPr>
        <w:t>o</w:t>
      </w:r>
      <w:r w:rsidR="008D08D3">
        <w:rPr>
          <w:b/>
          <w:bCs/>
          <w:i/>
        </w:rPr>
        <w:t xml:space="preserve">urce </w:t>
      </w:r>
      <w:r w:rsidRPr="00053EE0">
        <w:rPr>
          <w:b/>
          <w:bCs/>
          <w:i/>
        </w:rPr>
        <w:t>given DL PRS RSRP/RSRPP measurement is not stable and the impact on DL-</w:t>
      </w:r>
      <w:proofErr w:type="spellStart"/>
      <w:r w:rsidRPr="00053EE0">
        <w:rPr>
          <w:b/>
          <w:bCs/>
          <w:i/>
        </w:rPr>
        <w:t>AoD</w:t>
      </w:r>
      <w:proofErr w:type="spellEnd"/>
      <w:r w:rsidRPr="00053EE0">
        <w:rPr>
          <w:b/>
          <w:bCs/>
          <w:i/>
        </w:rPr>
        <w:t xml:space="preserve"> is unclear</w:t>
      </w:r>
      <w:r w:rsidR="00BF2FC6" w:rsidRPr="00BF3721">
        <w:rPr>
          <w:b/>
          <w:bCs/>
          <w:i/>
        </w:rPr>
        <w:t>.</w:t>
      </w:r>
    </w:p>
    <w:bookmarkEnd w:id="21"/>
    <w:p w14:paraId="349B5A97" w14:textId="0E62622B" w:rsidR="00430512" w:rsidRDefault="00D90A0F" w:rsidP="00D90A0F">
      <w:pPr>
        <w:spacing w:before="120" w:line="260" w:lineRule="exact"/>
        <w:jc w:val="both"/>
        <w:rPr>
          <w:szCs w:val="20"/>
        </w:rPr>
      </w:pPr>
      <w:r w:rsidRPr="00053EE0">
        <w:rPr>
          <w:rFonts w:eastAsiaTheme="minorEastAsia"/>
          <w:szCs w:val="20"/>
          <w:lang w:val="fr-FR" w:eastAsia="zh-CN"/>
        </w:rPr>
        <w:t>For boresight direction of DL PRS (NR-DL-PRS-BeamInfo) and beam information (NR-TRP-BeamAntennaInfo) of DL PRS</w:t>
      </w:r>
      <w:r>
        <w:rPr>
          <w:rFonts w:eastAsiaTheme="minorEastAsia"/>
          <w:szCs w:val="20"/>
          <w:lang w:val="fr-FR" w:eastAsia="zh-CN"/>
        </w:rPr>
        <w:t xml:space="preserve">, it is </w:t>
      </w:r>
      <w:r>
        <w:rPr>
          <w:szCs w:val="20"/>
        </w:rPr>
        <w:t xml:space="preserve">similar to RTD information for RSTD, So, in principle, it should be seen as </w:t>
      </w:r>
      <w:r w:rsidR="00BE2B8D">
        <w:rPr>
          <w:szCs w:val="20"/>
        </w:rPr>
        <w:t xml:space="preserve">an </w:t>
      </w:r>
      <w:r>
        <w:rPr>
          <w:szCs w:val="20"/>
        </w:rPr>
        <w:t xml:space="preserve">error information. But the beam information that is agreed in Rel-17 is too complex, which is the relative power between PRS resources per angle per TRP and may include an excess of 6 million relative powers per TRP / resource to be </w:t>
      </w:r>
      <w:proofErr w:type="spellStart"/>
      <w:r>
        <w:rPr>
          <w:szCs w:val="20"/>
        </w:rPr>
        <w:t>signaled</w:t>
      </w:r>
      <w:proofErr w:type="spellEnd"/>
      <w:r>
        <w:rPr>
          <w:szCs w:val="20"/>
        </w:rPr>
        <w:t>.  Therefore, we</w:t>
      </w:r>
      <w:r w:rsidR="004D2F50">
        <w:rPr>
          <w:szCs w:val="20"/>
        </w:rPr>
        <w:t xml:space="preserve"> prefer to</w:t>
      </w:r>
      <w:r>
        <w:rPr>
          <w:szCs w:val="20"/>
        </w:rPr>
        <w:t xml:space="preserve"> agree to boresight direction only as an error source for </w:t>
      </w:r>
      <w:proofErr w:type="spellStart"/>
      <w:r>
        <w:rPr>
          <w:szCs w:val="20"/>
        </w:rPr>
        <w:t>AoD</w:t>
      </w:r>
      <w:proofErr w:type="spellEnd"/>
      <w:r>
        <w:rPr>
          <w:szCs w:val="20"/>
        </w:rPr>
        <w:t xml:space="preserve"> positioning</w:t>
      </w:r>
      <w:r w:rsidR="004D2F50">
        <w:rPr>
          <w:szCs w:val="20"/>
        </w:rPr>
        <w:t xml:space="preserve"> first</w:t>
      </w:r>
      <w:r>
        <w:rPr>
          <w:szCs w:val="20"/>
        </w:rPr>
        <w:t>.</w:t>
      </w:r>
    </w:p>
    <w:p w14:paraId="07EBACFF" w14:textId="77777777" w:rsidR="004D2F50" w:rsidRPr="000A3188" w:rsidRDefault="004D2F50" w:rsidP="00053EE0">
      <w:pPr>
        <w:pStyle w:val="a0"/>
        <w:numPr>
          <w:ilvl w:val="0"/>
          <w:numId w:val="31"/>
        </w:numPr>
        <w:spacing w:line="260" w:lineRule="exact"/>
      </w:pPr>
      <w:bookmarkStart w:id="22" w:name="_Hlk118209959"/>
    </w:p>
    <w:p w14:paraId="10F7BFC6" w14:textId="4488F316" w:rsidR="004D2F50" w:rsidRPr="00053EE0" w:rsidRDefault="00BE2B8D" w:rsidP="00053EE0">
      <w:pPr>
        <w:pStyle w:val="a0"/>
        <w:numPr>
          <w:ilvl w:val="0"/>
          <w:numId w:val="10"/>
        </w:numPr>
        <w:spacing w:before="120" w:line="260" w:lineRule="exact"/>
        <w:rPr>
          <w:rFonts w:eastAsiaTheme="minorEastAsia"/>
          <w:szCs w:val="20"/>
          <w:lang w:eastAsia="zh-CN"/>
        </w:rPr>
      </w:pPr>
      <w:r w:rsidRPr="002573F5">
        <w:rPr>
          <w:b/>
          <w:bCs/>
          <w:i/>
        </w:rPr>
        <w:t>The b</w:t>
      </w:r>
      <w:r w:rsidR="004D2F50" w:rsidRPr="00053EE0">
        <w:rPr>
          <w:b/>
          <w:bCs/>
          <w:i/>
        </w:rPr>
        <w:t>oresight direction of DL PRS (NR-DL-PRS-</w:t>
      </w:r>
      <w:proofErr w:type="spellStart"/>
      <w:r w:rsidR="004D2F50" w:rsidRPr="00053EE0">
        <w:rPr>
          <w:b/>
          <w:bCs/>
          <w:i/>
        </w:rPr>
        <w:t>BeamInfo</w:t>
      </w:r>
      <w:proofErr w:type="spellEnd"/>
      <w:r w:rsidR="004D2F50" w:rsidRPr="00053EE0">
        <w:rPr>
          <w:b/>
          <w:bCs/>
          <w:i/>
        </w:rPr>
        <w:t xml:space="preserve">) </w:t>
      </w:r>
      <w:r w:rsidR="004D2F50" w:rsidRPr="002573F5">
        <w:rPr>
          <w:b/>
          <w:bCs/>
          <w:i/>
        </w:rPr>
        <w:t>can be an error source of DL-</w:t>
      </w:r>
      <w:proofErr w:type="spellStart"/>
      <w:r w:rsidR="004D2F50" w:rsidRPr="002573F5">
        <w:rPr>
          <w:b/>
          <w:bCs/>
          <w:i/>
        </w:rPr>
        <w:t>AoD</w:t>
      </w:r>
      <w:proofErr w:type="spellEnd"/>
      <w:r w:rsidR="004D2F50" w:rsidRPr="002573F5">
        <w:rPr>
          <w:b/>
          <w:bCs/>
          <w:i/>
        </w:rPr>
        <w:t>.</w:t>
      </w:r>
      <w:bookmarkEnd w:id="22"/>
    </w:p>
    <w:bookmarkEnd w:id="18"/>
    <w:bookmarkEnd w:id="19"/>
    <w:p w14:paraId="1355BEF7" w14:textId="77777777" w:rsidR="00BF105D" w:rsidRDefault="0060252E">
      <w:pPr>
        <w:pStyle w:val="10"/>
        <w:tabs>
          <w:tab w:val="left" w:pos="432"/>
        </w:tabs>
        <w:rPr>
          <w:b/>
          <w:bCs/>
        </w:rPr>
      </w:pPr>
      <w:r>
        <w:t>Conclusion</w:t>
      </w:r>
    </w:p>
    <w:p w14:paraId="5B8BD4E2" w14:textId="0484703C" w:rsidR="004B1549" w:rsidRDefault="0060252E">
      <w:pPr>
        <w:pStyle w:val="a0"/>
        <w:spacing w:line="260" w:lineRule="exact"/>
        <w:rPr>
          <w:rFonts w:eastAsia="宋体"/>
          <w:lang w:eastAsia="zh-CN"/>
        </w:rPr>
      </w:pPr>
      <w:r>
        <w:rPr>
          <w:rFonts w:eastAsia="宋体"/>
          <w:lang w:eastAsia="zh-CN"/>
        </w:rPr>
        <w:t xml:space="preserve">In this contribution, we discuss </w:t>
      </w:r>
      <w:r w:rsidR="006F6E92">
        <w:rPr>
          <w:rFonts w:eastAsia="宋体" w:hint="eastAsia"/>
          <w:lang w:eastAsia="zh-CN"/>
        </w:rPr>
        <w:t>error</w:t>
      </w:r>
      <w:r w:rsidR="006F6E92">
        <w:rPr>
          <w:rFonts w:eastAsia="宋体"/>
          <w:lang w:eastAsia="zh-CN"/>
        </w:rPr>
        <w:t xml:space="preserve"> </w:t>
      </w:r>
      <w:r w:rsidR="006F6E92">
        <w:rPr>
          <w:rFonts w:eastAsia="宋体" w:hint="eastAsia"/>
          <w:lang w:eastAsia="zh-CN"/>
        </w:rPr>
        <w:t>source</w:t>
      </w:r>
      <w:r w:rsidR="006F6E92">
        <w:rPr>
          <w:rFonts w:eastAsia="宋体"/>
          <w:lang w:eastAsia="zh-CN"/>
        </w:rPr>
        <w:t xml:space="preserve">s </w:t>
      </w:r>
      <w:r w:rsidR="006F6E92" w:rsidRPr="00F257A4">
        <w:rPr>
          <w:bCs/>
        </w:rPr>
        <w:t>for Integrity for RAT</w:t>
      </w:r>
      <w:r w:rsidR="006F6E92">
        <w:rPr>
          <w:bCs/>
        </w:rPr>
        <w:t>-</w:t>
      </w:r>
      <w:r w:rsidR="006F6E92" w:rsidRPr="00F257A4">
        <w:rPr>
          <w:bCs/>
        </w:rPr>
        <w:t>dependent positioning techniques</w:t>
      </w:r>
      <w:r>
        <w:rPr>
          <w:rFonts w:eastAsia="宋体"/>
          <w:lang w:eastAsia="zh-CN"/>
        </w:rPr>
        <w:t xml:space="preserve"> with the following </w:t>
      </w:r>
      <w:r w:rsidR="00CB4680">
        <w:rPr>
          <w:rFonts w:eastAsia="宋体"/>
          <w:lang w:eastAsia="zh-CN"/>
        </w:rPr>
        <w:t xml:space="preserve">observation and </w:t>
      </w:r>
      <w:r>
        <w:rPr>
          <w:rFonts w:eastAsia="宋体"/>
          <w:lang w:eastAsia="zh-CN"/>
        </w:rPr>
        <w:t>proposals.</w:t>
      </w:r>
    </w:p>
    <w:p w14:paraId="0A7B4C66" w14:textId="77777777" w:rsidR="002573F5" w:rsidRPr="00AB13C3" w:rsidRDefault="002573F5" w:rsidP="002573F5">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w:t>
      </w:r>
      <w:r w:rsidRPr="00AB13C3">
        <w:rPr>
          <w:rFonts w:eastAsia="宋体"/>
          <w:b/>
          <w:i/>
          <w:szCs w:val="20"/>
        </w:rPr>
        <w:fldChar w:fldCharType="end"/>
      </w:r>
      <w:r w:rsidRPr="00AB13C3">
        <w:rPr>
          <w:rFonts w:eastAsia="宋体"/>
          <w:b/>
          <w:i/>
          <w:szCs w:val="20"/>
        </w:rPr>
        <w:t>:</w:t>
      </w:r>
    </w:p>
    <w:p w14:paraId="372E9A68" w14:textId="56AEDA0E" w:rsidR="002573F5" w:rsidRPr="00AB13C3" w:rsidRDefault="002573F5" w:rsidP="002573F5">
      <w:pPr>
        <w:numPr>
          <w:ilvl w:val="0"/>
          <w:numId w:val="43"/>
        </w:numPr>
        <w:spacing w:after="120"/>
        <w:jc w:val="both"/>
        <w:rPr>
          <w:rFonts w:eastAsia="宋体"/>
          <w:b/>
          <w:i/>
          <w:szCs w:val="20"/>
        </w:rPr>
      </w:pPr>
      <w:r>
        <w:rPr>
          <w:rFonts w:eastAsia="宋体"/>
          <w:b/>
          <w:i/>
          <w:szCs w:val="20"/>
        </w:rPr>
        <w:t xml:space="preserve">Based on the system evaluation of </w:t>
      </w:r>
      <w:proofErr w:type="spellStart"/>
      <w:r>
        <w:rPr>
          <w:rFonts w:eastAsia="宋体"/>
          <w:b/>
          <w:i/>
          <w:szCs w:val="20"/>
        </w:rPr>
        <w:t>InF</w:t>
      </w:r>
      <w:proofErr w:type="spellEnd"/>
      <w:r>
        <w:rPr>
          <w:rFonts w:eastAsia="宋体"/>
          <w:b/>
          <w:i/>
          <w:szCs w:val="20"/>
        </w:rPr>
        <w:t xml:space="preserve">-SH, the </w:t>
      </w:r>
      <w:proofErr w:type="spellStart"/>
      <w:r>
        <w:rPr>
          <w:rFonts w:eastAsia="宋体"/>
          <w:b/>
          <w:i/>
          <w:szCs w:val="20"/>
        </w:rPr>
        <w:t>AoA</w:t>
      </w:r>
      <w:proofErr w:type="spellEnd"/>
      <w:r>
        <w:rPr>
          <w:rFonts w:eastAsia="宋体"/>
          <w:b/>
          <w:i/>
          <w:szCs w:val="20"/>
        </w:rPr>
        <w:t xml:space="preserve"> error follow </w:t>
      </w:r>
      <w:r w:rsidRPr="00D94FD8">
        <w:rPr>
          <w:rFonts w:eastAsia="宋体"/>
          <w:b/>
          <w:i/>
          <w:szCs w:val="20"/>
        </w:rPr>
        <w:t xml:space="preserve">the Gaussian distribution with </w:t>
      </w:r>
      <m:oMath>
        <m:r>
          <m:rPr>
            <m:sty m:val="bi"/>
          </m:rPr>
          <w:rPr>
            <w:rFonts w:ascii="Cambria Math" w:eastAsia="宋体" w:hAnsi="Cambria Math"/>
            <w:szCs w:val="20"/>
          </w:rPr>
          <m:t>μ=0</m:t>
        </m:r>
      </m:oMath>
      <w:r>
        <w:rPr>
          <w:rFonts w:eastAsia="宋体"/>
          <w:b/>
          <w:i/>
          <w:szCs w:val="20"/>
        </w:rPr>
        <w:t xml:space="preserve"> in LoS case</w:t>
      </w:r>
      <w:r w:rsidRPr="00AB13C3">
        <w:rPr>
          <w:rFonts w:eastAsia="宋体"/>
          <w:b/>
          <w:i/>
          <w:szCs w:val="20"/>
        </w:rPr>
        <w:t>.</w:t>
      </w:r>
    </w:p>
    <w:p w14:paraId="5C3F8746" w14:textId="77777777" w:rsidR="002573F5" w:rsidRPr="00EC13A0" w:rsidRDefault="002573F5" w:rsidP="00053EE0">
      <w:pPr>
        <w:pStyle w:val="a0"/>
        <w:numPr>
          <w:ilvl w:val="0"/>
          <w:numId w:val="53"/>
        </w:numPr>
        <w:spacing w:line="260" w:lineRule="exact"/>
        <w:rPr>
          <w:rFonts w:eastAsiaTheme="minorEastAsia"/>
          <w:szCs w:val="20"/>
          <w:lang w:val="fr-FR" w:eastAsia="zh-CN"/>
        </w:rPr>
      </w:pPr>
    </w:p>
    <w:p w14:paraId="0C356917" w14:textId="77777777" w:rsidR="002573F5" w:rsidRPr="00EC13A0" w:rsidRDefault="002573F5" w:rsidP="002573F5">
      <w:pPr>
        <w:numPr>
          <w:ilvl w:val="0"/>
          <w:numId w:val="43"/>
        </w:numPr>
        <w:spacing w:after="120"/>
        <w:jc w:val="both"/>
        <w:rPr>
          <w:rFonts w:eastAsia="宋体"/>
          <w:b/>
          <w:i/>
          <w:szCs w:val="20"/>
        </w:rPr>
      </w:pPr>
      <w:r w:rsidRPr="00EC13A0">
        <w:rPr>
          <w:rFonts w:eastAsia="宋体"/>
          <w:b/>
          <w:i/>
          <w:szCs w:val="20"/>
        </w:rPr>
        <w:t>F</w:t>
      </w:r>
      <w:r w:rsidRPr="00EC13A0">
        <w:rPr>
          <w:rFonts w:eastAsia="宋体" w:hint="eastAsia"/>
          <w:b/>
          <w:i/>
          <w:szCs w:val="20"/>
        </w:rPr>
        <w:t>or</w:t>
      </w:r>
      <w:r w:rsidRPr="00EC13A0">
        <w:rPr>
          <w:rFonts w:eastAsia="宋体"/>
          <w:b/>
          <w:i/>
          <w:szCs w:val="20"/>
        </w:rPr>
        <w:t xml:space="preserve"> UE </w:t>
      </w:r>
      <w:r w:rsidRPr="00EC13A0">
        <w:rPr>
          <w:rFonts w:eastAsia="宋体" w:hint="eastAsia"/>
          <w:b/>
          <w:i/>
          <w:szCs w:val="20"/>
        </w:rPr>
        <w:t>assisted</w:t>
      </w:r>
      <w:r w:rsidRPr="00EC13A0">
        <w:rPr>
          <w:rFonts w:eastAsia="宋体"/>
          <w:b/>
          <w:i/>
          <w:szCs w:val="20"/>
        </w:rPr>
        <w:t xml:space="preserve"> positioning, </w:t>
      </w:r>
      <w:r w:rsidRPr="00EC13A0">
        <w:rPr>
          <w:rFonts w:eastAsia="宋体" w:hint="eastAsia"/>
          <w:b/>
          <w:i/>
          <w:szCs w:val="20"/>
        </w:rPr>
        <w:t>the</w:t>
      </w:r>
      <w:r w:rsidRPr="00EC13A0">
        <w:rPr>
          <w:rFonts w:eastAsia="宋体"/>
          <w:b/>
          <w:i/>
          <w:szCs w:val="20"/>
        </w:rPr>
        <w:t xml:space="preserve"> </w:t>
      </w:r>
      <w:r w:rsidRPr="00EC13A0">
        <w:rPr>
          <w:rFonts w:eastAsia="宋体" w:hint="eastAsia"/>
          <w:b/>
          <w:i/>
          <w:szCs w:val="20"/>
        </w:rPr>
        <w:t>related</w:t>
      </w:r>
      <w:r w:rsidRPr="00EC13A0">
        <w:rPr>
          <w:rFonts w:eastAsia="宋体"/>
          <w:b/>
          <w:i/>
          <w:szCs w:val="20"/>
        </w:rPr>
        <w:t xml:space="preserve"> timing </w:t>
      </w:r>
      <w:r w:rsidRPr="00EC13A0">
        <w:rPr>
          <w:rFonts w:eastAsia="宋体" w:hint="eastAsia"/>
          <w:b/>
          <w:i/>
          <w:szCs w:val="20"/>
        </w:rPr>
        <w:t>error</w:t>
      </w:r>
      <w:r w:rsidRPr="00EC13A0">
        <w:rPr>
          <w:rFonts w:eastAsia="宋体"/>
          <w:b/>
          <w:i/>
          <w:szCs w:val="20"/>
        </w:rPr>
        <w:t xml:space="preserve"> can be reported in measurement report</w:t>
      </w:r>
      <w:r>
        <w:rPr>
          <w:rFonts w:eastAsia="宋体"/>
          <w:b/>
          <w:i/>
          <w:szCs w:val="20"/>
        </w:rPr>
        <w:t xml:space="preserve"> </w:t>
      </w:r>
      <w:r w:rsidRPr="00EC13A0">
        <w:rPr>
          <w:rFonts w:eastAsia="宋体"/>
          <w:b/>
          <w:i/>
          <w:szCs w:val="20"/>
        </w:rPr>
        <w:t xml:space="preserve">sent from UE to the </w:t>
      </w:r>
      <w:proofErr w:type="gramStart"/>
      <w:r w:rsidRPr="00EC13A0">
        <w:rPr>
          <w:rFonts w:eastAsia="宋体"/>
          <w:b/>
          <w:i/>
          <w:szCs w:val="20"/>
        </w:rPr>
        <w:t>LMF(</w:t>
      </w:r>
      <w:proofErr w:type="gramEnd"/>
      <w:r w:rsidRPr="00EC13A0">
        <w:rPr>
          <w:rFonts w:eastAsia="宋体"/>
          <w:b/>
          <w:i/>
          <w:szCs w:val="20"/>
        </w:rPr>
        <w:t xml:space="preserve">e.g., </w:t>
      </w:r>
      <w:r>
        <w:rPr>
          <w:rFonts w:eastAsia="宋体"/>
          <w:b/>
          <w:i/>
          <w:szCs w:val="20"/>
        </w:rPr>
        <w:t xml:space="preserve">including </w:t>
      </w:r>
      <w:r w:rsidRPr="00EC13A0">
        <w:rPr>
          <w:rFonts w:eastAsia="宋体"/>
          <w:b/>
          <w:i/>
          <w:szCs w:val="20"/>
        </w:rPr>
        <w:t xml:space="preserve">mean and standard deviation of </w:t>
      </w:r>
      <w:r w:rsidRPr="00EC13A0">
        <w:rPr>
          <w:rFonts w:eastAsia="宋体" w:hint="eastAsia"/>
          <w:b/>
          <w:i/>
          <w:szCs w:val="20"/>
        </w:rPr>
        <w:t>the</w:t>
      </w:r>
      <w:r w:rsidRPr="00EC13A0">
        <w:rPr>
          <w:rFonts w:eastAsia="宋体"/>
          <w:b/>
          <w:i/>
          <w:szCs w:val="20"/>
        </w:rPr>
        <w:t xml:space="preserve"> timing </w:t>
      </w:r>
      <w:r w:rsidRPr="00EC13A0">
        <w:rPr>
          <w:rFonts w:eastAsia="宋体" w:hint="eastAsia"/>
          <w:b/>
          <w:i/>
          <w:szCs w:val="20"/>
        </w:rPr>
        <w:t>error</w:t>
      </w:r>
      <w:r w:rsidRPr="00EC13A0">
        <w:rPr>
          <w:rFonts w:eastAsia="宋体"/>
          <w:b/>
          <w:i/>
          <w:szCs w:val="20"/>
        </w:rPr>
        <w:t>)</w:t>
      </w:r>
    </w:p>
    <w:p w14:paraId="780D56F7" w14:textId="77777777" w:rsidR="002573F5" w:rsidRPr="00EC13A0" w:rsidRDefault="002573F5" w:rsidP="002573F5">
      <w:pPr>
        <w:numPr>
          <w:ilvl w:val="0"/>
          <w:numId w:val="43"/>
        </w:numPr>
        <w:spacing w:after="120"/>
        <w:jc w:val="both"/>
        <w:rPr>
          <w:rFonts w:eastAsia="宋体"/>
          <w:b/>
          <w:i/>
          <w:szCs w:val="20"/>
        </w:rPr>
      </w:pPr>
      <w:r w:rsidRPr="008B086B">
        <w:rPr>
          <w:rFonts w:eastAsia="宋体"/>
          <w:b/>
          <w:i/>
          <w:szCs w:val="20"/>
        </w:rPr>
        <w:t xml:space="preserve"> </w:t>
      </w:r>
      <w:r w:rsidRPr="00EC13A0">
        <w:rPr>
          <w:rFonts w:eastAsia="宋体"/>
          <w:b/>
          <w:i/>
          <w:szCs w:val="20"/>
        </w:rPr>
        <w:t>F</w:t>
      </w:r>
      <w:r w:rsidRPr="00EC13A0">
        <w:rPr>
          <w:rFonts w:eastAsia="宋体" w:hint="eastAsia"/>
          <w:b/>
          <w:i/>
          <w:szCs w:val="20"/>
        </w:rPr>
        <w:t>or</w:t>
      </w:r>
      <w:r w:rsidRPr="00EC13A0">
        <w:rPr>
          <w:rFonts w:eastAsia="宋体"/>
          <w:b/>
          <w:i/>
          <w:szCs w:val="20"/>
        </w:rPr>
        <w:t xml:space="preserve"> </w:t>
      </w:r>
      <w:r>
        <w:rPr>
          <w:rFonts w:eastAsia="宋体"/>
          <w:b/>
          <w:i/>
          <w:szCs w:val="20"/>
        </w:rPr>
        <w:t>Network</w:t>
      </w:r>
      <w:r w:rsidRPr="00EC13A0">
        <w:rPr>
          <w:rFonts w:eastAsia="宋体"/>
          <w:b/>
          <w:i/>
          <w:szCs w:val="20"/>
        </w:rPr>
        <w:t xml:space="preserve"> </w:t>
      </w:r>
      <w:r w:rsidRPr="00EC13A0">
        <w:rPr>
          <w:rFonts w:eastAsia="宋体" w:hint="eastAsia"/>
          <w:b/>
          <w:i/>
          <w:szCs w:val="20"/>
        </w:rPr>
        <w:t>assisted</w:t>
      </w:r>
      <w:r w:rsidRPr="00EC13A0">
        <w:rPr>
          <w:rFonts w:eastAsia="宋体"/>
          <w:b/>
          <w:i/>
          <w:szCs w:val="20"/>
        </w:rPr>
        <w:t xml:space="preserve"> positioning, </w:t>
      </w:r>
      <w:r w:rsidRPr="00EC13A0">
        <w:rPr>
          <w:rFonts w:eastAsia="宋体" w:hint="eastAsia"/>
          <w:b/>
          <w:i/>
          <w:szCs w:val="20"/>
        </w:rPr>
        <w:t>the</w:t>
      </w:r>
      <w:r w:rsidRPr="00EC13A0">
        <w:rPr>
          <w:rFonts w:eastAsia="宋体"/>
          <w:b/>
          <w:i/>
          <w:szCs w:val="20"/>
        </w:rPr>
        <w:t xml:space="preserve"> </w:t>
      </w:r>
      <w:r w:rsidRPr="00EC13A0">
        <w:rPr>
          <w:rFonts w:eastAsia="宋体" w:hint="eastAsia"/>
          <w:b/>
          <w:i/>
          <w:szCs w:val="20"/>
        </w:rPr>
        <w:t>related</w:t>
      </w:r>
      <w:r w:rsidRPr="00EC13A0">
        <w:rPr>
          <w:rFonts w:eastAsia="宋体"/>
          <w:b/>
          <w:i/>
          <w:szCs w:val="20"/>
        </w:rPr>
        <w:t xml:space="preserve"> timing </w:t>
      </w:r>
      <w:r w:rsidRPr="00EC13A0">
        <w:rPr>
          <w:rFonts w:eastAsia="宋体" w:hint="eastAsia"/>
          <w:b/>
          <w:i/>
          <w:szCs w:val="20"/>
        </w:rPr>
        <w:t>error</w:t>
      </w:r>
      <w:r w:rsidRPr="00EC13A0">
        <w:rPr>
          <w:rFonts w:eastAsia="宋体"/>
          <w:b/>
          <w:i/>
          <w:szCs w:val="20"/>
        </w:rPr>
        <w:t xml:space="preserve"> can be reported in measurement report</w:t>
      </w:r>
      <w:r>
        <w:rPr>
          <w:rFonts w:eastAsia="宋体"/>
          <w:b/>
          <w:i/>
          <w:szCs w:val="20"/>
        </w:rPr>
        <w:t xml:space="preserve"> </w:t>
      </w:r>
      <w:r w:rsidRPr="00EC13A0">
        <w:rPr>
          <w:rFonts w:eastAsia="宋体"/>
          <w:b/>
          <w:i/>
          <w:szCs w:val="20"/>
        </w:rPr>
        <w:t>(e.g., R</w:t>
      </w:r>
      <w:r>
        <w:rPr>
          <w:rFonts w:eastAsia="宋体"/>
          <w:b/>
          <w:i/>
          <w:szCs w:val="20"/>
        </w:rPr>
        <w:t>TOA</w:t>
      </w:r>
      <w:r w:rsidRPr="00EC13A0">
        <w:rPr>
          <w:rFonts w:eastAsia="宋体"/>
          <w:b/>
          <w:i/>
          <w:szCs w:val="20"/>
        </w:rPr>
        <w:t xml:space="preserve">) sent from </w:t>
      </w:r>
      <w:proofErr w:type="spellStart"/>
      <w:r>
        <w:rPr>
          <w:rFonts w:eastAsia="宋体"/>
          <w:b/>
          <w:i/>
          <w:szCs w:val="20"/>
        </w:rPr>
        <w:t>gNB</w:t>
      </w:r>
      <w:proofErr w:type="spellEnd"/>
      <w:r w:rsidRPr="00EC13A0">
        <w:rPr>
          <w:rFonts w:eastAsia="宋体"/>
          <w:b/>
          <w:i/>
          <w:szCs w:val="20"/>
        </w:rPr>
        <w:t xml:space="preserve"> to the </w:t>
      </w:r>
      <w:proofErr w:type="gramStart"/>
      <w:r w:rsidRPr="00EC13A0">
        <w:rPr>
          <w:rFonts w:eastAsia="宋体"/>
          <w:b/>
          <w:i/>
          <w:szCs w:val="20"/>
        </w:rPr>
        <w:t>LMF(</w:t>
      </w:r>
      <w:proofErr w:type="gramEnd"/>
      <w:r w:rsidRPr="00EC13A0">
        <w:rPr>
          <w:rFonts w:eastAsia="宋体"/>
          <w:b/>
          <w:i/>
          <w:szCs w:val="20"/>
        </w:rPr>
        <w:t>e.g.,</w:t>
      </w:r>
      <w:r w:rsidRPr="0033558B">
        <w:rPr>
          <w:rFonts w:eastAsia="宋体"/>
          <w:b/>
          <w:i/>
          <w:szCs w:val="20"/>
        </w:rPr>
        <w:t xml:space="preserve"> </w:t>
      </w:r>
      <w:r>
        <w:rPr>
          <w:rFonts w:eastAsia="宋体"/>
          <w:b/>
          <w:i/>
          <w:szCs w:val="20"/>
        </w:rPr>
        <w:t>including</w:t>
      </w:r>
      <w:r w:rsidRPr="00EC13A0">
        <w:rPr>
          <w:rFonts w:eastAsia="宋体"/>
          <w:b/>
          <w:i/>
          <w:szCs w:val="20"/>
        </w:rPr>
        <w:t xml:space="preserve"> mean and standard deviation of </w:t>
      </w:r>
      <w:r w:rsidRPr="00EC13A0">
        <w:rPr>
          <w:rFonts w:eastAsia="宋体" w:hint="eastAsia"/>
          <w:b/>
          <w:i/>
          <w:szCs w:val="20"/>
        </w:rPr>
        <w:t>the</w:t>
      </w:r>
      <w:r w:rsidRPr="00EC13A0">
        <w:rPr>
          <w:rFonts w:eastAsia="宋体"/>
          <w:b/>
          <w:i/>
          <w:szCs w:val="20"/>
        </w:rPr>
        <w:t xml:space="preserve"> timing </w:t>
      </w:r>
      <w:r w:rsidRPr="00EC13A0">
        <w:rPr>
          <w:rFonts w:eastAsia="宋体" w:hint="eastAsia"/>
          <w:b/>
          <w:i/>
          <w:szCs w:val="20"/>
        </w:rPr>
        <w:t>error</w:t>
      </w:r>
      <w:r w:rsidRPr="00EC13A0">
        <w:rPr>
          <w:rFonts w:eastAsia="宋体"/>
          <w:b/>
          <w:i/>
          <w:szCs w:val="20"/>
        </w:rPr>
        <w:t>)</w:t>
      </w:r>
    </w:p>
    <w:p w14:paraId="32CE4A1A" w14:textId="77777777" w:rsidR="002573F5" w:rsidRDefault="002573F5" w:rsidP="00053EE0">
      <w:pPr>
        <w:pStyle w:val="a0"/>
        <w:numPr>
          <w:ilvl w:val="0"/>
          <w:numId w:val="53"/>
        </w:numPr>
        <w:spacing w:line="260" w:lineRule="exact"/>
        <w:rPr>
          <w:rFonts w:eastAsiaTheme="minorEastAsia"/>
          <w:lang w:eastAsia="zh-CN"/>
        </w:rPr>
      </w:pPr>
    </w:p>
    <w:p w14:paraId="2EFD9167" w14:textId="77777777" w:rsidR="002573F5" w:rsidRDefault="002573F5" w:rsidP="002573F5">
      <w:pPr>
        <w:pStyle w:val="a0"/>
        <w:numPr>
          <w:ilvl w:val="0"/>
          <w:numId w:val="10"/>
        </w:numPr>
        <w:ind w:left="845"/>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error</w:t>
      </w:r>
      <w:r>
        <w:rPr>
          <w:rFonts w:eastAsiaTheme="minorEastAsia"/>
          <w:b/>
          <w:i/>
          <w:szCs w:val="20"/>
          <w:lang w:eastAsia="zh-CN"/>
        </w:rPr>
        <w:t xml:space="preserve">, the </w:t>
      </w:r>
      <w:r w:rsidRPr="00EC13A0">
        <w:rPr>
          <w:rFonts w:eastAsia="宋体"/>
          <w:b/>
          <w:i/>
          <w:szCs w:val="20"/>
        </w:rPr>
        <w:t xml:space="preserve">mean and standard deviation of </w:t>
      </w:r>
      <w:r w:rsidRPr="00EC13A0">
        <w:rPr>
          <w:rFonts w:eastAsia="宋体" w:hint="eastAsia"/>
          <w:b/>
          <w:i/>
          <w:szCs w:val="20"/>
        </w:rPr>
        <w:t>the</w:t>
      </w:r>
      <w:r w:rsidRPr="00EC13A0">
        <w:rPr>
          <w:rFonts w:eastAsia="宋体"/>
          <w:b/>
          <w:i/>
          <w:szCs w:val="20"/>
        </w:rPr>
        <w:t xml:space="preserve"> timing </w:t>
      </w:r>
      <w:r w:rsidRPr="00EC13A0">
        <w:rPr>
          <w:rFonts w:eastAsia="宋体" w:hint="eastAsia"/>
          <w:b/>
          <w:i/>
          <w:szCs w:val="20"/>
        </w:rPr>
        <w:t>error</w:t>
      </w:r>
      <w:r w:rsidDel="0033558B">
        <w:rPr>
          <w:rFonts w:eastAsiaTheme="minorEastAsia" w:hint="eastAsia"/>
          <w:b/>
          <w:i/>
          <w:szCs w:val="20"/>
          <w:lang w:eastAsia="zh-CN"/>
        </w:rPr>
        <w:t xml:space="preserve"> </w:t>
      </w:r>
      <w:r>
        <w:rPr>
          <w:rFonts w:eastAsiaTheme="minorEastAsia"/>
          <w:b/>
          <w:i/>
          <w:szCs w:val="20"/>
          <w:lang w:eastAsia="zh-CN"/>
        </w:rPr>
        <w:t>can be</w:t>
      </w:r>
    </w:p>
    <w:p w14:paraId="50BFDA9C" w14:textId="77777777" w:rsidR="002573F5" w:rsidRDefault="002573F5" w:rsidP="002573F5">
      <w:pPr>
        <w:pStyle w:val="a0"/>
        <w:numPr>
          <w:ilvl w:val="1"/>
          <w:numId w:val="10"/>
        </w:numPr>
        <w:rPr>
          <w:rFonts w:eastAsiaTheme="minorEastAsia"/>
          <w:b/>
          <w:i/>
          <w:szCs w:val="20"/>
          <w:lang w:eastAsia="zh-CN"/>
        </w:rPr>
      </w:pPr>
      <m:oMath>
        <m:r>
          <m:rPr>
            <m:sty m:val="bi"/>
          </m:rPr>
          <w:rPr>
            <w:rFonts w:ascii="Cambria Math" w:eastAsiaTheme="minorEastAsia" w:hAnsi="Cambria Math"/>
            <w:szCs w:val="20"/>
            <w:lang w:eastAsia="zh-CN"/>
          </w:rPr>
          <m:t>μ=0</m:t>
        </m:r>
      </m:oMath>
      <w:r>
        <w:rPr>
          <w:rFonts w:eastAsiaTheme="minorEastAsia" w:hint="eastAsia"/>
          <w:b/>
          <w:i/>
          <w:szCs w:val="20"/>
          <w:lang w:eastAsia="zh-CN"/>
        </w:rPr>
        <w:t xml:space="preserve"> </w:t>
      </w:r>
      <w:r>
        <w:rPr>
          <w:rFonts w:eastAsiaTheme="minorEastAsia"/>
          <w:b/>
          <w:i/>
          <w:szCs w:val="20"/>
          <w:lang w:eastAsia="zh-CN"/>
        </w:rPr>
        <w:t xml:space="preserve">, at least for </w:t>
      </w:r>
      <w:proofErr w:type="spellStart"/>
      <w:r>
        <w:rPr>
          <w:rFonts w:eastAsiaTheme="minorEastAsia"/>
          <w:b/>
          <w:i/>
          <w:szCs w:val="20"/>
          <w:lang w:eastAsia="zh-CN"/>
        </w:rPr>
        <w:t>LoS</w:t>
      </w:r>
      <w:proofErr w:type="spellEnd"/>
      <w:r>
        <w:rPr>
          <w:rFonts w:eastAsiaTheme="minorEastAsia"/>
          <w:b/>
          <w:i/>
          <w:szCs w:val="20"/>
          <w:lang w:eastAsia="zh-CN"/>
        </w:rPr>
        <w:t xml:space="preserve"> case </w:t>
      </w:r>
    </w:p>
    <w:p w14:paraId="6B32635E" w14:textId="77777777" w:rsidR="002573F5" w:rsidRPr="00020CA4" w:rsidRDefault="002573F5" w:rsidP="002573F5">
      <w:pPr>
        <w:pStyle w:val="a0"/>
        <w:numPr>
          <w:ilvl w:val="1"/>
          <w:numId w:val="10"/>
        </w:numPr>
        <w:rPr>
          <w:rFonts w:eastAsiaTheme="minorEastAsia"/>
          <w:b/>
          <w:i/>
          <w:szCs w:val="20"/>
          <w:lang w:eastAsia="zh-CN"/>
        </w:rPr>
      </w:pP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 xml:space="preserve">NR-TimingQuality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NR-TimingQuality</w:t>
      </w:r>
      <w:r w:rsidRPr="00020CA4">
        <w:rPr>
          <w:rFonts w:eastAsiaTheme="minorEastAsia"/>
          <w:b/>
          <w:i/>
          <w:szCs w:val="20"/>
          <w:lang w:eastAsia="zh-CN"/>
        </w:rPr>
        <w:t>.</w:t>
      </w:r>
    </w:p>
    <w:p w14:paraId="071AFF0B" w14:textId="77777777" w:rsidR="002573F5" w:rsidRPr="000A3188" w:rsidRDefault="002573F5" w:rsidP="00053EE0">
      <w:pPr>
        <w:pStyle w:val="a0"/>
        <w:numPr>
          <w:ilvl w:val="0"/>
          <w:numId w:val="53"/>
        </w:numPr>
        <w:spacing w:line="260" w:lineRule="exact"/>
      </w:pPr>
    </w:p>
    <w:p w14:paraId="31B70012" w14:textId="77777777" w:rsidR="002573F5" w:rsidRDefault="002573F5" w:rsidP="002573F5">
      <w:pPr>
        <w:pStyle w:val="a0"/>
        <w:numPr>
          <w:ilvl w:val="0"/>
          <w:numId w:val="10"/>
        </w:numPr>
        <w:spacing w:line="260" w:lineRule="exact"/>
        <w:rPr>
          <w:b/>
          <w:bCs/>
          <w:i/>
        </w:rPr>
      </w:pPr>
      <w:r>
        <w:rPr>
          <w:b/>
          <w:bCs/>
          <w:i/>
        </w:rPr>
        <w:t>If m</w:t>
      </w:r>
      <w:r w:rsidRPr="007C52A1">
        <w:rPr>
          <w:b/>
          <w:bCs/>
          <w:i/>
        </w:rPr>
        <w:t>ore than one RSTD measurement can be reported</w:t>
      </w:r>
      <w:r w:rsidRPr="00D81609">
        <w:rPr>
          <w:b/>
          <w:bCs/>
          <w:i/>
        </w:rPr>
        <w:t xml:space="preserve"> </w:t>
      </w:r>
      <w:r w:rsidRPr="007C52A1">
        <w:rPr>
          <w:b/>
          <w:bCs/>
          <w:i/>
        </w:rPr>
        <w:t xml:space="preserve">for a TRP, more than </w:t>
      </w:r>
      <w:r w:rsidRPr="007C52A1">
        <w:rPr>
          <w:rFonts w:hint="eastAsia"/>
          <w:b/>
          <w:bCs/>
          <w:i/>
        </w:rPr>
        <w:t>one</w:t>
      </w:r>
      <w:r w:rsidRPr="007C52A1">
        <w:rPr>
          <w:b/>
          <w:bCs/>
          <w:i/>
        </w:rPr>
        <w:t xml:space="preserve"> </w:t>
      </w:r>
      <w:r>
        <w:rPr>
          <w:b/>
          <w:bCs/>
          <w:i/>
        </w:rPr>
        <w:t xml:space="preserve">set of </w:t>
      </w:r>
      <w:r w:rsidRPr="007C52A1">
        <w:rPr>
          <w:rFonts w:hint="eastAsia"/>
          <w:b/>
          <w:bCs/>
          <w:i/>
        </w:rPr>
        <w:t>mean</w:t>
      </w:r>
      <w:r w:rsidRPr="007C52A1">
        <w:rPr>
          <w:b/>
          <w:bCs/>
          <w:i/>
        </w:rPr>
        <w:t>/</w:t>
      </w:r>
      <w:r w:rsidRPr="007C52A1">
        <w:rPr>
          <w:rFonts w:hint="eastAsia"/>
          <w:b/>
          <w:bCs/>
          <w:i/>
        </w:rPr>
        <w:t>standard</w:t>
      </w:r>
      <w:r w:rsidRPr="007C52A1">
        <w:rPr>
          <w:b/>
          <w:bCs/>
          <w:i/>
        </w:rPr>
        <w:t xml:space="preserve"> </w:t>
      </w:r>
      <w:r w:rsidRPr="007C52A1">
        <w:rPr>
          <w:rFonts w:hint="eastAsia"/>
          <w:b/>
          <w:bCs/>
          <w:i/>
        </w:rPr>
        <w:t>can</w:t>
      </w:r>
      <w:r w:rsidRPr="007C52A1">
        <w:rPr>
          <w:b/>
          <w:bCs/>
          <w:i/>
        </w:rPr>
        <w:t xml:space="preserve"> </w:t>
      </w:r>
      <w:r w:rsidRPr="007C52A1">
        <w:rPr>
          <w:rFonts w:hint="eastAsia"/>
          <w:b/>
          <w:bCs/>
          <w:i/>
        </w:rPr>
        <w:t>be</w:t>
      </w:r>
      <w:r w:rsidRPr="007C52A1">
        <w:rPr>
          <w:b/>
          <w:bCs/>
          <w:i/>
        </w:rPr>
        <w:t xml:space="preserve"> associated and reported for a TRP</w:t>
      </w:r>
    </w:p>
    <w:p w14:paraId="548A796C" w14:textId="77777777" w:rsidR="002573F5" w:rsidRPr="007C52A1" w:rsidRDefault="002573F5" w:rsidP="002573F5">
      <w:pPr>
        <w:pStyle w:val="a0"/>
        <w:numPr>
          <w:ilvl w:val="1"/>
          <w:numId w:val="10"/>
        </w:numPr>
        <w:spacing w:line="260" w:lineRule="exact"/>
        <w:rPr>
          <w:b/>
          <w:bCs/>
          <w:i/>
        </w:rPr>
      </w:pPr>
      <w:r>
        <w:rPr>
          <w:rFonts w:eastAsiaTheme="minorEastAsia"/>
          <w:b/>
          <w:bCs/>
          <w:i/>
          <w:lang w:eastAsia="zh-CN"/>
        </w:rPr>
        <w:t xml:space="preserve">For example, for a </w:t>
      </w:r>
      <w:r w:rsidRPr="007C52A1">
        <w:rPr>
          <w:b/>
          <w:bCs/>
          <w:i/>
        </w:rPr>
        <w:t>TRP</w:t>
      </w:r>
      <w:r>
        <w:rPr>
          <w:rFonts w:eastAsiaTheme="minorEastAsia"/>
          <w:b/>
          <w:bCs/>
          <w:i/>
          <w:lang w:eastAsia="zh-CN"/>
        </w:rPr>
        <w:t xml:space="preserve">, up to 4(RSTD)* </w:t>
      </w:r>
      <w:proofErr w:type="gramStart"/>
      <w:r>
        <w:rPr>
          <w:rFonts w:eastAsiaTheme="minorEastAsia"/>
          <w:b/>
          <w:bCs/>
          <w:i/>
          <w:lang w:eastAsia="zh-CN"/>
        </w:rPr>
        <w:t>8( path</w:t>
      </w:r>
      <w:proofErr w:type="gramEnd"/>
      <w:r>
        <w:rPr>
          <w:rFonts w:eastAsiaTheme="minorEastAsia"/>
          <w:b/>
          <w:bCs/>
          <w:i/>
          <w:lang w:eastAsia="zh-CN"/>
        </w:rPr>
        <w:t xml:space="preserve">) *8 (TEG) sets of </w:t>
      </w:r>
      <w:r w:rsidRPr="007C52A1">
        <w:rPr>
          <w:rFonts w:hint="eastAsia"/>
          <w:b/>
          <w:bCs/>
          <w:i/>
        </w:rPr>
        <w:t>mean</w:t>
      </w:r>
      <w:r w:rsidRPr="007C52A1">
        <w:rPr>
          <w:b/>
          <w:bCs/>
          <w:i/>
        </w:rPr>
        <w:t>/</w:t>
      </w:r>
      <w:r w:rsidRPr="007C52A1">
        <w:rPr>
          <w:rFonts w:hint="eastAsia"/>
          <w:b/>
          <w:bCs/>
          <w:i/>
        </w:rPr>
        <w:t>standard</w:t>
      </w:r>
      <w:r w:rsidRPr="007C52A1">
        <w:rPr>
          <w:b/>
          <w:bCs/>
          <w:i/>
        </w:rPr>
        <w:t xml:space="preserve"> </w:t>
      </w:r>
      <w:r>
        <w:rPr>
          <w:rFonts w:eastAsiaTheme="minorEastAsia"/>
          <w:b/>
          <w:bCs/>
          <w:i/>
          <w:lang w:eastAsia="zh-CN"/>
        </w:rPr>
        <w:t>can be associated.</w:t>
      </w:r>
    </w:p>
    <w:p w14:paraId="5F60F7A1" w14:textId="77777777" w:rsidR="002573F5" w:rsidRPr="000A3188" w:rsidRDefault="002573F5" w:rsidP="00053EE0">
      <w:pPr>
        <w:pStyle w:val="a0"/>
        <w:numPr>
          <w:ilvl w:val="0"/>
          <w:numId w:val="53"/>
        </w:numPr>
        <w:spacing w:line="260" w:lineRule="exact"/>
      </w:pPr>
    </w:p>
    <w:p w14:paraId="2608BBB3" w14:textId="77777777" w:rsidR="002573F5" w:rsidRDefault="002573F5" w:rsidP="002573F5">
      <w:pPr>
        <w:pStyle w:val="a0"/>
        <w:numPr>
          <w:ilvl w:val="0"/>
          <w:numId w:val="10"/>
        </w:numPr>
        <w:spacing w:line="260" w:lineRule="exact"/>
        <w:rPr>
          <w:b/>
          <w:bCs/>
          <w:i/>
        </w:rPr>
      </w:pPr>
      <w:r>
        <w:rPr>
          <w:b/>
          <w:bCs/>
          <w:i/>
        </w:rPr>
        <w:t xml:space="preserve">For UE-based timing-based positioning, introducing the </w:t>
      </w:r>
      <w:r w:rsidRPr="00BB1914">
        <w:rPr>
          <w:b/>
          <w:bCs/>
          <w:i/>
        </w:rPr>
        <w:t>minimum TRP number for positioning integrity</w:t>
      </w:r>
      <w:r>
        <w:rPr>
          <w:b/>
          <w:bCs/>
          <w:i/>
        </w:rPr>
        <w:t xml:space="preserve">, and </w:t>
      </w:r>
      <w:r w:rsidRPr="00BB1914">
        <w:rPr>
          <w:b/>
          <w:bCs/>
          <w:i/>
        </w:rPr>
        <w:t>the measurement can be seen as available if the available TRP number in the position solver equation is larger than the minimum TRP number</w:t>
      </w:r>
      <w:r w:rsidRPr="00BB1914">
        <w:rPr>
          <w:rFonts w:hint="eastAsia"/>
          <w:b/>
          <w:bCs/>
          <w:i/>
        </w:rPr>
        <w:t>.</w:t>
      </w:r>
    </w:p>
    <w:p w14:paraId="2B971889" w14:textId="77777777" w:rsidR="002573F5" w:rsidRPr="000A3188" w:rsidRDefault="002573F5" w:rsidP="00053EE0">
      <w:pPr>
        <w:pStyle w:val="a0"/>
        <w:numPr>
          <w:ilvl w:val="0"/>
          <w:numId w:val="53"/>
        </w:numPr>
        <w:spacing w:line="260" w:lineRule="exact"/>
      </w:pPr>
    </w:p>
    <w:p w14:paraId="5E950779" w14:textId="77777777" w:rsidR="002573F5" w:rsidRPr="00BF3721" w:rsidRDefault="002573F5" w:rsidP="002573F5">
      <w:pPr>
        <w:pStyle w:val="a0"/>
        <w:numPr>
          <w:ilvl w:val="0"/>
          <w:numId w:val="10"/>
        </w:numPr>
        <w:spacing w:line="260" w:lineRule="exact"/>
        <w:rPr>
          <w:b/>
          <w:bCs/>
          <w:i/>
        </w:rPr>
      </w:pPr>
      <w:r>
        <w:rPr>
          <w:b/>
          <w:bCs/>
          <w:i/>
        </w:rPr>
        <w:t xml:space="preserve">Reuse the </w:t>
      </w:r>
      <w:r w:rsidRPr="00BB1914">
        <w:rPr>
          <w:b/>
          <w:bCs/>
          <w:i/>
        </w:rPr>
        <w:t xml:space="preserve">confidence parameter for angle measurement </w:t>
      </w:r>
      <w:r>
        <w:rPr>
          <w:b/>
          <w:bCs/>
          <w:i/>
        </w:rPr>
        <w:t>(e.g.,</w:t>
      </w:r>
      <w:r w:rsidRPr="00BB1914">
        <w:rPr>
          <w:b/>
          <w:bCs/>
          <w:i/>
        </w:rPr>
        <w:t xml:space="preserve"> </w:t>
      </w:r>
      <w:proofErr w:type="spellStart"/>
      <w:r w:rsidRPr="00BF3721">
        <w:rPr>
          <w:b/>
          <w:bCs/>
          <w:i/>
        </w:rPr>
        <w:t>Azmuth</w:t>
      </w:r>
      <w:proofErr w:type="spellEnd"/>
      <w:r w:rsidRPr="00BF3721">
        <w:rPr>
          <w:b/>
          <w:bCs/>
          <w:i/>
        </w:rPr>
        <w:t xml:space="preserve"> quality or zenith quality</w:t>
      </w:r>
      <w:r>
        <w:rPr>
          <w:b/>
          <w:bCs/>
          <w:i/>
        </w:rPr>
        <w:t xml:space="preserve">) </w:t>
      </w:r>
      <w:r w:rsidRPr="00BB1914">
        <w:rPr>
          <w:b/>
          <w:bCs/>
          <w:i/>
        </w:rPr>
        <w:t xml:space="preserve">to estimate </w:t>
      </w:r>
      <w:r w:rsidRPr="00BF3721">
        <w:rPr>
          <w:b/>
          <w:bCs/>
          <w:i/>
        </w:rPr>
        <w:t>the statistical distributions of</w:t>
      </w:r>
      <w:r>
        <w:rPr>
          <w:b/>
          <w:bCs/>
          <w:i/>
        </w:rPr>
        <w:t xml:space="preserve"> </w:t>
      </w:r>
      <w:proofErr w:type="spellStart"/>
      <w:r>
        <w:rPr>
          <w:b/>
          <w:bCs/>
          <w:i/>
        </w:rPr>
        <w:t>LoS</w:t>
      </w:r>
      <w:proofErr w:type="spellEnd"/>
      <w:r w:rsidRPr="00BF3721">
        <w:rPr>
          <w:b/>
          <w:bCs/>
          <w:i/>
        </w:rPr>
        <w:t xml:space="preserve"> angle measurement errors of </w:t>
      </w:r>
      <w:proofErr w:type="spellStart"/>
      <w:r w:rsidRPr="00BF3721">
        <w:rPr>
          <w:b/>
          <w:bCs/>
          <w:i/>
        </w:rPr>
        <w:t>AoA</w:t>
      </w:r>
      <w:proofErr w:type="spellEnd"/>
      <w:r w:rsidRPr="00BF3721">
        <w:rPr>
          <w:b/>
          <w:bCs/>
          <w:i/>
        </w:rPr>
        <w:t xml:space="preserve"> and </w:t>
      </w:r>
      <w:proofErr w:type="spellStart"/>
      <w:r w:rsidRPr="00BF3721">
        <w:rPr>
          <w:b/>
          <w:bCs/>
          <w:i/>
        </w:rPr>
        <w:t>ZoA</w:t>
      </w:r>
      <w:proofErr w:type="spellEnd"/>
      <w:r w:rsidRPr="00BF3721">
        <w:rPr>
          <w:b/>
          <w:bCs/>
          <w:i/>
        </w:rPr>
        <w:t>.</w:t>
      </w:r>
    </w:p>
    <w:p w14:paraId="164CA6A5" w14:textId="77777777" w:rsidR="002573F5" w:rsidRPr="00376983" w:rsidRDefault="002573F5" w:rsidP="00053EE0">
      <w:pPr>
        <w:pStyle w:val="a0"/>
        <w:numPr>
          <w:ilvl w:val="0"/>
          <w:numId w:val="53"/>
        </w:numPr>
        <w:spacing w:line="260" w:lineRule="exact"/>
      </w:pPr>
    </w:p>
    <w:p w14:paraId="15A1BAD2" w14:textId="77777777" w:rsidR="002573F5" w:rsidRDefault="002573F5" w:rsidP="002573F5">
      <w:pPr>
        <w:pStyle w:val="a0"/>
        <w:numPr>
          <w:ilvl w:val="0"/>
          <w:numId w:val="10"/>
        </w:numPr>
        <w:spacing w:line="260" w:lineRule="exact"/>
        <w:rPr>
          <w:rFonts w:eastAsiaTheme="minorEastAsia"/>
          <w:b/>
          <w:i/>
          <w:szCs w:val="20"/>
          <w:lang w:eastAsia="zh-CN"/>
        </w:rPr>
      </w:pPr>
      <w:r w:rsidRPr="00376983">
        <w:rPr>
          <w:rFonts w:eastAsiaTheme="minorEastAsia"/>
          <w:b/>
          <w:i/>
          <w:szCs w:val="20"/>
          <w:lang w:eastAsia="zh-CN"/>
        </w:rPr>
        <w:t>F</w:t>
      </w:r>
      <w:r w:rsidRPr="00376983">
        <w:rPr>
          <w:rFonts w:eastAsiaTheme="minorEastAsia" w:hint="eastAsia"/>
          <w:b/>
          <w:i/>
          <w:szCs w:val="20"/>
          <w:lang w:eastAsia="zh-CN"/>
        </w:rPr>
        <w:t>or</w:t>
      </w:r>
      <w:r w:rsidRPr="00376983">
        <w:rPr>
          <w:rFonts w:eastAsiaTheme="minorEastAsia"/>
          <w:b/>
          <w:i/>
          <w:szCs w:val="20"/>
          <w:lang w:eastAsia="zh-CN"/>
        </w:rPr>
        <w:t xml:space="preserve"> </w:t>
      </w:r>
      <w:proofErr w:type="spellStart"/>
      <w:r w:rsidRPr="00376983">
        <w:rPr>
          <w:rFonts w:eastAsiaTheme="minorEastAsia"/>
          <w:b/>
          <w:i/>
          <w:szCs w:val="20"/>
          <w:lang w:eastAsia="zh-CN"/>
        </w:rPr>
        <w:t>AoA</w:t>
      </w:r>
      <w:proofErr w:type="spellEnd"/>
      <w:r w:rsidRPr="00376983">
        <w:rPr>
          <w:rFonts w:eastAsiaTheme="minorEastAsia"/>
          <w:b/>
          <w:i/>
          <w:szCs w:val="20"/>
          <w:lang w:eastAsia="zh-CN"/>
        </w:rPr>
        <w:t xml:space="preserve"> measurement</w:t>
      </w:r>
      <w:r>
        <w:rPr>
          <w:rFonts w:eastAsiaTheme="minorEastAsia"/>
          <w:b/>
          <w:i/>
          <w:szCs w:val="20"/>
          <w:lang w:eastAsia="zh-CN"/>
        </w:rPr>
        <w:t xml:space="preserve"> error</w:t>
      </w:r>
      <w:r w:rsidRPr="00376983">
        <w:rPr>
          <w:rFonts w:eastAsiaTheme="minorEastAsia"/>
          <w:b/>
          <w:i/>
          <w:szCs w:val="20"/>
          <w:lang w:eastAsia="zh-CN"/>
        </w:rPr>
        <w:t xml:space="preserve"> </w:t>
      </w:r>
      <w:r w:rsidRPr="00376983">
        <w:rPr>
          <w:rFonts w:eastAsiaTheme="minorEastAsia" w:hint="eastAsia"/>
          <w:b/>
          <w:i/>
          <w:szCs w:val="20"/>
          <w:lang w:eastAsia="zh-CN"/>
        </w:rPr>
        <w:t>follows</w:t>
      </w:r>
      <w:r w:rsidRPr="00376983">
        <w:rPr>
          <w:rFonts w:eastAsiaTheme="minorEastAsia"/>
          <w:b/>
          <w:i/>
          <w:szCs w:val="20"/>
          <w:lang w:eastAsia="zh-CN"/>
        </w:rPr>
        <w:t xml:space="preserve"> the Gaussian distribution</w:t>
      </w:r>
      <w:r>
        <w:rPr>
          <w:rFonts w:eastAsiaTheme="minorEastAsia"/>
          <w:b/>
          <w:i/>
          <w:szCs w:val="20"/>
          <w:lang w:eastAsia="zh-CN"/>
        </w:rPr>
        <w:t>, and the mean and standard deviation can be</w:t>
      </w:r>
    </w:p>
    <w:p w14:paraId="7888CA93" w14:textId="77777777" w:rsidR="002573F5" w:rsidRDefault="002573F5" w:rsidP="002573F5">
      <w:pPr>
        <w:pStyle w:val="a0"/>
        <w:numPr>
          <w:ilvl w:val="1"/>
          <w:numId w:val="10"/>
        </w:numPr>
        <w:spacing w:line="260" w:lineRule="exact"/>
        <w:rPr>
          <w:rFonts w:eastAsiaTheme="minorEastAsia"/>
          <w:b/>
          <w:i/>
          <w:szCs w:val="20"/>
          <w:lang w:eastAsia="zh-CN"/>
        </w:rPr>
      </w:pPr>
      <m:oMath>
        <m:r>
          <m:rPr>
            <m:sty m:val="bi"/>
          </m:rPr>
          <w:rPr>
            <w:rFonts w:ascii="Cambria Math" w:eastAsiaTheme="minorEastAsia" w:hAnsi="Cambria Math"/>
            <w:szCs w:val="20"/>
            <w:lang w:eastAsia="zh-CN"/>
          </w:rPr>
          <m:t>μ=0</m:t>
        </m:r>
      </m:oMath>
      <w:r w:rsidRPr="00376983">
        <w:rPr>
          <w:rFonts w:eastAsiaTheme="minorEastAsia" w:hint="eastAsia"/>
          <w:b/>
          <w:i/>
          <w:szCs w:val="20"/>
          <w:lang w:eastAsia="zh-CN"/>
        </w:rPr>
        <w:t>,</w:t>
      </w:r>
      <w:r w:rsidRPr="00376983">
        <w:rPr>
          <w:rFonts w:eastAsiaTheme="minorEastAsia"/>
          <w:b/>
          <w:i/>
          <w:szCs w:val="20"/>
          <w:lang w:eastAsia="zh-CN"/>
        </w:rPr>
        <w:t xml:space="preserve"> </w:t>
      </w:r>
    </w:p>
    <w:p w14:paraId="32D063C3" w14:textId="77777777" w:rsidR="002573F5" w:rsidRDefault="002573F5" w:rsidP="002573F5">
      <w:pPr>
        <w:pStyle w:val="a0"/>
        <w:numPr>
          <w:ilvl w:val="1"/>
          <w:numId w:val="10"/>
        </w:numPr>
        <w:spacing w:line="260" w:lineRule="exact"/>
        <w:rPr>
          <w:rFonts w:ascii="Cambria Math" w:eastAsiaTheme="minorEastAsia" w:hAnsi="Cambria Math"/>
          <w:b/>
          <w:i/>
          <w:szCs w:val="20"/>
          <w:lang w:eastAsia="zh-CN"/>
        </w:rPr>
      </w:pP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BF3721">
        <w:rPr>
          <w:b/>
          <w:bCs/>
          <w:i/>
        </w:rPr>
        <w:t>Azmuth</w:t>
      </w:r>
      <w:r>
        <w:rPr>
          <w:b/>
          <w:bCs/>
          <w:i/>
        </w:rPr>
        <w:t>/</w:t>
      </w:r>
      <w:r w:rsidRPr="00430512">
        <w:rPr>
          <w:b/>
          <w:bCs/>
          <w:i/>
        </w:rPr>
        <w:t xml:space="preserve"> </w:t>
      </w:r>
      <w:r w:rsidRPr="00BF3721">
        <w:rPr>
          <w:b/>
          <w:bCs/>
          <w:i/>
        </w:rPr>
        <w:t>zenith quality</w:t>
      </w:r>
      <w:r w:rsidRPr="00430512">
        <w:rPr>
          <w:rFonts w:ascii="Cambria Math" w:eastAsiaTheme="minorEastAsia" w:hAnsi="Cambria Math" w:hint="eastAsia"/>
          <w:b/>
          <w:i/>
          <w:szCs w:val="20"/>
          <w:lang w:eastAsia="zh-CN"/>
        </w:rPr>
        <w:t xml:space="preserve"> </w:t>
      </w:r>
      <w:r w:rsidRPr="00EC13A0">
        <w:rPr>
          <w:rFonts w:ascii="Cambria Math" w:eastAsiaTheme="minorEastAsia" w:hAnsi="Cambria Math" w:hint="eastAsia"/>
          <w:b/>
          <w:i/>
          <w:szCs w:val="20"/>
          <w:lang w:eastAsia="zh-CN"/>
        </w:rPr>
        <w:t>or</w:t>
      </w:r>
      <w:r w:rsidRPr="00EC13A0">
        <w:rPr>
          <w:rFonts w:ascii="Cambria Math" w:eastAsiaTheme="minorEastAsia" w:hAnsi="Cambria Math"/>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BF3721">
        <w:rPr>
          <w:b/>
          <w:bCs/>
          <w:i/>
        </w:rPr>
        <w:t>Azmuth</w:t>
      </w:r>
      <w:r>
        <w:rPr>
          <w:b/>
          <w:bCs/>
          <w:i/>
        </w:rPr>
        <w:t>/</w:t>
      </w:r>
      <w:r w:rsidRPr="00430512">
        <w:rPr>
          <w:b/>
          <w:bCs/>
          <w:i/>
        </w:rPr>
        <w:t xml:space="preserve"> </w:t>
      </w:r>
      <w:r w:rsidRPr="00BF3721">
        <w:rPr>
          <w:b/>
          <w:bCs/>
          <w:i/>
        </w:rPr>
        <w:t>zenith quality</w:t>
      </w:r>
      <w:r w:rsidRPr="00EC13A0">
        <w:rPr>
          <w:rFonts w:ascii="Cambria Math" w:eastAsiaTheme="minorEastAsia" w:hAnsi="Cambria Math"/>
          <w:b/>
          <w:i/>
          <w:szCs w:val="20"/>
          <w:lang w:eastAsia="zh-CN"/>
        </w:rPr>
        <w:t>.</w:t>
      </w:r>
    </w:p>
    <w:p w14:paraId="7F8FFB24" w14:textId="77777777" w:rsidR="002573F5" w:rsidRPr="000A3188" w:rsidRDefault="002573F5" w:rsidP="00053EE0">
      <w:pPr>
        <w:pStyle w:val="a0"/>
        <w:numPr>
          <w:ilvl w:val="0"/>
          <w:numId w:val="53"/>
        </w:numPr>
        <w:spacing w:line="260" w:lineRule="exact"/>
      </w:pPr>
    </w:p>
    <w:p w14:paraId="51A282F9" w14:textId="77777777" w:rsidR="002573F5" w:rsidRPr="00BF3721" w:rsidRDefault="002573F5" w:rsidP="002573F5">
      <w:pPr>
        <w:pStyle w:val="a0"/>
        <w:numPr>
          <w:ilvl w:val="0"/>
          <w:numId w:val="10"/>
        </w:numPr>
        <w:spacing w:line="260" w:lineRule="exact"/>
        <w:rPr>
          <w:b/>
          <w:bCs/>
          <w:i/>
        </w:rPr>
      </w:pPr>
      <w:r w:rsidRPr="00EC13A0">
        <w:rPr>
          <w:b/>
          <w:bCs/>
          <w:i/>
        </w:rPr>
        <w:t xml:space="preserve">DL PRS RSRP/RSRPP measurement error cannot be </w:t>
      </w:r>
      <w:r>
        <w:rPr>
          <w:b/>
          <w:bCs/>
          <w:i/>
        </w:rPr>
        <w:t>concluded</w:t>
      </w:r>
      <w:r w:rsidRPr="00EC13A0">
        <w:rPr>
          <w:b/>
          <w:bCs/>
          <w:i/>
        </w:rPr>
        <w:t xml:space="preserve"> </w:t>
      </w:r>
      <w:r>
        <w:rPr>
          <w:b/>
          <w:bCs/>
          <w:i/>
        </w:rPr>
        <w:t xml:space="preserve">as an error source </w:t>
      </w:r>
      <w:r w:rsidRPr="00EC13A0">
        <w:rPr>
          <w:b/>
          <w:bCs/>
          <w:i/>
        </w:rPr>
        <w:t>given DL PRS RSRP/RSRPP measurement is not stable and the impact on DL-</w:t>
      </w:r>
      <w:proofErr w:type="spellStart"/>
      <w:r w:rsidRPr="00EC13A0">
        <w:rPr>
          <w:b/>
          <w:bCs/>
          <w:i/>
        </w:rPr>
        <w:t>AoD</w:t>
      </w:r>
      <w:proofErr w:type="spellEnd"/>
      <w:r w:rsidRPr="00EC13A0">
        <w:rPr>
          <w:b/>
          <w:bCs/>
          <w:i/>
        </w:rPr>
        <w:t xml:space="preserve"> is unclear</w:t>
      </w:r>
      <w:r w:rsidRPr="00BF3721">
        <w:rPr>
          <w:b/>
          <w:bCs/>
          <w:i/>
        </w:rPr>
        <w:t>.</w:t>
      </w:r>
    </w:p>
    <w:p w14:paraId="62875DB3" w14:textId="77777777" w:rsidR="002573F5" w:rsidRPr="000A3188" w:rsidRDefault="002573F5" w:rsidP="00053EE0">
      <w:pPr>
        <w:pStyle w:val="a0"/>
        <w:numPr>
          <w:ilvl w:val="0"/>
          <w:numId w:val="53"/>
        </w:numPr>
        <w:spacing w:line="260" w:lineRule="exact"/>
      </w:pPr>
    </w:p>
    <w:p w14:paraId="7E2294A9" w14:textId="77777777" w:rsidR="002573F5" w:rsidRPr="00BF3721" w:rsidRDefault="002573F5" w:rsidP="002573F5">
      <w:pPr>
        <w:pStyle w:val="a0"/>
        <w:numPr>
          <w:ilvl w:val="0"/>
          <w:numId w:val="10"/>
        </w:numPr>
        <w:spacing w:line="260" w:lineRule="exact"/>
        <w:rPr>
          <w:b/>
          <w:bCs/>
          <w:i/>
        </w:rPr>
      </w:pPr>
      <w:r>
        <w:rPr>
          <w:b/>
          <w:bCs/>
          <w:i/>
        </w:rPr>
        <w:t>The b</w:t>
      </w:r>
      <w:r w:rsidRPr="00EC13A0">
        <w:rPr>
          <w:b/>
          <w:bCs/>
          <w:i/>
        </w:rPr>
        <w:t>oresight direction of DL PRS (NR-DL-PRS-</w:t>
      </w:r>
      <w:proofErr w:type="spellStart"/>
      <w:r w:rsidRPr="00EC13A0">
        <w:rPr>
          <w:b/>
          <w:bCs/>
          <w:i/>
        </w:rPr>
        <w:t>BeamInfo</w:t>
      </w:r>
      <w:proofErr w:type="spellEnd"/>
      <w:r w:rsidRPr="00EC13A0">
        <w:rPr>
          <w:b/>
          <w:bCs/>
          <w:i/>
        </w:rPr>
        <w:t xml:space="preserve">) can be </w:t>
      </w:r>
      <w:r>
        <w:rPr>
          <w:b/>
          <w:bCs/>
          <w:i/>
        </w:rPr>
        <w:t xml:space="preserve">an error source of </w:t>
      </w:r>
      <w:r w:rsidRPr="00EC13A0">
        <w:rPr>
          <w:b/>
          <w:bCs/>
          <w:i/>
        </w:rPr>
        <w:t>DL-</w:t>
      </w:r>
      <w:proofErr w:type="spellStart"/>
      <w:r w:rsidRPr="00EC13A0">
        <w:rPr>
          <w:b/>
          <w:bCs/>
          <w:i/>
        </w:rPr>
        <w:t>AoD</w:t>
      </w:r>
      <w:proofErr w:type="spellEnd"/>
      <w:r w:rsidRPr="00BF3721">
        <w:rPr>
          <w:b/>
          <w:bCs/>
          <w:i/>
        </w:rPr>
        <w:t>.</w:t>
      </w:r>
    </w:p>
    <w:p w14:paraId="45890B61" w14:textId="77777777" w:rsidR="004B1549" w:rsidRDefault="0060252E">
      <w:pPr>
        <w:pStyle w:val="10"/>
        <w:numPr>
          <w:ilvl w:val="0"/>
          <w:numId w:val="0"/>
        </w:numPr>
        <w:rPr>
          <w:b/>
          <w:bCs/>
        </w:rPr>
      </w:pPr>
      <w:r>
        <w:t>References</w:t>
      </w:r>
    </w:p>
    <w:p w14:paraId="76CA9B6E" w14:textId="777F5545" w:rsidR="00596BFE" w:rsidRPr="000A4D19" w:rsidRDefault="00722DA5" w:rsidP="003B4D63">
      <w:pPr>
        <w:pStyle w:val="a0"/>
        <w:numPr>
          <w:ilvl w:val="0"/>
          <w:numId w:val="12"/>
        </w:numPr>
        <w:spacing w:after="0"/>
        <w:rPr>
          <w:rFonts w:eastAsiaTheme="minorEastAsia"/>
          <w:szCs w:val="20"/>
          <w:lang w:eastAsia="zh-CN"/>
        </w:rPr>
      </w:pPr>
      <w:bookmarkStart w:id="23" w:name="_Hlk53739108"/>
      <w:bookmarkEnd w:id="4"/>
      <w:bookmarkEnd w:id="5"/>
      <w:r w:rsidRPr="00352B3E">
        <w:rPr>
          <w:rFonts w:eastAsiaTheme="minorEastAsia"/>
          <w:szCs w:val="20"/>
          <w:lang w:eastAsia="zh-CN"/>
        </w:rPr>
        <w:t>RP-21</w:t>
      </w:r>
      <w:r>
        <w:rPr>
          <w:rFonts w:eastAsiaTheme="minorEastAsia"/>
          <w:szCs w:val="20"/>
          <w:lang w:eastAsia="zh-CN"/>
        </w:rPr>
        <w:t xml:space="preserve">3588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r w:rsidRPr="00722DA5">
        <w:t xml:space="preserve"> </w:t>
      </w:r>
      <w:bookmarkEnd w:id="23"/>
    </w:p>
    <w:p w14:paraId="6AF73F62" w14:textId="7FE8E8DC" w:rsidR="000A4D19" w:rsidRPr="005D48E0" w:rsidRDefault="000A4D19" w:rsidP="003B4D63">
      <w:pPr>
        <w:pStyle w:val="a0"/>
        <w:numPr>
          <w:ilvl w:val="0"/>
          <w:numId w:val="12"/>
        </w:numPr>
        <w:spacing w:after="0"/>
      </w:pPr>
      <w:r>
        <w:rPr>
          <w:rFonts w:eastAsiaTheme="minorEastAsia"/>
          <w:szCs w:val="20"/>
          <w:lang w:eastAsia="zh-CN"/>
        </w:rPr>
        <w:t xml:space="preserve">TR 38.857 </w:t>
      </w:r>
      <w:r w:rsidRPr="00F57BD9">
        <w:t>Study on NR Positioning Enhancements</w:t>
      </w:r>
    </w:p>
    <w:p w14:paraId="23BA9EFC" w14:textId="53EEF6E3" w:rsidR="005D48E0" w:rsidRDefault="00D70C08" w:rsidP="00F72D2A">
      <w:pPr>
        <w:pStyle w:val="a0"/>
        <w:numPr>
          <w:ilvl w:val="0"/>
          <w:numId w:val="12"/>
        </w:numPr>
        <w:spacing w:after="0"/>
      </w:pPr>
      <w:r w:rsidRPr="00752817">
        <w:t>T</w:t>
      </w:r>
      <w:r w:rsidR="005D48E0">
        <w:t>S</w:t>
      </w:r>
      <w:r w:rsidRPr="00752817">
        <w:t xml:space="preserve"> 38.305 </w:t>
      </w:r>
      <w:r w:rsidR="005D48E0">
        <w:t>User Equipment (UE) positioning in NG-RAN</w:t>
      </w:r>
    </w:p>
    <w:p w14:paraId="11824C31" w14:textId="77777777" w:rsidR="00813F40" w:rsidRPr="00813F40" w:rsidRDefault="00813F40" w:rsidP="00813F40">
      <w:pPr>
        <w:pStyle w:val="a0"/>
        <w:tabs>
          <w:tab w:val="left" w:pos="420"/>
        </w:tabs>
        <w:spacing w:after="0"/>
      </w:pPr>
    </w:p>
    <w:sectPr w:rsidR="00813F40" w:rsidRPr="00813F40" w:rsidSect="00BC15A4">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84667" w14:textId="77777777" w:rsidR="00CD24E8" w:rsidRDefault="00CD24E8">
      <w:r>
        <w:separator/>
      </w:r>
    </w:p>
  </w:endnote>
  <w:endnote w:type="continuationSeparator" w:id="0">
    <w:p w14:paraId="62D94770" w14:textId="77777777" w:rsidR="00CD24E8" w:rsidRDefault="00CD2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3BAA0" w14:textId="77777777" w:rsidR="00CD24E8" w:rsidRDefault="00CD24E8">
      <w:r>
        <w:separator/>
      </w:r>
    </w:p>
  </w:footnote>
  <w:footnote w:type="continuationSeparator" w:id="0">
    <w:p w14:paraId="016BF642" w14:textId="77777777" w:rsidR="00CD24E8" w:rsidRDefault="00CD2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C47EA5" w:rsidRDefault="00C47E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74E2"/>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 w15:restartNumberingAfterBreak="0">
    <w:nsid w:val="035328B4"/>
    <w:multiLevelType w:val="hybridMultilevel"/>
    <w:tmpl w:val="5B6829E6"/>
    <w:lvl w:ilvl="0" w:tplc="4B72EC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0346E8"/>
    <w:multiLevelType w:val="multilevel"/>
    <w:tmpl w:val="0A034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6D6C3BF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5D758C"/>
    <w:multiLevelType w:val="multilevel"/>
    <w:tmpl w:val="4AFE67E8"/>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0791A92"/>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152319BE"/>
    <w:multiLevelType w:val="hybridMultilevel"/>
    <w:tmpl w:val="8A2C1CF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78B76AB"/>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19B84B29"/>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1BEA0B89"/>
    <w:multiLevelType w:val="multilevel"/>
    <w:tmpl w:val="6798C2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4B1AC9"/>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27093EA8"/>
    <w:multiLevelType w:val="multilevel"/>
    <w:tmpl w:val="E4D082E6"/>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New Roman" w:eastAsia="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27EC348A"/>
    <w:multiLevelType w:val="hybridMultilevel"/>
    <w:tmpl w:val="BF3AC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1D432C"/>
    <w:multiLevelType w:val="multilevel"/>
    <w:tmpl w:val="3DEAC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9A430A"/>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641A4D"/>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39455856"/>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5D51A8"/>
    <w:multiLevelType w:val="multilevel"/>
    <w:tmpl w:val="C61C9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7294F"/>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DD0B22"/>
    <w:multiLevelType w:val="multilevel"/>
    <w:tmpl w:val="80F23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4D368CC"/>
    <w:multiLevelType w:val="hybridMultilevel"/>
    <w:tmpl w:val="5B30C8CA"/>
    <w:lvl w:ilvl="0" w:tplc="0EE014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052E4"/>
    <w:multiLevelType w:val="multilevel"/>
    <w:tmpl w:val="D9A2D1E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AD44F2"/>
    <w:multiLevelType w:val="multilevel"/>
    <w:tmpl w:val="66AD44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89E4D2A"/>
    <w:multiLevelType w:val="multilevel"/>
    <w:tmpl w:val="2D2E9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664C26"/>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8" w15:restartNumberingAfterBreak="0">
    <w:nsid w:val="6D6C0433"/>
    <w:multiLevelType w:val="multilevel"/>
    <w:tmpl w:val="6F64B0FA"/>
    <w:lvl w:ilvl="0">
      <w:start w:val="1"/>
      <w:numFmt w:val="decimal"/>
      <w:pStyle w:val="2"/>
      <w:lvlText w:val="%1."/>
      <w:lvlJc w:val="left"/>
      <w:pPr>
        <w:tabs>
          <w:tab w:val="left" w:pos="425"/>
        </w:tabs>
        <w:ind w:left="425" w:hanging="425"/>
      </w:p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70314BAD"/>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0"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3E44F6"/>
    <w:multiLevelType w:val="multilevel"/>
    <w:tmpl w:val="8F401F70"/>
    <w:lvl w:ilvl="0">
      <w:start w:val="1"/>
      <w:numFmt w:val="decimal"/>
      <w:pStyle w:val="10"/>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b w:val="0"/>
        <w:bCs w:val="0"/>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48904827">
    <w:abstractNumId w:val="42"/>
  </w:num>
  <w:num w:numId="2" w16cid:durableId="509637763">
    <w:abstractNumId w:val="41"/>
  </w:num>
  <w:num w:numId="3" w16cid:durableId="284165011">
    <w:abstractNumId w:val="23"/>
  </w:num>
  <w:num w:numId="4" w16cid:durableId="2088918924">
    <w:abstractNumId w:val="27"/>
  </w:num>
  <w:num w:numId="5" w16cid:durableId="1621381248">
    <w:abstractNumId w:val="3"/>
  </w:num>
  <w:num w:numId="6" w16cid:durableId="844855826">
    <w:abstractNumId w:val="31"/>
  </w:num>
  <w:num w:numId="7" w16cid:durableId="2067947165">
    <w:abstractNumId w:val="24"/>
  </w:num>
  <w:num w:numId="8" w16cid:durableId="2144038896">
    <w:abstractNumId w:val="26"/>
  </w:num>
  <w:num w:numId="9" w16cid:durableId="1676684698">
    <w:abstractNumId w:val="22"/>
  </w:num>
  <w:num w:numId="10" w16cid:durableId="183062537">
    <w:abstractNumId w:val="32"/>
  </w:num>
  <w:num w:numId="11" w16cid:durableId="1670718202">
    <w:abstractNumId w:val="33"/>
  </w:num>
  <w:num w:numId="12" w16cid:durableId="622734485">
    <w:abstractNumId w:val="44"/>
  </w:num>
  <w:num w:numId="13" w16cid:durableId="1899391564">
    <w:abstractNumId w:val="5"/>
  </w:num>
  <w:num w:numId="14" w16cid:durableId="692850808">
    <w:abstractNumId w:val="2"/>
  </w:num>
  <w:num w:numId="15" w16cid:durableId="1570850260">
    <w:abstractNumId w:val="29"/>
  </w:num>
  <w:num w:numId="16" w16cid:durableId="1478230532">
    <w:abstractNumId w:val="38"/>
  </w:num>
  <w:num w:numId="17" w16cid:durableId="136075741">
    <w:abstractNumId w:val="14"/>
  </w:num>
  <w:num w:numId="18" w16cid:durableId="1197503165">
    <w:abstractNumId w:val="17"/>
  </w:num>
  <w:num w:numId="19" w16cid:durableId="1315380169">
    <w:abstractNumId w:val="42"/>
  </w:num>
  <w:num w:numId="20" w16cid:durableId="1751926898">
    <w:abstractNumId w:val="42"/>
  </w:num>
  <w:num w:numId="21" w16cid:durableId="423889636">
    <w:abstractNumId w:val="42"/>
  </w:num>
  <w:num w:numId="22" w16cid:durableId="621230567">
    <w:abstractNumId w:val="42"/>
  </w:num>
  <w:num w:numId="23" w16cid:durableId="2086872682">
    <w:abstractNumId w:val="35"/>
  </w:num>
  <w:num w:numId="24" w16cid:durableId="481314716">
    <w:abstractNumId w:val="40"/>
  </w:num>
  <w:num w:numId="25" w16cid:durableId="1039083858">
    <w:abstractNumId w:val="6"/>
  </w:num>
  <w:num w:numId="26" w16cid:durableId="641547792">
    <w:abstractNumId w:val="1"/>
  </w:num>
  <w:num w:numId="27" w16cid:durableId="993028711">
    <w:abstractNumId w:val="0"/>
  </w:num>
  <w:num w:numId="28" w16cid:durableId="714084700">
    <w:abstractNumId w:val="34"/>
  </w:num>
  <w:num w:numId="29" w16cid:durableId="1462528355">
    <w:abstractNumId w:val="20"/>
  </w:num>
  <w:num w:numId="30" w16cid:durableId="466239102">
    <w:abstractNumId w:val="8"/>
  </w:num>
  <w:num w:numId="31" w16cid:durableId="767308136">
    <w:abstractNumId w:val="10"/>
  </w:num>
  <w:num w:numId="32" w16cid:durableId="2073043885">
    <w:abstractNumId w:val="39"/>
  </w:num>
  <w:num w:numId="33" w16cid:durableId="1779568268">
    <w:abstractNumId w:val="42"/>
  </w:num>
  <w:num w:numId="34" w16cid:durableId="2056999185">
    <w:abstractNumId w:val="42"/>
  </w:num>
  <w:num w:numId="35" w16cid:durableId="566066814">
    <w:abstractNumId w:val="18"/>
  </w:num>
  <w:num w:numId="36" w16cid:durableId="1284271748">
    <w:abstractNumId w:val="37"/>
  </w:num>
  <w:num w:numId="37" w16cid:durableId="13968765">
    <w:abstractNumId w:val="16"/>
  </w:num>
  <w:num w:numId="38" w16cid:durableId="238909061">
    <w:abstractNumId w:val="28"/>
  </w:num>
  <w:num w:numId="39" w16cid:durableId="1945764445">
    <w:abstractNumId w:val="43"/>
  </w:num>
  <w:num w:numId="40" w16cid:durableId="955791091">
    <w:abstractNumId w:val="4"/>
  </w:num>
  <w:num w:numId="41" w16cid:durableId="115830268">
    <w:abstractNumId w:val="13"/>
  </w:num>
  <w:num w:numId="42" w16cid:durableId="1614894553">
    <w:abstractNumId w:val="12"/>
  </w:num>
  <w:num w:numId="43" w16cid:durableId="433208712">
    <w:abstractNumId w:val="30"/>
  </w:num>
  <w:num w:numId="44" w16cid:durableId="126095610">
    <w:abstractNumId w:val="11"/>
  </w:num>
  <w:num w:numId="45" w16cid:durableId="904880332">
    <w:abstractNumId w:val="15"/>
  </w:num>
  <w:num w:numId="46" w16cid:durableId="1741755260">
    <w:abstractNumId w:val="43"/>
  </w:num>
  <w:num w:numId="47" w16cid:durableId="158695403">
    <w:abstractNumId w:val="21"/>
  </w:num>
  <w:num w:numId="48" w16cid:durableId="805389350">
    <w:abstractNumId w:val="36"/>
  </w:num>
  <w:num w:numId="49" w16cid:durableId="1212771432">
    <w:abstractNumId w:val="25"/>
  </w:num>
  <w:num w:numId="50" w16cid:durableId="202714930">
    <w:abstractNumId w:val="7"/>
  </w:num>
  <w:num w:numId="51" w16cid:durableId="692003331">
    <w:abstractNumId w:val="19"/>
  </w:num>
  <w:num w:numId="52" w16cid:durableId="831067556">
    <w:abstractNumId w:val="42"/>
  </w:num>
  <w:num w:numId="53" w16cid:durableId="1144276834">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CA"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asFAKR+Udk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0C"/>
    <w:rsid w:val="000063A7"/>
    <w:rsid w:val="000063B8"/>
    <w:rsid w:val="000065F8"/>
    <w:rsid w:val="00006729"/>
    <w:rsid w:val="0000694F"/>
    <w:rsid w:val="00007387"/>
    <w:rsid w:val="0001068D"/>
    <w:rsid w:val="00010791"/>
    <w:rsid w:val="00010A50"/>
    <w:rsid w:val="00011136"/>
    <w:rsid w:val="000112A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5CD"/>
    <w:rsid w:val="00016AC6"/>
    <w:rsid w:val="0001706A"/>
    <w:rsid w:val="00017281"/>
    <w:rsid w:val="000174AD"/>
    <w:rsid w:val="00017BA4"/>
    <w:rsid w:val="00017F49"/>
    <w:rsid w:val="000200E4"/>
    <w:rsid w:val="000204EE"/>
    <w:rsid w:val="000205C8"/>
    <w:rsid w:val="000208A6"/>
    <w:rsid w:val="00020A0A"/>
    <w:rsid w:val="00020A1C"/>
    <w:rsid w:val="00020CA4"/>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995"/>
    <w:rsid w:val="00025A64"/>
    <w:rsid w:val="00025D8A"/>
    <w:rsid w:val="00025F2D"/>
    <w:rsid w:val="000260C1"/>
    <w:rsid w:val="000261B6"/>
    <w:rsid w:val="00026BA9"/>
    <w:rsid w:val="00026D5E"/>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7F2"/>
    <w:rsid w:val="000358A4"/>
    <w:rsid w:val="00035A35"/>
    <w:rsid w:val="00035C55"/>
    <w:rsid w:val="00035D53"/>
    <w:rsid w:val="00035E82"/>
    <w:rsid w:val="00035FDA"/>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D25"/>
    <w:rsid w:val="00044DAA"/>
    <w:rsid w:val="00045071"/>
    <w:rsid w:val="000458FF"/>
    <w:rsid w:val="00046195"/>
    <w:rsid w:val="0004638A"/>
    <w:rsid w:val="00046393"/>
    <w:rsid w:val="00046517"/>
    <w:rsid w:val="00046CBF"/>
    <w:rsid w:val="000471CE"/>
    <w:rsid w:val="00047398"/>
    <w:rsid w:val="00047423"/>
    <w:rsid w:val="00047928"/>
    <w:rsid w:val="00047BF5"/>
    <w:rsid w:val="00047D2A"/>
    <w:rsid w:val="00047D75"/>
    <w:rsid w:val="00050715"/>
    <w:rsid w:val="00050B22"/>
    <w:rsid w:val="00050C84"/>
    <w:rsid w:val="000511F6"/>
    <w:rsid w:val="000517C0"/>
    <w:rsid w:val="00051C37"/>
    <w:rsid w:val="00051ED5"/>
    <w:rsid w:val="000520C7"/>
    <w:rsid w:val="0005214F"/>
    <w:rsid w:val="000521EA"/>
    <w:rsid w:val="00052245"/>
    <w:rsid w:val="000525D4"/>
    <w:rsid w:val="00052868"/>
    <w:rsid w:val="00052966"/>
    <w:rsid w:val="00052DA1"/>
    <w:rsid w:val="00052FB0"/>
    <w:rsid w:val="00053004"/>
    <w:rsid w:val="000537F7"/>
    <w:rsid w:val="00053B75"/>
    <w:rsid w:val="00053D7E"/>
    <w:rsid w:val="00053EE0"/>
    <w:rsid w:val="00054032"/>
    <w:rsid w:val="000540C0"/>
    <w:rsid w:val="0005424B"/>
    <w:rsid w:val="0005435C"/>
    <w:rsid w:val="000544AD"/>
    <w:rsid w:val="00054698"/>
    <w:rsid w:val="0005477E"/>
    <w:rsid w:val="00054A05"/>
    <w:rsid w:val="00054F2D"/>
    <w:rsid w:val="00055055"/>
    <w:rsid w:val="000552FF"/>
    <w:rsid w:val="000557DC"/>
    <w:rsid w:val="00055878"/>
    <w:rsid w:val="000559D2"/>
    <w:rsid w:val="00055E49"/>
    <w:rsid w:val="0005642A"/>
    <w:rsid w:val="00056659"/>
    <w:rsid w:val="00056B0F"/>
    <w:rsid w:val="00056EA3"/>
    <w:rsid w:val="00056FB1"/>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F9F"/>
    <w:rsid w:val="0007319D"/>
    <w:rsid w:val="000731F9"/>
    <w:rsid w:val="00073716"/>
    <w:rsid w:val="0007378E"/>
    <w:rsid w:val="000738A7"/>
    <w:rsid w:val="0007409E"/>
    <w:rsid w:val="0007412F"/>
    <w:rsid w:val="00074227"/>
    <w:rsid w:val="000744B3"/>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309"/>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049"/>
    <w:rsid w:val="000A018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188"/>
    <w:rsid w:val="000A3585"/>
    <w:rsid w:val="000A39AD"/>
    <w:rsid w:val="000A3AF3"/>
    <w:rsid w:val="000A3EDB"/>
    <w:rsid w:val="000A3F72"/>
    <w:rsid w:val="000A3FDD"/>
    <w:rsid w:val="000A3FE9"/>
    <w:rsid w:val="000A4498"/>
    <w:rsid w:val="000A44E7"/>
    <w:rsid w:val="000A4AE5"/>
    <w:rsid w:val="000A4D08"/>
    <w:rsid w:val="000A4D19"/>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158"/>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1E5"/>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438B"/>
    <w:rsid w:val="000E4629"/>
    <w:rsid w:val="000E46ED"/>
    <w:rsid w:val="000E5426"/>
    <w:rsid w:val="000E63B4"/>
    <w:rsid w:val="000E6701"/>
    <w:rsid w:val="000E6876"/>
    <w:rsid w:val="000E6FFC"/>
    <w:rsid w:val="000E7134"/>
    <w:rsid w:val="000E7139"/>
    <w:rsid w:val="000E7159"/>
    <w:rsid w:val="000E7D93"/>
    <w:rsid w:val="000E7D9F"/>
    <w:rsid w:val="000E7E98"/>
    <w:rsid w:val="000E7F62"/>
    <w:rsid w:val="000F00ED"/>
    <w:rsid w:val="000F01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BB9"/>
    <w:rsid w:val="00105DD7"/>
    <w:rsid w:val="00106374"/>
    <w:rsid w:val="001067A4"/>
    <w:rsid w:val="00106894"/>
    <w:rsid w:val="00106BC9"/>
    <w:rsid w:val="00107304"/>
    <w:rsid w:val="00107AB8"/>
    <w:rsid w:val="00107D44"/>
    <w:rsid w:val="00107DE6"/>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B2"/>
    <w:rsid w:val="0012514A"/>
    <w:rsid w:val="00125502"/>
    <w:rsid w:val="00125532"/>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37DD0"/>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199"/>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115F"/>
    <w:rsid w:val="00161189"/>
    <w:rsid w:val="0016172E"/>
    <w:rsid w:val="00161C74"/>
    <w:rsid w:val="00161D15"/>
    <w:rsid w:val="00161DC1"/>
    <w:rsid w:val="00161E41"/>
    <w:rsid w:val="00161F27"/>
    <w:rsid w:val="00162381"/>
    <w:rsid w:val="00162986"/>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4F4"/>
    <w:rsid w:val="001735D3"/>
    <w:rsid w:val="001736AF"/>
    <w:rsid w:val="0017380E"/>
    <w:rsid w:val="001743B2"/>
    <w:rsid w:val="00174535"/>
    <w:rsid w:val="001746CD"/>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51B"/>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DB2"/>
    <w:rsid w:val="001B6F9F"/>
    <w:rsid w:val="001B7010"/>
    <w:rsid w:val="001B7136"/>
    <w:rsid w:val="001B7323"/>
    <w:rsid w:val="001B7370"/>
    <w:rsid w:val="001B7378"/>
    <w:rsid w:val="001B7435"/>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779"/>
    <w:rsid w:val="001C3790"/>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E7F"/>
    <w:rsid w:val="001C6FDF"/>
    <w:rsid w:val="001C711C"/>
    <w:rsid w:val="001C7268"/>
    <w:rsid w:val="001C72D1"/>
    <w:rsid w:val="001C78FC"/>
    <w:rsid w:val="001C7B23"/>
    <w:rsid w:val="001D0047"/>
    <w:rsid w:val="001D051C"/>
    <w:rsid w:val="001D0695"/>
    <w:rsid w:val="001D096F"/>
    <w:rsid w:val="001D0D2B"/>
    <w:rsid w:val="001D0DD1"/>
    <w:rsid w:val="001D147E"/>
    <w:rsid w:val="001D155F"/>
    <w:rsid w:val="001D17AE"/>
    <w:rsid w:val="001D19ED"/>
    <w:rsid w:val="001D1E9D"/>
    <w:rsid w:val="001D1ED7"/>
    <w:rsid w:val="001D2752"/>
    <w:rsid w:val="001D3425"/>
    <w:rsid w:val="001D3507"/>
    <w:rsid w:val="001D363E"/>
    <w:rsid w:val="001D3866"/>
    <w:rsid w:val="001D38B2"/>
    <w:rsid w:val="001D3A75"/>
    <w:rsid w:val="001D3CC4"/>
    <w:rsid w:val="001D4355"/>
    <w:rsid w:val="001D4369"/>
    <w:rsid w:val="001D44CC"/>
    <w:rsid w:val="001D4536"/>
    <w:rsid w:val="001D4C64"/>
    <w:rsid w:val="001D56D5"/>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F07"/>
    <w:rsid w:val="001E23CB"/>
    <w:rsid w:val="001E27FE"/>
    <w:rsid w:val="001E2B0B"/>
    <w:rsid w:val="001E2B65"/>
    <w:rsid w:val="001E2F8C"/>
    <w:rsid w:val="001E3367"/>
    <w:rsid w:val="001E337A"/>
    <w:rsid w:val="001E37C1"/>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418"/>
    <w:rsid w:val="001F0467"/>
    <w:rsid w:val="001F06AE"/>
    <w:rsid w:val="001F07C4"/>
    <w:rsid w:val="001F0AAC"/>
    <w:rsid w:val="001F0D7B"/>
    <w:rsid w:val="001F14AC"/>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0F9"/>
    <w:rsid w:val="00200379"/>
    <w:rsid w:val="002007CB"/>
    <w:rsid w:val="002007F1"/>
    <w:rsid w:val="002009E9"/>
    <w:rsid w:val="00200C81"/>
    <w:rsid w:val="002010C1"/>
    <w:rsid w:val="002011AB"/>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3EB"/>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B5D"/>
    <w:rsid w:val="00213E13"/>
    <w:rsid w:val="002140A6"/>
    <w:rsid w:val="002141D0"/>
    <w:rsid w:val="0021458B"/>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0E"/>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95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AD8"/>
    <w:rsid w:val="00254C8E"/>
    <w:rsid w:val="00254DA6"/>
    <w:rsid w:val="002552C6"/>
    <w:rsid w:val="00255B70"/>
    <w:rsid w:val="00255BC1"/>
    <w:rsid w:val="00256B58"/>
    <w:rsid w:val="00256D6C"/>
    <w:rsid w:val="00256D74"/>
    <w:rsid w:val="002572EA"/>
    <w:rsid w:val="002573BB"/>
    <w:rsid w:val="002573F5"/>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4D5"/>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EA"/>
    <w:rsid w:val="0027662B"/>
    <w:rsid w:val="002766C7"/>
    <w:rsid w:val="002766E9"/>
    <w:rsid w:val="00276C1D"/>
    <w:rsid w:val="00276CC7"/>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2942"/>
    <w:rsid w:val="0028322E"/>
    <w:rsid w:val="002833D4"/>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D4B"/>
    <w:rsid w:val="00293F4E"/>
    <w:rsid w:val="00293FCF"/>
    <w:rsid w:val="0029474C"/>
    <w:rsid w:val="00294B93"/>
    <w:rsid w:val="00294DE5"/>
    <w:rsid w:val="00294E0B"/>
    <w:rsid w:val="00295372"/>
    <w:rsid w:val="0029555B"/>
    <w:rsid w:val="00295560"/>
    <w:rsid w:val="00295C95"/>
    <w:rsid w:val="00296077"/>
    <w:rsid w:val="0029638E"/>
    <w:rsid w:val="00296440"/>
    <w:rsid w:val="00296A92"/>
    <w:rsid w:val="00296B31"/>
    <w:rsid w:val="00297314"/>
    <w:rsid w:val="002974BF"/>
    <w:rsid w:val="00297743"/>
    <w:rsid w:val="002978E0"/>
    <w:rsid w:val="00297C09"/>
    <w:rsid w:val="00297D26"/>
    <w:rsid w:val="002A0430"/>
    <w:rsid w:val="002A04D2"/>
    <w:rsid w:val="002A050B"/>
    <w:rsid w:val="002A057F"/>
    <w:rsid w:val="002A05E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C6E"/>
    <w:rsid w:val="002B6FC6"/>
    <w:rsid w:val="002B7006"/>
    <w:rsid w:val="002B7205"/>
    <w:rsid w:val="002B72A6"/>
    <w:rsid w:val="002B72C2"/>
    <w:rsid w:val="002B7382"/>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CD9"/>
    <w:rsid w:val="002C7133"/>
    <w:rsid w:val="002C758C"/>
    <w:rsid w:val="002C7649"/>
    <w:rsid w:val="002C774A"/>
    <w:rsid w:val="002C7B7B"/>
    <w:rsid w:val="002C7B7E"/>
    <w:rsid w:val="002C7D67"/>
    <w:rsid w:val="002D0243"/>
    <w:rsid w:val="002D04DE"/>
    <w:rsid w:val="002D06D6"/>
    <w:rsid w:val="002D078F"/>
    <w:rsid w:val="002D09A5"/>
    <w:rsid w:val="002D0A52"/>
    <w:rsid w:val="002D0F6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35F"/>
    <w:rsid w:val="002E3A2E"/>
    <w:rsid w:val="002E3C03"/>
    <w:rsid w:val="002E3EB3"/>
    <w:rsid w:val="002E42FD"/>
    <w:rsid w:val="002E4D1F"/>
    <w:rsid w:val="002E4E55"/>
    <w:rsid w:val="002E508A"/>
    <w:rsid w:val="002E50B0"/>
    <w:rsid w:val="002E511C"/>
    <w:rsid w:val="002E52D5"/>
    <w:rsid w:val="002E53AB"/>
    <w:rsid w:val="002E559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0C97"/>
    <w:rsid w:val="002F1410"/>
    <w:rsid w:val="002F1587"/>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640"/>
    <w:rsid w:val="002F5917"/>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202"/>
    <w:rsid w:val="003123AA"/>
    <w:rsid w:val="00312C85"/>
    <w:rsid w:val="0031329C"/>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731"/>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44"/>
    <w:rsid w:val="00332AD1"/>
    <w:rsid w:val="00332C58"/>
    <w:rsid w:val="00332DB3"/>
    <w:rsid w:val="003330D7"/>
    <w:rsid w:val="0033364B"/>
    <w:rsid w:val="00333A0C"/>
    <w:rsid w:val="00333FCF"/>
    <w:rsid w:val="00334450"/>
    <w:rsid w:val="00334A6D"/>
    <w:rsid w:val="00334F83"/>
    <w:rsid w:val="0033528D"/>
    <w:rsid w:val="0033558B"/>
    <w:rsid w:val="003356BD"/>
    <w:rsid w:val="00335845"/>
    <w:rsid w:val="00335903"/>
    <w:rsid w:val="003359D0"/>
    <w:rsid w:val="00335A29"/>
    <w:rsid w:val="00335BD6"/>
    <w:rsid w:val="00335D9C"/>
    <w:rsid w:val="00335FD9"/>
    <w:rsid w:val="0033636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4E8"/>
    <w:rsid w:val="003409CB"/>
    <w:rsid w:val="00340D59"/>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72B"/>
    <w:rsid w:val="003538E6"/>
    <w:rsid w:val="00353AB1"/>
    <w:rsid w:val="00353BF4"/>
    <w:rsid w:val="00353E46"/>
    <w:rsid w:val="00353F44"/>
    <w:rsid w:val="003541DE"/>
    <w:rsid w:val="003543CC"/>
    <w:rsid w:val="00354776"/>
    <w:rsid w:val="00355836"/>
    <w:rsid w:val="00355BC7"/>
    <w:rsid w:val="00355C31"/>
    <w:rsid w:val="00355EDA"/>
    <w:rsid w:val="00356312"/>
    <w:rsid w:val="00356457"/>
    <w:rsid w:val="0035652A"/>
    <w:rsid w:val="0035683F"/>
    <w:rsid w:val="00356934"/>
    <w:rsid w:val="00356BB4"/>
    <w:rsid w:val="003600E6"/>
    <w:rsid w:val="003605AC"/>
    <w:rsid w:val="00360649"/>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A34"/>
    <w:rsid w:val="00363C13"/>
    <w:rsid w:val="00363D64"/>
    <w:rsid w:val="00363E07"/>
    <w:rsid w:val="00363E0F"/>
    <w:rsid w:val="00364311"/>
    <w:rsid w:val="003647DD"/>
    <w:rsid w:val="003649FA"/>
    <w:rsid w:val="00364B55"/>
    <w:rsid w:val="00364C4B"/>
    <w:rsid w:val="00365284"/>
    <w:rsid w:val="00365477"/>
    <w:rsid w:val="0036569E"/>
    <w:rsid w:val="003656E7"/>
    <w:rsid w:val="003657C4"/>
    <w:rsid w:val="00365CFE"/>
    <w:rsid w:val="00365EFB"/>
    <w:rsid w:val="00365F1B"/>
    <w:rsid w:val="00365F52"/>
    <w:rsid w:val="00366897"/>
    <w:rsid w:val="003668B9"/>
    <w:rsid w:val="00366BDB"/>
    <w:rsid w:val="0036710A"/>
    <w:rsid w:val="0036746D"/>
    <w:rsid w:val="003677E3"/>
    <w:rsid w:val="00367A6C"/>
    <w:rsid w:val="00367E11"/>
    <w:rsid w:val="003701BC"/>
    <w:rsid w:val="00370246"/>
    <w:rsid w:val="0037078D"/>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40A"/>
    <w:rsid w:val="0037575D"/>
    <w:rsid w:val="003757EC"/>
    <w:rsid w:val="0037638F"/>
    <w:rsid w:val="0037674F"/>
    <w:rsid w:val="00376983"/>
    <w:rsid w:val="0037711F"/>
    <w:rsid w:val="0037718C"/>
    <w:rsid w:val="003771A5"/>
    <w:rsid w:val="00377325"/>
    <w:rsid w:val="0037749B"/>
    <w:rsid w:val="00377CDF"/>
    <w:rsid w:val="00377E84"/>
    <w:rsid w:val="003813F7"/>
    <w:rsid w:val="003817C3"/>
    <w:rsid w:val="003819E7"/>
    <w:rsid w:val="00381CCA"/>
    <w:rsid w:val="00381E1F"/>
    <w:rsid w:val="00382237"/>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7E0"/>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3F2"/>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71D"/>
    <w:rsid w:val="003A5AF4"/>
    <w:rsid w:val="003A603C"/>
    <w:rsid w:val="003A60D4"/>
    <w:rsid w:val="003A621E"/>
    <w:rsid w:val="003A64D1"/>
    <w:rsid w:val="003A6D2F"/>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47E"/>
    <w:rsid w:val="003B34B9"/>
    <w:rsid w:val="003B361E"/>
    <w:rsid w:val="003B3977"/>
    <w:rsid w:val="003B4313"/>
    <w:rsid w:val="003B4585"/>
    <w:rsid w:val="003B45F8"/>
    <w:rsid w:val="003B4630"/>
    <w:rsid w:val="003B4706"/>
    <w:rsid w:val="003B4D63"/>
    <w:rsid w:val="003B5428"/>
    <w:rsid w:val="003B547F"/>
    <w:rsid w:val="003B54B4"/>
    <w:rsid w:val="003B55E8"/>
    <w:rsid w:val="003B5A0C"/>
    <w:rsid w:val="003B5C03"/>
    <w:rsid w:val="003B5DFA"/>
    <w:rsid w:val="003B5F59"/>
    <w:rsid w:val="003B5F74"/>
    <w:rsid w:val="003B62CD"/>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8D7"/>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C27"/>
    <w:rsid w:val="003C6EB9"/>
    <w:rsid w:val="003C702D"/>
    <w:rsid w:val="003C7031"/>
    <w:rsid w:val="003C749D"/>
    <w:rsid w:val="003C7B3B"/>
    <w:rsid w:val="003C7ED7"/>
    <w:rsid w:val="003D0811"/>
    <w:rsid w:val="003D0A0C"/>
    <w:rsid w:val="003D0BB3"/>
    <w:rsid w:val="003D0DE4"/>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1205"/>
    <w:rsid w:val="003E1380"/>
    <w:rsid w:val="003E138E"/>
    <w:rsid w:val="003E1398"/>
    <w:rsid w:val="003E16A6"/>
    <w:rsid w:val="003E16E0"/>
    <w:rsid w:val="003E1A6C"/>
    <w:rsid w:val="003E1C53"/>
    <w:rsid w:val="003E1E75"/>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0E"/>
    <w:rsid w:val="003E534C"/>
    <w:rsid w:val="003E5948"/>
    <w:rsid w:val="003E5960"/>
    <w:rsid w:val="003E5A23"/>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B04"/>
    <w:rsid w:val="003F1DB6"/>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2A5D"/>
    <w:rsid w:val="00412EFB"/>
    <w:rsid w:val="0041307B"/>
    <w:rsid w:val="00413096"/>
    <w:rsid w:val="00413427"/>
    <w:rsid w:val="0041344F"/>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437"/>
    <w:rsid w:val="00423CF1"/>
    <w:rsid w:val="00423D1D"/>
    <w:rsid w:val="0042407B"/>
    <w:rsid w:val="00424276"/>
    <w:rsid w:val="004242F7"/>
    <w:rsid w:val="0042441C"/>
    <w:rsid w:val="00424537"/>
    <w:rsid w:val="0042475E"/>
    <w:rsid w:val="00424AB6"/>
    <w:rsid w:val="004253AB"/>
    <w:rsid w:val="004256ED"/>
    <w:rsid w:val="00425722"/>
    <w:rsid w:val="0042576C"/>
    <w:rsid w:val="00425BCC"/>
    <w:rsid w:val="00425BDB"/>
    <w:rsid w:val="00425DD1"/>
    <w:rsid w:val="00425E4D"/>
    <w:rsid w:val="0042671A"/>
    <w:rsid w:val="00426BEB"/>
    <w:rsid w:val="00426D6C"/>
    <w:rsid w:val="00426E2E"/>
    <w:rsid w:val="00427052"/>
    <w:rsid w:val="0042727D"/>
    <w:rsid w:val="0042745D"/>
    <w:rsid w:val="0042761C"/>
    <w:rsid w:val="00427638"/>
    <w:rsid w:val="00427721"/>
    <w:rsid w:val="00427AEF"/>
    <w:rsid w:val="00427F6C"/>
    <w:rsid w:val="004300E5"/>
    <w:rsid w:val="004302A6"/>
    <w:rsid w:val="004304C0"/>
    <w:rsid w:val="00430512"/>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9F6"/>
    <w:rsid w:val="00435BF4"/>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F2B"/>
    <w:rsid w:val="004463B0"/>
    <w:rsid w:val="004467E3"/>
    <w:rsid w:val="00446870"/>
    <w:rsid w:val="00447379"/>
    <w:rsid w:val="00447D11"/>
    <w:rsid w:val="00450010"/>
    <w:rsid w:val="00450175"/>
    <w:rsid w:val="004507BE"/>
    <w:rsid w:val="004507FE"/>
    <w:rsid w:val="00450E7E"/>
    <w:rsid w:val="00450EB5"/>
    <w:rsid w:val="00450F0C"/>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9F3"/>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559"/>
    <w:rsid w:val="00470954"/>
    <w:rsid w:val="004709B8"/>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7D2"/>
    <w:rsid w:val="00486923"/>
    <w:rsid w:val="00486BF7"/>
    <w:rsid w:val="0048793C"/>
    <w:rsid w:val="0049009A"/>
    <w:rsid w:val="004900BE"/>
    <w:rsid w:val="00490294"/>
    <w:rsid w:val="004903F5"/>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CCB"/>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9CE"/>
    <w:rsid w:val="00496C1D"/>
    <w:rsid w:val="00496E46"/>
    <w:rsid w:val="0049748C"/>
    <w:rsid w:val="0049759D"/>
    <w:rsid w:val="0049776D"/>
    <w:rsid w:val="00497E1C"/>
    <w:rsid w:val="004A0BAD"/>
    <w:rsid w:val="004A0C4A"/>
    <w:rsid w:val="004A0FCF"/>
    <w:rsid w:val="004A149B"/>
    <w:rsid w:val="004A150D"/>
    <w:rsid w:val="004A1629"/>
    <w:rsid w:val="004A1A43"/>
    <w:rsid w:val="004A1AF7"/>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8C8"/>
    <w:rsid w:val="004A707E"/>
    <w:rsid w:val="004A736A"/>
    <w:rsid w:val="004B010F"/>
    <w:rsid w:val="004B02F0"/>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4C0"/>
    <w:rsid w:val="004C55A1"/>
    <w:rsid w:val="004C5F11"/>
    <w:rsid w:val="004C6243"/>
    <w:rsid w:val="004C63AA"/>
    <w:rsid w:val="004C63D8"/>
    <w:rsid w:val="004C6557"/>
    <w:rsid w:val="004C69F7"/>
    <w:rsid w:val="004C6B63"/>
    <w:rsid w:val="004C6D16"/>
    <w:rsid w:val="004C6D74"/>
    <w:rsid w:val="004C7068"/>
    <w:rsid w:val="004C75DA"/>
    <w:rsid w:val="004C7D3D"/>
    <w:rsid w:val="004C7F48"/>
    <w:rsid w:val="004D0199"/>
    <w:rsid w:val="004D0761"/>
    <w:rsid w:val="004D10F7"/>
    <w:rsid w:val="004D150B"/>
    <w:rsid w:val="004D16CD"/>
    <w:rsid w:val="004D18C8"/>
    <w:rsid w:val="004D1A15"/>
    <w:rsid w:val="004D1B8F"/>
    <w:rsid w:val="004D1D7A"/>
    <w:rsid w:val="004D1DB0"/>
    <w:rsid w:val="004D2337"/>
    <w:rsid w:val="004D23F8"/>
    <w:rsid w:val="004D282B"/>
    <w:rsid w:val="004D2AEC"/>
    <w:rsid w:val="004D2ECC"/>
    <w:rsid w:val="004D2F50"/>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7D"/>
    <w:rsid w:val="004E07D4"/>
    <w:rsid w:val="004E0AFC"/>
    <w:rsid w:val="004E0F3B"/>
    <w:rsid w:val="004E0FBE"/>
    <w:rsid w:val="004E0FF1"/>
    <w:rsid w:val="004E13A2"/>
    <w:rsid w:val="004E1BAF"/>
    <w:rsid w:val="004E1DEA"/>
    <w:rsid w:val="004E2010"/>
    <w:rsid w:val="004E2306"/>
    <w:rsid w:val="004E2920"/>
    <w:rsid w:val="004E2A5A"/>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1C0"/>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3C"/>
    <w:rsid w:val="004F6759"/>
    <w:rsid w:val="004F7427"/>
    <w:rsid w:val="004F753A"/>
    <w:rsid w:val="004F79BC"/>
    <w:rsid w:val="004F7E8E"/>
    <w:rsid w:val="00500068"/>
    <w:rsid w:val="005002FD"/>
    <w:rsid w:val="0050087D"/>
    <w:rsid w:val="00500BA0"/>
    <w:rsid w:val="0050106E"/>
    <w:rsid w:val="0050106F"/>
    <w:rsid w:val="00501CCC"/>
    <w:rsid w:val="00501E8B"/>
    <w:rsid w:val="005020A8"/>
    <w:rsid w:val="0050224B"/>
    <w:rsid w:val="005022A6"/>
    <w:rsid w:val="005023BB"/>
    <w:rsid w:val="00502576"/>
    <w:rsid w:val="00502594"/>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C47"/>
    <w:rsid w:val="00516F82"/>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D83"/>
    <w:rsid w:val="00536E36"/>
    <w:rsid w:val="00537131"/>
    <w:rsid w:val="0053722C"/>
    <w:rsid w:val="00537863"/>
    <w:rsid w:val="005378D1"/>
    <w:rsid w:val="00537A86"/>
    <w:rsid w:val="00537D44"/>
    <w:rsid w:val="00540099"/>
    <w:rsid w:val="005401C2"/>
    <w:rsid w:val="005402E2"/>
    <w:rsid w:val="00540486"/>
    <w:rsid w:val="00540526"/>
    <w:rsid w:val="00540540"/>
    <w:rsid w:val="0054083E"/>
    <w:rsid w:val="00540C91"/>
    <w:rsid w:val="00540CB3"/>
    <w:rsid w:val="00540EDF"/>
    <w:rsid w:val="00540FF9"/>
    <w:rsid w:val="005416D9"/>
    <w:rsid w:val="00542117"/>
    <w:rsid w:val="0054224D"/>
    <w:rsid w:val="00542408"/>
    <w:rsid w:val="005424C9"/>
    <w:rsid w:val="0054288C"/>
    <w:rsid w:val="00542986"/>
    <w:rsid w:val="00542CA5"/>
    <w:rsid w:val="00542D51"/>
    <w:rsid w:val="00542FC4"/>
    <w:rsid w:val="00543212"/>
    <w:rsid w:val="0054367B"/>
    <w:rsid w:val="0054379F"/>
    <w:rsid w:val="00543809"/>
    <w:rsid w:val="00543C53"/>
    <w:rsid w:val="00544541"/>
    <w:rsid w:val="005448AD"/>
    <w:rsid w:val="00544962"/>
    <w:rsid w:val="00544F2D"/>
    <w:rsid w:val="005450AA"/>
    <w:rsid w:val="00545115"/>
    <w:rsid w:val="005452F5"/>
    <w:rsid w:val="0054544A"/>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730"/>
    <w:rsid w:val="005658C0"/>
    <w:rsid w:val="00565A5A"/>
    <w:rsid w:val="00565B5C"/>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AA3"/>
    <w:rsid w:val="005730C9"/>
    <w:rsid w:val="005736E0"/>
    <w:rsid w:val="005738B4"/>
    <w:rsid w:val="00573953"/>
    <w:rsid w:val="005739E7"/>
    <w:rsid w:val="00573A07"/>
    <w:rsid w:val="00573DD8"/>
    <w:rsid w:val="00574007"/>
    <w:rsid w:val="0057410B"/>
    <w:rsid w:val="0057465B"/>
    <w:rsid w:val="00574B68"/>
    <w:rsid w:val="00574EA9"/>
    <w:rsid w:val="005755A1"/>
    <w:rsid w:val="00575674"/>
    <w:rsid w:val="0057592A"/>
    <w:rsid w:val="0057598E"/>
    <w:rsid w:val="00575B55"/>
    <w:rsid w:val="00575E7C"/>
    <w:rsid w:val="005766EC"/>
    <w:rsid w:val="005767D9"/>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60CF"/>
    <w:rsid w:val="005861E2"/>
    <w:rsid w:val="005865B1"/>
    <w:rsid w:val="00586D72"/>
    <w:rsid w:val="00586EDF"/>
    <w:rsid w:val="005870D7"/>
    <w:rsid w:val="0058782A"/>
    <w:rsid w:val="00587934"/>
    <w:rsid w:val="005900BC"/>
    <w:rsid w:val="00590124"/>
    <w:rsid w:val="00590CA8"/>
    <w:rsid w:val="00590CC7"/>
    <w:rsid w:val="00590E36"/>
    <w:rsid w:val="00590F71"/>
    <w:rsid w:val="0059123B"/>
    <w:rsid w:val="00591BB7"/>
    <w:rsid w:val="00591EA5"/>
    <w:rsid w:val="0059223D"/>
    <w:rsid w:val="005922B9"/>
    <w:rsid w:val="00592518"/>
    <w:rsid w:val="00592632"/>
    <w:rsid w:val="00592A3C"/>
    <w:rsid w:val="005933B5"/>
    <w:rsid w:val="0059342F"/>
    <w:rsid w:val="00593540"/>
    <w:rsid w:val="00593B7C"/>
    <w:rsid w:val="00593DCE"/>
    <w:rsid w:val="00594183"/>
    <w:rsid w:val="00594198"/>
    <w:rsid w:val="005949B3"/>
    <w:rsid w:val="00594A39"/>
    <w:rsid w:val="00594C55"/>
    <w:rsid w:val="00595359"/>
    <w:rsid w:val="005957AA"/>
    <w:rsid w:val="00595A19"/>
    <w:rsid w:val="00595BCD"/>
    <w:rsid w:val="00595F55"/>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E42"/>
    <w:rsid w:val="005A5B26"/>
    <w:rsid w:val="005A5C2C"/>
    <w:rsid w:val="005A5CDD"/>
    <w:rsid w:val="005A5DB7"/>
    <w:rsid w:val="005A5EEC"/>
    <w:rsid w:val="005A606D"/>
    <w:rsid w:val="005A62BC"/>
    <w:rsid w:val="005A66D5"/>
    <w:rsid w:val="005A6EF3"/>
    <w:rsid w:val="005A6F0C"/>
    <w:rsid w:val="005A719F"/>
    <w:rsid w:val="005A731B"/>
    <w:rsid w:val="005A742C"/>
    <w:rsid w:val="005A77B0"/>
    <w:rsid w:val="005A7F14"/>
    <w:rsid w:val="005B00AF"/>
    <w:rsid w:val="005B02A3"/>
    <w:rsid w:val="005B0308"/>
    <w:rsid w:val="005B0443"/>
    <w:rsid w:val="005B0534"/>
    <w:rsid w:val="005B061B"/>
    <w:rsid w:val="005B0739"/>
    <w:rsid w:val="005B0828"/>
    <w:rsid w:val="005B0A66"/>
    <w:rsid w:val="005B0F74"/>
    <w:rsid w:val="005B166B"/>
    <w:rsid w:val="005B18D8"/>
    <w:rsid w:val="005B1AA8"/>
    <w:rsid w:val="005B1D1D"/>
    <w:rsid w:val="005B1E1C"/>
    <w:rsid w:val="005B27C2"/>
    <w:rsid w:val="005B27F0"/>
    <w:rsid w:val="005B2853"/>
    <w:rsid w:val="005B2A0E"/>
    <w:rsid w:val="005B2EFE"/>
    <w:rsid w:val="005B2FC9"/>
    <w:rsid w:val="005B32B6"/>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A98"/>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D7"/>
    <w:rsid w:val="005D03FB"/>
    <w:rsid w:val="005D09DB"/>
    <w:rsid w:val="005D0B4A"/>
    <w:rsid w:val="005D0B9A"/>
    <w:rsid w:val="005D0C8C"/>
    <w:rsid w:val="005D0D1A"/>
    <w:rsid w:val="005D0F2E"/>
    <w:rsid w:val="005D1040"/>
    <w:rsid w:val="005D122A"/>
    <w:rsid w:val="005D1329"/>
    <w:rsid w:val="005D13A0"/>
    <w:rsid w:val="005D13F4"/>
    <w:rsid w:val="005D2607"/>
    <w:rsid w:val="005D269B"/>
    <w:rsid w:val="005D26B8"/>
    <w:rsid w:val="005D3067"/>
    <w:rsid w:val="005D3612"/>
    <w:rsid w:val="005D39AE"/>
    <w:rsid w:val="005D3FE8"/>
    <w:rsid w:val="005D4210"/>
    <w:rsid w:val="005D44E4"/>
    <w:rsid w:val="005D4765"/>
    <w:rsid w:val="005D4773"/>
    <w:rsid w:val="005D486F"/>
    <w:rsid w:val="005D48E0"/>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F5F"/>
    <w:rsid w:val="005F108F"/>
    <w:rsid w:val="005F1110"/>
    <w:rsid w:val="005F1387"/>
    <w:rsid w:val="005F1D95"/>
    <w:rsid w:val="005F270C"/>
    <w:rsid w:val="005F29F4"/>
    <w:rsid w:val="005F2D82"/>
    <w:rsid w:val="005F2F80"/>
    <w:rsid w:val="005F3461"/>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EA2"/>
    <w:rsid w:val="006070F7"/>
    <w:rsid w:val="00607103"/>
    <w:rsid w:val="006075E7"/>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47F"/>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ECF"/>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74C"/>
    <w:rsid w:val="00636800"/>
    <w:rsid w:val="00636DAF"/>
    <w:rsid w:val="006374BD"/>
    <w:rsid w:val="0063763F"/>
    <w:rsid w:val="006379D2"/>
    <w:rsid w:val="00637D3A"/>
    <w:rsid w:val="00637E1F"/>
    <w:rsid w:val="00637E94"/>
    <w:rsid w:val="00637F9A"/>
    <w:rsid w:val="00640177"/>
    <w:rsid w:val="006403CA"/>
    <w:rsid w:val="00640891"/>
    <w:rsid w:val="00640C75"/>
    <w:rsid w:val="00640CE9"/>
    <w:rsid w:val="00640DE9"/>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4F07"/>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AA4"/>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E30"/>
    <w:rsid w:val="00675144"/>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555"/>
    <w:rsid w:val="00686752"/>
    <w:rsid w:val="0068686B"/>
    <w:rsid w:val="006872C0"/>
    <w:rsid w:val="006873B6"/>
    <w:rsid w:val="00690088"/>
    <w:rsid w:val="00690320"/>
    <w:rsid w:val="0069050E"/>
    <w:rsid w:val="006908AD"/>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42D"/>
    <w:rsid w:val="0069475F"/>
    <w:rsid w:val="006948D6"/>
    <w:rsid w:val="00694B16"/>
    <w:rsid w:val="00694F03"/>
    <w:rsid w:val="00694F8C"/>
    <w:rsid w:val="0069501D"/>
    <w:rsid w:val="00695355"/>
    <w:rsid w:val="006953C9"/>
    <w:rsid w:val="0069545E"/>
    <w:rsid w:val="006958C5"/>
    <w:rsid w:val="00695DCF"/>
    <w:rsid w:val="006960F5"/>
    <w:rsid w:val="00696A75"/>
    <w:rsid w:val="00696B44"/>
    <w:rsid w:val="00696BFD"/>
    <w:rsid w:val="00696C45"/>
    <w:rsid w:val="00696E31"/>
    <w:rsid w:val="0069712C"/>
    <w:rsid w:val="00697704"/>
    <w:rsid w:val="0069779B"/>
    <w:rsid w:val="00697896"/>
    <w:rsid w:val="00697980"/>
    <w:rsid w:val="0069798F"/>
    <w:rsid w:val="00697A12"/>
    <w:rsid w:val="00697DF9"/>
    <w:rsid w:val="00697E91"/>
    <w:rsid w:val="00697E9B"/>
    <w:rsid w:val="006A049C"/>
    <w:rsid w:val="006A04B3"/>
    <w:rsid w:val="006A0558"/>
    <w:rsid w:val="006A076A"/>
    <w:rsid w:val="006A0845"/>
    <w:rsid w:val="006A0E88"/>
    <w:rsid w:val="006A1116"/>
    <w:rsid w:val="006A1397"/>
    <w:rsid w:val="006A151C"/>
    <w:rsid w:val="006A1687"/>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B5E"/>
    <w:rsid w:val="006A6B7F"/>
    <w:rsid w:val="006A7321"/>
    <w:rsid w:val="006A7384"/>
    <w:rsid w:val="006A7784"/>
    <w:rsid w:val="006A7994"/>
    <w:rsid w:val="006A7C7D"/>
    <w:rsid w:val="006A7CC3"/>
    <w:rsid w:val="006A7CDA"/>
    <w:rsid w:val="006A7F61"/>
    <w:rsid w:val="006A7F83"/>
    <w:rsid w:val="006B02EC"/>
    <w:rsid w:val="006B0398"/>
    <w:rsid w:val="006B06E5"/>
    <w:rsid w:val="006B0B90"/>
    <w:rsid w:val="006B0C14"/>
    <w:rsid w:val="006B0C4A"/>
    <w:rsid w:val="006B0DB8"/>
    <w:rsid w:val="006B0E83"/>
    <w:rsid w:val="006B1695"/>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736"/>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6E92"/>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E90"/>
    <w:rsid w:val="00704FAF"/>
    <w:rsid w:val="00705211"/>
    <w:rsid w:val="007055C6"/>
    <w:rsid w:val="00705B50"/>
    <w:rsid w:val="00705DD3"/>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8B9"/>
    <w:rsid w:val="00711E80"/>
    <w:rsid w:val="0071215F"/>
    <w:rsid w:val="007128C0"/>
    <w:rsid w:val="00712D04"/>
    <w:rsid w:val="00713168"/>
    <w:rsid w:val="00713426"/>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7C9"/>
    <w:rsid w:val="00722C37"/>
    <w:rsid w:val="00722C95"/>
    <w:rsid w:val="00722DA5"/>
    <w:rsid w:val="00722F04"/>
    <w:rsid w:val="00723159"/>
    <w:rsid w:val="0072317D"/>
    <w:rsid w:val="007238E1"/>
    <w:rsid w:val="00723E34"/>
    <w:rsid w:val="00723E3D"/>
    <w:rsid w:val="007240B8"/>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4FF"/>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C55"/>
    <w:rsid w:val="00746147"/>
    <w:rsid w:val="007466F8"/>
    <w:rsid w:val="00746757"/>
    <w:rsid w:val="00746784"/>
    <w:rsid w:val="00746876"/>
    <w:rsid w:val="0074688B"/>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817"/>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4A5"/>
    <w:rsid w:val="0076582C"/>
    <w:rsid w:val="00765853"/>
    <w:rsid w:val="00765955"/>
    <w:rsid w:val="00765FC8"/>
    <w:rsid w:val="00766357"/>
    <w:rsid w:val="00766551"/>
    <w:rsid w:val="007669F8"/>
    <w:rsid w:val="00766A20"/>
    <w:rsid w:val="00766BE5"/>
    <w:rsid w:val="00766F81"/>
    <w:rsid w:val="00767636"/>
    <w:rsid w:val="0076772E"/>
    <w:rsid w:val="00767762"/>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593"/>
    <w:rsid w:val="0077472A"/>
    <w:rsid w:val="00774D8F"/>
    <w:rsid w:val="00775041"/>
    <w:rsid w:val="00775395"/>
    <w:rsid w:val="00775491"/>
    <w:rsid w:val="0077561E"/>
    <w:rsid w:val="00775766"/>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13"/>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BDB"/>
    <w:rsid w:val="00795C83"/>
    <w:rsid w:val="00796D54"/>
    <w:rsid w:val="00796F2E"/>
    <w:rsid w:val="00796FB2"/>
    <w:rsid w:val="00797010"/>
    <w:rsid w:val="007970A1"/>
    <w:rsid w:val="00797166"/>
    <w:rsid w:val="007972CD"/>
    <w:rsid w:val="00797502"/>
    <w:rsid w:val="00797722"/>
    <w:rsid w:val="0079782B"/>
    <w:rsid w:val="00797BB3"/>
    <w:rsid w:val="00797EA4"/>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FF"/>
    <w:rsid w:val="007B04C6"/>
    <w:rsid w:val="007B0532"/>
    <w:rsid w:val="007B0CDE"/>
    <w:rsid w:val="007B10EE"/>
    <w:rsid w:val="007B11DA"/>
    <w:rsid w:val="007B1532"/>
    <w:rsid w:val="007B173E"/>
    <w:rsid w:val="007B19D5"/>
    <w:rsid w:val="007B1C86"/>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9F6"/>
    <w:rsid w:val="007C5009"/>
    <w:rsid w:val="007C52A1"/>
    <w:rsid w:val="007C54BA"/>
    <w:rsid w:val="007C58FE"/>
    <w:rsid w:val="007C5D5B"/>
    <w:rsid w:val="007C619B"/>
    <w:rsid w:val="007C6284"/>
    <w:rsid w:val="007C6512"/>
    <w:rsid w:val="007C6565"/>
    <w:rsid w:val="007C6608"/>
    <w:rsid w:val="007C6844"/>
    <w:rsid w:val="007C6AFC"/>
    <w:rsid w:val="007C6FF9"/>
    <w:rsid w:val="007C711D"/>
    <w:rsid w:val="007C734B"/>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1C7A"/>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EE"/>
    <w:rsid w:val="007E7701"/>
    <w:rsid w:val="007E79EA"/>
    <w:rsid w:val="007F01B8"/>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38"/>
    <w:rsid w:val="008058D2"/>
    <w:rsid w:val="00805EB6"/>
    <w:rsid w:val="0080623E"/>
    <w:rsid w:val="008062B3"/>
    <w:rsid w:val="008062E1"/>
    <w:rsid w:val="00806636"/>
    <w:rsid w:val="0080680B"/>
    <w:rsid w:val="00806819"/>
    <w:rsid w:val="00806BF7"/>
    <w:rsid w:val="00807393"/>
    <w:rsid w:val="00807DAF"/>
    <w:rsid w:val="00810BDA"/>
    <w:rsid w:val="0081101D"/>
    <w:rsid w:val="008112B3"/>
    <w:rsid w:val="00811690"/>
    <w:rsid w:val="00811724"/>
    <w:rsid w:val="00811752"/>
    <w:rsid w:val="008117D5"/>
    <w:rsid w:val="00811BF2"/>
    <w:rsid w:val="008126ED"/>
    <w:rsid w:val="00812C22"/>
    <w:rsid w:val="00812F3D"/>
    <w:rsid w:val="00813184"/>
    <w:rsid w:val="00813254"/>
    <w:rsid w:val="0081335D"/>
    <w:rsid w:val="0081350F"/>
    <w:rsid w:val="00813DD8"/>
    <w:rsid w:val="00813ED0"/>
    <w:rsid w:val="00813F40"/>
    <w:rsid w:val="008143CB"/>
    <w:rsid w:val="00814413"/>
    <w:rsid w:val="0081485B"/>
    <w:rsid w:val="008149BE"/>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D5"/>
    <w:rsid w:val="008223F1"/>
    <w:rsid w:val="0082252D"/>
    <w:rsid w:val="008229F2"/>
    <w:rsid w:val="00822A8B"/>
    <w:rsid w:val="00822C9D"/>
    <w:rsid w:val="00822CBF"/>
    <w:rsid w:val="00822E96"/>
    <w:rsid w:val="008231C9"/>
    <w:rsid w:val="00823361"/>
    <w:rsid w:val="00823BCA"/>
    <w:rsid w:val="00823DCC"/>
    <w:rsid w:val="008242AE"/>
    <w:rsid w:val="008249AA"/>
    <w:rsid w:val="0082574B"/>
    <w:rsid w:val="0082587C"/>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20"/>
    <w:rsid w:val="00831A5E"/>
    <w:rsid w:val="00831BB5"/>
    <w:rsid w:val="00831C33"/>
    <w:rsid w:val="00831CCB"/>
    <w:rsid w:val="00831CF6"/>
    <w:rsid w:val="00832031"/>
    <w:rsid w:val="0083260C"/>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112"/>
    <w:rsid w:val="00836757"/>
    <w:rsid w:val="00840019"/>
    <w:rsid w:val="008402EC"/>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35B"/>
    <w:rsid w:val="00846461"/>
    <w:rsid w:val="008465B9"/>
    <w:rsid w:val="00846957"/>
    <w:rsid w:val="00846978"/>
    <w:rsid w:val="0084749E"/>
    <w:rsid w:val="008474D9"/>
    <w:rsid w:val="00847502"/>
    <w:rsid w:val="0084757B"/>
    <w:rsid w:val="0084759A"/>
    <w:rsid w:val="008476E7"/>
    <w:rsid w:val="00847913"/>
    <w:rsid w:val="00847CCB"/>
    <w:rsid w:val="00847F25"/>
    <w:rsid w:val="008502DA"/>
    <w:rsid w:val="00850653"/>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AFB"/>
    <w:rsid w:val="00854E7E"/>
    <w:rsid w:val="0085542A"/>
    <w:rsid w:val="00855AF6"/>
    <w:rsid w:val="008563D7"/>
    <w:rsid w:val="0085644F"/>
    <w:rsid w:val="008566EC"/>
    <w:rsid w:val="008569BD"/>
    <w:rsid w:val="00856BD7"/>
    <w:rsid w:val="00856CCB"/>
    <w:rsid w:val="00856D9A"/>
    <w:rsid w:val="0085726A"/>
    <w:rsid w:val="008573A2"/>
    <w:rsid w:val="008577BB"/>
    <w:rsid w:val="008578D5"/>
    <w:rsid w:val="008578FE"/>
    <w:rsid w:val="00857CBD"/>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AC8"/>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F85"/>
    <w:rsid w:val="008720D4"/>
    <w:rsid w:val="0087217E"/>
    <w:rsid w:val="00872804"/>
    <w:rsid w:val="00872A46"/>
    <w:rsid w:val="00872D1A"/>
    <w:rsid w:val="00872EC3"/>
    <w:rsid w:val="008731A7"/>
    <w:rsid w:val="00873544"/>
    <w:rsid w:val="00873633"/>
    <w:rsid w:val="00873BD5"/>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9A6"/>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F6B"/>
    <w:rsid w:val="008910E5"/>
    <w:rsid w:val="00891487"/>
    <w:rsid w:val="00891B06"/>
    <w:rsid w:val="008926C6"/>
    <w:rsid w:val="00892787"/>
    <w:rsid w:val="008927D2"/>
    <w:rsid w:val="008927D9"/>
    <w:rsid w:val="00892C3E"/>
    <w:rsid w:val="00892F75"/>
    <w:rsid w:val="0089355D"/>
    <w:rsid w:val="00893E9F"/>
    <w:rsid w:val="008940AE"/>
    <w:rsid w:val="0089429D"/>
    <w:rsid w:val="008942D5"/>
    <w:rsid w:val="00894421"/>
    <w:rsid w:val="008948FB"/>
    <w:rsid w:val="008952B1"/>
    <w:rsid w:val="0089534A"/>
    <w:rsid w:val="00895870"/>
    <w:rsid w:val="00895AC8"/>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AAE"/>
    <w:rsid w:val="008A5B7E"/>
    <w:rsid w:val="008A5FB7"/>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3E5"/>
    <w:rsid w:val="008B071C"/>
    <w:rsid w:val="008B086B"/>
    <w:rsid w:val="008B09EE"/>
    <w:rsid w:val="008B1416"/>
    <w:rsid w:val="008B1636"/>
    <w:rsid w:val="008B18C3"/>
    <w:rsid w:val="008B18CE"/>
    <w:rsid w:val="008B19CA"/>
    <w:rsid w:val="008B1B0F"/>
    <w:rsid w:val="008B1B90"/>
    <w:rsid w:val="008B1B93"/>
    <w:rsid w:val="008B20B2"/>
    <w:rsid w:val="008B2509"/>
    <w:rsid w:val="008B269F"/>
    <w:rsid w:val="008B2950"/>
    <w:rsid w:val="008B2E78"/>
    <w:rsid w:val="008B3376"/>
    <w:rsid w:val="008B3397"/>
    <w:rsid w:val="008B3631"/>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8D3"/>
    <w:rsid w:val="008D09F5"/>
    <w:rsid w:val="008D0D2A"/>
    <w:rsid w:val="008D0FFB"/>
    <w:rsid w:val="008D1380"/>
    <w:rsid w:val="008D1444"/>
    <w:rsid w:val="008D1464"/>
    <w:rsid w:val="008D1721"/>
    <w:rsid w:val="008D1CA0"/>
    <w:rsid w:val="008D1FE9"/>
    <w:rsid w:val="008D21E1"/>
    <w:rsid w:val="008D2201"/>
    <w:rsid w:val="008D23C1"/>
    <w:rsid w:val="008D276E"/>
    <w:rsid w:val="008D2FF0"/>
    <w:rsid w:val="008D3104"/>
    <w:rsid w:val="008D334B"/>
    <w:rsid w:val="008D3633"/>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752"/>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BC9"/>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54B"/>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EA"/>
    <w:rsid w:val="009118F9"/>
    <w:rsid w:val="00911CAC"/>
    <w:rsid w:val="00911E5C"/>
    <w:rsid w:val="00912654"/>
    <w:rsid w:val="0091271B"/>
    <w:rsid w:val="00912948"/>
    <w:rsid w:val="00912A9D"/>
    <w:rsid w:val="00912B03"/>
    <w:rsid w:val="00912C12"/>
    <w:rsid w:val="00912D26"/>
    <w:rsid w:val="00912DA6"/>
    <w:rsid w:val="009137FC"/>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B89"/>
    <w:rsid w:val="00941C32"/>
    <w:rsid w:val="009423D8"/>
    <w:rsid w:val="009425F9"/>
    <w:rsid w:val="00942867"/>
    <w:rsid w:val="00942E4F"/>
    <w:rsid w:val="00942FC0"/>
    <w:rsid w:val="009432F7"/>
    <w:rsid w:val="0094335C"/>
    <w:rsid w:val="009435B6"/>
    <w:rsid w:val="0094373F"/>
    <w:rsid w:val="009443D8"/>
    <w:rsid w:val="0094481F"/>
    <w:rsid w:val="00944B38"/>
    <w:rsid w:val="00944B96"/>
    <w:rsid w:val="00944BCB"/>
    <w:rsid w:val="00944DA7"/>
    <w:rsid w:val="00944F41"/>
    <w:rsid w:val="00945823"/>
    <w:rsid w:val="00945833"/>
    <w:rsid w:val="00945D36"/>
    <w:rsid w:val="00945E25"/>
    <w:rsid w:val="00945FC0"/>
    <w:rsid w:val="009460BC"/>
    <w:rsid w:val="0094610A"/>
    <w:rsid w:val="009463E2"/>
    <w:rsid w:val="009464C8"/>
    <w:rsid w:val="0094654D"/>
    <w:rsid w:val="009465CB"/>
    <w:rsid w:val="0094660D"/>
    <w:rsid w:val="009467D8"/>
    <w:rsid w:val="009475A7"/>
    <w:rsid w:val="009475BD"/>
    <w:rsid w:val="00947F9B"/>
    <w:rsid w:val="009509FD"/>
    <w:rsid w:val="00950A82"/>
    <w:rsid w:val="00950CAA"/>
    <w:rsid w:val="00950CE7"/>
    <w:rsid w:val="00950E12"/>
    <w:rsid w:val="00950F6D"/>
    <w:rsid w:val="00951AE4"/>
    <w:rsid w:val="00951DBD"/>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57F46"/>
    <w:rsid w:val="00957F81"/>
    <w:rsid w:val="009602B4"/>
    <w:rsid w:val="00960533"/>
    <w:rsid w:val="00960746"/>
    <w:rsid w:val="00960888"/>
    <w:rsid w:val="00960A46"/>
    <w:rsid w:val="00960E77"/>
    <w:rsid w:val="00960F64"/>
    <w:rsid w:val="00961311"/>
    <w:rsid w:val="00961651"/>
    <w:rsid w:val="009617A6"/>
    <w:rsid w:val="009618B7"/>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A22"/>
    <w:rsid w:val="00970A89"/>
    <w:rsid w:val="00970EB2"/>
    <w:rsid w:val="00970ED9"/>
    <w:rsid w:val="00970F09"/>
    <w:rsid w:val="00970F83"/>
    <w:rsid w:val="009711DC"/>
    <w:rsid w:val="009713FC"/>
    <w:rsid w:val="00971443"/>
    <w:rsid w:val="00971558"/>
    <w:rsid w:val="009717A2"/>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D63"/>
    <w:rsid w:val="0097699E"/>
    <w:rsid w:val="00976C71"/>
    <w:rsid w:val="009774B0"/>
    <w:rsid w:val="00977CA9"/>
    <w:rsid w:val="00977D86"/>
    <w:rsid w:val="009808BE"/>
    <w:rsid w:val="00980FD5"/>
    <w:rsid w:val="009814BA"/>
    <w:rsid w:val="00981AB3"/>
    <w:rsid w:val="00981B3B"/>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CD"/>
    <w:rsid w:val="00987E8E"/>
    <w:rsid w:val="009903AF"/>
    <w:rsid w:val="0099046B"/>
    <w:rsid w:val="009906F8"/>
    <w:rsid w:val="009907E0"/>
    <w:rsid w:val="009909F0"/>
    <w:rsid w:val="00990DFF"/>
    <w:rsid w:val="0099124F"/>
    <w:rsid w:val="0099140B"/>
    <w:rsid w:val="0099163D"/>
    <w:rsid w:val="0099183C"/>
    <w:rsid w:val="00991AAF"/>
    <w:rsid w:val="00991C61"/>
    <w:rsid w:val="00992042"/>
    <w:rsid w:val="00992522"/>
    <w:rsid w:val="00992AEB"/>
    <w:rsid w:val="00992DA6"/>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12"/>
    <w:rsid w:val="00995EC2"/>
    <w:rsid w:val="00995F9A"/>
    <w:rsid w:val="00996149"/>
    <w:rsid w:val="009966DC"/>
    <w:rsid w:val="00996CC2"/>
    <w:rsid w:val="00996D27"/>
    <w:rsid w:val="00996D3C"/>
    <w:rsid w:val="009973AC"/>
    <w:rsid w:val="00997536"/>
    <w:rsid w:val="009975A0"/>
    <w:rsid w:val="00997862"/>
    <w:rsid w:val="00997957"/>
    <w:rsid w:val="009A00C5"/>
    <w:rsid w:val="009A0169"/>
    <w:rsid w:val="009A0411"/>
    <w:rsid w:val="009A0427"/>
    <w:rsid w:val="009A0550"/>
    <w:rsid w:val="009A067B"/>
    <w:rsid w:val="009A0733"/>
    <w:rsid w:val="009A0BA8"/>
    <w:rsid w:val="009A0D7E"/>
    <w:rsid w:val="009A0FC1"/>
    <w:rsid w:val="009A180B"/>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420C"/>
    <w:rsid w:val="009B4480"/>
    <w:rsid w:val="009B4635"/>
    <w:rsid w:val="009B4A4A"/>
    <w:rsid w:val="009B4CB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A48"/>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6F51"/>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94"/>
    <w:rsid w:val="00A0750E"/>
    <w:rsid w:val="00A0760F"/>
    <w:rsid w:val="00A076BD"/>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31CB"/>
    <w:rsid w:val="00A13360"/>
    <w:rsid w:val="00A133D0"/>
    <w:rsid w:val="00A13768"/>
    <w:rsid w:val="00A137F2"/>
    <w:rsid w:val="00A1395F"/>
    <w:rsid w:val="00A13C36"/>
    <w:rsid w:val="00A13CA2"/>
    <w:rsid w:val="00A13E05"/>
    <w:rsid w:val="00A13E69"/>
    <w:rsid w:val="00A1436B"/>
    <w:rsid w:val="00A144FC"/>
    <w:rsid w:val="00A14792"/>
    <w:rsid w:val="00A15788"/>
    <w:rsid w:val="00A15910"/>
    <w:rsid w:val="00A15970"/>
    <w:rsid w:val="00A15CF1"/>
    <w:rsid w:val="00A160F9"/>
    <w:rsid w:val="00A17A17"/>
    <w:rsid w:val="00A17B41"/>
    <w:rsid w:val="00A17BC5"/>
    <w:rsid w:val="00A17CA2"/>
    <w:rsid w:val="00A17D8B"/>
    <w:rsid w:val="00A17D8E"/>
    <w:rsid w:val="00A17D93"/>
    <w:rsid w:val="00A17DF3"/>
    <w:rsid w:val="00A20177"/>
    <w:rsid w:val="00A21915"/>
    <w:rsid w:val="00A21946"/>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6006"/>
    <w:rsid w:val="00A2677B"/>
    <w:rsid w:val="00A26789"/>
    <w:rsid w:val="00A26DA9"/>
    <w:rsid w:val="00A272EF"/>
    <w:rsid w:val="00A27858"/>
    <w:rsid w:val="00A279AE"/>
    <w:rsid w:val="00A27AD9"/>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436"/>
    <w:rsid w:val="00A348FF"/>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30F"/>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127"/>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894"/>
    <w:rsid w:val="00A81A07"/>
    <w:rsid w:val="00A81A84"/>
    <w:rsid w:val="00A81DA6"/>
    <w:rsid w:val="00A82100"/>
    <w:rsid w:val="00A823E7"/>
    <w:rsid w:val="00A826D6"/>
    <w:rsid w:val="00A82893"/>
    <w:rsid w:val="00A82AA8"/>
    <w:rsid w:val="00A82BDB"/>
    <w:rsid w:val="00A82CE0"/>
    <w:rsid w:val="00A83806"/>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33"/>
    <w:rsid w:val="00AA3368"/>
    <w:rsid w:val="00AA347A"/>
    <w:rsid w:val="00AA3E0E"/>
    <w:rsid w:val="00AA3FA7"/>
    <w:rsid w:val="00AA4104"/>
    <w:rsid w:val="00AA4960"/>
    <w:rsid w:val="00AA4D19"/>
    <w:rsid w:val="00AA4EDA"/>
    <w:rsid w:val="00AA4FC9"/>
    <w:rsid w:val="00AA54B6"/>
    <w:rsid w:val="00AA5569"/>
    <w:rsid w:val="00AA580E"/>
    <w:rsid w:val="00AA5B6A"/>
    <w:rsid w:val="00AA5C4F"/>
    <w:rsid w:val="00AA6030"/>
    <w:rsid w:val="00AA6941"/>
    <w:rsid w:val="00AA73D7"/>
    <w:rsid w:val="00AA74E6"/>
    <w:rsid w:val="00AA7856"/>
    <w:rsid w:val="00AA788A"/>
    <w:rsid w:val="00AA7B67"/>
    <w:rsid w:val="00AA7BA2"/>
    <w:rsid w:val="00AA7C41"/>
    <w:rsid w:val="00AA7DF3"/>
    <w:rsid w:val="00AA7EFA"/>
    <w:rsid w:val="00AB0517"/>
    <w:rsid w:val="00AB0C8B"/>
    <w:rsid w:val="00AB0FCC"/>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6BA"/>
    <w:rsid w:val="00AC66BF"/>
    <w:rsid w:val="00AC66FB"/>
    <w:rsid w:val="00AC69B3"/>
    <w:rsid w:val="00AC6D33"/>
    <w:rsid w:val="00AC6EFD"/>
    <w:rsid w:val="00AC7070"/>
    <w:rsid w:val="00AC7469"/>
    <w:rsid w:val="00AC7964"/>
    <w:rsid w:val="00AC79C8"/>
    <w:rsid w:val="00AC7B57"/>
    <w:rsid w:val="00AC7D33"/>
    <w:rsid w:val="00AD02BF"/>
    <w:rsid w:val="00AD04E0"/>
    <w:rsid w:val="00AD0931"/>
    <w:rsid w:val="00AD0ADA"/>
    <w:rsid w:val="00AD0B56"/>
    <w:rsid w:val="00AD1109"/>
    <w:rsid w:val="00AD1681"/>
    <w:rsid w:val="00AD20D0"/>
    <w:rsid w:val="00AD220B"/>
    <w:rsid w:val="00AD2872"/>
    <w:rsid w:val="00AD29C0"/>
    <w:rsid w:val="00AD29D8"/>
    <w:rsid w:val="00AD2A4E"/>
    <w:rsid w:val="00AD2A72"/>
    <w:rsid w:val="00AD2B53"/>
    <w:rsid w:val="00AD300B"/>
    <w:rsid w:val="00AD32A8"/>
    <w:rsid w:val="00AD3376"/>
    <w:rsid w:val="00AD3B38"/>
    <w:rsid w:val="00AD3BD8"/>
    <w:rsid w:val="00AD3DD3"/>
    <w:rsid w:val="00AD41EA"/>
    <w:rsid w:val="00AD4207"/>
    <w:rsid w:val="00AD45A0"/>
    <w:rsid w:val="00AD4B79"/>
    <w:rsid w:val="00AD545D"/>
    <w:rsid w:val="00AD5A35"/>
    <w:rsid w:val="00AD5B84"/>
    <w:rsid w:val="00AD5CD2"/>
    <w:rsid w:val="00AD5F5A"/>
    <w:rsid w:val="00AD62D3"/>
    <w:rsid w:val="00AD733A"/>
    <w:rsid w:val="00AD741B"/>
    <w:rsid w:val="00AD7437"/>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E7E72"/>
    <w:rsid w:val="00AF0145"/>
    <w:rsid w:val="00AF02A0"/>
    <w:rsid w:val="00AF042E"/>
    <w:rsid w:val="00AF068F"/>
    <w:rsid w:val="00AF06C2"/>
    <w:rsid w:val="00AF0A4A"/>
    <w:rsid w:val="00AF1007"/>
    <w:rsid w:val="00AF1165"/>
    <w:rsid w:val="00AF15B8"/>
    <w:rsid w:val="00AF16D1"/>
    <w:rsid w:val="00AF186B"/>
    <w:rsid w:val="00AF19F2"/>
    <w:rsid w:val="00AF1D3D"/>
    <w:rsid w:val="00AF2065"/>
    <w:rsid w:val="00AF23BE"/>
    <w:rsid w:val="00AF282B"/>
    <w:rsid w:val="00AF2AF0"/>
    <w:rsid w:val="00AF2C38"/>
    <w:rsid w:val="00AF2F3A"/>
    <w:rsid w:val="00AF33F6"/>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232"/>
    <w:rsid w:val="00B006E8"/>
    <w:rsid w:val="00B00853"/>
    <w:rsid w:val="00B011A3"/>
    <w:rsid w:val="00B01482"/>
    <w:rsid w:val="00B01574"/>
    <w:rsid w:val="00B01619"/>
    <w:rsid w:val="00B017B4"/>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AF6"/>
    <w:rsid w:val="00B04B09"/>
    <w:rsid w:val="00B04BB4"/>
    <w:rsid w:val="00B04C7F"/>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C26"/>
    <w:rsid w:val="00B10EC0"/>
    <w:rsid w:val="00B11052"/>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5EB9"/>
    <w:rsid w:val="00B1600F"/>
    <w:rsid w:val="00B1695B"/>
    <w:rsid w:val="00B16D78"/>
    <w:rsid w:val="00B178B1"/>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9CF"/>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344"/>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A46"/>
    <w:rsid w:val="00B47C5A"/>
    <w:rsid w:val="00B50084"/>
    <w:rsid w:val="00B50116"/>
    <w:rsid w:val="00B50D3B"/>
    <w:rsid w:val="00B50D93"/>
    <w:rsid w:val="00B51186"/>
    <w:rsid w:val="00B514F2"/>
    <w:rsid w:val="00B5171E"/>
    <w:rsid w:val="00B51BCC"/>
    <w:rsid w:val="00B51C31"/>
    <w:rsid w:val="00B51D07"/>
    <w:rsid w:val="00B52571"/>
    <w:rsid w:val="00B52CFB"/>
    <w:rsid w:val="00B5306F"/>
    <w:rsid w:val="00B5369F"/>
    <w:rsid w:val="00B53796"/>
    <w:rsid w:val="00B539D3"/>
    <w:rsid w:val="00B53B29"/>
    <w:rsid w:val="00B53B9A"/>
    <w:rsid w:val="00B53C35"/>
    <w:rsid w:val="00B53CB3"/>
    <w:rsid w:val="00B53D45"/>
    <w:rsid w:val="00B542E9"/>
    <w:rsid w:val="00B544C8"/>
    <w:rsid w:val="00B547C3"/>
    <w:rsid w:val="00B5487A"/>
    <w:rsid w:val="00B548BE"/>
    <w:rsid w:val="00B54B89"/>
    <w:rsid w:val="00B54D16"/>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B31"/>
    <w:rsid w:val="00B81BE0"/>
    <w:rsid w:val="00B81F1C"/>
    <w:rsid w:val="00B82596"/>
    <w:rsid w:val="00B82851"/>
    <w:rsid w:val="00B82D77"/>
    <w:rsid w:val="00B834ED"/>
    <w:rsid w:val="00B8365A"/>
    <w:rsid w:val="00B8369D"/>
    <w:rsid w:val="00B83C07"/>
    <w:rsid w:val="00B83C33"/>
    <w:rsid w:val="00B83E33"/>
    <w:rsid w:val="00B840D4"/>
    <w:rsid w:val="00B843B5"/>
    <w:rsid w:val="00B84429"/>
    <w:rsid w:val="00B8443A"/>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C99"/>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935"/>
    <w:rsid w:val="00B96AC8"/>
    <w:rsid w:val="00B96AF1"/>
    <w:rsid w:val="00B96FF1"/>
    <w:rsid w:val="00B97164"/>
    <w:rsid w:val="00B9729E"/>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14"/>
    <w:rsid w:val="00BB1994"/>
    <w:rsid w:val="00BB1DDD"/>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E4C"/>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BAF"/>
    <w:rsid w:val="00BC5FAB"/>
    <w:rsid w:val="00BC62B8"/>
    <w:rsid w:val="00BC6368"/>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855"/>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9AD"/>
    <w:rsid w:val="00BE0CDB"/>
    <w:rsid w:val="00BE12D6"/>
    <w:rsid w:val="00BE1381"/>
    <w:rsid w:val="00BE14D7"/>
    <w:rsid w:val="00BE1529"/>
    <w:rsid w:val="00BE1B6C"/>
    <w:rsid w:val="00BE25F4"/>
    <w:rsid w:val="00BE264F"/>
    <w:rsid w:val="00BE2962"/>
    <w:rsid w:val="00BE2B8D"/>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D4C"/>
    <w:rsid w:val="00BE6124"/>
    <w:rsid w:val="00BE61A4"/>
    <w:rsid w:val="00BE664A"/>
    <w:rsid w:val="00BE68FA"/>
    <w:rsid w:val="00BE69F5"/>
    <w:rsid w:val="00BE6BA3"/>
    <w:rsid w:val="00BE6D31"/>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2FC6"/>
    <w:rsid w:val="00BF3721"/>
    <w:rsid w:val="00BF4004"/>
    <w:rsid w:val="00BF400D"/>
    <w:rsid w:val="00BF4290"/>
    <w:rsid w:val="00BF4436"/>
    <w:rsid w:val="00BF4BDA"/>
    <w:rsid w:val="00BF4D5B"/>
    <w:rsid w:val="00BF4E7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10A"/>
    <w:rsid w:val="00C001F5"/>
    <w:rsid w:val="00C004C6"/>
    <w:rsid w:val="00C00697"/>
    <w:rsid w:val="00C0079E"/>
    <w:rsid w:val="00C007E0"/>
    <w:rsid w:val="00C0089E"/>
    <w:rsid w:val="00C00C3F"/>
    <w:rsid w:val="00C00E8B"/>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618"/>
    <w:rsid w:val="00C140A3"/>
    <w:rsid w:val="00C14251"/>
    <w:rsid w:val="00C14714"/>
    <w:rsid w:val="00C14B32"/>
    <w:rsid w:val="00C14CAB"/>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D0"/>
    <w:rsid w:val="00C2183C"/>
    <w:rsid w:val="00C219ED"/>
    <w:rsid w:val="00C21C63"/>
    <w:rsid w:val="00C22010"/>
    <w:rsid w:val="00C22122"/>
    <w:rsid w:val="00C2244B"/>
    <w:rsid w:val="00C22829"/>
    <w:rsid w:val="00C22C55"/>
    <w:rsid w:val="00C22D21"/>
    <w:rsid w:val="00C22E03"/>
    <w:rsid w:val="00C22FB2"/>
    <w:rsid w:val="00C23518"/>
    <w:rsid w:val="00C241E3"/>
    <w:rsid w:val="00C244C9"/>
    <w:rsid w:val="00C24667"/>
    <w:rsid w:val="00C2479D"/>
    <w:rsid w:val="00C247A1"/>
    <w:rsid w:val="00C24A29"/>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78B"/>
    <w:rsid w:val="00C329C7"/>
    <w:rsid w:val="00C32AF1"/>
    <w:rsid w:val="00C3370B"/>
    <w:rsid w:val="00C33775"/>
    <w:rsid w:val="00C3384E"/>
    <w:rsid w:val="00C33AE6"/>
    <w:rsid w:val="00C33B1E"/>
    <w:rsid w:val="00C33C74"/>
    <w:rsid w:val="00C33D5D"/>
    <w:rsid w:val="00C34437"/>
    <w:rsid w:val="00C34680"/>
    <w:rsid w:val="00C34951"/>
    <w:rsid w:val="00C34E7E"/>
    <w:rsid w:val="00C35159"/>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BA2"/>
    <w:rsid w:val="00C43C0D"/>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889"/>
    <w:rsid w:val="00C578DB"/>
    <w:rsid w:val="00C57ACD"/>
    <w:rsid w:val="00C6015E"/>
    <w:rsid w:val="00C60479"/>
    <w:rsid w:val="00C60A80"/>
    <w:rsid w:val="00C61071"/>
    <w:rsid w:val="00C611B9"/>
    <w:rsid w:val="00C61281"/>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4E8"/>
    <w:rsid w:val="00C7301F"/>
    <w:rsid w:val="00C731F2"/>
    <w:rsid w:val="00C733E3"/>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1E8B"/>
    <w:rsid w:val="00C92255"/>
    <w:rsid w:val="00C926F4"/>
    <w:rsid w:val="00C92E70"/>
    <w:rsid w:val="00C93012"/>
    <w:rsid w:val="00C93302"/>
    <w:rsid w:val="00C936FC"/>
    <w:rsid w:val="00C93A2E"/>
    <w:rsid w:val="00C93D11"/>
    <w:rsid w:val="00C93D53"/>
    <w:rsid w:val="00C942EC"/>
    <w:rsid w:val="00C94514"/>
    <w:rsid w:val="00C94799"/>
    <w:rsid w:val="00C94C70"/>
    <w:rsid w:val="00C94DB9"/>
    <w:rsid w:val="00C950A6"/>
    <w:rsid w:val="00C9589E"/>
    <w:rsid w:val="00C95DDA"/>
    <w:rsid w:val="00C96004"/>
    <w:rsid w:val="00C96C9C"/>
    <w:rsid w:val="00C96F27"/>
    <w:rsid w:val="00C96FC1"/>
    <w:rsid w:val="00C970A9"/>
    <w:rsid w:val="00C970CC"/>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9B"/>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680"/>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0622"/>
    <w:rsid w:val="00CC139C"/>
    <w:rsid w:val="00CC18EB"/>
    <w:rsid w:val="00CC19B5"/>
    <w:rsid w:val="00CC1E9E"/>
    <w:rsid w:val="00CC212F"/>
    <w:rsid w:val="00CC228B"/>
    <w:rsid w:val="00CC27CC"/>
    <w:rsid w:val="00CC2827"/>
    <w:rsid w:val="00CC2995"/>
    <w:rsid w:val="00CC2B67"/>
    <w:rsid w:val="00CC2CC2"/>
    <w:rsid w:val="00CC3374"/>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F4A"/>
    <w:rsid w:val="00CD1052"/>
    <w:rsid w:val="00CD106D"/>
    <w:rsid w:val="00CD107C"/>
    <w:rsid w:val="00CD10D5"/>
    <w:rsid w:val="00CD1267"/>
    <w:rsid w:val="00CD138E"/>
    <w:rsid w:val="00CD155D"/>
    <w:rsid w:val="00CD1B8A"/>
    <w:rsid w:val="00CD2188"/>
    <w:rsid w:val="00CD22CB"/>
    <w:rsid w:val="00CD23E3"/>
    <w:rsid w:val="00CD24E8"/>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C53"/>
    <w:rsid w:val="00CE3D8D"/>
    <w:rsid w:val="00CE4012"/>
    <w:rsid w:val="00CE430A"/>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99F"/>
    <w:rsid w:val="00CF1467"/>
    <w:rsid w:val="00CF15C3"/>
    <w:rsid w:val="00CF1985"/>
    <w:rsid w:val="00CF1B22"/>
    <w:rsid w:val="00CF1C9C"/>
    <w:rsid w:val="00CF1FFF"/>
    <w:rsid w:val="00CF2466"/>
    <w:rsid w:val="00CF2A20"/>
    <w:rsid w:val="00CF2A6B"/>
    <w:rsid w:val="00CF2B20"/>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317"/>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DD9"/>
    <w:rsid w:val="00D15FA6"/>
    <w:rsid w:val="00D1632B"/>
    <w:rsid w:val="00D165CF"/>
    <w:rsid w:val="00D16644"/>
    <w:rsid w:val="00D16BDC"/>
    <w:rsid w:val="00D16DC6"/>
    <w:rsid w:val="00D17295"/>
    <w:rsid w:val="00D17321"/>
    <w:rsid w:val="00D17ABE"/>
    <w:rsid w:val="00D17C80"/>
    <w:rsid w:val="00D20230"/>
    <w:rsid w:val="00D206AB"/>
    <w:rsid w:val="00D20D04"/>
    <w:rsid w:val="00D2112A"/>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3A0"/>
    <w:rsid w:val="00D3146F"/>
    <w:rsid w:val="00D31681"/>
    <w:rsid w:val="00D31FA1"/>
    <w:rsid w:val="00D32056"/>
    <w:rsid w:val="00D32B68"/>
    <w:rsid w:val="00D333C9"/>
    <w:rsid w:val="00D3344B"/>
    <w:rsid w:val="00D3367D"/>
    <w:rsid w:val="00D33963"/>
    <w:rsid w:val="00D33B0F"/>
    <w:rsid w:val="00D33B69"/>
    <w:rsid w:val="00D34275"/>
    <w:rsid w:val="00D347A2"/>
    <w:rsid w:val="00D349A0"/>
    <w:rsid w:val="00D34BA2"/>
    <w:rsid w:val="00D34FD4"/>
    <w:rsid w:val="00D350B4"/>
    <w:rsid w:val="00D350C2"/>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7A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21"/>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337"/>
    <w:rsid w:val="00D654DC"/>
    <w:rsid w:val="00D65B54"/>
    <w:rsid w:val="00D65F71"/>
    <w:rsid w:val="00D66344"/>
    <w:rsid w:val="00D66BED"/>
    <w:rsid w:val="00D66DE6"/>
    <w:rsid w:val="00D66E01"/>
    <w:rsid w:val="00D672DD"/>
    <w:rsid w:val="00D674AE"/>
    <w:rsid w:val="00D67763"/>
    <w:rsid w:val="00D678F7"/>
    <w:rsid w:val="00D67DB1"/>
    <w:rsid w:val="00D67DDC"/>
    <w:rsid w:val="00D67F75"/>
    <w:rsid w:val="00D705BD"/>
    <w:rsid w:val="00D70650"/>
    <w:rsid w:val="00D707DD"/>
    <w:rsid w:val="00D70C08"/>
    <w:rsid w:val="00D70F7A"/>
    <w:rsid w:val="00D70FC7"/>
    <w:rsid w:val="00D71425"/>
    <w:rsid w:val="00D7193B"/>
    <w:rsid w:val="00D71C77"/>
    <w:rsid w:val="00D71D73"/>
    <w:rsid w:val="00D7210B"/>
    <w:rsid w:val="00D7210D"/>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609"/>
    <w:rsid w:val="00D81ACA"/>
    <w:rsid w:val="00D81B15"/>
    <w:rsid w:val="00D81CDF"/>
    <w:rsid w:val="00D822FF"/>
    <w:rsid w:val="00D8235F"/>
    <w:rsid w:val="00D826FF"/>
    <w:rsid w:val="00D82853"/>
    <w:rsid w:val="00D82BC7"/>
    <w:rsid w:val="00D82BD9"/>
    <w:rsid w:val="00D82D71"/>
    <w:rsid w:val="00D82E90"/>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A0F"/>
    <w:rsid w:val="00D90C3E"/>
    <w:rsid w:val="00D90D0A"/>
    <w:rsid w:val="00D90E74"/>
    <w:rsid w:val="00D90EC9"/>
    <w:rsid w:val="00D9103F"/>
    <w:rsid w:val="00D91225"/>
    <w:rsid w:val="00D91763"/>
    <w:rsid w:val="00D91821"/>
    <w:rsid w:val="00D91954"/>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4FD8"/>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01"/>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CDB"/>
    <w:rsid w:val="00DA300F"/>
    <w:rsid w:val="00DA30C0"/>
    <w:rsid w:val="00DA34ED"/>
    <w:rsid w:val="00DA3A0F"/>
    <w:rsid w:val="00DA3BBD"/>
    <w:rsid w:val="00DA3BD4"/>
    <w:rsid w:val="00DA447B"/>
    <w:rsid w:val="00DA4596"/>
    <w:rsid w:val="00DA5007"/>
    <w:rsid w:val="00DA5168"/>
    <w:rsid w:val="00DA53AC"/>
    <w:rsid w:val="00DA57B1"/>
    <w:rsid w:val="00DA5911"/>
    <w:rsid w:val="00DA593A"/>
    <w:rsid w:val="00DA5971"/>
    <w:rsid w:val="00DA5996"/>
    <w:rsid w:val="00DA5A24"/>
    <w:rsid w:val="00DA5BA0"/>
    <w:rsid w:val="00DA5D9A"/>
    <w:rsid w:val="00DA5EB7"/>
    <w:rsid w:val="00DA6305"/>
    <w:rsid w:val="00DA6AA4"/>
    <w:rsid w:val="00DA70D0"/>
    <w:rsid w:val="00DA722E"/>
    <w:rsid w:val="00DA7313"/>
    <w:rsid w:val="00DA736A"/>
    <w:rsid w:val="00DA73C4"/>
    <w:rsid w:val="00DA7703"/>
    <w:rsid w:val="00DA7733"/>
    <w:rsid w:val="00DA7841"/>
    <w:rsid w:val="00DA7C22"/>
    <w:rsid w:val="00DA7DD9"/>
    <w:rsid w:val="00DB0003"/>
    <w:rsid w:val="00DB0276"/>
    <w:rsid w:val="00DB0389"/>
    <w:rsid w:val="00DB0601"/>
    <w:rsid w:val="00DB064B"/>
    <w:rsid w:val="00DB0795"/>
    <w:rsid w:val="00DB081D"/>
    <w:rsid w:val="00DB085C"/>
    <w:rsid w:val="00DB08C6"/>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A24"/>
    <w:rsid w:val="00DC1A47"/>
    <w:rsid w:val="00DC1CA7"/>
    <w:rsid w:val="00DC1F36"/>
    <w:rsid w:val="00DC2670"/>
    <w:rsid w:val="00DC27CE"/>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42"/>
    <w:rsid w:val="00DD1262"/>
    <w:rsid w:val="00DD152A"/>
    <w:rsid w:val="00DD1775"/>
    <w:rsid w:val="00DD18FA"/>
    <w:rsid w:val="00DD1B9E"/>
    <w:rsid w:val="00DD1C14"/>
    <w:rsid w:val="00DD2768"/>
    <w:rsid w:val="00DD29E2"/>
    <w:rsid w:val="00DD2F3B"/>
    <w:rsid w:val="00DD3512"/>
    <w:rsid w:val="00DD36EF"/>
    <w:rsid w:val="00DD3770"/>
    <w:rsid w:val="00DD3785"/>
    <w:rsid w:val="00DD39B8"/>
    <w:rsid w:val="00DD4257"/>
    <w:rsid w:val="00DD43D0"/>
    <w:rsid w:val="00DD4B3A"/>
    <w:rsid w:val="00DD4F4A"/>
    <w:rsid w:val="00DD54C2"/>
    <w:rsid w:val="00DD56A3"/>
    <w:rsid w:val="00DD5771"/>
    <w:rsid w:val="00DD59C9"/>
    <w:rsid w:val="00DD5CB8"/>
    <w:rsid w:val="00DD5D31"/>
    <w:rsid w:val="00DD6071"/>
    <w:rsid w:val="00DD63A9"/>
    <w:rsid w:val="00DD63DD"/>
    <w:rsid w:val="00DD645E"/>
    <w:rsid w:val="00DD6C0C"/>
    <w:rsid w:val="00DD6F4C"/>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512"/>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A2B"/>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723"/>
    <w:rsid w:val="00E06819"/>
    <w:rsid w:val="00E06973"/>
    <w:rsid w:val="00E06AD0"/>
    <w:rsid w:val="00E06C0A"/>
    <w:rsid w:val="00E070D4"/>
    <w:rsid w:val="00E07615"/>
    <w:rsid w:val="00E07C7B"/>
    <w:rsid w:val="00E07D8A"/>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15F"/>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D19"/>
    <w:rsid w:val="00E2327C"/>
    <w:rsid w:val="00E2368E"/>
    <w:rsid w:val="00E23744"/>
    <w:rsid w:val="00E23C24"/>
    <w:rsid w:val="00E23DA9"/>
    <w:rsid w:val="00E23E8C"/>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609"/>
    <w:rsid w:val="00E34648"/>
    <w:rsid w:val="00E346FB"/>
    <w:rsid w:val="00E34991"/>
    <w:rsid w:val="00E34DA7"/>
    <w:rsid w:val="00E34EDA"/>
    <w:rsid w:val="00E34FD2"/>
    <w:rsid w:val="00E352EC"/>
    <w:rsid w:val="00E35DB5"/>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41"/>
    <w:rsid w:val="00E449DD"/>
    <w:rsid w:val="00E44B31"/>
    <w:rsid w:val="00E44C2E"/>
    <w:rsid w:val="00E44D53"/>
    <w:rsid w:val="00E451FF"/>
    <w:rsid w:val="00E454BB"/>
    <w:rsid w:val="00E454D9"/>
    <w:rsid w:val="00E45587"/>
    <w:rsid w:val="00E45919"/>
    <w:rsid w:val="00E4596B"/>
    <w:rsid w:val="00E45A02"/>
    <w:rsid w:val="00E45EB8"/>
    <w:rsid w:val="00E45F73"/>
    <w:rsid w:val="00E460B7"/>
    <w:rsid w:val="00E46163"/>
    <w:rsid w:val="00E46258"/>
    <w:rsid w:val="00E46482"/>
    <w:rsid w:val="00E46A24"/>
    <w:rsid w:val="00E46AD8"/>
    <w:rsid w:val="00E470B4"/>
    <w:rsid w:val="00E47575"/>
    <w:rsid w:val="00E477B1"/>
    <w:rsid w:val="00E4788A"/>
    <w:rsid w:val="00E47BD3"/>
    <w:rsid w:val="00E47DBE"/>
    <w:rsid w:val="00E50368"/>
    <w:rsid w:val="00E50BAD"/>
    <w:rsid w:val="00E50C8B"/>
    <w:rsid w:val="00E50E4C"/>
    <w:rsid w:val="00E5108C"/>
    <w:rsid w:val="00E510CE"/>
    <w:rsid w:val="00E51199"/>
    <w:rsid w:val="00E51216"/>
    <w:rsid w:val="00E5143B"/>
    <w:rsid w:val="00E51518"/>
    <w:rsid w:val="00E51543"/>
    <w:rsid w:val="00E51586"/>
    <w:rsid w:val="00E51915"/>
    <w:rsid w:val="00E51A52"/>
    <w:rsid w:val="00E51D01"/>
    <w:rsid w:val="00E51F67"/>
    <w:rsid w:val="00E52D25"/>
    <w:rsid w:val="00E530E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B11"/>
    <w:rsid w:val="00E6326A"/>
    <w:rsid w:val="00E634F1"/>
    <w:rsid w:val="00E63ADC"/>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FE3"/>
    <w:rsid w:val="00E703D0"/>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40F"/>
    <w:rsid w:val="00E82629"/>
    <w:rsid w:val="00E8265E"/>
    <w:rsid w:val="00E826AF"/>
    <w:rsid w:val="00E82B2A"/>
    <w:rsid w:val="00E830AE"/>
    <w:rsid w:val="00E832B4"/>
    <w:rsid w:val="00E83973"/>
    <w:rsid w:val="00E83A27"/>
    <w:rsid w:val="00E83CE6"/>
    <w:rsid w:val="00E83F16"/>
    <w:rsid w:val="00E83F18"/>
    <w:rsid w:val="00E8470B"/>
    <w:rsid w:val="00E84909"/>
    <w:rsid w:val="00E84A8F"/>
    <w:rsid w:val="00E84CDC"/>
    <w:rsid w:val="00E84CE1"/>
    <w:rsid w:val="00E84FB6"/>
    <w:rsid w:val="00E850A3"/>
    <w:rsid w:val="00E85704"/>
    <w:rsid w:val="00E85924"/>
    <w:rsid w:val="00E85AD7"/>
    <w:rsid w:val="00E868D5"/>
    <w:rsid w:val="00E86923"/>
    <w:rsid w:val="00E86A95"/>
    <w:rsid w:val="00E86D6E"/>
    <w:rsid w:val="00E870E3"/>
    <w:rsid w:val="00E87273"/>
    <w:rsid w:val="00E87AF3"/>
    <w:rsid w:val="00E87C43"/>
    <w:rsid w:val="00E87D16"/>
    <w:rsid w:val="00E87FD2"/>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3F4"/>
    <w:rsid w:val="00EA2A4D"/>
    <w:rsid w:val="00EA2B24"/>
    <w:rsid w:val="00EA2B7A"/>
    <w:rsid w:val="00EA2D51"/>
    <w:rsid w:val="00EA331F"/>
    <w:rsid w:val="00EA3BA8"/>
    <w:rsid w:val="00EA3CEB"/>
    <w:rsid w:val="00EA3FAC"/>
    <w:rsid w:val="00EA4083"/>
    <w:rsid w:val="00EA459C"/>
    <w:rsid w:val="00EA46D7"/>
    <w:rsid w:val="00EA4E8C"/>
    <w:rsid w:val="00EA5281"/>
    <w:rsid w:val="00EA5343"/>
    <w:rsid w:val="00EA545D"/>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5B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8B5"/>
    <w:rsid w:val="00EF698E"/>
    <w:rsid w:val="00EF7D66"/>
    <w:rsid w:val="00F00159"/>
    <w:rsid w:val="00F001C1"/>
    <w:rsid w:val="00F0045B"/>
    <w:rsid w:val="00F0060E"/>
    <w:rsid w:val="00F007DB"/>
    <w:rsid w:val="00F0095C"/>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574"/>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54"/>
    <w:rsid w:val="00F161FF"/>
    <w:rsid w:val="00F1623E"/>
    <w:rsid w:val="00F166C7"/>
    <w:rsid w:val="00F16861"/>
    <w:rsid w:val="00F16B9F"/>
    <w:rsid w:val="00F16D2A"/>
    <w:rsid w:val="00F16FE6"/>
    <w:rsid w:val="00F17244"/>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6EA"/>
    <w:rsid w:val="00F247B3"/>
    <w:rsid w:val="00F24CA1"/>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483"/>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1BD"/>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9BC"/>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2EB"/>
    <w:rsid w:val="00F527FF"/>
    <w:rsid w:val="00F52868"/>
    <w:rsid w:val="00F532EE"/>
    <w:rsid w:val="00F53906"/>
    <w:rsid w:val="00F53B68"/>
    <w:rsid w:val="00F53BE5"/>
    <w:rsid w:val="00F53E63"/>
    <w:rsid w:val="00F541E4"/>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60E2"/>
    <w:rsid w:val="00F662C0"/>
    <w:rsid w:val="00F663D9"/>
    <w:rsid w:val="00F666A2"/>
    <w:rsid w:val="00F668CB"/>
    <w:rsid w:val="00F66EB8"/>
    <w:rsid w:val="00F66EFA"/>
    <w:rsid w:val="00F6747A"/>
    <w:rsid w:val="00F67773"/>
    <w:rsid w:val="00F6777D"/>
    <w:rsid w:val="00F677EA"/>
    <w:rsid w:val="00F67D81"/>
    <w:rsid w:val="00F70006"/>
    <w:rsid w:val="00F70090"/>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2A"/>
    <w:rsid w:val="00F72DCF"/>
    <w:rsid w:val="00F734C0"/>
    <w:rsid w:val="00F73588"/>
    <w:rsid w:val="00F73619"/>
    <w:rsid w:val="00F73AB6"/>
    <w:rsid w:val="00F73F98"/>
    <w:rsid w:val="00F7443C"/>
    <w:rsid w:val="00F749DC"/>
    <w:rsid w:val="00F749EC"/>
    <w:rsid w:val="00F74D7F"/>
    <w:rsid w:val="00F75291"/>
    <w:rsid w:val="00F75833"/>
    <w:rsid w:val="00F769F3"/>
    <w:rsid w:val="00F76F07"/>
    <w:rsid w:val="00F77167"/>
    <w:rsid w:val="00F7742F"/>
    <w:rsid w:val="00F775AE"/>
    <w:rsid w:val="00F77EBB"/>
    <w:rsid w:val="00F77F70"/>
    <w:rsid w:val="00F80204"/>
    <w:rsid w:val="00F80723"/>
    <w:rsid w:val="00F80AE1"/>
    <w:rsid w:val="00F80D02"/>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423"/>
    <w:rsid w:val="00F96D06"/>
    <w:rsid w:val="00F9708F"/>
    <w:rsid w:val="00F97095"/>
    <w:rsid w:val="00F976CC"/>
    <w:rsid w:val="00F97731"/>
    <w:rsid w:val="00F97944"/>
    <w:rsid w:val="00F97C68"/>
    <w:rsid w:val="00FA067C"/>
    <w:rsid w:val="00FA0885"/>
    <w:rsid w:val="00FA08AD"/>
    <w:rsid w:val="00FA0AE7"/>
    <w:rsid w:val="00FA0B26"/>
    <w:rsid w:val="00FA0D7B"/>
    <w:rsid w:val="00FA1646"/>
    <w:rsid w:val="00FA16B5"/>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30"/>
    <w:rsid w:val="00FA38F0"/>
    <w:rsid w:val="00FA3C90"/>
    <w:rsid w:val="00FA4005"/>
    <w:rsid w:val="00FA438D"/>
    <w:rsid w:val="00FA46A9"/>
    <w:rsid w:val="00FA4EB5"/>
    <w:rsid w:val="00FA4FF8"/>
    <w:rsid w:val="00FA5133"/>
    <w:rsid w:val="00FA54C6"/>
    <w:rsid w:val="00FA564E"/>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D58"/>
    <w:rsid w:val="00FF4D76"/>
    <w:rsid w:val="00FF4F95"/>
    <w:rsid w:val="00FF51AF"/>
    <w:rsid w:val="00FF5BFB"/>
    <w:rsid w:val="00FF6158"/>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98BBE"/>
  <w15:docId w15:val="{DE362D99-CEAC-487A-BD16-5797CAAE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75A0"/>
    <w:rPr>
      <w:rFonts w:eastAsia="Times New Roman"/>
      <w:szCs w:val="24"/>
      <w:lang w:val="en-GB" w:eastAsia="en-US"/>
    </w:rPr>
  </w:style>
  <w:style w:type="paragraph" w:styleId="10">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1">
    <w:name w:val="heading 2"/>
    <w:basedOn w:val="10"/>
    <w:next w:val="a"/>
    <w:link w:val="22"/>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1"/>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条目,cap1,cap2,cap11,Légende-figure,Légende-figure Char,Beschrifubg,Beschriftung Char,label,cap11 Char,cap11 Char Char Char,captions,Caption Char2"/>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1"/>
    <w:uiPriority w:val="99"/>
    <w:qFormat/>
    <w:rsid w:val="00BC15A4"/>
  </w:style>
  <w:style w:type="paragraph" w:styleId="20">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3"/>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0"/>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2">
    <w:name w:val="标题 2 字符"/>
    <w:basedOn w:val="a1"/>
    <w:link w:val="21"/>
    <w:rsid w:val="004F673C"/>
    <w:rPr>
      <w:rFonts w:ascii="Arial" w:hAnsi="Arial" w:cs="Arial"/>
      <w:bCs/>
      <w:iCs/>
      <w:sz w:val="28"/>
      <w:szCs w:val="28"/>
      <w:lang w:val="en-GB"/>
    </w:rPr>
  </w:style>
  <w:style w:type="paragraph" w:customStyle="1" w:styleId="1">
    <w:name w:val="样式1"/>
    <w:basedOn w:val="10"/>
    <w:rsid w:val="00F06574"/>
    <w:pPr>
      <w:numPr>
        <w:ilvl w:val="1"/>
        <w:numId w:val="16"/>
      </w:numPr>
      <w:tabs>
        <w:tab w:val="left" w:pos="425"/>
      </w:tabs>
      <w:spacing w:before="180" w:after="180"/>
      <w:jc w:val="both"/>
    </w:pPr>
    <w:rPr>
      <w:rFonts w:cs="Arial"/>
      <w:lang w:val="fr-FR"/>
    </w:rPr>
  </w:style>
  <w:style w:type="paragraph" w:customStyle="1" w:styleId="2">
    <w:name w:val="样式2"/>
    <w:basedOn w:val="10"/>
    <w:qFormat/>
    <w:rsid w:val="00F06574"/>
    <w:pPr>
      <w:numPr>
        <w:numId w:val="16"/>
      </w:numPr>
      <w:tabs>
        <w:tab w:val="left" w:pos="567"/>
      </w:tabs>
      <w:spacing w:before="180" w:after="180"/>
      <w:jc w:val="both"/>
    </w:pPr>
    <w:rPr>
      <w:rFonts w:cs="Arial"/>
      <w:lang w:eastAsia="en-GB"/>
    </w:rPr>
  </w:style>
  <w:style w:type="paragraph" w:customStyle="1" w:styleId="32">
    <w:name w:val="样式3"/>
    <w:basedOn w:val="1"/>
    <w:link w:val="33"/>
    <w:qFormat/>
    <w:rsid w:val="00F06574"/>
    <w:pPr>
      <w:outlineLvl w:val="1"/>
    </w:pPr>
  </w:style>
  <w:style w:type="character" w:customStyle="1" w:styleId="33">
    <w:name w:val="样式3 字符"/>
    <w:basedOn w:val="a1"/>
    <w:link w:val="32"/>
    <w:rsid w:val="00F06574"/>
    <w:rPr>
      <w:rFonts w:ascii="Arial" w:eastAsia="宋体" w:hAnsi="Arial" w:cs="Arial"/>
      <w:sz w:val="36"/>
      <w:lang w:val="fr-FR"/>
    </w:rPr>
  </w:style>
  <w:style w:type="paragraph" w:customStyle="1" w:styleId="TAN">
    <w:name w:val="TAN"/>
    <w:basedOn w:val="TAL"/>
    <w:link w:val="TANChar"/>
    <w:qFormat/>
    <w:rsid w:val="00F06574"/>
    <w:pPr>
      <w:ind w:left="851" w:hanging="851"/>
    </w:pPr>
    <w:rPr>
      <w:rFonts w:eastAsia="宋体"/>
    </w:rPr>
  </w:style>
  <w:style w:type="character" w:customStyle="1" w:styleId="TANChar">
    <w:name w:val="TAN Char"/>
    <w:link w:val="TAN"/>
    <w:qFormat/>
    <w:locked/>
    <w:rsid w:val="00F06574"/>
    <w:rPr>
      <w:rFonts w:ascii="Arial" w:eastAsia="宋体" w:hAnsi="Arial"/>
      <w:sz w:val="18"/>
      <w:lang w:val="en-GB" w:eastAsia="en-US"/>
    </w:rPr>
  </w:style>
  <w:style w:type="paragraph" w:customStyle="1" w:styleId="ZT">
    <w:name w:val="ZT"/>
    <w:rsid w:val="005D48E0"/>
    <w:pPr>
      <w:framePr w:wrap="notBeside" w:hAnchor="margin" w:yAlign="center"/>
      <w:widowControl w:val="0"/>
      <w:overflowPunct w:val="0"/>
      <w:autoSpaceDE w:val="0"/>
      <w:autoSpaceDN w:val="0"/>
      <w:adjustRightInd w:val="0"/>
      <w:spacing w:line="240" w:lineRule="atLeast"/>
      <w:jc w:val="right"/>
    </w:pPr>
    <w:rPr>
      <w:rFonts w:ascii="Arial" w:eastAsia="宋体" w:hAnsi="Arial"/>
      <w:b/>
      <w:sz w:val="34"/>
      <w:lang w:val="en-GB" w:eastAsia="ja-JP"/>
    </w:rPr>
  </w:style>
  <w:style w:type="paragraph" w:customStyle="1" w:styleId="References0">
    <w:name w:val="References"/>
    <w:basedOn w:val="a"/>
    <w:rsid w:val="000A3188"/>
    <w:pPr>
      <w:tabs>
        <w:tab w:val="left" w:pos="2481"/>
      </w:tabs>
      <w:ind w:left="851" w:hanging="284"/>
    </w:pPr>
    <w:rPr>
      <w:rFonts w:cs="Calibri"/>
      <w:lang w:val="en-US"/>
    </w:rPr>
  </w:style>
  <w:style w:type="paragraph" w:customStyle="1" w:styleId="25">
    <w:name w:val="列表段落2"/>
    <w:basedOn w:val="a"/>
    <w:rsid w:val="00B10C26"/>
    <w:pPr>
      <w:spacing w:before="100" w:beforeAutospacing="1" w:after="100" w:afterAutospacing="1"/>
      <w:ind w:leftChars="400" w:left="840"/>
    </w:pPr>
    <w:rPr>
      <w:rFonts w:ascii="Times" w:eastAsia="Batang" w:hAnsi="Times" w:cs="Times"/>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5848">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71797367">
      <w:bodyDiv w:val="1"/>
      <w:marLeft w:val="0"/>
      <w:marRight w:val="0"/>
      <w:marTop w:val="0"/>
      <w:marBottom w:val="0"/>
      <w:divBdr>
        <w:top w:val="none" w:sz="0" w:space="0" w:color="auto"/>
        <w:left w:val="none" w:sz="0" w:space="0" w:color="auto"/>
        <w:bottom w:val="none" w:sz="0" w:space="0" w:color="auto"/>
        <w:right w:val="none" w:sz="0" w:space="0" w:color="auto"/>
      </w:divBdr>
    </w:div>
    <w:div w:id="23894745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398134691">
      <w:bodyDiv w:val="1"/>
      <w:marLeft w:val="0"/>
      <w:marRight w:val="0"/>
      <w:marTop w:val="0"/>
      <w:marBottom w:val="0"/>
      <w:divBdr>
        <w:top w:val="none" w:sz="0" w:space="0" w:color="auto"/>
        <w:left w:val="none" w:sz="0" w:space="0" w:color="auto"/>
        <w:bottom w:val="none" w:sz="0" w:space="0" w:color="auto"/>
        <w:right w:val="none" w:sz="0" w:space="0" w:color="auto"/>
      </w:divBdr>
    </w:div>
    <w:div w:id="402412289">
      <w:bodyDiv w:val="1"/>
      <w:marLeft w:val="0"/>
      <w:marRight w:val="0"/>
      <w:marTop w:val="0"/>
      <w:marBottom w:val="0"/>
      <w:divBdr>
        <w:top w:val="none" w:sz="0" w:space="0" w:color="auto"/>
        <w:left w:val="none" w:sz="0" w:space="0" w:color="auto"/>
        <w:bottom w:val="none" w:sz="0" w:space="0" w:color="auto"/>
        <w:right w:val="none" w:sz="0" w:space="0" w:color="auto"/>
      </w:divBdr>
    </w:div>
    <w:div w:id="408576641">
      <w:bodyDiv w:val="1"/>
      <w:marLeft w:val="0"/>
      <w:marRight w:val="0"/>
      <w:marTop w:val="0"/>
      <w:marBottom w:val="0"/>
      <w:divBdr>
        <w:top w:val="none" w:sz="0" w:space="0" w:color="auto"/>
        <w:left w:val="none" w:sz="0" w:space="0" w:color="auto"/>
        <w:bottom w:val="none" w:sz="0" w:space="0" w:color="auto"/>
        <w:right w:val="none" w:sz="0" w:space="0" w:color="auto"/>
      </w:divBdr>
    </w:div>
    <w:div w:id="425350505">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57366531">
      <w:bodyDiv w:val="1"/>
      <w:marLeft w:val="0"/>
      <w:marRight w:val="0"/>
      <w:marTop w:val="0"/>
      <w:marBottom w:val="0"/>
      <w:divBdr>
        <w:top w:val="none" w:sz="0" w:space="0" w:color="auto"/>
        <w:left w:val="none" w:sz="0" w:space="0" w:color="auto"/>
        <w:bottom w:val="none" w:sz="0" w:space="0" w:color="auto"/>
        <w:right w:val="none" w:sz="0" w:space="0" w:color="auto"/>
      </w:divBdr>
    </w:div>
    <w:div w:id="775716646">
      <w:bodyDiv w:val="1"/>
      <w:marLeft w:val="0"/>
      <w:marRight w:val="0"/>
      <w:marTop w:val="0"/>
      <w:marBottom w:val="0"/>
      <w:divBdr>
        <w:top w:val="none" w:sz="0" w:space="0" w:color="auto"/>
        <w:left w:val="none" w:sz="0" w:space="0" w:color="auto"/>
        <w:bottom w:val="none" w:sz="0" w:space="0" w:color="auto"/>
        <w:right w:val="none" w:sz="0" w:space="0" w:color="auto"/>
      </w:divBdr>
    </w:div>
    <w:div w:id="786463419">
      <w:bodyDiv w:val="1"/>
      <w:marLeft w:val="0"/>
      <w:marRight w:val="0"/>
      <w:marTop w:val="0"/>
      <w:marBottom w:val="0"/>
      <w:divBdr>
        <w:top w:val="none" w:sz="0" w:space="0" w:color="auto"/>
        <w:left w:val="none" w:sz="0" w:space="0" w:color="auto"/>
        <w:bottom w:val="none" w:sz="0" w:space="0" w:color="auto"/>
        <w:right w:val="none" w:sz="0" w:space="0" w:color="auto"/>
      </w:divBdr>
    </w:div>
    <w:div w:id="801195284">
      <w:bodyDiv w:val="1"/>
      <w:marLeft w:val="0"/>
      <w:marRight w:val="0"/>
      <w:marTop w:val="0"/>
      <w:marBottom w:val="0"/>
      <w:divBdr>
        <w:top w:val="none" w:sz="0" w:space="0" w:color="auto"/>
        <w:left w:val="none" w:sz="0" w:space="0" w:color="auto"/>
        <w:bottom w:val="none" w:sz="0" w:space="0" w:color="auto"/>
        <w:right w:val="none" w:sz="0" w:space="0" w:color="auto"/>
      </w:divBdr>
    </w:div>
    <w:div w:id="820969737">
      <w:bodyDiv w:val="1"/>
      <w:marLeft w:val="0"/>
      <w:marRight w:val="0"/>
      <w:marTop w:val="0"/>
      <w:marBottom w:val="0"/>
      <w:divBdr>
        <w:top w:val="none" w:sz="0" w:space="0" w:color="auto"/>
        <w:left w:val="none" w:sz="0" w:space="0" w:color="auto"/>
        <w:bottom w:val="none" w:sz="0" w:space="0" w:color="auto"/>
        <w:right w:val="none" w:sz="0" w:space="0" w:color="auto"/>
      </w:divBdr>
    </w:div>
    <w:div w:id="843713144">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943153940">
      <w:bodyDiv w:val="1"/>
      <w:marLeft w:val="0"/>
      <w:marRight w:val="0"/>
      <w:marTop w:val="0"/>
      <w:marBottom w:val="0"/>
      <w:divBdr>
        <w:top w:val="none" w:sz="0" w:space="0" w:color="auto"/>
        <w:left w:val="none" w:sz="0" w:space="0" w:color="auto"/>
        <w:bottom w:val="none" w:sz="0" w:space="0" w:color="auto"/>
        <w:right w:val="none" w:sz="0" w:space="0" w:color="auto"/>
      </w:divBdr>
    </w:div>
    <w:div w:id="988169837">
      <w:bodyDiv w:val="1"/>
      <w:marLeft w:val="0"/>
      <w:marRight w:val="0"/>
      <w:marTop w:val="0"/>
      <w:marBottom w:val="0"/>
      <w:divBdr>
        <w:top w:val="none" w:sz="0" w:space="0" w:color="auto"/>
        <w:left w:val="none" w:sz="0" w:space="0" w:color="auto"/>
        <w:bottom w:val="none" w:sz="0" w:space="0" w:color="auto"/>
        <w:right w:val="none" w:sz="0" w:space="0" w:color="auto"/>
      </w:divBdr>
    </w:div>
    <w:div w:id="1001855152">
      <w:bodyDiv w:val="1"/>
      <w:marLeft w:val="0"/>
      <w:marRight w:val="0"/>
      <w:marTop w:val="0"/>
      <w:marBottom w:val="0"/>
      <w:divBdr>
        <w:top w:val="none" w:sz="0" w:space="0" w:color="auto"/>
        <w:left w:val="none" w:sz="0" w:space="0" w:color="auto"/>
        <w:bottom w:val="none" w:sz="0" w:space="0" w:color="auto"/>
        <w:right w:val="none" w:sz="0" w:space="0" w:color="auto"/>
      </w:divBdr>
    </w:div>
    <w:div w:id="1018894392">
      <w:bodyDiv w:val="1"/>
      <w:marLeft w:val="0"/>
      <w:marRight w:val="0"/>
      <w:marTop w:val="0"/>
      <w:marBottom w:val="0"/>
      <w:divBdr>
        <w:top w:val="none" w:sz="0" w:space="0" w:color="auto"/>
        <w:left w:val="none" w:sz="0" w:space="0" w:color="auto"/>
        <w:bottom w:val="none" w:sz="0" w:space="0" w:color="auto"/>
        <w:right w:val="none" w:sz="0" w:space="0" w:color="auto"/>
      </w:divBdr>
    </w:div>
    <w:div w:id="1031146311">
      <w:bodyDiv w:val="1"/>
      <w:marLeft w:val="0"/>
      <w:marRight w:val="0"/>
      <w:marTop w:val="0"/>
      <w:marBottom w:val="0"/>
      <w:divBdr>
        <w:top w:val="none" w:sz="0" w:space="0" w:color="auto"/>
        <w:left w:val="none" w:sz="0" w:space="0" w:color="auto"/>
        <w:bottom w:val="none" w:sz="0" w:space="0" w:color="auto"/>
        <w:right w:val="none" w:sz="0" w:space="0" w:color="auto"/>
      </w:divBdr>
    </w:div>
    <w:div w:id="1036007894">
      <w:bodyDiv w:val="1"/>
      <w:marLeft w:val="0"/>
      <w:marRight w:val="0"/>
      <w:marTop w:val="0"/>
      <w:marBottom w:val="0"/>
      <w:divBdr>
        <w:top w:val="none" w:sz="0" w:space="0" w:color="auto"/>
        <w:left w:val="none" w:sz="0" w:space="0" w:color="auto"/>
        <w:bottom w:val="none" w:sz="0" w:space="0" w:color="auto"/>
        <w:right w:val="none" w:sz="0" w:space="0" w:color="auto"/>
      </w:divBdr>
    </w:div>
    <w:div w:id="1052652813">
      <w:bodyDiv w:val="1"/>
      <w:marLeft w:val="0"/>
      <w:marRight w:val="0"/>
      <w:marTop w:val="0"/>
      <w:marBottom w:val="0"/>
      <w:divBdr>
        <w:top w:val="none" w:sz="0" w:space="0" w:color="auto"/>
        <w:left w:val="none" w:sz="0" w:space="0" w:color="auto"/>
        <w:bottom w:val="none" w:sz="0" w:space="0" w:color="auto"/>
        <w:right w:val="none" w:sz="0" w:space="0" w:color="auto"/>
      </w:divBdr>
    </w:div>
    <w:div w:id="1092780017">
      <w:bodyDiv w:val="1"/>
      <w:marLeft w:val="0"/>
      <w:marRight w:val="0"/>
      <w:marTop w:val="0"/>
      <w:marBottom w:val="0"/>
      <w:divBdr>
        <w:top w:val="none" w:sz="0" w:space="0" w:color="auto"/>
        <w:left w:val="none" w:sz="0" w:space="0" w:color="auto"/>
        <w:bottom w:val="none" w:sz="0" w:space="0" w:color="auto"/>
        <w:right w:val="none" w:sz="0" w:space="0" w:color="auto"/>
      </w:divBdr>
    </w:div>
    <w:div w:id="1097873418">
      <w:bodyDiv w:val="1"/>
      <w:marLeft w:val="0"/>
      <w:marRight w:val="0"/>
      <w:marTop w:val="0"/>
      <w:marBottom w:val="0"/>
      <w:divBdr>
        <w:top w:val="none" w:sz="0" w:space="0" w:color="auto"/>
        <w:left w:val="none" w:sz="0" w:space="0" w:color="auto"/>
        <w:bottom w:val="none" w:sz="0" w:space="0" w:color="auto"/>
        <w:right w:val="none" w:sz="0" w:space="0" w:color="auto"/>
      </w:divBdr>
    </w:div>
    <w:div w:id="1124277426">
      <w:bodyDiv w:val="1"/>
      <w:marLeft w:val="0"/>
      <w:marRight w:val="0"/>
      <w:marTop w:val="0"/>
      <w:marBottom w:val="0"/>
      <w:divBdr>
        <w:top w:val="none" w:sz="0" w:space="0" w:color="auto"/>
        <w:left w:val="none" w:sz="0" w:space="0" w:color="auto"/>
        <w:bottom w:val="none" w:sz="0" w:space="0" w:color="auto"/>
        <w:right w:val="none" w:sz="0" w:space="0" w:color="auto"/>
      </w:divBdr>
    </w:div>
    <w:div w:id="1163543994">
      <w:bodyDiv w:val="1"/>
      <w:marLeft w:val="0"/>
      <w:marRight w:val="0"/>
      <w:marTop w:val="0"/>
      <w:marBottom w:val="0"/>
      <w:divBdr>
        <w:top w:val="none" w:sz="0" w:space="0" w:color="auto"/>
        <w:left w:val="none" w:sz="0" w:space="0" w:color="auto"/>
        <w:bottom w:val="none" w:sz="0" w:space="0" w:color="auto"/>
        <w:right w:val="none" w:sz="0" w:space="0" w:color="auto"/>
      </w:divBdr>
    </w:div>
    <w:div w:id="1283616443">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24629478">
      <w:bodyDiv w:val="1"/>
      <w:marLeft w:val="0"/>
      <w:marRight w:val="0"/>
      <w:marTop w:val="0"/>
      <w:marBottom w:val="0"/>
      <w:divBdr>
        <w:top w:val="none" w:sz="0" w:space="0" w:color="auto"/>
        <w:left w:val="none" w:sz="0" w:space="0" w:color="auto"/>
        <w:bottom w:val="none" w:sz="0" w:space="0" w:color="auto"/>
        <w:right w:val="none" w:sz="0" w:space="0" w:color="auto"/>
      </w:divBdr>
    </w:div>
    <w:div w:id="1457336561">
      <w:bodyDiv w:val="1"/>
      <w:marLeft w:val="0"/>
      <w:marRight w:val="0"/>
      <w:marTop w:val="0"/>
      <w:marBottom w:val="0"/>
      <w:divBdr>
        <w:top w:val="none" w:sz="0" w:space="0" w:color="auto"/>
        <w:left w:val="none" w:sz="0" w:space="0" w:color="auto"/>
        <w:bottom w:val="none" w:sz="0" w:space="0" w:color="auto"/>
        <w:right w:val="none" w:sz="0" w:space="0" w:color="auto"/>
      </w:divBdr>
    </w:div>
    <w:div w:id="1479415535">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41687567">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701591220">
      <w:bodyDiv w:val="1"/>
      <w:marLeft w:val="0"/>
      <w:marRight w:val="0"/>
      <w:marTop w:val="0"/>
      <w:marBottom w:val="0"/>
      <w:divBdr>
        <w:top w:val="none" w:sz="0" w:space="0" w:color="auto"/>
        <w:left w:val="none" w:sz="0" w:space="0" w:color="auto"/>
        <w:bottom w:val="none" w:sz="0" w:space="0" w:color="auto"/>
        <w:right w:val="none" w:sz="0" w:space="0" w:color="auto"/>
      </w:divBdr>
    </w:div>
    <w:div w:id="1776290840">
      <w:bodyDiv w:val="1"/>
      <w:marLeft w:val="0"/>
      <w:marRight w:val="0"/>
      <w:marTop w:val="0"/>
      <w:marBottom w:val="0"/>
      <w:divBdr>
        <w:top w:val="none" w:sz="0" w:space="0" w:color="auto"/>
        <w:left w:val="none" w:sz="0" w:space="0" w:color="auto"/>
        <w:bottom w:val="none" w:sz="0" w:space="0" w:color="auto"/>
        <w:right w:val="none" w:sz="0" w:space="0" w:color="auto"/>
      </w:divBdr>
    </w:div>
    <w:div w:id="185664709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892419123">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62303792">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08304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B5049EC-FA92-4F65-943F-D3BDC8823D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Pages>
  <Words>2095</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(Yuan)</cp:lastModifiedBy>
  <cp:revision>38</cp:revision>
  <cp:lastPrinted>2011-08-03T09:36:00Z</cp:lastPrinted>
  <dcterms:created xsi:type="dcterms:W3CDTF">2022-09-23T02:49:00Z</dcterms:created>
  <dcterms:modified xsi:type="dcterms:W3CDTF">2022-11-07T02:52:00Z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